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7BE" w:rsidRDefault="00BC37BE" w:rsidP="00BC37BE">
      <w:pPr>
        <w:rPr>
          <w:rFonts w:ascii="Times New Roman" w:hAnsi="Times New Roman" w:cs="Times New Roman"/>
          <w:sz w:val="28"/>
          <w:szCs w:val="28"/>
        </w:rPr>
      </w:pPr>
    </w:p>
    <w:p w:rsidR="00BC37BE" w:rsidRPr="002B65EE" w:rsidRDefault="00BC37BE" w:rsidP="00BC37B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B65EE">
        <w:rPr>
          <w:rFonts w:ascii="Times New Roman" w:hAnsi="Times New Roman" w:cs="Times New Roman"/>
          <w:sz w:val="28"/>
          <w:szCs w:val="28"/>
        </w:rPr>
        <w:t xml:space="preserve">Яковлев, С. В. Схемы лечения. Инфекции   / Яковлев С. В. - </w:t>
      </w:r>
      <w:proofErr w:type="gramStart"/>
      <w:r w:rsidRPr="002B65EE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2B65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65EE">
        <w:rPr>
          <w:rFonts w:ascii="Times New Roman" w:hAnsi="Times New Roman" w:cs="Times New Roman"/>
          <w:sz w:val="28"/>
          <w:szCs w:val="28"/>
        </w:rPr>
        <w:t>Литтерра</w:t>
      </w:r>
      <w:proofErr w:type="spellEnd"/>
      <w:r w:rsidRPr="002B65EE">
        <w:rPr>
          <w:rFonts w:ascii="Times New Roman" w:hAnsi="Times New Roman" w:cs="Times New Roman"/>
          <w:sz w:val="28"/>
          <w:szCs w:val="28"/>
        </w:rPr>
        <w:t xml:space="preserve">, 2020. - 256 с. (Серия "Схемы лечения") - ISBN 978-5-4235-0340-6. - Текст : электронный // URL : </w:t>
      </w:r>
      <w:hyperlink r:id="rId5" w:history="1">
        <w:r w:rsidRPr="002B65EE">
          <w:rPr>
            <w:rStyle w:val="a5"/>
            <w:rFonts w:ascii="Times New Roman" w:hAnsi="Times New Roman" w:cs="Times New Roman"/>
            <w:sz w:val="28"/>
            <w:szCs w:val="28"/>
          </w:rPr>
          <w:t>https://www.rosmedlib.ru/book/ISBN9785423503406.html</w:t>
        </w:r>
      </w:hyperlink>
    </w:p>
    <w:p w:rsidR="00BC37BE" w:rsidRPr="00F22D18" w:rsidRDefault="00BC37BE" w:rsidP="00BC37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22D18">
        <w:rPr>
          <w:rFonts w:ascii="Times New Roman" w:hAnsi="Times New Roman" w:cs="Times New Roman"/>
          <w:sz w:val="28"/>
          <w:szCs w:val="28"/>
        </w:rPr>
        <w:t xml:space="preserve">Интенсивная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терапия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национальное руководство. - Т. 1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в 2 т. / под ред. И. Б.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, Д. Н. Проценко. - 2-е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изд. ,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. и доп. - Москва : ГЭОТАР-Медиа, 2022. - 1136 с. (Серия "Национальные руководства") - ISBN 978-5-9704-7190-6. - Текст : электронный // URL : </w:t>
      </w:r>
      <w:hyperlink r:id="rId6" w:history="1">
        <w:r w:rsidRPr="00F22D18">
          <w:rPr>
            <w:rStyle w:val="a5"/>
            <w:rFonts w:ascii="Times New Roman" w:hAnsi="Times New Roman" w:cs="Times New Roman"/>
            <w:sz w:val="28"/>
            <w:szCs w:val="28"/>
          </w:rPr>
          <w:t>https://www.rosmedlib.ru/book/ISBN9785970471906.html</w:t>
        </w:r>
      </w:hyperlink>
    </w:p>
    <w:p w:rsidR="00BC37BE" w:rsidRPr="00F22D18" w:rsidRDefault="00BC37BE" w:rsidP="00BC37BE">
      <w:pPr>
        <w:rPr>
          <w:rFonts w:ascii="Times New Roman" w:hAnsi="Times New Roman" w:cs="Times New Roman"/>
          <w:sz w:val="28"/>
          <w:szCs w:val="28"/>
        </w:rPr>
      </w:pPr>
      <w:r w:rsidRPr="00F22D18">
        <w:rPr>
          <w:rFonts w:ascii="Times New Roman" w:hAnsi="Times New Roman" w:cs="Times New Roman"/>
          <w:sz w:val="28"/>
          <w:szCs w:val="28"/>
        </w:rPr>
        <w:t xml:space="preserve">3. Интенсивная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терапия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национальное руководство. Т.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2 :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в 2 т. / под ред. И. Б.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, Д. Н. Проценко. - 2-е </w:t>
      </w:r>
      <w:proofErr w:type="gramStart"/>
      <w:r w:rsidRPr="00F22D18">
        <w:rPr>
          <w:rFonts w:ascii="Times New Roman" w:hAnsi="Times New Roman" w:cs="Times New Roman"/>
          <w:sz w:val="28"/>
          <w:szCs w:val="28"/>
        </w:rPr>
        <w:t>изд. ,</w:t>
      </w:r>
      <w:proofErr w:type="gramEnd"/>
      <w:r w:rsidRPr="00F22D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2D18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F22D18">
        <w:rPr>
          <w:rFonts w:ascii="Times New Roman" w:hAnsi="Times New Roman" w:cs="Times New Roman"/>
          <w:sz w:val="28"/>
          <w:szCs w:val="28"/>
        </w:rPr>
        <w:t xml:space="preserve">. и доп. - Москва : ГЭОТАР-Медиа, 2022. - 1056 с. (Серия "Национальные руководства") - ISBN 978-5-9704-7191-3. - Текст : электронный // URL : </w:t>
      </w:r>
      <w:hyperlink r:id="rId7" w:history="1">
        <w:r w:rsidRPr="00F22D18">
          <w:rPr>
            <w:rStyle w:val="a5"/>
            <w:rFonts w:ascii="Times New Roman" w:hAnsi="Times New Roman" w:cs="Times New Roman"/>
            <w:sz w:val="28"/>
            <w:szCs w:val="28"/>
          </w:rPr>
          <w:t>https://www.rosmedlib.ru/book/ISBN9785970471913.html</w:t>
        </w:r>
      </w:hyperlink>
    </w:p>
    <w:p w:rsidR="00BC37BE" w:rsidRPr="002B65EE" w:rsidRDefault="00BC37BE" w:rsidP="00BC37BE">
      <w:pPr>
        <w:pStyle w:val="a6"/>
        <w:rPr>
          <w:rFonts w:ascii="Times New Roman" w:hAnsi="Times New Roman" w:cs="Times New Roman"/>
          <w:sz w:val="40"/>
          <w:szCs w:val="28"/>
        </w:rPr>
      </w:pPr>
    </w:p>
    <w:p w:rsidR="00BC37BE" w:rsidRPr="002B65EE" w:rsidRDefault="00BC37BE" w:rsidP="00BC37BE">
      <w:pPr>
        <w:pStyle w:val="a4"/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36"/>
          <w:szCs w:val="24"/>
        </w:rPr>
      </w:pPr>
    </w:p>
    <w:p w:rsidR="00BC37BE" w:rsidRPr="002B65EE" w:rsidRDefault="00BC37BE" w:rsidP="00BC37BE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A0A0A"/>
          <w:sz w:val="28"/>
          <w:szCs w:val="21"/>
        </w:rPr>
      </w:pPr>
      <w:r w:rsidRPr="002B65EE">
        <w:rPr>
          <w:rFonts w:ascii="Times New Roman" w:hAnsi="Times New Roman" w:cs="Times New Roman"/>
          <w:color w:val="0A0A0A"/>
          <w:sz w:val="32"/>
          <w:bdr w:val="none" w:sz="0" w:space="0" w:color="auto" w:frame="1"/>
        </w:rPr>
        <w:t>Клинические рекомендации ассоциации анестезиологов и реаниматологов.</w:t>
      </w:r>
    </w:p>
    <w:p w:rsidR="00BC37BE" w:rsidRPr="002B65EE" w:rsidRDefault="00BC37BE" w:rsidP="00BC37BE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textAlignment w:val="baseline"/>
        <w:rPr>
          <w:rFonts w:ascii="Times New Roman" w:hAnsi="Times New Roman" w:cs="Times New Roman"/>
          <w:sz w:val="28"/>
          <w:szCs w:val="21"/>
        </w:rPr>
      </w:pPr>
      <w:hyperlink r:id="rId8" w:tgtFrame="_blank" w:history="1">
        <w:r w:rsidRPr="002B65EE">
          <w:rPr>
            <w:rStyle w:val="a5"/>
            <w:rFonts w:ascii="Times New Roman" w:hAnsi="Times New Roman" w:cs="Times New Roman"/>
            <w:color w:val="auto"/>
            <w:sz w:val="32"/>
            <w:bdr w:val="none" w:sz="0" w:space="0" w:color="auto" w:frame="1"/>
          </w:rPr>
          <w:t>Клинические рекомендации Сепсис (у взрослых).</w:t>
        </w:r>
      </w:hyperlink>
    </w:p>
    <w:p w:rsidR="00BC37BE" w:rsidRPr="002B65EE" w:rsidRDefault="00BC37BE" w:rsidP="00BC37BE">
      <w:pPr>
        <w:pStyle w:val="a4"/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36"/>
          <w:szCs w:val="24"/>
        </w:rPr>
      </w:pPr>
    </w:p>
    <w:p w:rsidR="00BF1AF2" w:rsidRDefault="00BF1AF2">
      <w:bookmarkStart w:id="0" w:name="_GoBack"/>
      <w:bookmarkEnd w:id="0"/>
    </w:p>
    <w:sectPr w:rsidR="00BF1AF2" w:rsidSect="00A95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A29BF"/>
    <w:multiLevelType w:val="hybridMultilevel"/>
    <w:tmpl w:val="F5C63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3288F"/>
    <w:multiLevelType w:val="hybridMultilevel"/>
    <w:tmpl w:val="6614805C"/>
    <w:lvl w:ilvl="0" w:tplc="0ECAA556">
      <w:start w:val="4"/>
      <w:numFmt w:val="decimal"/>
      <w:lvlText w:val="%1."/>
      <w:lvlJc w:val="left"/>
      <w:pPr>
        <w:ind w:left="810" w:hanging="360"/>
      </w:pPr>
      <w:rPr>
        <w:rFonts w:ascii="inherit" w:hAnsi="inherit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57DB47B9"/>
    <w:multiLevelType w:val="multilevel"/>
    <w:tmpl w:val="83D05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BE"/>
    <w:rsid w:val="00BC37BE"/>
    <w:rsid w:val="00BF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BA7B8-8B35-4E83-869D-B8F3F1A8A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7B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1"/>
    <w:locked/>
    <w:rsid w:val="00BC37BE"/>
    <w:rPr>
      <w:rFonts w:eastAsia="Times New Roman"/>
    </w:rPr>
  </w:style>
  <w:style w:type="paragraph" w:styleId="a4">
    <w:name w:val="List Paragraph"/>
    <w:basedOn w:val="a"/>
    <w:link w:val="a3"/>
    <w:uiPriority w:val="1"/>
    <w:qFormat/>
    <w:rsid w:val="00BC37BE"/>
    <w:pPr>
      <w:ind w:left="720"/>
      <w:contextualSpacing/>
    </w:pPr>
    <w:rPr>
      <w:rFonts w:eastAsia="Times New Roman"/>
      <w:lang w:eastAsia="en-US"/>
    </w:rPr>
  </w:style>
  <w:style w:type="character" w:styleId="a5">
    <w:name w:val="Hyperlink"/>
    <w:basedOn w:val="a0"/>
    <w:uiPriority w:val="99"/>
    <w:unhideWhenUsed/>
    <w:rsid w:val="00BC37BE"/>
    <w:rPr>
      <w:color w:val="0563C1" w:themeColor="hyperlink"/>
      <w:u w:val="single"/>
    </w:rPr>
  </w:style>
  <w:style w:type="paragraph" w:styleId="a6">
    <w:name w:val="Plain Text"/>
    <w:basedOn w:val="a"/>
    <w:link w:val="a7"/>
    <w:uiPriority w:val="99"/>
    <w:unhideWhenUsed/>
    <w:rsid w:val="00BC37BE"/>
    <w:pPr>
      <w:spacing w:after="0" w:line="240" w:lineRule="auto"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BC37BE"/>
    <w:rPr>
      <w:rFonts w:ascii="Consolas" w:eastAsia="Calibri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ociation-ar.ru/wp-content/uploads/2023/12/%D0%9E%D0%B1%D0%BD%D0%BE%D0%B2%D0%BB%D0%B5%D0%BD%D0%BD%D1%8B%D0%B9-%D0%BF%D1%80%D0%BE%D0%B5%D0%BA%D1%82-%D0%9A%D0%A0-%D0%A1%D0%B5%D0%BF%D1%81%D0%B8%D1%81-19.12.202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osmedlib.ru/book/ISBN978597047191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medlib.ru/book/ISBN9785970471906.html" TargetMode="External"/><Relationship Id="rId5" Type="http://schemas.openxmlformats.org/officeDocument/2006/relationships/hyperlink" Target="https://www.rosmedlib.ru/book/ISBN9785423503406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Верещагин</dc:creator>
  <cp:keywords/>
  <dc:description/>
  <cp:lastModifiedBy>Евгений Верещагин</cp:lastModifiedBy>
  <cp:revision>1</cp:revision>
  <dcterms:created xsi:type="dcterms:W3CDTF">2024-11-19T06:38:00Z</dcterms:created>
  <dcterms:modified xsi:type="dcterms:W3CDTF">2024-11-19T06:38:00Z</dcterms:modified>
</cp:coreProperties>
</file>