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AFA84" w14:textId="77777777" w:rsidR="004D0D5E" w:rsidRPr="004D0D5E" w:rsidRDefault="004D0D5E" w:rsidP="004D0D5E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  <w:lang w:eastAsia="en-US"/>
        </w:rPr>
      </w:pPr>
      <w:r w:rsidRPr="004D0D5E">
        <w:rPr>
          <w:rFonts w:asciiTheme="majorBidi" w:eastAsia="Calibri" w:hAnsiTheme="majorBidi" w:cstheme="majorBidi"/>
          <w:sz w:val="28"/>
          <w:szCs w:val="28"/>
          <w:lang w:eastAsia="en-US"/>
        </w:rPr>
        <w:t xml:space="preserve">Расписание ординаторов по дисциплине </w:t>
      </w:r>
    </w:p>
    <w:p w14:paraId="2FF970DF" w14:textId="77777777" w:rsidR="004D0D5E" w:rsidRPr="004D0D5E" w:rsidRDefault="004D0D5E" w:rsidP="004D0D5E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  <w:lang w:eastAsia="en-US"/>
        </w:rPr>
      </w:pPr>
      <w:r w:rsidRPr="004D0D5E">
        <w:rPr>
          <w:rFonts w:asciiTheme="majorBidi" w:eastAsia="Calibri" w:hAnsiTheme="majorBidi" w:cstheme="majorBidi"/>
          <w:sz w:val="28"/>
          <w:szCs w:val="28"/>
          <w:lang w:eastAsia="en-US"/>
        </w:rPr>
        <w:t>«Общественное здоровье и здравоохранение»</w:t>
      </w:r>
    </w:p>
    <w:p w14:paraId="197F8D56" w14:textId="0CF1B50A" w:rsidR="004D0D5E" w:rsidRPr="004D0D5E" w:rsidRDefault="004D0D5E" w:rsidP="004D0D5E">
      <w:pPr>
        <w:spacing w:after="0" w:line="240" w:lineRule="auto"/>
        <w:jc w:val="center"/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</w:pPr>
      <w:r w:rsidRPr="004D0D5E"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  <w:t>1</w:t>
      </w:r>
      <w:r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  <w:t>2</w:t>
      </w:r>
      <w:r w:rsidRPr="004D0D5E"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  <w:t xml:space="preserve"> группы 1 года обучения</w:t>
      </w:r>
    </w:p>
    <w:p w14:paraId="741D5B9E" w14:textId="2550AB4B" w:rsidR="004D0D5E" w:rsidRDefault="004D0D5E"/>
    <w:tbl>
      <w:tblPr>
        <w:tblpPr w:leftFromText="180" w:rightFromText="180" w:vertAnchor="text" w:tblpX="-289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4496"/>
        <w:gridCol w:w="1754"/>
        <w:gridCol w:w="2131"/>
      </w:tblGrid>
      <w:tr w:rsidR="004D0D5E" w:rsidRPr="004D0D5E" w14:paraId="428F368D" w14:textId="77777777" w:rsidTr="004D0D5E">
        <w:trPr>
          <w:trHeight w:val="425"/>
        </w:trPr>
        <w:tc>
          <w:tcPr>
            <w:tcW w:w="761" w:type="pct"/>
          </w:tcPr>
          <w:p w14:paraId="301E139C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280" w:type="pct"/>
          </w:tcPr>
          <w:p w14:paraId="013028C4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872" w:type="pct"/>
          </w:tcPr>
          <w:p w14:paraId="2F989164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Преподаватель</w:t>
            </w:r>
          </w:p>
        </w:tc>
        <w:tc>
          <w:tcPr>
            <w:tcW w:w="1087" w:type="pct"/>
          </w:tcPr>
          <w:p w14:paraId="0B0E66ED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</w:tc>
      </w:tr>
      <w:tr w:rsidR="004D0D5E" w:rsidRPr="004D0D5E" w14:paraId="4C873DC7" w14:textId="77777777" w:rsidTr="004D0D5E">
        <w:trPr>
          <w:trHeight w:val="425"/>
        </w:trPr>
        <w:tc>
          <w:tcPr>
            <w:tcW w:w="761" w:type="pct"/>
          </w:tcPr>
          <w:p w14:paraId="0B2C9402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0" w:name="_Hlk177311585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23.09</w:t>
            </w:r>
          </w:p>
          <w:p w14:paraId="4836C52D" w14:textId="64B493BF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вторник</w:t>
            </w:r>
            <w:bookmarkEnd w:id="0"/>
          </w:p>
        </w:tc>
        <w:tc>
          <w:tcPr>
            <w:tcW w:w="2280" w:type="pct"/>
          </w:tcPr>
          <w:p w14:paraId="780E5E47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Статистическая оценка качества медицинской помощи и деятельности медицинской организации</w:t>
            </w:r>
          </w:p>
        </w:tc>
        <w:tc>
          <w:tcPr>
            <w:tcW w:w="872" w:type="pct"/>
          </w:tcPr>
          <w:p w14:paraId="5A43C366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Чернышев В.М.</w:t>
            </w:r>
          </w:p>
        </w:tc>
        <w:tc>
          <w:tcPr>
            <w:tcW w:w="1087" w:type="pct"/>
          </w:tcPr>
          <w:p w14:paraId="74AC18C3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Медкадры</w:t>
            </w:r>
            <w:proofErr w:type="spellEnd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6</w:t>
            </w:r>
          </w:p>
          <w:p w14:paraId="093EE296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Ауд. 438</w:t>
            </w:r>
          </w:p>
        </w:tc>
      </w:tr>
      <w:tr w:rsidR="004D0D5E" w:rsidRPr="004D0D5E" w14:paraId="3A8B9694" w14:textId="77777777" w:rsidTr="004D0D5E">
        <w:trPr>
          <w:trHeight w:val="425"/>
        </w:trPr>
        <w:tc>
          <w:tcPr>
            <w:tcW w:w="761" w:type="pct"/>
          </w:tcPr>
          <w:p w14:paraId="7B59D85A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1" w:name="_Hlk177311122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24.09</w:t>
            </w:r>
          </w:p>
          <w:p w14:paraId="40CDE576" w14:textId="52D1A71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среда</w:t>
            </w:r>
            <w:bookmarkEnd w:id="1"/>
          </w:p>
        </w:tc>
        <w:tc>
          <w:tcPr>
            <w:tcW w:w="2280" w:type="pct"/>
          </w:tcPr>
          <w:p w14:paraId="3E4B4DDB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872" w:type="pct"/>
          </w:tcPr>
          <w:p w14:paraId="69F69436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Фролов Я.А.</w:t>
            </w:r>
          </w:p>
        </w:tc>
        <w:tc>
          <w:tcPr>
            <w:tcW w:w="1087" w:type="pct"/>
          </w:tcPr>
          <w:p w14:paraId="33A0CAA9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ГБУЗ НСО ГКБ №34,</w:t>
            </w:r>
            <w:r w:rsidRPr="004D0D5E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ул. Титова 18 (актовый зал)</w:t>
            </w:r>
          </w:p>
        </w:tc>
      </w:tr>
      <w:tr w:rsidR="004D0D5E" w:rsidRPr="004D0D5E" w14:paraId="64167158" w14:textId="77777777" w:rsidTr="004D0D5E">
        <w:trPr>
          <w:trHeight w:val="895"/>
        </w:trPr>
        <w:tc>
          <w:tcPr>
            <w:tcW w:w="761" w:type="pct"/>
          </w:tcPr>
          <w:p w14:paraId="181C75CC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2" w:name="_Hlk177309366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25.09</w:t>
            </w:r>
          </w:p>
          <w:p w14:paraId="16DFD845" w14:textId="324E482B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четверг</w:t>
            </w:r>
            <w:bookmarkEnd w:id="2"/>
          </w:p>
        </w:tc>
        <w:tc>
          <w:tcPr>
            <w:tcW w:w="2280" w:type="pct"/>
          </w:tcPr>
          <w:p w14:paraId="41F7D4D8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Амбулаторно-поликлиническая помощь населению</w:t>
            </w:r>
          </w:p>
        </w:tc>
        <w:tc>
          <w:tcPr>
            <w:tcW w:w="872" w:type="pct"/>
          </w:tcPr>
          <w:p w14:paraId="5BAD3C62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Цыцорина</w:t>
            </w:r>
            <w:proofErr w:type="spellEnd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И.А.</w:t>
            </w:r>
          </w:p>
        </w:tc>
        <w:tc>
          <w:tcPr>
            <w:tcW w:w="1087" w:type="pct"/>
          </w:tcPr>
          <w:p w14:paraId="1FF2543E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Онлайн-лекция</w:t>
            </w:r>
          </w:p>
          <w:p w14:paraId="2E96A3CB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Ссылка на почту</w:t>
            </w:r>
          </w:p>
        </w:tc>
      </w:tr>
      <w:tr w:rsidR="004D0D5E" w:rsidRPr="004D0D5E" w14:paraId="0D050917" w14:textId="77777777" w:rsidTr="004D0D5E">
        <w:trPr>
          <w:trHeight w:val="425"/>
        </w:trPr>
        <w:tc>
          <w:tcPr>
            <w:tcW w:w="761" w:type="pct"/>
          </w:tcPr>
          <w:p w14:paraId="4C072B90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3" w:name="_Hlk177312089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26.09</w:t>
            </w:r>
          </w:p>
          <w:p w14:paraId="4A1F110C" w14:textId="3677C35E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пятница</w:t>
            </w:r>
            <w:bookmarkEnd w:id="3"/>
          </w:p>
        </w:tc>
        <w:tc>
          <w:tcPr>
            <w:tcW w:w="2280" w:type="pct"/>
          </w:tcPr>
          <w:p w14:paraId="6E522DCF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Клинические рекомендации и ВКК в здравоохранении</w:t>
            </w:r>
          </w:p>
        </w:tc>
        <w:tc>
          <w:tcPr>
            <w:tcW w:w="872" w:type="pct"/>
          </w:tcPr>
          <w:p w14:paraId="61B43FE7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Герман Е.Ю.</w:t>
            </w:r>
          </w:p>
        </w:tc>
        <w:tc>
          <w:tcPr>
            <w:tcW w:w="1087" w:type="pct"/>
          </w:tcPr>
          <w:p w14:paraId="5B047BB9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Медкадры</w:t>
            </w:r>
            <w:proofErr w:type="spellEnd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6</w:t>
            </w:r>
          </w:p>
          <w:p w14:paraId="560B5D3E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Ауд. 438</w:t>
            </w:r>
          </w:p>
        </w:tc>
      </w:tr>
      <w:tr w:rsidR="004D0D5E" w:rsidRPr="004D0D5E" w14:paraId="524553D9" w14:textId="77777777" w:rsidTr="004D0D5E">
        <w:trPr>
          <w:trHeight w:val="425"/>
        </w:trPr>
        <w:tc>
          <w:tcPr>
            <w:tcW w:w="761" w:type="pct"/>
          </w:tcPr>
          <w:p w14:paraId="153A6A9C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4" w:name="_Hlk177309381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29.09</w:t>
            </w:r>
          </w:p>
          <w:p w14:paraId="7D189F6F" w14:textId="3F31E202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понедельник</w:t>
            </w:r>
            <w:bookmarkEnd w:id="4"/>
          </w:p>
        </w:tc>
        <w:tc>
          <w:tcPr>
            <w:tcW w:w="2280" w:type="pct"/>
            <w:vAlign w:val="center"/>
          </w:tcPr>
          <w:p w14:paraId="6371C94D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Стратегия развития здравоохранения </w:t>
            </w:r>
          </w:p>
        </w:tc>
        <w:tc>
          <w:tcPr>
            <w:tcW w:w="872" w:type="pct"/>
            <w:vAlign w:val="center"/>
          </w:tcPr>
          <w:p w14:paraId="1F44733B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Томчук А.Л.</w:t>
            </w:r>
          </w:p>
        </w:tc>
        <w:tc>
          <w:tcPr>
            <w:tcW w:w="1087" w:type="pct"/>
          </w:tcPr>
          <w:p w14:paraId="20055343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Медкадры</w:t>
            </w:r>
            <w:proofErr w:type="spellEnd"/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6</w:t>
            </w:r>
          </w:p>
          <w:p w14:paraId="0757E6FE" w14:textId="77777777" w:rsidR="004D0D5E" w:rsidRPr="004D0D5E" w:rsidRDefault="004D0D5E" w:rsidP="004D0D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D0D5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Ауд. 438</w:t>
            </w:r>
          </w:p>
        </w:tc>
      </w:tr>
    </w:tbl>
    <w:p w14:paraId="22C82F7E" w14:textId="77777777" w:rsidR="004D0D5E" w:rsidRDefault="004D0D5E"/>
    <w:sectPr w:rsidR="004D0D5E" w:rsidSect="004D0D5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5E"/>
    <w:rsid w:val="004D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526A2"/>
  <w15:chartTrackingRefBased/>
  <w15:docId w15:val="{3952DB13-C09D-45ED-8361-F83B2DCD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1</cp:revision>
  <dcterms:created xsi:type="dcterms:W3CDTF">2025-09-18T02:52:00Z</dcterms:created>
  <dcterms:modified xsi:type="dcterms:W3CDTF">2025-09-18T02:58:00Z</dcterms:modified>
</cp:coreProperties>
</file>