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EAD0A" w14:textId="77777777" w:rsidR="00BA3591" w:rsidRDefault="00BA3591" w:rsidP="00BA3591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</w:rPr>
      </w:pPr>
      <w:r w:rsidRPr="00604AC1">
        <w:rPr>
          <w:rFonts w:asciiTheme="majorBidi" w:eastAsia="Calibri" w:hAnsiTheme="majorBidi" w:cstheme="majorBidi"/>
          <w:sz w:val="28"/>
          <w:szCs w:val="28"/>
        </w:rPr>
        <w:t xml:space="preserve">Расписание ординаторов по дисциплине </w:t>
      </w:r>
    </w:p>
    <w:p w14:paraId="65312356" w14:textId="77777777" w:rsidR="00BA3591" w:rsidRPr="00604AC1" w:rsidRDefault="00BA3591" w:rsidP="00BA3591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</w:rPr>
      </w:pPr>
      <w:r w:rsidRPr="00604AC1">
        <w:rPr>
          <w:rFonts w:asciiTheme="majorBidi" w:eastAsia="Calibri" w:hAnsiTheme="majorBidi" w:cstheme="majorBidi"/>
          <w:sz w:val="28"/>
          <w:szCs w:val="28"/>
        </w:rPr>
        <w:t>«Общественное здоровье и здравоохранение»</w:t>
      </w:r>
    </w:p>
    <w:p w14:paraId="292577C1" w14:textId="60646D6D" w:rsidR="00BA3591" w:rsidRPr="00604AC1" w:rsidRDefault="00BA3591" w:rsidP="00BA3591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604AC1">
        <w:rPr>
          <w:rFonts w:asciiTheme="majorBidi" w:hAnsiTheme="majorBidi" w:cstheme="majorBidi"/>
          <w:b/>
          <w:bCs/>
          <w:sz w:val="28"/>
          <w:szCs w:val="28"/>
        </w:rPr>
        <w:t>1</w:t>
      </w:r>
      <w:r>
        <w:rPr>
          <w:rFonts w:asciiTheme="majorBidi" w:hAnsiTheme="majorBidi" w:cstheme="majorBidi"/>
          <w:b/>
          <w:bCs/>
          <w:sz w:val="28"/>
          <w:szCs w:val="28"/>
        </w:rPr>
        <w:t>0</w:t>
      </w:r>
      <w:r w:rsidRPr="00604AC1">
        <w:rPr>
          <w:rFonts w:asciiTheme="majorBidi" w:hAnsiTheme="majorBidi" w:cstheme="majorBidi"/>
          <w:b/>
          <w:bCs/>
          <w:sz w:val="28"/>
          <w:szCs w:val="28"/>
        </w:rPr>
        <w:t xml:space="preserve"> группы 1 года обучения</w:t>
      </w:r>
    </w:p>
    <w:p w14:paraId="0130C55F" w14:textId="78E9302D" w:rsidR="00BA3591" w:rsidRDefault="00BA3591"/>
    <w:tbl>
      <w:tblPr>
        <w:tblpPr w:leftFromText="180" w:rightFromText="180" w:vertAnchor="text" w:tblpX="-856" w:tblpY="1"/>
        <w:tblOverlap w:val="never"/>
        <w:tblW w:w="54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4133"/>
        <w:gridCol w:w="1755"/>
        <w:gridCol w:w="2781"/>
      </w:tblGrid>
      <w:tr w:rsidR="00BA3591" w:rsidRPr="00BA3591" w14:paraId="2F166C7C" w14:textId="77777777" w:rsidTr="00BA3591">
        <w:trPr>
          <w:trHeight w:val="425"/>
        </w:trPr>
        <w:tc>
          <w:tcPr>
            <w:tcW w:w="751" w:type="pct"/>
          </w:tcPr>
          <w:p w14:paraId="47702450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026" w:type="pct"/>
          </w:tcPr>
          <w:p w14:paraId="6256FD8B" w14:textId="77777777" w:rsidR="00BA3591" w:rsidRPr="00BA3591" w:rsidRDefault="00BA3591" w:rsidP="00BA3591">
            <w:pPr>
              <w:spacing w:after="0" w:line="240" w:lineRule="auto"/>
              <w:ind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860" w:type="pct"/>
          </w:tcPr>
          <w:p w14:paraId="3E49A44C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Преподаватель</w:t>
            </w:r>
          </w:p>
        </w:tc>
        <w:tc>
          <w:tcPr>
            <w:tcW w:w="1363" w:type="pct"/>
          </w:tcPr>
          <w:p w14:paraId="2A30D98B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BA3591" w:rsidRPr="00BA3591" w14:paraId="163C252D" w14:textId="77777777" w:rsidTr="00BA3591">
        <w:trPr>
          <w:trHeight w:val="425"/>
        </w:trPr>
        <w:tc>
          <w:tcPr>
            <w:tcW w:w="751" w:type="pct"/>
          </w:tcPr>
          <w:p w14:paraId="0A4C935D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77311722"/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30.09</w:t>
            </w:r>
          </w:p>
          <w:p w14:paraId="36BE00BF" w14:textId="1E7F42E9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  <w:bookmarkEnd w:id="0"/>
          </w:p>
        </w:tc>
        <w:tc>
          <w:tcPr>
            <w:tcW w:w="2026" w:type="pct"/>
          </w:tcPr>
          <w:p w14:paraId="60AC8A5D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Стандартизация в здравоохранении</w:t>
            </w:r>
          </w:p>
        </w:tc>
        <w:tc>
          <w:tcPr>
            <w:tcW w:w="860" w:type="pct"/>
          </w:tcPr>
          <w:p w14:paraId="5644FD28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Герман Е.Ю.</w:t>
            </w:r>
          </w:p>
        </w:tc>
        <w:tc>
          <w:tcPr>
            <w:tcW w:w="1363" w:type="pct"/>
          </w:tcPr>
          <w:p w14:paraId="2FB0CC89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2CA377EA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BA3591" w:rsidRPr="00BA3591" w14:paraId="49F2A332" w14:textId="77777777" w:rsidTr="00BA3591">
        <w:trPr>
          <w:trHeight w:val="425"/>
        </w:trPr>
        <w:tc>
          <w:tcPr>
            <w:tcW w:w="751" w:type="pct"/>
          </w:tcPr>
          <w:p w14:paraId="1C6AE8AC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" w:name="_Hlk177311137"/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01.10</w:t>
            </w:r>
          </w:p>
          <w:p w14:paraId="4C6CC03D" w14:textId="044BD0B5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  <w:bookmarkEnd w:id="1"/>
          </w:p>
        </w:tc>
        <w:tc>
          <w:tcPr>
            <w:tcW w:w="2026" w:type="pct"/>
          </w:tcPr>
          <w:p w14:paraId="3EA1F18A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оказания медицинской помощи пожилым гражданам и инвалидам</w:t>
            </w:r>
          </w:p>
        </w:tc>
        <w:tc>
          <w:tcPr>
            <w:tcW w:w="860" w:type="pct"/>
          </w:tcPr>
          <w:p w14:paraId="65BC00BE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Фролов Я.А.</w:t>
            </w:r>
          </w:p>
        </w:tc>
        <w:tc>
          <w:tcPr>
            <w:tcW w:w="1363" w:type="pct"/>
          </w:tcPr>
          <w:p w14:paraId="7875600C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ГБУЗ НСО ГКБ №34,</w:t>
            </w:r>
            <w:r w:rsidRPr="00BA3591">
              <w:rPr>
                <w:rFonts w:ascii="Times New Roman" w:eastAsia="OpenSans-Semibold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ул. Титова 18 (актовый зал)</w:t>
            </w:r>
          </w:p>
        </w:tc>
      </w:tr>
      <w:tr w:rsidR="00BA3591" w:rsidRPr="00BA3591" w14:paraId="60E275FE" w14:textId="77777777" w:rsidTr="00BA3591">
        <w:trPr>
          <w:trHeight w:val="425"/>
        </w:trPr>
        <w:tc>
          <w:tcPr>
            <w:tcW w:w="751" w:type="pct"/>
          </w:tcPr>
          <w:p w14:paraId="7C6B924C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" w:name="_Hlk177309856"/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02.10</w:t>
            </w:r>
          </w:p>
          <w:p w14:paraId="45D86558" w14:textId="13E78EDA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четверг</w:t>
            </w:r>
            <w:bookmarkEnd w:id="2"/>
          </w:p>
        </w:tc>
        <w:tc>
          <w:tcPr>
            <w:tcW w:w="2026" w:type="pct"/>
          </w:tcPr>
          <w:p w14:paraId="46F65748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Амбулаторно-поликлиническая помощь населению</w:t>
            </w:r>
          </w:p>
        </w:tc>
        <w:tc>
          <w:tcPr>
            <w:tcW w:w="860" w:type="pct"/>
          </w:tcPr>
          <w:p w14:paraId="737F4D87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Цыцорина</w:t>
            </w:r>
            <w:proofErr w:type="spellEnd"/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1363" w:type="pct"/>
          </w:tcPr>
          <w:p w14:paraId="75CE3537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Онлайн-лекция</w:t>
            </w:r>
          </w:p>
          <w:p w14:paraId="02DC84E2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Ссылка на почту</w:t>
            </w:r>
          </w:p>
        </w:tc>
      </w:tr>
      <w:tr w:rsidR="00BA3591" w:rsidRPr="00BA3591" w14:paraId="2811600D" w14:textId="77777777" w:rsidTr="00BA3591">
        <w:trPr>
          <w:trHeight w:val="425"/>
        </w:trPr>
        <w:tc>
          <w:tcPr>
            <w:tcW w:w="751" w:type="pct"/>
          </w:tcPr>
          <w:p w14:paraId="6AD56B56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3" w:name="_Hlk177312102"/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03.10</w:t>
            </w:r>
          </w:p>
          <w:p w14:paraId="1883BFD3" w14:textId="664BDFC0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  <w:bookmarkEnd w:id="3"/>
          </w:p>
        </w:tc>
        <w:tc>
          <w:tcPr>
            <w:tcW w:w="2026" w:type="pct"/>
          </w:tcPr>
          <w:p w14:paraId="1543E836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Деловое общение в работе врача</w:t>
            </w:r>
          </w:p>
        </w:tc>
        <w:tc>
          <w:tcPr>
            <w:tcW w:w="860" w:type="pct"/>
          </w:tcPr>
          <w:p w14:paraId="693020BA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Чернышев В.М.</w:t>
            </w:r>
          </w:p>
        </w:tc>
        <w:tc>
          <w:tcPr>
            <w:tcW w:w="1363" w:type="pct"/>
          </w:tcPr>
          <w:p w14:paraId="766479DA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07A38AD2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BA3591" w:rsidRPr="00BA3591" w14:paraId="3839135C" w14:textId="77777777" w:rsidTr="00BA3591">
        <w:trPr>
          <w:trHeight w:val="425"/>
        </w:trPr>
        <w:tc>
          <w:tcPr>
            <w:tcW w:w="751" w:type="pct"/>
          </w:tcPr>
          <w:p w14:paraId="3D9E8A52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4" w:name="_Hlk177310075"/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06.10</w:t>
            </w:r>
          </w:p>
          <w:p w14:paraId="062D3D17" w14:textId="5C023E98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понедельник</w:t>
            </w:r>
            <w:bookmarkEnd w:id="4"/>
          </w:p>
        </w:tc>
        <w:tc>
          <w:tcPr>
            <w:tcW w:w="2026" w:type="pct"/>
            <w:vAlign w:val="center"/>
          </w:tcPr>
          <w:p w14:paraId="188BEDC0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Стратегия развития здравоохранения </w:t>
            </w:r>
          </w:p>
        </w:tc>
        <w:tc>
          <w:tcPr>
            <w:tcW w:w="860" w:type="pct"/>
            <w:vAlign w:val="center"/>
          </w:tcPr>
          <w:p w14:paraId="4B2CA8A1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Times New Roman" w:hAnsi="Times New Roman" w:cs="Times New Roman"/>
                <w:sz w:val="24"/>
                <w:szCs w:val="24"/>
              </w:rPr>
              <w:t>Томчук А.Л.</w:t>
            </w:r>
          </w:p>
        </w:tc>
        <w:tc>
          <w:tcPr>
            <w:tcW w:w="1363" w:type="pct"/>
          </w:tcPr>
          <w:p w14:paraId="0B4E0614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4B4BDBB9" w14:textId="77777777" w:rsidR="00BA3591" w:rsidRPr="00BA3591" w:rsidRDefault="00BA3591" w:rsidP="00BA35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3591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</w:tbl>
    <w:p w14:paraId="24EA3140" w14:textId="77777777" w:rsidR="00BA3591" w:rsidRDefault="00BA3591"/>
    <w:sectPr w:rsidR="00BA3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-Semibold">
    <w:altName w:val="Segoe Print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591"/>
    <w:rsid w:val="00BA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DA96B"/>
  <w15:chartTrackingRefBased/>
  <w15:docId w15:val="{ACEDB36B-54C4-48C9-BEE4-DE4074E04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3591"/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Толстова</dc:creator>
  <cp:keywords/>
  <dc:description/>
  <cp:lastModifiedBy>Ксения Толстова</cp:lastModifiedBy>
  <cp:revision>1</cp:revision>
  <dcterms:created xsi:type="dcterms:W3CDTF">2025-09-18T02:55:00Z</dcterms:created>
  <dcterms:modified xsi:type="dcterms:W3CDTF">2025-09-18T02:58:00Z</dcterms:modified>
</cp:coreProperties>
</file>