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1B224" w14:textId="5C2B1979" w:rsidR="0072122D" w:rsidRPr="0076522D" w:rsidRDefault="0072122D" w:rsidP="009D1E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76522D">
        <w:rPr>
          <w:rFonts w:ascii="Times New Roman" w:hAnsi="Times New Roman" w:cs="Times New Roman"/>
          <w:b/>
          <w:sz w:val="28"/>
          <w:szCs w:val="24"/>
        </w:rPr>
        <w:t xml:space="preserve">Расписание </w:t>
      </w:r>
      <w:r>
        <w:rPr>
          <w:rFonts w:ascii="Times New Roman" w:hAnsi="Times New Roman" w:cs="Times New Roman"/>
          <w:b/>
          <w:sz w:val="28"/>
          <w:szCs w:val="24"/>
        </w:rPr>
        <w:t>занятий</w:t>
      </w:r>
      <w:r w:rsidRPr="0076522D">
        <w:rPr>
          <w:rFonts w:ascii="Times New Roman" w:hAnsi="Times New Roman" w:cs="Times New Roman"/>
          <w:b/>
          <w:sz w:val="28"/>
          <w:szCs w:val="24"/>
        </w:rPr>
        <w:t xml:space="preserve"> на осенний семестр 2025-2026</w:t>
      </w:r>
    </w:p>
    <w:p w14:paraId="33C9935F" w14:textId="07E8A125" w:rsidR="008D550F" w:rsidRDefault="0072122D" w:rsidP="009D1E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4 курс лечебный фак-т</w:t>
      </w:r>
    </w:p>
    <w:p w14:paraId="2DEF2AB6" w14:textId="77777777" w:rsidR="0072122D" w:rsidRDefault="0072122D" w:rsidP="009D1E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Занятия по циклу «Гематология, трансфузиология» проходят на базе гематологического отделения 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>ГБУЗ НСО ГКБ№2 (ул. Ползунова, д.21).</w:t>
      </w:r>
    </w:p>
    <w:p w14:paraId="697772F7" w14:textId="77777777" w:rsidR="0072122D" w:rsidRDefault="0072122D" w:rsidP="009D1E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С сентября 2025 года вход осуществляется через главный вход 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>ГКБ №2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, преподаватель 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будет 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встре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>чать вас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у гардероба на 1 этаже главного корпуса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в </w:t>
      </w:r>
      <w:r w:rsidRPr="0072122D">
        <w:rPr>
          <w:rFonts w:ascii="Times New Roman" w:hAnsi="Times New Roman" w:cs="Times New Roman"/>
          <w:b/>
          <w:color w:val="FF0000"/>
          <w:sz w:val="28"/>
          <w:szCs w:val="24"/>
          <w:highlight w:val="yellow"/>
        </w:rPr>
        <w:t>8:50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027AAE96" w14:textId="4BA25FA1" w:rsidR="0072122D" w:rsidRDefault="0072122D" w:rsidP="009D1E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В связи со </w:t>
      </w:r>
      <w:r w:rsidRPr="0072122D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строгим эпидемиологическим режимом</w:t>
      </w:r>
      <w:r w:rsidRPr="009D1EB0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 xml:space="preserve"> в гематологическом отделении</w:t>
      </w:r>
      <w:r>
        <w:rPr>
          <w:rFonts w:ascii="Times New Roman" w:hAnsi="Times New Roman" w:cs="Times New Roman"/>
          <w:b/>
          <w:sz w:val="28"/>
          <w:szCs w:val="24"/>
        </w:rPr>
        <w:t xml:space="preserve"> с собой необходимо иметь сменную обувь (бахилы не подойдут), халат, маску. </w:t>
      </w:r>
      <w:r w:rsidR="009D1EB0">
        <w:rPr>
          <w:rFonts w:ascii="Times New Roman" w:hAnsi="Times New Roman" w:cs="Times New Roman"/>
          <w:b/>
          <w:sz w:val="28"/>
          <w:szCs w:val="24"/>
        </w:rPr>
        <w:t>Студенты, не имеющие сменную обувь, на занятия не допускаются.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696"/>
        <w:gridCol w:w="2268"/>
        <w:gridCol w:w="5670"/>
      </w:tblGrid>
      <w:tr w:rsidR="0072122D" w14:paraId="147D9612" w14:textId="77777777" w:rsidTr="009D1EB0">
        <w:tc>
          <w:tcPr>
            <w:tcW w:w="1696" w:type="dxa"/>
          </w:tcPr>
          <w:p w14:paraId="070C0110" w14:textId="212B4260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Номер группы</w:t>
            </w:r>
          </w:p>
        </w:tc>
        <w:tc>
          <w:tcPr>
            <w:tcW w:w="2268" w:type="dxa"/>
            <w:vAlign w:val="center"/>
          </w:tcPr>
          <w:p w14:paraId="729181F9" w14:textId="42C53277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Дата</w:t>
            </w:r>
          </w:p>
        </w:tc>
        <w:tc>
          <w:tcPr>
            <w:tcW w:w="5670" w:type="dxa"/>
            <w:vAlign w:val="center"/>
          </w:tcPr>
          <w:p w14:paraId="3F7EEBC5" w14:textId="53D61E10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Тема занятий</w:t>
            </w:r>
          </w:p>
        </w:tc>
      </w:tr>
      <w:tr w:rsidR="0072122D" w14:paraId="7752D165" w14:textId="77777777" w:rsidTr="009D1EB0">
        <w:tc>
          <w:tcPr>
            <w:tcW w:w="1696" w:type="dxa"/>
            <w:vMerge w:val="restart"/>
            <w:vAlign w:val="center"/>
          </w:tcPr>
          <w:p w14:paraId="6DE866B7" w14:textId="26825582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4F85307A" w14:textId="09A9C1D0" w:rsidR="0072122D" w:rsidRPr="009D1EB0" w:rsidRDefault="009D1EB0" w:rsidP="009D1EB0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29.09.2025-04.10.2025</w:t>
            </w:r>
          </w:p>
          <w:p w14:paraId="07B95C91" w14:textId="4305F0D1" w:rsidR="009D1EB0" w:rsidRDefault="009D1EB0" w:rsidP="009D1EB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6D20D14F" w14:textId="74A8C935" w:rsidR="0072122D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72122D" w14:paraId="067C7C4F" w14:textId="77777777" w:rsidTr="009D1EB0">
        <w:tc>
          <w:tcPr>
            <w:tcW w:w="1696" w:type="dxa"/>
            <w:vMerge/>
            <w:vAlign w:val="center"/>
          </w:tcPr>
          <w:p w14:paraId="30F2FA6B" w14:textId="1E04308D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47DB874" w14:textId="77777777" w:rsidR="0072122D" w:rsidRDefault="0072122D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907F334" w14:textId="72372D7D" w:rsidR="0072122D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72122D" w14:paraId="238BF59D" w14:textId="77777777" w:rsidTr="009D1EB0">
        <w:tc>
          <w:tcPr>
            <w:tcW w:w="1696" w:type="dxa"/>
            <w:vMerge/>
            <w:vAlign w:val="center"/>
          </w:tcPr>
          <w:p w14:paraId="70B99D4A" w14:textId="21C747B3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BD421BC" w14:textId="77777777" w:rsidR="0072122D" w:rsidRDefault="0072122D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FF0E3CB" w14:textId="0DD7921F" w:rsidR="0072122D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72122D" w14:paraId="4D38D0B3" w14:textId="77777777" w:rsidTr="009D1EB0">
        <w:tc>
          <w:tcPr>
            <w:tcW w:w="1696" w:type="dxa"/>
            <w:vMerge/>
            <w:vAlign w:val="center"/>
          </w:tcPr>
          <w:p w14:paraId="4B5A5A62" w14:textId="75165386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44A2CFA" w14:textId="77777777" w:rsidR="0072122D" w:rsidRDefault="0072122D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333A5B9" w14:textId="6C1C1ED4" w:rsidR="0072122D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72122D" w14:paraId="6A6EC878" w14:textId="77777777" w:rsidTr="009D1EB0">
        <w:tc>
          <w:tcPr>
            <w:tcW w:w="1696" w:type="dxa"/>
            <w:vMerge/>
            <w:vAlign w:val="center"/>
          </w:tcPr>
          <w:p w14:paraId="17AB35AD" w14:textId="748F300A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E36EEBD" w14:textId="77777777" w:rsidR="0072122D" w:rsidRDefault="0072122D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44549AF" w14:textId="34639A1D" w:rsidR="0072122D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72122D" w14:paraId="79E3D4FF" w14:textId="77777777" w:rsidTr="009D1EB0">
        <w:trPr>
          <w:trHeight w:val="1278"/>
        </w:trPr>
        <w:tc>
          <w:tcPr>
            <w:tcW w:w="1696" w:type="dxa"/>
            <w:vMerge/>
            <w:vAlign w:val="center"/>
          </w:tcPr>
          <w:p w14:paraId="370D8E84" w14:textId="3432F348" w:rsidR="0072122D" w:rsidRPr="0072122D" w:rsidRDefault="0072122D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E213F83" w14:textId="77777777" w:rsidR="0072122D" w:rsidRDefault="0072122D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D800B46" w14:textId="224461AB" w:rsidR="0072122D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44225062" w14:textId="77777777" w:rsidTr="009D1EB0">
        <w:tc>
          <w:tcPr>
            <w:tcW w:w="1696" w:type="dxa"/>
            <w:vMerge w:val="restart"/>
            <w:vAlign w:val="center"/>
          </w:tcPr>
          <w:p w14:paraId="713CCAD8" w14:textId="4D5E8A3E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lastRenderedPageBreak/>
              <w:t>2</w:t>
            </w:r>
          </w:p>
        </w:tc>
        <w:tc>
          <w:tcPr>
            <w:tcW w:w="2268" w:type="dxa"/>
            <w:vMerge w:val="restart"/>
            <w:vAlign w:val="center"/>
          </w:tcPr>
          <w:p w14:paraId="0D0AB81B" w14:textId="77777777" w:rsidR="009D1EB0" w:rsidRPr="009D1EB0" w:rsidRDefault="009D1EB0" w:rsidP="009D1EB0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29.09.2025-04.10.2025</w:t>
            </w:r>
          </w:p>
          <w:p w14:paraId="443EBD86" w14:textId="6F45958F" w:rsidR="009D1EB0" w:rsidRDefault="009D1EB0" w:rsidP="009D1EB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35F99DAA" w14:textId="46FE323D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12E01535" w14:textId="77777777" w:rsidTr="009D1EB0">
        <w:tc>
          <w:tcPr>
            <w:tcW w:w="1696" w:type="dxa"/>
            <w:vMerge/>
            <w:vAlign w:val="center"/>
          </w:tcPr>
          <w:p w14:paraId="7372A055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F7DC9D4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7B481AF" w14:textId="20DA30FE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0B9F4D7E" w14:textId="77777777" w:rsidTr="009D1EB0">
        <w:tc>
          <w:tcPr>
            <w:tcW w:w="1696" w:type="dxa"/>
            <w:vMerge/>
            <w:vAlign w:val="center"/>
          </w:tcPr>
          <w:p w14:paraId="399A44AE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E49AA6A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B1B913B" w14:textId="6D964A26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6B64DD0F" w14:textId="77777777" w:rsidTr="009D1EB0">
        <w:tc>
          <w:tcPr>
            <w:tcW w:w="1696" w:type="dxa"/>
            <w:vMerge/>
            <w:vAlign w:val="center"/>
          </w:tcPr>
          <w:p w14:paraId="796C9211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52C9853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ADC95A0" w14:textId="39A797C1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5A89B888" w14:textId="77777777" w:rsidTr="009D1EB0">
        <w:tc>
          <w:tcPr>
            <w:tcW w:w="1696" w:type="dxa"/>
            <w:vMerge/>
            <w:vAlign w:val="center"/>
          </w:tcPr>
          <w:p w14:paraId="178182A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E7E4AC2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E06EB9D" w14:textId="6D759C01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596D825B" w14:textId="77777777" w:rsidTr="009D1EB0">
        <w:tc>
          <w:tcPr>
            <w:tcW w:w="1696" w:type="dxa"/>
            <w:vMerge/>
            <w:vAlign w:val="center"/>
          </w:tcPr>
          <w:p w14:paraId="707912B8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FD00A76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B2E472E" w14:textId="53EECAD9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68E89263" w14:textId="77777777" w:rsidTr="009D1EB0">
        <w:tc>
          <w:tcPr>
            <w:tcW w:w="1696" w:type="dxa"/>
            <w:vMerge w:val="restart"/>
            <w:vAlign w:val="center"/>
          </w:tcPr>
          <w:p w14:paraId="592EC44F" w14:textId="3FE46991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2268" w:type="dxa"/>
            <w:vMerge w:val="restart"/>
            <w:vAlign w:val="center"/>
          </w:tcPr>
          <w:p w14:paraId="5AA2ACAE" w14:textId="3295A79C" w:rsidR="009D1EB0" w:rsidRPr="009D1EB0" w:rsidRDefault="009D1EB0" w:rsidP="009D1EB0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.10.2025</w:t>
            </w:r>
          </w:p>
          <w:p w14:paraId="722DF013" w14:textId="2DC785F9" w:rsidR="009D1EB0" w:rsidRDefault="009D1EB0" w:rsidP="009D1EB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675FFFE3" w14:textId="428075E1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5A2C1182" w14:textId="77777777" w:rsidTr="009D1EB0">
        <w:tc>
          <w:tcPr>
            <w:tcW w:w="1696" w:type="dxa"/>
            <w:vMerge/>
            <w:vAlign w:val="center"/>
          </w:tcPr>
          <w:p w14:paraId="3D44C186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1C0F831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2FE205B" w14:textId="5537187F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2E389063" w14:textId="77777777" w:rsidTr="009D1EB0">
        <w:tc>
          <w:tcPr>
            <w:tcW w:w="1696" w:type="dxa"/>
            <w:vMerge/>
            <w:vAlign w:val="center"/>
          </w:tcPr>
          <w:p w14:paraId="67A888E2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7982C14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3DFDD46" w14:textId="3DB39F39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4AF88FCD" w14:textId="77777777" w:rsidTr="009D1EB0">
        <w:tc>
          <w:tcPr>
            <w:tcW w:w="1696" w:type="dxa"/>
            <w:vMerge/>
            <w:vAlign w:val="center"/>
          </w:tcPr>
          <w:p w14:paraId="4B07E428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8C8A33C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42AD9F7" w14:textId="2EF01471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2CF07AAE" w14:textId="77777777" w:rsidTr="009D1EB0">
        <w:tc>
          <w:tcPr>
            <w:tcW w:w="1696" w:type="dxa"/>
            <w:vMerge/>
            <w:vAlign w:val="center"/>
          </w:tcPr>
          <w:p w14:paraId="3CB198B8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43C9E3E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48F6A5F" w14:textId="4B4CF882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057FC00E" w14:textId="77777777" w:rsidTr="009D1EB0">
        <w:tc>
          <w:tcPr>
            <w:tcW w:w="1696" w:type="dxa"/>
            <w:vMerge/>
            <w:vAlign w:val="center"/>
          </w:tcPr>
          <w:p w14:paraId="209F3995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770D0D7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E087510" w14:textId="62E67BAD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5F7D0D16" w14:textId="77777777" w:rsidTr="009D1EB0">
        <w:tc>
          <w:tcPr>
            <w:tcW w:w="1696" w:type="dxa"/>
            <w:vMerge w:val="restart"/>
            <w:vAlign w:val="center"/>
          </w:tcPr>
          <w:p w14:paraId="10F79961" w14:textId="38B80ED4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268" w:type="dxa"/>
            <w:vMerge w:val="restart"/>
            <w:vAlign w:val="center"/>
          </w:tcPr>
          <w:p w14:paraId="68FA24E9" w14:textId="5E9A63B3" w:rsidR="009D1EB0" w:rsidRPr="009D1EB0" w:rsidRDefault="009D1EB0" w:rsidP="009D1EB0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05C3CBE0" w14:textId="5F66ED89" w:rsidR="009D1EB0" w:rsidRDefault="009D1EB0" w:rsidP="009D1EB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4370F53D" w14:textId="3D3A60A6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1E17A712" w14:textId="77777777" w:rsidTr="009D1EB0">
        <w:tc>
          <w:tcPr>
            <w:tcW w:w="1696" w:type="dxa"/>
            <w:vMerge/>
            <w:vAlign w:val="center"/>
          </w:tcPr>
          <w:p w14:paraId="5B6BDC5B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3F18751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3E11CB8" w14:textId="039A9CC5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015435B3" w14:textId="77777777" w:rsidTr="009D1EB0">
        <w:tc>
          <w:tcPr>
            <w:tcW w:w="1696" w:type="dxa"/>
            <w:vMerge/>
            <w:vAlign w:val="center"/>
          </w:tcPr>
          <w:p w14:paraId="0C712A7E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C77EC27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FAB7FD7" w14:textId="5D7CEA96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22A28C1C" w14:textId="77777777" w:rsidTr="009D1EB0">
        <w:tc>
          <w:tcPr>
            <w:tcW w:w="1696" w:type="dxa"/>
            <w:vMerge/>
            <w:vAlign w:val="center"/>
          </w:tcPr>
          <w:p w14:paraId="169CB84C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556EBCB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2A081DB" w14:textId="1C405F1A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256680D7" w14:textId="77777777" w:rsidTr="009D1EB0">
        <w:tc>
          <w:tcPr>
            <w:tcW w:w="1696" w:type="dxa"/>
            <w:vMerge/>
            <w:vAlign w:val="center"/>
          </w:tcPr>
          <w:p w14:paraId="50E5CC5D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ADDDC7C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C604C93" w14:textId="6C8D1D6B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3A4CE207" w14:textId="77777777" w:rsidTr="009D1EB0">
        <w:tc>
          <w:tcPr>
            <w:tcW w:w="1696" w:type="dxa"/>
            <w:vMerge/>
            <w:vAlign w:val="center"/>
          </w:tcPr>
          <w:p w14:paraId="68697EFC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239834E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36F278B" w14:textId="7CAE7BD1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0B24EEB7" w14:textId="77777777" w:rsidTr="009D1EB0">
        <w:tc>
          <w:tcPr>
            <w:tcW w:w="1696" w:type="dxa"/>
            <w:vMerge w:val="restart"/>
            <w:vAlign w:val="center"/>
          </w:tcPr>
          <w:p w14:paraId="3287FAEA" w14:textId="752BF8B0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268" w:type="dxa"/>
            <w:vMerge w:val="restart"/>
            <w:vAlign w:val="center"/>
          </w:tcPr>
          <w:p w14:paraId="162507BA" w14:textId="54962611" w:rsidR="00D53B9A" w:rsidRPr="009D1EB0" w:rsidRDefault="00D53B9A" w:rsidP="00D53B9A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25B1AAB7" w14:textId="25A619DA" w:rsidR="009D1EB0" w:rsidRDefault="00D53B9A" w:rsidP="00D53B9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2BEF01CD" w14:textId="2C138466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72BE240E" w14:textId="77777777" w:rsidTr="009D1EB0">
        <w:tc>
          <w:tcPr>
            <w:tcW w:w="1696" w:type="dxa"/>
            <w:vMerge/>
            <w:vAlign w:val="center"/>
          </w:tcPr>
          <w:p w14:paraId="22E6A2C5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4FF3391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D69E68A" w14:textId="03CB0B5C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16A66B24" w14:textId="77777777" w:rsidTr="009D1EB0">
        <w:tc>
          <w:tcPr>
            <w:tcW w:w="1696" w:type="dxa"/>
            <w:vMerge/>
            <w:vAlign w:val="center"/>
          </w:tcPr>
          <w:p w14:paraId="037A2AD2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0C965FA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959D753" w14:textId="1F7F74C8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17AFDF59" w14:textId="77777777" w:rsidTr="009D1EB0">
        <w:tc>
          <w:tcPr>
            <w:tcW w:w="1696" w:type="dxa"/>
            <w:vMerge/>
            <w:vAlign w:val="center"/>
          </w:tcPr>
          <w:p w14:paraId="0968F6CF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AD1158E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2349E75" w14:textId="77AFE482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Этиология,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патогенез, клинические проявления, диагностика, подходы к лечению.</w:t>
            </w:r>
          </w:p>
        </w:tc>
      </w:tr>
      <w:tr w:rsidR="009D1EB0" w14:paraId="1A548CD3" w14:textId="77777777" w:rsidTr="009D1EB0">
        <w:tc>
          <w:tcPr>
            <w:tcW w:w="1696" w:type="dxa"/>
            <w:vMerge/>
            <w:vAlign w:val="center"/>
          </w:tcPr>
          <w:p w14:paraId="511821F0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5DACE67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62D1391" w14:textId="31DE56D9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2AA197B4" w14:textId="77777777" w:rsidTr="009D1EB0">
        <w:tc>
          <w:tcPr>
            <w:tcW w:w="1696" w:type="dxa"/>
            <w:vMerge/>
            <w:vAlign w:val="center"/>
          </w:tcPr>
          <w:p w14:paraId="38AB4AC0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E5F8843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1FB2404" w14:textId="39B693FB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2E1B2DBD" w14:textId="77777777" w:rsidTr="009D1EB0">
        <w:tc>
          <w:tcPr>
            <w:tcW w:w="1696" w:type="dxa"/>
            <w:vMerge w:val="restart"/>
            <w:vAlign w:val="center"/>
          </w:tcPr>
          <w:p w14:paraId="14459D99" w14:textId="4B4F90A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268" w:type="dxa"/>
            <w:vMerge w:val="restart"/>
            <w:vAlign w:val="center"/>
          </w:tcPr>
          <w:p w14:paraId="489615F7" w14:textId="77777777" w:rsidR="00D53B9A" w:rsidRPr="009D1EB0" w:rsidRDefault="00D53B9A" w:rsidP="00D53B9A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4DBBBBD1" w14:textId="40D57667" w:rsidR="009D1EB0" w:rsidRDefault="00D53B9A" w:rsidP="00D53B9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36211479" w14:textId="410AFF18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7D53B863" w14:textId="77777777" w:rsidTr="009D1EB0">
        <w:tc>
          <w:tcPr>
            <w:tcW w:w="1696" w:type="dxa"/>
            <w:vMerge/>
            <w:vAlign w:val="center"/>
          </w:tcPr>
          <w:p w14:paraId="63B685F2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C3D9065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0D959B9" w14:textId="5DE90320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40A75998" w14:textId="77777777" w:rsidTr="009D1EB0">
        <w:tc>
          <w:tcPr>
            <w:tcW w:w="1696" w:type="dxa"/>
            <w:vMerge/>
            <w:vAlign w:val="center"/>
          </w:tcPr>
          <w:p w14:paraId="0FD5B84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50B87FD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66CA29D" w14:textId="4F29C06F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1E70BD24" w14:textId="77777777" w:rsidTr="009D1EB0">
        <w:tc>
          <w:tcPr>
            <w:tcW w:w="1696" w:type="dxa"/>
            <w:vMerge/>
            <w:vAlign w:val="center"/>
          </w:tcPr>
          <w:p w14:paraId="6F250018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9819DCA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C8F3EFF" w14:textId="0FC84C0D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2288A8E8" w14:textId="77777777" w:rsidTr="009D1EB0">
        <w:tc>
          <w:tcPr>
            <w:tcW w:w="1696" w:type="dxa"/>
            <w:vMerge/>
            <w:vAlign w:val="center"/>
          </w:tcPr>
          <w:p w14:paraId="6614D555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849141E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6958E81" w14:textId="121A4D84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0E8EF380" w14:textId="77777777" w:rsidTr="009D1EB0">
        <w:tc>
          <w:tcPr>
            <w:tcW w:w="1696" w:type="dxa"/>
            <w:vMerge/>
            <w:vAlign w:val="center"/>
          </w:tcPr>
          <w:p w14:paraId="6FC48F0A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2B06CC4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549780B" w14:textId="161C7CAD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7CC5D884" w14:textId="77777777" w:rsidTr="009D1EB0">
        <w:tc>
          <w:tcPr>
            <w:tcW w:w="1696" w:type="dxa"/>
            <w:vMerge w:val="restart"/>
            <w:vAlign w:val="center"/>
          </w:tcPr>
          <w:p w14:paraId="1D201D24" w14:textId="6826C329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268" w:type="dxa"/>
            <w:vMerge w:val="restart"/>
            <w:vAlign w:val="center"/>
          </w:tcPr>
          <w:p w14:paraId="582C26CE" w14:textId="42D8DCB6" w:rsidR="00D53B9A" w:rsidRPr="009D1EB0" w:rsidRDefault="00D53B9A" w:rsidP="00D53B9A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740AA4EC" w14:textId="30D9A16D" w:rsidR="009D1EB0" w:rsidRDefault="00D53B9A" w:rsidP="00D53B9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765F070" w14:textId="67E9468C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40B9A137" w14:textId="77777777" w:rsidTr="009D1EB0">
        <w:tc>
          <w:tcPr>
            <w:tcW w:w="1696" w:type="dxa"/>
            <w:vMerge/>
            <w:vAlign w:val="center"/>
          </w:tcPr>
          <w:p w14:paraId="4D104C5E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54E9B47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3A7A033" w14:textId="7B4457FA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6D366376" w14:textId="77777777" w:rsidTr="009D1EB0">
        <w:tc>
          <w:tcPr>
            <w:tcW w:w="1696" w:type="dxa"/>
            <w:vMerge/>
            <w:vAlign w:val="center"/>
          </w:tcPr>
          <w:p w14:paraId="2C6A88E8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E130287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A54AB25" w14:textId="07EFF9F9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истинная полицитемия. Этиология,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патогенез, клинические проявления, диагностика, подходы к лечению.</w:t>
            </w:r>
          </w:p>
        </w:tc>
      </w:tr>
      <w:tr w:rsidR="009D1EB0" w14:paraId="4EDEC9DC" w14:textId="77777777" w:rsidTr="009D1EB0">
        <w:tc>
          <w:tcPr>
            <w:tcW w:w="1696" w:type="dxa"/>
            <w:vMerge/>
            <w:vAlign w:val="center"/>
          </w:tcPr>
          <w:p w14:paraId="5A92887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28A654B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25CD832" w14:textId="1C558B84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23078A42" w14:textId="77777777" w:rsidTr="009D1EB0">
        <w:tc>
          <w:tcPr>
            <w:tcW w:w="1696" w:type="dxa"/>
            <w:vMerge/>
            <w:vAlign w:val="center"/>
          </w:tcPr>
          <w:p w14:paraId="53F2D2A4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587AFA0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16962FE" w14:textId="18D61A6D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2946B181" w14:textId="77777777" w:rsidTr="009D1EB0">
        <w:tc>
          <w:tcPr>
            <w:tcW w:w="1696" w:type="dxa"/>
            <w:vMerge/>
            <w:vAlign w:val="center"/>
          </w:tcPr>
          <w:p w14:paraId="734FD39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8759BAD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2E228DF" w14:textId="68C08869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547A30FD" w14:textId="77777777" w:rsidTr="009D1EB0">
        <w:tc>
          <w:tcPr>
            <w:tcW w:w="1696" w:type="dxa"/>
            <w:vMerge w:val="restart"/>
            <w:vAlign w:val="center"/>
          </w:tcPr>
          <w:p w14:paraId="18146813" w14:textId="27AD167E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8</w:t>
            </w:r>
          </w:p>
        </w:tc>
        <w:tc>
          <w:tcPr>
            <w:tcW w:w="2268" w:type="dxa"/>
            <w:vMerge w:val="restart"/>
            <w:vAlign w:val="center"/>
          </w:tcPr>
          <w:p w14:paraId="4FB324C2" w14:textId="26FE3675" w:rsidR="009D1EB0" w:rsidRPr="009D1EB0" w:rsidRDefault="009D1EB0" w:rsidP="009D1EB0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61E95BF2" w14:textId="2696081C" w:rsidR="009D1EB0" w:rsidRDefault="009D1EB0" w:rsidP="009D1EB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07931D9" w14:textId="02F45EF2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01BFE553" w14:textId="77777777" w:rsidTr="009D1EB0">
        <w:tc>
          <w:tcPr>
            <w:tcW w:w="1696" w:type="dxa"/>
            <w:vMerge/>
            <w:vAlign w:val="center"/>
          </w:tcPr>
          <w:p w14:paraId="6EB64DF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2DA3128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79CB45B" w14:textId="73EB1897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6BBB8F89" w14:textId="77777777" w:rsidTr="009D1EB0">
        <w:tc>
          <w:tcPr>
            <w:tcW w:w="1696" w:type="dxa"/>
            <w:vMerge/>
            <w:vAlign w:val="center"/>
          </w:tcPr>
          <w:p w14:paraId="39CD419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25A5704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EC8E30F" w14:textId="1D1B5F48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677A776B" w14:textId="77777777" w:rsidTr="009D1EB0">
        <w:tc>
          <w:tcPr>
            <w:tcW w:w="1696" w:type="dxa"/>
            <w:vMerge/>
            <w:vAlign w:val="center"/>
          </w:tcPr>
          <w:p w14:paraId="157E79DA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0155612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D93BB05" w14:textId="3E231277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1CD7F8FD" w14:textId="77777777" w:rsidTr="009D1EB0">
        <w:tc>
          <w:tcPr>
            <w:tcW w:w="1696" w:type="dxa"/>
            <w:vMerge/>
            <w:vAlign w:val="center"/>
          </w:tcPr>
          <w:p w14:paraId="60444472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602BDEE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23D183F" w14:textId="628839BE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5C5A0094" w14:textId="77777777" w:rsidTr="009D1EB0">
        <w:tc>
          <w:tcPr>
            <w:tcW w:w="1696" w:type="dxa"/>
            <w:vMerge/>
            <w:vAlign w:val="center"/>
          </w:tcPr>
          <w:p w14:paraId="2477BC0E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0763D21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313DEDF" w14:textId="1F1C180D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9D1EB0" w14:paraId="70FB09E2" w14:textId="77777777" w:rsidTr="009D1EB0">
        <w:tc>
          <w:tcPr>
            <w:tcW w:w="1696" w:type="dxa"/>
            <w:vMerge w:val="restart"/>
            <w:vAlign w:val="center"/>
          </w:tcPr>
          <w:p w14:paraId="03D51971" w14:textId="01EB57BE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9</w:t>
            </w:r>
          </w:p>
        </w:tc>
        <w:tc>
          <w:tcPr>
            <w:tcW w:w="2268" w:type="dxa"/>
            <w:vMerge w:val="restart"/>
            <w:vAlign w:val="center"/>
          </w:tcPr>
          <w:p w14:paraId="68B6DB98" w14:textId="74A7BBF2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213DB834" w14:textId="4A1345A3" w:rsidR="009D1EB0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7D0668D" w14:textId="4B93FC78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9D1EB0" w14:paraId="3F1BCFB6" w14:textId="77777777" w:rsidTr="009D1EB0">
        <w:tc>
          <w:tcPr>
            <w:tcW w:w="1696" w:type="dxa"/>
            <w:vMerge/>
            <w:vAlign w:val="center"/>
          </w:tcPr>
          <w:p w14:paraId="69B71B0F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096074F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6A33B04" w14:textId="07495E11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9D1EB0" w14:paraId="6933976A" w14:textId="77777777" w:rsidTr="009D1EB0">
        <w:tc>
          <w:tcPr>
            <w:tcW w:w="1696" w:type="dxa"/>
            <w:vMerge/>
            <w:vAlign w:val="center"/>
          </w:tcPr>
          <w:p w14:paraId="28FC48FE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18903E0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0668CC8" w14:textId="24AA56D1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9D1EB0" w14:paraId="4C9A9F9A" w14:textId="77777777" w:rsidTr="009D1EB0">
        <w:tc>
          <w:tcPr>
            <w:tcW w:w="1696" w:type="dxa"/>
            <w:vMerge/>
            <w:vAlign w:val="center"/>
          </w:tcPr>
          <w:p w14:paraId="7B44B7A3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645EB44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35F5DB5" w14:textId="35D162F3" w:rsidR="009D1EB0" w:rsidRDefault="009D1EB0" w:rsidP="009D1EB0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9D1EB0" w14:paraId="368F7379" w14:textId="77777777" w:rsidTr="009D1EB0">
        <w:tc>
          <w:tcPr>
            <w:tcW w:w="1696" w:type="dxa"/>
            <w:vMerge/>
            <w:vAlign w:val="center"/>
          </w:tcPr>
          <w:p w14:paraId="62E9AF49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9F66347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C4B79E1" w14:textId="3CCDC1A5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9D1EB0" w14:paraId="4CF0326E" w14:textId="77777777" w:rsidTr="009D1EB0">
        <w:tc>
          <w:tcPr>
            <w:tcW w:w="1696" w:type="dxa"/>
            <w:vMerge/>
            <w:vAlign w:val="center"/>
          </w:tcPr>
          <w:p w14:paraId="384DAE6B" w14:textId="77777777" w:rsidR="009D1EB0" w:rsidRPr="0072122D" w:rsidRDefault="009D1EB0" w:rsidP="009D1EB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72900F6" w14:textId="77777777" w:rsidR="009D1EB0" w:rsidRDefault="009D1EB0" w:rsidP="009D1EB0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B1698CA" w14:textId="3C8AA7B7" w:rsidR="009D1EB0" w:rsidRDefault="009D1EB0" w:rsidP="009D1EB0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48C6610E" w14:textId="77777777" w:rsidTr="009D1EB0">
        <w:tc>
          <w:tcPr>
            <w:tcW w:w="1696" w:type="dxa"/>
            <w:vMerge w:val="restart"/>
            <w:vAlign w:val="center"/>
          </w:tcPr>
          <w:p w14:paraId="35CB96E1" w14:textId="3C91C3AE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268" w:type="dxa"/>
            <w:vMerge w:val="restart"/>
            <w:vAlign w:val="center"/>
          </w:tcPr>
          <w:p w14:paraId="12E95F5B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5E680550" w14:textId="1DFBDA10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7A0A427" w14:textId="7B31BE59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1A73B848" w14:textId="77777777" w:rsidTr="009D1EB0">
        <w:tc>
          <w:tcPr>
            <w:tcW w:w="1696" w:type="dxa"/>
            <w:vMerge/>
            <w:vAlign w:val="center"/>
          </w:tcPr>
          <w:p w14:paraId="7D863DB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1FA50FA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B0142FE" w14:textId="3E606321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7E4D0E95" w14:textId="77777777" w:rsidTr="009D1EB0">
        <w:tc>
          <w:tcPr>
            <w:tcW w:w="1696" w:type="dxa"/>
            <w:vMerge/>
            <w:vAlign w:val="center"/>
          </w:tcPr>
          <w:p w14:paraId="647169DC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DF7169A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B2B118C" w14:textId="12C7BA24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61621DF4" w14:textId="77777777" w:rsidTr="009D1EB0">
        <w:tc>
          <w:tcPr>
            <w:tcW w:w="1696" w:type="dxa"/>
            <w:vMerge/>
            <w:vAlign w:val="center"/>
          </w:tcPr>
          <w:p w14:paraId="6D356B7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5682EC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8D6BEC9" w14:textId="133C9FB1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3DB5A6D9" w14:textId="77777777" w:rsidTr="009D1EB0">
        <w:tc>
          <w:tcPr>
            <w:tcW w:w="1696" w:type="dxa"/>
            <w:vMerge/>
            <w:vAlign w:val="center"/>
          </w:tcPr>
          <w:p w14:paraId="0C23FA1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B3D7BF9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0C9EDD3" w14:textId="17C70E03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2EEF4C79" w14:textId="77777777" w:rsidTr="009D1EB0">
        <w:tc>
          <w:tcPr>
            <w:tcW w:w="1696" w:type="dxa"/>
            <w:vMerge/>
            <w:vAlign w:val="center"/>
          </w:tcPr>
          <w:p w14:paraId="7CCE9B96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D33B1A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332CCFF" w14:textId="4A71523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тромбоцитопения. Этиология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патогенез, клинические проявления, диагностика, лечение.</w:t>
            </w:r>
          </w:p>
        </w:tc>
      </w:tr>
      <w:tr w:rsidR="004F5A89" w14:paraId="7703EEDC" w14:textId="77777777" w:rsidTr="009D1EB0">
        <w:tc>
          <w:tcPr>
            <w:tcW w:w="1696" w:type="dxa"/>
            <w:vMerge w:val="restart"/>
            <w:vAlign w:val="center"/>
          </w:tcPr>
          <w:p w14:paraId="2D557EC5" w14:textId="3F0CB1C5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lastRenderedPageBreak/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322EC955" w14:textId="6217BE49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</w:t>
            </w:r>
            <w:r w:rsidR="00802B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  <w:p w14:paraId="43ED29FA" w14:textId="47EE9786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7C703090" w14:textId="0437DEFD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143BE2FE" w14:textId="77777777" w:rsidTr="009D1EB0">
        <w:tc>
          <w:tcPr>
            <w:tcW w:w="1696" w:type="dxa"/>
            <w:vMerge/>
            <w:vAlign w:val="center"/>
          </w:tcPr>
          <w:p w14:paraId="6CEF5326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455C1E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8FD9B4E" w14:textId="6E724F72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11FFECC7" w14:textId="77777777" w:rsidTr="009D1EB0">
        <w:tc>
          <w:tcPr>
            <w:tcW w:w="1696" w:type="dxa"/>
            <w:vMerge/>
            <w:vAlign w:val="center"/>
          </w:tcPr>
          <w:p w14:paraId="587FF41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FC379E2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927AC0B" w14:textId="325EC9D1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121AE952" w14:textId="77777777" w:rsidTr="009D1EB0">
        <w:tc>
          <w:tcPr>
            <w:tcW w:w="1696" w:type="dxa"/>
            <w:vMerge/>
            <w:vAlign w:val="center"/>
          </w:tcPr>
          <w:p w14:paraId="222B4C69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21F21D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F635E06" w14:textId="79712513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199B2005" w14:textId="77777777" w:rsidTr="009D1EB0">
        <w:tc>
          <w:tcPr>
            <w:tcW w:w="1696" w:type="dxa"/>
            <w:vMerge/>
            <w:vAlign w:val="center"/>
          </w:tcPr>
          <w:p w14:paraId="2D7599C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39A0AF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7A46A9F" w14:textId="04A8350E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45C1049E" w14:textId="77777777" w:rsidTr="009D1EB0">
        <w:tc>
          <w:tcPr>
            <w:tcW w:w="1696" w:type="dxa"/>
            <w:vMerge/>
            <w:vAlign w:val="center"/>
          </w:tcPr>
          <w:p w14:paraId="6F28138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F819587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9524F82" w14:textId="440803F9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2EE4089B" w14:textId="77777777" w:rsidTr="009D1EB0">
        <w:tc>
          <w:tcPr>
            <w:tcW w:w="1696" w:type="dxa"/>
            <w:vMerge w:val="restart"/>
            <w:vAlign w:val="center"/>
          </w:tcPr>
          <w:p w14:paraId="18DB0BCD" w14:textId="650CAEF3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14:paraId="09229D5D" w14:textId="0F193E5D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26606841" w14:textId="0FFBA5F8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B8C429B" w14:textId="5AFA2776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2779C45D" w14:textId="77777777" w:rsidTr="009D1EB0">
        <w:tc>
          <w:tcPr>
            <w:tcW w:w="1696" w:type="dxa"/>
            <w:vMerge/>
            <w:vAlign w:val="center"/>
          </w:tcPr>
          <w:p w14:paraId="7D2AE30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1551AC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8F20369" w14:textId="49C8ADDD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20CA6790" w14:textId="77777777" w:rsidTr="009D1EB0">
        <w:tc>
          <w:tcPr>
            <w:tcW w:w="1696" w:type="dxa"/>
            <w:vMerge/>
            <w:vAlign w:val="center"/>
          </w:tcPr>
          <w:p w14:paraId="056EE8DF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AE878A0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3683BCA" w14:textId="32C2C284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44593FD5" w14:textId="77777777" w:rsidTr="009D1EB0">
        <w:tc>
          <w:tcPr>
            <w:tcW w:w="1696" w:type="dxa"/>
            <w:vMerge/>
            <w:vAlign w:val="center"/>
          </w:tcPr>
          <w:p w14:paraId="0FF3B51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377DD0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867E215" w14:textId="74AD0383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364C6ECC" w14:textId="77777777" w:rsidTr="009D1EB0">
        <w:tc>
          <w:tcPr>
            <w:tcW w:w="1696" w:type="dxa"/>
            <w:vMerge/>
            <w:vAlign w:val="center"/>
          </w:tcPr>
          <w:p w14:paraId="2EF2A021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CF5CBF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C9F4CA6" w14:textId="2C6CB652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7F244E4D" w14:textId="77777777" w:rsidTr="009D1EB0">
        <w:tc>
          <w:tcPr>
            <w:tcW w:w="1696" w:type="dxa"/>
            <w:vMerge/>
            <w:vAlign w:val="center"/>
          </w:tcPr>
          <w:p w14:paraId="2D435091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A7696F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289E509" w14:textId="619B39D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786D799C" w14:textId="77777777" w:rsidTr="009D1EB0">
        <w:tc>
          <w:tcPr>
            <w:tcW w:w="1696" w:type="dxa"/>
            <w:vMerge w:val="restart"/>
            <w:vAlign w:val="center"/>
          </w:tcPr>
          <w:p w14:paraId="2EDCDD7B" w14:textId="32A09F0F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2268" w:type="dxa"/>
            <w:vMerge w:val="restart"/>
            <w:vAlign w:val="center"/>
          </w:tcPr>
          <w:p w14:paraId="06CADEC4" w14:textId="0C1CDCED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6A298BAD" w14:textId="2FD0AA72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6E05D70" w14:textId="19AD571B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0EF76612" w14:textId="77777777" w:rsidTr="009D1EB0">
        <w:tc>
          <w:tcPr>
            <w:tcW w:w="1696" w:type="dxa"/>
            <w:vMerge/>
            <w:vAlign w:val="center"/>
          </w:tcPr>
          <w:p w14:paraId="1ADF5367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48F6878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CA7731A" w14:textId="29F36AFF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12E68EA1" w14:textId="77777777" w:rsidTr="009D1EB0">
        <w:tc>
          <w:tcPr>
            <w:tcW w:w="1696" w:type="dxa"/>
            <w:vMerge/>
            <w:vAlign w:val="center"/>
          </w:tcPr>
          <w:p w14:paraId="441367C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782043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1E82BD7" w14:textId="7A5C7759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4B5AD36B" w14:textId="77777777" w:rsidTr="009D1EB0">
        <w:tc>
          <w:tcPr>
            <w:tcW w:w="1696" w:type="dxa"/>
            <w:vMerge/>
            <w:vAlign w:val="center"/>
          </w:tcPr>
          <w:p w14:paraId="31FA80D1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22CB2F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7DA4376" w14:textId="485B92CF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3F9FABD3" w14:textId="77777777" w:rsidTr="009D1EB0">
        <w:tc>
          <w:tcPr>
            <w:tcW w:w="1696" w:type="dxa"/>
            <w:vMerge/>
            <w:vAlign w:val="center"/>
          </w:tcPr>
          <w:p w14:paraId="766D89A2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345FCEB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F04A0F6" w14:textId="7C1BE43D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5CC7F922" w14:textId="77777777" w:rsidTr="009D1EB0">
        <w:tc>
          <w:tcPr>
            <w:tcW w:w="1696" w:type="dxa"/>
            <w:vMerge/>
            <w:vAlign w:val="center"/>
          </w:tcPr>
          <w:p w14:paraId="6B8F88CE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C8027CA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B837262" w14:textId="550FFE9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08E754DF" w14:textId="77777777" w:rsidTr="009D1EB0">
        <w:tc>
          <w:tcPr>
            <w:tcW w:w="1696" w:type="dxa"/>
            <w:vMerge w:val="restart"/>
            <w:vAlign w:val="center"/>
          </w:tcPr>
          <w:p w14:paraId="7EAD7DE4" w14:textId="5702C2D0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268" w:type="dxa"/>
            <w:vMerge w:val="restart"/>
            <w:vAlign w:val="center"/>
          </w:tcPr>
          <w:p w14:paraId="1C0B1343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60C38D49" w14:textId="6FEEB3CC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4910144B" w14:textId="4A288F13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5275B208" w14:textId="77777777" w:rsidTr="009D1EB0">
        <w:tc>
          <w:tcPr>
            <w:tcW w:w="1696" w:type="dxa"/>
            <w:vMerge/>
            <w:vAlign w:val="center"/>
          </w:tcPr>
          <w:p w14:paraId="2DAF9766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44FFA39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B3F3233" w14:textId="1105ABF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2AED1C1E" w14:textId="77777777" w:rsidTr="009D1EB0">
        <w:tc>
          <w:tcPr>
            <w:tcW w:w="1696" w:type="dxa"/>
            <w:vMerge/>
            <w:vAlign w:val="center"/>
          </w:tcPr>
          <w:p w14:paraId="083BBF2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7208092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4F15F98" w14:textId="21A2D0F7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48379AD5" w14:textId="77777777" w:rsidTr="009D1EB0">
        <w:tc>
          <w:tcPr>
            <w:tcW w:w="1696" w:type="dxa"/>
            <w:vMerge/>
            <w:vAlign w:val="center"/>
          </w:tcPr>
          <w:p w14:paraId="655C72D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6AE173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FBE7265" w14:textId="7E3749FA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4AA7437E" w14:textId="77777777" w:rsidTr="009D1EB0">
        <w:tc>
          <w:tcPr>
            <w:tcW w:w="1696" w:type="dxa"/>
            <w:vMerge/>
            <w:vAlign w:val="center"/>
          </w:tcPr>
          <w:p w14:paraId="183BA6E3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37E0D3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5CD93AD" w14:textId="2A1DE924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6D073BC3" w14:textId="77777777" w:rsidTr="009D1EB0">
        <w:tc>
          <w:tcPr>
            <w:tcW w:w="1696" w:type="dxa"/>
            <w:vMerge/>
            <w:vAlign w:val="center"/>
          </w:tcPr>
          <w:p w14:paraId="0DD504F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02CBA3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EF1CB0C" w14:textId="5885E484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41CAA12C" w14:textId="77777777" w:rsidTr="009D1EB0">
        <w:tc>
          <w:tcPr>
            <w:tcW w:w="1696" w:type="dxa"/>
            <w:vMerge w:val="restart"/>
            <w:vAlign w:val="center"/>
          </w:tcPr>
          <w:p w14:paraId="498C8EB7" w14:textId="1FF8808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268" w:type="dxa"/>
            <w:vMerge w:val="restart"/>
            <w:vAlign w:val="center"/>
          </w:tcPr>
          <w:p w14:paraId="0E31D73C" w14:textId="09D8D65A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304BEB75" w14:textId="291ADBDC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6B94AD56" w14:textId="7C9CA0D0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76841BA7" w14:textId="77777777" w:rsidTr="009D1EB0">
        <w:tc>
          <w:tcPr>
            <w:tcW w:w="1696" w:type="dxa"/>
            <w:vMerge/>
            <w:vAlign w:val="center"/>
          </w:tcPr>
          <w:p w14:paraId="1595E23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214FC0D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A1659E8" w14:textId="1FD23B9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446CD086" w14:textId="77777777" w:rsidTr="009D1EB0">
        <w:tc>
          <w:tcPr>
            <w:tcW w:w="1696" w:type="dxa"/>
            <w:vMerge/>
            <w:vAlign w:val="center"/>
          </w:tcPr>
          <w:p w14:paraId="4525D7F8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7DB1A2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B8690C7" w14:textId="5F448BE2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0A5633B4" w14:textId="77777777" w:rsidTr="009D1EB0">
        <w:tc>
          <w:tcPr>
            <w:tcW w:w="1696" w:type="dxa"/>
            <w:vMerge/>
            <w:vAlign w:val="center"/>
          </w:tcPr>
          <w:p w14:paraId="1D88814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8D4E13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9D06241" w14:textId="63B74540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4DF19778" w14:textId="77777777" w:rsidTr="009D1EB0">
        <w:tc>
          <w:tcPr>
            <w:tcW w:w="1696" w:type="dxa"/>
            <w:vMerge/>
            <w:vAlign w:val="center"/>
          </w:tcPr>
          <w:p w14:paraId="280A3CEF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BD06DA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60C38F2" w14:textId="08E89486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437CFC84" w14:textId="77777777" w:rsidTr="009D1EB0">
        <w:tc>
          <w:tcPr>
            <w:tcW w:w="1696" w:type="dxa"/>
            <w:vMerge/>
            <w:vAlign w:val="center"/>
          </w:tcPr>
          <w:p w14:paraId="484CC4AA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421811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461B581" w14:textId="5D969E36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1BB548C0" w14:textId="77777777" w:rsidTr="009D1EB0">
        <w:tc>
          <w:tcPr>
            <w:tcW w:w="1696" w:type="dxa"/>
            <w:vMerge w:val="restart"/>
            <w:vAlign w:val="center"/>
          </w:tcPr>
          <w:p w14:paraId="2CF027F3" w14:textId="1B67822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268" w:type="dxa"/>
            <w:vMerge w:val="restart"/>
            <w:vAlign w:val="center"/>
          </w:tcPr>
          <w:p w14:paraId="2E110266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14396082" w14:textId="5D95C5BD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78381CC9" w14:textId="00AAE646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3817848A" w14:textId="77777777" w:rsidTr="009D1EB0">
        <w:tc>
          <w:tcPr>
            <w:tcW w:w="1696" w:type="dxa"/>
            <w:vMerge/>
            <w:vAlign w:val="center"/>
          </w:tcPr>
          <w:p w14:paraId="14B4BFC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52ECAF9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F2DB8CE" w14:textId="3750BDC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59219D07" w14:textId="77777777" w:rsidTr="009D1EB0">
        <w:tc>
          <w:tcPr>
            <w:tcW w:w="1696" w:type="dxa"/>
            <w:vMerge/>
            <w:vAlign w:val="center"/>
          </w:tcPr>
          <w:p w14:paraId="79446378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FA8DB6B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BF67635" w14:textId="2F8D7DE5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33B090F6" w14:textId="77777777" w:rsidTr="009D1EB0">
        <w:tc>
          <w:tcPr>
            <w:tcW w:w="1696" w:type="dxa"/>
            <w:vMerge/>
            <w:vAlign w:val="center"/>
          </w:tcPr>
          <w:p w14:paraId="7992043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1B87051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BB9D86C" w14:textId="62239022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486EAE70" w14:textId="77777777" w:rsidTr="009D1EB0">
        <w:tc>
          <w:tcPr>
            <w:tcW w:w="1696" w:type="dxa"/>
            <w:vMerge/>
            <w:vAlign w:val="center"/>
          </w:tcPr>
          <w:p w14:paraId="17B5EC29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9319C9D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F5203F5" w14:textId="095D4F4F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367D4684" w14:textId="77777777" w:rsidTr="009D1EB0">
        <w:tc>
          <w:tcPr>
            <w:tcW w:w="1696" w:type="dxa"/>
            <w:vMerge/>
            <w:vAlign w:val="center"/>
          </w:tcPr>
          <w:p w14:paraId="5926CFC2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0FD33D9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CBAD4A9" w14:textId="5BB82CD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3B4A7159" w14:textId="77777777" w:rsidTr="009D1EB0">
        <w:tc>
          <w:tcPr>
            <w:tcW w:w="1696" w:type="dxa"/>
            <w:vMerge w:val="restart"/>
            <w:vAlign w:val="center"/>
          </w:tcPr>
          <w:p w14:paraId="7F06F7BD" w14:textId="6CF8D41A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268" w:type="dxa"/>
            <w:vMerge w:val="restart"/>
            <w:vAlign w:val="center"/>
          </w:tcPr>
          <w:p w14:paraId="2E6415A0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.10.2025</w:t>
            </w:r>
          </w:p>
          <w:p w14:paraId="495AF9EE" w14:textId="509E6E4B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42330B6F" w14:textId="6E6069CD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05A28CA7" w14:textId="77777777" w:rsidTr="009D1EB0">
        <w:tc>
          <w:tcPr>
            <w:tcW w:w="1696" w:type="dxa"/>
            <w:vMerge/>
            <w:vAlign w:val="center"/>
          </w:tcPr>
          <w:p w14:paraId="31EB3CDF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88B132D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A6B68DB" w14:textId="03C7C3E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7FDE1265" w14:textId="77777777" w:rsidTr="009D1EB0">
        <w:tc>
          <w:tcPr>
            <w:tcW w:w="1696" w:type="dxa"/>
            <w:vMerge/>
            <w:vAlign w:val="center"/>
          </w:tcPr>
          <w:p w14:paraId="47FA962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35EDB1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908C0ED" w14:textId="21B33416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1BF4C0D0" w14:textId="77777777" w:rsidTr="009D1EB0">
        <w:tc>
          <w:tcPr>
            <w:tcW w:w="1696" w:type="dxa"/>
            <w:vMerge/>
            <w:vAlign w:val="center"/>
          </w:tcPr>
          <w:p w14:paraId="0574A5C8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7088B26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DCF1210" w14:textId="72E1E830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128BDB80" w14:textId="77777777" w:rsidTr="009D1EB0">
        <w:tc>
          <w:tcPr>
            <w:tcW w:w="1696" w:type="dxa"/>
            <w:vMerge/>
            <w:vAlign w:val="center"/>
          </w:tcPr>
          <w:p w14:paraId="1795AC9A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40B5CE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2F7ABF0" w14:textId="5F955C1E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265F924F" w14:textId="77777777" w:rsidTr="009D1EB0">
        <w:tc>
          <w:tcPr>
            <w:tcW w:w="1696" w:type="dxa"/>
            <w:vMerge/>
            <w:vAlign w:val="center"/>
          </w:tcPr>
          <w:p w14:paraId="1A7071A7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6C4D75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8858C2E" w14:textId="7FFBCD4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6293AC38" w14:textId="77777777" w:rsidTr="009D1EB0">
        <w:tc>
          <w:tcPr>
            <w:tcW w:w="1696" w:type="dxa"/>
            <w:vMerge w:val="restart"/>
            <w:vAlign w:val="center"/>
          </w:tcPr>
          <w:p w14:paraId="3B7CB31F" w14:textId="20EDE3A8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lastRenderedPageBreak/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8</w:t>
            </w:r>
          </w:p>
        </w:tc>
        <w:tc>
          <w:tcPr>
            <w:tcW w:w="2268" w:type="dxa"/>
            <w:vMerge w:val="restart"/>
            <w:vAlign w:val="center"/>
          </w:tcPr>
          <w:p w14:paraId="2279FCDE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39F07E9C" w14:textId="3CE6A71E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5A35F20C" w14:textId="1F321934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10AC3158" w14:textId="77777777" w:rsidTr="009D1EB0">
        <w:tc>
          <w:tcPr>
            <w:tcW w:w="1696" w:type="dxa"/>
            <w:vMerge/>
            <w:vAlign w:val="center"/>
          </w:tcPr>
          <w:p w14:paraId="5642D5D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D121F06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B3D106F" w14:textId="5FFDB083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54F634E3" w14:textId="77777777" w:rsidTr="009D1EB0">
        <w:tc>
          <w:tcPr>
            <w:tcW w:w="1696" w:type="dxa"/>
            <w:vMerge/>
            <w:vAlign w:val="center"/>
          </w:tcPr>
          <w:p w14:paraId="38EDA73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03546F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6F15FD4" w14:textId="22697C84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495ABF37" w14:textId="77777777" w:rsidTr="009D1EB0">
        <w:tc>
          <w:tcPr>
            <w:tcW w:w="1696" w:type="dxa"/>
            <w:vMerge/>
            <w:vAlign w:val="center"/>
          </w:tcPr>
          <w:p w14:paraId="0457BF63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555E10D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AA79061" w14:textId="43DA8F26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7FB5D7CD" w14:textId="77777777" w:rsidTr="009D1EB0">
        <w:tc>
          <w:tcPr>
            <w:tcW w:w="1696" w:type="dxa"/>
            <w:vMerge/>
            <w:vAlign w:val="center"/>
          </w:tcPr>
          <w:p w14:paraId="396682F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CBBEDD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0A11BD7" w14:textId="32B26B50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2FEE8F1F" w14:textId="77777777" w:rsidTr="009D1EB0">
        <w:tc>
          <w:tcPr>
            <w:tcW w:w="1696" w:type="dxa"/>
            <w:vMerge/>
            <w:vAlign w:val="center"/>
          </w:tcPr>
          <w:p w14:paraId="7E24C55C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3B45E38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98F77AB" w14:textId="01CBB2FC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637C2C44" w14:textId="77777777" w:rsidTr="009D1EB0">
        <w:tc>
          <w:tcPr>
            <w:tcW w:w="1696" w:type="dxa"/>
            <w:vMerge w:val="restart"/>
            <w:vAlign w:val="center"/>
          </w:tcPr>
          <w:p w14:paraId="6DF57459" w14:textId="61436165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9</w:t>
            </w:r>
          </w:p>
        </w:tc>
        <w:tc>
          <w:tcPr>
            <w:tcW w:w="2268" w:type="dxa"/>
            <w:vMerge w:val="restart"/>
            <w:vAlign w:val="center"/>
          </w:tcPr>
          <w:p w14:paraId="4D9EF3A8" w14:textId="6CE08344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7C7D5D3C" w14:textId="65F65C7B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706EBE01" w14:textId="0FAE34D6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2A0BFAE1" w14:textId="77777777" w:rsidTr="009D1EB0">
        <w:tc>
          <w:tcPr>
            <w:tcW w:w="1696" w:type="dxa"/>
            <w:vMerge/>
            <w:vAlign w:val="center"/>
          </w:tcPr>
          <w:p w14:paraId="2DBB08F1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B52D007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3038B83" w14:textId="292DB43C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426310B7" w14:textId="77777777" w:rsidTr="009D1EB0">
        <w:tc>
          <w:tcPr>
            <w:tcW w:w="1696" w:type="dxa"/>
            <w:vMerge/>
            <w:vAlign w:val="center"/>
          </w:tcPr>
          <w:p w14:paraId="28A45EDC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4D7DE96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882F0F8" w14:textId="59682801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6F4E5642" w14:textId="77777777" w:rsidTr="009D1EB0">
        <w:tc>
          <w:tcPr>
            <w:tcW w:w="1696" w:type="dxa"/>
            <w:vMerge/>
            <w:vAlign w:val="center"/>
          </w:tcPr>
          <w:p w14:paraId="6D852647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81A5DEB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691B80C" w14:textId="0BD38FC6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5D75DD8D" w14:textId="77777777" w:rsidTr="009D1EB0">
        <w:tc>
          <w:tcPr>
            <w:tcW w:w="1696" w:type="dxa"/>
            <w:vMerge/>
            <w:vAlign w:val="center"/>
          </w:tcPr>
          <w:p w14:paraId="2B502122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C13D24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F766E64" w14:textId="4E3F5780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77487868" w14:textId="77777777" w:rsidTr="009D1EB0">
        <w:tc>
          <w:tcPr>
            <w:tcW w:w="1696" w:type="dxa"/>
            <w:vMerge/>
            <w:vAlign w:val="center"/>
          </w:tcPr>
          <w:p w14:paraId="0DC1414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9F2904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9957F7B" w14:textId="6F0CA8A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4F1A6EA8" w14:textId="77777777" w:rsidTr="009D1EB0">
        <w:tc>
          <w:tcPr>
            <w:tcW w:w="1696" w:type="dxa"/>
            <w:vMerge w:val="restart"/>
            <w:vAlign w:val="center"/>
          </w:tcPr>
          <w:p w14:paraId="32402F2F" w14:textId="445ADBFB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20</w:t>
            </w:r>
          </w:p>
        </w:tc>
        <w:tc>
          <w:tcPr>
            <w:tcW w:w="2268" w:type="dxa"/>
            <w:vMerge w:val="restart"/>
            <w:vAlign w:val="center"/>
          </w:tcPr>
          <w:p w14:paraId="199384D0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635EEC39" w14:textId="4B5ADEE0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4B9931DB" w14:textId="72D8AF3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4D744600" w14:textId="77777777" w:rsidTr="009D1EB0">
        <w:tc>
          <w:tcPr>
            <w:tcW w:w="1696" w:type="dxa"/>
            <w:vMerge/>
            <w:vAlign w:val="center"/>
          </w:tcPr>
          <w:p w14:paraId="4414038A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ED89D2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7128B3B" w14:textId="7DC6F48C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598FE651" w14:textId="77777777" w:rsidTr="009D1EB0">
        <w:tc>
          <w:tcPr>
            <w:tcW w:w="1696" w:type="dxa"/>
            <w:vMerge/>
            <w:vAlign w:val="center"/>
          </w:tcPr>
          <w:p w14:paraId="00AE599A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BB01621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D4DB7C5" w14:textId="54A08CC7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0523E526" w14:textId="77777777" w:rsidTr="009D1EB0">
        <w:tc>
          <w:tcPr>
            <w:tcW w:w="1696" w:type="dxa"/>
            <w:vMerge/>
            <w:vAlign w:val="center"/>
          </w:tcPr>
          <w:p w14:paraId="0083A50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55F54E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54863A7" w14:textId="2E459A1E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55E5AAFD" w14:textId="77777777" w:rsidTr="009D1EB0">
        <w:tc>
          <w:tcPr>
            <w:tcW w:w="1696" w:type="dxa"/>
            <w:vMerge/>
            <w:vAlign w:val="center"/>
          </w:tcPr>
          <w:p w14:paraId="4D1A905C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F21040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0A5060C" w14:textId="3F3632FC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4BBDA5A8" w14:textId="77777777" w:rsidTr="009D1EB0">
        <w:tc>
          <w:tcPr>
            <w:tcW w:w="1696" w:type="dxa"/>
            <w:vMerge/>
            <w:vAlign w:val="center"/>
          </w:tcPr>
          <w:p w14:paraId="66DD815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AB75B8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73EB54A" w14:textId="1D4ECF5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092C6354" w14:textId="77777777" w:rsidTr="009D1EB0">
        <w:tc>
          <w:tcPr>
            <w:tcW w:w="1696" w:type="dxa"/>
            <w:vMerge w:val="restart"/>
            <w:vAlign w:val="center"/>
          </w:tcPr>
          <w:p w14:paraId="45890CB3" w14:textId="6CB5FA68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707FE11F" w14:textId="1072B01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35B913BB" w14:textId="74EC4491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1836CB92" w14:textId="6A9F5DA1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7C301C51" w14:textId="77777777" w:rsidTr="009D1EB0">
        <w:tc>
          <w:tcPr>
            <w:tcW w:w="1696" w:type="dxa"/>
            <w:vMerge/>
            <w:vAlign w:val="center"/>
          </w:tcPr>
          <w:p w14:paraId="06EB4557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ACFDA7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2FC17F6" w14:textId="7ED7D17C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211E7BAD" w14:textId="77777777" w:rsidTr="009D1EB0">
        <w:tc>
          <w:tcPr>
            <w:tcW w:w="1696" w:type="dxa"/>
            <w:vMerge/>
            <w:vAlign w:val="center"/>
          </w:tcPr>
          <w:p w14:paraId="5CBB5B77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AB0D0C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C4729E2" w14:textId="388C86BF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2B21DE9F" w14:textId="77777777" w:rsidTr="009D1EB0">
        <w:tc>
          <w:tcPr>
            <w:tcW w:w="1696" w:type="dxa"/>
            <w:vMerge/>
            <w:vAlign w:val="center"/>
          </w:tcPr>
          <w:p w14:paraId="297B54A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B6B0BA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4AA7A47" w14:textId="021A1B3E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Этиология,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патогенез, клинические проявления, диагностика, подходы к лечению.</w:t>
            </w:r>
          </w:p>
        </w:tc>
      </w:tr>
      <w:tr w:rsidR="004F5A89" w14:paraId="146141C2" w14:textId="77777777" w:rsidTr="009D1EB0">
        <w:tc>
          <w:tcPr>
            <w:tcW w:w="1696" w:type="dxa"/>
            <w:vMerge/>
            <w:vAlign w:val="center"/>
          </w:tcPr>
          <w:p w14:paraId="4D6631A8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48BE73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6318251" w14:textId="3E93C26F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6B6770D1" w14:textId="77777777" w:rsidTr="009D1EB0">
        <w:tc>
          <w:tcPr>
            <w:tcW w:w="1696" w:type="dxa"/>
            <w:vMerge/>
            <w:vAlign w:val="center"/>
          </w:tcPr>
          <w:p w14:paraId="72246B4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A340DF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A084C64" w14:textId="4596FCE9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5A4B8C08" w14:textId="77777777" w:rsidTr="009D1EB0">
        <w:tc>
          <w:tcPr>
            <w:tcW w:w="1696" w:type="dxa"/>
            <w:vMerge w:val="restart"/>
            <w:vAlign w:val="center"/>
          </w:tcPr>
          <w:p w14:paraId="7A5FEF9E" w14:textId="6A305A28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22</w:t>
            </w:r>
          </w:p>
        </w:tc>
        <w:tc>
          <w:tcPr>
            <w:tcW w:w="2268" w:type="dxa"/>
            <w:vMerge w:val="restart"/>
            <w:vAlign w:val="center"/>
          </w:tcPr>
          <w:p w14:paraId="0B4C5667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4D787D9A" w14:textId="0A9B76A0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22776ADE" w14:textId="08467DC1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3A3EF403" w14:textId="77777777" w:rsidTr="009D1EB0">
        <w:tc>
          <w:tcPr>
            <w:tcW w:w="1696" w:type="dxa"/>
            <w:vMerge/>
            <w:vAlign w:val="center"/>
          </w:tcPr>
          <w:p w14:paraId="1F47F06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5DDEBD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DAE7EB0" w14:textId="1352FC8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7A681C3A" w14:textId="77777777" w:rsidTr="009D1EB0">
        <w:tc>
          <w:tcPr>
            <w:tcW w:w="1696" w:type="dxa"/>
            <w:vMerge/>
            <w:vAlign w:val="center"/>
          </w:tcPr>
          <w:p w14:paraId="1C23FB4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B6B5A4A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07382A7" w14:textId="71AE8F59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39F60435" w14:textId="77777777" w:rsidTr="009D1EB0">
        <w:tc>
          <w:tcPr>
            <w:tcW w:w="1696" w:type="dxa"/>
            <w:vMerge/>
            <w:vAlign w:val="center"/>
          </w:tcPr>
          <w:p w14:paraId="070FDBE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674DA82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BEF64AC" w14:textId="50BE2E09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608085AF" w14:textId="77777777" w:rsidTr="009D1EB0">
        <w:tc>
          <w:tcPr>
            <w:tcW w:w="1696" w:type="dxa"/>
            <w:vMerge/>
            <w:vAlign w:val="center"/>
          </w:tcPr>
          <w:p w14:paraId="2E0C4A69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88F59DD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E774436" w14:textId="2AF8EDE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12A8C1C4" w14:textId="77777777" w:rsidTr="009D1EB0">
        <w:tc>
          <w:tcPr>
            <w:tcW w:w="1696" w:type="dxa"/>
            <w:vMerge/>
            <w:vAlign w:val="center"/>
          </w:tcPr>
          <w:p w14:paraId="3D958203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BA97519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EFE08EA" w14:textId="2ACBA092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0160D0AD" w14:textId="77777777" w:rsidTr="009D1EB0">
        <w:tc>
          <w:tcPr>
            <w:tcW w:w="1696" w:type="dxa"/>
            <w:vMerge w:val="restart"/>
            <w:vAlign w:val="center"/>
          </w:tcPr>
          <w:p w14:paraId="6F1E3DFD" w14:textId="7539D20A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23</w:t>
            </w:r>
          </w:p>
        </w:tc>
        <w:tc>
          <w:tcPr>
            <w:tcW w:w="2268" w:type="dxa"/>
            <w:vMerge w:val="restart"/>
            <w:vAlign w:val="center"/>
          </w:tcPr>
          <w:p w14:paraId="782523DE" w14:textId="6BE6F3D4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763CFF2E" w14:textId="43DDFC73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1D1673AF" w14:textId="4C4495DD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4E97734C" w14:textId="77777777" w:rsidTr="009D1EB0">
        <w:tc>
          <w:tcPr>
            <w:tcW w:w="1696" w:type="dxa"/>
            <w:vMerge/>
            <w:vAlign w:val="center"/>
          </w:tcPr>
          <w:p w14:paraId="7A3236F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3748650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851A0EC" w14:textId="7E362BC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4676393D" w14:textId="77777777" w:rsidTr="009D1EB0">
        <w:tc>
          <w:tcPr>
            <w:tcW w:w="1696" w:type="dxa"/>
            <w:vMerge/>
            <w:vAlign w:val="center"/>
          </w:tcPr>
          <w:p w14:paraId="232F043A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DC1E1D6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201B47E" w14:textId="7F3A7217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истинная полицитемия. Этиология,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патогенез, клинические проявления, диагностика, подходы к лечению.</w:t>
            </w:r>
          </w:p>
        </w:tc>
      </w:tr>
      <w:tr w:rsidR="004F5A89" w14:paraId="05C85147" w14:textId="77777777" w:rsidTr="009D1EB0">
        <w:tc>
          <w:tcPr>
            <w:tcW w:w="1696" w:type="dxa"/>
            <w:vMerge/>
            <w:vAlign w:val="center"/>
          </w:tcPr>
          <w:p w14:paraId="407EAF8E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7219E9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FCF10E7" w14:textId="0037E5DA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40C0C9F1" w14:textId="77777777" w:rsidTr="009D1EB0">
        <w:tc>
          <w:tcPr>
            <w:tcW w:w="1696" w:type="dxa"/>
            <w:vMerge/>
            <w:vAlign w:val="center"/>
          </w:tcPr>
          <w:p w14:paraId="70E2BEB9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5BBA64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AE7FC24" w14:textId="7B799BA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141395C2" w14:textId="77777777" w:rsidTr="009D1EB0">
        <w:tc>
          <w:tcPr>
            <w:tcW w:w="1696" w:type="dxa"/>
            <w:vMerge/>
            <w:vAlign w:val="center"/>
          </w:tcPr>
          <w:p w14:paraId="3F100CB9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5C4FDC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149B78E" w14:textId="0355767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167BFED9" w14:textId="77777777" w:rsidTr="009D1EB0">
        <w:tc>
          <w:tcPr>
            <w:tcW w:w="1696" w:type="dxa"/>
            <w:vMerge w:val="restart"/>
            <w:vAlign w:val="center"/>
          </w:tcPr>
          <w:p w14:paraId="4E64FEC7" w14:textId="0765846B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24</w:t>
            </w:r>
          </w:p>
        </w:tc>
        <w:tc>
          <w:tcPr>
            <w:tcW w:w="2268" w:type="dxa"/>
            <w:vMerge w:val="restart"/>
            <w:vAlign w:val="center"/>
          </w:tcPr>
          <w:p w14:paraId="7D795CA1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138F0731" w14:textId="33E39010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71138FAE" w14:textId="1B1B3BD2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3D8DD960" w14:textId="77777777" w:rsidTr="009D1EB0">
        <w:tc>
          <w:tcPr>
            <w:tcW w:w="1696" w:type="dxa"/>
            <w:vMerge/>
            <w:vAlign w:val="center"/>
          </w:tcPr>
          <w:p w14:paraId="2DEC8F65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745D0E2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C6B5AF8" w14:textId="7ED295AB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41C6ED6E" w14:textId="77777777" w:rsidTr="009D1EB0">
        <w:tc>
          <w:tcPr>
            <w:tcW w:w="1696" w:type="dxa"/>
            <w:vMerge/>
            <w:vAlign w:val="center"/>
          </w:tcPr>
          <w:p w14:paraId="05D90654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1D47EC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0011B12E" w14:textId="6FC4ABAB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57178D93" w14:textId="77777777" w:rsidTr="009D1EB0">
        <w:tc>
          <w:tcPr>
            <w:tcW w:w="1696" w:type="dxa"/>
            <w:vMerge/>
            <w:vAlign w:val="center"/>
          </w:tcPr>
          <w:p w14:paraId="078F65E3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3447D2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582D44F" w14:textId="66FAA459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13DCC17D" w14:textId="77777777" w:rsidTr="009D1EB0">
        <w:tc>
          <w:tcPr>
            <w:tcW w:w="1696" w:type="dxa"/>
            <w:vMerge/>
            <w:vAlign w:val="center"/>
          </w:tcPr>
          <w:p w14:paraId="3D9F270E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DAA1815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16AA8DC" w14:textId="387FD37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318EF858" w14:textId="77777777" w:rsidTr="009D1EB0">
        <w:tc>
          <w:tcPr>
            <w:tcW w:w="1696" w:type="dxa"/>
            <w:vMerge/>
            <w:vAlign w:val="center"/>
          </w:tcPr>
          <w:p w14:paraId="16F7896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15F7968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6C152B7" w14:textId="1AE00347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0DCC82E5" w14:textId="77777777" w:rsidTr="009D1EB0">
        <w:tc>
          <w:tcPr>
            <w:tcW w:w="1696" w:type="dxa"/>
            <w:vMerge w:val="restart"/>
            <w:vAlign w:val="center"/>
          </w:tcPr>
          <w:p w14:paraId="135A576B" w14:textId="0FF17D2C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268" w:type="dxa"/>
            <w:vMerge w:val="restart"/>
            <w:vAlign w:val="center"/>
          </w:tcPr>
          <w:p w14:paraId="285BA121" w14:textId="449E5E8D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</w:t>
            </w:r>
            <w:r w:rsidR="005863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  <w:p w14:paraId="0BD86FED" w14:textId="5E41363E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094A9897" w14:textId="0F16100E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1AC1F279" w14:textId="77777777" w:rsidTr="009D1EB0">
        <w:tc>
          <w:tcPr>
            <w:tcW w:w="1696" w:type="dxa"/>
            <w:vMerge/>
            <w:vAlign w:val="center"/>
          </w:tcPr>
          <w:p w14:paraId="79C63AD8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4CC5E6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F4DE7C9" w14:textId="5C72A554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17E986AB" w14:textId="77777777" w:rsidTr="009D1EB0">
        <w:tc>
          <w:tcPr>
            <w:tcW w:w="1696" w:type="dxa"/>
            <w:vMerge/>
            <w:vAlign w:val="center"/>
          </w:tcPr>
          <w:p w14:paraId="1D7FC787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4A164907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3FC7A38" w14:textId="353D62DB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5AA0D5F2" w14:textId="77777777" w:rsidTr="009D1EB0">
        <w:tc>
          <w:tcPr>
            <w:tcW w:w="1696" w:type="dxa"/>
            <w:vMerge/>
            <w:vAlign w:val="center"/>
          </w:tcPr>
          <w:p w14:paraId="74E01D2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4CBECA9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E42FAEB" w14:textId="0F062F26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55A39F78" w14:textId="77777777" w:rsidTr="009D1EB0">
        <w:tc>
          <w:tcPr>
            <w:tcW w:w="1696" w:type="dxa"/>
            <w:vMerge/>
            <w:vAlign w:val="center"/>
          </w:tcPr>
          <w:p w14:paraId="673C972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A8099A1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29267C4" w14:textId="7B4B7222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5C7A62A2" w14:textId="77777777" w:rsidTr="009D1EB0">
        <w:tc>
          <w:tcPr>
            <w:tcW w:w="1696" w:type="dxa"/>
            <w:vMerge/>
            <w:vAlign w:val="center"/>
          </w:tcPr>
          <w:p w14:paraId="0129B390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7DA3D2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4A69EB72" w14:textId="18667E70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4D2AA69B" w14:textId="77777777" w:rsidTr="009D1EB0">
        <w:tc>
          <w:tcPr>
            <w:tcW w:w="1696" w:type="dxa"/>
            <w:vMerge w:val="restart"/>
            <w:vAlign w:val="center"/>
          </w:tcPr>
          <w:p w14:paraId="3E5BC206" w14:textId="5C52E8F9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268" w:type="dxa"/>
            <w:vMerge w:val="restart"/>
            <w:vAlign w:val="center"/>
          </w:tcPr>
          <w:p w14:paraId="5A2788EA" w14:textId="0E8FFD5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612F2D21" w14:textId="39BC5997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69E339BB" w14:textId="78AEBA9C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773E8809" w14:textId="77777777" w:rsidTr="009D1EB0">
        <w:tc>
          <w:tcPr>
            <w:tcW w:w="1696" w:type="dxa"/>
            <w:vMerge/>
            <w:vAlign w:val="center"/>
          </w:tcPr>
          <w:p w14:paraId="784662D2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F49FC50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46163CE" w14:textId="6239DF9E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7339B5A0" w14:textId="77777777" w:rsidTr="009D1EB0">
        <w:tc>
          <w:tcPr>
            <w:tcW w:w="1696" w:type="dxa"/>
            <w:vMerge/>
            <w:vAlign w:val="center"/>
          </w:tcPr>
          <w:p w14:paraId="34F5B5EF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151649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A8DF696" w14:textId="61448E6F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5680F11C" w14:textId="77777777" w:rsidTr="009D1EB0">
        <w:tc>
          <w:tcPr>
            <w:tcW w:w="1696" w:type="dxa"/>
            <w:vMerge/>
            <w:vAlign w:val="center"/>
          </w:tcPr>
          <w:p w14:paraId="07F9B2D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114F85F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32D2A7ED" w14:textId="1E191098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0479A34C" w14:textId="77777777" w:rsidTr="009D1EB0">
        <w:tc>
          <w:tcPr>
            <w:tcW w:w="1696" w:type="dxa"/>
            <w:vMerge/>
            <w:vAlign w:val="center"/>
          </w:tcPr>
          <w:p w14:paraId="2BAE99FD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456381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AB247CE" w14:textId="429E49A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1CC66FCE" w14:textId="77777777" w:rsidTr="009D1EB0">
        <w:tc>
          <w:tcPr>
            <w:tcW w:w="1696" w:type="dxa"/>
            <w:vMerge/>
            <w:vAlign w:val="center"/>
          </w:tcPr>
          <w:p w14:paraId="497A5EF2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76993690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ECF2B8B" w14:textId="4D7C222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тромбоцитопения. Этиология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патогенез, клинические проявления, диагностика, лечение.</w:t>
            </w:r>
          </w:p>
        </w:tc>
      </w:tr>
      <w:tr w:rsidR="004F5A89" w14:paraId="4163FF9A" w14:textId="77777777" w:rsidTr="009D1EB0">
        <w:tc>
          <w:tcPr>
            <w:tcW w:w="1696" w:type="dxa"/>
            <w:vMerge w:val="restart"/>
            <w:vAlign w:val="center"/>
          </w:tcPr>
          <w:p w14:paraId="73C07571" w14:textId="47C67993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lastRenderedPageBreak/>
              <w:t>2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268" w:type="dxa"/>
            <w:vMerge w:val="restart"/>
            <w:vAlign w:val="center"/>
          </w:tcPr>
          <w:p w14:paraId="450FC3AC" w14:textId="3D4308BE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396659DA" w14:textId="08D27BD3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2691C5F5" w14:textId="3550717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5E916069" w14:textId="77777777" w:rsidTr="009D1EB0">
        <w:tc>
          <w:tcPr>
            <w:tcW w:w="1696" w:type="dxa"/>
            <w:vMerge/>
            <w:vAlign w:val="center"/>
          </w:tcPr>
          <w:p w14:paraId="3451883E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36E48F6F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95F7827" w14:textId="6A1DC71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7F6CB410" w14:textId="77777777" w:rsidTr="009D1EB0">
        <w:tc>
          <w:tcPr>
            <w:tcW w:w="1696" w:type="dxa"/>
            <w:vMerge/>
            <w:vAlign w:val="center"/>
          </w:tcPr>
          <w:p w14:paraId="0A2C79E2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674C8F7E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F29BE0B" w14:textId="136B5D34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6F7428F8" w14:textId="77777777" w:rsidTr="009D1EB0">
        <w:tc>
          <w:tcPr>
            <w:tcW w:w="1696" w:type="dxa"/>
            <w:vMerge/>
            <w:vAlign w:val="center"/>
          </w:tcPr>
          <w:p w14:paraId="0844C4A0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5137D68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662D35C1" w14:textId="18E34EF0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4698196D" w14:textId="77777777" w:rsidTr="009D1EB0">
        <w:tc>
          <w:tcPr>
            <w:tcW w:w="1696" w:type="dxa"/>
            <w:vMerge/>
            <w:vAlign w:val="center"/>
          </w:tcPr>
          <w:p w14:paraId="56549599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05FBF0D1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D523A6C" w14:textId="635805C2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17748C18" w14:textId="77777777" w:rsidTr="009D1EB0">
        <w:tc>
          <w:tcPr>
            <w:tcW w:w="1696" w:type="dxa"/>
            <w:vMerge/>
            <w:vAlign w:val="center"/>
          </w:tcPr>
          <w:p w14:paraId="54143C6B" w14:textId="77777777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2268" w:type="dxa"/>
            <w:vMerge/>
            <w:vAlign w:val="center"/>
          </w:tcPr>
          <w:p w14:paraId="275EBC33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866B682" w14:textId="42E1C2A3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  <w:tr w:rsidR="004F5A89" w14:paraId="44FE0B67" w14:textId="77777777" w:rsidTr="009D1EB0">
        <w:tc>
          <w:tcPr>
            <w:tcW w:w="1696" w:type="dxa"/>
            <w:vMerge w:val="restart"/>
            <w:vAlign w:val="center"/>
          </w:tcPr>
          <w:p w14:paraId="2432D08D" w14:textId="362AF2D0" w:rsidR="004F5A89" w:rsidRPr="0072122D" w:rsidRDefault="004F5A89" w:rsidP="004F5A8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</w:t>
            </w:r>
            <w:r w:rsidRPr="0072122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8</w:t>
            </w:r>
          </w:p>
        </w:tc>
        <w:tc>
          <w:tcPr>
            <w:tcW w:w="2268" w:type="dxa"/>
            <w:vMerge w:val="restart"/>
            <w:vAlign w:val="center"/>
          </w:tcPr>
          <w:p w14:paraId="49D4C4B9" w14:textId="77777777" w:rsidR="004F5A89" w:rsidRPr="009D1EB0" w:rsidRDefault="004F5A89" w:rsidP="004F5A89">
            <w:pPr>
              <w:ind w:lef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9D1E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.2025</w:t>
            </w:r>
          </w:p>
          <w:p w14:paraId="4C776406" w14:textId="028BB79D" w:rsidR="004F5A89" w:rsidRDefault="004F5A89" w:rsidP="004F5A8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D1EB0">
              <w:rPr>
                <w:rFonts w:ascii="Times New Roman" w:hAnsi="Times New Roman" w:cs="Times New Roman"/>
                <w:sz w:val="24"/>
                <w:szCs w:val="24"/>
              </w:rPr>
              <w:t xml:space="preserve"> 9:00 до 12:40</w:t>
            </w:r>
          </w:p>
        </w:tc>
        <w:tc>
          <w:tcPr>
            <w:tcW w:w="5670" w:type="dxa"/>
            <w:vAlign w:val="center"/>
          </w:tcPr>
          <w:p w14:paraId="1B4519DE" w14:textId="61CD2338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лечение.</w:t>
            </w:r>
          </w:p>
        </w:tc>
      </w:tr>
      <w:tr w:rsidR="004F5A89" w14:paraId="46918C56" w14:textId="77777777" w:rsidTr="009D1EB0">
        <w:tc>
          <w:tcPr>
            <w:tcW w:w="1696" w:type="dxa"/>
            <w:vMerge/>
          </w:tcPr>
          <w:p w14:paraId="61083945" w14:textId="77777777" w:rsidR="004F5A89" w:rsidRDefault="004F5A89" w:rsidP="004F5A89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1389F78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2EE94890" w14:textId="15CD0A04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гемолитические анемии: этиология, патогенез, клиническая картина, диагностика, лечение.</w:t>
            </w:r>
          </w:p>
        </w:tc>
      </w:tr>
      <w:tr w:rsidR="004F5A89" w14:paraId="6CAB6032" w14:textId="77777777" w:rsidTr="009D1EB0">
        <w:tc>
          <w:tcPr>
            <w:tcW w:w="1696" w:type="dxa"/>
            <w:vMerge/>
          </w:tcPr>
          <w:p w14:paraId="58C198C8" w14:textId="77777777" w:rsidR="004F5A89" w:rsidRDefault="004F5A89" w:rsidP="004F5A89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160F0CD2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A6B97CC" w14:textId="7605F9CA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подходы к лечению.</w:t>
            </w:r>
          </w:p>
        </w:tc>
      </w:tr>
      <w:tr w:rsidR="004F5A89" w14:paraId="0996ED7B" w14:textId="77777777" w:rsidTr="009D1EB0">
        <w:tc>
          <w:tcPr>
            <w:tcW w:w="1696" w:type="dxa"/>
            <w:vMerge/>
          </w:tcPr>
          <w:p w14:paraId="05965E5F" w14:textId="77777777" w:rsidR="004F5A89" w:rsidRDefault="004F5A89" w:rsidP="004F5A89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74AF0DE4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7AB4EA8C" w14:textId="5E4CBF61" w:rsidR="004F5A89" w:rsidRDefault="004F5A89" w:rsidP="004F5A8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лимфолейкоз, лимфома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клинические проявления, диагностика, подходы к лечению.</w:t>
            </w:r>
          </w:p>
        </w:tc>
      </w:tr>
      <w:tr w:rsidR="004F5A89" w14:paraId="7F0D6BF3" w14:textId="77777777" w:rsidTr="009D1EB0">
        <w:tc>
          <w:tcPr>
            <w:tcW w:w="1696" w:type="dxa"/>
            <w:vMerge/>
          </w:tcPr>
          <w:p w14:paraId="7E213B75" w14:textId="77777777" w:rsidR="004F5A89" w:rsidRDefault="004F5A89" w:rsidP="004F5A89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5BF2E50C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1049ECC8" w14:textId="4156D5F6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в детском возрасте.</w:t>
            </w:r>
          </w:p>
        </w:tc>
      </w:tr>
      <w:tr w:rsidR="004F5A89" w14:paraId="44BD522A" w14:textId="77777777" w:rsidTr="009D1EB0">
        <w:tc>
          <w:tcPr>
            <w:tcW w:w="1696" w:type="dxa"/>
            <w:vMerge/>
          </w:tcPr>
          <w:p w14:paraId="40F34B6E" w14:textId="77777777" w:rsidR="004F5A89" w:rsidRDefault="004F5A89" w:rsidP="004F5A89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50A18211" w14:textId="77777777" w:rsidR="004F5A89" w:rsidRDefault="004F5A89" w:rsidP="004F5A89">
            <w:pPr>
              <w:jc w:val="center"/>
            </w:pPr>
          </w:p>
        </w:tc>
        <w:tc>
          <w:tcPr>
            <w:tcW w:w="5670" w:type="dxa"/>
            <w:vAlign w:val="center"/>
          </w:tcPr>
          <w:p w14:paraId="5F07AE79" w14:textId="3B5B2385" w:rsidR="004F5A89" w:rsidRDefault="004F5A89" w:rsidP="004F5A8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</w:tr>
    </w:tbl>
    <w:p w14:paraId="3CDE2EE7" w14:textId="77777777" w:rsidR="0072122D" w:rsidRDefault="0072122D" w:rsidP="009D1EB0">
      <w:pPr>
        <w:jc w:val="both"/>
      </w:pPr>
    </w:p>
    <w:sectPr w:rsidR="00721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2D"/>
    <w:rsid w:val="00185105"/>
    <w:rsid w:val="004F5A89"/>
    <w:rsid w:val="00586332"/>
    <w:rsid w:val="0072122D"/>
    <w:rsid w:val="00802B4D"/>
    <w:rsid w:val="008D550F"/>
    <w:rsid w:val="009D1EB0"/>
    <w:rsid w:val="00D5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CB962"/>
  <w15:chartTrackingRefBased/>
  <w15:docId w15:val="{E302E9B6-07D1-4AD2-9815-48DC68B7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22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1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17</Pages>
  <Words>3702</Words>
  <Characters>21107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Voytko</dc:creator>
  <cp:keywords/>
  <dc:description/>
  <cp:lastModifiedBy>Mariya Voytko</cp:lastModifiedBy>
  <cp:revision>3</cp:revision>
  <dcterms:created xsi:type="dcterms:W3CDTF">2025-08-26T13:11:00Z</dcterms:created>
  <dcterms:modified xsi:type="dcterms:W3CDTF">2025-08-26T14:19:00Z</dcterms:modified>
</cp:coreProperties>
</file>