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E42" w:rsidRPr="00D17D56" w:rsidRDefault="00CA6EE5" w:rsidP="00CA6E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7D56">
        <w:rPr>
          <w:rFonts w:ascii="Times New Roman" w:hAnsi="Times New Roman" w:cs="Times New Roman"/>
          <w:b/>
          <w:sz w:val="24"/>
          <w:szCs w:val="24"/>
        </w:rPr>
        <w:t>Расписание занятий факультатива «Актуальные вопросы трансфузиологии»</w:t>
      </w:r>
    </w:p>
    <w:p w:rsidR="00CA6EE5" w:rsidRPr="00D17D56" w:rsidRDefault="00CA6EE5" w:rsidP="00CA6E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7D56">
        <w:rPr>
          <w:rFonts w:ascii="Times New Roman" w:hAnsi="Times New Roman" w:cs="Times New Roman"/>
          <w:b/>
          <w:sz w:val="24"/>
          <w:szCs w:val="24"/>
        </w:rPr>
        <w:t>6 курс лечебный факультет</w:t>
      </w:r>
    </w:p>
    <w:p w:rsidR="00CA6EE5" w:rsidRPr="00D17D56" w:rsidRDefault="00CA6EE5" w:rsidP="00CA6EE5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D17D56">
        <w:rPr>
          <w:rFonts w:ascii="Times New Roman" w:hAnsi="Times New Roman" w:cs="Times New Roman"/>
          <w:b/>
          <w:bCs/>
          <w:color w:val="FF0000"/>
          <w:sz w:val="24"/>
          <w:szCs w:val="24"/>
        </w:rPr>
        <w:t>При себе обязательно иметь сменную обувь, халат, маску.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7"/>
        <w:gridCol w:w="1820"/>
        <w:gridCol w:w="3969"/>
        <w:gridCol w:w="2375"/>
      </w:tblGrid>
      <w:tr w:rsidR="00D17D56" w:rsidRPr="00D17D56" w:rsidTr="00D17D56">
        <w:tc>
          <w:tcPr>
            <w:tcW w:w="1407" w:type="dxa"/>
          </w:tcPr>
          <w:p w:rsidR="00D17D56" w:rsidRPr="00D17D56" w:rsidRDefault="00D17D56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1820" w:type="dxa"/>
          </w:tcPr>
          <w:p w:rsidR="00D17D56" w:rsidRPr="00D17D56" w:rsidRDefault="00D17D56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Даты проведения факультатива</w:t>
            </w:r>
          </w:p>
        </w:tc>
        <w:tc>
          <w:tcPr>
            <w:tcW w:w="3969" w:type="dxa"/>
          </w:tcPr>
          <w:p w:rsidR="00D17D56" w:rsidRPr="00D17D56" w:rsidRDefault="00D17D56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375" w:type="dxa"/>
          </w:tcPr>
          <w:p w:rsidR="00D17D56" w:rsidRPr="00D17D56" w:rsidRDefault="00D17D56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База</w:t>
            </w:r>
          </w:p>
        </w:tc>
      </w:tr>
      <w:tr w:rsidR="00C07841" w:rsidRPr="00D17D56" w:rsidTr="00C4783B">
        <w:trPr>
          <w:trHeight w:val="527"/>
        </w:trPr>
        <w:tc>
          <w:tcPr>
            <w:tcW w:w="1407" w:type="dxa"/>
            <w:vMerge w:val="restart"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  <w:r w:rsidRPr="00C07841">
              <w:rPr>
                <w:rFonts w:ascii="Times New Roman" w:hAnsi="Times New Roman" w:cs="Times New Roman"/>
                <w:b/>
                <w:sz w:val="36"/>
                <w:szCs w:val="24"/>
              </w:rPr>
              <w:t>3</w:t>
            </w:r>
          </w:p>
        </w:tc>
        <w:tc>
          <w:tcPr>
            <w:tcW w:w="1820" w:type="dxa"/>
            <w:vMerge w:val="restart"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.04-1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.04.2026, </w:t>
            </w:r>
          </w:p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Аутодонорство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Виды и программы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аутодонорства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аутокрови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Интраоперационная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гемодилюция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Реинфузия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 крови.</w:t>
            </w:r>
          </w:p>
        </w:tc>
        <w:tc>
          <w:tcPr>
            <w:tcW w:w="2375" w:type="dxa"/>
            <w:vMerge w:val="restart"/>
            <w:vAlign w:val="center"/>
          </w:tcPr>
          <w:p w:rsidR="00C07841" w:rsidRPr="00C07841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овосибирский клинический центр крови</w:t>
            </w: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, ул. Серафимовича, 2/1</w:t>
            </w:r>
          </w:p>
        </w:tc>
      </w:tr>
      <w:tr w:rsidR="00C07841" w:rsidRPr="00D17D56" w:rsidTr="00C4783B">
        <w:trPr>
          <w:trHeight w:val="525"/>
        </w:trPr>
        <w:tc>
          <w:tcPr>
            <w:tcW w:w="1407" w:type="dxa"/>
            <w:vMerge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Ошибки при определении групповой и резус – принадлежности.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525"/>
        </w:trPr>
        <w:tc>
          <w:tcPr>
            <w:tcW w:w="1407" w:type="dxa"/>
            <w:vMerge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Алгоритм выполнения гемотрансфузий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527"/>
        </w:trPr>
        <w:tc>
          <w:tcPr>
            <w:tcW w:w="1407" w:type="dxa"/>
            <w:vMerge w:val="restart"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  <w:r w:rsidRPr="00C07841">
              <w:rPr>
                <w:rFonts w:ascii="Times New Roman" w:hAnsi="Times New Roman" w:cs="Times New Roman"/>
                <w:b/>
                <w:sz w:val="36"/>
                <w:szCs w:val="24"/>
              </w:rPr>
              <w:t>4</w:t>
            </w:r>
          </w:p>
        </w:tc>
        <w:tc>
          <w:tcPr>
            <w:tcW w:w="1820" w:type="dxa"/>
            <w:vMerge w:val="restart"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15.04-17.04.2026, </w:t>
            </w:r>
          </w:p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Аутодонорство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Виды и программы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аутодонорства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аутокрови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Интраоперационная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гемодилюция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Реинфузия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 крови.</w:t>
            </w:r>
          </w:p>
        </w:tc>
        <w:tc>
          <w:tcPr>
            <w:tcW w:w="2375" w:type="dxa"/>
            <w:vMerge w:val="restart"/>
            <w:vAlign w:val="center"/>
          </w:tcPr>
          <w:p w:rsidR="00C07841" w:rsidRPr="00D17D56" w:rsidRDefault="00C4783B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Новосибирский клинический центр крови, ул. Серафимовича, 2/1</w:t>
            </w:r>
          </w:p>
        </w:tc>
      </w:tr>
      <w:tr w:rsidR="00C07841" w:rsidRPr="00D17D56" w:rsidTr="00C4783B">
        <w:trPr>
          <w:trHeight w:val="525"/>
        </w:trPr>
        <w:tc>
          <w:tcPr>
            <w:tcW w:w="1407" w:type="dxa"/>
            <w:vMerge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Ошибки при определении групповой и резус – принадлежности.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525"/>
        </w:trPr>
        <w:tc>
          <w:tcPr>
            <w:tcW w:w="1407" w:type="dxa"/>
            <w:vMerge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Алгоритм выполнения гемотрансфузий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527"/>
        </w:trPr>
        <w:tc>
          <w:tcPr>
            <w:tcW w:w="1407" w:type="dxa"/>
            <w:vMerge w:val="restart"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  <w:r w:rsidRPr="00C07841">
              <w:rPr>
                <w:rFonts w:ascii="Times New Roman" w:hAnsi="Times New Roman" w:cs="Times New Roman"/>
                <w:b/>
                <w:sz w:val="36"/>
                <w:szCs w:val="24"/>
              </w:rPr>
              <w:t>5</w:t>
            </w:r>
          </w:p>
        </w:tc>
        <w:tc>
          <w:tcPr>
            <w:tcW w:w="1820" w:type="dxa"/>
            <w:vMerge w:val="restart"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08.04-10.04.2026, </w:t>
            </w:r>
          </w:p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3969" w:type="dxa"/>
          </w:tcPr>
          <w:p w:rsidR="00C07841" w:rsidRPr="00C07841" w:rsidRDefault="00C07841" w:rsidP="00F650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84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  <w:p w:rsidR="00C07841" w:rsidRPr="0096039C" w:rsidRDefault="00C07841" w:rsidP="00F650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vMerge w:val="restart"/>
            <w:vAlign w:val="center"/>
          </w:tcPr>
          <w:p w:rsidR="00C07841" w:rsidRPr="00D17D56" w:rsidRDefault="00C4783B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Новосибирский клинический центр крови, ул. Серафимовича, 2/1</w:t>
            </w:r>
          </w:p>
        </w:tc>
      </w:tr>
      <w:tr w:rsidR="00C07841" w:rsidRPr="00D17D56" w:rsidTr="00C4783B">
        <w:trPr>
          <w:trHeight w:val="525"/>
        </w:trPr>
        <w:tc>
          <w:tcPr>
            <w:tcW w:w="1407" w:type="dxa"/>
            <w:vMerge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C07841" w:rsidRDefault="00C07841" w:rsidP="00F650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84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:rsidR="00C07841" w:rsidRPr="0096039C" w:rsidRDefault="00C07841" w:rsidP="00F650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525"/>
        </w:trPr>
        <w:tc>
          <w:tcPr>
            <w:tcW w:w="1407" w:type="dxa"/>
            <w:vMerge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96039C" w:rsidRDefault="00C07841" w:rsidP="00F650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4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527"/>
        </w:trPr>
        <w:tc>
          <w:tcPr>
            <w:tcW w:w="1407" w:type="dxa"/>
            <w:vMerge w:val="restart"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  <w:r w:rsidRPr="00C07841">
              <w:rPr>
                <w:rFonts w:ascii="Times New Roman" w:hAnsi="Times New Roman" w:cs="Times New Roman"/>
                <w:b/>
                <w:sz w:val="36"/>
                <w:szCs w:val="24"/>
              </w:rPr>
              <w:t>6</w:t>
            </w:r>
          </w:p>
        </w:tc>
        <w:tc>
          <w:tcPr>
            <w:tcW w:w="1820" w:type="dxa"/>
            <w:vMerge w:val="restart"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.03.-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.03.2026, </w:t>
            </w:r>
          </w:p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3969" w:type="dxa"/>
          </w:tcPr>
          <w:p w:rsidR="00C07841" w:rsidRPr="00C07841" w:rsidRDefault="00C07841" w:rsidP="00F650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84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  <w:p w:rsidR="00C07841" w:rsidRPr="0096039C" w:rsidRDefault="00C07841" w:rsidP="00F650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vMerge w:val="restart"/>
            <w:vAlign w:val="center"/>
          </w:tcPr>
          <w:p w:rsidR="00C07841" w:rsidRPr="00D17D56" w:rsidRDefault="00C4783B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Новосибирский клинический центр крови, ул. Серафимовича, 2/1</w:t>
            </w:r>
          </w:p>
        </w:tc>
      </w:tr>
      <w:tr w:rsidR="00C07841" w:rsidRPr="00D17D56" w:rsidTr="00C4783B">
        <w:trPr>
          <w:trHeight w:val="525"/>
        </w:trPr>
        <w:tc>
          <w:tcPr>
            <w:tcW w:w="1407" w:type="dxa"/>
            <w:vMerge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C07841" w:rsidRDefault="00C07841" w:rsidP="00F650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84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:rsidR="00C07841" w:rsidRPr="0096039C" w:rsidRDefault="00C07841" w:rsidP="00F650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525"/>
        </w:trPr>
        <w:tc>
          <w:tcPr>
            <w:tcW w:w="1407" w:type="dxa"/>
            <w:vMerge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96039C" w:rsidRDefault="00C07841" w:rsidP="00F650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4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395"/>
        </w:trPr>
        <w:tc>
          <w:tcPr>
            <w:tcW w:w="1407" w:type="dxa"/>
            <w:vMerge w:val="restart"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  <w:r w:rsidRPr="00C07841">
              <w:rPr>
                <w:rFonts w:ascii="Times New Roman" w:hAnsi="Times New Roman" w:cs="Times New Roman"/>
                <w:b/>
                <w:sz w:val="36"/>
                <w:szCs w:val="24"/>
              </w:rPr>
              <w:t>9</w:t>
            </w:r>
          </w:p>
        </w:tc>
        <w:tc>
          <w:tcPr>
            <w:tcW w:w="1820" w:type="dxa"/>
            <w:vMerge w:val="restart"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.03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.-31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.03.2026, </w:t>
            </w:r>
          </w:p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Аутодонорство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Виды и программы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аутодонорства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аутокрови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Интраоперационная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гемодилюция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Реинфузия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 крови.</w:t>
            </w:r>
          </w:p>
        </w:tc>
        <w:tc>
          <w:tcPr>
            <w:tcW w:w="2375" w:type="dxa"/>
            <w:vMerge w:val="restart"/>
            <w:vAlign w:val="center"/>
          </w:tcPr>
          <w:p w:rsidR="00C07841" w:rsidRPr="00D17D56" w:rsidRDefault="00C4783B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Новосибирский клинический центр крови, ул. Серафимовича, 2/1</w:t>
            </w:r>
          </w:p>
        </w:tc>
      </w:tr>
      <w:tr w:rsidR="00C07841" w:rsidRPr="00D17D56" w:rsidTr="00C4783B">
        <w:trPr>
          <w:trHeight w:val="394"/>
        </w:trPr>
        <w:tc>
          <w:tcPr>
            <w:tcW w:w="1407" w:type="dxa"/>
            <w:vMerge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Ошибки при определении групповой и резус – принадлежности.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394"/>
        </w:trPr>
        <w:tc>
          <w:tcPr>
            <w:tcW w:w="1407" w:type="dxa"/>
            <w:vMerge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Алгоритм выполнения гемотрансфузий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395"/>
        </w:trPr>
        <w:tc>
          <w:tcPr>
            <w:tcW w:w="1407" w:type="dxa"/>
            <w:vMerge w:val="restart"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  <w:r w:rsidRPr="00C07841">
              <w:rPr>
                <w:rFonts w:ascii="Times New Roman" w:hAnsi="Times New Roman" w:cs="Times New Roman"/>
                <w:b/>
                <w:sz w:val="36"/>
                <w:szCs w:val="24"/>
              </w:rPr>
              <w:t>10</w:t>
            </w:r>
          </w:p>
        </w:tc>
        <w:tc>
          <w:tcPr>
            <w:tcW w:w="1820" w:type="dxa"/>
            <w:vMerge w:val="restart"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.04-28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.04.2026, </w:t>
            </w:r>
          </w:p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Аутодонорство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Виды и программы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аутодонорства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аутокрови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Интраоперационная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гемодилюция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Реинфузия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 крови.</w:t>
            </w:r>
          </w:p>
        </w:tc>
        <w:tc>
          <w:tcPr>
            <w:tcW w:w="2375" w:type="dxa"/>
            <w:vMerge w:val="restart"/>
            <w:vAlign w:val="center"/>
          </w:tcPr>
          <w:p w:rsidR="00C07841" w:rsidRPr="00D17D56" w:rsidRDefault="00C4783B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Новосибирский клинический центр крови, ул. Серафимовича, 2/1</w:t>
            </w:r>
          </w:p>
        </w:tc>
      </w:tr>
      <w:tr w:rsidR="00C07841" w:rsidRPr="00D17D56" w:rsidTr="00C4783B">
        <w:trPr>
          <w:trHeight w:val="394"/>
        </w:trPr>
        <w:tc>
          <w:tcPr>
            <w:tcW w:w="1407" w:type="dxa"/>
            <w:vMerge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Ошибки при определении групповой и резус – принадлежности.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394"/>
        </w:trPr>
        <w:tc>
          <w:tcPr>
            <w:tcW w:w="1407" w:type="dxa"/>
            <w:vMerge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Алгоритм выполнения гемотрансфузий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395"/>
        </w:trPr>
        <w:tc>
          <w:tcPr>
            <w:tcW w:w="1407" w:type="dxa"/>
            <w:vMerge w:val="restart"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  <w:r w:rsidRPr="00C07841">
              <w:rPr>
                <w:rFonts w:ascii="Times New Roman" w:hAnsi="Times New Roman" w:cs="Times New Roman"/>
                <w:b/>
                <w:sz w:val="36"/>
                <w:szCs w:val="24"/>
              </w:rPr>
              <w:t>11</w:t>
            </w:r>
          </w:p>
        </w:tc>
        <w:tc>
          <w:tcPr>
            <w:tcW w:w="1820" w:type="dxa"/>
            <w:vMerge w:val="restart"/>
          </w:tcPr>
          <w:p w:rsidR="00C07841" w:rsidRPr="00D17D56" w:rsidRDefault="00C07841" w:rsidP="00D17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29.05-01.06.2026, </w:t>
            </w:r>
          </w:p>
          <w:p w:rsidR="00C07841" w:rsidRPr="00D17D56" w:rsidRDefault="00C07841" w:rsidP="00D17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9:00 до 13:50</w:t>
            </w:r>
          </w:p>
        </w:tc>
        <w:tc>
          <w:tcPr>
            <w:tcW w:w="3969" w:type="dxa"/>
          </w:tcPr>
          <w:p w:rsidR="00C07841" w:rsidRPr="00C07841" w:rsidRDefault="00C07841" w:rsidP="00F650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84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  <w:p w:rsidR="00C07841" w:rsidRPr="0096039C" w:rsidRDefault="00C07841" w:rsidP="00F650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vMerge w:val="restart"/>
            <w:vAlign w:val="center"/>
          </w:tcPr>
          <w:p w:rsidR="00C07841" w:rsidRPr="00D17D56" w:rsidRDefault="00C4783B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Новосибирский клинический центр крови, ул. Серафимовича, 2/1</w:t>
            </w:r>
          </w:p>
        </w:tc>
      </w:tr>
      <w:tr w:rsidR="00C07841" w:rsidRPr="00D17D56" w:rsidTr="00C4783B">
        <w:trPr>
          <w:trHeight w:val="394"/>
        </w:trPr>
        <w:tc>
          <w:tcPr>
            <w:tcW w:w="1407" w:type="dxa"/>
            <w:vMerge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D17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C07841" w:rsidRDefault="00C07841" w:rsidP="00F650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84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:rsidR="00C07841" w:rsidRPr="0096039C" w:rsidRDefault="00C07841" w:rsidP="00F650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394"/>
        </w:trPr>
        <w:tc>
          <w:tcPr>
            <w:tcW w:w="1407" w:type="dxa"/>
            <w:vMerge/>
          </w:tcPr>
          <w:p w:rsidR="00C07841" w:rsidRPr="00C07841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D17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96039C" w:rsidRDefault="00C07841" w:rsidP="00F650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4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395"/>
        </w:trPr>
        <w:tc>
          <w:tcPr>
            <w:tcW w:w="1407" w:type="dxa"/>
            <w:vMerge w:val="restart"/>
          </w:tcPr>
          <w:p w:rsidR="00C07841" w:rsidRPr="00C07841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  <w:r w:rsidRPr="00C07841">
              <w:rPr>
                <w:rFonts w:ascii="Times New Roman" w:hAnsi="Times New Roman" w:cs="Times New Roman"/>
                <w:b/>
                <w:sz w:val="36"/>
                <w:szCs w:val="24"/>
              </w:rPr>
              <w:t>15</w:t>
            </w:r>
          </w:p>
        </w:tc>
        <w:tc>
          <w:tcPr>
            <w:tcW w:w="1820" w:type="dxa"/>
            <w:vMerge w:val="restart"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.03.-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7.03.2026, </w:t>
            </w:r>
          </w:p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Аутодонорство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Виды и программы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аутодонорства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аутокрови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Интраоперационная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гемодилюция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Реинфузия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 крови.</w:t>
            </w:r>
          </w:p>
        </w:tc>
        <w:tc>
          <w:tcPr>
            <w:tcW w:w="2375" w:type="dxa"/>
            <w:vMerge w:val="restart"/>
            <w:vAlign w:val="center"/>
          </w:tcPr>
          <w:p w:rsidR="00C07841" w:rsidRPr="00D17D56" w:rsidRDefault="00C4783B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Новосибирский клинический центр крови, ул. Серафимовича, 2/1</w:t>
            </w:r>
          </w:p>
        </w:tc>
      </w:tr>
      <w:tr w:rsidR="00C07841" w:rsidRPr="00D17D56" w:rsidTr="00C4783B">
        <w:trPr>
          <w:trHeight w:val="394"/>
        </w:trPr>
        <w:tc>
          <w:tcPr>
            <w:tcW w:w="1407" w:type="dxa"/>
            <w:vMerge/>
          </w:tcPr>
          <w:p w:rsidR="00C07841" w:rsidRPr="00C07841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Ошибки при определении групповой и резус – принадлежности.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394"/>
        </w:trPr>
        <w:tc>
          <w:tcPr>
            <w:tcW w:w="1407" w:type="dxa"/>
            <w:vMerge/>
          </w:tcPr>
          <w:p w:rsidR="00C07841" w:rsidRPr="00C07841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CA6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Алгоритм выполнения гемотрансфузий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395"/>
        </w:trPr>
        <w:tc>
          <w:tcPr>
            <w:tcW w:w="1407" w:type="dxa"/>
            <w:vMerge w:val="restart"/>
          </w:tcPr>
          <w:p w:rsidR="00C07841" w:rsidRPr="00C07841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  <w:r w:rsidRPr="00C07841">
              <w:rPr>
                <w:rFonts w:ascii="Times New Roman" w:hAnsi="Times New Roman" w:cs="Times New Roman"/>
                <w:b/>
                <w:sz w:val="36"/>
                <w:szCs w:val="24"/>
              </w:rPr>
              <w:t>20</w:t>
            </w:r>
          </w:p>
        </w:tc>
        <w:tc>
          <w:tcPr>
            <w:tcW w:w="1820" w:type="dxa"/>
            <w:vMerge w:val="restart"/>
          </w:tcPr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14.03.-17.03.2026, </w:t>
            </w:r>
          </w:p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 9:00 до 13:50</w:t>
            </w: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32"/>
              </w:rPr>
            </w:pPr>
            <w:proofErr w:type="spellStart"/>
            <w:r w:rsidRPr="00D17D56">
              <w:rPr>
                <w:rFonts w:ascii="Times New Roman" w:hAnsi="Times New Roman" w:cs="Times New Roman"/>
              </w:rPr>
              <w:lastRenderedPageBreak/>
              <w:t>Аутодонорство</w:t>
            </w:r>
            <w:proofErr w:type="spellEnd"/>
            <w:r w:rsidRPr="00D17D56">
              <w:rPr>
                <w:rFonts w:ascii="Times New Roman" w:hAnsi="Times New Roman" w:cs="Times New Roman"/>
              </w:rPr>
              <w:t xml:space="preserve">. Виды и программы </w:t>
            </w:r>
            <w:proofErr w:type="spellStart"/>
            <w:r w:rsidRPr="00D17D56">
              <w:rPr>
                <w:rFonts w:ascii="Times New Roman" w:hAnsi="Times New Roman" w:cs="Times New Roman"/>
              </w:rPr>
              <w:t>аутодонорства</w:t>
            </w:r>
            <w:proofErr w:type="spellEnd"/>
            <w:r w:rsidRPr="00D17D56">
              <w:rPr>
                <w:rFonts w:ascii="Times New Roman" w:hAnsi="Times New Roman" w:cs="Times New Roman"/>
              </w:rPr>
              <w:t xml:space="preserve">. Критерии отбора пациентов. Предоперационная </w:t>
            </w:r>
            <w:r w:rsidRPr="00D17D56">
              <w:rPr>
                <w:rFonts w:ascii="Times New Roman" w:hAnsi="Times New Roman" w:cs="Times New Roman"/>
              </w:rPr>
              <w:lastRenderedPageBreak/>
              <w:t xml:space="preserve">заготовка </w:t>
            </w:r>
            <w:proofErr w:type="spellStart"/>
            <w:r w:rsidRPr="00D17D56">
              <w:rPr>
                <w:rFonts w:ascii="Times New Roman" w:hAnsi="Times New Roman" w:cs="Times New Roman"/>
              </w:rPr>
              <w:t>аутокрови</w:t>
            </w:r>
            <w:proofErr w:type="spellEnd"/>
            <w:r w:rsidRPr="00D17D56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17D56">
              <w:rPr>
                <w:rFonts w:ascii="Times New Roman" w:hAnsi="Times New Roman" w:cs="Times New Roman"/>
              </w:rPr>
              <w:t>Интраоперационная</w:t>
            </w:r>
            <w:proofErr w:type="spellEnd"/>
            <w:r w:rsidRPr="00D17D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17D56">
              <w:rPr>
                <w:rFonts w:ascii="Times New Roman" w:hAnsi="Times New Roman" w:cs="Times New Roman"/>
              </w:rPr>
              <w:t>гемодилюция</w:t>
            </w:r>
            <w:proofErr w:type="spellEnd"/>
            <w:r w:rsidRPr="00D17D56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17D56">
              <w:rPr>
                <w:rFonts w:ascii="Times New Roman" w:hAnsi="Times New Roman" w:cs="Times New Roman"/>
              </w:rPr>
              <w:t>Реинфузия</w:t>
            </w:r>
            <w:proofErr w:type="spellEnd"/>
            <w:r w:rsidRPr="00D17D56">
              <w:rPr>
                <w:rFonts w:ascii="Times New Roman" w:hAnsi="Times New Roman" w:cs="Times New Roman"/>
              </w:rPr>
              <w:t xml:space="preserve"> крови.</w:t>
            </w:r>
          </w:p>
        </w:tc>
        <w:tc>
          <w:tcPr>
            <w:tcW w:w="2375" w:type="dxa"/>
            <w:vMerge w:val="restart"/>
            <w:vAlign w:val="center"/>
          </w:tcPr>
          <w:p w:rsidR="00C07841" w:rsidRPr="00D17D56" w:rsidRDefault="00C4783B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Новосибирский клинический центр </w:t>
            </w:r>
            <w:r w:rsidRPr="00D17D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крови, ул. Серафимовича, 2/1</w:t>
            </w:r>
          </w:p>
        </w:tc>
      </w:tr>
      <w:tr w:rsidR="00C07841" w:rsidRPr="00D17D56" w:rsidTr="00C4783B">
        <w:trPr>
          <w:trHeight w:val="394"/>
        </w:trPr>
        <w:tc>
          <w:tcPr>
            <w:tcW w:w="1407" w:type="dxa"/>
            <w:vMerge/>
          </w:tcPr>
          <w:p w:rsidR="00C07841" w:rsidRPr="00C07841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D17D56">
              <w:rPr>
                <w:rFonts w:ascii="Times New Roman" w:hAnsi="Times New Roman" w:cs="Times New Roman"/>
              </w:rPr>
              <w:t>Ошибки при определении групповой и резус – принадлежности.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394"/>
        </w:trPr>
        <w:tc>
          <w:tcPr>
            <w:tcW w:w="1407" w:type="dxa"/>
            <w:vMerge/>
          </w:tcPr>
          <w:p w:rsidR="00C07841" w:rsidRPr="00C07841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D17D56">
              <w:rPr>
                <w:rFonts w:ascii="Times New Roman" w:hAnsi="Times New Roman" w:cs="Times New Roman"/>
              </w:rPr>
              <w:t>Алгоритм выполнения гемотрансфузий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395"/>
        </w:trPr>
        <w:tc>
          <w:tcPr>
            <w:tcW w:w="1407" w:type="dxa"/>
            <w:vMerge w:val="restart"/>
          </w:tcPr>
          <w:p w:rsidR="00C07841" w:rsidRPr="00C07841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  <w:r w:rsidRPr="00C07841">
              <w:rPr>
                <w:rFonts w:ascii="Times New Roman" w:hAnsi="Times New Roman" w:cs="Times New Roman"/>
                <w:b/>
                <w:sz w:val="36"/>
                <w:szCs w:val="24"/>
              </w:rPr>
              <w:t>25</w:t>
            </w:r>
          </w:p>
        </w:tc>
        <w:tc>
          <w:tcPr>
            <w:tcW w:w="1820" w:type="dxa"/>
            <w:vMerge w:val="restart"/>
          </w:tcPr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02.06.-04.06.2026, </w:t>
            </w:r>
          </w:p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Аутодонорство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Виды и программы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аутодонорства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аутокрови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Интраоперационная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гемодилюция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Реинфузия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 крови.</w:t>
            </w:r>
          </w:p>
        </w:tc>
        <w:tc>
          <w:tcPr>
            <w:tcW w:w="2375" w:type="dxa"/>
            <w:vMerge w:val="restart"/>
            <w:vAlign w:val="center"/>
          </w:tcPr>
          <w:p w:rsidR="00C07841" w:rsidRPr="00D17D56" w:rsidRDefault="00C4783B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Новосибирский клинический центр крови, ул. Серафимовича, 2/1</w:t>
            </w:r>
          </w:p>
        </w:tc>
        <w:bookmarkStart w:id="0" w:name="_GoBack"/>
        <w:bookmarkEnd w:id="0"/>
      </w:tr>
      <w:tr w:rsidR="00C07841" w:rsidRPr="00D17D56" w:rsidTr="00C4783B">
        <w:trPr>
          <w:trHeight w:val="394"/>
        </w:trPr>
        <w:tc>
          <w:tcPr>
            <w:tcW w:w="1407" w:type="dxa"/>
            <w:vMerge/>
          </w:tcPr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Ошибки при определении групповой и резус – принадлежности.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394"/>
        </w:trPr>
        <w:tc>
          <w:tcPr>
            <w:tcW w:w="1407" w:type="dxa"/>
            <w:vMerge/>
          </w:tcPr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D17D56" w:rsidRDefault="00C07841" w:rsidP="00F650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Алгоритм выполнения гемотрансфузий</w:t>
            </w:r>
          </w:p>
        </w:tc>
        <w:tc>
          <w:tcPr>
            <w:tcW w:w="2375" w:type="dxa"/>
            <w:vMerge/>
            <w:vAlign w:val="center"/>
          </w:tcPr>
          <w:p w:rsidR="00C07841" w:rsidRPr="00D17D56" w:rsidRDefault="00C07841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C4783B">
        <w:trPr>
          <w:trHeight w:val="527"/>
        </w:trPr>
        <w:tc>
          <w:tcPr>
            <w:tcW w:w="1407" w:type="dxa"/>
            <w:vMerge w:val="restart"/>
          </w:tcPr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841">
              <w:rPr>
                <w:rFonts w:ascii="Times New Roman" w:hAnsi="Times New Roman" w:cs="Times New Roman"/>
                <w:b/>
                <w:sz w:val="36"/>
                <w:szCs w:val="24"/>
              </w:rPr>
              <w:t>28</w:t>
            </w:r>
          </w:p>
        </w:tc>
        <w:tc>
          <w:tcPr>
            <w:tcW w:w="1820" w:type="dxa"/>
            <w:vMerge w:val="restart"/>
          </w:tcPr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12.02.-14.02.2026, </w:t>
            </w:r>
          </w:p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3969" w:type="dxa"/>
          </w:tcPr>
          <w:p w:rsidR="00C07841" w:rsidRPr="00D17D56" w:rsidRDefault="00C07841" w:rsidP="00D17D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Аутодонорство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Виды и программы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аутодонорства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аутокрови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Интраоперационная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гемодилюция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Реинфузия</w:t>
            </w:r>
            <w:proofErr w:type="spellEnd"/>
            <w:r w:rsidRPr="00D17D56">
              <w:rPr>
                <w:rFonts w:ascii="Times New Roman" w:hAnsi="Times New Roman" w:cs="Times New Roman"/>
                <w:sz w:val="24"/>
                <w:szCs w:val="24"/>
              </w:rPr>
              <w:t xml:space="preserve"> крови.</w:t>
            </w:r>
          </w:p>
        </w:tc>
        <w:tc>
          <w:tcPr>
            <w:tcW w:w="2375" w:type="dxa"/>
            <w:vMerge w:val="restart"/>
            <w:vAlign w:val="center"/>
          </w:tcPr>
          <w:p w:rsidR="00C07841" w:rsidRPr="00D17D56" w:rsidRDefault="00C4783B" w:rsidP="00C4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Новосибирский клинический центр крови, ул. Серафимовича, 2/1</w:t>
            </w:r>
          </w:p>
        </w:tc>
      </w:tr>
      <w:tr w:rsidR="00C07841" w:rsidRPr="00D17D56" w:rsidTr="00D17D56">
        <w:trPr>
          <w:trHeight w:val="525"/>
        </w:trPr>
        <w:tc>
          <w:tcPr>
            <w:tcW w:w="1407" w:type="dxa"/>
            <w:vMerge/>
          </w:tcPr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D17D56" w:rsidRDefault="00C07841" w:rsidP="00D17D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Ошибки при определении групповой и резус – принадлежности.</w:t>
            </w:r>
          </w:p>
        </w:tc>
        <w:tc>
          <w:tcPr>
            <w:tcW w:w="2375" w:type="dxa"/>
            <w:vMerge/>
          </w:tcPr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841" w:rsidRPr="00D17D56" w:rsidTr="00D17D56">
        <w:trPr>
          <w:trHeight w:val="525"/>
        </w:trPr>
        <w:tc>
          <w:tcPr>
            <w:tcW w:w="1407" w:type="dxa"/>
            <w:vMerge/>
          </w:tcPr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0" w:type="dxa"/>
            <w:vMerge/>
          </w:tcPr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07841" w:rsidRPr="00D17D56" w:rsidRDefault="00C07841" w:rsidP="00D17D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D56">
              <w:rPr>
                <w:rFonts w:ascii="Times New Roman" w:hAnsi="Times New Roman" w:cs="Times New Roman"/>
                <w:sz w:val="24"/>
                <w:szCs w:val="24"/>
              </w:rPr>
              <w:t>Алгоритм выполнения гемотрансфузий</w:t>
            </w:r>
          </w:p>
        </w:tc>
        <w:tc>
          <w:tcPr>
            <w:tcW w:w="2375" w:type="dxa"/>
            <w:vMerge/>
          </w:tcPr>
          <w:p w:rsidR="00C07841" w:rsidRPr="00D17D56" w:rsidRDefault="00C07841" w:rsidP="00F650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A6EE5" w:rsidRPr="00D17D56" w:rsidRDefault="00CA6EE5" w:rsidP="00CA6E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A6EE5" w:rsidRPr="00D17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EE5"/>
    <w:rsid w:val="00C07841"/>
    <w:rsid w:val="00C4783B"/>
    <w:rsid w:val="00CA6EE5"/>
    <w:rsid w:val="00D17D56"/>
    <w:rsid w:val="00D7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6E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6E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2026-02-09T04:41:00Z</dcterms:created>
  <dcterms:modified xsi:type="dcterms:W3CDTF">2026-02-09T05:20:00Z</dcterms:modified>
</cp:coreProperties>
</file>