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8F" w:rsidRPr="001F5E8F" w:rsidRDefault="001F5E8F" w:rsidP="001F5E8F">
      <w:pPr>
        <w:widowControl w:val="0"/>
        <w:spacing w:after="0" w:line="240" w:lineRule="auto"/>
        <w:ind w:left="250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5E8F">
        <w:rPr>
          <w:rFonts w:ascii="Times New Roman" w:eastAsia="Times New Roman" w:hAnsi="Times New Roman" w:cs="Times New Roman"/>
          <w:b/>
          <w:bCs/>
          <w:sz w:val="24"/>
          <w:szCs w:val="24"/>
        </w:rPr>
        <w:t>Типовой регламент проведения практического занятия</w:t>
      </w:r>
    </w:p>
    <w:p w:rsidR="001F5E8F" w:rsidRPr="001F5E8F" w:rsidRDefault="001F5E8F" w:rsidP="001F5E8F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9667"/>
      </w:tblGrid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5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№ п/п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3366" w:right="3355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Этап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практического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занятия</w:t>
            </w:r>
            <w:proofErr w:type="spellEnd"/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1.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Организационная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часть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Приветствие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Регистрация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присутствующих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в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журнале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73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2.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73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Введение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Озвучивание темы и ее актуальность, цели и плана практического занятия.</w:t>
            </w:r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Ответы на вопросы </w:t>
            </w:r>
            <w:proofErr w:type="gramStart"/>
            <w:r w:rsidRPr="001F5E8F"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  <w:proofErr w:type="gramEnd"/>
            <w:r w:rsidRPr="001F5E8F">
              <w:rPr>
                <w:rFonts w:ascii="Times New Roman" w:eastAsia="Times New Roman" w:hAnsi="Times New Roman" w:cs="Times New Roman"/>
                <w:sz w:val="24"/>
              </w:rPr>
              <w:t>, возникшие при подготовке к занятию.</w:t>
            </w:r>
          </w:p>
        </w:tc>
      </w:tr>
      <w:tr w:rsidR="001F5E8F" w:rsidRPr="001F5E8F" w:rsidTr="00E5669B">
        <w:trPr>
          <w:trHeight w:hRule="exact" w:val="562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42" w:lineRule="auto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Выдача методических указаний, инструкций, алгоритмов действия, необходимых для проведения занятия.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3.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Разбор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теоретического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материала</w:t>
            </w:r>
            <w:proofErr w:type="spellEnd"/>
          </w:p>
        </w:tc>
      </w:tr>
      <w:tr w:rsidR="001F5E8F" w:rsidRPr="001F5E8F" w:rsidTr="00E5669B">
        <w:trPr>
          <w:trHeight w:hRule="exact" w:val="562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3.1.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37" w:lineRule="auto"/>
              <w:ind w:left="105" w:right="29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Входной контроль (коллективный): письменное тестирование, ситуационные задачи и др. </w:t>
            </w: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В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учебный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журнал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выставляется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оценка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за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входной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контроль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835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3.2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40" w:lineRule="auto"/>
              <w:ind w:left="105" w:right="702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1F5E8F">
              <w:rPr>
                <w:rFonts w:ascii="Times New Roman" w:eastAsia="Times New Roman" w:hAnsi="Times New Roman" w:cs="Times New Roman"/>
                <w:sz w:val="24"/>
              </w:rPr>
              <w:t>объём</w:t>
            </w:r>
            <w:proofErr w:type="gramEnd"/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 и содержание определяет кафедра).</w:t>
            </w:r>
          </w:p>
        </w:tc>
      </w:tr>
      <w:tr w:rsidR="001F5E8F" w:rsidRPr="001F5E8F" w:rsidTr="00E5669B">
        <w:trPr>
          <w:trHeight w:hRule="exact" w:val="566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73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4.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before="1" w:after="0" w:line="274" w:lineRule="exact"/>
              <w:ind w:left="105" w:right="1081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Проведение вводного инструктажа по технике безопасности, если в плане занятия предусмотрена работа с биоматериалами, инструментами, оборудованием.</w:t>
            </w:r>
          </w:p>
        </w:tc>
      </w:tr>
      <w:tr w:rsidR="001F5E8F" w:rsidRPr="001F5E8F" w:rsidTr="00E5669B">
        <w:trPr>
          <w:trHeight w:hRule="exact" w:val="1114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5.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37" w:lineRule="auto"/>
              <w:ind w:left="105" w:right="1117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</w:t>
            </w:r>
          </w:p>
          <w:p w:rsidR="001F5E8F" w:rsidRPr="001F5E8F" w:rsidRDefault="001F5E8F" w:rsidP="001F5E8F">
            <w:pPr>
              <w:widowControl w:val="0"/>
              <w:spacing w:before="8" w:after="0" w:line="274" w:lineRule="exact"/>
              <w:ind w:left="105" w:right="659"/>
              <w:rPr>
                <w:rFonts w:ascii="Times New Roman" w:eastAsia="Times New Roman" w:hAnsi="Times New Roman" w:cs="Times New Roman"/>
                <w:i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i/>
                <w:sz w:val="24"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5.1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Самостоятельная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практическая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работа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5.2.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Индивидуальное и групповое консультирование при выполнении заданий.</w:t>
            </w:r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5.3.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6.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Заключительная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часть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3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6.1.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Подведение итогов занятия. Анализ результатов.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Ответы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на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вопросы</w:t>
            </w:r>
            <w:proofErr w:type="spellEnd"/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6.2.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 xml:space="preserve">Информация для </w:t>
            </w:r>
            <w:proofErr w:type="gramStart"/>
            <w:r w:rsidRPr="001F5E8F"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  <w:proofErr w:type="gramEnd"/>
            <w:r w:rsidRPr="001F5E8F">
              <w:rPr>
                <w:rFonts w:ascii="Times New Roman" w:eastAsia="Times New Roman" w:hAnsi="Times New Roman" w:cs="Times New Roman"/>
                <w:sz w:val="24"/>
              </w:rPr>
              <w:t>, получивших неудовлетворительные оценки.</w:t>
            </w:r>
          </w:p>
        </w:tc>
      </w:tr>
      <w:tr w:rsidR="001F5E8F" w:rsidRPr="001F5E8F" w:rsidTr="00E5669B">
        <w:trPr>
          <w:trHeight w:hRule="exact" w:val="562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6.3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42" w:lineRule="auto"/>
              <w:ind w:left="105" w:right="1033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1F5E8F" w:rsidRPr="001F5E8F" w:rsidTr="00E5669B">
        <w:trPr>
          <w:trHeight w:hRule="exact" w:val="288"/>
        </w:trPr>
        <w:tc>
          <w:tcPr>
            <w:tcW w:w="103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88" w:right="184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  <w:lang w:val="en-US"/>
              </w:rPr>
              <w:t>6.4</w:t>
            </w:r>
          </w:p>
        </w:tc>
        <w:tc>
          <w:tcPr>
            <w:tcW w:w="9667" w:type="dxa"/>
          </w:tcPr>
          <w:p w:rsidR="001F5E8F" w:rsidRPr="001F5E8F" w:rsidRDefault="001F5E8F" w:rsidP="001F5E8F">
            <w:pPr>
              <w:widowControl w:val="0"/>
              <w:spacing w:after="0" w:line="268" w:lineRule="exact"/>
              <w:ind w:left="105" w:right="725"/>
              <w:rPr>
                <w:rFonts w:ascii="Times New Roman" w:eastAsia="Times New Roman" w:hAnsi="Times New Roman" w:cs="Times New Roman"/>
                <w:sz w:val="24"/>
              </w:rPr>
            </w:pPr>
            <w:r w:rsidRPr="001F5E8F">
              <w:rPr>
                <w:rFonts w:ascii="Times New Roman" w:eastAsia="Times New Roman" w:hAnsi="Times New Roman" w:cs="Times New Roman"/>
                <w:sz w:val="24"/>
              </w:rPr>
              <w:t>Завершение занятия, оформление учебного журнала.</w:t>
            </w:r>
          </w:p>
        </w:tc>
      </w:tr>
    </w:tbl>
    <w:p w:rsidR="001F5E8F" w:rsidRPr="001F5E8F" w:rsidRDefault="001F5E8F" w:rsidP="001F5E8F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b/>
          <w:sz w:val="17"/>
          <w:szCs w:val="24"/>
        </w:rPr>
      </w:pPr>
    </w:p>
    <w:p w:rsidR="001F5E8F" w:rsidRPr="001F5E8F" w:rsidRDefault="001F5E8F" w:rsidP="001F5E8F">
      <w:pPr>
        <w:widowControl w:val="0"/>
        <w:spacing w:before="69" w:after="0" w:line="242" w:lineRule="auto"/>
        <w:ind w:left="229" w:right="220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5E8F">
        <w:rPr>
          <w:rFonts w:ascii="Times New Roman" w:eastAsia="Times New Roman" w:hAnsi="Times New Roman" w:cs="Times New Roman"/>
          <w:sz w:val="24"/>
          <w:szCs w:val="24"/>
        </w:rPr>
        <w:t xml:space="preserve">% самостоятельной работы </w:t>
      </w:r>
      <w:proofErr w:type="gramStart"/>
      <w:r w:rsidRPr="001F5E8F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1F5E8F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соответствующим рабочим учебным планом.</w:t>
      </w:r>
    </w:p>
    <w:p w:rsidR="001F5E8F" w:rsidRPr="001F5E8F" w:rsidRDefault="001F5E8F" w:rsidP="001F5E8F">
      <w:pPr>
        <w:widowControl w:val="0"/>
        <w:spacing w:after="0" w:line="240" w:lineRule="auto"/>
        <w:ind w:left="229" w:right="218"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5E8F">
        <w:rPr>
          <w:rFonts w:ascii="Times New Roman" w:eastAsia="Times New Roman" w:hAnsi="Times New Roman" w:cs="Times New Roman"/>
          <w:sz w:val="24"/>
          <w:szCs w:val="24"/>
        </w:rPr>
        <w:t>Конкретизация содержательной части практического занятия, выполнение единых требований к проведению манипуляций и решению задач, критерии оценки выполнения практических навыков и тестового контроля утверждается на кафедральных совещаниях.</w:t>
      </w:r>
    </w:p>
    <w:p w:rsidR="00000FA0" w:rsidRDefault="00000FA0">
      <w:bookmarkStart w:id="0" w:name="_GoBack"/>
      <w:bookmarkEnd w:id="0"/>
    </w:p>
    <w:sectPr w:rsidR="00000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8F"/>
    <w:rsid w:val="00000FA0"/>
    <w:rsid w:val="001F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2018-01-12T04:22:00Z</dcterms:created>
  <dcterms:modified xsi:type="dcterms:W3CDTF">2018-01-12T04:23:00Z</dcterms:modified>
</cp:coreProperties>
</file>