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383" w:rsidRDefault="00A41F9F" w:rsidP="007043C5">
      <w:pPr>
        <w:pStyle w:val="a6"/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7043C5">
        <w:rPr>
          <w:rFonts w:ascii="Arial" w:hAnsi="Arial" w:cs="Arial"/>
          <w:sz w:val="28"/>
          <w:szCs w:val="28"/>
        </w:rPr>
        <w:t xml:space="preserve">Тематика занятий на </w:t>
      </w:r>
      <w:r w:rsidR="00F149A5" w:rsidRPr="007043C5">
        <w:rPr>
          <w:rFonts w:ascii="Arial" w:hAnsi="Arial" w:cs="Arial"/>
          <w:sz w:val="28"/>
          <w:szCs w:val="28"/>
        </w:rPr>
        <w:t>1</w:t>
      </w:r>
      <w:r w:rsidRPr="007043C5">
        <w:rPr>
          <w:rFonts w:ascii="Arial" w:hAnsi="Arial" w:cs="Arial"/>
          <w:sz w:val="28"/>
          <w:szCs w:val="28"/>
        </w:rPr>
        <w:t xml:space="preserve"> курсе педиатрического факультета </w:t>
      </w:r>
      <w:r w:rsidR="00F149A5" w:rsidRPr="007043C5">
        <w:rPr>
          <w:rFonts w:ascii="Arial" w:hAnsi="Arial" w:cs="Arial"/>
          <w:sz w:val="28"/>
          <w:szCs w:val="28"/>
        </w:rPr>
        <w:t>по учебной практике «</w:t>
      </w:r>
      <w:r w:rsidR="005C5383">
        <w:rPr>
          <w:rFonts w:ascii="Arial" w:hAnsi="Arial" w:cs="Arial"/>
          <w:sz w:val="28"/>
          <w:szCs w:val="28"/>
        </w:rPr>
        <w:t>Основы о</w:t>
      </w:r>
      <w:r w:rsidR="00F149A5" w:rsidRPr="007043C5">
        <w:rPr>
          <w:rFonts w:ascii="Arial" w:hAnsi="Arial" w:cs="Arial"/>
          <w:sz w:val="28"/>
          <w:szCs w:val="28"/>
        </w:rPr>
        <w:t>бщ</w:t>
      </w:r>
      <w:r w:rsidR="005C5383">
        <w:rPr>
          <w:rFonts w:ascii="Arial" w:hAnsi="Arial" w:cs="Arial"/>
          <w:sz w:val="28"/>
          <w:szCs w:val="28"/>
        </w:rPr>
        <w:t>его</w:t>
      </w:r>
      <w:r w:rsidR="00F149A5" w:rsidRPr="007043C5">
        <w:rPr>
          <w:rFonts w:ascii="Arial" w:hAnsi="Arial" w:cs="Arial"/>
          <w:sz w:val="28"/>
          <w:szCs w:val="28"/>
        </w:rPr>
        <w:t xml:space="preserve"> уход</w:t>
      </w:r>
      <w:r w:rsidR="005C5383">
        <w:rPr>
          <w:rFonts w:ascii="Arial" w:hAnsi="Arial" w:cs="Arial"/>
          <w:sz w:val="28"/>
          <w:szCs w:val="28"/>
        </w:rPr>
        <w:t>а</w:t>
      </w:r>
      <w:r w:rsidR="00F149A5" w:rsidRPr="007043C5">
        <w:rPr>
          <w:rFonts w:ascii="Arial" w:hAnsi="Arial" w:cs="Arial"/>
          <w:sz w:val="28"/>
          <w:szCs w:val="28"/>
        </w:rPr>
        <w:t xml:space="preserve"> за </w:t>
      </w:r>
      <w:r w:rsidR="007043C5" w:rsidRPr="007043C5">
        <w:rPr>
          <w:rFonts w:ascii="Arial" w:hAnsi="Arial" w:cs="Arial"/>
          <w:sz w:val="28"/>
          <w:szCs w:val="28"/>
        </w:rPr>
        <w:t>больными</w:t>
      </w:r>
      <w:r w:rsidR="005C5383">
        <w:rPr>
          <w:rFonts w:ascii="Arial" w:hAnsi="Arial" w:cs="Arial"/>
          <w:sz w:val="28"/>
          <w:szCs w:val="28"/>
        </w:rPr>
        <w:t xml:space="preserve"> </w:t>
      </w:r>
    </w:p>
    <w:p w:rsidR="007043C5" w:rsidRPr="007043C5" w:rsidRDefault="005C5383" w:rsidP="007043C5">
      <w:pPr>
        <w:pStyle w:val="a6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детьми хирургического профиля</w:t>
      </w:r>
      <w:r w:rsidR="00F149A5" w:rsidRPr="007043C5">
        <w:rPr>
          <w:rFonts w:ascii="Arial" w:hAnsi="Arial" w:cs="Arial"/>
          <w:sz w:val="28"/>
          <w:szCs w:val="28"/>
        </w:rPr>
        <w:t>»</w:t>
      </w:r>
      <w:r w:rsidR="00A41F9F" w:rsidRPr="007043C5">
        <w:rPr>
          <w:rFonts w:ascii="Arial" w:hAnsi="Arial" w:cs="Arial"/>
          <w:sz w:val="28"/>
          <w:szCs w:val="28"/>
        </w:rPr>
        <w:t>,</w:t>
      </w:r>
    </w:p>
    <w:p w:rsidR="00A41F9F" w:rsidRPr="007043C5" w:rsidRDefault="00ED5F38" w:rsidP="007043C5">
      <w:pPr>
        <w:pStyle w:val="a6"/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весенний</w:t>
      </w:r>
      <w:r w:rsidR="00A41F9F" w:rsidRPr="007043C5">
        <w:rPr>
          <w:rFonts w:ascii="Arial" w:hAnsi="Arial" w:cs="Arial"/>
          <w:sz w:val="28"/>
          <w:szCs w:val="28"/>
        </w:rPr>
        <w:t xml:space="preserve"> семестр</w:t>
      </w:r>
      <w:r w:rsidR="00751F65" w:rsidRPr="007043C5">
        <w:rPr>
          <w:rFonts w:ascii="Arial" w:hAnsi="Arial" w:cs="Arial"/>
          <w:sz w:val="28"/>
          <w:szCs w:val="28"/>
        </w:rPr>
        <w:t>,</w:t>
      </w:r>
      <w:r w:rsidR="00A41F9F" w:rsidRPr="007043C5">
        <w:rPr>
          <w:rFonts w:ascii="Arial" w:hAnsi="Arial" w:cs="Arial"/>
          <w:sz w:val="28"/>
          <w:szCs w:val="28"/>
        </w:rPr>
        <w:t xml:space="preserve"> 20</w:t>
      </w:r>
      <w:r>
        <w:rPr>
          <w:rFonts w:ascii="Arial" w:hAnsi="Arial" w:cs="Arial"/>
          <w:sz w:val="28"/>
          <w:szCs w:val="28"/>
        </w:rPr>
        <w:t>23</w:t>
      </w:r>
      <w:r w:rsidR="000F1998" w:rsidRPr="007043C5">
        <w:rPr>
          <w:rFonts w:ascii="Arial" w:hAnsi="Arial" w:cs="Arial"/>
          <w:sz w:val="28"/>
          <w:szCs w:val="28"/>
        </w:rPr>
        <w:t xml:space="preserve"> – 20</w:t>
      </w:r>
      <w:r>
        <w:rPr>
          <w:rFonts w:ascii="Arial" w:hAnsi="Arial" w:cs="Arial"/>
          <w:sz w:val="28"/>
          <w:szCs w:val="28"/>
        </w:rPr>
        <w:t>24</w:t>
      </w:r>
      <w:r w:rsidR="000F1998" w:rsidRPr="007043C5">
        <w:rPr>
          <w:rFonts w:ascii="Arial" w:hAnsi="Arial" w:cs="Arial"/>
          <w:sz w:val="28"/>
          <w:szCs w:val="28"/>
        </w:rPr>
        <w:t xml:space="preserve"> учебный год</w:t>
      </w:r>
    </w:p>
    <w:p w:rsidR="00F149A5" w:rsidRDefault="00F149A5" w:rsidP="00A41F9F">
      <w:pPr>
        <w:jc w:val="center"/>
        <w:rPr>
          <w:rFonts w:ascii="Arial" w:hAnsi="Arial" w:cs="Arial"/>
          <w:sz w:val="28"/>
          <w:szCs w:val="28"/>
        </w:rPr>
      </w:pPr>
    </w:p>
    <w:p w:rsidR="00A02948" w:rsidRPr="00A02948" w:rsidRDefault="00A02948" w:rsidP="00A029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A02948">
        <w:rPr>
          <w:rFonts w:ascii="Arial" w:hAnsi="Arial" w:cs="Arial"/>
          <w:sz w:val="28"/>
          <w:szCs w:val="28"/>
        </w:rPr>
        <w:t xml:space="preserve">Тема 1. Организация работы детского хирургического стационара </w:t>
      </w:r>
      <w:r w:rsidR="00C23B81" w:rsidRPr="00A02948">
        <w:rPr>
          <w:rFonts w:ascii="Arial" w:hAnsi="Arial" w:cs="Arial"/>
          <w:sz w:val="28"/>
          <w:szCs w:val="28"/>
        </w:rPr>
        <w:t>и отделения</w:t>
      </w:r>
      <w:r w:rsidRPr="00A02948">
        <w:rPr>
          <w:rFonts w:ascii="Arial" w:hAnsi="Arial" w:cs="Arial"/>
          <w:sz w:val="28"/>
          <w:szCs w:val="28"/>
        </w:rPr>
        <w:t xml:space="preserve">. </w:t>
      </w:r>
    </w:p>
    <w:p w:rsidR="00A02948" w:rsidRPr="00A02948" w:rsidRDefault="00A02948" w:rsidP="00A029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A02948">
        <w:rPr>
          <w:rFonts w:ascii="Arial" w:hAnsi="Arial" w:cs="Arial"/>
          <w:sz w:val="28"/>
          <w:szCs w:val="28"/>
        </w:rPr>
        <w:t xml:space="preserve">Тема 2. Гигиена среды и персонала детского хирургического отделения. </w:t>
      </w:r>
    </w:p>
    <w:p w:rsidR="00A02948" w:rsidRPr="00A02948" w:rsidRDefault="00A02948" w:rsidP="00A029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A02948">
        <w:rPr>
          <w:rFonts w:ascii="Arial" w:hAnsi="Arial" w:cs="Arial"/>
          <w:sz w:val="28"/>
          <w:szCs w:val="28"/>
        </w:rPr>
        <w:t>Тема 3. Особенности ухода за больными детьми, оперированными на органах грудной клетки и брюшной полости.</w:t>
      </w:r>
    </w:p>
    <w:p w:rsidR="00A02948" w:rsidRPr="00A02948" w:rsidRDefault="00A02948" w:rsidP="00A029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A02948">
        <w:rPr>
          <w:rFonts w:ascii="Arial" w:hAnsi="Arial" w:cs="Arial"/>
          <w:sz w:val="28"/>
          <w:szCs w:val="28"/>
        </w:rPr>
        <w:t xml:space="preserve">Тема 4. Особенности ухода за больными детьми, оперированными на органах мочевыделения. </w:t>
      </w:r>
    </w:p>
    <w:p w:rsidR="00A02948" w:rsidRPr="00A02948" w:rsidRDefault="00A02948" w:rsidP="00A029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A02948">
        <w:rPr>
          <w:rFonts w:ascii="Arial" w:hAnsi="Arial" w:cs="Arial"/>
          <w:sz w:val="28"/>
          <w:szCs w:val="28"/>
        </w:rPr>
        <w:t xml:space="preserve">Тема 5. Особенности ухода за больными детьми, ортопедо – травматологического профиля. </w:t>
      </w:r>
    </w:p>
    <w:p w:rsidR="00A02948" w:rsidRPr="00A02948" w:rsidRDefault="00A02948" w:rsidP="00A02948">
      <w:pPr>
        <w:pStyle w:val="a3"/>
        <w:numPr>
          <w:ilvl w:val="0"/>
          <w:numId w:val="2"/>
        </w:numPr>
        <w:spacing w:line="360" w:lineRule="auto"/>
        <w:rPr>
          <w:rFonts w:ascii="Arial" w:hAnsi="Arial" w:cs="Arial"/>
          <w:sz w:val="28"/>
          <w:szCs w:val="28"/>
        </w:rPr>
      </w:pPr>
      <w:r w:rsidRPr="00A02948">
        <w:rPr>
          <w:rFonts w:ascii="Arial" w:hAnsi="Arial" w:cs="Arial"/>
          <w:sz w:val="28"/>
          <w:szCs w:val="28"/>
        </w:rPr>
        <w:t>Тема 6. Особенности ухода за больными детьми, периода новорожденности.</w:t>
      </w:r>
    </w:p>
    <w:p w:rsidR="00A02948" w:rsidRDefault="00A02948" w:rsidP="00A02948"/>
    <w:p w:rsidR="00A41F9F" w:rsidRPr="005E69F2" w:rsidRDefault="00A41F9F" w:rsidP="00A41F9F">
      <w:pPr>
        <w:jc w:val="center"/>
        <w:rPr>
          <w:rFonts w:ascii="Arial" w:hAnsi="Arial" w:cs="Arial"/>
          <w:i/>
          <w:sz w:val="24"/>
          <w:szCs w:val="24"/>
        </w:rPr>
      </w:pPr>
    </w:p>
    <w:p w:rsidR="00F149A5" w:rsidRDefault="00F149A5" w:rsidP="000F19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149A5" w:rsidRDefault="00F149A5" w:rsidP="000F19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149A5" w:rsidRDefault="00F149A5" w:rsidP="000F19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149A5" w:rsidRDefault="00F149A5" w:rsidP="000F19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149A5" w:rsidRDefault="00F149A5" w:rsidP="000F19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149A5" w:rsidRDefault="00F149A5" w:rsidP="000F19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F149A5" w:rsidRDefault="00F149A5" w:rsidP="000F1998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0F1998" w:rsidRPr="00F149A5" w:rsidRDefault="000F1998" w:rsidP="000F1998">
      <w:pPr>
        <w:pStyle w:val="a6"/>
        <w:rPr>
          <w:rFonts w:ascii="Arial" w:hAnsi="Arial" w:cs="Arial"/>
          <w:sz w:val="28"/>
          <w:szCs w:val="28"/>
        </w:rPr>
      </w:pPr>
      <w:r w:rsidRPr="00F149A5">
        <w:rPr>
          <w:rFonts w:ascii="Arial" w:hAnsi="Arial" w:cs="Arial"/>
          <w:sz w:val="28"/>
          <w:szCs w:val="28"/>
        </w:rPr>
        <w:t>Зав. кафедрой госпитальной и детской</w:t>
      </w:r>
    </w:p>
    <w:p w:rsidR="000F1998" w:rsidRPr="00F149A5" w:rsidRDefault="000F1998" w:rsidP="000F1998">
      <w:pPr>
        <w:pStyle w:val="a6"/>
        <w:rPr>
          <w:rFonts w:ascii="Arial" w:hAnsi="Arial" w:cs="Arial"/>
          <w:b/>
          <w:sz w:val="28"/>
          <w:szCs w:val="28"/>
        </w:rPr>
      </w:pPr>
      <w:r w:rsidRPr="00F149A5">
        <w:rPr>
          <w:rFonts w:ascii="Arial" w:hAnsi="Arial" w:cs="Arial"/>
          <w:sz w:val="28"/>
          <w:szCs w:val="28"/>
        </w:rPr>
        <w:t>хирургии, д.м.н., профессор                                                 Чикинев Ю.В.</w:t>
      </w:r>
    </w:p>
    <w:p w:rsidR="00FC1643" w:rsidRDefault="00FC1643"/>
    <w:p w:rsidR="00A02948" w:rsidRDefault="00A02948">
      <w:bookmarkStart w:id="0" w:name="_GoBack"/>
      <w:bookmarkEnd w:id="0"/>
    </w:p>
    <w:p w:rsidR="00A02948" w:rsidRDefault="00A02948"/>
    <w:sectPr w:rsidR="00A02948" w:rsidSect="007B0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21BD" w:rsidRDefault="006E21BD" w:rsidP="00F149A5">
      <w:pPr>
        <w:spacing w:after="0" w:line="240" w:lineRule="auto"/>
      </w:pPr>
      <w:r>
        <w:separator/>
      </w:r>
    </w:p>
  </w:endnote>
  <w:endnote w:type="continuationSeparator" w:id="0">
    <w:p w:rsidR="006E21BD" w:rsidRDefault="006E21BD" w:rsidP="00F149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21BD" w:rsidRDefault="006E21BD" w:rsidP="00F149A5">
      <w:pPr>
        <w:spacing w:after="0" w:line="240" w:lineRule="auto"/>
      </w:pPr>
      <w:r>
        <w:separator/>
      </w:r>
    </w:p>
  </w:footnote>
  <w:footnote w:type="continuationSeparator" w:id="0">
    <w:p w:rsidR="006E21BD" w:rsidRDefault="006E21BD" w:rsidP="00F149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15606"/>
    <w:multiLevelType w:val="hybridMultilevel"/>
    <w:tmpl w:val="CC1E1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7600D3"/>
    <w:multiLevelType w:val="hybridMultilevel"/>
    <w:tmpl w:val="9EC6A8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41F9F"/>
    <w:rsid w:val="000F1998"/>
    <w:rsid w:val="0016747C"/>
    <w:rsid w:val="002D418A"/>
    <w:rsid w:val="003A5AFC"/>
    <w:rsid w:val="00410133"/>
    <w:rsid w:val="005C5383"/>
    <w:rsid w:val="00674F6C"/>
    <w:rsid w:val="006E21BD"/>
    <w:rsid w:val="007043C5"/>
    <w:rsid w:val="00751F65"/>
    <w:rsid w:val="00840448"/>
    <w:rsid w:val="0097376B"/>
    <w:rsid w:val="00A02948"/>
    <w:rsid w:val="00A41F9F"/>
    <w:rsid w:val="00A838AD"/>
    <w:rsid w:val="00AD7B87"/>
    <w:rsid w:val="00BE2E85"/>
    <w:rsid w:val="00C23B81"/>
    <w:rsid w:val="00CC15F1"/>
    <w:rsid w:val="00D32AC7"/>
    <w:rsid w:val="00ED5F38"/>
    <w:rsid w:val="00F149A5"/>
    <w:rsid w:val="00F472F8"/>
    <w:rsid w:val="00FC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324478-81A8-4E5A-9484-A50658CD5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1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F9F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AD7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7B8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0F1998"/>
    <w:pPr>
      <w:spacing w:after="0" w:line="240" w:lineRule="auto"/>
    </w:pPr>
    <w:rPr>
      <w:rFonts w:eastAsiaTheme="minorHAnsi"/>
      <w:lang w:eastAsia="en-US"/>
    </w:rPr>
  </w:style>
  <w:style w:type="paragraph" w:styleId="a7">
    <w:name w:val="header"/>
    <w:basedOn w:val="a"/>
    <w:link w:val="a8"/>
    <w:uiPriority w:val="99"/>
    <w:unhideWhenUsed/>
    <w:rsid w:val="00F14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149A5"/>
  </w:style>
  <w:style w:type="paragraph" w:styleId="a9">
    <w:name w:val="footer"/>
    <w:basedOn w:val="a"/>
    <w:link w:val="aa"/>
    <w:uiPriority w:val="99"/>
    <w:unhideWhenUsed/>
    <w:rsid w:val="00F149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149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NSMU</Company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2014-09-02T05:43:00Z</cp:lastPrinted>
  <dcterms:created xsi:type="dcterms:W3CDTF">2018-08-26T06:03:00Z</dcterms:created>
  <dcterms:modified xsi:type="dcterms:W3CDTF">2024-01-29T11:35:00Z</dcterms:modified>
</cp:coreProperties>
</file>