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72E" w:rsidRDefault="0071172E" w:rsidP="0071172E">
      <w:pPr>
        <w:pStyle w:val="1"/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2.2.  Календарный учебный график</w:t>
      </w:r>
    </w:p>
    <w:p w:rsidR="0071172E" w:rsidRDefault="0071172E" w:rsidP="0071172E">
      <w:pPr>
        <w:pStyle w:val="1"/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Учебные занятия проводятся в течение </w:t>
      </w:r>
      <w:r w:rsidRPr="00C94225">
        <w:rPr>
          <w:rFonts w:ascii="Times New Roman" w:eastAsia="Times New Roman" w:hAnsi="Times New Roman" w:cs="Times New Roman"/>
          <w:sz w:val="28"/>
          <w:szCs w:val="28"/>
        </w:rPr>
        <w:t>24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дней по </w:t>
      </w:r>
      <w:r w:rsidRPr="00C94225"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академических часов в день.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44"/>
        <w:gridCol w:w="3965"/>
        <w:gridCol w:w="2354"/>
        <w:gridCol w:w="2308"/>
      </w:tblGrid>
      <w:tr w:rsidR="0071172E" w:rsidTr="0071172E">
        <w:tc>
          <w:tcPr>
            <w:tcW w:w="944" w:type="dxa"/>
          </w:tcPr>
          <w:p w:rsidR="0071172E" w:rsidRPr="00775942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Дата цикла</w:t>
            </w:r>
          </w:p>
        </w:tc>
        <w:tc>
          <w:tcPr>
            <w:tcW w:w="3965" w:type="dxa"/>
          </w:tcPr>
          <w:p w:rsidR="0071172E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 занятия</w:t>
            </w:r>
          </w:p>
          <w:p w:rsidR="0071172E" w:rsidRPr="00775942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42F5E">
              <w:rPr>
                <w:rFonts w:ascii="Times New Roman" w:eastAsia="Times New Roman" w:hAnsi="Times New Roman" w:cs="Times New Roman"/>
                <w:sz w:val="16"/>
                <w:szCs w:val="16"/>
              </w:rPr>
              <w:t>Продолжительность занятия с 9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242F5E">
              <w:rPr>
                <w:rFonts w:ascii="Times New Roman" w:eastAsia="Times New Roman" w:hAnsi="Times New Roman" w:cs="Times New Roman"/>
                <w:sz w:val="16"/>
                <w:szCs w:val="16"/>
              </w:rPr>
              <w:t>ч 00 мин до 15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242F5E">
              <w:rPr>
                <w:rFonts w:ascii="Times New Roman" w:eastAsia="Times New Roman" w:hAnsi="Times New Roman" w:cs="Times New Roman"/>
                <w:sz w:val="16"/>
                <w:szCs w:val="16"/>
              </w:rPr>
              <w:t>ч 00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242F5E">
              <w:rPr>
                <w:rFonts w:ascii="Times New Roman" w:eastAsia="Times New Roman" w:hAnsi="Times New Roman" w:cs="Times New Roman"/>
                <w:sz w:val="16"/>
                <w:szCs w:val="16"/>
              </w:rPr>
              <w:t>мин</w:t>
            </w:r>
          </w:p>
        </w:tc>
        <w:tc>
          <w:tcPr>
            <w:tcW w:w="2354" w:type="dxa"/>
          </w:tcPr>
          <w:p w:rsidR="0071172E" w:rsidRPr="00775942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Клиническая база</w:t>
            </w:r>
          </w:p>
        </w:tc>
        <w:tc>
          <w:tcPr>
            <w:tcW w:w="2308" w:type="dxa"/>
          </w:tcPr>
          <w:p w:rsidR="0071172E" w:rsidRDefault="0071172E" w:rsidP="00966291">
            <w:pPr>
              <w:pStyle w:val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Лекция,</w:t>
            </w:r>
          </w:p>
          <w:p w:rsidR="0071172E" w:rsidRDefault="0071172E" w:rsidP="00966291">
            <w:pPr>
              <w:pStyle w:val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семинар,</w:t>
            </w:r>
          </w:p>
          <w:p w:rsidR="0071172E" w:rsidRPr="00775942" w:rsidRDefault="0071172E" w:rsidP="00966291">
            <w:pPr>
              <w:pStyle w:val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практическое занятие </w:t>
            </w:r>
          </w:p>
        </w:tc>
      </w:tr>
      <w:tr w:rsidR="0071172E" w:rsidTr="0071172E">
        <w:tc>
          <w:tcPr>
            <w:tcW w:w="944" w:type="dxa"/>
          </w:tcPr>
          <w:p w:rsidR="0071172E" w:rsidRDefault="00440E58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06.02</w:t>
            </w:r>
          </w:p>
          <w:p w:rsidR="0071172E" w:rsidRPr="00242F5E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пн</w:t>
            </w:r>
            <w:proofErr w:type="spellEnd"/>
            <w:proofErr w:type="gramEnd"/>
          </w:p>
        </w:tc>
        <w:tc>
          <w:tcPr>
            <w:tcW w:w="3965" w:type="dxa"/>
          </w:tcPr>
          <w:p w:rsidR="00043007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оказания экстрен</w:t>
            </w:r>
            <w:r w:rsidRPr="0036736E">
              <w:rPr>
                <w:rFonts w:ascii="Times New Roman" w:eastAsia="Times New Roman" w:hAnsi="Times New Roman" w:cs="Times New Roman"/>
                <w:sz w:val="24"/>
                <w:szCs w:val="24"/>
              </w:rPr>
              <w:t>ной и пла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новой нейрохирургической помощи. Правовые аспекты. Инструментальные методы исследова</w:t>
            </w:r>
            <w:r w:rsidR="00043007">
              <w:rPr>
                <w:rFonts w:ascii="Times New Roman" w:eastAsia="Times New Roman" w:hAnsi="Times New Roman" w:cs="Times New Roman"/>
                <w:sz w:val="24"/>
                <w:szCs w:val="24"/>
              </w:rPr>
              <w:t>ния: дуплексное сканировани</w:t>
            </w:r>
            <w:proofErr w:type="gramStart"/>
            <w:r w:rsidR="00043007">
              <w:rPr>
                <w:rFonts w:ascii="Times New Roman" w:eastAsia="Times New Roman" w:hAnsi="Times New Roman" w:cs="Times New Roman"/>
                <w:sz w:val="24"/>
                <w:szCs w:val="24"/>
              </w:rPr>
              <w:t>е(</w:t>
            </w:r>
            <w:proofErr w:type="gramEnd"/>
            <w:r w:rsidR="00043007">
              <w:rPr>
                <w:rFonts w:ascii="Times New Roman" w:eastAsia="Times New Roman" w:hAnsi="Times New Roman" w:cs="Times New Roman"/>
                <w:sz w:val="24"/>
                <w:szCs w:val="24"/>
              </w:rPr>
              <w:t>ДС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БЦА,ТКДС),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нейросонография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ЭНМГ,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интраоперационный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нейромониторинг</w:t>
            </w:r>
            <w:proofErr w:type="spellEnd"/>
            <w:r w:rsidR="0004300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71172E" w:rsidRPr="0036736E" w:rsidRDefault="00043007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Дмитриев А.Б. Лехнов Е.А</w:t>
            </w:r>
          </w:p>
        </w:tc>
        <w:tc>
          <w:tcPr>
            <w:tcW w:w="2354" w:type="dxa"/>
          </w:tcPr>
          <w:p w:rsidR="0071172E" w:rsidRPr="00775942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ФГБУ «ФЦН»</w:t>
            </w:r>
          </w:p>
        </w:tc>
        <w:tc>
          <w:tcPr>
            <w:tcW w:w="2308" w:type="dxa"/>
          </w:tcPr>
          <w:p w:rsidR="0071172E" w:rsidRPr="00FF771A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1172E" w:rsidTr="0071172E">
        <w:tc>
          <w:tcPr>
            <w:tcW w:w="944" w:type="dxa"/>
          </w:tcPr>
          <w:p w:rsidR="0071172E" w:rsidRDefault="0042209B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07.02</w:t>
            </w:r>
          </w:p>
          <w:p w:rsidR="0071172E" w:rsidRPr="00242F5E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вт</w:t>
            </w:r>
            <w:proofErr w:type="spellEnd"/>
          </w:p>
        </w:tc>
        <w:tc>
          <w:tcPr>
            <w:tcW w:w="3965" w:type="dxa"/>
          </w:tcPr>
          <w:p w:rsidR="0071172E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97B52">
              <w:rPr>
                <w:rFonts w:ascii="Times New Roman" w:eastAsia="Times New Roman" w:hAnsi="Times New Roman" w:cs="Times New Roman"/>
                <w:sz w:val="24"/>
                <w:szCs w:val="24"/>
              </w:rPr>
              <w:t>Нейровизуализация</w:t>
            </w:r>
            <w:proofErr w:type="spellEnd"/>
            <w:r w:rsidRPr="00797B52">
              <w:rPr>
                <w:rFonts w:ascii="Times New Roman" w:eastAsia="Times New Roman" w:hAnsi="Times New Roman" w:cs="Times New Roman"/>
                <w:sz w:val="24"/>
                <w:szCs w:val="24"/>
              </w:rPr>
              <w:t>: МСКТ, КТ-перфузия, МСКТ-АГ, МРТ в нейрохирургии</w:t>
            </w:r>
          </w:p>
          <w:p w:rsidR="0071172E" w:rsidRPr="00797B52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Филимонова Е.А</w:t>
            </w:r>
          </w:p>
        </w:tc>
        <w:tc>
          <w:tcPr>
            <w:tcW w:w="2354" w:type="dxa"/>
          </w:tcPr>
          <w:p w:rsidR="0071172E" w:rsidRPr="00FF771A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771A">
              <w:rPr>
                <w:rFonts w:ascii="Times New Roman" w:eastAsia="Times New Roman" w:hAnsi="Times New Roman" w:cs="Times New Roman"/>
                <w:sz w:val="28"/>
                <w:szCs w:val="28"/>
              </w:rPr>
              <w:t>ФГБУ «ФЦН»</w:t>
            </w:r>
          </w:p>
        </w:tc>
        <w:tc>
          <w:tcPr>
            <w:tcW w:w="2308" w:type="dxa"/>
          </w:tcPr>
          <w:p w:rsidR="0071172E" w:rsidRPr="00FF771A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1172E" w:rsidTr="0071172E">
        <w:tc>
          <w:tcPr>
            <w:tcW w:w="944" w:type="dxa"/>
          </w:tcPr>
          <w:p w:rsidR="0071172E" w:rsidRDefault="0042209B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08.02</w:t>
            </w:r>
          </w:p>
          <w:p w:rsidR="0071172E" w:rsidRPr="00242F5E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ср</w:t>
            </w:r>
          </w:p>
        </w:tc>
        <w:tc>
          <w:tcPr>
            <w:tcW w:w="3965" w:type="dxa"/>
          </w:tcPr>
          <w:p w:rsidR="0071172E" w:rsidRPr="00BE5540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5540">
              <w:rPr>
                <w:rFonts w:ascii="Times New Roman" w:eastAsia="Times New Roman" w:hAnsi="Times New Roman" w:cs="Times New Roman"/>
                <w:sz w:val="24"/>
                <w:szCs w:val="24"/>
              </w:rPr>
              <w:t>Открытая и закрытая черепно-мозговая травма. Классификация. Течение. Диагностика. Современные принципы лечения.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Огестрельные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-взрывные ранения. Переломы костей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черепа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.Х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ирургическое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лечение осложнений и последствий черепно-мозговой травмы.</w:t>
            </w:r>
            <w:r w:rsidRPr="00BE55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Разбор тематических больных</w:t>
            </w:r>
          </w:p>
          <w:p w:rsidR="0071172E" w:rsidRPr="00BE5540" w:rsidRDefault="003973AA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Тимченко Н.А</w:t>
            </w:r>
          </w:p>
        </w:tc>
        <w:tc>
          <w:tcPr>
            <w:tcW w:w="2354" w:type="dxa"/>
          </w:tcPr>
          <w:p w:rsidR="0071172E" w:rsidRPr="00FF771A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ГКБ№34</w:t>
            </w:r>
          </w:p>
        </w:tc>
        <w:tc>
          <w:tcPr>
            <w:tcW w:w="2308" w:type="dxa"/>
          </w:tcPr>
          <w:p w:rsidR="0071172E" w:rsidRPr="00FF771A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1172E" w:rsidTr="0071172E">
        <w:tc>
          <w:tcPr>
            <w:tcW w:w="944" w:type="dxa"/>
          </w:tcPr>
          <w:p w:rsidR="0071172E" w:rsidRDefault="0042209B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09.02</w:t>
            </w:r>
          </w:p>
          <w:p w:rsidR="0071172E" w:rsidRPr="00242F5E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чтв</w:t>
            </w:r>
            <w:proofErr w:type="spellEnd"/>
          </w:p>
        </w:tc>
        <w:tc>
          <w:tcPr>
            <w:tcW w:w="3965" w:type="dxa"/>
          </w:tcPr>
          <w:p w:rsidR="0071172E" w:rsidRPr="00BE5540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5540">
              <w:rPr>
                <w:rFonts w:ascii="Times New Roman" w:eastAsia="Times New Roman" w:hAnsi="Times New Roman" w:cs="Times New Roman"/>
                <w:sz w:val="24"/>
                <w:szCs w:val="24"/>
              </w:rPr>
              <w:t>Дислокационный синдром.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Эпи-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субдуральные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внутримозговые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гематомы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.У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шибы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головного мозга. </w:t>
            </w:r>
            <w:r w:rsidRPr="00BE55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Разбор тематических пациентов</w:t>
            </w:r>
          </w:p>
          <w:p w:rsidR="0071172E" w:rsidRPr="00BE5540" w:rsidRDefault="003973AA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Тимченко Н.А.</w:t>
            </w:r>
          </w:p>
        </w:tc>
        <w:tc>
          <w:tcPr>
            <w:tcW w:w="2354" w:type="dxa"/>
          </w:tcPr>
          <w:p w:rsidR="0071172E" w:rsidRPr="00FF771A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ГКБ№34</w:t>
            </w:r>
          </w:p>
        </w:tc>
        <w:tc>
          <w:tcPr>
            <w:tcW w:w="2308" w:type="dxa"/>
          </w:tcPr>
          <w:p w:rsidR="0071172E" w:rsidRPr="00FF771A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1172E" w:rsidTr="0071172E">
        <w:tc>
          <w:tcPr>
            <w:tcW w:w="944" w:type="dxa"/>
          </w:tcPr>
          <w:p w:rsidR="0071172E" w:rsidRDefault="0042209B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10.02</w:t>
            </w:r>
          </w:p>
          <w:p w:rsidR="0071172E" w:rsidRPr="00242F5E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пт</w:t>
            </w:r>
            <w:proofErr w:type="spellEnd"/>
          </w:p>
        </w:tc>
        <w:tc>
          <w:tcPr>
            <w:tcW w:w="3965" w:type="dxa"/>
          </w:tcPr>
          <w:p w:rsidR="0071172E" w:rsidRPr="00465DC9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65DC9">
              <w:rPr>
                <w:rFonts w:ascii="Times New Roman" w:eastAsia="Times New Roman" w:hAnsi="Times New Roman" w:cs="Times New Roman"/>
                <w:sz w:val="24"/>
                <w:szCs w:val="24"/>
              </w:rPr>
              <w:t>Позвоночно</w:t>
            </w:r>
            <w:proofErr w:type="spellEnd"/>
            <w:r w:rsidRPr="00465DC9">
              <w:rPr>
                <w:rFonts w:ascii="Times New Roman" w:eastAsia="Times New Roman" w:hAnsi="Times New Roman" w:cs="Times New Roman"/>
                <w:sz w:val="24"/>
                <w:szCs w:val="24"/>
              </w:rPr>
              <w:t>-спинномозговая травма.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65D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Классификация. Топическая диагностика. Диагностика. </w:t>
            </w:r>
            <w:proofErr w:type="spellStart"/>
            <w:r w:rsidRPr="00465DC9">
              <w:rPr>
                <w:rFonts w:ascii="Times New Roman" w:eastAsia="Times New Roman" w:hAnsi="Times New Roman" w:cs="Times New Roman"/>
                <w:sz w:val="24"/>
                <w:szCs w:val="24"/>
              </w:rPr>
              <w:t>Этапность</w:t>
            </w:r>
            <w:proofErr w:type="spellEnd"/>
            <w:r w:rsidRPr="00465D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оказания помощи. </w:t>
            </w:r>
            <w:r w:rsidRPr="00465DC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Современные принципы лечения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:rsidR="0071172E" w:rsidRPr="00FF771A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Кубецкий Ю.Е</w:t>
            </w:r>
          </w:p>
        </w:tc>
        <w:tc>
          <w:tcPr>
            <w:tcW w:w="2354" w:type="dxa"/>
          </w:tcPr>
          <w:p w:rsidR="0071172E" w:rsidRPr="00FF771A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771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ФГБУ «ФЦН»</w:t>
            </w:r>
          </w:p>
        </w:tc>
        <w:tc>
          <w:tcPr>
            <w:tcW w:w="2308" w:type="dxa"/>
          </w:tcPr>
          <w:p w:rsidR="0071172E" w:rsidRPr="00FF771A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1172E" w:rsidTr="0071172E">
        <w:tc>
          <w:tcPr>
            <w:tcW w:w="944" w:type="dxa"/>
          </w:tcPr>
          <w:p w:rsidR="0071172E" w:rsidRDefault="0042209B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11.02</w:t>
            </w:r>
          </w:p>
          <w:p w:rsidR="0071172E" w:rsidRPr="00242F5E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сб</w:t>
            </w:r>
            <w:proofErr w:type="spellEnd"/>
            <w:proofErr w:type="gramEnd"/>
          </w:p>
        </w:tc>
        <w:tc>
          <w:tcPr>
            <w:tcW w:w="3965" w:type="dxa"/>
          </w:tcPr>
          <w:p w:rsidR="0071172E" w:rsidRPr="00B9046D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4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Малоинвазивная хирургия травм позвоночника. Лечение осложнений </w:t>
            </w:r>
            <w:proofErr w:type="spellStart"/>
            <w:r w:rsidRPr="00B9046D">
              <w:rPr>
                <w:rFonts w:ascii="Times New Roman" w:eastAsia="Times New Roman" w:hAnsi="Times New Roman" w:cs="Times New Roman"/>
                <w:sz w:val="24"/>
                <w:szCs w:val="24"/>
              </w:rPr>
              <w:t>спино</w:t>
            </w:r>
            <w:proofErr w:type="spellEnd"/>
            <w:r w:rsidRPr="00B9046D">
              <w:rPr>
                <w:rFonts w:ascii="Times New Roman" w:eastAsia="Times New Roman" w:hAnsi="Times New Roman" w:cs="Times New Roman"/>
                <w:sz w:val="24"/>
                <w:szCs w:val="24"/>
              </w:rPr>
              <w:t>-мозговой травмы, коррекция посттравматических кифозов</w:t>
            </w:r>
          </w:p>
          <w:p w:rsidR="0071172E" w:rsidRPr="00B9046D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46D">
              <w:rPr>
                <w:rFonts w:ascii="Times New Roman" w:eastAsia="Times New Roman" w:hAnsi="Times New Roman" w:cs="Times New Roman"/>
                <w:sz w:val="24"/>
                <w:szCs w:val="24"/>
              </w:rPr>
              <w:t>Халепа Р.В</w:t>
            </w:r>
          </w:p>
        </w:tc>
        <w:tc>
          <w:tcPr>
            <w:tcW w:w="2354" w:type="dxa"/>
          </w:tcPr>
          <w:p w:rsidR="0071172E" w:rsidRPr="00FF771A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771A">
              <w:rPr>
                <w:rFonts w:ascii="Times New Roman" w:eastAsia="Times New Roman" w:hAnsi="Times New Roman" w:cs="Times New Roman"/>
                <w:sz w:val="28"/>
                <w:szCs w:val="28"/>
              </w:rPr>
              <w:t>ФГБУ «ФЦН»</w:t>
            </w:r>
          </w:p>
        </w:tc>
        <w:tc>
          <w:tcPr>
            <w:tcW w:w="2308" w:type="dxa"/>
          </w:tcPr>
          <w:p w:rsidR="0071172E" w:rsidRPr="00FF771A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1172E" w:rsidTr="0071172E">
        <w:tc>
          <w:tcPr>
            <w:tcW w:w="944" w:type="dxa"/>
          </w:tcPr>
          <w:p w:rsidR="0071172E" w:rsidRDefault="0042209B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13.02</w:t>
            </w:r>
          </w:p>
          <w:p w:rsidR="0071172E" w:rsidRPr="00242F5E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пн</w:t>
            </w:r>
            <w:proofErr w:type="spellEnd"/>
            <w:proofErr w:type="gramEnd"/>
          </w:p>
        </w:tc>
        <w:tc>
          <w:tcPr>
            <w:tcW w:w="3965" w:type="dxa"/>
          </w:tcPr>
          <w:p w:rsidR="0071172E" w:rsidRPr="00B9046D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46D">
              <w:rPr>
                <w:rFonts w:ascii="Times New Roman" w:eastAsia="Times New Roman" w:hAnsi="Times New Roman" w:cs="Times New Roman"/>
                <w:sz w:val="24"/>
                <w:szCs w:val="24"/>
              </w:rPr>
              <w:t>Оценка сагиттального баланса, теория дегенеративного каскада. Принципы предоперационного планирования.</w:t>
            </w:r>
            <w:r w:rsidRPr="00C724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9046D">
              <w:rPr>
                <w:rFonts w:ascii="Times New Roman" w:eastAsia="Times New Roman" w:hAnsi="Times New Roman" w:cs="Times New Roman"/>
                <w:sz w:val="24"/>
                <w:szCs w:val="24"/>
              </w:rPr>
              <w:t>Спондилогенные</w:t>
            </w:r>
            <w:proofErr w:type="spellEnd"/>
            <w:r w:rsidRPr="00B904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9046D">
              <w:rPr>
                <w:rFonts w:ascii="Times New Roman" w:eastAsia="Times New Roman" w:hAnsi="Times New Roman" w:cs="Times New Roman"/>
                <w:sz w:val="24"/>
                <w:szCs w:val="24"/>
              </w:rPr>
              <w:t>миелопатии</w:t>
            </w:r>
            <w:proofErr w:type="spellEnd"/>
            <w:r w:rsidRPr="00B904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Разбор клинических случаев </w:t>
            </w:r>
          </w:p>
          <w:p w:rsidR="0071172E" w:rsidRPr="00B9046D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46D">
              <w:rPr>
                <w:rFonts w:ascii="Times New Roman" w:eastAsia="Times New Roman" w:hAnsi="Times New Roman" w:cs="Times New Roman"/>
                <w:sz w:val="24"/>
                <w:szCs w:val="24"/>
              </w:rPr>
              <w:t>Василенко И.И.</w:t>
            </w:r>
          </w:p>
        </w:tc>
        <w:tc>
          <w:tcPr>
            <w:tcW w:w="2354" w:type="dxa"/>
          </w:tcPr>
          <w:p w:rsidR="0071172E" w:rsidRPr="00985C59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85C59">
              <w:rPr>
                <w:rFonts w:ascii="Times New Roman" w:eastAsia="Times New Roman" w:hAnsi="Times New Roman" w:cs="Times New Roman"/>
                <w:sz w:val="28"/>
                <w:szCs w:val="28"/>
              </w:rPr>
              <w:t>ФГБУ «ФЦН»</w:t>
            </w:r>
          </w:p>
        </w:tc>
        <w:tc>
          <w:tcPr>
            <w:tcW w:w="2308" w:type="dxa"/>
          </w:tcPr>
          <w:p w:rsidR="0071172E" w:rsidRPr="00985C59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1172E" w:rsidTr="0071172E">
        <w:tc>
          <w:tcPr>
            <w:tcW w:w="944" w:type="dxa"/>
          </w:tcPr>
          <w:p w:rsidR="0071172E" w:rsidRDefault="0042209B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14.02</w:t>
            </w:r>
          </w:p>
          <w:p w:rsidR="0071172E" w:rsidRPr="00242F5E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вт</w:t>
            </w:r>
            <w:proofErr w:type="spellEnd"/>
          </w:p>
        </w:tc>
        <w:tc>
          <w:tcPr>
            <w:tcW w:w="3965" w:type="dxa"/>
          </w:tcPr>
          <w:p w:rsidR="0071172E" w:rsidRPr="00B9046D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9046D">
              <w:rPr>
                <w:rFonts w:ascii="Times New Roman" w:eastAsia="Times New Roman" w:hAnsi="Times New Roman" w:cs="Times New Roman"/>
                <w:sz w:val="24"/>
                <w:szCs w:val="24"/>
              </w:rPr>
              <w:t>Декомпрессивно</w:t>
            </w:r>
            <w:proofErr w:type="spellEnd"/>
            <w:r w:rsidRPr="00B904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-стабилизирующие операции на </w:t>
            </w:r>
            <w:proofErr w:type="spellStart"/>
            <w:r w:rsidRPr="00B9046D">
              <w:rPr>
                <w:rFonts w:ascii="Times New Roman" w:eastAsia="Times New Roman" w:hAnsi="Times New Roman" w:cs="Times New Roman"/>
                <w:sz w:val="24"/>
                <w:szCs w:val="24"/>
              </w:rPr>
              <w:t>позвоночнке</w:t>
            </w:r>
            <w:proofErr w:type="spellEnd"/>
            <w:proofErr w:type="gramStart"/>
            <w:r w:rsidRPr="00B904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B9046D">
              <w:rPr>
                <w:rFonts w:ascii="Times New Roman" w:eastAsia="Times New Roman" w:hAnsi="Times New Roman" w:cs="Times New Roman"/>
                <w:sz w:val="24"/>
                <w:szCs w:val="24"/>
              </w:rPr>
              <w:t>Современные подходы к дифференциальному  лечению. Минимально-инвазивная хирургия, эндоскопические технологии   в спинальной нейрохирургии</w:t>
            </w:r>
          </w:p>
          <w:p w:rsidR="0071172E" w:rsidRPr="00B9046D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46D">
              <w:rPr>
                <w:rFonts w:ascii="Times New Roman" w:eastAsia="Times New Roman" w:hAnsi="Times New Roman" w:cs="Times New Roman"/>
                <w:sz w:val="24"/>
                <w:szCs w:val="24"/>
              </w:rPr>
              <w:t>Халепа Р.В</w:t>
            </w:r>
          </w:p>
        </w:tc>
        <w:tc>
          <w:tcPr>
            <w:tcW w:w="2354" w:type="dxa"/>
          </w:tcPr>
          <w:p w:rsidR="0071172E" w:rsidRPr="00985C59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85C59">
              <w:rPr>
                <w:rFonts w:ascii="Times New Roman" w:eastAsia="Times New Roman" w:hAnsi="Times New Roman" w:cs="Times New Roman"/>
                <w:sz w:val="28"/>
                <w:szCs w:val="28"/>
              </w:rPr>
              <w:t>ФГБУ «ФЦН»</w:t>
            </w:r>
          </w:p>
        </w:tc>
        <w:tc>
          <w:tcPr>
            <w:tcW w:w="2308" w:type="dxa"/>
          </w:tcPr>
          <w:p w:rsidR="0071172E" w:rsidRPr="00985C59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1172E" w:rsidTr="0071172E">
        <w:tc>
          <w:tcPr>
            <w:tcW w:w="944" w:type="dxa"/>
          </w:tcPr>
          <w:p w:rsidR="0071172E" w:rsidRDefault="0042209B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15.02</w:t>
            </w:r>
          </w:p>
          <w:p w:rsidR="0071172E" w:rsidRPr="00242F5E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ср</w:t>
            </w:r>
          </w:p>
        </w:tc>
        <w:tc>
          <w:tcPr>
            <w:tcW w:w="3965" w:type="dxa"/>
          </w:tcPr>
          <w:p w:rsidR="0071172E" w:rsidRPr="00B9046D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46D">
              <w:rPr>
                <w:rFonts w:ascii="Times New Roman" w:eastAsia="Times New Roman" w:hAnsi="Times New Roman" w:cs="Times New Roman"/>
                <w:sz w:val="24"/>
                <w:szCs w:val="24"/>
              </w:rPr>
              <w:t>Современная классификация опухолей спинного мозга. Клиника. Хирургическая тактика. Разбор клинических случаев</w:t>
            </w:r>
          </w:p>
          <w:p w:rsidR="0071172E" w:rsidRPr="00B9046D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Косимшоев М.А</w:t>
            </w:r>
          </w:p>
        </w:tc>
        <w:tc>
          <w:tcPr>
            <w:tcW w:w="2354" w:type="dxa"/>
          </w:tcPr>
          <w:p w:rsidR="0071172E" w:rsidRPr="007D0DAF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0DAF">
              <w:rPr>
                <w:rFonts w:ascii="Times New Roman" w:eastAsia="Times New Roman" w:hAnsi="Times New Roman" w:cs="Times New Roman"/>
                <w:sz w:val="28"/>
                <w:szCs w:val="28"/>
              </w:rPr>
              <w:t>ФГБУ «ФЦН»</w:t>
            </w:r>
          </w:p>
        </w:tc>
        <w:tc>
          <w:tcPr>
            <w:tcW w:w="2308" w:type="dxa"/>
          </w:tcPr>
          <w:p w:rsidR="0071172E" w:rsidRPr="007D0DAF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1172E" w:rsidTr="0071172E">
        <w:tc>
          <w:tcPr>
            <w:tcW w:w="944" w:type="dxa"/>
          </w:tcPr>
          <w:p w:rsidR="0071172E" w:rsidRDefault="0042209B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16.02</w:t>
            </w:r>
          </w:p>
          <w:p w:rsidR="0071172E" w:rsidRPr="00242F5E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чт</w:t>
            </w:r>
            <w:proofErr w:type="spellEnd"/>
          </w:p>
        </w:tc>
        <w:tc>
          <w:tcPr>
            <w:tcW w:w="3965" w:type="dxa"/>
          </w:tcPr>
          <w:p w:rsidR="0071172E" w:rsidRPr="00B9046D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46D">
              <w:rPr>
                <w:rFonts w:ascii="Times New Roman" w:eastAsia="Times New Roman" w:hAnsi="Times New Roman" w:cs="Times New Roman"/>
                <w:sz w:val="24"/>
                <w:szCs w:val="24"/>
              </w:rPr>
              <w:t>Хирургическое лечение опухолевых заболеваний  позвоночника. Диагностика, принципы лечения</w:t>
            </w:r>
          </w:p>
          <w:p w:rsidR="0071172E" w:rsidRPr="00B9046D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46D">
              <w:rPr>
                <w:rFonts w:ascii="Times New Roman" w:eastAsia="Times New Roman" w:hAnsi="Times New Roman" w:cs="Times New Roman"/>
                <w:sz w:val="24"/>
                <w:szCs w:val="24"/>
              </w:rPr>
              <w:t>Халепа Р.В</w:t>
            </w:r>
          </w:p>
        </w:tc>
        <w:tc>
          <w:tcPr>
            <w:tcW w:w="2354" w:type="dxa"/>
          </w:tcPr>
          <w:p w:rsidR="0071172E" w:rsidRPr="007D0DAF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0DAF">
              <w:rPr>
                <w:rFonts w:ascii="Times New Roman" w:eastAsia="Times New Roman" w:hAnsi="Times New Roman" w:cs="Times New Roman"/>
                <w:sz w:val="28"/>
                <w:szCs w:val="28"/>
              </w:rPr>
              <w:t>ФГБУ «ФЦН»</w:t>
            </w:r>
          </w:p>
        </w:tc>
        <w:tc>
          <w:tcPr>
            <w:tcW w:w="2308" w:type="dxa"/>
          </w:tcPr>
          <w:p w:rsidR="0071172E" w:rsidRPr="007D0DAF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1172E" w:rsidTr="0071172E">
        <w:tc>
          <w:tcPr>
            <w:tcW w:w="944" w:type="dxa"/>
          </w:tcPr>
          <w:p w:rsidR="0071172E" w:rsidRDefault="0042209B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17.02</w:t>
            </w:r>
          </w:p>
          <w:p w:rsidR="0071172E" w:rsidRPr="00242F5E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пт</w:t>
            </w:r>
            <w:proofErr w:type="spellEnd"/>
          </w:p>
        </w:tc>
        <w:tc>
          <w:tcPr>
            <w:tcW w:w="3965" w:type="dxa"/>
          </w:tcPr>
          <w:p w:rsidR="00780C46" w:rsidRPr="00780C46" w:rsidRDefault="00780C46" w:rsidP="00780C46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0C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Опухоли </w:t>
            </w:r>
            <w:proofErr w:type="spellStart"/>
            <w:r w:rsidRPr="00780C46">
              <w:rPr>
                <w:rFonts w:ascii="Times New Roman" w:eastAsia="Times New Roman" w:hAnsi="Times New Roman" w:cs="Times New Roman"/>
                <w:sz w:val="24"/>
                <w:szCs w:val="24"/>
              </w:rPr>
              <w:t>хиазмально-селлярной</w:t>
            </w:r>
            <w:proofErr w:type="spellEnd"/>
            <w:r w:rsidRPr="00780C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локализации. Показания к оперативному лечению, выбор доступа. Особенности послеоперационного лечения, коррекция эндокринологических и водно-электролитных нарушений</w:t>
            </w:r>
          </w:p>
          <w:p w:rsidR="00780C46" w:rsidRDefault="00780C46" w:rsidP="00780C46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0C46">
              <w:rPr>
                <w:rFonts w:ascii="Times New Roman" w:eastAsia="Times New Roman" w:hAnsi="Times New Roman" w:cs="Times New Roman"/>
                <w:sz w:val="24"/>
                <w:szCs w:val="24"/>
              </w:rPr>
              <w:t>Гормолысова Е.В</w:t>
            </w:r>
          </w:p>
          <w:p w:rsidR="0071172E" w:rsidRPr="00B9046D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4" w:type="dxa"/>
          </w:tcPr>
          <w:p w:rsidR="0071172E" w:rsidRPr="007D0DAF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0DAF">
              <w:rPr>
                <w:rFonts w:ascii="Times New Roman" w:eastAsia="Times New Roman" w:hAnsi="Times New Roman" w:cs="Times New Roman"/>
                <w:sz w:val="28"/>
                <w:szCs w:val="28"/>
              </w:rPr>
              <w:t>ФГБУ «ФЦН»</w:t>
            </w:r>
          </w:p>
        </w:tc>
        <w:tc>
          <w:tcPr>
            <w:tcW w:w="2308" w:type="dxa"/>
          </w:tcPr>
          <w:p w:rsidR="0071172E" w:rsidRPr="007D0DAF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1172E" w:rsidTr="0071172E">
        <w:tc>
          <w:tcPr>
            <w:tcW w:w="944" w:type="dxa"/>
          </w:tcPr>
          <w:p w:rsidR="0071172E" w:rsidRDefault="0042209B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18.02</w:t>
            </w:r>
          </w:p>
          <w:p w:rsidR="0071172E" w:rsidRPr="00242F5E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сб</w:t>
            </w:r>
            <w:proofErr w:type="spellEnd"/>
            <w:proofErr w:type="gramEnd"/>
          </w:p>
        </w:tc>
        <w:tc>
          <w:tcPr>
            <w:tcW w:w="3965" w:type="dxa"/>
          </w:tcPr>
          <w:p w:rsidR="0071172E" w:rsidRPr="00B9046D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46D">
              <w:rPr>
                <w:rFonts w:ascii="Times New Roman" w:eastAsia="Times New Roman" w:hAnsi="Times New Roman" w:cs="Times New Roman"/>
                <w:sz w:val="24"/>
                <w:szCs w:val="24"/>
              </w:rPr>
              <w:t>Опухоли головного мозга. Классификация. Хирургическое лечение супратенториальных опухолей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7A4C14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Объемные образования головного мозга инфекционного генеза</w:t>
            </w:r>
          </w:p>
          <w:p w:rsidR="0071172E" w:rsidRPr="00B9046D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46D">
              <w:rPr>
                <w:rFonts w:ascii="Times New Roman" w:eastAsia="Times New Roman" w:hAnsi="Times New Roman" w:cs="Times New Roman"/>
                <w:sz w:val="24"/>
                <w:szCs w:val="24"/>
              </w:rPr>
              <w:t>Калиновский А.</w:t>
            </w:r>
            <w:proofErr w:type="gramStart"/>
            <w:r w:rsidRPr="00B9046D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</w:tc>
        <w:tc>
          <w:tcPr>
            <w:tcW w:w="2354" w:type="dxa"/>
          </w:tcPr>
          <w:p w:rsidR="0071172E" w:rsidRPr="007D0DAF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0DAF">
              <w:rPr>
                <w:rFonts w:ascii="Times New Roman" w:eastAsia="Times New Roman" w:hAnsi="Times New Roman" w:cs="Times New Roman"/>
                <w:sz w:val="28"/>
                <w:szCs w:val="28"/>
              </w:rPr>
              <w:t>ФГБУ «ФЦН»</w:t>
            </w:r>
          </w:p>
        </w:tc>
        <w:tc>
          <w:tcPr>
            <w:tcW w:w="2308" w:type="dxa"/>
          </w:tcPr>
          <w:p w:rsidR="0071172E" w:rsidRPr="007D0DAF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1172E" w:rsidTr="0071172E">
        <w:tc>
          <w:tcPr>
            <w:tcW w:w="944" w:type="dxa"/>
          </w:tcPr>
          <w:p w:rsidR="0071172E" w:rsidRDefault="003973AA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20.02</w:t>
            </w:r>
          </w:p>
          <w:p w:rsidR="0071172E" w:rsidRPr="00242F5E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пн</w:t>
            </w:r>
            <w:proofErr w:type="spellEnd"/>
            <w:proofErr w:type="gramEnd"/>
          </w:p>
        </w:tc>
        <w:tc>
          <w:tcPr>
            <w:tcW w:w="3965" w:type="dxa"/>
          </w:tcPr>
          <w:p w:rsidR="0071172E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4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Хирургия </w:t>
            </w:r>
            <w:proofErr w:type="spellStart"/>
            <w:r w:rsidRPr="00B9046D">
              <w:rPr>
                <w:rFonts w:ascii="Times New Roman" w:eastAsia="Times New Roman" w:hAnsi="Times New Roman" w:cs="Times New Roman"/>
                <w:sz w:val="24"/>
                <w:szCs w:val="24"/>
              </w:rPr>
              <w:t>субтенториальных</w:t>
            </w:r>
            <w:proofErr w:type="spellEnd"/>
            <w:r w:rsidRPr="00B904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опухолей, стволовой и </w:t>
            </w:r>
            <w:proofErr w:type="spellStart"/>
            <w:r w:rsidRPr="00B9046D">
              <w:rPr>
                <w:rFonts w:ascii="Times New Roman" w:eastAsia="Times New Roman" w:hAnsi="Times New Roman" w:cs="Times New Roman"/>
                <w:sz w:val="24"/>
                <w:szCs w:val="24"/>
              </w:rPr>
              <w:t>парастволовой</w:t>
            </w:r>
            <w:proofErr w:type="spellEnd"/>
            <w:r w:rsidRPr="00B904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локализации. Современные модальности </w:t>
            </w:r>
            <w:proofErr w:type="spellStart"/>
            <w:r w:rsidRPr="00B9046D">
              <w:rPr>
                <w:rFonts w:ascii="Times New Roman" w:eastAsia="Times New Roman" w:hAnsi="Times New Roman" w:cs="Times New Roman"/>
                <w:sz w:val="24"/>
                <w:szCs w:val="24"/>
              </w:rPr>
              <w:t>адъювантной</w:t>
            </w:r>
            <w:proofErr w:type="spellEnd"/>
            <w:r w:rsidRPr="00B904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терапии</w:t>
            </w:r>
          </w:p>
          <w:p w:rsidR="00043007" w:rsidRPr="00B9046D" w:rsidRDefault="00043007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Калиновский А.В.</w:t>
            </w:r>
          </w:p>
        </w:tc>
        <w:tc>
          <w:tcPr>
            <w:tcW w:w="2354" w:type="dxa"/>
          </w:tcPr>
          <w:p w:rsidR="0071172E" w:rsidRPr="007D0DAF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0DAF">
              <w:rPr>
                <w:rFonts w:ascii="Times New Roman" w:eastAsia="Times New Roman" w:hAnsi="Times New Roman" w:cs="Times New Roman"/>
                <w:sz w:val="28"/>
                <w:szCs w:val="28"/>
              </w:rPr>
              <w:t>ФГБУ «ФЦН»</w:t>
            </w:r>
          </w:p>
        </w:tc>
        <w:tc>
          <w:tcPr>
            <w:tcW w:w="2308" w:type="dxa"/>
          </w:tcPr>
          <w:p w:rsidR="0071172E" w:rsidRPr="007D0DAF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1172E" w:rsidTr="0071172E">
        <w:tc>
          <w:tcPr>
            <w:tcW w:w="944" w:type="dxa"/>
          </w:tcPr>
          <w:p w:rsidR="0071172E" w:rsidRDefault="003973AA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21.02</w:t>
            </w:r>
          </w:p>
          <w:p w:rsidR="0071172E" w:rsidRPr="00242F5E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вт</w:t>
            </w:r>
            <w:proofErr w:type="spellEnd"/>
          </w:p>
        </w:tc>
        <w:tc>
          <w:tcPr>
            <w:tcW w:w="3965" w:type="dxa"/>
          </w:tcPr>
          <w:p w:rsidR="00780C46" w:rsidRPr="00780C46" w:rsidRDefault="00780C46" w:rsidP="00780C46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0C46">
              <w:rPr>
                <w:rFonts w:ascii="Times New Roman" w:eastAsia="Times New Roman" w:hAnsi="Times New Roman" w:cs="Times New Roman"/>
                <w:sz w:val="24"/>
                <w:szCs w:val="24"/>
              </w:rPr>
              <w:t>Травма периферической нервной системы. Современные возможности микрохирургии, реконструктивная хирургия периферических нервов и сплетений</w:t>
            </w:r>
          </w:p>
          <w:p w:rsidR="0071172E" w:rsidRPr="00B9046D" w:rsidRDefault="00780C46" w:rsidP="00780C46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80C46">
              <w:rPr>
                <w:rFonts w:ascii="Times New Roman" w:eastAsia="Times New Roman" w:hAnsi="Times New Roman" w:cs="Times New Roman"/>
                <w:sz w:val="24"/>
                <w:szCs w:val="24"/>
              </w:rPr>
              <w:t>Дементьевский</w:t>
            </w:r>
            <w:proofErr w:type="spellEnd"/>
            <w:r w:rsidRPr="00780C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В.С</w:t>
            </w:r>
            <w:bookmarkStart w:id="0" w:name="_GoBack"/>
            <w:bookmarkEnd w:id="0"/>
          </w:p>
        </w:tc>
        <w:tc>
          <w:tcPr>
            <w:tcW w:w="2354" w:type="dxa"/>
          </w:tcPr>
          <w:p w:rsidR="0071172E" w:rsidRPr="007D0DAF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0DAF">
              <w:rPr>
                <w:rFonts w:ascii="Times New Roman" w:eastAsia="Times New Roman" w:hAnsi="Times New Roman" w:cs="Times New Roman"/>
                <w:sz w:val="28"/>
                <w:szCs w:val="28"/>
              </w:rPr>
              <w:t>ФГБУ «ФЦН»</w:t>
            </w:r>
          </w:p>
        </w:tc>
        <w:tc>
          <w:tcPr>
            <w:tcW w:w="2308" w:type="dxa"/>
          </w:tcPr>
          <w:p w:rsidR="0071172E" w:rsidRPr="007D0DAF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1172E" w:rsidTr="0071172E">
        <w:tc>
          <w:tcPr>
            <w:tcW w:w="944" w:type="dxa"/>
          </w:tcPr>
          <w:p w:rsidR="0071172E" w:rsidRDefault="003973AA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22.02</w:t>
            </w:r>
          </w:p>
          <w:p w:rsidR="0071172E" w:rsidRPr="00242F5E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ср</w:t>
            </w:r>
          </w:p>
        </w:tc>
        <w:tc>
          <w:tcPr>
            <w:tcW w:w="3965" w:type="dxa"/>
          </w:tcPr>
          <w:p w:rsidR="0071172E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Нейрохирургическое лечение цереброваскулярной патологии. Классификация. Основы анатомии в сосудистой нейрохирургии. Церебральная ангиография</w:t>
            </w:r>
          </w:p>
          <w:p w:rsidR="0071172E" w:rsidRPr="00B9046D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Галактионов Д.М</w:t>
            </w:r>
          </w:p>
        </w:tc>
        <w:tc>
          <w:tcPr>
            <w:tcW w:w="2354" w:type="dxa"/>
          </w:tcPr>
          <w:p w:rsidR="0071172E" w:rsidRPr="00CA6340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A6340">
              <w:rPr>
                <w:rFonts w:ascii="Times New Roman" w:eastAsia="Times New Roman" w:hAnsi="Times New Roman" w:cs="Times New Roman"/>
                <w:sz w:val="28"/>
                <w:szCs w:val="28"/>
              </w:rPr>
              <w:t>ФГБУ «ФЦН»</w:t>
            </w:r>
          </w:p>
        </w:tc>
        <w:tc>
          <w:tcPr>
            <w:tcW w:w="2308" w:type="dxa"/>
          </w:tcPr>
          <w:p w:rsidR="0071172E" w:rsidRPr="00CA6340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1172E" w:rsidTr="0071172E">
        <w:tc>
          <w:tcPr>
            <w:tcW w:w="944" w:type="dxa"/>
          </w:tcPr>
          <w:p w:rsidR="0071172E" w:rsidRDefault="003973AA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23.02</w:t>
            </w:r>
          </w:p>
          <w:p w:rsidR="0071172E" w:rsidRPr="00242F5E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чт</w:t>
            </w:r>
            <w:proofErr w:type="spellEnd"/>
          </w:p>
        </w:tc>
        <w:tc>
          <w:tcPr>
            <w:tcW w:w="3965" w:type="dxa"/>
          </w:tcPr>
          <w:p w:rsidR="0071172E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Геморрагический и ишемический инсульт. Показания к оперативному лечению, хирургические методики. </w:t>
            </w:r>
            <w:r w:rsidRPr="00A62B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A62B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елективный </w:t>
            </w:r>
            <w:proofErr w:type="spellStart"/>
            <w:r w:rsidRPr="00A62BE0">
              <w:rPr>
                <w:rFonts w:ascii="Times New Roman" w:eastAsia="Times New Roman" w:hAnsi="Times New Roman" w:cs="Times New Roman"/>
                <w:sz w:val="24"/>
                <w:szCs w:val="24"/>
              </w:rPr>
              <w:t>тромболизис</w:t>
            </w:r>
            <w:proofErr w:type="spellEnd"/>
            <w:r w:rsidRPr="00A62B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A62BE0">
              <w:rPr>
                <w:rFonts w:ascii="Times New Roman" w:eastAsia="Times New Roman" w:hAnsi="Times New Roman" w:cs="Times New Roman"/>
                <w:sz w:val="24"/>
                <w:szCs w:val="24"/>
              </w:rPr>
              <w:t>тромбоэкстракция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овременные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схема лечения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вазоспазма</w:t>
            </w:r>
            <w:proofErr w:type="spellEnd"/>
          </w:p>
          <w:p w:rsidR="0071172E" w:rsidRPr="00252491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Бервицкий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А.В</w:t>
            </w:r>
          </w:p>
        </w:tc>
        <w:tc>
          <w:tcPr>
            <w:tcW w:w="2354" w:type="dxa"/>
          </w:tcPr>
          <w:p w:rsidR="0071172E" w:rsidRPr="00CA6340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A6340">
              <w:rPr>
                <w:rFonts w:ascii="Times New Roman" w:eastAsia="Times New Roman" w:hAnsi="Times New Roman" w:cs="Times New Roman"/>
                <w:sz w:val="28"/>
                <w:szCs w:val="28"/>
              </w:rPr>
              <w:t>ФГБУ «ФЦН»</w:t>
            </w:r>
          </w:p>
        </w:tc>
        <w:tc>
          <w:tcPr>
            <w:tcW w:w="2308" w:type="dxa"/>
          </w:tcPr>
          <w:p w:rsidR="0071172E" w:rsidRPr="00CA6340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1172E" w:rsidTr="0071172E">
        <w:tc>
          <w:tcPr>
            <w:tcW w:w="944" w:type="dxa"/>
          </w:tcPr>
          <w:p w:rsidR="0071172E" w:rsidRDefault="003973AA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24.02</w:t>
            </w:r>
          </w:p>
          <w:p w:rsidR="0071172E" w:rsidRPr="00242F5E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пт</w:t>
            </w:r>
            <w:proofErr w:type="spellEnd"/>
          </w:p>
        </w:tc>
        <w:tc>
          <w:tcPr>
            <w:tcW w:w="3965" w:type="dxa"/>
          </w:tcPr>
          <w:p w:rsidR="0071172E" w:rsidRDefault="0071172E" w:rsidP="00966291">
            <w:pPr>
              <w:pStyle w:val="1"/>
              <w:spacing w:befor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078D">
              <w:rPr>
                <w:rFonts w:ascii="Times New Roman" w:hAnsi="Times New Roman" w:cs="Times New Roman"/>
                <w:sz w:val="24"/>
                <w:szCs w:val="24"/>
              </w:rPr>
              <w:t>Аневризмы церебральных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078D">
              <w:rPr>
                <w:rFonts w:ascii="Times New Roman" w:hAnsi="Times New Roman" w:cs="Times New Roman"/>
                <w:sz w:val="24"/>
                <w:szCs w:val="24"/>
              </w:rPr>
              <w:t>сосудов, хирургические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078D">
              <w:rPr>
                <w:rFonts w:ascii="Times New Roman" w:hAnsi="Times New Roman" w:cs="Times New Roman"/>
                <w:sz w:val="24"/>
                <w:szCs w:val="24"/>
              </w:rPr>
              <w:t>методики, выбор метода  и показания к 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078D">
              <w:rPr>
                <w:rFonts w:ascii="Times New Roman" w:hAnsi="Times New Roman" w:cs="Times New Roman"/>
                <w:sz w:val="24"/>
                <w:szCs w:val="24"/>
              </w:rPr>
              <w:t>применению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t xml:space="preserve"> </w:t>
            </w:r>
            <w:r w:rsidRPr="00A62BE0">
              <w:rPr>
                <w:rFonts w:ascii="Times New Roman" w:hAnsi="Times New Roman" w:cs="Times New Roman"/>
                <w:sz w:val="24"/>
                <w:szCs w:val="24"/>
              </w:rPr>
              <w:t xml:space="preserve">Выбор тактики и особенности хирургии при сочетании аневризмы со </w:t>
            </w:r>
            <w:proofErr w:type="spellStart"/>
            <w:r w:rsidRPr="00A62BE0">
              <w:rPr>
                <w:rFonts w:ascii="Times New Roman" w:hAnsi="Times New Roman" w:cs="Times New Roman"/>
                <w:sz w:val="24"/>
                <w:szCs w:val="24"/>
              </w:rPr>
              <w:t>стеноокклюзирующими</w:t>
            </w:r>
            <w:proofErr w:type="spellEnd"/>
            <w:r w:rsidRPr="00A62BE0">
              <w:rPr>
                <w:rFonts w:ascii="Times New Roman" w:hAnsi="Times New Roman" w:cs="Times New Roman"/>
                <w:sz w:val="24"/>
                <w:szCs w:val="24"/>
              </w:rPr>
              <w:t xml:space="preserve"> поражения </w:t>
            </w:r>
            <w:proofErr w:type="spellStart"/>
            <w:r w:rsidRPr="00A62BE0">
              <w:rPr>
                <w:rFonts w:ascii="Times New Roman" w:hAnsi="Times New Roman" w:cs="Times New Roman"/>
                <w:sz w:val="24"/>
                <w:szCs w:val="24"/>
              </w:rPr>
              <w:t>БЦА</w:t>
            </w:r>
            <w:proofErr w:type="gramStart"/>
            <w:r w:rsidRPr="00A62BE0">
              <w:rPr>
                <w:rFonts w:ascii="Times New Roman" w:hAnsi="Times New Roman" w:cs="Times New Roman"/>
                <w:sz w:val="24"/>
                <w:szCs w:val="24"/>
              </w:rPr>
              <w:t>,и</w:t>
            </w:r>
            <w:proofErr w:type="gramEnd"/>
            <w:r w:rsidRPr="00A62BE0">
              <w:rPr>
                <w:rFonts w:ascii="Times New Roman" w:hAnsi="Times New Roman" w:cs="Times New Roman"/>
                <w:sz w:val="24"/>
                <w:szCs w:val="24"/>
              </w:rPr>
              <w:t>нтракраниального</w:t>
            </w:r>
            <w:proofErr w:type="spellEnd"/>
            <w:r w:rsidRPr="00A62BE0">
              <w:rPr>
                <w:rFonts w:ascii="Times New Roman" w:hAnsi="Times New Roman" w:cs="Times New Roman"/>
                <w:sz w:val="24"/>
                <w:szCs w:val="24"/>
              </w:rPr>
              <w:t xml:space="preserve"> бассейна. артериовенозными </w:t>
            </w:r>
            <w:proofErr w:type="spellStart"/>
            <w:r w:rsidRPr="00A62B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мальформациями</w:t>
            </w:r>
            <w:proofErr w:type="spellEnd"/>
          </w:p>
          <w:p w:rsidR="0071172E" w:rsidRPr="00B9046D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Дубовой А.В</w:t>
            </w:r>
          </w:p>
        </w:tc>
        <w:tc>
          <w:tcPr>
            <w:tcW w:w="2354" w:type="dxa"/>
          </w:tcPr>
          <w:p w:rsidR="0071172E" w:rsidRPr="00CA6340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A634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ФГБУ «ФЦН»</w:t>
            </w:r>
          </w:p>
        </w:tc>
        <w:tc>
          <w:tcPr>
            <w:tcW w:w="2308" w:type="dxa"/>
          </w:tcPr>
          <w:p w:rsidR="0071172E" w:rsidRPr="00CA6340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1172E" w:rsidTr="0071172E">
        <w:tc>
          <w:tcPr>
            <w:tcW w:w="944" w:type="dxa"/>
          </w:tcPr>
          <w:p w:rsidR="0071172E" w:rsidRDefault="003973AA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25.02</w:t>
            </w:r>
          </w:p>
          <w:p w:rsidR="0071172E" w:rsidRPr="00242F5E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сб</w:t>
            </w:r>
            <w:proofErr w:type="spellEnd"/>
            <w:proofErr w:type="gramEnd"/>
          </w:p>
        </w:tc>
        <w:tc>
          <w:tcPr>
            <w:tcW w:w="3965" w:type="dxa"/>
          </w:tcPr>
          <w:p w:rsidR="0071172E" w:rsidRDefault="0071172E" w:rsidP="00966291">
            <w:pPr>
              <w:pStyle w:val="1"/>
              <w:spacing w:befor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078D">
              <w:rPr>
                <w:rFonts w:ascii="Times New Roman" w:hAnsi="Times New Roman" w:cs="Times New Roman"/>
                <w:sz w:val="24"/>
                <w:szCs w:val="24"/>
              </w:rPr>
              <w:t xml:space="preserve">Артериовенозные </w:t>
            </w:r>
            <w:proofErr w:type="spellStart"/>
            <w:r w:rsidRPr="00E5078D">
              <w:rPr>
                <w:rFonts w:ascii="Times New Roman" w:hAnsi="Times New Roman" w:cs="Times New Roman"/>
                <w:sz w:val="24"/>
                <w:szCs w:val="24"/>
              </w:rPr>
              <w:t>мальформации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артериосинусные соустья</w:t>
            </w:r>
            <w:r w:rsidRPr="00E5078D">
              <w:rPr>
                <w:rFonts w:ascii="Times New Roman" w:hAnsi="Times New Roman" w:cs="Times New Roman"/>
                <w:sz w:val="24"/>
                <w:szCs w:val="24"/>
              </w:rPr>
              <w:t xml:space="preserve"> головного и спинного мозга,  хирургические методики</w:t>
            </w:r>
          </w:p>
          <w:p w:rsidR="0071172E" w:rsidRPr="00D50BC6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Перфильев А.М</w:t>
            </w:r>
          </w:p>
        </w:tc>
        <w:tc>
          <w:tcPr>
            <w:tcW w:w="2354" w:type="dxa"/>
          </w:tcPr>
          <w:p w:rsidR="0071172E" w:rsidRPr="00D50BC6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50BC6">
              <w:rPr>
                <w:rFonts w:ascii="Times New Roman" w:eastAsia="Times New Roman" w:hAnsi="Times New Roman" w:cs="Times New Roman"/>
                <w:sz w:val="28"/>
                <w:szCs w:val="28"/>
              </w:rPr>
              <w:t>ФГБУ «ФЦН»</w:t>
            </w:r>
          </w:p>
        </w:tc>
        <w:tc>
          <w:tcPr>
            <w:tcW w:w="2308" w:type="dxa"/>
          </w:tcPr>
          <w:p w:rsidR="0071172E" w:rsidRPr="00D50BC6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1172E" w:rsidTr="0071172E">
        <w:tc>
          <w:tcPr>
            <w:tcW w:w="944" w:type="dxa"/>
          </w:tcPr>
          <w:p w:rsidR="0071172E" w:rsidRDefault="003973AA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27.02</w:t>
            </w:r>
          </w:p>
          <w:p w:rsidR="0071172E" w:rsidRPr="00242F5E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пн</w:t>
            </w:r>
            <w:proofErr w:type="spellEnd"/>
            <w:proofErr w:type="gramEnd"/>
          </w:p>
        </w:tc>
        <w:tc>
          <w:tcPr>
            <w:tcW w:w="3965" w:type="dxa"/>
          </w:tcPr>
          <w:p w:rsidR="0071172E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Хирургия патологии</w:t>
            </w:r>
            <w:r w:rsidRPr="00A265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26510">
              <w:rPr>
                <w:rFonts w:ascii="Times New Roman" w:eastAsia="Times New Roman" w:hAnsi="Times New Roman" w:cs="Times New Roman"/>
                <w:sz w:val="24"/>
                <w:szCs w:val="24"/>
              </w:rPr>
              <w:t>брахиоцефальных</w:t>
            </w:r>
            <w:proofErr w:type="spellEnd"/>
            <w:r w:rsidRPr="00A265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сосудо</w:t>
            </w:r>
            <w:proofErr w:type="gramStart"/>
            <w:r w:rsidRPr="00A26510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A265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Стенозы, </w:t>
            </w:r>
            <w:proofErr w:type="spellStart"/>
            <w:r w:rsidRPr="00A26510">
              <w:rPr>
                <w:rFonts w:ascii="Times New Roman" w:eastAsia="Times New Roman" w:hAnsi="Times New Roman" w:cs="Times New Roman"/>
                <w:sz w:val="24"/>
                <w:szCs w:val="24"/>
              </w:rPr>
              <w:t>кинкинг</w:t>
            </w:r>
            <w:proofErr w:type="spellEnd"/>
            <w:r w:rsidRPr="00A265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 </w:t>
            </w:r>
            <w:proofErr w:type="spellStart"/>
            <w:r w:rsidRPr="00A26510">
              <w:rPr>
                <w:rFonts w:ascii="Times New Roman" w:eastAsia="Times New Roman" w:hAnsi="Times New Roman" w:cs="Times New Roman"/>
                <w:sz w:val="24"/>
                <w:szCs w:val="24"/>
              </w:rPr>
              <w:t>койлинг</w:t>
            </w:r>
            <w:proofErr w:type="spellEnd"/>
            <w:r w:rsidRPr="00A265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26510">
              <w:rPr>
                <w:rFonts w:ascii="Times New Roman" w:eastAsia="Times New Roman" w:hAnsi="Times New Roman" w:cs="Times New Roman"/>
                <w:sz w:val="24"/>
                <w:szCs w:val="24"/>
              </w:rPr>
              <w:t>диссекция</w:t>
            </w:r>
            <w:proofErr w:type="spellEnd"/>
            <w:r w:rsidRPr="00A265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ВСА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Стенокклюзирующие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заболевания. 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A26510">
              <w:rPr>
                <w:rFonts w:ascii="Times New Roman" w:eastAsia="Times New Roman" w:hAnsi="Times New Roman" w:cs="Times New Roman"/>
                <w:sz w:val="24"/>
                <w:szCs w:val="24"/>
              </w:rPr>
              <w:t>собенности  обследования, оперативное лечение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болезни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Мойя-Мойя</w:t>
            </w:r>
            <w:proofErr w:type="spellEnd"/>
          </w:p>
          <w:p w:rsidR="0071172E" w:rsidRPr="00D50BC6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Гужин В.Э. Овсянников К.В</w:t>
            </w:r>
          </w:p>
        </w:tc>
        <w:tc>
          <w:tcPr>
            <w:tcW w:w="2354" w:type="dxa"/>
          </w:tcPr>
          <w:p w:rsidR="0071172E" w:rsidRPr="00D50BC6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50BC6">
              <w:rPr>
                <w:rFonts w:ascii="Times New Roman" w:eastAsia="Times New Roman" w:hAnsi="Times New Roman" w:cs="Times New Roman"/>
                <w:sz w:val="28"/>
                <w:szCs w:val="28"/>
              </w:rPr>
              <w:t>ФГБУ «ФЦН»</w:t>
            </w:r>
          </w:p>
        </w:tc>
        <w:tc>
          <w:tcPr>
            <w:tcW w:w="2308" w:type="dxa"/>
          </w:tcPr>
          <w:p w:rsidR="0071172E" w:rsidRPr="00D50BC6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1172E" w:rsidTr="0071172E">
        <w:tc>
          <w:tcPr>
            <w:tcW w:w="944" w:type="dxa"/>
          </w:tcPr>
          <w:p w:rsidR="0071172E" w:rsidRDefault="003973AA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28.02</w:t>
            </w:r>
          </w:p>
          <w:p w:rsidR="0071172E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вт</w:t>
            </w:r>
            <w:proofErr w:type="spellEnd"/>
          </w:p>
        </w:tc>
        <w:tc>
          <w:tcPr>
            <w:tcW w:w="3965" w:type="dxa"/>
          </w:tcPr>
          <w:p w:rsidR="0071172E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Современные подходы к лечению гидроцефалии в детском возрасте.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Мультилокулярные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кисты. Разбор клинических случаев</w:t>
            </w:r>
          </w:p>
          <w:p w:rsidR="0071172E" w:rsidRPr="00D50BC6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Ким С.А</w:t>
            </w:r>
          </w:p>
        </w:tc>
        <w:tc>
          <w:tcPr>
            <w:tcW w:w="2354" w:type="dxa"/>
          </w:tcPr>
          <w:p w:rsidR="0071172E" w:rsidRPr="00D50BC6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50BC6">
              <w:rPr>
                <w:rFonts w:ascii="Times New Roman" w:eastAsia="Times New Roman" w:hAnsi="Times New Roman" w:cs="Times New Roman"/>
                <w:sz w:val="28"/>
                <w:szCs w:val="28"/>
              </w:rPr>
              <w:t>ФГБУ «ФЦН»</w:t>
            </w:r>
          </w:p>
        </w:tc>
        <w:tc>
          <w:tcPr>
            <w:tcW w:w="2308" w:type="dxa"/>
          </w:tcPr>
          <w:p w:rsidR="0071172E" w:rsidRPr="00D50BC6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1172E" w:rsidTr="0071172E">
        <w:tc>
          <w:tcPr>
            <w:tcW w:w="944" w:type="dxa"/>
          </w:tcPr>
          <w:p w:rsidR="0071172E" w:rsidRDefault="003973AA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01.03</w:t>
            </w:r>
          </w:p>
          <w:p w:rsidR="0071172E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ср</w:t>
            </w:r>
          </w:p>
        </w:tc>
        <w:tc>
          <w:tcPr>
            <w:tcW w:w="3965" w:type="dxa"/>
          </w:tcPr>
          <w:p w:rsidR="0071172E" w:rsidRDefault="0071172E" w:rsidP="00966291">
            <w:pPr>
              <w:pStyle w:val="1"/>
              <w:spacing w:befor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47D0">
              <w:rPr>
                <w:rFonts w:ascii="Times New Roman" w:hAnsi="Times New Roman" w:cs="Times New Roman"/>
                <w:sz w:val="24"/>
                <w:szCs w:val="24"/>
              </w:rPr>
              <w:t xml:space="preserve">Спинальные </w:t>
            </w:r>
            <w:proofErr w:type="spellStart"/>
            <w:r w:rsidRPr="003B47D0">
              <w:rPr>
                <w:rFonts w:ascii="Times New Roman" w:hAnsi="Times New Roman" w:cs="Times New Roman"/>
                <w:sz w:val="24"/>
                <w:szCs w:val="24"/>
              </w:rPr>
              <w:t>дизрафии</w:t>
            </w:r>
            <w:proofErr w:type="spellEnd"/>
            <w:r w:rsidRPr="003B47D0">
              <w:rPr>
                <w:rFonts w:ascii="Times New Roman" w:hAnsi="Times New Roman" w:cs="Times New Roman"/>
                <w:sz w:val="24"/>
                <w:szCs w:val="24"/>
              </w:rPr>
              <w:t>. Классификация, тактика. Оперативное лечение, осложнения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Возможности внутриутробной хирургии спинальных пороков развития. Разбор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тематическимх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больных</w:t>
            </w:r>
          </w:p>
          <w:p w:rsidR="0071172E" w:rsidRPr="004B7E89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Ким С.А</w:t>
            </w:r>
          </w:p>
        </w:tc>
        <w:tc>
          <w:tcPr>
            <w:tcW w:w="2354" w:type="dxa"/>
          </w:tcPr>
          <w:p w:rsidR="0071172E" w:rsidRPr="00775942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775942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ФГБУ «ФЦН»</w:t>
            </w:r>
          </w:p>
        </w:tc>
        <w:tc>
          <w:tcPr>
            <w:tcW w:w="2308" w:type="dxa"/>
          </w:tcPr>
          <w:p w:rsidR="0071172E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71172E" w:rsidTr="0071172E">
        <w:tc>
          <w:tcPr>
            <w:tcW w:w="944" w:type="dxa"/>
          </w:tcPr>
          <w:p w:rsidR="0071172E" w:rsidRDefault="003973AA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02.03</w:t>
            </w:r>
          </w:p>
          <w:p w:rsidR="0071172E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чт</w:t>
            </w:r>
            <w:proofErr w:type="spellEnd"/>
          </w:p>
        </w:tc>
        <w:tc>
          <w:tcPr>
            <w:tcW w:w="3965" w:type="dxa"/>
          </w:tcPr>
          <w:p w:rsidR="0071172E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Современные возможности функциональной нейрохирургии.</w:t>
            </w:r>
          </w:p>
          <w:p w:rsidR="0071172E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Хирургия  боли.</w:t>
            </w:r>
          </w:p>
          <w:p w:rsidR="0071172E" w:rsidRDefault="0071172E" w:rsidP="00966291">
            <w:pPr>
              <w:pStyle w:val="1"/>
              <w:spacing w:befor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32DAD">
              <w:rPr>
                <w:rFonts w:ascii="Times New Roman" w:hAnsi="Times New Roman" w:cs="Times New Roman"/>
                <w:sz w:val="24"/>
                <w:szCs w:val="24"/>
              </w:rPr>
              <w:t>номалии Арнольда-</w:t>
            </w:r>
            <w:proofErr w:type="spellStart"/>
            <w:r w:rsidRPr="00A32DAD">
              <w:rPr>
                <w:rFonts w:ascii="Times New Roman" w:hAnsi="Times New Roman" w:cs="Times New Roman"/>
                <w:sz w:val="24"/>
                <w:szCs w:val="24"/>
              </w:rPr>
              <w:t>Киари</w:t>
            </w:r>
            <w:proofErr w:type="spellEnd"/>
          </w:p>
          <w:p w:rsidR="00043007" w:rsidRPr="00FF1B66" w:rsidRDefault="00043007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Дмитриев А.Б.</w:t>
            </w:r>
          </w:p>
        </w:tc>
        <w:tc>
          <w:tcPr>
            <w:tcW w:w="2354" w:type="dxa"/>
          </w:tcPr>
          <w:p w:rsidR="0071172E" w:rsidRPr="00FF1B66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1B66">
              <w:rPr>
                <w:rFonts w:ascii="Times New Roman" w:eastAsia="Times New Roman" w:hAnsi="Times New Roman" w:cs="Times New Roman"/>
                <w:sz w:val="28"/>
                <w:szCs w:val="28"/>
              </w:rPr>
              <w:t>ФГБУ «ФЦН»</w:t>
            </w:r>
          </w:p>
        </w:tc>
        <w:tc>
          <w:tcPr>
            <w:tcW w:w="2308" w:type="dxa"/>
          </w:tcPr>
          <w:p w:rsidR="0071172E" w:rsidRPr="00FF1B66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1172E" w:rsidTr="0071172E">
        <w:tc>
          <w:tcPr>
            <w:tcW w:w="944" w:type="dxa"/>
          </w:tcPr>
          <w:p w:rsidR="0071172E" w:rsidRDefault="003973AA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03.03</w:t>
            </w:r>
          </w:p>
          <w:p w:rsidR="0071172E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пт</w:t>
            </w:r>
            <w:proofErr w:type="spellEnd"/>
          </w:p>
        </w:tc>
        <w:tc>
          <w:tcPr>
            <w:tcW w:w="3965" w:type="dxa"/>
          </w:tcPr>
          <w:p w:rsidR="0071172E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215">
              <w:rPr>
                <w:rFonts w:ascii="Times New Roman" w:eastAsia="Times New Roman" w:hAnsi="Times New Roman" w:cs="Times New Roman"/>
                <w:sz w:val="24"/>
                <w:szCs w:val="24"/>
              </w:rPr>
              <w:t>Хирургическое лечение эпилепсии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71172E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Болезнь Паркинсона, дистони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диф.диагноз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гипекинезов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особенности оперативного лечения</w:t>
            </w:r>
          </w:p>
          <w:p w:rsidR="0071172E" w:rsidRPr="00FF1B66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Дмитриев А.Б</w:t>
            </w:r>
          </w:p>
        </w:tc>
        <w:tc>
          <w:tcPr>
            <w:tcW w:w="2354" w:type="dxa"/>
          </w:tcPr>
          <w:p w:rsidR="0071172E" w:rsidRPr="00FF1B66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1B66">
              <w:rPr>
                <w:rFonts w:ascii="Times New Roman" w:eastAsia="Times New Roman" w:hAnsi="Times New Roman" w:cs="Times New Roman"/>
                <w:sz w:val="28"/>
                <w:szCs w:val="28"/>
              </w:rPr>
              <w:t>ФГБУ «ФЦН»</w:t>
            </w:r>
          </w:p>
        </w:tc>
        <w:tc>
          <w:tcPr>
            <w:tcW w:w="2308" w:type="dxa"/>
          </w:tcPr>
          <w:p w:rsidR="0071172E" w:rsidRPr="00FF1B66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1172E" w:rsidTr="0071172E">
        <w:tc>
          <w:tcPr>
            <w:tcW w:w="944" w:type="dxa"/>
          </w:tcPr>
          <w:p w:rsidR="0071172E" w:rsidRDefault="003973AA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04.03</w:t>
            </w:r>
          </w:p>
          <w:p w:rsidR="0071172E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сб</w:t>
            </w:r>
            <w:proofErr w:type="spellEnd"/>
            <w:proofErr w:type="gramEnd"/>
          </w:p>
        </w:tc>
        <w:tc>
          <w:tcPr>
            <w:tcW w:w="3965" w:type="dxa"/>
          </w:tcPr>
          <w:p w:rsidR="0071172E" w:rsidRPr="00B9046D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46D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Сертификационный экзамен</w:t>
            </w:r>
          </w:p>
        </w:tc>
        <w:tc>
          <w:tcPr>
            <w:tcW w:w="2354" w:type="dxa"/>
          </w:tcPr>
          <w:p w:rsidR="0071172E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НГМУ-тест</w:t>
            </w:r>
          </w:p>
          <w:p w:rsidR="0071172E" w:rsidRPr="00FF1B66" w:rsidRDefault="0071172E" w:rsidP="0071172E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1B66">
              <w:rPr>
                <w:rFonts w:ascii="Times New Roman" w:eastAsia="Times New Roman" w:hAnsi="Times New Roman" w:cs="Times New Roman"/>
                <w:sz w:val="28"/>
                <w:szCs w:val="28"/>
              </w:rPr>
              <w:t>ФГБУ «ФЦН</w:t>
            </w:r>
            <w:proofErr w:type="gramStart"/>
            <w:r w:rsidRPr="00FF1B66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задачи, собеседование</w:t>
            </w:r>
          </w:p>
        </w:tc>
        <w:tc>
          <w:tcPr>
            <w:tcW w:w="2308" w:type="dxa"/>
          </w:tcPr>
          <w:p w:rsidR="0071172E" w:rsidRPr="008A4246" w:rsidRDefault="0071172E" w:rsidP="00966291">
            <w:pPr>
              <w:pStyle w:val="1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экзамен</w:t>
            </w:r>
          </w:p>
        </w:tc>
      </w:tr>
    </w:tbl>
    <w:p w:rsidR="004B30D2" w:rsidRDefault="004B30D2"/>
    <w:sectPr w:rsidR="004B30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D9D"/>
    <w:rsid w:val="00041D9D"/>
    <w:rsid w:val="00043007"/>
    <w:rsid w:val="003973AA"/>
    <w:rsid w:val="0042209B"/>
    <w:rsid w:val="00440E58"/>
    <w:rsid w:val="004B30D2"/>
    <w:rsid w:val="0071172E"/>
    <w:rsid w:val="00780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72E"/>
    <w:pPr>
      <w:spacing w:after="0"/>
    </w:pPr>
    <w:rPr>
      <w:rFonts w:ascii="Arial" w:eastAsia="Arial" w:hAnsi="Arial" w:cs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71172E"/>
    <w:pPr>
      <w:spacing w:after="0"/>
    </w:pPr>
    <w:rPr>
      <w:rFonts w:ascii="Arial" w:eastAsia="Arial" w:hAnsi="Arial" w:cs="Arial"/>
      <w:lang w:eastAsia="ru-RU"/>
    </w:rPr>
  </w:style>
  <w:style w:type="table" w:styleId="a3">
    <w:name w:val="Table Grid"/>
    <w:basedOn w:val="a1"/>
    <w:uiPriority w:val="39"/>
    <w:rsid w:val="0071172E"/>
    <w:pPr>
      <w:spacing w:after="0" w:line="240" w:lineRule="auto"/>
    </w:pPr>
    <w:rPr>
      <w:rFonts w:ascii="Arial" w:eastAsia="Arial" w:hAnsi="Arial" w:cs="Arial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72E"/>
    <w:pPr>
      <w:spacing w:after="0"/>
    </w:pPr>
    <w:rPr>
      <w:rFonts w:ascii="Arial" w:eastAsia="Arial" w:hAnsi="Arial" w:cs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71172E"/>
    <w:pPr>
      <w:spacing w:after="0"/>
    </w:pPr>
    <w:rPr>
      <w:rFonts w:ascii="Arial" w:eastAsia="Arial" w:hAnsi="Arial" w:cs="Arial"/>
      <w:lang w:eastAsia="ru-RU"/>
    </w:rPr>
  </w:style>
  <w:style w:type="table" w:styleId="a3">
    <w:name w:val="Table Grid"/>
    <w:basedOn w:val="a1"/>
    <w:uiPriority w:val="39"/>
    <w:rsid w:val="0071172E"/>
    <w:pPr>
      <w:spacing w:after="0" w:line="240" w:lineRule="auto"/>
    </w:pPr>
    <w:rPr>
      <w:rFonts w:ascii="Arial" w:eastAsia="Arial" w:hAnsi="Arial" w:cs="Arial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692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Куликова Елена Викторовна</dc:creator>
  <cp:keywords/>
  <dc:description/>
  <cp:lastModifiedBy>Куликова Елена Викторовна</cp:lastModifiedBy>
  <cp:revision>4</cp:revision>
  <dcterms:created xsi:type="dcterms:W3CDTF">2022-03-23T06:47:00Z</dcterms:created>
  <dcterms:modified xsi:type="dcterms:W3CDTF">2023-01-24T04:53:00Z</dcterms:modified>
</cp:coreProperties>
</file>