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4A1" w:rsidRPr="00D424A1" w:rsidRDefault="00D424A1" w:rsidP="00D424A1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D424A1" w:rsidRPr="00D424A1" w:rsidRDefault="00D424A1" w:rsidP="00D424A1">
      <w:pPr>
        <w:pStyle w:val="a7"/>
        <w:jc w:val="right"/>
        <w:rPr>
          <w:rFonts w:ascii="Times New Roman" w:hAnsi="Times New Roman" w:cs="Times New Roman"/>
          <w:sz w:val="28"/>
        </w:rPr>
      </w:pPr>
    </w:p>
    <w:p w:rsidR="00D424A1" w:rsidRPr="00D424A1" w:rsidRDefault="00D424A1" w:rsidP="00D424A1">
      <w:pPr>
        <w:pStyle w:val="a7"/>
        <w:jc w:val="right"/>
        <w:rPr>
          <w:rFonts w:ascii="Times New Roman" w:hAnsi="Times New Roman" w:cs="Times New Roman"/>
          <w:sz w:val="28"/>
        </w:rPr>
      </w:pPr>
      <w:r w:rsidRPr="00D424A1">
        <w:rPr>
          <w:rFonts w:ascii="Times New Roman" w:hAnsi="Times New Roman" w:cs="Times New Roman"/>
          <w:sz w:val="28"/>
        </w:rPr>
        <w:t>УТВЕРЖДАЮ</w:t>
      </w:r>
    </w:p>
    <w:p w:rsidR="00D424A1" w:rsidRPr="00D424A1" w:rsidRDefault="00D424A1" w:rsidP="00D424A1">
      <w:pPr>
        <w:pStyle w:val="a7"/>
        <w:jc w:val="right"/>
        <w:rPr>
          <w:rFonts w:ascii="Times New Roman" w:hAnsi="Times New Roman" w:cs="Times New Roman"/>
          <w:sz w:val="28"/>
        </w:rPr>
      </w:pPr>
      <w:r w:rsidRPr="00D424A1">
        <w:rPr>
          <w:rFonts w:ascii="Times New Roman" w:hAnsi="Times New Roman" w:cs="Times New Roman"/>
          <w:sz w:val="28"/>
        </w:rPr>
        <w:t xml:space="preserve">Заведующий кафедрой  </w:t>
      </w:r>
    </w:p>
    <w:p w:rsidR="00D424A1" w:rsidRPr="00D424A1" w:rsidRDefault="00D424A1" w:rsidP="00D424A1">
      <w:pPr>
        <w:pStyle w:val="a7"/>
        <w:jc w:val="right"/>
        <w:rPr>
          <w:rFonts w:ascii="Times New Roman" w:hAnsi="Times New Roman" w:cs="Times New Roman"/>
          <w:sz w:val="28"/>
        </w:rPr>
      </w:pPr>
      <w:r w:rsidRPr="00D424A1">
        <w:rPr>
          <w:rFonts w:ascii="Times New Roman" w:hAnsi="Times New Roman" w:cs="Times New Roman"/>
          <w:sz w:val="28"/>
        </w:rPr>
        <w:t>нейрохирургии</w:t>
      </w:r>
    </w:p>
    <w:p w:rsidR="00D424A1" w:rsidRPr="00D424A1" w:rsidRDefault="00D424A1" w:rsidP="00D424A1">
      <w:pPr>
        <w:pStyle w:val="a7"/>
        <w:jc w:val="right"/>
        <w:rPr>
          <w:rFonts w:ascii="Times New Roman" w:hAnsi="Times New Roman" w:cs="Times New Roman"/>
          <w:sz w:val="28"/>
        </w:rPr>
      </w:pPr>
      <w:r w:rsidRPr="00D424A1">
        <w:rPr>
          <w:rFonts w:ascii="Times New Roman" w:hAnsi="Times New Roman" w:cs="Times New Roman"/>
          <w:sz w:val="28"/>
        </w:rPr>
        <w:t>Кривошапкин А.Л.</w:t>
      </w:r>
    </w:p>
    <w:p w:rsidR="00D424A1" w:rsidRPr="00D424A1" w:rsidRDefault="00D424A1" w:rsidP="00D424A1">
      <w:pPr>
        <w:pStyle w:val="a7"/>
        <w:jc w:val="right"/>
        <w:rPr>
          <w:rFonts w:ascii="Times New Roman" w:hAnsi="Times New Roman" w:cs="Times New Roman"/>
          <w:sz w:val="28"/>
        </w:rPr>
      </w:pPr>
    </w:p>
    <w:p w:rsidR="00D424A1" w:rsidRPr="00D424A1" w:rsidRDefault="00D424A1" w:rsidP="00D424A1">
      <w:pPr>
        <w:pStyle w:val="a7"/>
        <w:jc w:val="right"/>
        <w:rPr>
          <w:rFonts w:ascii="Times New Roman" w:hAnsi="Times New Roman" w:cs="Times New Roman"/>
          <w:sz w:val="28"/>
        </w:rPr>
      </w:pPr>
      <w:r w:rsidRPr="00D424A1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476375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4A1" w:rsidRPr="00D424A1" w:rsidRDefault="00D424A1" w:rsidP="00D424A1">
      <w:pPr>
        <w:pStyle w:val="a7"/>
        <w:jc w:val="right"/>
        <w:rPr>
          <w:rFonts w:ascii="Times New Roman" w:hAnsi="Times New Roman" w:cs="Times New Roman"/>
          <w:sz w:val="28"/>
        </w:rPr>
      </w:pPr>
      <w:r w:rsidRPr="00D424A1">
        <w:rPr>
          <w:rFonts w:ascii="Times New Roman" w:hAnsi="Times New Roman" w:cs="Times New Roman"/>
          <w:sz w:val="28"/>
        </w:rPr>
        <w:t>__________________</w:t>
      </w:r>
    </w:p>
    <w:p w:rsidR="00D424A1" w:rsidRPr="00D424A1" w:rsidRDefault="00D424A1" w:rsidP="00D424A1">
      <w:pPr>
        <w:pStyle w:val="a7"/>
        <w:jc w:val="right"/>
        <w:rPr>
          <w:rFonts w:ascii="Times New Roman" w:hAnsi="Times New Roman" w:cs="Times New Roman"/>
          <w:sz w:val="28"/>
        </w:rPr>
      </w:pPr>
      <w:r w:rsidRPr="00D424A1">
        <w:rPr>
          <w:rFonts w:ascii="Times New Roman" w:hAnsi="Times New Roman" w:cs="Times New Roman"/>
          <w:sz w:val="28"/>
        </w:rPr>
        <w:t xml:space="preserve">                                                        </w:t>
      </w:r>
    </w:p>
    <w:p w:rsidR="00D424A1" w:rsidRPr="00D424A1" w:rsidRDefault="00D424A1" w:rsidP="00D424A1">
      <w:pPr>
        <w:pStyle w:val="a7"/>
        <w:jc w:val="right"/>
        <w:rPr>
          <w:rFonts w:ascii="Times New Roman" w:hAnsi="Times New Roman" w:cs="Times New Roman"/>
          <w:sz w:val="28"/>
        </w:rPr>
      </w:pPr>
      <w:r w:rsidRPr="00D424A1">
        <w:rPr>
          <w:rFonts w:ascii="Times New Roman" w:hAnsi="Times New Roman" w:cs="Times New Roman"/>
          <w:sz w:val="28"/>
        </w:rPr>
        <w:t xml:space="preserve">«27 </w:t>
      </w:r>
      <w:proofErr w:type="gramStart"/>
      <w:r w:rsidRPr="00D424A1">
        <w:rPr>
          <w:rFonts w:ascii="Times New Roman" w:hAnsi="Times New Roman" w:cs="Times New Roman"/>
          <w:sz w:val="28"/>
        </w:rPr>
        <w:t>августа »</w:t>
      </w:r>
      <w:proofErr w:type="gramEnd"/>
      <w:r w:rsidRPr="00D424A1">
        <w:rPr>
          <w:rFonts w:ascii="Times New Roman" w:hAnsi="Times New Roman" w:cs="Times New Roman"/>
          <w:sz w:val="28"/>
        </w:rPr>
        <w:t xml:space="preserve">  2019 г.</w:t>
      </w:r>
    </w:p>
    <w:p w:rsidR="00322252" w:rsidRPr="00617D6C" w:rsidRDefault="00322252" w:rsidP="00D424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МЕТОДИЧЕСКИЕ УКАЗАНИЯ ДЛЯ ОРДИНАТОРОВ </w:t>
      </w: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Практическое занятие № 1</w:t>
      </w: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7D6C" w:rsidRPr="00617D6C" w:rsidRDefault="00322252" w:rsidP="00617D6C">
      <w:pPr>
        <w:spacing w:after="0" w:line="240" w:lineRule="auto"/>
        <w:rPr>
          <w:rFonts w:ascii="Times New Roman" w:hAnsi="Times New Roman" w:cs="Times New Roman"/>
        </w:rPr>
      </w:pPr>
      <w:r w:rsidRPr="00617D6C">
        <w:rPr>
          <w:rFonts w:ascii="Times New Roman" w:hAnsi="Times New Roman" w:cs="Times New Roman"/>
          <w:iCs/>
          <w:sz w:val="28"/>
          <w:szCs w:val="28"/>
        </w:rPr>
        <w:t xml:space="preserve">Тема: </w:t>
      </w:r>
      <w:r w:rsidR="00617D6C" w:rsidRPr="005B281D">
        <w:rPr>
          <w:rFonts w:ascii="Times New Roman" w:hAnsi="Times New Roman" w:cs="Times New Roman"/>
          <w:caps/>
          <w:sz w:val="28"/>
          <w:szCs w:val="28"/>
        </w:rPr>
        <w:t>Опухоли позвоночника и спинного мозга</w:t>
      </w:r>
      <w:r w:rsidR="00617D6C" w:rsidRPr="00617D6C">
        <w:rPr>
          <w:rFonts w:ascii="Times New Roman" w:hAnsi="Times New Roman" w:cs="Times New Roman"/>
          <w:sz w:val="28"/>
          <w:szCs w:val="28"/>
        </w:rPr>
        <w:t>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Дисциплина: Нейрохирургия индекс Б1.Б.1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Направление подготовки 31.08.56 ординатура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7D6C" w:rsidRPr="00617D6C" w:rsidRDefault="00617D6C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2 год обучения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Форма обучения: очная</w:t>
      </w:r>
    </w:p>
    <w:p w:rsidR="00322252" w:rsidRPr="00617D6C" w:rsidRDefault="00322252" w:rsidP="00617D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Регистрационный №        </w:t>
      </w:r>
    </w:p>
    <w:p w:rsidR="00322252" w:rsidRPr="00617D6C" w:rsidRDefault="00322252" w:rsidP="00617D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Экземпляр №       </w:t>
      </w:r>
    </w:p>
    <w:p w:rsidR="00322252" w:rsidRPr="00617D6C" w:rsidRDefault="00322252" w:rsidP="00617D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Электронная версия методических указаний</w:t>
      </w: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находится на сайте университета </w:t>
      </w:r>
      <w:hyperlink r:id="rId6" w:history="1">
        <w:r w:rsidRPr="00617D6C">
          <w:rPr>
            <w:rStyle w:val="a3"/>
            <w:rFonts w:ascii="Times New Roman" w:hAnsi="Times New Roman" w:cs="Times New Roman"/>
            <w:sz w:val="28"/>
            <w:szCs w:val="28"/>
          </w:rPr>
          <w:t>www.ngmu.ru</w:t>
        </w:r>
      </w:hyperlink>
      <w:r w:rsidRPr="00617D6C">
        <w:rPr>
          <w:rFonts w:ascii="Times New Roman" w:hAnsi="Times New Roman" w:cs="Times New Roman"/>
          <w:sz w:val="28"/>
          <w:szCs w:val="28"/>
        </w:rPr>
        <w:t>,</w:t>
      </w: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web-страница кафедры </w:t>
      </w: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и доступна только зарегистрированным пользователям</w:t>
      </w: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br w:type="page"/>
      </w:r>
    </w:p>
    <w:p w:rsidR="00322252" w:rsidRPr="00617D6C" w:rsidRDefault="00322252" w:rsidP="00617D6C">
      <w:pPr>
        <w:tabs>
          <w:tab w:val="left" w:pos="72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lastRenderedPageBreak/>
        <w:t xml:space="preserve">Методические указания разработаны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(ординатура), утвержденных приказом Министерства образования и науки  Российской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617D6C">
          <w:rPr>
            <w:rFonts w:ascii="Times New Roman" w:hAnsi="Times New Roman" w:cs="Times New Roman"/>
            <w:sz w:val="28"/>
            <w:szCs w:val="28"/>
          </w:rPr>
          <w:t>2011 г</w:t>
        </w:r>
      </w:smartTag>
      <w:r w:rsidRPr="00617D6C">
        <w:rPr>
          <w:rFonts w:ascii="Times New Roman" w:hAnsi="Times New Roman" w:cs="Times New Roman"/>
          <w:sz w:val="28"/>
          <w:szCs w:val="28"/>
        </w:rPr>
        <w:t>. № 1365</w:t>
      </w:r>
    </w:p>
    <w:p w:rsidR="00322252" w:rsidRPr="00617D6C" w:rsidRDefault="00322252" w:rsidP="00617D6C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         Методические указания разработал(и):</w:t>
      </w:r>
    </w:p>
    <w:p w:rsidR="00322252" w:rsidRPr="00617D6C" w:rsidRDefault="00322252" w:rsidP="00617D6C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322252" w:rsidRPr="00617D6C" w:rsidTr="0067109A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Ученая степень, </w:t>
            </w:r>
          </w:p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Кафедра</w:t>
            </w:r>
          </w:p>
        </w:tc>
      </w:tr>
      <w:tr w:rsidR="00322252" w:rsidRPr="00617D6C" w:rsidTr="0067109A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322252" w:rsidRPr="00617D6C" w:rsidTr="0067109A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617D6C">
              <w:rPr>
                <w:w w:val="108"/>
                <w:sz w:val="28"/>
                <w:szCs w:val="28"/>
              </w:rPr>
              <w:t>Кривошапкин</w:t>
            </w:r>
          </w:p>
          <w:p w:rsidR="00322252" w:rsidRPr="00617D6C" w:rsidRDefault="00322252" w:rsidP="00617D6C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617D6C">
              <w:rPr>
                <w:w w:val="108"/>
                <w:sz w:val="28"/>
                <w:szCs w:val="28"/>
              </w:rPr>
              <w:t>А.Л.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617D6C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617D6C">
              <w:rPr>
                <w:w w:val="108"/>
                <w:sz w:val="28"/>
                <w:szCs w:val="28"/>
              </w:rPr>
              <w:t>д-</w:t>
            </w:r>
            <w:proofErr w:type="spellStart"/>
            <w:r w:rsidRPr="00617D6C">
              <w:rPr>
                <w:w w:val="108"/>
                <w:sz w:val="28"/>
                <w:szCs w:val="28"/>
              </w:rPr>
              <w:t>р.мед.наук</w:t>
            </w:r>
            <w:proofErr w:type="spellEnd"/>
            <w:r w:rsidRPr="00617D6C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252" w:rsidRPr="00617D6C" w:rsidRDefault="00322252" w:rsidP="00617D6C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617D6C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322252" w:rsidRPr="00617D6C" w:rsidRDefault="00322252" w:rsidP="00617D6C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        Рецензент(ы)</w:t>
      </w:r>
    </w:p>
    <w:p w:rsidR="00322252" w:rsidRPr="00617D6C" w:rsidRDefault="00322252" w:rsidP="00617D6C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322252" w:rsidRPr="00617D6C" w:rsidTr="0067109A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Ученая степень, </w:t>
            </w:r>
          </w:p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Кафедра</w:t>
            </w:r>
          </w:p>
        </w:tc>
      </w:tr>
      <w:tr w:rsidR="00322252" w:rsidRPr="00617D6C" w:rsidTr="0067109A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322252" w:rsidRPr="00617D6C" w:rsidTr="0067109A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</w:rPr>
            </w:pPr>
            <w:proofErr w:type="spellStart"/>
            <w:r w:rsidRPr="00617D6C">
              <w:rPr>
                <w:rFonts w:ascii="Times New Roman" w:eastAsia="MS Mincho" w:hAnsi="Times New Roman" w:cs="Times New Roman"/>
                <w:sz w:val="28"/>
              </w:rPr>
              <w:t>Бывальцев</w:t>
            </w:r>
            <w:proofErr w:type="spellEnd"/>
            <w:r w:rsidRPr="00617D6C">
              <w:rPr>
                <w:rFonts w:ascii="Times New Roman" w:eastAsia="MS Mincho" w:hAnsi="Times New Roman" w:cs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617D6C">
              <w:rPr>
                <w:rFonts w:ascii="Times New Roman" w:hAnsi="Times New Roman" w:cs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617D6C">
              <w:rPr>
                <w:rFonts w:ascii="Times New Roman" w:hAnsi="Times New Roman" w:cs="Times New Roman"/>
                <w:sz w:val="28"/>
              </w:rPr>
              <w:t xml:space="preserve">д-р. мед. наук, </w:t>
            </w:r>
          </w:p>
          <w:p w:rsidR="00322252" w:rsidRPr="00617D6C" w:rsidRDefault="00322252" w:rsidP="00617D6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617D6C">
              <w:rPr>
                <w:rFonts w:ascii="Times New Roman" w:hAnsi="Times New Roman" w:cs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252" w:rsidRPr="00617D6C" w:rsidRDefault="00322252" w:rsidP="00617D6C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hd w:val="clear" w:color="auto" w:fill="FFFFFF"/>
              </w:rPr>
            </w:pPr>
            <w:r w:rsidRPr="00617D6C">
              <w:rPr>
                <w:rFonts w:ascii="Times New Roman" w:hAnsi="Times New Roman" w:cs="Times New Roman"/>
                <w:sz w:val="28"/>
                <w:shd w:val="clear" w:color="auto" w:fill="FFFFFF"/>
              </w:rPr>
              <w:t xml:space="preserve">ортопедии, </w:t>
            </w:r>
          </w:p>
          <w:p w:rsidR="00322252" w:rsidRPr="00617D6C" w:rsidRDefault="00322252" w:rsidP="00617D6C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hd w:val="clear" w:color="auto" w:fill="FFFFFF"/>
              </w:rPr>
            </w:pPr>
            <w:r w:rsidRPr="00617D6C">
              <w:rPr>
                <w:rFonts w:ascii="Times New Roman" w:hAnsi="Times New Roman" w:cs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322252" w:rsidRPr="00617D6C" w:rsidRDefault="00322252" w:rsidP="00617D6C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hd w:val="clear" w:color="auto" w:fill="FFFFFF"/>
              </w:rPr>
            </w:pPr>
            <w:r w:rsidRPr="00617D6C">
              <w:rPr>
                <w:rFonts w:ascii="Times New Roman" w:hAnsi="Times New Roman" w:cs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322252" w:rsidRPr="00617D6C" w:rsidRDefault="00322252" w:rsidP="00617D6C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617D6C">
              <w:rPr>
                <w:rFonts w:ascii="Times New Roman" w:hAnsi="Times New Roman" w:cs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322252" w:rsidRPr="00617D6C" w:rsidRDefault="00322252" w:rsidP="00617D6C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24A1" w:rsidRPr="00C40835" w:rsidRDefault="00D424A1" w:rsidP="00D424A1">
      <w:pPr>
        <w:jc w:val="both"/>
        <w:rPr>
          <w:rFonts w:ascii="Times New Roman" w:hAnsi="Times New Roman"/>
          <w:sz w:val="28"/>
          <w:szCs w:val="28"/>
        </w:rPr>
      </w:pPr>
    </w:p>
    <w:p w:rsidR="00D424A1" w:rsidRPr="00C40835" w:rsidRDefault="00D424A1" w:rsidP="00D424A1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D424A1" w:rsidRPr="00C40835" w:rsidRDefault="00D424A1" w:rsidP="00D424A1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08. 201</w:t>
      </w:r>
      <w:r w:rsidRPr="00C73F87"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D424A1" w:rsidRPr="00C40835" w:rsidRDefault="00D424A1" w:rsidP="00D424A1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D424A1" w:rsidRPr="00C40835" w:rsidRDefault="00D424A1" w:rsidP="00D424A1">
      <w:pPr>
        <w:rPr>
          <w:rFonts w:ascii="Times New Roman" w:hAnsi="Times New Roman"/>
          <w:sz w:val="28"/>
          <w:szCs w:val="28"/>
        </w:rPr>
      </w:pPr>
      <w:proofErr w:type="gramStart"/>
      <w:r w:rsidRPr="00C40835">
        <w:rPr>
          <w:rFonts w:ascii="Times New Roman" w:hAnsi="Times New Roman"/>
          <w:sz w:val="28"/>
          <w:szCs w:val="28"/>
        </w:rPr>
        <w:t>профессор  А.Л.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Кривошапкин .___________________________</w:t>
      </w:r>
    </w:p>
    <w:p w:rsidR="00D424A1" w:rsidRPr="00C40835" w:rsidRDefault="00D424A1" w:rsidP="00D424A1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D424A1" w:rsidRPr="00C40835" w:rsidRDefault="00D424A1" w:rsidP="00D424A1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>
        <w:rPr>
          <w:rFonts w:ascii="Times New Roman" w:hAnsi="Times New Roman"/>
          <w:b w:val="0"/>
          <w:i w:val="0"/>
          <w:sz w:val="28"/>
          <w:szCs w:val="28"/>
          <w:lang w:val="en-US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 201</w:t>
      </w:r>
      <w:r>
        <w:rPr>
          <w:rFonts w:ascii="Times New Roman" w:hAnsi="Times New Roman"/>
          <w:b w:val="0"/>
          <w:i w:val="0"/>
          <w:sz w:val="28"/>
          <w:szCs w:val="28"/>
          <w:lang w:val="en-US"/>
        </w:rPr>
        <w:t>9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D424A1" w:rsidRDefault="00D424A1" w:rsidP="00D424A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</w:p>
    <w:p w:rsidR="00D424A1" w:rsidRDefault="00D424A1" w:rsidP="00D424A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424A1" w:rsidRDefault="00D424A1" w:rsidP="00D424A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424A1" w:rsidRDefault="00D424A1" w:rsidP="00D424A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424A1" w:rsidRDefault="00D424A1" w:rsidP="00D424A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424A1" w:rsidRDefault="00D424A1" w:rsidP="00D424A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22252" w:rsidRPr="00617D6C" w:rsidRDefault="00322252" w:rsidP="00D424A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617D6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Введение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7D6C">
        <w:rPr>
          <w:rFonts w:ascii="Times New Roman" w:hAnsi="Times New Roman" w:cs="Times New Roman"/>
          <w:bCs/>
          <w:sz w:val="28"/>
          <w:szCs w:val="28"/>
        </w:rPr>
        <w:t>Данная тема практического занятия позволяет выяснить пороговый уровень знания ординаторов, а также проверяет их умение работать с информационными источниками и владение навыками систематизации информации с целью получения нового знания. Тема занятия связана с ПК 2, 3, 6</w:t>
      </w:r>
    </w:p>
    <w:p w:rsidR="00322252" w:rsidRPr="00617D6C" w:rsidRDefault="00322252" w:rsidP="00617D6C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Подготовка к занятию 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Для подготовки к занятию ординатору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322252" w:rsidRPr="00617D6C" w:rsidTr="0067109A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322252" w:rsidRPr="00617D6C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 xml:space="preserve">Повторить основные понятия темы лекции: </w:t>
            </w:r>
            <w:r w:rsidRPr="00617D6C">
              <w:rPr>
                <w:rFonts w:ascii="Times New Roman" w:hAnsi="Times New Roman" w:cs="Times New Roman"/>
              </w:rPr>
              <w:t>Опухоли головного мозга. Теории канцерогенеза.</w:t>
            </w:r>
          </w:p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322252" w:rsidRPr="00617D6C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 xml:space="preserve">Изучить материал лекции: </w:t>
            </w:r>
            <w:r w:rsidRPr="00617D6C">
              <w:rPr>
                <w:rFonts w:ascii="Times New Roman" w:hAnsi="Times New Roman" w:cs="Times New Roman"/>
              </w:rPr>
              <w:t>Опухоли головного мозга. Теории канцерогенеза.</w:t>
            </w:r>
          </w:p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322252" w:rsidRPr="00617D6C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6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t xml:space="preserve">В учебнике Гринберг М.С. Нейрохирургия. - Москва, </w:t>
            </w:r>
            <w:proofErr w:type="spellStart"/>
            <w:r w:rsidRPr="00617D6C">
              <w:rPr>
                <w:sz w:val="28"/>
                <w:szCs w:val="28"/>
              </w:rPr>
              <w:t>МЕДпресс-информ</w:t>
            </w:r>
            <w:proofErr w:type="spellEnd"/>
            <w:r w:rsidRPr="00617D6C">
              <w:rPr>
                <w:sz w:val="28"/>
                <w:szCs w:val="28"/>
              </w:rPr>
              <w:t>, 2010; прочитать глава 14.</w:t>
            </w:r>
          </w:p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322252" w:rsidRPr="00617D6C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теории канцерогенеза.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322252" w:rsidRPr="00617D6C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322252" w:rsidRPr="00617D6C" w:rsidRDefault="00EE0CC1" w:rsidP="00617D6C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Рассказать об о</w:t>
            </w:r>
            <w:r w:rsidR="00322252" w:rsidRPr="00617D6C">
              <w:rPr>
                <w:rFonts w:ascii="Times New Roman" w:hAnsi="Times New Roman" w:cs="Times New Roman"/>
                <w:iCs/>
                <w:sz w:val="28"/>
              </w:rPr>
              <w:t>пухол</w:t>
            </w:r>
            <w:r>
              <w:rPr>
                <w:rFonts w:ascii="Times New Roman" w:hAnsi="Times New Roman" w:cs="Times New Roman"/>
                <w:iCs/>
                <w:sz w:val="28"/>
              </w:rPr>
              <w:t>ях</w:t>
            </w:r>
            <w:r w:rsidR="00322252" w:rsidRPr="00617D6C">
              <w:rPr>
                <w:rFonts w:ascii="Times New Roman" w:hAnsi="Times New Roman" w:cs="Times New Roman"/>
                <w:iCs/>
                <w:sz w:val="28"/>
              </w:rPr>
              <w:t xml:space="preserve"> головного мозга. Классификация опухолей ВОЗ, прочие классификации.</w:t>
            </w:r>
          </w:p>
          <w:p w:rsidR="00322252" w:rsidRPr="00617D6C" w:rsidRDefault="00EE0CC1" w:rsidP="00617D6C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Назвать т</w:t>
            </w:r>
            <w:r w:rsidR="00322252" w:rsidRPr="00617D6C">
              <w:rPr>
                <w:rFonts w:ascii="Times New Roman" w:hAnsi="Times New Roman" w:cs="Times New Roman"/>
                <w:iCs/>
                <w:sz w:val="28"/>
              </w:rPr>
              <w:t>еории канцерогенеза.</w:t>
            </w:r>
          </w:p>
          <w:p w:rsidR="00322252" w:rsidRPr="00617D6C" w:rsidRDefault="00EE0CC1" w:rsidP="00617D6C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Ознакомиться с э</w:t>
            </w:r>
            <w:r w:rsidR="00322252" w:rsidRPr="00617D6C">
              <w:rPr>
                <w:rFonts w:ascii="Times New Roman" w:hAnsi="Times New Roman" w:cs="Times New Roman"/>
                <w:iCs/>
                <w:sz w:val="28"/>
              </w:rPr>
              <w:t>пидемиологи</w:t>
            </w:r>
            <w:r>
              <w:rPr>
                <w:rFonts w:ascii="Times New Roman" w:hAnsi="Times New Roman" w:cs="Times New Roman"/>
                <w:iCs/>
                <w:sz w:val="28"/>
              </w:rPr>
              <w:t>ей</w:t>
            </w:r>
            <w:r w:rsidR="00322252" w:rsidRPr="00617D6C">
              <w:rPr>
                <w:rFonts w:ascii="Times New Roman" w:hAnsi="Times New Roman" w:cs="Times New Roman"/>
                <w:iCs/>
                <w:sz w:val="28"/>
              </w:rPr>
              <w:t xml:space="preserve"> опухолей головного мозга.</w:t>
            </w:r>
          </w:p>
          <w:p w:rsidR="00322252" w:rsidRPr="00617D6C" w:rsidRDefault="00EE0CC1" w:rsidP="00617D6C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Рассказать п</w:t>
            </w:r>
            <w:r w:rsidR="00322252" w:rsidRPr="00617D6C">
              <w:rPr>
                <w:rFonts w:ascii="Times New Roman" w:hAnsi="Times New Roman" w:cs="Times New Roman"/>
                <w:iCs/>
                <w:sz w:val="28"/>
              </w:rPr>
              <w:t>атогенез опухолей головного мозга.</w:t>
            </w:r>
          </w:p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322252" w:rsidRPr="00617D6C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 xml:space="preserve">Составить таблицу «Основные теории канцерогенеза и их связь с развитием того или иного вида опухоли».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322252" w:rsidRPr="00617D6C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t xml:space="preserve">Решить тестовые задания № </w:t>
            </w:r>
            <w:r w:rsidRPr="00617D6C">
              <w:rPr>
                <w:color w:val="000000"/>
                <w:sz w:val="28"/>
                <w:szCs w:val="28"/>
              </w:rPr>
              <w:t>ТЗ.</w:t>
            </w:r>
            <w:r w:rsidRPr="00617D6C">
              <w:rPr>
                <w:i/>
                <w:color w:val="auto"/>
                <w:sz w:val="28"/>
                <w:szCs w:val="28"/>
              </w:rPr>
              <w:t xml:space="preserve"> </w:t>
            </w:r>
            <w:r w:rsidRPr="00617D6C">
              <w:rPr>
                <w:iCs/>
                <w:color w:val="auto"/>
                <w:sz w:val="28"/>
                <w:szCs w:val="28"/>
              </w:rPr>
              <w:t>1-15</w:t>
            </w:r>
            <w:r w:rsidRPr="00617D6C">
              <w:rPr>
                <w:color w:val="000000"/>
                <w:sz w:val="28"/>
                <w:szCs w:val="28"/>
              </w:rPr>
              <w:t>. Приложение № 8</w:t>
            </w:r>
          </w:p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322252" w:rsidRPr="00617D6C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lastRenderedPageBreak/>
              <w:t>2.8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322252" w:rsidRPr="00617D6C" w:rsidRDefault="00322252" w:rsidP="00617D6C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Быть готовым назвать основные  теории канцерогенеза</w:t>
            </w:r>
          </w:p>
          <w:p w:rsidR="00322252" w:rsidRPr="00617D6C" w:rsidRDefault="00322252" w:rsidP="00617D6C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Рассказать основные патогенетические факторы опухолевого процесса</w:t>
            </w:r>
          </w:p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2252" w:rsidRPr="00617D6C" w:rsidRDefault="00322252" w:rsidP="00617D6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17D6C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322252" w:rsidRPr="00617D6C" w:rsidRDefault="00322252" w:rsidP="00617D6C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617D6C">
        <w:rPr>
          <w:sz w:val="28"/>
          <w:szCs w:val="28"/>
        </w:rPr>
        <w:t xml:space="preserve">1. </w:t>
      </w:r>
      <w:r w:rsidRPr="00617D6C">
        <w:rPr>
          <w:bCs/>
          <w:sz w:val="28"/>
          <w:szCs w:val="28"/>
        </w:rPr>
        <w:t>Ординаторы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Цели и задачи 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322252" w:rsidRPr="00617D6C" w:rsidTr="0067109A">
        <w:trPr>
          <w:cantSplit/>
          <w:trHeight w:val="1340"/>
        </w:trPr>
        <w:tc>
          <w:tcPr>
            <w:tcW w:w="60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17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617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 обучаемого по данной дисциплине</w:t>
            </w:r>
          </w:p>
        </w:tc>
      </w:tr>
      <w:tr w:rsidR="00322252" w:rsidRPr="00617D6C" w:rsidTr="0067109A">
        <w:tc>
          <w:tcPr>
            <w:tcW w:w="9360" w:type="dxa"/>
            <w:gridSpan w:val="3"/>
            <w:shd w:val="clear" w:color="auto" w:fill="CCFFFF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322252" w:rsidRPr="00617D6C" w:rsidTr="0067109A">
        <w:trPr>
          <w:trHeight w:val="331"/>
        </w:trPr>
        <w:tc>
          <w:tcPr>
            <w:tcW w:w="605" w:type="dxa"/>
            <w:vMerge w:val="restart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Знать (</w:t>
            </w:r>
            <w:proofErr w:type="spellStart"/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Зн</w:t>
            </w:r>
            <w:proofErr w:type="spellEnd"/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.):</w:t>
            </w:r>
          </w:p>
        </w:tc>
      </w:tr>
      <w:tr w:rsidR="00322252" w:rsidRPr="00617D6C" w:rsidTr="0067109A">
        <w:trPr>
          <w:trHeight w:val="710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617D6C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617D6C">
              <w:rPr>
                <w:rFonts w:ascii="Times New Roman" w:hAnsi="Times New Roman" w:cs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322252" w:rsidRPr="00617D6C" w:rsidTr="0067109A">
        <w:trPr>
          <w:trHeight w:val="690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shd w:val="clear" w:color="auto" w:fill="auto"/>
          </w:tcPr>
          <w:p w:rsidR="00322252" w:rsidRPr="00617D6C" w:rsidRDefault="00322252" w:rsidP="00617D6C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1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617D6C">
              <w:rPr>
                <w:rFonts w:ascii="Times New Roman" w:hAnsi="Times New Roman" w:cs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617D6C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617D6C">
              <w:rPr>
                <w:rFonts w:ascii="Times New Roman" w:hAnsi="Times New Roman" w:cs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322252" w:rsidRPr="00617D6C" w:rsidTr="0067109A">
        <w:trPr>
          <w:trHeight w:val="241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617D6C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7D6C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617D6C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7D6C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617D6C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7D6C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617D6C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7D6C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322252" w:rsidRPr="00617D6C" w:rsidTr="0067109A">
        <w:trPr>
          <w:trHeight w:val="445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консультирования </w:t>
            </w:r>
            <w:r w:rsidRPr="00617D6C">
              <w:rPr>
                <w:rFonts w:ascii="Times New Roman" w:hAnsi="Times New Roman" w:cs="Times New Roman"/>
                <w:kern w:val="1"/>
                <w:sz w:val="20"/>
                <w:szCs w:val="20"/>
              </w:rPr>
              <w:t>пациентов в большой многопрофильной больнице</w:t>
            </w:r>
          </w:p>
        </w:tc>
      </w:tr>
      <w:tr w:rsidR="00322252" w:rsidRPr="00617D6C" w:rsidTr="0067109A">
        <w:trPr>
          <w:trHeight w:val="1479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Уметь (Ум.):</w:t>
            </w:r>
          </w:p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322252" w:rsidRPr="00617D6C" w:rsidTr="0067109A">
        <w:trPr>
          <w:trHeight w:val="287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322252" w:rsidRPr="00617D6C" w:rsidTr="0067109A">
        <w:trPr>
          <w:trHeight w:val="705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322252" w:rsidRPr="00617D6C" w:rsidTr="0067109A">
        <w:trPr>
          <w:trHeight w:val="315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 xml:space="preserve"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</w:t>
            </w:r>
            <w:r w:rsidRPr="00617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операции, определить степень нарушения гомеостаза;</w:t>
            </w:r>
          </w:p>
        </w:tc>
      </w:tr>
      <w:tr w:rsidR="00322252" w:rsidRPr="00617D6C" w:rsidTr="0067109A">
        <w:trPr>
          <w:trHeight w:val="667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322252" w:rsidRPr="00617D6C" w:rsidTr="0067109A">
        <w:trPr>
          <w:trHeight w:val="475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Владеть (Вл.):</w:t>
            </w:r>
          </w:p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322252" w:rsidRPr="00617D6C" w:rsidTr="0067109A">
        <w:trPr>
          <w:trHeight w:val="234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322252" w:rsidRPr="00617D6C" w:rsidTr="0067109A">
        <w:trPr>
          <w:trHeight w:val="480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322252" w:rsidRPr="00617D6C" w:rsidTr="0067109A">
        <w:trPr>
          <w:trHeight w:val="358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322252" w:rsidRPr="00617D6C" w:rsidTr="0067109A">
        <w:trPr>
          <w:trHeight w:val="900"/>
        </w:trPr>
        <w:tc>
          <w:tcPr>
            <w:tcW w:w="60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Знать (</w:t>
            </w:r>
            <w:proofErr w:type="spellStart"/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Зн</w:t>
            </w:r>
            <w:proofErr w:type="spellEnd"/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.):</w:t>
            </w:r>
          </w:p>
          <w:p w:rsidR="00322252" w:rsidRPr="00617D6C" w:rsidRDefault="00322252" w:rsidP="00617D6C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322252" w:rsidRPr="00617D6C" w:rsidTr="0067109A">
        <w:trPr>
          <w:trHeight w:val="558"/>
        </w:trPr>
        <w:tc>
          <w:tcPr>
            <w:tcW w:w="605" w:type="dxa"/>
            <w:vMerge/>
            <w:tcBorders>
              <w:top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322252" w:rsidRPr="00617D6C" w:rsidTr="0067109A">
        <w:trPr>
          <w:trHeight w:val="538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322252" w:rsidRPr="00617D6C" w:rsidTr="0067109A">
        <w:trPr>
          <w:trHeight w:val="450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322252" w:rsidRPr="00617D6C" w:rsidTr="0067109A">
        <w:trPr>
          <w:trHeight w:val="450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322252" w:rsidRPr="00617D6C" w:rsidTr="0067109A">
        <w:trPr>
          <w:trHeight w:val="714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Уметь (Ум.):</w:t>
            </w:r>
          </w:p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322252" w:rsidRPr="00617D6C" w:rsidTr="0067109A">
        <w:trPr>
          <w:trHeight w:val="272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322252" w:rsidRPr="00617D6C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322252" w:rsidRPr="00617D6C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322252" w:rsidRPr="00617D6C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322252" w:rsidRPr="00617D6C" w:rsidTr="0067109A">
        <w:trPr>
          <w:trHeight w:val="729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322252" w:rsidRPr="00617D6C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Владеть (Вл.):</w:t>
            </w:r>
          </w:p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322252" w:rsidRPr="00617D6C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322252" w:rsidRPr="00617D6C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322252" w:rsidRPr="00617D6C" w:rsidTr="0067109A">
        <w:trPr>
          <w:trHeight w:val="282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322252" w:rsidRPr="00617D6C" w:rsidTr="0067109A">
        <w:trPr>
          <w:trHeight w:val="900"/>
        </w:trPr>
        <w:tc>
          <w:tcPr>
            <w:tcW w:w="605" w:type="dxa"/>
            <w:vMerge w:val="restart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 xml:space="preserve">способность и готовность к инновационной деятельности, умение ставить и решать перспективные научно-исследовательские и </w:t>
            </w:r>
            <w:r w:rsidRPr="00617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Знать (</w:t>
            </w:r>
            <w:proofErr w:type="spellStart"/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Зн</w:t>
            </w:r>
            <w:proofErr w:type="spellEnd"/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.): исправить</w:t>
            </w:r>
          </w:p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 xml:space="preserve">1. методы поиска литературных источников по разрабатываемой теме с целью их </w:t>
            </w:r>
            <w:r w:rsidRPr="00617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использования при выполнении диссертации; патентный поиск;</w:t>
            </w:r>
          </w:p>
        </w:tc>
      </w:tr>
      <w:tr w:rsidR="00322252" w:rsidRPr="00617D6C" w:rsidTr="0067109A">
        <w:trPr>
          <w:trHeight w:val="441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322252" w:rsidRPr="00617D6C" w:rsidTr="0067109A">
        <w:trPr>
          <w:trHeight w:val="451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322252" w:rsidRPr="00617D6C" w:rsidTr="0067109A">
        <w:trPr>
          <w:trHeight w:val="495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322252" w:rsidRPr="00617D6C" w:rsidTr="0067109A">
        <w:trPr>
          <w:trHeight w:val="536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322252" w:rsidRPr="00617D6C" w:rsidTr="0067109A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Уметь (Ум.):</w:t>
            </w:r>
          </w:p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322252" w:rsidRPr="00617D6C" w:rsidTr="0067109A">
        <w:trPr>
          <w:trHeight w:val="293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322252" w:rsidRPr="00617D6C" w:rsidTr="0067109A">
        <w:trPr>
          <w:trHeight w:val="169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322252" w:rsidRPr="00617D6C" w:rsidTr="0067109A">
        <w:trPr>
          <w:trHeight w:val="260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322252" w:rsidRPr="00617D6C" w:rsidTr="0067109A">
        <w:trPr>
          <w:trHeight w:val="246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322252" w:rsidRPr="00617D6C" w:rsidTr="0067109A">
        <w:trPr>
          <w:trHeight w:val="123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322252" w:rsidRPr="00617D6C" w:rsidTr="0067109A">
        <w:trPr>
          <w:trHeight w:val="322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b/>
                <w:sz w:val="20"/>
                <w:szCs w:val="20"/>
              </w:rPr>
              <w:t>Владеть (Вл.):</w:t>
            </w:r>
          </w:p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322252" w:rsidRPr="00617D6C" w:rsidTr="0067109A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322252" w:rsidRPr="00617D6C" w:rsidTr="0067109A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322252" w:rsidRPr="00617D6C" w:rsidTr="0067109A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322252" w:rsidRPr="00617D6C" w:rsidRDefault="00322252" w:rsidP="00617D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2252" w:rsidRPr="00617D6C" w:rsidRDefault="00322252" w:rsidP="00617D6C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7D6C">
              <w:rPr>
                <w:rFonts w:ascii="Times New Roman" w:hAnsi="Times New Roman" w:cs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22252" w:rsidRPr="00617D6C" w:rsidRDefault="00322252" w:rsidP="00617D6C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17D6C">
        <w:rPr>
          <w:rFonts w:ascii="Times New Roman" w:hAnsi="Times New Roman" w:cs="Times New Roman"/>
          <w:b/>
          <w:bCs/>
          <w:sz w:val="28"/>
          <w:szCs w:val="28"/>
        </w:rPr>
        <w:t>Хронокарта</w:t>
      </w:r>
      <w:proofErr w:type="spellEnd"/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 занятия и аудиторная деятельность ординатора </w:t>
      </w:r>
    </w:p>
    <w:p w:rsidR="00322252" w:rsidRPr="00617D6C" w:rsidRDefault="00322252" w:rsidP="00617D6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EE0CC1" w:rsidRPr="00C40835" w:rsidTr="008970B2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EE0CC1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EE0CC1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EE0CC1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E0CC1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24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EE0CC1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E0CC1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возникшие при подготовке к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18</w:t>
            </w:r>
          </w:p>
        </w:tc>
      </w:tr>
      <w:tr w:rsidR="00EE0CC1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E0CC1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EE0CC1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EE0CC1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EE0CC1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EE0CC1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EE0CC1" w:rsidRPr="00C40835" w:rsidRDefault="00EE0CC1" w:rsidP="008970B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EE0CC1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EE0CC1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E0CC1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E0CC1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EE0CC1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E0CC1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E0CC1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E0CC1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0CC1" w:rsidRPr="00C40835" w:rsidRDefault="00EE0CC1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b/>
          <w:bCs/>
          <w:sz w:val="28"/>
          <w:szCs w:val="28"/>
        </w:rPr>
        <w:t>Внеаудиторная самостоятельная работа ординатора по теме «</w:t>
      </w:r>
      <w:r w:rsidRPr="00617D6C">
        <w:rPr>
          <w:rFonts w:ascii="Times New Roman" w:hAnsi="Times New Roman" w:cs="Times New Roman"/>
        </w:rPr>
        <w:t>Эпидемиология и патогенез опухолей головного мозга и теории канцерогенеза.</w:t>
      </w:r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322252" w:rsidRPr="00617D6C" w:rsidRDefault="00322252" w:rsidP="00617D6C">
      <w:pPr>
        <w:pStyle w:val="a6"/>
        <w:widowControl w:val="0"/>
        <w:numPr>
          <w:ilvl w:val="0"/>
          <w:numId w:val="1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617D6C">
        <w:rPr>
          <w:sz w:val="28"/>
          <w:szCs w:val="28"/>
        </w:rPr>
        <w:t xml:space="preserve">Читает учебник Гринберг М.С. Нейрохирургия. - Москва, </w:t>
      </w:r>
      <w:proofErr w:type="spellStart"/>
      <w:r w:rsidRPr="00617D6C">
        <w:rPr>
          <w:sz w:val="28"/>
          <w:szCs w:val="28"/>
        </w:rPr>
        <w:t>МЕДпресс-информ</w:t>
      </w:r>
      <w:proofErr w:type="spellEnd"/>
      <w:r w:rsidRPr="00617D6C">
        <w:rPr>
          <w:sz w:val="28"/>
          <w:szCs w:val="28"/>
        </w:rPr>
        <w:t>, 2010; прочитать глава 14.</w:t>
      </w:r>
    </w:p>
    <w:p w:rsidR="00322252" w:rsidRPr="00617D6C" w:rsidRDefault="00322252" w:rsidP="00617D6C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617D6C">
        <w:rPr>
          <w:sz w:val="28"/>
          <w:szCs w:val="28"/>
        </w:rPr>
        <w:t xml:space="preserve"> Записывает тезисы ответов на вопросы:</w:t>
      </w:r>
    </w:p>
    <w:p w:rsidR="00322252" w:rsidRPr="00617D6C" w:rsidRDefault="00322252" w:rsidP="00617D6C">
      <w:pPr>
        <w:numPr>
          <w:ilvl w:val="0"/>
          <w:numId w:val="10"/>
        </w:numPr>
        <w:suppressAutoHyphens/>
        <w:spacing w:after="0" w:line="240" w:lineRule="auto"/>
        <w:ind w:left="0" w:firstLine="0"/>
        <w:rPr>
          <w:rFonts w:ascii="Times New Roman" w:hAnsi="Times New Roman" w:cs="Times New Roman"/>
          <w:iCs/>
          <w:sz w:val="28"/>
        </w:rPr>
      </w:pPr>
      <w:r w:rsidRPr="00617D6C">
        <w:rPr>
          <w:rFonts w:ascii="Times New Roman" w:hAnsi="Times New Roman" w:cs="Times New Roman"/>
          <w:iCs/>
          <w:sz w:val="28"/>
        </w:rPr>
        <w:t>Опухоли головного мозга. Классификация опухолей ВОЗ, прочие классификации.</w:t>
      </w:r>
    </w:p>
    <w:p w:rsidR="00322252" w:rsidRPr="00617D6C" w:rsidRDefault="00322252" w:rsidP="00617D6C">
      <w:pPr>
        <w:numPr>
          <w:ilvl w:val="0"/>
          <w:numId w:val="8"/>
        </w:numPr>
        <w:suppressAutoHyphens/>
        <w:spacing w:after="0" w:line="240" w:lineRule="auto"/>
        <w:ind w:left="0"/>
        <w:rPr>
          <w:rFonts w:ascii="Times New Roman" w:hAnsi="Times New Roman" w:cs="Times New Roman"/>
          <w:iCs/>
          <w:sz w:val="28"/>
        </w:rPr>
      </w:pPr>
      <w:r w:rsidRPr="00617D6C">
        <w:rPr>
          <w:rFonts w:ascii="Times New Roman" w:hAnsi="Times New Roman" w:cs="Times New Roman"/>
          <w:iCs/>
          <w:sz w:val="28"/>
        </w:rPr>
        <w:t>Теории канцерогенеза.</w:t>
      </w:r>
    </w:p>
    <w:p w:rsidR="00322252" w:rsidRPr="00617D6C" w:rsidRDefault="00322252" w:rsidP="00617D6C">
      <w:pPr>
        <w:numPr>
          <w:ilvl w:val="0"/>
          <w:numId w:val="8"/>
        </w:numPr>
        <w:suppressAutoHyphens/>
        <w:spacing w:after="0" w:line="240" w:lineRule="auto"/>
        <w:ind w:left="0"/>
        <w:rPr>
          <w:rFonts w:ascii="Times New Roman" w:hAnsi="Times New Roman" w:cs="Times New Roman"/>
          <w:iCs/>
          <w:sz w:val="28"/>
        </w:rPr>
      </w:pPr>
      <w:r w:rsidRPr="00617D6C">
        <w:rPr>
          <w:rFonts w:ascii="Times New Roman" w:hAnsi="Times New Roman" w:cs="Times New Roman"/>
          <w:iCs/>
          <w:sz w:val="28"/>
        </w:rPr>
        <w:t>Эпидемиология опухолей головного мозга.</w:t>
      </w:r>
    </w:p>
    <w:p w:rsidR="00322252" w:rsidRPr="00617D6C" w:rsidRDefault="00322252" w:rsidP="00617D6C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617D6C">
        <w:rPr>
          <w:iCs/>
          <w:sz w:val="28"/>
        </w:rPr>
        <w:lastRenderedPageBreak/>
        <w:t>Патогенез опухолей головного мозга.</w:t>
      </w:r>
    </w:p>
    <w:p w:rsidR="00322252" w:rsidRPr="00617D6C" w:rsidRDefault="00322252" w:rsidP="00617D6C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617D6C">
        <w:rPr>
          <w:sz w:val="28"/>
          <w:szCs w:val="28"/>
        </w:rPr>
        <w:t xml:space="preserve"> Составляет таблицу «Основные теории канцерогенеза и их связь с развитием того или иного вида опухоли». Приложение № 9</w:t>
      </w:r>
    </w:p>
    <w:p w:rsidR="00322252" w:rsidRPr="00617D6C" w:rsidRDefault="00322252" w:rsidP="00617D6C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617D6C">
        <w:rPr>
          <w:sz w:val="28"/>
          <w:szCs w:val="28"/>
        </w:rPr>
        <w:t xml:space="preserve">Решает тестовые задания № </w:t>
      </w:r>
      <w:r w:rsidRPr="00617D6C">
        <w:rPr>
          <w:color w:val="000000"/>
          <w:sz w:val="28"/>
          <w:szCs w:val="28"/>
        </w:rPr>
        <w:t>ТЗ.</w:t>
      </w:r>
      <w:r w:rsidRPr="00617D6C">
        <w:rPr>
          <w:i/>
          <w:color w:val="auto"/>
          <w:sz w:val="28"/>
          <w:szCs w:val="28"/>
        </w:rPr>
        <w:t xml:space="preserve"> </w:t>
      </w:r>
      <w:r w:rsidRPr="00617D6C">
        <w:rPr>
          <w:iCs/>
          <w:color w:val="auto"/>
          <w:sz w:val="28"/>
          <w:szCs w:val="28"/>
        </w:rPr>
        <w:t>1-15</w:t>
      </w:r>
      <w:r w:rsidRPr="00617D6C">
        <w:rPr>
          <w:color w:val="000000"/>
          <w:sz w:val="28"/>
          <w:szCs w:val="28"/>
        </w:rPr>
        <w:t>. Приложение № 8</w:t>
      </w:r>
    </w:p>
    <w:p w:rsidR="00322252" w:rsidRPr="00617D6C" w:rsidRDefault="00322252" w:rsidP="00617D6C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617D6C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322252" w:rsidRPr="00617D6C" w:rsidRDefault="00322252" w:rsidP="00617D6C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Критерии оценок деятельности ординатора, при освоении учебного материала </w:t>
      </w:r>
    </w:p>
    <w:p w:rsidR="00322252" w:rsidRPr="00617D6C" w:rsidRDefault="00322252" w:rsidP="00617D6C">
      <w:pPr>
        <w:pStyle w:val="WW-"/>
        <w:spacing w:line="240" w:lineRule="auto"/>
        <w:jc w:val="both"/>
        <w:rPr>
          <w:sz w:val="28"/>
          <w:szCs w:val="28"/>
        </w:rPr>
      </w:pPr>
      <w:r w:rsidRPr="00617D6C">
        <w:rPr>
          <w:sz w:val="28"/>
          <w:szCs w:val="28"/>
        </w:rPr>
        <w:t xml:space="preserve">Программа  контрольно-диагностических (оценочных) процедур (аттестаций) ординаторов на соответствие их подготовки ожидаемым результатам образования </w:t>
      </w:r>
      <w:proofErr w:type="spellStart"/>
      <w:r w:rsidRPr="00617D6C">
        <w:rPr>
          <w:sz w:val="28"/>
          <w:szCs w:val="28"/>
        </w:rPr>
        <w:t>компетентностно</w:t>
      </w:r>
      <w:proofErr w:type="spellEnd"/>
      <w:r w:rsidRPr="00617D6C">
        <w:rPr>
          <w:sz w:val="28"/>
          <w:szCs w:val="28"/>
        </w:rPr>
        <w:t xml:space="preserve">-ориентированной дисциплины включает: </w:t>
      </w:r>
    </w:p>
    <w:p w:rsidR="00322252" w:rsidRPr="00617D6C" w:rsidRDefault="00322252" w:rsidP="00617D6C">
      <w:pPr>
        <w:pStyle w:val="WW-"/>
        <w:spacing w:line="240" w:lineRule="auto"/>
        <w:jc w:val="both"/>
        <w:rPr>
          <w:b/>
          <w:sz w:val="28"/>
          <w:szCs w:val="28"/>
        </w:rPr>
      </w:pPr>
      <w:r w:rsidRPr="00617D6C">
        <w:rPr>
          <w:b/>
          <w:sz w:val="28"/>
          <w:szCs w:val="28"/>
        </w:rPr>
        <w:t xml:space="preserve">Тестовые задания </w:t>
      </w:r>
    </w:p>
    <w:p w:rsidR="00322252" w:rsidRPr="00617D6C" w:rsidRDefault="00322252" w:rsidP="00617D6C">
      <w:pPr>
        <w:pStyle w:val="WW-"/>
        <w:spacing w:line="240" w:lineRule="auto"/>
        <w:jc w:val="both"/>
        <w:rPr>
          <w:sz w:val="28"/>
          <w:szCs w:val="28"/>
        </w:rPr>
      </w:pPr>
      <w:r w:rsidRPr="00617D6C">
        <w:rPr>
          <w:sz w:val="28"/>
          <w:szCs w:val="28"/>
        </w:rPr>
        <w:t>Критерии оценки теста:</w:t>
      </w:r>
    </w:p>
    <w:p w:rsidR="00322252" w:rsidRPr="00617D6C" w:rsidRDefault="00322252" w:rsidP="00617D6C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задание выполнено на 70- 79% - удовлетворительно;</w:t>
      </w:r>
    </w:p>
    <w:p w:rsidR="00322252" w:rsidRPr="00617D6C" w:rsidRDefault="00322252" w:rsidP="00617D6C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задание выполнено на 80-89% - хорошо;</w:t>
      </w:r>
    </w:p>
    <w:p w:rsidR="00322252" w:rsidRPr="00617D6C" w:rsidRDefault="00322252" w:rsidP="00617D6C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задание выполнено на 90-100% - отлично.</w:t>
      </w:r>
    </w:p>
    <w:p w:rsidR="00322252" w:rsidRPr="00617D6C" w:rsidRDefault="00322252" w:rsidP="00617D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7D6C">
        <w:rPr>
          <w:rFonts w:ascii="Times New Roman" w:hAnsi="Times New Roman" w:cs="Times New Roman"/>
          <w:b/>
          <w:sz w:val="28"/>
          <w:szCs w:val="28"/>
        </w:rPr>
        <w:t>Устный ответ:</w:t>
      </w:r>
    </w:p>
    <w:p w:rsidR="00322252" w:rsidRPr="00617D6C" w:rsidRDefault="00322252" w:rsidP="00617D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322252" w:rsidRPr="00617D6C" w:rsidTr="0067109A">
        <w:tc>
          <w:tcPr>
            <w:tcW w:w="8789" w:type="dxa"/>
          </w:tcPr>
          <w:p w:rsidR="00322252" w:rsidRPr="00617D6C" w:rsidRDefault="00322252" w:rsidP="00617D6C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322252" w:rsidRPr="00617D6C" w:rsidRDefault="00322252" w:rsidP="00617D6C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t>Оценка</w:t>
            </w:r>
          </w:p>
        </w:tc>
      </w:tr>
      <w:tr w:rsidR="00322252" w:rsidRPr="00617D6C" w:rsidTr="0067109A">
        <w:tc>
          <w:tcPr>
            <w:tcW w:w="8789" w:type="dxa"/>
          </w:tcPr>
          <w:p w:rsidR="00322252" w:rsidRPr="00617D6C" w:rsidRDefault="00322252" w:rsidP="00617D6C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ординатором самостоятельно в процессе ответа.</w:t>
            </w:r>
          </w:p>
        </w:tc>
        <w:tc>
          <w:tcPr>
            <w:tcW w:w="1701" w:type="dxa"/>
          </w:tcPr>
          <w:p w:rsidR="00322252" w:rsidRPr="00617D6C" w:rsidRDefault="00322252" w:rsidP="00617D6C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t>5</w:t>
            </w:r>
          </w:p>
        </w:tc>
      </w:tr>
      <w:tr w:rsidR="00322252" w:rsidRPr="00617D6C" w:rsidTr="0067109A">
        <w:tc>
          <w:tcPr>
            <w:tcW w:w="8789" w:type="dxa"/>
          </w:tcPr>
          <w:p w:rsidR="00322252" w:rsidRPr="00617D6C" w:rsidRDefault="00322252" w:rsidP="00617D6C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ординатором с помощью преподавателя.</w:t>
            </w:r>
          </w:p>
        </w:tc>
        <w:tc>
          <w:tcPr>
            <w:tcW w:w="1701" w:type="dxa"/>
          </w:tcPr>
          <w:p w:rsidR="00322252" w:rsidRPr="00617D6C" w:rsidRDefault="00322252" w:rsidP="00617D6C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t>4</w:t>
            </w:r>
          </w:p>
        </w:tc>
      </w:tr>
      <w:tr w:rsidR="00322252" w:rsidRPr="00617D6C" w:rsidTr="0067109A">
        <w:tc>
          <w:tcPr>
            <w:tcW w:w="8789" w:type="dxa"/>
          </w:tcPr>
          <w:p w:rsidR="00322252" w:rsidRPr="00617D6C" w:rsidRDefault="00322252" w:rsidP="00617D6C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Ординатор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322252" w:rsidRPr="00617D6C" w:rsidRDefault="00322252" w:rsidP="00617D6C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t>3</w:t>
            </w:r>
          </w:p>
        </w:tc>
      </w:tr>
      <w:tr w:rsidR="00322252" w:rsidRPr="00617D6C" w:rsidTr="0067109A">
        <w:tc>
          <w:tcPr>
            <w:tcW w:w="8789" w:type="dxa"/>
          </w:tcPr>
          <w:p w:rsidR="00322252" w:rsidRPr="00617D6C" w:rsidRDefault="00322252" w:rsidP="00617D6C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t xml:space="preserve">Ответ на вопрос складывается из разрозненных знаний. Ординатором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</w:t>
            </w:r>
            <w:r w:rsidRPr="00617D6C">
              <w:rPr>
                <w:sz w:val="28"/>
                <w:szCs w:val="28"/>
              </w:rPr>
              <w:lastRenderedPageBreak/>
              <w:t>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322252" w:rsidRPr="00617D6C" w:rsidRDefault="00322252" w:rsidP="00617D6C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617D6C">
              <w:rPr>
                <w:sz w:val="28"/>
                <w:szCs w:val="28"/>
              </w:rPr>
              <w:lastRenderedPageBreak/>
              <w:t>2</w:t>
            </w:r>
          </w:p>
        </w:tc>
      </w:tr>
    </w:tbl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22252" w:rsidRPr="00617D6C" w:rsidRDefault="00322252" w:rsidP="00617D6C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Рекомендации для ординаторов, пропустивших семинарское занятие 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2. Написать реферат по данной теме. 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3. Письменно заполнить тест к данной теме.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Приложения для самостоятельной работы ординатора 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17D6C">
        <w:rPr>
          <w:rFonts w:ascii="Times New Roman" w:hAnsi="Times New Roman" w:cs="Times New Roman"/>
          <w:bCs/>
          <w:sz w:val="28"/>
          <w:szCs w:val="28"/>
        </w:rPr>
        <w:t>Решите задания</w:t>
      </w:r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17D6C">
        <w:rPr>
          <w:rFonts w:ascii="Times New Roman" w:hAnsi="Times New Roman" w:cs="Times New Roman"/>
          <w:sz w:val="28"/>
          <w:szCs w:val="28"/>
        </w:rPr>
        <w:t xml:space="preserve">№ </w:t>
      </w:r>
      <w:r w:rsidRPr="00617D6C">
        <w:rPr>
          <w:rFonts w:ascii="Times New Roman" w:hAnsi="Times New Roman" w:cs="Times New Roman"/>
          <w:color w:val="000000"/>
          <w:sz w:val="28"/>
          <w:szCs w:val="28"/>
        </w:rPr>
        <w:t xml:space="preserve">ТЗ.1.№ </w:t>
      </w:r>
      <w:r w:rsidRPr="00617D6C">
        <w:rPr>
          <w:rFonts w:ascii="Times New Roman" w:hAnsi="Times New Roman" w:cs="Times New Roman"/>
          <w:iCs/>
          <w:sz w:val="28"/>
          <w:szCs w:val="28"/>
        </w:rPr>
        <w:t>1-15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617D6C">
        <w:rPr>
          <w:rFonts w:ascii="Times New Roman" w:hAnsi="Times New Roman" w:cs="Times New Roman"/>
          <w:b/>
          <w:sz w:val="28"/>
          <w:szCs w:val="28"/>
        </w:rPr>
        <w:t>Эпидемиология и патогенез опухолей головного мозга и теории канцерогенеза.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1. Спинной мозг на своем протяжении имеет: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 1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Одно утолщение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Два утолщения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Три утолщения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№4. Четыре утолщения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2. Элементы сегмента спинного мозга: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Проводящие пути, серое вещество, оболочки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Задние,  боковые,  передние рога,  передние и задние корешки, центральный канал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3. Какими корешками образовано плечевое сплетение?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С3-С8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ТН1-ТН4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С5-ТН1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4. Справа  негрубый  пирамидный  гемипарез,  слева мозжечковые симптомы. Справа же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lastRenderedPageBreak/>
        <w:t xml:space="preserve">  №3. В области покрышки и основания моста в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6. У больного резкие боли в пояснице с иррадиацией в ноги, больше 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>слева,  отсутствуют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 xml:space="preserve"> движения в левой стопе,  в  правой-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1. В межпозвонковых отделах поясничного отдела.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2. В области конского хвоста, на уровне L3-4.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3. В поясничном утолщении спинного мозга.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4. В поясничном сплетении.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7. У больного выявлен центральный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тетрапарез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, проводниковые нарушения        чувствительности от уровня С7, тазовые расстройства. Где очаг?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1. Во внутренних капсулах с двух сторон.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2. В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парасагиттальной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3. В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верхнешейном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отделе спинного мозга.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4. В области цереброспинального перехода.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8.У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гемиатаксия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 справа, 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гемигипестезия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 и  гемипарез  слева. Назовите синдром: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Синдром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Валленберга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>-Захарченко слева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Синдром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Цестана-Шена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Синдром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Клодта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617D6C">
        <w:rPr>
          <w:rFonts w:ascii="Times New Roman" w:hAnsi="Times New Roman" w:cs="Times New Roman"/>
          <w:sz w:val="28"/>
          <w:szCs w:val="28"/>
        </w:rPr>
        <w:t>оливо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>-церебеллярного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 xml:space="preserve"> пучка справа)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lastRenderedPageBreak/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3. Височно-лобный(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>)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 5.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10. Нарушения высших корковых функций при поражении  затылочной доли включают: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Сенсорную афазию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Идеаторную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апраксию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Зрительную агнозию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№4. Пальцевую агнозию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№5.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Акалькулию</w:t>
      </w:r>
      <w:proofErr w:type="spellEnd"/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Симптомокомплекс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поражения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медиобазальных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структур височной доли включает: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Гипомнестический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Гомонимную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гемианопсию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12. 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Разрез в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премоторной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зоне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Разрез  по  гребню второй лобной извилины в зоне полей 8-9 на протяжении 3-</w:t>
      </w:r>
      <w:smartTag w:uri="urn:schemas-microsoft-com:office:smarttags" w:element="metricconverter">
        <w:smartTagPr>
          <w:attr w:name="ProductID" w:val="4 см"/>
        </w:smartTagPr>
        <w:r w:rsidRPr="00617D6C">
          <w:rPr>
            <w:rFonts w:ascii="Times New Roman" w:hAnsi="Times New Roman" w:cs="Times New Roman"/>
            <w:sz w:val="28"/>
            <w:szCs w:val="28"/>
          </w:rPr>
          <w:t>4 см</w:t>
        </w:r>
      </w:smartTag>
      <w:r w:rsidRPr="00617D6C">
        <w:rPr>
          <w:rFonts w:ascii="Times New Roman" w:hAnsi="Times New Roman" w:cs="Times New Roman"/>
          <w:sz w:val="28"/>
          <w:szCs w:val="28"/>
        </w:rPr>
        <w:t>,  параллельно  верхнему сагиттальному синусу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№4. Доступ по межполушарной щели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№5. Разрез в моторной зоне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13. Доступами к Ш желудочку являются: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Субфронтально-интерламинарный</w:t>
      </w:r>
      <w:proofErr w:type="spellEnd"/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Трансвентрикулярный</w:t>
      </w:r>
      <w:proofErr w:type="spellEnd"/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Транскалезный</w:t>
      </w:r>
      <w:proofErr w:type="spellEnd"/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№4. Комбинированный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супра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-и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субтенториальный</w:t>
      </w:r>
      <w:proofErr w:type="spellEnd"/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№5. Все верно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14. Оптимальным доступом к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хиазмально-селлярной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области является: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lastRenderedPageBreak/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Лобно-височный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Височный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Транссфеноидальный</w:t>
      </w:r>
      <w:proofErr w:type="spellEnd"/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15. Синдром двигательных нарушений при поражении теменной доли может включать: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№1. Спастический гемипарез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№2. Афферентный парез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Гиперкинетический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№4. Астазию - абазию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  №5. Любой из предложенных вариантов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b/>
          <w:bCs/>
          <w:sz w:val="28"/>
          <w:szCs w:val="28"/>
        </w:rPr>
        <w:t xml:space="preserve">9. Составление таблицы </w:t>
      </w:r>
      <w:r w:rsidRPr="00617D6C">
        <w:rPr>
          <w:rFonts w:ascii="Times New Roman" w:hAnsi="Times New Roman" w:cs="Times New Roman"/>
          <w:sz w:val="28"/>
          <w:szCs w:val="28"/>
        </w:rPr>
        <w:t xml:space="preserve">«Основные теории канцерогенеза и их связь с развитием того или иного вида опухоли».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322252" w:rsidRPr="00617D6C" w:rsidTr="0067109A">
        <w:tc>
          <w:tcPr>
            <w:tcW w:w="604" w:type="dxa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теория</w:t>
            </w:r>
          </w:p>
        </w:tc>
        <w:tc>
          <w:tcPr>
            <w:tcW w:w="3897" w:type="dxa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опухоль</w:t>
            </w:r>
          </w:p>
        </w:tc>
        <w:tc>
          <w:tcPr>
            <w:tcW w:w="2786" w:type="dxa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патогенез</w:t>
            </w:r>
          </w:p>
        </w:tc>
      </w:tr>
      <w:tr w:rsidR="00322252" w:rsidRPr="00617D6C" w:rsidTr="0067109A">
        <w:tc>
          <w:tcPr>
            <w:tcW w:w="604" w:type="dxa"/>
          </w:tcPr>
          <w:p w:rsidR="00322252" w:rsidRPr="00617D6C" w:rsidRDefault="00322252" w:rsidP="00617D6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322252" w:rsidRPr="00617D6C" w:rsidRDefault="00322252" w:rsidP="00617D6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322252" w:rsidRPr="00617D6C" w:rsidRDefault="00322252" w:rsidP="00617D6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322252" w:rsidRPr="00617D6C" w:rsidRDefault="00322252" w:rsidP="00617D6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22252" w:rsidRPr="00617D6C" w:rsidTr="0067109A">
        <w:tc>
          <w:tcPr>
            <w:tcW w:w="604" w:type="dxa"/>
          </w:tcPr>
          <w:p w:rsidR="00322252" w:rsidRPr="00617D6C" w:rsidRDefault="00322252" w:rsidP="00617D6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322252" w:rsidRPr="00617D6C" w:rsidRDefault="00322252" w:rsidP="00617D6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322252" w:rsidRPr="00617D6C" w:rsidRDefault="00322252" w:rsidP="00617D6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322252" w:rsidRPr="00617D6C" w:rsidRDefault="00322252" w:rsidP="00617D6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7D6C">
        <w:rPr>
          <w:rFonts w:ascii="Times New Roman" w:hAnsi="Times New Roman" w:cs="Times New Roman"/>
          <w:b/>
          <w:sz w:val="28"/>
          <w:szCs w:val="28"/>
        </w:rPr>
        <w:t>10. Темы реферата для ординаторов, попустивших занятие № 1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7D6C">
        <w:rPr>
          <w:rFonts w:ascii="Times New Roman" w:hAnsi="Times New Roman" w:cs="Times New Roman"/>
          <w:bCs/>
          <w:sz w:val="28"/>
          <w:szCs w:val="28"/>
        </w:rPr>
        <w:t>1. Физические факторы, вклад в развитие опухолей головного мозга.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7D6C">
        <w:rPr>
          <w:rFonts w:ascii="Times New Roman" w:hAnsi="Times New Roman" w:cs="Times New Roman"/>
          <w:bCs/>
          <w:sz w:val="28"/>
          <w:szCs w:val="28"/>
        </w:rPr>
        <w:t>2. Наследственные факторы в развитии опухолей головного мозга.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7D6C">
        <w:rPr>
          <w:rFonts w:ascii="Times New Roman" w:hAnsi="Times New Roman" w:cs="Times New Roman"/>
          <w:bCs/>
          <w:sz w:val="28"/>
          <w:szCs w:val="28"/>
        </w:rPr>
        <w:t>3. Мутагенез и его вклад в развитие опухолей.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7D6C"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Pr="00617D6C">
        <w:rPr>
          <w:rFonts w:ascii="Times New Roman" w:hAnsi="Times New Roman" w:cs="Times New Roman"/>
          <w:bCs/>
          <w:sz w:val="28"/>
        </w:rPr>
        <w:t>Нейроэпителиальные опухоли</w:t>
      </w:r>
      <w:r w:rsidRPr="00617D6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617D6C">
        <w:rPr>
          <w:rFonts w:ascii="Times New Roman" w:hAnsi="Times New Roman" w:cs="Times New Roman"/>
          <w:bCs/>
          <w:sz w:val="28"/>
          <w:szCs w:val="28"/>
        </w:rPr>
        <w:t xml:space="preserve">5. </w:t>
      </w:r>
      <w:r w:rsidRPr="00617D6C">
        <w:rPr>
          <w:rFonts w:ascii="Times New Roman" w:hAnsi="Times New Roman" w:cs="Times New Roman"/>
          <w:bCs/>
          <w:sz w:val="28"/>
        </w:rPr>
        <w:t>Опухоли задней черепной ямки (</w:t>
      </w:r>
      <w:proofErr w:type="spellStart"/>
      <w:r w:rsidRPr="00617D6C">
        <w:rPr>
          <w:rFonts w:ascii="Times New Roman" w:hAnsi="Times New Roman" w:cs="Times New Roman"/>
          <w:bCs/>
          <w:sz w:val="28"/>
        </w:rPr>
        <w:t>инфратенториальные</w:t>
      </w:r>
      <w:proofErr w:type="spellEnd"/>
      <w:r w:rsidRPr="00617D6C">
        <w:rPr>
          <w:rFonts w:ascii="Times New Roman" w:hAnsi="Times New Roman" w:cs="Times New Roman"/>
          <w:bCs/>
          <w:sz w:val="28"/>
        </w:rPr>
        <w:t>)</w:t>
      </w:r>
      <w:r w:rsidRPr="00617D6C">
        <w:rPr>
          <w:rFonts w:ascii="Times New Roman" w:hAnsi="Times New Roman" w:cs="Times New Roman"/>
          <w:sz w:val="28"/>
        </w:rPr>
        <w:tab/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7D6C">
        <w:rPr>
          <w:rFonts w:ascii="Times New Roman" w:hAnsi="Times New Roman" w:cs="Times New Roman"/>
          <w:bCs/>
          <w:sz w:val="28"/>
          <w:szCs w:val="28"/>
        </w:rPr>
        <w:t>6. Супратенториальные опухоли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17D6C">
        <w:rPr>
          <w:rFonts w:ascii="Times New Roman" w:hAnsi="Times New Roman" w:cs="Times New Roman"/>
          <w:bCs/>
          <w:sz w:val="28"/>
          <w:szCs w:val="28"/>
        </w:rPr>
        <w:t xml:space="preserve">10.1. </w:t>
      </w:r>
      <w:r w:rsidRPr="00617D6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Критерии оценки </w:t>
      </w:r>
      <w:r w:rsidRPr="00617D6C">
        <w:rPr>
          <w:rFonts w:ascii="Times New Roman" w:hAnsi="Times New Roman" w:cs="Times New Roman"/>
          <w:b/>
          <w:iCs/>
          <w:sz w:val="28"/>
          <w:szCs w:val="28"/>
        </w:rPr>
        <w:t>реферата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В случае отрицательного заключения преподавателя ординатор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Реферат оценивается по пятибалльной системе. 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322252" w:rsidRPr="00617D6C" w:rsidTr="0067109A">
        <w:tc>
          <w:tcPr>
            <w:tcW w:w="8388" w:type="dxa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322252" w:rsidRPr="00617D6C" w:rsidRDefault="00322252" w:rsidP="00617D6C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Оценка</w:t>
            </w:r>
          </w:p>
        </w:tc>
      </w:tr>
      <w:tr w:rsidR="00322252" w:rsidRPr="00617D6C" w:rsidTr="0067109A">
        <w:tc>
          <w:tcPr>
            <w:tcW w:w="8388" w:type="dxa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Реферат</w:t>
            </w:r>
            <w:r w:rsidRPr="00617D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322252" w:rsidRPr="00617D6C" w:rsidTr="0067109A">
        <w:tc>
          <w:tcPr>
            <w:tcW w:w="8388" w:type="dxa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322252" w:rsidRPr="00617D6C" w:rsidTr="0067109A">
        <w:tc>
          <w:tcPr>
            <w:tcW w:w="8388" w:type="dxa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Реферат</w:t>
            </w:r>
            <w:r w:rsidRPr="00617D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удовлетворяет всем предъявляемым требованиям, но </w:t>
            </w:r>
            <w:r w:rsidRPr="00617D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3</w:t>
            </w:r>
          </w:p>
        </w:tc>
      </w:tr>
      <w:tr w:rsidR="00322252" w:rsidRPr="00617D6C" w:rsidTr="0067109A">
        <w:tc>
          <w:tcPr>
            <w:tcW w:w="8388" w:type="dxa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 xml:space="preserve">Реферат </w:t>
            </w:r>
            <w:r w:rsidRPr="00617D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</w:tbl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Ординатор,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322252" w:rsidRPr="00617D6C" w:rsidRDefault="00322252" w:rsidP="00617D6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7D6C">
        <w:rPr>
          <w:rFonts w:ascii="Times New Roman" w:hAnsi="Times New Roman" w:cs="Times New Roman"/>
          <w:b/>
          <w:sz w:val="28"/>
          <w:szCs w:val="28"/>
        </w:rPr>
        <w:t>11</w:t>
      </w:r>
      <w:r w:rsidRPr="00617D6C">
        <w:rPr>
          <w:rFonts w:ascii="Times New Roman" w:hAnsi="Times New Roman" w:cs="Times New Roman"/>
        </w:rPr>
        <w:t xml:space="preserve">  </w:t>
      </w:r>
      <w:r w:rsidRPr="00617D6C">
        <w:rPr>
          <w:rFonts w:ascii="Times New Roman" w:hAnsi="Times New Roman" w:cs="Times New Roman"/>
          <w:b/>
          <w:sz w:val="28"/>
          <w:szCs w:val="28"/>
        </w:rPr>
        <w:t>Основная литература</w:t>
      </w:r>
    </w:p>
    <w:p w:rsidR="00322252" w:rsidRPr="00617D6C" w:rsidRDefault="00322252" w:rsidP="00617D6C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617D6C">
        <w:rPr>
          <w:sz w:val="28"/>
          <w:szCs w:val="28"/>
        </w:rPr>
        <w:t>1.</w:t>
      </w:r>
      <w:r w:rsidRPr="00617D6C">
        <w:rPr>
          <w:sz w:val="28"/>
          <w:szCs w:val="28"/>
        </w:rPr>
        <w:tab/>
        <w:t xml:space="preserve">Гринберг М.С. Нейрохирургия. - Москва, </w:t>
      </w:r>
      <w:proofErr w:type="spellStart"/>
      <w:r w:rsidRPr="00617D6C">
        <w:rPr>
          <w:sz w:val="28"/>
          <w:szCs w:val="28"/>
        </w:rPr>
        <w:t>МЕДпресс-информ</w:t>
      </w:r>
      <w:proofErr w:type="spellEnd"/>
      <w:r w:rsidRPr="00617D6C">
        <w:rPr>
          <w:sz w:val="28"/>
          <w:szCs w:val="28"/>
        </w:rPr>
        <w:t>, 2010; прочитать глава 14.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2.</w:t>
      </w:r>
      <w:r w:rsidRPr="00617D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Можаев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С. В. Нейрохирургия: учебник / С. В.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Можаев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, А. А.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Скоромец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, Т. А.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Скоромец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>. и доп. - М. : ГЭОТАР-Медиа, 2009. - 480 с. : ил..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 xml:space="preserve">3.      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Иргер_И.М._Нейрохирургия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>_(2e_изд.,_Медицина,_1982)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7D6C">
        <w:rPr>
          <w:rFonts w:ascii="Times New Roman" w:hAnsi="Times New Roman" w:cs="Times New Roman"/>
          <w:b/>
          <w:sz w:val="28"/>
          <w:szCs w:val="28"/>
        </w:rPr>
        <w:t>Дополнительная литература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1.</w:t>
      </w:r>
      <w:r w:rsidRPr="00617D6C">
        <w:rPr>
          <w:rFonts w:ascii="Times New Roman" w:hAnsi="Times New Roman" w:cs="Times New Roman"/>
          <w:sz w:val="28"/>
          <w:szCs w:val="28"/>
        </w:rPr>
        <w:tab/>
        <w:t xml:space="preserve"> Лучевые методы исследования в неврологии и 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 xml:space="preserve"> учебное пособие / А. П.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Дергилев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, И. А.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Грибачева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;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Новосиб.гос.мед.академия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. - 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>Новосибирск :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Сибмедиздат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НГМА, 2005. - 62 с.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2.</w:t>
      </w:r>
      <w:r w:rsidRPr="00617D6C">
        <w:rPr>
          <w:rFonts w:ascii="Times New Roman" w:hAnsi="Times New Roman" w:cs="Times New Roman"/>
          <w:sz w:val="28"/>
          <w:szCs w:val="28"/>
        </w:rPr>
        <w:tab/>
        <w:t xml:space="preserve">Лекции по 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 xml:space="preserve"> учебник для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студ.мед.вузов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/ ред. В. В. Крылов. - 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3.</w:t>
      </w:r>
      <w:r w:rsidRPr="00617D6C">
        <w:rPr>
          <w:rFonts w:ascii="Times New Roman" w:hAnsi="Times New Roman" w:cs="Times New Roman"/>
          <w:sz w:val="28"/>
          <w:szCs w:val="28"/>
        </w:rPr>
        <w:tab/>
        <w:t xml:space="preserve">Компьютерная томография в неотложной 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 xml:space="preserve"> учебное пособие для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послевуз.проф.образования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врачей / В. В. Лебедев [и др.]. - 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 xml:space="preserve"> Медицина, 2005.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7D6C">
        <w:rPr>
          <w:rFonts w:ascii="Times New Roman" w:hAnsi="Times New Roman" w:cs="Times New Roman"/>
          <w:sz w:val="28"/>
          <w:szCs w:val="28"/>
        </w:rPr>
        <w:t>4.</w:t>
      </w:r>
      <w:r w:rsidRPr="00617D6C">
        <w:rPr>
          <w:rFonts w:ascii="Times New Roman" w:hAnsi="Times New Roman" w:cs="Times New Roman"/>
          <w:sz w:val="28"/>
          <w:szCs w:val="28"/>
        </w:rPr>
        <w:tab/>
        <w:t xml:space="preserve">Дифференциальная диагностика в неврологии и 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617D6C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617D6C">
        <w:rPr>
          <w:rFonts w:ascii="Times New Roman" w:hAnsi="Times New Roman" w:cs="Times New Roman"/>
          <w:sz w:val="28"/>
          <w:szCs w:val="28"/>
        </w:rPr>
        <w:t xml:space="preserve"> ; ред. Е. И. Гусев. - </w:t>
      </w:r>
      <w:proofErr w:type="gramStart"/>
      <w:r w:rsidRPr="00617D6C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617D6C">
        <w:rPr>
          <w:rFonts w:ascii="Times New Roman" w:hAnsi="Times New Roman" w:cs="Times New Roman"/>
          <w:sz w:val="28"/>
          <w:szCs w:val="28"/>
        </w:rPr>
        <w:t xml:space="preserve"> ГЭОТАР-Медиа, 2005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7D6C">
        <w:rPr>
          <w:rFonts w:ascii="Times New Roman" w:hAnsi="Times New Roman" w:cs="Times New Roman"/>
          <w:bCs/>
          <w:sz w:val="28"/>
          <w:szCs w:val="28"/>
        </w:rPr>
        <w:t>11.1. Периодические издания:</w:t>
      </w: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322252" w:rsidRPr="00617D6C" w:rsidTr="0067109A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322252" w:rsidRPr="00617D6C" w:rsidTr="0067109A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322252" w:rsidRPr="00617D6C" w:rsidRDefault="00322252" w:rsidP="00617D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252" w:rsidRPr="00617D6C" w:rsidRDefault="00322252" w:rsidP="00617D6C">
            <w:pPr>
              <w:spacing w:after="0" w:line="240" w:lineRule="auto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617D6C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322252" w:rsidRPr="00617D6C" w:rsidRDefault="00322252" w:rsidP="00617D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Входит в перечень журналов ВАК</w:t>
            </w:r>
          </w:p>
        </w:tc>
      </w:tr>
      <w:tr w:rsidR="00322252" w:rsidRPr="00617D6C" w:rsidTr="0067109A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322252" w:rsidRPr="00617D6C" w:rsidRDefault="00322252" w:rsidP="00617D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252" w:rsidRPr="00617D6C" w:rsidRDefault="00322252" w:rsidP="00617D6C">
            <w:pPr>
              <w:spacing w:after="0" w:line="240" w:lineRule="auto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617D6C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322252" w:rsidRPr="00617D6C" w:rsidRDefault="00322252" w:rsidP="00617D6C">
            <w:pPr>
              <w:spacing w:after="0" w:line="240" w:lineRule="auto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322252" w:rsidRPr="00617D6C" w:rsidTr="0067109A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322252" w:rsidRPr="00617D6C" w:rsidRDefault="00322252" w:rsidP="00617D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252" w:rsidRPr="00617D6C" w:rsidRDefault="00322252" w:rsidP="00617D6C">
            <w:pPr>
              <w:spacing w:after="0" w:line="240" w:lineRule="auto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617D6C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617D6C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322252" w:rsidRPr="00617D6C" w:rsidRDefault="00322252" w:rsidP="00617D6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numPr>
          <w:ilvl w:val="1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7D6C">
        <w:rPr>
          <w:rFonts w:ascii="Times New Roman" w:hAnsi="Times New Roman" w:cs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322252" w:rsidRPr="00617D6C" w:rsidRDefault="00322252" w:rsidP="00617D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8"/>
        <w:gridCol w:w="3498"/>
        <w:gridCol w:w="4803"/>
      </w:tblGrid>
      <w:tr w:rsidR="00322252" w:rsidRPr="00617D6C" w:rsidTr="0067109A">
        <w:tc>
          <w:tcPr>
            <w:tcW w:w="1101" w:type="dxa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322252" w:rsidRPr="00617D6C" w:rsidTr="0067109A">
        <w:tc>
          <w:tcPr>
            <w:tcW w:w="1101" w:type="dxa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322252" w:rsidRPr="00617D6C" w:rsidRDefault="00322252" w:rsidP="00617D6C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Научная электронная библиотека</w:t>
            </w:r>
          </w:p>
          <w:p w:rsidR="00322252" w:rsidRPr="00617D6C" w:rsidRDefault="00322252" w:rsidP="00617D6C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</w:pPr>
          </w:p>
          <w:p w:rsidR="00322252" w:rsidRPr="00617D6C" w:rsidRDefault="00D424A1" w:rsidP="00617D6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hyperlink r:id="rId7" w:tgtFrame="_blank" w:history="1">
              <w:r w:rsidR="00322252" w:rsidRPr="00617D6C"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322252" w:rsidRPr="00617D6C" w:rsidTr="0067109A">
        <w:trPr>
          <w:trHeight w:val="2201"/>
        </w:trPr>
        <w:tc>
          <w:tcPr>
            <w:tcW w:w="1101" w:type="dxa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322252" w:rsidRPr="00617D6C" w:rsidRDefault="00322252" w:rsidP="00617D6C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322252" w:rsidRPr="00617D6C" w:rsidRDefault="00322252" w:rsidP="00617D6C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</w:pPr>
          </w:p>
          <w:p w:rsidR="00322252" w:rsidRPr="00617D6C" w:rsidRDefault="00D424A1" w:rsidP="00617D6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322252" w:rsidRPr="00617D6C"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322252" w:rsidRPr="00617D6C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интернет-ресурсов</w:t>
            </w:r>
            <w:proofErr w:type="spellEnd"/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 xml:space="preserve">Система создана по заказу Федерального </w:t>
            </w:r>
            <w:r w:rsidR="00EE0CC1" w:rsidRPr="00617D6C">
              <w:rPr>
                <w:rFonts w:ascii="Times New Roman" w:hAnsi="Times New Roman" w:cs="Times New Roman"/>
                <w:sz w:val="28"/>
                <w:szCs w:val="28"/>
              </w:rPr>
              <w:t>агентства</w:t>
            </w: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322252" w:rsidRPr="00617D6C" w:rsidTr="0067109A">
        <w:trPr>
          <w:trHeight w:val="1725"/>
        </w:trPr>
        <w:tc>
          <w:tcPr>
            <w:tcW w:w="1101" w:type="dxa"/>
          </w:tcPr>
          <w:p w:rsidR="00322252" w:rsidRPr="00617D6C" w:rsidRDefault="00322252" w:rsidP="00617D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322252" w:rsidRPr="00617D6C" w:rsidRDefault="00322252" w:rsidP="00617D6C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Электронные издания НГМУ</w:t>
            </w:r>
            <w:r w:rsidRPr="00617D6C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322252" w:rsidRPr="00617D6C" w:rsidRDefault="00322252" w:rsidP="00617D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7D6C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</w:t>
            </w:r>
            <w:r w:rsidRPr="00617D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библиотеки НГМУ.</w:t>
            </w:r>
          </w:p>
        </w:tc>
      </w:tr>
    </w:tbl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</w:rPr>
      </w:pP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</w:rPr>
      </w:pPr>
    </w:p>
    <w:p w:rsidR="00322252" w:rsidRPr="00617D6C" w:rsidRDefault="00322252" w:rsidP="00617D6C">
      <w:pPr>
        <w:spacing w:after="0" w:line="240" w:lineRule="auto"/>
        <w:rPr>
          <w:rFonts w:ascii="Times New Roman" w:hAnsi="Times New Roman" w:cs="Times New Roman"/>
        </w:rPr>
      </w:pPr>
    </w:p>
    <w:sectPr w:rsidR="00322252" w:rsidRPr="00617D6C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 w15:restartNumberingAfterBreak="0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6" w15:restartNumberingAfterBreak="0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A11284"/>
    <w:multiLevelType w:val="hybridMultilevel"/>
    <w:tmpl w:val="E3421DD6"/>
    <w:lvl w:ilvl="0" w:tplc="04190001">
      <w:start w:val="1"/>
      <w:numFmt w:val="bullet"/>
      <w:lvlText w:val=""/>
      <w:lvlJc w:val="left"/>
      <w:pPr>
        <w:tabs>
          <w:tab w:val="num" w:pos="710"/>
        </w:tabs>
        <w:ind w:left="710" w:firstLine="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15"/>
        </w:tabs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35"/>
        </w:tabs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75"/>
        </w:tabs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95"/>
        </w:tabs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35"/>
        </w:tabs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55"/>
        </w:tabs>
        <w:ind w:left="6055" w:hanging="180"/>
      </w:pPr>
    </w:lvl>
  </w:abstractNum>
  <w:abstractNum w:abstractNumId="8" w15:restartNumberingAfterBreak="0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1"/>
  </w:num>
  <w:num w:numId="7">
    <w:abstractNumId w:val="4"/>
  </w:num>
  <w:num w:numId="8">
    <w:abstractNumId w:val="7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2252"/>
    <w:rsid w:val="00282D8A"/>
    <w:rsid w:val="00322252"/>
    <w:rsid w:val="00337246"/>
    <w:rsid w:val="005B281D"/>
    <w:rsid w:val="00617D6C"/>
    <w:rsid w:val="00913818"/>
    <w:rsid w:val="00BA7DDE"/>
    <w:rsid w:val="00BC3B9E"/>
    <w:rsid w:val="00D424A1"/>
    <w:rsid w:val="00DA53DD"/>
    <w:rsid w:val="00EE0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4015654-D1E5-481C-9C14-E08F5AC8A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818"/>
  </w:style>
  <w:style w:type="paragraph" w:styleId="5">
    <w:name w:val="heading 5"/>
    <w:basedOn w:val="a"/>
    <w:next w:val="a"/>
    <w:link w:val="50"/>
    <w:qFormat/>
    <w:rsid w:val="00322252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322252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rsid w:val="00322252"/>
    <w:rPr>
      <w:color w:val="000080"/>
      <w:u w:val="single"/>
    </w:rPr>
  </w:style>
  <w:style w:type="paragraph" w:customStyle="1" w:styleId="a4">
    <w:name w:val="Стиль"/>
    <w:rsid w:val="00322252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322252"/>
    <w:pPr>
      <w:widowControl w:val="0"/>
      <w:suppressLineNumbers/>
      <w:suppressAutoHyphens/>
      <w:spacing w:after="0" w:line="240" w:lineRule="auto"/>
    </w:pPr>
    <w:rPr>
      <w:rFonts w:ascii="DejaVu Sans" w:eastAsia="DejaVu Sans" w:hAnsi="DejaVu Sans" w:cs="Times New Roman"/>
      <w:sz w:val="24"/>
      <w:szCs w:val="24"/>
    </w:rPr>
  </w:style>
  <w:style w:type="paragraph" w:customStyle="1" w:styleId="WW-">
    <w:name w:val="WW-Базовый"/>
    <w:rsid w:val="00322252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qFormat/>
    <w:rsid w:val="00322252"/>
  </w:style>
  <w:style w:type="character" w:customStyle="1" w:styleId="apple-style-span">
    <w:name w:val="apple-style-span"/>
    <w:rsid w:val="00322252"/>
  </w:style>
  <w:style w:type="character" w:customStyle="1" w:styleId="apple-converted-space">
    <w:name w:val="apple-converted-space"/>
    <w:rsid w:val="00322252"/>
  </w:style>
  <w:style w:type="paragraph" w:styleId="a7">
    <w:name w:val="No Spacing"/>
    <w:uiPriority w:val="1"/>
    <w:qFormat/>
    <w:rsid w:val="00D424A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dow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library.ru/defaultx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gmu.ru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3494</Words>
  <Characters>19918</Characters>
  <Application>Microsoft Office Word</Application>
  <DocSecurity>0</DocSecurity>
  <Lines>165</Lines>
  <Paragraphs>46</Paragraphs>
  <ScaleCrop>false</ScaleCrop>
  <Company/>
  <LinksUpToDate>false</LinksUpToDate>
  <CharactersWithSpaces>23366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Валерия Пайшанбиева</cp:lastModifiedBy>
  <cp:revision>7</cp:revision>
  <dcterms:created xsi:type="dcterms:W3CDTF">2015-04-07T10:42:00Z</dcterms:created>
  <dcterms:modified xsi:type="dcterms:W3CDTF">2020-01-03T10:57:00Z</dcterms:modified>
</cp:coreProperties>
</file>