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88A" w:rsidRDefault="000D088A" w:rsidP="000D088A">
      <w:pPr>
        <w:jc w:val="center"/>
        <w:rPr>
          <w:rFonts w:ascii="Times New Roman" w:hAnsi="Times New Roman" w:cs="Times New Roman"/>
          <w:b/>
          <w:sz w:val="28"/>
          <w:szCs w:val="28"/>
        </w:rPr>
      </w:pPr>
      <w:r>
        <w:rPr>
          <w:rFonts w:ascii="Times New Roman" w:hAnsi="Times New Roman" w:cs="Times New Roman"/>
          <w:b/>
          <w:sz w:val="28"/>
          <w:szCs w:val="28"/>
        </w:rPr>
        <w:t>Лекция</w:t>
      </w:r>
    </w:p>
    <w:p w:rsidR="000D088A" w:rsidRDefault="000D088A" w:rsidP="000D088A">
      <w:pPr>
        <w:jc w:val="center"/>
        <w:rPr>
          <w:rFonts w:ascii="Times New Roman" w:hAnsi="Times New Roman" w:cs="Times New Roman"/>
          <w:b/>
          <w:sz w:val="28"/>
          <w:szCs w:val="28"/>
        </w:rPr>
      </w:pPr>
      <w:proofErr w:type="spellStart"/>
      <w:r>
        <w:rPr>
          <w:rFonts w:ascii="Times New Roman" w:hAnsi="Times New Roman" w:cs="Times New Roman"/>
          <w:b/>
          <w:sz w:val="28"/>
          <w:szCs w:val="28"/>
        </w:rPr>
        <w:t>Нейроонкология</w:t>
      </w:r>
      <w:proofErr w:type="spellEnd"/>
      <w:r>
        <w:rPr>
          <w:rFonts w:ascii="Times New Roman" w:hAnsi="Times New Roman" w:cs="Times New Roman"/>
          <w:b/>
          <w:sz w:val="28"/>
          <w:szCs w:val="28"/>
        </w:rPr>
        <w:t>.</w:t>
      </w:r>
    </w:p>
    <w:p w:rsidR="000D088A" w:rsidRDefault="000D088A" w:rsidP="000D088A">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 xml:space="preserve">рассмотреть </w:t>
      </w:r>
      <w:proofErr w:type="spellStart"/>
      <w:r>
        <w:rPr>
          <w:rFonts w:ascii="Times New Roman" w:hAnsi="Times New Roman" w:cs="Times New Roman"/>
          <w:sz w:val="24"/>
          <w:szCs w:val="24"/>
        </w:rPr>
        <w:t>нейроонкологию</w:t>
      </w:r>
      <w:proofErr w:type="spellEnd"/>
      <w:r>
        <w:rPr>
          <w:rFonts w:ascii="Times New Roman" w:hAnsi="Times New Roman" w:cs="Times New Roman"/>
          <w:sz w:val="24"/>
          <w:szCs w:val="24"/>
        </w:rPr>
        <w:t xml:space="preserve"> как раздел медицины.</w:t>
      </w:r>
    </w:p>
    <w:p w:rsidR="000D088A" w:rsidRDefault="000D088A" w:rsidP="000D088A">
      <w:pPr>
        <w:rPr>
          <w:rFonts w:ascii="Times New Roman" w:hAnsi="Times New Roman" w:cs="Times New Roman"/>
          <w:b/>
          <w:sz w:val="24"/>
          <w:szCs w:val="24"/>
        </w:rPr>
      </w:pPr>
      <w:r>
        <w:rPr>
          <w:rFonts w:ascii="Times New Roman" w:hAnsi="Times New Roman" w:cs="Times New Roman"/>
          <w:b/>
          <w:sz w:val="24"/>
          <w:szCs w:val="24"/>
        </w:rPr>
        <w:t>План:</w:t>
      </w:r>
    </w:p>
    <w:p w:rsidR="000D088A" w:rsidRDefault="000D088A" w:rsidP="000D088A">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ОПРЕДЕЛЕНИЕ</w:t>
      </w:r>
    </w:p>
    <w:p w:rsidR="000D088A" w:rsidRDefault="000D088A" w:rsidP="000D088A">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ИСТОРИЯ</w:t>
      </w:r>
    </w:p>
    <w:p w:rsidR="000D088A" w:rsidRDefault="000D088A" w:rsidP="000D088A">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ЭПИДЕМИОЛОГИЯ</w:t>
      </w:r>
    </w:p>
    <w:p w:rsidR="000D088A" w:rsidRDefault="000D088A" w:rsidP="000D088A">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ТЕОРИИ КАНЦЕРОГЕНЕЗА</w:t>
      </w:r>
    </w:p>
    <w:p w:rsidR="000D088A" w:rsidRDefault="000D088A" w:rsidP="000D088A">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proofErr w:type="spellStart"/>
      <w:r>
        <w:rPr>
          <w:rFonts w:ascii="Times New Roman" w:hAnsi="Times New Roman" w:cs="Times New Roman"/>
          <w:sz w:val="24"/>
          <w:szCs w:val="24"/>
        </w:rPr>
        <w:t>нейроонкология</w:t>
      </w:r>
      <w:proofErr w:type="spellEnd"/>
      <w:r>
        <w:rPr>
          <w:rFonts w:ascii="Times New Roman" w:hAnsi="Times New Roman" w:cs="Times New Roman"/>
          <w:sz w:val="24"/>
          <w:szCs w:val="24"/>
        </w:rPr>
        <w:t>.</w:t>
      </w:r>
    </w:p>
    <w:p w:rsidR="000D088A" w:rsidRPr="000D088A" w:rsidRDefault="000D088A" w:rsidP="000D088A">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ОПРЕДЕЛЕНИЕ</w:t>
      </w:r>
    </w:p>
    <w:p w:rsidR="00A10BAD" w:rsidRPr="000D088A" w:rsidRDefault="000D088A" w:rsidP="000D088A">
      <w:pPr>
        <w:ind w:firstLine="708"/>
        <w:rPr>
          <w:rFonts w:ascii="Times New Roman" w:hAnsi="Times New Roman" w:cs="Times New Roman"/>
          <w:sz w:val="24"/>
          <w:szCs w:val="24"/>
        </w:rPr>
      </w:pPr>
      <w:proofErr w:type="spellStart"/>
      <w:r>
        <w:rPr>
          <w:rFonts w:ascii="Times New Roman" w:hAnsi="Times New Roman" w:cs="Times New Roman"/>
          <w:sz w:val="24"/>
          <w:szCs w:val="24"/>
        </w:rPr>
        <w:t>Н</w:t>
      </w:r>
      <w:r w:rsidRPr="000D088A">
        <w:rPr>
          <w:rFonts w:ascii="Times New Roman" w:hAnsi="Times New Roman" w:cs="Times New Roman"/>
          <w:sz w:val="24"/>
          <w:szCs w:val="24"/>
        </w:rPr>
        <w:t>ейроонкология</w:t>
      </w:r>
      <w:proofErr w:type="spellEnd"/>
      <w:r w:rsidRPr="000D088A">
        <w:rPr>
          <w:rFonts w:ascii="Times New Roman" w:hAnsi="Times New Roman" w:cs="Times New Roman"/>
          <w:sz w:val="24"/>
          <w:szCs w:val="24"/>
        </w:rPr>
        <w:t xml:space="preserve"> — раздел медицины, возникший и развивающийся на стыке онкологии, нейрохирургии и неврологии, занимающийся изучением опухолей головного и спинного мозга, мозговых оболочек, </w:t>
      </w:r>
      <w:proofErr w:type="spellStart"/>
      <w:r w:rsidRPr="000D088A">
        <w:rPr>
          <w:rFonts w:ascii="Times New Roman" w:hAnsi="Times New Roman" w:cs="Times New Roman"/>
          <w:sz w:val="24"/>
          <w:szCs w:val="24"/>
        </w:rPr>
        <w:t>черепномозговых</w:t>
      </w:r>
      <w:proofErr w:type="spellEnd"/>
      <w:r w:rsidRPr="000D088A">
        <w:rPr>
          <w:rFonts w:ascii="Times New Roman" w:hAnsi="Times New Roman" w:cs="Times New Roman"/>
          <w:sz w:val="24"/>
          <w:szCs w:val="24"/>
        </w:rPr>
        <w:t xml:space="preserve"> нервов, спинномозговых корешков и периферических нервов, изучением их этиологии и патогенеза, закономерностей их роста и развития, методов профилактики, диагностики и лечения (нейрохирургического, лучевого и химиотерапевтического). Также постановку диагноза </w:t>
      </w:r>
      <w:proofErr w:type="spellStart"/>
      <w:r w:rsidRPr="000D088A">
        <w:rPr>
          <w:rFonts w:ascii="Times New Roman" w:hAnsi="Times New Roman" w:cs="Times New Roman"/>
          <w:sz w:val="24"/>
          <w:szCs w:val="24"/>
        </w:rPr>
        <w:t>нейроонкологии</w:t>
      </w:r>
      <w:proofErr w:type="spellEnd"/>
      <w:r w:rsidRPr="000D088A">
        <w:rPr>
          <w:rFonts w:ascii="Times New Roman" w:hAnsi="Times New Roman" w:cs="Times New Roman"/>
          <w:sz w:val="24"/>
          <w:szCs w:val="24"/>
        </w:rPr>
        <w:t xml:space="preserve"> дополняют знания из психиатрии, клинической психологии и нейропсихологии.</w:t>
      </w:r>
    </w:p>
    <w:p w:rsidR="000D088A" w:rsidRPr="000D088A" w:rsidRDefault="000D088A" w:rsidP="000D088A">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ИСТОРИЯ</w:t>
      </w:r>
      <w:r w:rsidRPr="000D088A">
        <w:rPr>
          <w:rFonts w:ascii="Times New Roman" w:hAnsi="Times New Roman" w:cs="Times New Roman"/>
          <w:sz w:val="24"/>
          <w:szCs w:val="24"/>
        </w:rPr>
        <w:t xml:space="preserve"> </w:t>
      </w:r>
    </w:p>
    <w:p w:rsidR="000D088A" w:rsidRPr="000D088A" w:rsidRDefault="000D088A" w:rsidP="000D088A">
      <w:pPr>
        <w:ind w:firstLine="708"/>
        <w:rPr>
          <w:rFonts w:ascii="Times New Roman" w:hAnsi="Times New Roman" w:cs="Times New Roman"/>
          <w:sz w:val="24"/>
          <w:szCs w:val="24"/>
        </w:rPr>
      </w:pPr>
      <w:proofErr w:type="spellStart"/>
      <w:r w:rsidRPr="000D088A">
        <w:rPr>
          <w:rFonts w:ascii="Times New Roman" w:hAnsi="Times New Roman" w:cs="Times New Roman"/>
          <w:sz w:val="24"/>
          <w:szCs w:val="24"/>
        </w:rPr>
        <w:t>Нейроонкология</w:t>
      </w:r>
      <w:proofErr w:type="spellEnd"/>
      <w:r w:rsidRPr="000D088A">
        <w:rPr>
          <w:rFonts w:ascii="Times New Roman" w:hAnsi="Times New Roman" w:cs="Times New Roman"/>
          <w:sz w:val="24"/>
          <w:szCs w:val="24"/>
        </w:rPr>
        <w:t xml:space="preserve"> возникла и развивалась одновременно с нейрохирургией. Первая нейрохирургическая операция была проведена в Глазго в 1879 году шотландским хирургом Вильямом </w:t>
      </w:r>
      <w:proofErr w:type="spellStart"/>
      <w:r w:rsidRPr="000D088A">
        <w:rPr>
          <w:rFonts w:ascii="Times New Roman" w:hAnsi="Times New Roman" w:cs="Times New Roman"/>
          <w:sz w:val="24"/>
          <w:szCs w:val="24"/>
        </w:rPr>
        <w:t>Макэвеном</w:t>
      </w:r>
      <w:proofErr w:type="spellEnd"/>
      <w:r w:rsidRPr="000D088A">
        <w:rPr>
          <w:rFonts w:ascii="Times New Roman" w:hAnsi="Times New Roman" w:cs="Times New Roman"/>
          <w:sz w:val="24"/>
          <w:szCs w:val="24"/>
        </w:rPr>
        <w:t xml:space="preserve"> (W. </w:t>
      </w:r>
      <w:proofErr w:type="spellStart"/>
      <w:r w:rsidRPr="000D088A">
        <w:rPr>
          <w:rFonts w:ascii="Times New Roman" w:hAnsi="Times New Roman" w:cs="Times New Roman"/>
          <w:sz w:val="24"/>
          <w:szCs w:val="24"/>
        </w:rPr>
        <w:t>Maceven</w:t>
      </w:r>
      <w:proofErr w:type="spellEnd"/>
      <w:r w:rsidRPr="000D088A">
        <w:rPr>
          <w:rFonts w:ascii="Times New Roman" w:hAnsi="Times New Roman" w:cs="Times New Roman"/>
          <w:sz w:val="24"/>
          <w:szCs w:val="24"/>
        </w:rPr>
        <w:t>), в ходе которой с благоприятным исходом была уда</w:t>
      </w:r>
      <w:r w:rsidRPr="000D088A">
        <w:rPr>
          <w:rFonts w:ascii="Times New Roman" w:hAnsi="Times New Roman" w:cs="Times New Roman"/>
          <w:sz w:val="24"/>
          <w:szCs w:val="24"/>
        </w:rPr>
        <w:t xml:space="preserve">лена </w:t>
      </w:r>
      <w:proofErr w:type="spellStart"/>
      <w:r w:rsidRPr="000D088A">
        <w:rPr>
          <w:rFonts w:ascii="Times New Roman" w:hAnsi="Times New Roman" w:cs="Times New Roman"/>
          <w:sz w:val="24"/>
          <w:szCs w:val="24"/>
        </w:rPr>
        <w:t>менингиома</w:t>
      </w:r>
      <w:proofErr w:type="spellEnd"/>
      <w:r w:rsidRPr="000D088A">
        <w:rPr>
          <w:rFonts w:ascii="Times New Roman" w:hAnsi="Times New Roman" w:cs="Times New Roman"/>
          <w:sz w:val="24"/>
          <w:szCs w:val="24"/>
        </w:rPr>
        <w:t xml:space="preserve"> у женщины.</w:t>
      </w:r>
      <w:r w:rsidRPr="000D088A">
        <w:rPr>
          <w:rFonts w:ascii="Times New Roman" w:hAnsi="Times New Roman" w:cs="Times New Roman"/>
          <w:sz w:val="24"/>
          <w:szCs w:val="24"/>
        </w:rPr>
        <w:t xml:space="preserve"> Первая успешная операция по удалению опухоли головного мозга была проведена в Риме Ф. </w:t>
      </w:r>
      <w:proofErr w:type="spellStart"/>
      <w:r w:rsidRPr="000D088A">
        <w:rPr>
          <w:rFonts w:ascii="Times New Roman" w:hAnsi="Times New Roman" w:cs="Times New Roman"/>
          <w:sz w:val="24"/>
          <w:szCs w:val="24"/>
        </w:rPr>
        <w:t>Дюран</w:t>
      </w:r>
      <w:r w:rsidRPr="000D088A">
        <w:rPr>
          <w:rFonts w:ascii="Times New Roman" w:hAnsi="Times New Roman" w:cs="Times New Roman"/>
          <w:sz w:val="24"/>
          <w:szCs w:val="24"/>
        </w:rPr>
        <w:t>том</w:t>
      </w:r>
      <w:proofErr w:type="spellEnd"/>
      <w:r w:rsidRPr="000D088A">
        <w:rPr>
          <w:rFonts w:ascii="Times New Roman" w:hAnsi="Times New Roman" w:cs="Times New Roman"/>
          <w:sz w:val="24"/>
          <w:szCs w:val="24"/>
        </w:rPr>
        <w:t xml:space="preserve"> (F. </w:t>
      </w:r>
      <w:proofErr w:type="spellStart"/>
      <w:r w:rsidRPr="000D088A">
        <w:rPr>
          <w:rFonts w:ascii="Times New Roman" w:hAnsi="Times New Roman" w:cs="Times New Roman"/>
          <w:sz w:val="24"/>
          <w:szCs w:val="24"/>
        </w:rPr>
        <w:t>Durante</w:t>
      </w:r>
      <w:proofErr w:type="spellEnd"/>
      <w:r w:rsidRPr="000D088A">
        <w:rPr>
          <w:rFonts w:ascii="Times New Roman" w:hAnsi="Times New Roman" w:cs="Times New Roman"/>
          <w:sz w:val="24"/>
          <w:szCs w:val="24"/>
        </w:rPr>
        <w:t>) в 1884 году.</w:t>
      </w:r>
      <w:r w:rsidRPr="000D088A">
        <w:rPr>
          <w:rFonts w:ascii="Times New Roman" w:hAnsi="Times New Roman" w:cs="Times New Roman"/>
          <w:sz w:val="24"/>
          <w:szCs w:val="24"/>
        </w:rPr>
        <w:t xml:space="preserve"> В 1887 году Виктор </w:t>
      </w:r>
      <w:proofErr w:type="spellStart"/>
      <w:r w:rsidRPr="000D088A">
        <w:rPr>
          <w:rFonts w:ascii="Times New Roman" w:hAnsi="Times New Roman" w:cs="Times New Roman"/>
          <w:sz w:val="24"/>
          <w:szCs w:val="24"/>
        </w:rPr>
        <w:t>Горслей</w:t>
      </w:r>
      <w:proofErr w:type="spellEnd"/>
      <w:r w:rsidRPr="000D088A">
        <w:rPr>
          <w:rFonts w:ascii="Times New Roman" w:hAnsi="Times New Roman" w:cs="Times New Roman"/>
          <w:sz w:val="24"/>
          <w:szCs w:val="24"/>
        </w:rPr>
        <w:t xml:space="preserve"> впервые успешно удалил </w:t>
      </w:r>
      <w:proofErr w:type="spellStart"/>
      <w:r w:rsidRPr="000D088A">
        <w:rPr>
          <w:rFonts w:ascii="Times New Roman" w:hAnsi="Times New Roman" w:cs="Times New Roman"/>
          <w:sz w:val="24"/>
          <w:szCs w:val="24"/>
        </w:rPr>
        <w:t>интрадуральную</w:t>
      </w:r>
      <w:proofErr w:type="spellEnd"/>
      <w:r w:rsidRPr="000D088A">
        <w:rPr>
          <w:rFonts w:ascii="Times New Roman" w:hAnsi="Times New Roman" w:cs="Times New Roman"/>
          <w:sz w:val="24"/>
          <w:szCs w:val="24"/>
        </w:rPr>
        <w:t xml:space="preserve"> спинальную опухоль, находящуюся на</w:t>
      </w:r>
      <w:r w:rsidRPr="000D088A">
        <w:rPr>
          <w:rFonts w:ascii="Times New Roman" w:hAnsi="Times New Roman" w:cs="Times New Roman"/>
          <w:sz w:val="24"/>
          <w:szCs w:val="24"/>
        </w:rPr>
        <w:t xml:space="preserve"> уровне IV грудного сегмента.</w:t>
      </w:r>
    </w:p>
    <w:p w:rsidR="000D088A" w:rsidRPr="000D088A" w:rsidRDefault="000D088A" w:rsidP="000D088A">
      <w:pPr>
        <w:ind w:firstLine="708"/>
        <w:rPr>
          <w:rFonts w:ascii="Times New Roman" w:hAnsi="Times New Roman" w:cs="Times New Roman"/>
          <w:sz w:val="24"/>
          <w:szCs w:val="24"/>
        </w:rPr>
      </w:pPr>
      <w:r w:rsidRPr="000D088A">
        <w:rPr>
          <w:rFonts w:ascii="Times New Roman" w:hAnsi="Times New Roman" w:cs="Times New Roman"/>
          <w:sz w:val="24"/>
          <w:szCs w:val="24"/>
        </w:rPr>
        <w:t>В России первая успешная операция по удалению опухоли спинного мозга была пров</w:t>
      </w:r>
      <w:r w:rsidRPr="000D088A">
        <w:rPr>
          <w:rFonts w:ascii="Times New Roman" w:hAnsi="Times New Roman" w:cs="Times New Roman"/>
          <w:sz w:val="24"/>
          <w:szCs w:val="24"/>
        </w:rPr>
        <w:t xml:space="preserve">едена в 1888 году А. Д. </w:t>
      </w:r>
      <w:proofErr w:type="spellStart"/>
      <w:r w:rsidRPr="000D088A">
        <w:rPr>
          <w:rFonts w:ascii="Times New Roman" w:hAnsi="Times New Roman" w:cs="Times New Roman"/>
          <w:sz w:val="24"/>
          <w:szCs w:val="24"/>
        </w:rPr>
        <w:t>Кни</w:t>
      </w:r>
      <w:proofErr w:type="spellEnd"/>
      <w:r w:rsidRPr="000D088A">
        <w:rPr>
          <w:rFonts w:ascii="Times New Roman" w:hAnsi="Times New Roman" w:cs="Times New Roman"/>
          <w:sz w:val="24"/>
          <w:szCs w:val="24"/>
        </w:rPr>
        <w:t xml:space="preserve">. </w:t>
      </w:r>
      <w:r w:rsidRPr="000D088A">
        <w:rPr>
          <w:rFonts w:ascii="Times New Roman" w:hAnsi="Times New Roman" w:cs="Times New Roman"/>
          <w:sz w:val="24"/>
          <w:szCs w:val="24"/>
        </w:rPr>
        <w:t>А в 1892 году К. М. Сапежко впервые в России правильно диагностировал и успешно удалил опухоль затылочной доли головного мозга, исходящую</w:t>
      </w:r>
      <w:r w:rsidRPr="000D088A">
        <w:rPr>
          <w:rFonts w:ascii="Times New Roman" w:hAnsi="Times New Roman" w:cs="Times New Roman"/>
          <w:sz w:val="24"/>
          <w:szCs w:val="24"/>
        </w:rPr>
        <w:t xml:space="preserve"> из серповидного отростка.</w:t>
      </w:r>
    </w:p>
    <w:p w:rsidR="000D088A" w:rsidRPr="000D088A" w:rsidRDefault="000D088A" w:rsidP="000D088A">
      <w:pPr>
        <w:ind w:firstLine="708"/>
        <w:rPr>
          <w:rFonts w:ascii="Times New Roman" w:hAnsi="Times New Roman" w:cs="Times New Roman"/>
          <w:sz w:val="24"/>
          <w:szCs w:val="24"/>
        </w:rPr>
      </w:pPr>
      <w:r w:rsidRPr="000D088A">
        <w:rPr>
          <w:rFonts w:ascii="Times New Roman" w:hAnsi="Times New Roman" w:cs="Times New Roman"/>
          <w:sz w:val="24"/>
          <w:szCs w:val="24"/>
        </w:rPr>
        <w:t xml:space="preserve">В 1947 году в Филадельфии доктором Эрнестом Шпигелем (E. </w:t>
      </w:r>
      <w:proofErr w:type="spellStart"/>
      <w:r w:rsidRPr="000D088A">
        <w:rPr>
          <w:rFonts w:ascii="Times New Roman" w:hAnsi="Times New Roman" w:cs="Times New Roman"/>
          <w:sz w:val="24"/>
          <w:szCs w:val="24"/>
        </w:rPr>
        <w:t>Spiegel</w:t>
      </w:r>
      <w:proofErr w:type="spellEnd"/>
      <w:r w:rsidRPr="000D088A">
        <w:rPr>
          <w:rFonts w:ascii="Times New Roman" w:hAnsi="Times New Roman" w:cs="Times New Roman"/>
          <w:sz w:val="24"/>
          <w:szCs w:val="24"/>
        </w:rPr>
        <w:t xml:space="preserve">) был создан стереотаксический аппарат, позволивший более точно и менее </w:t>
      </w:r>
      <w:proofErr w:type="spellStart"/>
      <w:r w:rsidRPr="000D088A">
        <w:rPr>
          <w:rFonts w:ascii="Times New Roman" w:hAnsi="Times New Roman" w:cs="Times New Roman"/>
          <w:sz w:val="24"/>
          <w:szCs w:val="24"/>
        </w:rPr>
        <w:t>травматично</w:t>
      </w:r>
      <w:proofErr w:type="spellEnd"/>
      <w:r w:rsidRPr="000D088A">
        <w:rPr>
          <w:rFonts w:ascii="Times New Roman" w:hAnsi="Times New Roman" w:cs="Times New Roman"/>
          <w:sz w:val="24"/>
          <w:szCs w:val="24"/>
        </w:rPr>
        <w:t xml:space="preserve"> производить биопсию </w:t>
      </w:r>
      <w:r w:rsidRPr="000D088A">
        <w:rPr>
          <w:rFonts w:ascii="Times New Roman" w:hAnsi="Times New Roman" w:cs="Times New Roman"/>
          <w:sz w:val="24"/>
          <w:szCs w:val="24"/>
        </w:rPr>
        <w:t>и удалять опухоли в мозге.</w:t>
      </w:r>
      <w:r w:rsidRPr="000D088A">
        <w:rPr>
          <w:rFonts w:ascii="Times New Roman" w:hAnsi="Times New Roman" w:cs="Times New Roman"/>
          <w:sz w:val="24"/>
          <w:szCs w:val="24"/>
        </w:rPr>
        <w:t xml:space="preserve"> В 1950 году Ларс </w:t>
      </w:r>
      <w:proofErr w:type="spellStart"/>
      <w:r w:rsidRPr="000D088A">
        <w:rPr>
          <w:rFonts w:ascii="Times New Roman" w:hAnsi="Times New Roman" w:cs="Times New Roman"/>
          <w:sz w:val="24"/>
          <w:szCs w:val="24"/>
        </w:rPr>
        <w:t>Лексел</w:t>
      </w:r>
      <w:proofErr w:type="spellEnd"/>
      <w:r w:rsidRPr="000D088A">
        <w:rPr>
          <w:rFonts w:ascii="Times New Roman" w:hAnsi="Times New Roman" w:cs="Times New Roman"/>
          <w:sz w:val="24"/>
          <w:szCs w:val="24"/>
        </w:rPr>
        <w:t xml:space="preserve"> (L. </w:t>
      </w:r>
      <w:proofErr w:type="spellStart"/>
      <w:r w:rsidRPr="000D088A">
        <w:rPr>
          <w:rFonts w:ascii="Times New Roman" w:hAnsi="Times New Roman" w:cs="Times New Roman"/>
          <w:sz w:val="24"/>
          <w:szCs w:val="24"/>
        </w:rPr>
        <w:t>Lexell</w:t>
      </w:r>
      <w:proofErr w:type="spellEnd"/>
      <w:r w:rsidRPr="000D088A">
        <w:rPr>
          <w:rFonts w:ascii="Times New Roman" w:hAnsi="Times New Roman" w:cs="Times New Roman"/>
          <w:sz w:val="24"/>
          <w:szCs w:val="24"/>
        </w:rPr>
        <w:t>), развивая аппарат Шпигеля, создал гамма-нож, позволяющий при помощи ради</w:t>
      </w:r>
      <w:r w:rsidRPr="000D088A">
        <w:rPr>
          <w:rFonts w:ascii="Times New Roman" w:hAnsi="Times New Roman" w:cs="Times New Roman"/>
          <w:sz w:val="24"/>
          <w:szCs w:val="24"/>
        </w:rPr>
        <w:t>ации удалять в мозге опухоли.</w:t>
      </w:r>
      <w:r w:rsidRPr="000D088A">
        <w:rPr>
          <w:rFonts w:ascii="Times New Roman" w:hAnsi="Times New Roman" w:cs="Times New Roman"/>
          <w:sz w:val="24"/>
          <w:szCs w:val="24"/>
        </w:rPr>
        <w:t xml:space="preserve"> А в 1956 году Л. </w:t>
      </w:r>
      <w:proofErr w:type="spellStart"/>
      <w:r w:rsidRPr="000D088A">
        <w:rPr>
          <w:rFonts w:ascii="Times New Roman" w:hAnsi="Times New Roman" w:cs="Times New Roman"/>
          <w:sz w:val="24"/>
          <w:szCs w:val="24"/>
        </w:rPr>
        <w:t>Лексел</w:t>
      </w:r>
      <w:proofErr w:type="spellEnd"/>
      <w:r w:rsidRPr="000D088A">
        <w:rPr>
          <w:rFonts w:ascii="Times New Roman" w:hAnsi="Times New Roman" w:cs="Times New Roman"/>
          <w:sz w:val="24"/>
          <w:szCs w:val="24"/>
        </w:rPr>
        <w:t xml:space="preserve"> первым предложил использовать для диагностики опухолей голов</w:t>
      </w:r>
      <w:r w:rsidRPr="000D088A">
        <w:rPr>
          <w:rFonts w:ascii="Times New Roman" w:hAnsi="Times New Roman" w:cs="Times New Roman"/>
          <w:sz w:val="24"/>
          <w:szCs w:val="24"/>
        </w:rPr>
        <w:t xml:space="preserve">ного мозга </w:t>
      </w:r>
      <w:proofErr w:type="spellStart"/>
      <w:r w:rsidRPr="000D088A">
        <w:rPr>
          <w:rFonts w:ascii="Times New Roman" w:hAnsi="Times New Roman" w:cs="Times New Roman"/>
          <w:sz w:val="24"/>
          <w:szCs w:val="24"/>
        </w:rPr>
        <w:t>эхоэнцефалографию</w:t>
      </w:r>
      <w:proofErr w:type="spellEnd"/>
      <w:r w:rsidRPr="000D088A">
        <w:rPr>
          <w:rFonts w:ascii="Times New Roman" w:hAnsi="Times New Roman" w:cs="Times New Roman"/>
          <w:sz w:val="24"/>
          <w:szCs w:val="24"/>
        </w:rPr>
        <w:t>.</w:t>
      </w:r>
    </w:p>
    <w:p w:rsidR="000D088A" w:rsidRPr="000D088A" w:rsidRDefault="000D088A" w:rsidP="000D088A">
      <w:pPr>
        <w:ind w:firstLine="708"/>
        <w:rPr>
          <w:rFonts w:ascii="Times New Roman" w:hAnsi="Times New Roman" w:cs="Times New Roman"/>
          <w:sz w:val="24"/>
          <w:szCs w:val="24"/>
        </w:rPr>
      </w:pPr>
      <w:r w:rsidRPr="000D088A">
        <w:rPr>
          <w:rFonts w:ascii="Times New Roman" w:hAnsi="Times New Roman" w:cs="Times New Roman"/>
          <w:sz w:val="24"/>
          <w:szCs w:val="24"/>
        </w:rPr>
        <w:t xml:space="preserve">В 1957 году Т. </w:t>
      </w:r>
      <w:proofErr w:type="spellStart"/>
      <w:r w:rsidRPr="000D088A">
        <w:rPr>
          <w:rFonts w:ascii="Times New Roman" w:hAnsi="Times New Roman" w:cs="Times New Roman"/>
          <w:sz w:val="24"/>
          <w:szCs w:val="24"/>
        </w:rPr>
        <w:t>Курц</w:t>
      </w:r>
      <w:proofErr w:type="spellEnd"/>
      <w:r w:rsidRPr="000D088A">
        <w:rPr>
          <w:rFonts w:ascii="Times New Roman" w:hAnsi="Times New Roman" w:cs="Times New Roman"/>
          <w:sz w:val="24"/>
          <w:szCs w:val="24"/>
        </w:rPr>
        <w:t xml:space="preserve"> (T. </w:t>
      </w:r>
      <w:proofErr w:type="spellStart"/>
      <w:r w:rsidRPr="000D088A">
        <w:rPr>
          <w:rFonts w:ascii="Times New Roman" w:hAnsi="Times New Roman" w:cs="Times New Roman"/>
          <w:sz w:val="24"/>
          <w:szCs w:val="24"/>
        </w:rPr>
        <w:t>Kurze</w:t>
      </w:r>
      <w:proofErr w:type="spellEnd"/>
      <w:r w:rsidRPr="000D088A">
        <w:rPr>
          <w:rFonts w:ascii="Times New Roman" w:hAnsi="Times New Roman" w:cs="Times New Roman"/>
          <w:sz w:val="24"/>
          <w:szCs w:val="24"/>
        </w:rPr>
        <w:t>) впервые ввёл в нейрохирургическую практику микроскоп во время операции по удален</w:t>
      </w:r>
      <w:r w:rsidRPr="000D088A">
        <w:rPr>
          <w:rFonts w:ascii="Times New Roman" w:hAnsi="Times New Roman" w:cs="Times New Roman"/>
          <w:sz w:val="24"/>
          <w:szCs w:val="24"/>
        </w:rPr>
        <w:t>ию невриномы слухового нерва.</w:t>
      </w:r>
    </w:p>
    <w:p w:rsidR="000D088A" w:rsidRP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r>
        <w:rPr>
          <w:rFonts w:ascii="Times New Roman" w:hAnsi="Times New Roman" w:cs="Times New Roman"/>
          <w:sz w:val="24"/>
          <w:szCs w:val="24"/>
        </w:rPr>
        <w:t>3</w:t>
      </w:r>
      <w:r w:rsidRPr="000D088A">
        <w:rPr>
          <w:rFonts w:ascii="Times New Roman" w:hAnsi="Times New Roman" w:cs="Times New Roman"/>
          <w:sz w:val="24"/>
          <w:szCs w:val="24"/>
        </w:rPr>
        <w:t>. ЭПИДЕМИОЛОГИЯ</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Ежегодная встречаемость первичных внутричерепных опухолей 5-15.8/100,000.</w:t>
      </w:r>
    </w:p>
    <w:tbl>
      <w:tblPr>
        <w:tblpPr w:leftFromText="180" w:rightFromText="180" w:vertAnchor="text" w:horzAnchor="margin" w:tblpXSpec="center" w:tblpY="653"/>
        <w:tblW w:w="9388" w:type="dxa"/>
        <w:tblCellMar>
          <w:left w:w="0" w:type="dxa"/>
          <w:right w:w="0" w:type="dxa"/>
        </w:tblCellMar>
        <w:tblLook w:val="0600" w:firstRow="0" w:lastRow="0" w:firstColumn="0" w:lastColumn="0" w:noHBand="1" w:noVBand="1"/>
      </w:tblPr>
      <w:tblGrid>
        <w:gridCol w:w="2790"/>
        <w:gridCol w:w="4395"/>
        <w:gridCol w:w="2203"/>
      </w:tblGrid>
      <w:tr w:rsidR="000D088A" w:rsidRPr="000D088A" w:rsidTr="00BD50EE">
        <w:trPr>
          <w:trHeight w:val="1488"/>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lastRenderedPageBreak/>
              <w:t>Нозология</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Число новых случаев</w:t>
            </w:r>
            <w:r w:rsidRPr="000D088A">
              <w:rPr>
                <w:rFonts w:ascii="Times New Roman" w:hAnsi="Times New Roman" w:cs="Times New Roman"/>
                <w:sz w:val="24"/>
                <w:szCs w:val="24"/>
              </w:rPr>
              <w:tab/>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Смертность</w:t>
            </w:r>
          </w:p>
        </w:tc>
      </w:tr>
      <w:tr w:rsidR="000D088A" w:rsidRPr="000D088A" w:rsidTr="00BD50EE">
        <w:trPr>
          <w:trHeight w:val="955"/>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Рак</w:t>
            </w:r>
            <w:r w:rsidRPr="000D088A">
              <w:rPr>
                <w:rFonts w:ascii="Times New Roman" w:hAnsi="Times New Roman" w:cs="Times New Roman"/>
                <w:sz w:val="24"/>
                <w:szCs w:val="24"/>
                <w:lang w:val="en-US"/>
              </w:rPr>
              <w:t xml:space="preserve"> </w:t>
            </w:r>
            <w:r w:rsidRPr="000D088A">
              <w:rPr>
                <w:rFonts w:ascii="Times New Roman" w:hAnsi="Times New Roman" w:cs="Times New Roman"/>
                <w:sz w:val="24"/>
                <w:szCs w:val="24"/>
              </w:rPr>
              <w:t>яичников</w:t>
            </w:r>
            <w:r w:rsidRPr="000D088A">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lang w:val="en-US"/>
              </w:rPr>
              <w:t>22,220</w:t>
            </w:r>
            <w:r w:rsidRPr="000D088A">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lang w:val="en-US"/>
              </w:rPr>
              <w:t>16,210</w:t>
            </w:r>
            <w:r w:rsidRPr="000D088A">
              <w:rPr>
                <w:rFonts w:ascii="Times New Roman" w:hAnsi="Times New Roman" w:cs="Times New Roman"/>
                <w:sz w:val="24"/>
                <w:szCs w:val="24"/>
              </w:rPr>
              <w:t xml:space="preserve"> </w:t>
            </w:r>
          </w:p>
        </w:tc>
      </w:tr>
      <w:tr w:rsidR="000D088A" w:rsidRPr="000D088A" w:rsidTr="00BD50EE">
        <w:trPr>
          <w:trHeight w:val="897"/>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Рак</w:t>
            </w:r>
            <w:r w:rsidRPr="000D088A">
              <w:rPr>
                <w:rFonts w:ascii="Times New Roman" w:hAnsi="Times New Roman" w:cs="Times New Roman"/>
                <w:sz w:val="24"/>
                <w:szCs w:val="24"/>
                <w:lang w:val="en-US"/>
              </w:rPr>
              <w:t xml:space="preserve"> </w:t>
            </w:r>
            <w:r w:rsidRPr="000D088A">
              <w:rPr>
                <w:rFonts w:ascii="Times New Roman" w:hAnsi="Times New Roman" w:cs="Times New Roman"/>
                <w:sz w:val="24"/>
                <w:szCs w:val="24"/>
              </w:rPr>
              <w:t>желудка</w:t>
            </w:r>
            <w:r w:rsidRPr="000D088A">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lang w:val="en-US"/>
              </w:rPr>
              <w:t>21,860</w:t>
            </w:r>
            <w:r w:rsidRPr="000D088A">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lang w:val="en-US"/>
              </w:rPr>
              <w:t>11,550</w:t>
            </w:r>
            <w:r w:rsidRPr="000D088A">
              <w:rPr>
                <w:rFonts w:ascii="Times New Roman" w:hAnsi="Times New Roman" w:cs="Times New Roman"/>
                <w:sz w:val="24"/>
                <w:szCs w:val="24"/>
              </w:rPr>
              <w:t xml:space="preserve"> </w:t>
            </w:r>
          </w:p>
        </w:tc>
      </w:tr>
      <w:tr w:rsidR="000D088A" w:rsidRPr="000D088A" w:rsidTr="00BD50EE">
        <w:trPr>
          <w:trHeight w:val="900"/>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b/>
                <w:bCs/>
                <w:i/>
                <w:iCs/>
                <w:sz w:val="24"/>
                <w:szCs w:val="24"/>
              </w:rPr>
              <w:t>Опухоли ГМ</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b/>
                <w:bCs/>
                <w:i/>
                <w:iCs/>
                <w:sz w:val="24"/>
                <w:szCs w:val="24"/>
              </w:rPr>
              <w:t xml:space="preserve">18,500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b/>
                <w:bCs/>
                <w:i/>
                <w:iCs/>
                <w:sz w:val="24"/>
                <w:szCs w:val="24"/>
              </w:rPr>
              <w:t xml:space="preserve">12,760 </w:t>
            </w:r>
          </w:p>
        </w:tc>
      </w:tr>
      <w:tr w:rsidR="000D088A" w:rsidRPr="000D088A" w:rsidTr="00BD50EE">
        <w:trPr>
          <w:trHeight w:val="1488"/>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Рак шейки матки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10,370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3,710 </w:t>
            </w:r>
          </w:p>
        </w:tc>
      </w:tr>
      <w:tr w:rsidR="000D088A" w:rsidRPr="000D088A" w:rsidTr="00BD50EE">
        <w:trPr>
          <w:trHeight w:val="1007"/>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Рак</w:t>
            </w:r>
            <w:r w:rsidRPr="000D088A">
              <w:rPr>
                <w:rFonts w:ascii="Times New Roman" w:hAnsi="Times New Roman" w:cs="Times New Roman"/>
                <w:sz w:val="24"/>
                <w:szCs w:val="24"/>
                <w:lang w:val="en-US"/>
              </w:rPr>
              <w:t xml:space="preserve"> </w:t>
            </w:r>
            <w:r w:rsidRPr="000D088A">
              <w:rPr>
                <w:rFonts w:ascii="Times New Roman" w:hAnsi="Times New Roman" w:cs="Times New Roman"/>
                <w:sz w:val="24"/>
                <w:szCs w:val="24"/>
              </w:rPr>
              <w:t>пищевода</w:t>
            </w:r>
            <w:r w:rsidRPr="000D088A">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lang w:val="en-US"/>
              </w:rPr>
              <w:t>14,520</w:t>
            </w:r>
            <w:r w:rsidRPr="000D088A">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13,570 </w:t>
            </w:r>
          </w:p>
        </w:tc>
      </w:tr>
      <w:tr w:rsidR="000D088A" w:rsidRPr="000D088A" w:rsidTr="00BD50EE">
        <w:trPr>
          <w:trHeight w:val="125"/>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Рак яичка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8,010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390 </w:t>
            </w:r>
          </w:p>
        </w:tc>
      </w:tr>
    </w:tbl>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 5-10% всех опухолей во всех возрастных группах и 20% всех злокачественных образований у детей.</w:t>
      </w:r>
    </w:p>
    <w:p w:rsidR="000D088A" w:rsidRP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Число больных с впервые в жизни установленным диагнозом злокачественного новообразования головного мозга и других неуточненных отделов нервной системы в 2003 г. в России составило 12577, в 1994 г. – 4263.</w:t>
      </w:r>
    </w:p>
    <w:p w:rsid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bookmarkStart w:id="0" w:name="_GoBack"/>
      <w:bookmarkEnd w:id="0"/>
      <w:r>
        <w:rPr>
          <w:rFonts w:ascii="Times New Roman" w:hAnsi="Times New Roman" w:cs="Times New Roman"/>
          <w:sz w:val="24"/>
          <w:szCs w:val="24"/>
        </w:rPr>
        <w:t>4</w:t>
      </w:r>
      <w:r w:rsidRPr="000D088A">
        <w:rPr>
          <w:rFonts w:ascii="Times New Roman" w:hAnsi="Times New Roman" w:cs="Times New Roman"/>
          <w:sz w:val="24"/>
          <w:szCs w:val="24"/>
        </w:rPr>
        <w:t>. ТЕОРИИ КАНЦЕРОГЕНЕЗА:</w:t>
      </w:r>
    </w:p>
    <w:p w:rsidR="000D088A" w:rsidRPr="000D088A" w:rsidRDefault="000D088A" w:rsidP="000D088A">
      <w:pPr>
        <w:numPr>
          <w:ilvl w:val="0"/>
          <w:numId w:val="1"/>
        </w:numPr>
        <w:rPr>
          <w:rFonts w:ascii="Times New Roman" w:hAnsi="Times New Roman" w:cs="Times New Roman"/>
          <w:b/>
          <w:sz w:val="24"/>
          <w:szCs w:val="24"/>
        </w:rPr>
      </w:pPr>
      <w:proofErr w:type="spellStart"/>
      <w:r w:rsidRPr="000D088A">
        <w:rPr>
          <w:rFonts w:ascii="Times New Roman" w:hAnsi="Times New Roman" w:cs="Times New Roman"/>
          <w:b/>
          <w:sz w:val="24"/>
          <w:szCs w:val="24"/>
        </w:rPr>
        <w:t>Протоонкогены</w:t>
      </w:r>
      <w:proofErr w:type="spellEnd"/>
      <w:r w:rsidRPr="000D088A">
        <w:rPr>
          <w:rFonts w:ascii="Times New Roman" w:hAnsi="Times New Roman" w:cs="Times New Roman"/>
          <w:b/>
          <w:sz w:val="24"/>
          <w:szCs w:val="24"/>
        </w:rPr>
        <w:t xml:space="preserve"> и гены-</w:t>
      </w:r>
      <w:proofErr w:type="spellStart"/>
      <w:r w:rsidRPr="000D088A">
        <w:rPr>
          <w:rFonts w:ascii="Times New Roman" w:hAnsi="Times New Roman" w:cs="Times New Roman"/>
          <w:b/>
          <w:sz w:val="24"/>
          <w:szCs w:val="24"/>
        </w:rPr>
        <w:t>супрессоры</w:t>
      </w:r>
      <w:proofErr w:type="spellEnd"/>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Прямым доказательством мутационной природы рака можно считать открытие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и генов-</w:t>
      </w:r>
      <w:proofErr w:type="spellStart"/>
      <w:r w:rsidRPr="000D088A">
        <w:rPr>
          <w:rFonts w:ascii="Times New Roman" w:hAnsi="Times New Roman" w:cs="Times New Roman"/>
          <w:sz w:val="24"/>
          <w:szCs w:val="24"/>
        </w:rPr>
        <w:t>супрессоров</w:t>
      </w:r>
      <w:proofErr w:type="spellEnd"/>
      <w:r w:rsidRPr="000D088A">
        <w:rPr>
          <w:rFonts w:ascii="Times New Roman" w:hAnsi="Times New Roman" w:cs="Times New Roman"/>
          <w:sz w:val="24"/>
          <w:szCs w:val="24"/>
        </w:rPr>
        <w:t>, изменение структуры и экспрессии которых за счёт различных мутационных событий, в том числе и точечных мутаций, приводит к злокачественной трансформации.</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Открытие клеточных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впервые было осуществлено с помощью </w:t>
      </w:r>
      <w:proofErr w:type="spellStart"/>
      <w:r w:rsidRPr="000D088A">
        <w:rPr>
          <w:rFonts w:ascii="Times New Roman" w:hAnsi="Times New Roman" w:cs="Times New Roman"/>
          <w:sz w:val="24"/>
          <w:szCs w:val="24"/>
        </w:rPr>
        <w:t>высокоонкогенных</w:t>
      </w:r>
      <w:proofErr w:type="spellEnd"/>
      <w:r w:rsidRPr="000D088A">
        <w:rPr>
          <w:rFonts w:ascii="Times New Roman" w:hAnsi="Times New Roman" w:cs="Times New Roman"/>
          <w:sz w:val="24"/>
          <w:szCs w:val="24"/>
        </w:rPr>
        <w:t xml:space="preserve"> РНК-содержащих вирусов (</w:t>
      </w:r>
      <w:proofErr w:type="spellStart"/>
      <w:r w:rsidRPr="000D088A">
        <w:rPr>
          <w:rFonts w:ascii="Times New Roman" w:hAnsi="Times New Roman" w:cs="Times New Roman"/>
          <w:sz w:val="24"/>
          <w:szCs w:val="24"/>
        </w:rPr>
        <w:t>ретровирусов</w:t>
      </w:r>
      <w:proofErr w:type="spellEnd"/>
      <w:r w:rsidRPr="000D088A">
        <w:rPr>
          <w:rFonts w:ascii="Times New Roman" w:hAnsi="Times New Roman" w:cs="Times New Roman"/>
          <w:sz w:val="24"/>
          <w:szCs w:val="24"/>
        </w:rPr>
        <w:t xml:space="preserve">), несущих в составе своего генома трансформирующие гены. Молекулярно-биологическими методами было установлено, что ДНК нормальных клеток различных видов эукариот содержит </w:t>
      </w:r>
      <w:r w:rsidRPr="000D088A">
        <w:rPr>
          <w:rFonts w:ascii="Times New Roman" w:hAnsi="Times New Roman" w:cs="Times New Roman"/>
          <w:sz w:val="24"/>
          <w:szCs w:val="24"/>
        </w:rPr>
        <w:lastRenderedPageBreak/>
        <w:t xml:space="preserve">последовательности, гомологичные вирусным онкогенам, которые получили название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Превращение клеточных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в онкогены может происходить в результате мутаций кодирующей последовательности </w:t>
      </w:r>
      <w:proofErr w:type="spellStart"/>
      <w:r w:rsidRPr="000D088A">
        <w:rPr>
          <w:rFonts w:ascii="Times New Roman" w:hAnsi="Times New Roman" w:cs="Times New Roman"/>
          <w:sz w:val="24"/>
          <w:szCs w:val="24"/>
        </w:rPr>
        <w:t>протоонкогена</w:t>
      </w:r>
      <w:proofErr w:type="spellEnd"/>
      <w:r w:rsidRPr="000D088A">
        <w:rPr>
          <w:rFonts w:ascii="Times New Roman" w:hAnsi="Times New Roman" w:cs="Times New Roman"/>
          <w:sz w:val="24"/>
          <w:szCs w:val="24"/>
        </w:rPr>
        <w:t xml:space="preserve">, что приведет к образованию изменённого белкового продукта, или в результате повышения уровня экспрессии </w:t>
      </w:r>
      <w:proofErr w:type="spellStart"/>
      <w:r w:rsidRPr="000D088A">
        <w:rPr>
          <w:rFonts w:ascii="Times New Roman" w:hAnsi="Times New Roman" w:cs="Times New Roman"/>
          <w:sz w:val="24"/>
          <w:szCs w:val="24"/>
        </w:rPr>
        <w:t>протоонкогена</w:t>
      </w:r>
      <w:proofErr w:type="spellEnd"/>
      <w:r w:rsidRPr="000D088A">
        <w:rPr>
          <w:rFonts w:ascii="Times New Roman" w:hAnsi="Times New Roman" w:cs="Times New Roman"/>
          <w:sz w:val="24"/>
          <w:szCs w:val="24"/>
        </w:rPr>
        <w:t xml:space="preserve">, вследствие чего в клетке увеличивается количество белка. </w:t>
      </w:r>
      <w:proofErr w:type="spellStart"/>
      <w:r w:rsidRPr="000D088A">
        <w:rPr>
          <w:rFonts w:ascii="Times New Roman" w:hAnsi="Times New Roman" w:cs="Times New Roman"/>
          <w:sz w:val="24"/>
          <w:szCs w:val="24"/>
        </w:rPr>
        <w:t>Протоонкогены</w:t>
      </w:r>
      <w:proofErr w:type="spellEnd"/>
      <w:r w:rsidRPr="000D088A">
        <w:rPr>
          <w:rFonts w:ascii="Times New Roman" w:hAnsi="Times New Roman" w:cs="Times New Roman"/>
          <w:sz w:val="24"/>
          <w:szCs w:val="24"/>
        </w:rPr>
        <w:t>, являясь нормальными клеточными генами, обладают высокой эволюционной консервативностью, что указывает на их участие в жизненно важных клеточных функциях.</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Точечные мутации, приводящие к превращению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в онкогены, изучены в основном на примере активации </w:t>
      </w:r>
      <w:proofErr w:type="spellStart"/>
      <w:r w:rsidRPr="000D088A">
        <w:rPr>
          <w:rFonts w:ascii="Times New Roman" w:hAnsi="Times New Roman" w:cs="Times New Roman"/>
          <w:sz w:val="24"/>
          <w:szCs w:val="24"/>
        </w:rPr>
        <w:t>протоокогенов</w:t>
      </w:r>
      <w:proofErr w:type="spellEnd"/>
      <w:r w:rsidRPr="000D088A">
        <w:rPr>
          <w:rFonts w:ascii="Times New Roman" w:hAnsi="Times New Roman" w:cs="Times New Roman"/>
          <w:sz w:val="24"/>
          <w:szCs w:val="24"/>
        </w:rPr>
        <w:t xml:space="preserve"> семейства </w:t>
      </w:r>
      <w:proofErr w:type="spellStart"/>
      <w:r w:rsidRPr="000D088A">
        <w:rPr>
          <w:rFonts w:ascii="Times New Roman" w:hAnsi="Times New Roman" w:cs="Times New Roman"/>
          <w:sz w:val="24"/>
          <w:szCs w:val="24"/>
        </w:rPr>
        <w:t>ras</w:t>
      </w:r>
      <w:proofErr w:type="spellEnd"/>
      <w:r w:rsidRPr="000D088A">
        <w:rPr>
          <w:rFonts w:ascii="Times New Roman" w:hAnsi="Times New Roman" w:cs="Times New Roman"/>
          <w:sz w:val="24"/>
          <w:szCs w:val="24"/>
        </w:rPr>
        <w:t xml:space="preserve">. Эти гены, впервые клонированные из опухолевых клеток человека при раке мочевого пузыря, играют важную роль в регуляции пролиферации клеток как в норме, так и при патологии. Гены семейства </w:t>
      </w:r>
      <w:proofErr w:type="spellStart"/>
      <w:r w:rsidRPr="000D088A">
        <w:rPr>
          <w:rFonts w:ascii="Times New Roman" w:hAnsi="Times New Roman" w:cs="Times New Roman"/>
          <w:sz w:val="24"/>
          <w:szCs w:val="24"/>
        </w:rPr>
        <w:t>ras</w:t>
      </w:r>
      <w:proofErr w:type="spellEnd"/>
      <w:r w:rsidRPr="000D088A">
        <w:rPr>
          <w:rFonts w:ascii="Times New Roman" w:hAnsi="Times New Roman" w:cs="Times New Roman"/>
          <w:sz w:val="24"/>
          <w:szCs w:val="24"/>
        </w:rPr>
        <w:t xml:space="preserve"> представляют собой группу </w:t>
      </w:r>
      <w:proofErr w:type="spellStart"/>
      <w:r w:rsidRPr="000D088A">
        <w:rPr>
          <w:rFonts w:ascii="Times New Roman" w:hAnsi="Times New Roman" w:cs="Times New Roman"/>
          <w:sz w:val="24"/>
          <w:szCs w:val="24"/>
        </w:rPr>
        <w:t>протоонкогенов</w:t>
      </w:r>
      <w:proofErr w:type="spellEnd"/>
      <w:r w:rsidRPr="000D088A">
        <w:rPr>
          <w:rFonts w:ascii="Times New Roman" w:hAnsi="Times New Roman" w:cs="Times New Roman"/>
          <w:sz w:val="24"/>
          <w:szCs w:val="24"/>
        </w:rPr>
        <w:t xml:space="preserve">, наиболее часто активирующихся при опухолевом перерождении клеток. Мутации одного из генов HRAS, KRAS2 или NRAS обнаруживают примерно в 15 % случаев злокачественных новообразований у человека. В 30 % клеток </w:t>
      </w:r>
      <w:proofErr w:type="spellStart"/>
      <w:r w:rsidRPr="000D088A">
        <w:rPr>
          <w:rFonts w:ascii="Times New Roman" w:hAnsi="Times New Roman" w:cs="Times New Roman"/>
          <w:sz w:val="24"/>
          <w:szCs w:val="24"/>
        </w:rPr>
        <w:t>аденокарцином</w:t>
      </w:r>
      <w:proofErr w:type="spellEnd"/>
      <w:r w:rsidRPr="000D088A">
        <w:rPr>
          <w:rFonts w:ascii="Times New Roman" w:hAnsi="Times New Roman" w:cs="Times New Roman"/>
          <w:sz w:val="24"/>
          <w:szCs w:val="24"/>
        </w:rPr>
        <w:t xml:space="preserve"> лёгкого и в 80 % клеток опухолей поджелудочной железы обнаруживается мутация в онкогене </w:t>
      </w:r>
      <w:proofErr w:type="spellStart"/>
      <w:r w:rsidRPr="000D088A">
        <w:rPr>
          <w:rFonts w:ascii="Times New Roman" w:hAnsi="Times New Roman" w:cs="Times New Roman"/>
          <w:sz w:val="24"/>
          <w:szCs w:val="24"/>
        </w:rPr>
        <w:t>ras</w:t>
      </w:r>
      <w:proofErr w:type="spellEnd"/>
      <w:r w:rsidRPr="000D088A">
        <w:rPr>
          <w:rFonts w:ascii="Times New Roman" w:hAnsi="Times New Roman" w:cs="Times New Roman"/>
          <w:sz w:val="24"/>
          <w:szCs w:val="24"/>
        </w:rPr>
        <w:t>, что ассоциируется с плохим прогнозом протекания заболевания.</w:t>
      </w:r>
    </w:p>
    <w:p w:rsidR="000D088A" w:rsidRP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Одной из двух горячих точек, мутации в которых приводят к онкогенной активации, является 12-й кодон. В экспериментах по направленному мутагенезу было показано, что замена в 12-м кодоне глицина на любую аминокислоту, за исключением </w:t>
      </w:r>
      <w:proofErr w:type="spellStart"/>
      <w:r w:rsidRPr="000D088A">
        <w:rPr>
          <w:rFonts w:ascii="Times New Roman" w:hAnsi="Times New Roman" w:cs="Times New Roman"/>
          <w:sz w:val="24"/>
          <w:szCs w:val="24"/>
        </w:rPr>
        <w:t>пролина</w:t>
      </w:r>
      <w:proofErr w:type="spellEnd"/>
      <w:r w:rsidRPr="000D088A">
        <w:rPr>
          <w:rFonts w:ascii="Times New Roman" w:hAnsi="Times New Roman" w:cs="Times New Roman"/>
          <w:sz w:val="24"/>
          <w:szCs w:val="24"/>
        </w:rPr>
        <w:t xml:space="preserve">, приводит к появлению у гена трансформирующей способности. Вторая критическая область локализуется вокруг 61-го кодона. Замена </w:t>
      </w:r>
      <w:proofErr w:type="spellStart"/>
      <w:r w:rsidRPr="000D088A">
        <w:rPr>
          <w:rFonts w:ascii="Times New Roman" w:hAnsi="Times New Roman" w:cs="Times New Roman"/>
          <w:sz w:val="24"/>
          <w:szCs w:val="24"/>
        </w:rPr>
        <w:t>глутамина</w:t>
      </w:r>
      <w:proofErr w:type="spellEnd"/>
      <w:r w:rsidRPr="000D088A">
        <w:rPr>
          <w:rFonts w:ascii="Times New Roman" w:hAnsi="Times New Roman" w:cs="Times New Roman"/>
          <w:sz w:val="24"/>
          <w:szCs w:val="24"/>
        </w:rPr>
        <w:t xml:space="preserve"> в положении 61 на любую аминокислоту, кроме </w:t>
      </w:r>
      <w:proofErr w:type="spellStart"/>
      <w:r w:rsidRPr="000D088A">
        <w:rPr>
          <w:rFonts w:ascii="Times New Roman" w:hAnsi="Times New Roman" w:cs="Times New Roman"/>
          <w:sz w:val="24"/>
          <w:szCs w:val="24"/>
        </w:rPr>
        <w:t>пролина</w:t>
      </w:r>
      <w:proofErr w:type="spellEnd"/>
      <w:r w:rsidRPr="000D088A">
        <w:rPr>
          <w:rFonts w:ascii="Times New Roman" w:hAnsi="Times New Roman" w:cs="Times New Roman"/>
          <w:sz w:val="24"/>
          <w:szCs w:val="24"/>
        </w:rPr>
        <w:t xml:space="preserve"> и </w:t>
      </w:r>
      <w:proofErr w:type="spellStart"/>
      <w:r w:rsidRPr="000D088A">
        <w:rPr>
          <w:rFonts w:ascii="Times New Roman" w:hAnsi="Times New Roman" w:cs="Times New Roman"/>
          <w:sz w:val="24"/>
          <w:szCs w:val="24"/>
        </w:rPr>
        <w:t>глутаминовой</w:t>
      </w:r>
      <w:proofErr w:type="spellEnd"/>
      <w:r w:rsidRPr="000D088A">
        <w:rPr>
          <w:rFonts w:ascii="Times New Roman" w:hAnsi="Times New Roman" w:cs="Times New Roman"/>
          <w:sz w:val="24"/>
          <w:szCs w:val="24"/>
        </w:rPr>
        <w:t xml:space="preserve"> кислоты, также приводит к онкогенной активации.</w:t>
      </w:r>
    </w:p>
    <w:p w:rsidR="000D088A" w:rsidRP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proofErr w:type="spellStart"/>
      <w:r w:rsidRPr="000D088A">
        <w:rPr>
          <w:rFonts w:ascii="Times New Roman" w:hAnsi="Times New Roman" w:cs="Times New Roman"/>
          <w:sz w:val="24"/>
          <w:szCs w:val="24"/>
        </w:rPr>
        <w:t>Антионкогены</w:t>
      </w:r>
      <w:proofErr w:type="spellEnd"/>
      <w:r w:rsidRPr="000D088A">
        <w:rPr>
          <w:rFonts w:ascii="Times New Roman" w:hAnsi="Times New Roman" w:cs="Times New Roman"/>
          <w:sz w:val="24"/>
          <w:szCs w:val="24"/>
        </w:rPr>
        <w:t>, или гены-</w:t>
      </w:r>
      <w:proofErr w:type="spellStart"/>
      <w:r w:rsidRPr="000D088A">
        <w:rPr>
          <w:rFonts w:ascii="Times New Roman" w:hAnsi="Times New Roman" w:cs="Times New Roman"/>
          <w:sz w:val="24"/>
          <w:szCs w:val="24"/>
        </w:rPr>
        <w:t>супрессоры</w:t>
      </w:r>
      <w:proofErr w:type="spellEnd"/>
      <w:r w:rsidRPr="000D088A">
        <w:rPr>
          <w:rFonts w:ascii="Times New Roman" w:hAnsi="Times New Roman" w:cs="Times New Roman"/>
          <w:sz w:val="24"/>
          <w:szCs w:val="24"/>
        </w:rPr>
        <w:t xml:space="preserve"> опухолей, — это гены, белковые продукты которых подавляют образование опухоли. В 80–90-х годах XX века обнаружены клеточные гены, осуществляющие негативный контроль клеточной пролиферации, то есть препятствующие вступлению клеток в деление и выходу из дифференцированного состояния. Утрата функции этих </w:t>
      </w:r>
      <w:proofErr w:type="spellStart"/>
      <w:r w:rsidRPr="000D088A">
        <w:rPr>
          <w:rFonts w:ascii="Times New Roman" w:hAnsi="Times New Roman" w:cs="Times New Roman"/>
          <w:sz w:val="24"/>
          <w:szCs w:val="24"/>
        </w:rPr>
        <w:t>антионкогенов</w:t>
      </w:r>
      <w:proofErr w:type="spellEnd"/>
      <w:r w:rsidRPr="000D088A">
        <w:rPr>
          <w:rFonts w:ascii="Times New Roman" w:hAnsi="Times New Roman" w:cs="Times New Roman"/>
          <w:sz w:val="24"/>
          <w:szCs w:val="24"/>
        </w:rPr>
        <w:t xml:space="preserve"> вызывает неконтролируемую клеточную пролиферацию. Благодаря своему противоположному по отношению к онкогенам функциональному назначению они были названы </w:t>
      </w:r>
      <w:proofErr w:type="spellStart"/>
      <w:r w:rsidRPr="000D088A">
        <w:rPr>
          <w:rFonts w:ascii="Times New Roman" w:hAnsi="Times New Roman" w:cs="Times New Roman"/>
          <w:sz w:val="24"/>
          <w:szCs w:val="24"/>
        </w:rPr>
        <w:t>антионкогенами</w:t>
      </w:r>
      <w:proofErr w:type="spellEnd"/>
      <w:r w:rsidRPr="000D088A">
        <w:rPr>
          <w:rFonts w:ascii="Times New Roman" w:hAnsi="Times New Roman" w:cs="Times New Roman"/>
          <w:sz w:val="24"/>
          <w:szCs w:val="24"/>
        </w:rPr>
        <w:t xml:space="preserve"> или генами-</w:t>
      </w:r>
      <w:proofErr w:type="spellStart"/>
      <w:r w:rsidRPr="000D088A">
        <w:rPr>
          <w:rFonts w:ascii="Times New Roman" w:hAnsi="Times New Roman" w:cs="Times New Roman"/>
          <w:sz w:val="24"/>
          <w:szCs w:val="24"/>
        </w:rPr>
        <w:t>супрессорами</w:t>
      </w:r>
      <w:proofErr w:type="spellEnd"/>
      <w:r w:rsidRPr="000D088A">
        <w:rPr>
          <w:rFonts w:ascii="Times New Roman" w:hAnsi="Times New Roman" w:cs="Times New Roman"/>
          <w:sz w:val="24"/>
          <w:szCs w:val="24"/>
        </w:rPr>
        <w:t xml:space="preserve"> злокачественности. В отличие от онкогенов, мутантные аллели генов-</w:t>
      </w:r>
      <w:proofErr w:type="spellStart"/>
      <w:r w:rsidRPr="000D088A">
        <w:rPr>
          <w:rFonts w:ascii="Times New Roman" w:hAnsi="Times New Roman" w:cs="Times New Roman"/>
          <w:sz w:val="24"/>
          <w:szCs w:val="24"/>
        </w:rPr>
        <w:t>супрессоров</w:t>
      </w:r>
      <w:proofErr w:type="spellEnd"/>
      <w:r w:rsidRPr="000D088A">
        <w:rPr>
          <w:rFonts w:ascii="Times New Roman" w:hAnsi="Times New Roman" w:cs="Times New Roman"/>
          <w:sz w:val="24"/>
          <w:szCs w:val="24"/>
        </w:rPr>
        <w:t xml:space="preserve"> </w:t>
      </w:r>
      <w:proofErr w:type="spellStart"/>
      <w:r w:rsidRPr="000D088A">
        <w:rPr>
          <w:rFonts w:ascii="Times New Roman" w:hAnsi="Times New Roman" w:cs="Times New Roman"/>
          <w:sz w:val="24"/>
          <w:szCs w:val="24"/>
        </w:rPr>
        <w:t>рецессивны</w:t>
      </w:r>
      <w:proofErr w:type="spellEnd"/>
      <w:r w:rsidRPr="000D088A">
        <w:rPr>
          <w:rFonts w:ascii="Times New Roman" w:hAnsi="Times New Roman" w:cs="Times New Roman"/>
          <w:sz w:val="24"/>
          <w:szCs w:val="24"/>
        </w:rPr>
        <w:t xml:space="preserve">. Присутствие одного мутантного </w:t>
      </w:r>
      <w:proofErr w:type="spellStart"/>
      <w:r w:rsidRPr="000D088A">
        <w:rPr>
          <w:rFonts w:ascii="Times New Roman" w:hAnsi="Times New Roman" w:cs="Times New Roman"/>
          <w:sz w:val="24"/>
          <w:szCs w:val="24"/>
        </w:rPr>
        <w:t>аллеля</w:t>
      </w:r>
      <w:proofErr w:type="spellEnd"/>
      <w:r w:rsidRPr="000D088A">
        <w:rPr>
          <w:rFonts w:ascii="Times New Roman" w:hAnsi="Times New Roman" w:cs="Times New Roman"/>
          <w:sz w:val="24"/>
          <w:szCs w:val="24"/>
        </w:rPr>
        <w:t>, при условии, что второй нормален, не приводит к снятию ингибирования образования опухоли.</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Таким образом, </w:t>
      </w:r>
      <w:proofErr w:type="spellStart"/>
      <w:r w:rsidRPr="000D088A">
        <w:rPr>
          <w:rFonts w:ascii="Times New Roman" w:hAnsi="Times New Roman" w:cs="Times New Roman"/>
          <w:sz w:val="24"/>
          <w:szCs w:val="24"/>
        </w:rPr>
        <w:t>протоонкогены</w:t>
      </w:r>
      <w:proofErr w:type="spellEnd"/>
      <w:r w:rsidRPr="000D088A">
        <w:rPr>
          <w:rFonts w:ascii="Times New Roman" w:hAnsi="Times New Roman" w:cs="Times New Roman"/>
          <w:sz w:val="24"/>
          <w:szCs w:val="24"/>
        </w:rPr>
        <w:t xml:space="preserve"> и гены-</w:t>
      </w:r>
      <w:proofErr w:type="spellStart"/>
      <w:r w:rsidRPr="000D088A">
        <w:rPr>
          <w:rFonts w:ascii="Times New Roman" w:hAnsi="Times New Roman" w:cs="Times New Roman"/>
          <w:sz w:val="24"/>
          <w:szCs w:val="24"/>
        </w:rPr>
        <w:t>супрессоры</w:t>
      </w:r>
      <w:proofErr w:type="spellEnd"/>
      <w:r w:rsidRPr="000D088A">
        <w:rPr>
          <w:rFonts w:ascii="Times New Roman" w:hAnsi="Times New Roman" w:cs="Times New Roman"/>
          <w:sz w:val="24"/>
          <w:szCs w:val="24"/>
        </w:rPr>
        <w:t xml:space="preserve"> образуют сложную систему позитивно-негативного контроля клеточной пролиферации и дифференцировки, а злокачественная трансформация реализуется через нарушение этой системы.</w:t>
      </w:r>
    </w:p>
    <w:p w:rsidR="000D088A" w:rsidRPr="000D088A" w:rsidRDefault="000D088A" w:rsidP="000D088A">
      <w:pPr>
        <w:rPr>
          <w:rFonts w:ascii="Times New Roman" w:hAnsi="Times New Roman" w:cs="Times New Roman"/>
          <w:sz w:val="24"/>
          <w:szCs w:val="24"/>
        </w:rPr>
      </w:pPr>
    </w:p>
    <w:p w:rsidR="000D088A" w:rsidRPr="000D088A" w:rsidRDefault="000D088A" w:rsidP="000D088A">
      <w:pPr>
        <w:numPr>
          <w:ilvl w:val="0"/>
          <w:numId w:val="1"/>
        </w:numPr>
        <w:rPr>
          <w:rFonts w:ascii="Times New Roman" w:hAnsi="Times New Roman" w:cs="Times New Roman"/>
          <w:b/>
          <w:sz w:val="24"/>
          <w:szCs w:val="24"/>
        </w:rPr>
      </w:pPr>
      <w:r w:rsidRPr="000D088A">
        <w:rPr>
          <w:rFonts w:ascii="Times New Roman" w:hAnsi="Times New Roman" w:cs="Times New Roman"/>
          <w:b/>
          <w:sz w:val="24"/>
          <w:szCs w:val="24"/>
        </w:rPr>
        <w:t xml:space="preserve">Гипотеза </w:t>
      </w:r>
      <w:proofErr w:type="spellStart"/>
      <w:r w:rsidRPr="000D088A">
        <w:rPr>
          <w:rFonts w:ascii="Times New Roman" w:hAnsi="Times New Roman" w:cs="Times New Roman"/>
          <w:b/>
          <w:sz w:val="24"/>
          <w:szCs w:val="24"/>
        </w:rPr>
        <w:t>Кнудсона</w:t>
      </w:r>
      <w:proofErr w:type="spellEnd"/>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В 1971 году Альфред </w:t>
      </w:r>
      <w:proofErr w:type="spellStart"/>
      <w:r w:rsidRPr="000D088A">
        <w:rPr>
          <w:rFonts w:ascii="Times New Roman" w:hAnsi="Times New Roman" w:cs="Times New Roman"/>
          <w:sz w:val="24"/>
          <w:szCs w:val="24"/>
        </w:rPr>
        <w:t>Кнудсон</w:t>
      </w:r>
      <w:proofErr w:type="spellEnd"/>
      <w:r w:rsidRPr="000D088A">
        <w:rPr>
          <w:rFonts w:ascii="Times New Roman" w:hAnsi="Times New Roman" w:cs="Times New Roman"/>
          <w:sz w:val="24"/>
          <w:szCs w:val="24"/>
        </w:rPr>
        <w:t xml:space="preserve"> предложил гипотезу, известную сейчас как теория двойного удара или двойной мутации, объясняющую механизм возникновения </w:t>
      </w:r>
      <w:r w:rsidRPr="000D088A">
        <w:rPr>
          <w:rFonts w:ascii="Times New Roman" w:hAnsi="Times New Roman" w:cs="Times New Roman"/>
          <w:sz w:val="24"/>
          <w:szCs w:val="24"/>
        </w:rPr>
        <w:lastRenderedPageBreak/>
        <w:t xml:space="preserve">наследственной и спорадической форм </w:t>
      </w:r>
      <w:proofErr w:type="spellStart"/>
      <w:r w:rsidRPr="000D088A">
        <w:rPr>
          <w:rFonts w:ascii="Times New Roman" w:hAnsi="Times New Roman" w:cs="Times New Roman"/>
          <w:sz w:val="24"/>
          <w:szCs w:val="24"/>
        </w:rPr>
        <w:t>ретинобластомы</w:t>
      </w:r>
      <w:proofErr w:type="spellEnd"/>
      <w:r w:rsidRPr="000D088A">
        <w:rPr>
          <w:rFonts w:ascii="Times New Roman" w:hAnsi="Times New Roman" w:cs="Times New Roman"/>
          <w:sz w:val="24"/>
          <w:szCs w:val="24"/>
        </w:rPr>
        <w:t xml:space="preserve"> — злокачественной опухоли сетчатки глаза. Основываясь на данных статистического анализа проявления разных форм </w:t>
      </w:r>
      <w:proofErr w:type="spellStart"/>
      <w:r w:rsidRPr="000D088A">
        <w:rPr>
          <w:rFonts w:ascii="Times New Roman" w:hAnsi="Times New Roman" w:cs="Times New Roman"/>
          <w:sz w:val="24"/>
          <w:szCs w:val="24"/>
        </w:rPr>
        <w:t>ретинобластомы</w:t>
      </w:r>
      <w:proofErr w:type="spellEnd"/>
      <w:r w:rsidRPr="000D088A">
        <w:rPr>
          <w:rFonts w:ascii="Times New Roman" w:hAnsi="Times New Roman" w:cs="Times New Roman"/>
          <w:sz w:val="24"/>
          <w:szCs w:val="24"/>
        </w:rPr>
        <w:t xml:space="preserve">, он предположил, что для возникновения опухоли в клетке должны произойти две последовательные мутации. В случае наследственной </w:t>
      </w:r>
      <w:proofErr w:type="spellStart"/>
      <w:r w:rsidRPr="000D088A">
        <w:rPr>
          <w:rFonts w:ascii="Times New Roman" w:hAnsi="Times New Roman" w:cs="Times New Roman"/>
          <w:sz w:val="24"/>
          <w:szCs w:val="24"/>
        </w:rPr>
        <w:t>ретинобластомы</w:t>
      </w:r>
      <w:proofErr w:type="spellEnd"/>
      <w:r w:rsidRPr="000D088A">
        <w:rPr>
          <w:rFonts w:ascii="Times New Roman" w:hAnsi="Times New Roman" w:cs="Times New Roman"/>
          <w:sz w:val="24"/>
          <w:szCs w:val="24"/>
        </w:rPr>
        <w:t xml:space="preserve"> первая мутация происходит в клетках зародышевой линии (наследственная мутация), а вторая мутация (второй удар) — в соматических. Спорадическая </w:t>
      </w:r>
      <w:proofErr w:type="spellStart"/>
      <w:r w:rsidRPr="000D088A">
        <w:rPr>
          <w:rFonts w:ascii="Times New Roman" w:hAnsi="Times New Roman" w:cs="Times New Roman"/>
          <w:sz w:val="24"/>
          <w:szCs w:val="24"/>
        </w:rPr>
        <w:t>ретинобластома</w:t>
      </w:r>
      <w:proofErr w:type="spellEnd"/>
      <w:r w:rsidRPr="000D088A">
        <w:rPr>
          <w:rFonts w:ascii="Times New Roman" w:hAnsi="Times New Roman" w:cs="Times New Roman"/>
          <w:sz w:val="24"/>
          <w:szCs w:val="24"/>
        </w:rPr>
        <w:t xml:space="preserve"> встречается реже и является результатом двух мутаций в соматической клетке. Вероятность того, что в одной клетке произойдёт две последовательные мутации, невелика, поэтому спорадическая </w:t>
      </w:r>
      <w:proofErr w:type="spellStart"/>
      <w:r w:rsidRPr="000D088A">
        <w:rPr>
          <w:rFonts w:ascii="Times New Roman" w:hAnsi="Times New Roman" w:cs="Times New Roman"/>
          <w:sz w:val="24"/>
          <w:szCs w:val="24"/>
        </w:rPr>
        <w:t>ретинобластома</w:t>
      </w:r>
      <w:proofErr w:type="spellEnd"/>
      <w:r w:rsidRPr="000D088A">
        <w:rPr>
          <w:rFonts w:ascii="Times New Roman" w:hAnsi="Times New Roman" w:cs="Times New Roman"/>
          <w:sz w:val="24"/>
          <w:szCs w:val="24"/>
        </w:rPr>
        <w:t xml:space="preserve"> встречается реже, чем наследственная, опухоли при этом формируются позже и в меньшем количестве. Гипотеза </w:t>
      </w:r>
      <w:proofErr w:type="spellStart"/>
      <w:r w:rsidRPr="000D088A">
        <w:rPr>
          <w:rFonts w:ascii="Times New Roman" w:hAnsi="Times New Roman" w:cs="Times New Roman"/>
          <w:sz w:val="24"/>
          <w:szCs w:val="24"/>
        </w:rPr>
        <w:t>Кнудсона</w:t>
      </w:r>
      <w:proofErr w:type="spellEnd"/>
      <w:r w:rsidRPr="000D088A">
        <w:rPr>
          <w:rFonts w:ascii="Times New Roman" w:hAnsi="Times New Roman" w:cs="Times New Roman"/>
          <w:sz w:val="24"/>
          <w:szCs w:val="24"/>
        </w:rPr>
        <w:t xml:space="preserve"> долгое время была очень популярной, однако сейчас она нуждается в пересмотре в связи с открытием новых фактов о генах-</w:t>
      </w:r>
      <w:proofErr w:type="spellStart"/>
      <w:r w:rsidRPr="000D088A">
        <w:rPr>
          <w:rFonts w:ascii="Times New Roman" w:hAnsi="Times New Roman" w:cs="Times New Roman"/>
          <w:sz w:val="24"/>
          <w:szCs w:val="24"/>
        </w:rPr>
        <w:t>супрессорах</w:t>
      </w:r>
      <w:proofErr w:type="spellEnd"/>
      <w:r w:rsidRPr="000D088A">
        <w:rPr>
          <w:rFonts w:ascii="Times New Roman" w:hAnsi="Times New Roman" w:cs="Times New Roman"/>
          <w:sz w:val="24"/>
          <w:szCs w:val="24"/>
        </w:rPr>
        <w:t xml:space="preserve"> опухолей</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По современным представлениям, от трёх до шести дополнительных генетических повреждений (в зависимости от природы исходной или предрасполагающей мутации, которая может предопределить путь развития заболевания) требуются для того, чтобы завершить процесс начавшейся неоплазии (образования опухоли). Данные эпидемиологических, клинических, экспериментальных (на культурах трансформированных клеток и на </w:t>
      </w:r>
      <w:proofErr w:type="spellStart"/>
      <w:r w:rsidRPr="000D088A">
        <w:rPr>
          <w:rFonts w:ascii="Times New Roman" w:hAnsi="Times New Roman" w:cs="Times New Roman"/>
          <w:sz w:val="24"/>
          <w:szCs w:val="24"/>
        </w:rPr>
        <w:t>трансгенных</w:t>
      </w:r>
      <w:proofErr w:type="spellEnd"/>
      <w:r w:rsidRPr="000D088A">
        <w:rPr>
          <w:rFonts w:ascii="Times New Roman" w:hAnsi="Times New Roman" w:cs="Times New Roman"/>
          <w:sz w:val="24"/>
          <w:szCs w:val="24"/>
        </w:rPr>
        <w:t xml:space="preserve"> животных) и молекулярно-генетических исследований хорошо согласуются с этими представлениями.</w:t>
      </w:r>
    </w:p>
    <w:p w:rsidR="000D088A" w:rsidRPr="000D088A" w:rsidRDefault="000D088A" w:rsidP="000D088A">
      <w:pPr>
        <w:rPr>
          <w:rFonts w:ascii="Times New Roman" w:hAnsi="Times New Roman" w:cs="Times New Roman"/>
          <w:sz w:val="24"/>
          <w:szCs w:val="24"/>
        </w:rPr>
      </w:pPr>
    </w:p>
    <w:p w:rsidR="000D088A" w:rsidRPr="000D088A" w:rsidRDefault="000D088A" w:rsidP="000D088A">
      <w:pPr>
        <w:numPr>
          <w:ilvl w:val="0"/>
          <w:numId w:val="1"/>
        </w:numPr>
        <w:rPr>
          <w:rFonts w:ascii="Times New Roman" w:hAnsi="Times New Roman" w:cs="Times New Roman"/>
          <w:b/>
          <w:sz w:val="24"/>
          <w:szCs w:val="24"/>
        </w:rPr>
      </w:pPr>
      <w:proofErr w:type="spellStart"/>
      <w:r w:rsidRPr="000D088A">
        <w:rPr>
          <w:rFonts w:ascii="Times New Roman" w:hAnsi="Times New Roman" w:cs="Times New Roman"/>
          <w:b/>
          <w:sz w:val="24"/>
          <w:szCs w:val="24"/>
        </w:rPr>
        <w:t>Мутаторный</w:t>
      </w:r>
      <w:proofErr w:type="spellEnd"/>
      <w:r w:rsidRPr="000D088A">
        <w:rPr>
          <w:rFonts w:ascii="Times New Roman" w:hAnsi="Times New Roman" w:cs="Times New Roman"/>
          <w:b/>
          <w:sz w:val="24"/>
          <w:szCs w:val="24"/>
        </w:rPr>
        <w:t xml:space="preserve"> фенотип</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Встречаемость рака у человека значительно выше теоретически ожидаемой, если исходить из предположения о независимом и случайном возникновении мутаций в опухолевой клетке. Для объяснения этого противоречия предложена модель, согласно которой ранним событием канцерогенеза является изменение нормальной клетки, ведущее к резкому повышению частоты мутаций — возникновению </w:t>
      </w:r>
      <w:proofErr w:type="spellStart"/>
      <w:r w:rsidRPr="000D088A">
        <w:rPr>
          <w:rFonts w:ascii="Times New Roman" w:hAnsi="Times New Roman" w:cs="Times New Roman"/>
          <w:sz w:val="24"/>
          <w:szCs w:val="24"/>
        </w:rPr>
        <w:t>мутаторного</w:t>
      </w:r>
      <w:proofErr w:type="spellEnd"/>
      <w:r w:rsidRPr="000D088A">
        <w:rPr>
          <w:rFonts w:ascii="Times New Roman" w:hAnsi="Times New Roman" w:cs="Times New Roman"/>
          <w:sz w:val="24"/>
          <w:szCs w:val="24"/>
        </w:rPr>
        <w:t xml:space="preserve"> фенотипа.</w:t>
      </w:r>
    </w:p>
    <w:p w:rsidR="000D088A" w:rsidRPr="000D088A" w:rsidRDefault="000D088A" w:rsidP="000D088A">
      <w:pPr>
        <w:rPr>
          <w:rFonts w:ascii="Times New Roman" w:hAnsi="Times New Roman" w:cs="Times New Roman"/>
          <w:sz w:val="24"/>
          <w:szCs w:val="24"/>
        </w:rPr>
      </w:pP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Формирование подобной конституции происходит при накоплении онкогенов, кодирующих белки, которые участвуют в процессах клеточного деления и в процессах ускорения клеточного деления и дифференцировки, в сочетании с </w:t>
      </w:r>
      <w:proofErr w:type="spellStart"/>
      <w:r w:rsidRPr="000D088A">
        <w:rPr>
          <w:rFonts w:ascii="Times New Roman" w:hAnsi="Times New Roman" w:cs="Times New Roman"/>
          <w:sz w:val="24"/>
          <w:szCs w:val="24"/>
        </w:rPr>
        <w:t>инактивацией</w:t>
      </w:r>
      <w:proofErr w:type="spellEnd"/>
      <w:r w:rsidRPr="000D088A">
        <w:rPr>
          <w:rFonts w:ascii="Times New Roman" w:hAnsi="Times New Roman" w:cs="Times New Roman"/>
          <w:sz w:val="24"/>
          <w:szCs w:val="24"/>
        </w:rPr>
        <w:t xml:space="preserve"> генов-</w:t>
      </w:r>
      <w:proofErr w:type="spellStart"/>
      <w:r w:rsidRPr="000D088A">
        <w:rPr>
          <w:rFonts w:ascii="Times New Roman" w:hAnsi="Times New Roman" w:cs="Times New Roman"/>
          <w:sz w:val="24"/>
          <w:szCs w:val="24"/>
        </w:rPr>
        <w:t>супрессоров</w:t>
      </w:r>
      <w:proofErr w:type="spellEnd"/>
      <w:r w:rsidRPr="000D088A">
        <w:rPr>
          <w:rFonts w:ascii="Times New Roman" w:hAnsi="Times New Roman" w:cs="Times New Roman"/>
          <w:sz w:val="24"/>
          <w:szCs w:val="24"/>
        </w:rPr>
        <w:t xml:space="preserve">, ответственных за синтез белков, тормозящих клеточное деление и индукцию </w:t>
      </w:r>
      <w:proofErr w:type="spellStart"/>
      <w:r w:rsidRPr="000D088A">
        <w:rPr>
          <w:rFonts w:ascii="Times New Roman" w:hAnsi="Times New Roman" w:cs="Times New Roman"/>
          <w:sz w:val="24"/>
          <w:szCs w:val="24"/>
        </w:rPr>
        <w:t>апоптоза</w:t>
      </w:r>
      <w:proofErr w:type="spellEnd"/>
      <w:r w:rsidRPr="000D088A">
        <w:rPr>
          <w:rFonts w:ascii="Times New Roman" w:hAnsi="Times New Roman" w:cs="Times New Roman"/>
          <w:sz w:val="24"/>
          <w:szCs w:val="24"/>
        </w:rPr>
        <w:t xml:space="preserve"> (генетически запрограммированная гибель клетки). Ошибки репликации подлежат исправлению системой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Высокий уровень точности репликации ДНК поддерживается сложной системой контроля точности репликации — системами репарации, которые корректируют возникающие ошибки.</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У человека известны 6 генов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(гены стабильности). Клетки с дефектом системы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характеризуются повышением частоты спонтанных мутаций. Степень </w:t>
      </w:r>
      <w:proofErr w:type="spellStart"/>
      <w:r w:rsidRPr="000D088A">
        <w:rPr>
          <w:rFonts w:ascii="Times New Roman" w:hAnsi="Times New Roman" w:cs="Times New Roman"/>
          <w:sz w:val="24"/>
          <w:szCs w:val="24"/>
        </w:rPr>
        <w:t>мутаторного</w:t>
      </w:r>
      <w:proofErr w:type="spellEnd"/>
      <w:r w:rsidRPr="000D088A">
        <w:rPr>
          <w:rFonts w:ascii="Times New Roman" w:hAnsi="Times New Roman" w:cs="Times New Roman"/>
          <w:sz w:val="24"/>
          <w:szCs w:val="24"/>
        </w:rPr>
        <w:t xml:space="preserve"> эффекта варьирует от двукратного повышения </w:t>
      </w:r>
      <w:proofErr w:type="spellStart"/>
      <w:r w:rsidRPr="000D088A">
        <w:rPr>
          <w:rFonts w:ascii="Times New Roman" w:hAnsi="Times New Roman" w:cs="Times New Roman"/>
          <w:sz w:val="24"/>
          <w:szCs w:val="24"/>
        </w:rPr>
        <w:t>мутабельности</w:t>
      </w:r>
      <w:proofErr w:type="spellEnd"/>
      <w:r w:rsidRPr="000D088A">
        <w:rPr>
          <w:rFonts w:ascii="Times New Roman" w:hAnsi="Times New Roman" w:cs="Times New Roman"/>
          <w:sz w:val="24"/>
          <w:szCs w:val="24"/>
        </w:rPr>
        <w:t xml:space="preserve"> до шестидесятикратного.</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Мутации в генах стабильности — раннее событие канцерогенеза, генерирующее серию вторичных мутаций в различных генах и особый вид нестабильности структуры ДНК в форме высокой вариабельности структуры нуклеотидных </w:t>
      </w:r>
      <w:proofErr w:type="spellStart"/>
      <w:r w:rsidRPr="000D088A">
        <w:rPr>
          <w:rFonts w:ascii="Times New Roman" w:hAnsi="Times New Roman" w:cs="Times New Roman"/>
          <w:sz w:val="24"/>
          <w:szCs w:val="24"/>
        </w:rPr>
        <w:t>микросателлитов</w:t>
      </w:r>
      <w:proofErr w:type="spellEnd"/>
      <w:r w:rsidRPr="000D088A">
        <w:rPr>
          <w:rFonts w:ascii="Times New Roman" w:hAnsi="Times New Roman" w:cs="Times New Roman"/>
          <w:sz w:val="24"/>
          <w:szCs w:val="24"/>
        </w:rPr>
        <w:t xml:space="preserve">, так называемой </w:t>
      </w:r>
      <w:proofErr w:type="spellStart"/>
      <w:r w:rsidRPr="000D088A">
        <w:rPr>
          <w:rFonts w:ascii="Times New Roman" w:hAnsi="Times New Roman" w:cs="Times New Roman"/>
          <w:sz w:val="24"/>
          <w:szCs w:val="24"/>
        </w:rPr>
        <w:t>микросателлитной</w:t>
      </w:r>
      <w:proofErr w:type="spellEnd"/>
      <w:r w:rsidRPr="000D088A">
        <w:rPr>
          <w:rFonts w:ascii="Times New Roman" w:hAnsi="Times New Roman" w:cs="Times New Roman"/>
          <w:sz w:val="24"/>
          <w:szCs w:val="24"/>
        </w:rPr>
        <w:t xml:space="preserve"> нестабильности. </w:t>
      </w:r>
      <w:proofErr w:type="spellStart"/>
      <w:r w:rsidRPr="000D088A">
        <w:rPr>
          <w:rFonts w:ascii="Times New Roman" w:hAnsi="Times New Roman" w:cs="Times New Roman"/>
          <w:sz w:val="24"/>
          <w:szCs w:val="24"/>
        </w:rPr>
        <w:t>Микросателлитная</w:t>
      </w:r>
      <w:proofErr w:type="spellEnd"/>
      <w:r w:rsidRPr="000D088A">
        <w:rPr>
          <w:rFonts w:ascii="Times New Roman" w:hAnsi="Times New Roman" w:cs="Times New Roman"/>
          <w:sz w:val="24"/>
          <w:szCs w:val="24"/>
        </w:rPr>
        <w:t xml:space="preserve"> нестабильность — индикатор </w:t>
      </w:r>
      <w:proofErr w:type="spellStart"/>
      <w:r w:rsidRPr="000D088A">
        <w:rPr>
          <w:rFonts w:ascii="Times New Roman" w:hAnsi="Times New Roman" w:cs="Times New Roman"/>
          <w:sz w:val="24"/>
          <w:szCs w:val="24"/>
        </w:rPr>
        <w:t>мутаторного</w:t>
      </w:r>
      <w:proofErr w:type="spellEnd"/>
      <w:r w:rsidRPr="000D088A">
        <w:rPr>
          <w:rFonts w:ascii="Times New Roman" w:hAnsi="Times New Roman" w:cs="Times New Roman"/>
          <w:sz w:val="24"/>
          <w:szCs w:val="24"/>
        </w:rPr>
        <w:t xml:space="preserve"> фенотипа и диагностический признак дефекта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w:t>
      </w:r>
      <w:r w:rsidRPr="000D088A">
        <w:rPr>
          <w:rFonts w:ascii="Times New Roman" w:hAnsi="Times New Roman" w:cs="Times New Roman"/>
          <w:sz w:val="24"/>
          <w:szCs w:val="24"/>
        </w:rPr>
        <w:lastRenderedPageBreak/>
        <w:t xml:space="preserve">репарации, что используется для деления опухолей и линий опухолевых клеток на RER+ и RER- (RER — аббревиатура слов </w:t>
      </w:r>
      <w:proofErr w:type="spellStart"/>
      <w:r w:rsidRPr="000D088A">
        <w:rPr>
          <w:rFonts w:ascii="Times New Roman" w:hAnsi="Times New Roman" w:cs="Times New Roman"/>
          <w:sz w:val="24"/>
          <w:szCs w:val="24"/>
        </w:rPr>
        <w:t>replication</w:t>
      </w:r>
      <w:proofErr w:type="spellEnd"/>
      <w:r w:rsidRPr="000D088A">
        <w:rPr>
          <w:rFonts w:ascii="Times New Roman" w:hAnsi="Times New Roman" w:cs="Times New Roman"/>
          <w:sz w:val="24"/>
          <w:szCs w:val="24"/>
        </w:rPr>
        <w:t xml:space="preserve"> </w:t>
      </w:r>
      <w:proofErr w:type="spellStart"/>
      <w:r w:rsidRPr="000D088A">
        <w:rPr>
          <w:rFonts w:ascii="Times New Roman" w:hAnsi="Times New Roman" w:cs="Times New Roman"/>
          <w:sz w:val="24"/>
          <w:szCs w:val="24"/>
        </w:rPr>
        <w:t>errors</w:t>
      </w:r>
      <w:proofErr w:type="spellEnd"/>
      <w:r w:rsidRPr="000D088A">
        <w:rPr>
          <w:rFonts w:ascii="Times New Roman" w:hAnsi="Times New Roman" w:cs="Times New Roman"/>
          <w:sz w:val="24"/>
          <w:szCs w:val="24"/>
        </w:rPr>
        <w:t xml:space="preserve">, она подчёркивает, что нестабильность — это результат </w:t>
      </w:r>
      <w:proofErr w:type="spellStart"/>
      <w:r w:rsidRPr="000D088A">
        <w:rPr>
          <w:rFonts w:ascii="Times New Roman" w:hAnsi="Times New Roman" w:cs="Times New Roman"/>
          <w:sz w:val="24"/>
          <w:szCs w:val="24"/>
        </w:rPr>
        <w:t>нерепарированных</w:t>
      </w:r>
      <w:proofErr w:type="spellEnd"/>
      <w:r w:rsidRPr="000D088A">
        <w:rPr>
          <w:rFonts w:ascii="Times New Roman" w:hAnsi="Times New Roman" w:cs="Times New Roman"/>
          <w:sz w:val="24"/>
          <w:szCs w:val="24"/>
        </w:rPr>
        <w:t xml:space="preserve"> ошибок репликации). </w:t>
      </w:r>
      <w:proofErr w:type="spellStart"/>
      <w:r w:rsidRPr="000D088A">
        <w:rPr>
          <w:rFonts w:ascii="Times New Roman" w:hAnsi="Times New Roman" w:cs="Times New Roman"/>
          <w:sz w:val="24"/>
          <w:szCs w:val="24"/>
        </w:rPr>
        <w:t>Микросателлитная</w:t>
      </w:r>
      <w:proofErr w:type="spellEnd"/>
      <w:r w:rsidRPr="000D088A">
        <w:rPr>
          <w:rFonts w:ascii="Times New Roman" w:hAnsi="Times New Roman" w:cs="Times New Roman"/>
          <w:sz w:val="24"/>
          <w:szCs w:val="24"/>
        </w:rPr>
        <w:t xml:space="preserve"> нестабильность также обнаружена в клеточных линиях, отобранных по признаку устойчивости к </w:t>
      </w:r>
      <w:proofErr w:type="spellStart"/>
      <w:r w:rsidRPr="000D088A">
        <w:rPr>
          <w:rFonts w:ascii="Times New Roman" w:hAnsi="Times New Roman" w:cs="Times New Roman"/>
          <w:sz w:val="24"/>
          <w:szCs w:val="24"/>
        </w:rPr>
        <w:t>алкилирующим</w:t>
      </w:r>
      <w:proofErr w:type="spellEnd"/>
      <w:r w:rsidRPr="000D088A">
        <w:rPr>
          <w:rFonts w:ascii="Times New Roman" w:hAnsi="Times New Roman" w:cs="Times New Roman"/>
          <w:sz w:val="24"/>
          <w:szCs w:val="24"/>
        </w:rPr>
        <w:t xml:space="preserve"> агентам и некоторым другим классам медикаментов. </w:t>
      </w:r>
      <w:proofErr w:type="spellStart"/>
      <w:r w:rsidRPr="000D088A">
        <w:rPr>
          <w:rFonts w:ascii="Times New Roman" w:hAnsi="Times New Roman" w:cs="Times New Roman"/>
          <w:sz w:val="24"/>
          <w:szCs w:val="24"/>
        </w:rPr>
        <w:t>Микросателлитная</w:t>
      </w:r>
      <w:proofErr w:type="spellEnd"/>
      <w:r w:rsidRPr="000D088A">
        <w:rPr>
          <w:rFonts w:ascii="Times New Roman" w:hAnsi="Times New Roman" w:cs="Times New Roman"/>
          <w:sz w:val="24"/>
          <w:szCs w:val="24"/>
        </w:rPr>
        <w:t xml:space="preserve"> нестабильность как результат нарушения метаболизма ДНК, её репликации и репарации является причиной развития опухолей.</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В результате дефекта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происходит накопление мутаций в генах критических точек, что является предпосылкой клеточной прогрессии к полному </w:t>
      </w:r>
      <w:proofErr w:type="spellStart"/>
      <w:r w:rsidRPr="000D088A">
        <w:rPr>
          <w:rFonts w:ascii="Times New Roman" w:hAnsi="Times New Roman" w:cs="Times New Roman"/>
          <w:sz w:val="24"/>
          <w:szCs w:val="24"/>
        </w:rPr>
        <w:t>озлокачествлению</w:t>
      </w:r>
      <w:proofErr w:type="spellEnd"/>
      <w:r w:rsidRPr="000D088A">
        <w:rPr>
          <w:rFonts w:ascii="Times New Roman" w:hAnsi="Times New Roman" w:cs="Times New Roman"/>
          <w:sz w:val="24"/>
          <w:szCs w:val="24"/>
        </w:rPr>
        <w:t xml:space="preserve">. </w:t>
      </w:r>
      <w:proofErr w:type="spellStart"/>
      <w:r w:rsidRPr="000D088A">
        <w:rPr>
          <w:rFonts w:ascii="Times New Roman" w:hAnsi="Times New Roman" w:cs="Times New Roman"/>
          <w:sz w:val="24"/>
          <w:szCs w:val="24"/>
        </w:rPr>
        <w:t>Инактивация</w:t>
      </w:r>
      <w:proofErr w:type="spellEnd"/>
      <w:r w:rsidRPr="000D088A">
        <w:rPr>
          <w:rFonts w:ascii="Times New Roman" w:hAnsi="Times New Roman" w:cs="Times New Roman"/>
          <w:sz w:val="24"/>
          <w:szCs w:val="24"/>
        </w:rPr>
        <w:t xml:space="preserve"> рецепторной системы, обусловленная мутацией сдвига рамки считывания в повторах кодирующей последовательности, наблюдается только в опухолевых клетках и не обнаруживается без </w:t>
      </w:r>
      <w:proofErr w:type="spellStart"/>
      <w:r w:rsidRPr="000D088A">
        <w:rPr>
          <w:rFonts w:ascii="Times New Roman" w:hAnsi="Times New Roman" w:cs="Times New Roman"/>
          <w:sz w:val="24"/>
          <w:szCs w:val="24"/>
        </w:rPr>
        <w:t>микросателлитной</w:t>
      </w:r>
      <w:proofErr w:type="spellEnd"/>
      <w:r w:rsidRPr="000D088A">
        <w:rPr>
          <w:rFonts w:ascii="Times New Roman" w:hAnsi="Times New Roman" w:cs="Times New Roman"/>
          <w:sz w:val="24"/>
          <w:szCs w:val="24"/>
        </w:rPr>
        <w:t xml:space="preserve"> нестабильности.</w:t>
      </w:r>
    </w:p>
    <w:p w:rsidR="000D088A" w:rsidRPr="000D088A" w:rsidRDefault="000D088A" w:rsidP="000D088A">
      <w:pPr>
        <w:rPr>
          <w:rFonts w:ascii="Times New Roman" w:hAnsi="Times New Roman" w:cs="Times New Roman"/>
          <w:sz w:val="24"/>
          <w:szCs w:val="24"/>
        </w:rPr>
      </w:pPr>
      <w:r w:rsidRPr="000D088A">
        <w:rPr>
          <w:rFonts w:ascii="Times New Roman" w:hAnsi="Times New Roman" w:cs="Times New Roman"/>
          <w:sz w:val="24"/>
          <w:szCs w:val="24"/>
        </w:rPr>
        <w:t xml:space="preserve">Канцерогенез вследствие дефицита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протекает, по крайней мере, в три этапа:</w:t>
      </w:r>
    </w:p>
    <w:p w:rsidR="000D088A" w:rsidRPr="000D088A" w:rsidRDefault="000D088A" w:rsidP="000D088A">
      <w:pPr>
        <w:numPr>
          <w:ilvl w:val="0"/>
          <w:numId w:val="2"/>
        </w:numPr>
        <w:rPr>
          <w:rFonts w:ascii="Times New Roman" w:hAnsi="Times New Roman" w:cs="Times New Roman"/>
          <w:sz w:val="24"/>
          <w:szCs w:val="24"/>
        </w:rPr>
      </w:pPr>
      <w:r w:rsidRPr="000D088A">
        <w:rPr>
          <w:rFonts w:ascii="Times New Roman" w:hAnsi="Times New Roman" w:cs="Times New Roman"/>
          <w:sz w:val="24"/>
          <w:szCs w:val="24"/>
        </w:rPr>
        <w:t xml:space="preserve">гетерозиготные мутации генов </w:t>
      </w:r>
      <w:proofErr w:type="spellStart"/>
      <w:r w:rsidRPr="000D088A">
        <w:rPr>
          <w:rFonts w:ascii="Times New Roman" w:hAnsi="Times New Roman" w:cs="Times New Roman"/>
          <w:sz w:val="24"/>
          <w:szCs w:val="24"/>
        </w:rPr>
        <w:t>пострепликативной</w:t>
      </w:r>
      <w:proofErr w:type="spellEnd"/>
      <w:r w:rsidRPr="000D088A">
        <w:rPr>
          <w:rFonts w:ascii="Times New Roman" w:hAnsi="Times New Roman" w:cs="Times New Roman"/>
          <w:sz w:val="24"/>
          <w:szCs w:val="24"/>
        </w:rPr>
        <w:t xml:space="preserve"> репарации создают соматический «</w:t>
      </w:r>
      <w:proofErr w:type="spellStart"/>
      <w:r w:rsidRPr="000D088A">
        <w:rPr>
          <w:rFonts w:ascii="Times New Roman" w:hAnsi="Times New Roman" w:cs="Times New Roman"/>
          <w:sz w:val="24"/>
          <w:szCs w:val="24"/>
        </w:rPr>
        <w:t>промутаторный</w:t>
      </w:r>
      <w:proofErr w:type="spellEnd"/>
      <w:r w:rsidRPr="000D088A">
        <w:rPr>
          <w:rFonts w:ascii="Times New Roman" w:hAnsi="Times New Roman" w:cs="Times New Roman"/>
          <w:sz w:val="24"/>
          <w:szCs w:val="24"/>
        </w:rPr>
        <w:t>» фенотип;</w:t>
      </w:r>
    </w:p>
    <w:p w:rsidR="000D088A" w:rsidRPr="000D088A" w:rsidRDefault="000D088A" w:rsidP="000D088A">
      <w:pPr>
        <w:numPr>
          <w:ilvl w:val="0"/>
          <w:numId w:val="2"/>
        </w:numPr>
        <w:rPr>
          <w:rFonts w:ascii="Times New Roman" w:hAnsi="Times New Roman" w:cs="Times New Roman"/>
          <w:sz w:val="24"/>
          <w:szCs w:val="24"/>
        </w:rPr>
      </w:pPr>
      <w:r w:rsidRPr="000D088A">
        <w:rPr>
          <w:rFonts w:ascii="Times New Roman" w:hAnsi="Times New Roman" w:cs="Times New Roman"/>
          <w:sz w:val="24"/>
          <w:szCs w:val="24"/>
        </w:rPr>
        <w:t xml:space="preserve">потеря </w:t>
      </w:r>
      <w:proofErr w:type="spellStart"/>
      <w:r w:rsidRPr="000D088A">
        <w:rPr>
          <w:rFonts w:ascii="Times New Roman" w:hAnsi="Times New Roman" w:cs="Times New Roman"/>
          <w:sz w:val="24"/>
          <w:szCs w:val="24"/>
        </w:rPr>
        <w:t>аллеля</w:t>
      </w:r>
      <w:proofErr w:type="spellEnd"/>
      <w:r w:rsidRPr="000D088A">
        <w:rPr>
          <w:rFonts w:ascii="Times New Roman" w:hAnsi="Times New Roman" w:cs="Times New Roman"/>
          <w:sz w:val="24"/>
          <w:szCs w:val="24"/>
        </w:rPr>
        <w:t xml:space="preserve"> дикого типа продуцирует соматический </w:t>
      </w:r>
      <w:proofErr w:type="spellStart"/>
      <w:r w:rsidRPr="000D088A">
        <w:rPr>
          <w:rFonts w:ascii="Times New Roman" w:hAnsi="Times New Roman" w:cs="Times New Roman"/>
          <w:sz w:val="24"/>
          <w:szCs w:val="24"/>
        </w:rPr>
        <w:t>мутаторный</w:t>
      </w:r>
      <w:proofErr w:type="spellEnd"/>
      <w:r w:rsidRPr="000D088A">
        <w:rPr>
          <w:rFonts w:ascii="Times New Roman" w:hAnsi="Times New Roman" w:cs="Times New Roman"/>
          <w:sz w:val="24"/>
          <w:szCs w:val="24"/>
        </w:rPr>
        <w:t xml:space="preserve"> фенотип;</w:t>
      </w:r>
    </w:p>
    <w:p w:rsidR="000D088A" w:rsidRPr="000D088A" w:rsidRDefault="000D088A" w:rsidP="000D088A">
      <w:pPr>
        <w:numPr>
          <w:ilvl w:val="0"/>
          <w:numId w:val="2"/>
        </w:numPr>
        <w:rPr>
          <w:rFonts w:ascii="Times New Roman" w:hAnsi="Times New Roman" w:cs="Times New Roman"/>
          <w:sz w:val="24"/>
          <w:szCs w:val="24"/>
        </w:rPr>
      </w:pPr>
      <w:r w:rsidRPr="000D088A">
        <w:rPr>
          <w:rFonts w:ascii="Times New Roman" w:hAnsi="Times New Roman" w:cs="Times New Roman"/>
          <w:sz w:val="24"/>
          <w:szCs w:val="24"/>
        </w:rPr>
        <w:t>последующие мутации (в онкогенах и генах-</w:t>
      </w:r>
      <w:proofErr w:type="spellStart"/>
      <w:r w:rsidRPr="000D088A">
        <w:rPr>
          <w:rFonts w:ascii="Times New Roman" w:hAnsi="Times New Roman" w:cs="Times New Roman"/>
          <w:sz w:val="24"/>
          <w:szCs w:val="24"/>
        </w:rPr>
        <w:t>супрессорах</w:t>
      </w:r>
      <w:proofErr w:type="spellEnd"/>
      <w:r w:rsidRPr="000D088A">
        <w:rPr>
          <w:rFonts w:ascii="Times New Roman" w:hAnsi="Times New Roman" w:cs="Times New Roman"/>
          <w:sz w:val="24"/>
          <w:szCs w:val="24"/>
        </w:rPr>
        <w:t xml:space="preserve"> опухолей) приводят к потере контроля роста и создают раковый фенотип.</w:t>
      </w:r>
    </w:p>
    <w:p w:rsidR="000D088A" w:rsidRDefault="000D088A" w:rsidP="000D088A"/>
    <w:sectPr w:rsidR="000D08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C2632"/>
    <w:multiLevelType w:val="hybridMultilevel"/>
    <w:tmpl w:val="FB2C7A9A"/>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2D589C"/>
    <w:multiLevelType w:val="hybridMultilevel"/>
    <w:tmpl w:val="84A65B16"/>
    <w:lvl w:ilvl="0" w:tplc="41D28FB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2F9F2790"/>
    <w:multiLevelType w:val="hybridMultilevel"/>
    <w:tmpl w:val="A94AE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AB6C89"/>
    <w:multiLevelType w:val="hybridMultilevel"/>
    <w:tmpl w:val="DB7EF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503"/>
    <w:rsid w:val="000D088A"/>
    <w:rsid w:val="00A10BAD"/>
    <w:rsid w:val="00E325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5D2B4-AFB6-433C-8845-C15BC18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0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1609</Words>
  <Characters>9177</Characters>
  <Application>Microsoft Office Word</Application>
  <DocSecurity>0</DocSecurity>
  <Lines>76</Lines>
  <Paragraphs>21</Paragraphs>
  <ScaleCrop>false</ScaleCrop>
  <Company/>
  <LinksUpToDate>false</LinksUpToDate>
  <CharactersWithSpaces>10765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2015-12-21T06:14:00Z</dcterms:created>
  <dcterms:modified xsi:type="dcterms:W3CDTF">2015-12-21T06:21:00Z</dcterms:modified>
</cp:coreProperties>
</file>