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93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Pr="002E05F5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2E05F5" w:rsidRPr="00716424" w:rsidRDefault="002E05F5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  <w:r w:rsidRPr="00716424">
        <w:rPr>
          <w:b/>
          <w:bCs w:val="0"/>
          <w:iCs w:val="0"/>
          <w:caps/>
          <w:sz w:val="28"/>
          <w:szCs w:val="28"/>
        </w:rPr>
        <w:t>Типовые нарушения обмена веществ.</w:t>
      </w:r>
    </w:p>
    <w:p w:rsidR="006C1193" w:rsidRPr="00716424" w:rsidRDefault="002E05F5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  <w:r w:rsidRPr="00716424">
        <w:rPr>
          <w:b/>
          <w:bCs w:val="0"/>
          <w:iCs w:val="0"/>
          <w:caps/>
          <w:sz w:val="28"/>
          <w:szCs w:val="28"/>
        </w:rPr>
        <w:t>Нарушения кислотно-основного состояния</w:t>
      </w:r>
    </w:p>
    <w:p w:rsidR="00C7171F" w:rsidRPr="002E05F5" w:rsidRDefault="00C7171F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</w:p>
    <w:p w:rsidR="006C1193" w:rsidRPr="002E05F5" w:rsidRDefault="002E05F5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Методические рекомендации </w:t>
      </w:r>
      <w:r w:rsidR="00C7171F">
        <w:rPr>
          <w:bCs w:val="0"/>
          <w:iCs w:val="0"/>
          <w:sz w:val="28"/>
          <w:szCs w:val="28"/>
        </w:rPr>
        <w:t xml:space="preserve">к практическим занятиям </w:t>
      </w:r>
      <w:r w:rsidRPr="002E05F5">
        <w:rPr>
          <w:bCs w:val="0"/>
          <w:iCs w:val="0"/>
          <w:sz w:val="28"/>
          <w:szCs w:val="28"/>
        </w:rPr>
        <w:t>для студентов</w:t>
      </w: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850A9C" w:rsidRPr="005267A3" w:rsidRDefault="004F7C91" w:rsidP="004F7C91">
      <w:pPr>
        <w:pStyle w:val="1"/>
        <w:tabs>
          <w:tab w:val="left" w:pos="7380"/>
        </w:tabs>
        <w:spacing w:line="360" w:lineRule="auto"/>
        <w:ind w:right="-5"/>
        <w:jc w:val="center"/>
        <w:rPr>
          <w:b w:val="0"/>
          <w:i/>
          <w:caps/>
        </w:rPr>
      </w:pPr>
      <w:r>
        <w:rPr>
          <w:iCs w:val="0"/>
          <w:color w:val="auto"/>
        </w:rPr>
        <w:br w:type="page"/>
      </w:r>
      <w:r w:rsidR="00850A9C" w:rsidRPr="005267A3">
        <w:rPr>
          <w:b w:val="0"/>
          <w:i/>
          <w:caps/>
        </w:rPr>
        <w:lastRenderedPageBreak/>
        <w:t xml:space="preserve">Общие принципы решения задач </w:t>
      </w:r>
      <w:r w:rsidR="005D5DD2">
        <w:rPr>
          <w:b w:val="0"/>
          <w:i/>
          <w:caps/>
        </w:rPr>
        <w:t>по теме:</w:t>
      </w:r>
      <w:r w:rsidR="00850A9C" w:rsidRPr="005267A3">
        <w:rPr>
          <w:b w:val="0"/>
          <w:i/>
          <w:caps/>
        </w:rPr>
        <w:t xml:space="preserve"> </w:t>
      </w:r>
      <w:r w:rsidR="005D5DD2">
        <w:rPr>
          <w:b w:val="0"/>
          <w:i/>
          <w:caps/>
        </w:rPr>
        <w:t>«</w:t>
      </w:r>
      <w:r w:rsidR="00850A9C" w:rsidRPr="005267A3">
        <w:rPr>
          <w:b w:val="0"/>
          <w:i/>
          <w:caps/>
        </w:rPr>
        <w:t>нарушение кислотно-основного состояния</w:t>
      </w:r>
      <w:r w:rsidR="005D5DD2">
        <w:rPr>
          <w:b w:val="0"/>
          <w:i/>
          <w:caps/>
        </w:rPr>
        <w:t>»</w:t>
      </w:r>
      <w:r w:rsidR="00850A9C" w:rsidRPr="005267A3">
        <w:rPr>
          <w:b w:val="0"/>
          <w:i/>
          <w:caps/>
        </w:rPr>
        <w:t>.</w:t>
      </w:r>
    </w:p>
    <w:p w:rsidR="00850A9C" w:rsidRDefault="00850A9C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Определить в какой степени значения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 отличаются от нормы. Выход за границы нормативных значений   будет свидетельствовать о некомпенсированном ацидозе или алкалозе. Крайние значения нормативных показателей </w:t>
      </w:r>
      <w:proofErr w:type="spellStart"/>
      <w:r>
        <w:rPr>
          <w:rFonts w:ascii="Times New Roman" w:hAnsi="Times New Roman"/>
          <w:sz w:val="28"/>
          <w:szCs w:val="28"/>
        </w:rPr>
        <w:t>рН</w:t>
      </w:r>
      <w:proofErr w:type="spellEnd"/>
      <w:r>
        <w:rPr>
          <w:rFonts w:ascii="Times New Roman" w:hAnsi="Times New Roman"/>
          <w:sz w:val="28"/>
          <w:szCs w:val="28"/>
        </w:rPr>
        <w:t xml:space="preserve"> указывают на компенсированную форму нарушения кислотно-основного состояния. </w:t>
      </w:r>
    </w:p>
    <w:p w:rsidR="00850A9C" w:rsidRPr="004F7C91" w:rsidRDefault="00850A9C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Определить  степень соответствия норме парциального напряжения СО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. Диапазон для мужчин и женщин равен от 32,5 до </w:t>
      </w:r>
      <w:smartTag w:uri="urn:schemas-microsoft-com:office:smarttags" w:element="metricconverter">
        <w:smartTagPr>
          <w:attr w:name="ProductID" w:val="46,6 мм"/>
        </w:smartTagPr>
        <w:r>
          <w:rPr>
            <w:rFonts w:ascii="Times New Roman" w:hAnsi="Times New Roman"/>
            <w:sz w:val="28"/>
            <w:szCs w:val="28"/>
          </w:rPr>
          <w:t>46,6 мм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рт.ст</w:t>
      </w:r>
      <w:proofErr w:type="spellEnd"/>
      <w:r>
        <w:rPr>
          <w:rFonts w:ascii="Times New Roman" w:hAnsi="Times New Roman"/>
          <w:sz w:val="28"/>
          <w:szCs w:val="28"/>
        </w:rPr>
        <w:t xml:space="preserve">. Таким образом, значения менее 32,5 или более </w:t>
      </w:r>
      <w:smartTag w:uri="urn:schemas-microsoft-com:office:smarttags" w:element="metricconverter">
        <w:smartTagPr>
          <w:attr w:name="ProductID" w:val="46,6 мм"/>
        </w:smartTagPr>
        <w:r>
          <w:rPr>
            <w:rFonts w:ascii="Times New Roman" w:hAnsi="Times New Roman"/>
            <w:sz w:val="28"/>
            <w:szCs w:val="28"/>
          </w:rPr>
          <w:t>46,6 мм</w:t>
        </w:r>
      </w:smartTag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рт</w:t>
      </w:r>
      <w:proofErr w:type="spellEnd"/>
      <w:r>
        <w:rPr>
          <w:rFonts w:ascii="Times New Roman" w:hAnsi="Times New Roman"/>
          <w:sz w:val="28"/>
          <w:szCs w:val="28"/>
        </w:rPr>
        <w:t>. Ст. будут означать либо вымывание СО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из организма, либо его накопление. </w:t>
      </w:r>
      <w:r w:rsidR="00081BD2">
        <w:rPr>
          <w:rFonts w:ascii="Times New Roman" w:hAnsi="Times New Roman"/>
          <w:sz w:val="28"/>
          <w:szCs w:val="28"/>
        </w:rPr>
        <w:t>Следовательно,</w:t>
      </w:r>
      <w:r>
        <w:rPr>
          <w:rFonts w:ascii="Times New Roman" w:hAnsi="Times New Roman"/>
          <w:sz w:val="28"/>
          <w:szCs w:val="28"/>
        </w:rPr>
        <w:t xml:space="preserve"> это будет свидетельствовать о нарушениях функции внешнего дыхания (</w:t>
      </w:r>
      <w:proofErr w:type="spellStart"/>
      <w:r>
        <w:rPr>
          <w:rFonts w:ascii="Times New Roman" w:hAnsi="Times New Roman"/>
          <w:sz w:val="28"/>
          <w:szCs w:val="28"/>
        </w:rPr>
        <w:t>гипо</w:t>
      </w:r>
      <w:proofErr w:type="spellEnd"/>
      <w:r>
        <w:rPr>
          <w:rFonts w:ascii="Times New Roman" w:hAnsi="Times New Roman"/>
          <w:sz w:val="28"/>
          <w:szCs w:val="28"/>
        </w:rPr>
        <w:t>- или гипервентиляция легких). Важно то, что уменьшение СО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в крови ведет к развитию газового алкалоза, а увеличение парциального напряжения СО2 в крови приводит к развитию газового ацидоза.</w:t>
      </w:r>
    </w:p>
    <w:p w:rsidR="00081BD2" w:rsidRDefault="00081BD2" w:rsidP="00081BD2">
      <w:pPr>
        <w:spacing w:line="360" w:lineRule="auto"/>
        <w:jc w:val="both"/>
        <w:rPr>
          <w:sz w:val="28"/>
        </w:rPr>
      </w:pPr>
      <w:r w:rsidRPr="004F7C9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081BD2">
        <w:rPr>
          <w:sz w:val="28"/>
        </w:rPr>
        <w:t xml:space="preserve"> </w:t>
      </w:r>
      <w:r>
        <w:rPr>
          <w:sz w:val="28"/>
        </w:rPr>
        <w:t>Оценить содержание НСО</w:t>
      </w:r>
      <w:r>
        <w:rPr>
          <w:sz w:val="28"/>
          <w:vertAlign w:val="subscript"/>
        </w:rPr>
        <w:t>3</w:t>
      </w:r>
      <w:r>
        <w:rPr>
          <w:sz w:val="28"/>
        </w:rPr>
        <w:t xml:space="preserve">‾. Определить, в каком направлении и на какую величину оно отклоняется от 24 </w:t>
      </w:r>
      <w:proofErr w:type="spellStart"/>
      <w:r>
        <w:rPr>
          <w:sz w:val="28"/>
        </w:rPr>
        <w:t>ммоль</w:t>
      </w:r>
      <w:proofErr w:type="spellEnd"/>
      <w:r>
        <w:rPr>
          <w:sz w:val="28"/>
        </w:rPr>
        <w:t>/л. Соответствует ли изменение [НСО</w:t>
      </w:r>
      <w:r>
        <w:rPr>
          <w:sz w:val="28"/>
          <w:vertAlign w:val="subscript"/>
        </w:rPr>
        <w:t>3</w:t>
      </w:r>
      <w:r>
        <w:rPr>
          <w:sz w:val="28"/>
        </w:rPr>
        <w:t xml:space="preserve">ˉ] изменениям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>? Изменения этих показателей должны быть однон</w:t>
      </w:r>
      <w:r>
        <w:rPr>
          <w:sz w:val="28"/>
        </w:rPr>
        <w:t>а</w:t>
      </w:r>
      <w:r>
        <w:rPr>
          <w:sz w:val="28"/>
        </w:rPr>
        <w:t>правленными. Если [НРО</w:t>
      </w:r>
      <w:r>
        <w:rPr>
          <w:sz w:val="28"/>
          <w:vertAlign w:val="subscript"/>
        </w:rPr>
        <w:t>3</w:t>
      </w:r>
      <w:r>
        <w:rPr>
          <w:sz w:val="28"/>
          <w:vertAlign w:val="superscript"/>
        </w:rPr>
        <w:t>–</w:t>
      </w:r>
      <w:r>
        <w:rPr>
          <w:sz w:val="28"/>
        </w:rPr>
        <w:t xml:space="preserve">] снижается, должен снижаться и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(ацидоз); а если [НСО</w:t>
      </w:r>
      <w:r>
        <w:rPr>
          <w:sz w:val="28"/>
          <w:vertAlign w:val="subscript"/>
        </w:rPr>
        <w:t>3</w:t>
      </w:r>
      <w:r>
        <w:rPr>
          <w:sz w:val="28"/>
        </w:rPr>
        <w:t xml:space="preserve">ˉ] повышается, должен повышаться и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(а</w:t>
      </w:r>
      <w:r>
        <w:rPr>
          <w:sz w:val="28"/>
        </w:rPr>
        <w:t>л</w:t>
      </w:r>
      <w:r>
        <w:rPr>
          <w:sz w:val="28"/>
        </w:rPr>
        <w:t>калоз).</w:t>
      </w:r>
    </w:p>
    <w:p w:rsidR="00081BD2" w:rsidRDefault="00081BD2" w:rsidP="00081BD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- Необходимо при клинической оценке нарушений выяснить не только направление и величину сдвигов, но и физиологический смысл (с учетом клинической картины), являются ли нарушения первичными или компенсаторн</w:t>
      </w:r>
      <w:r>
        <w:rPr>
          <w:sz w:val="28"/>
        </w:rPr>
        <w:t>ы</w:t>
      </w:r>
      <w:r>
        <w:rPr>
          <w:sz w:val="28"/>
        </w:rPr>
        <w:t>ми. Например, у больного сахарным диабетом: заключение — метаболический ацидоз и компенсато</w:t>
      </w:r>
      <w:r>
        <w:rPr>
          <w:sz w:val="28"/>
        </w:rPr>
        <w:t>р</w:t>
      </w:r>
      <w:r>
        <w:rPr>
          <w:sz w:val="28"/>
        </w:rPr>
        <w:t>ное снижение рСО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. </w:t>
      </w:r>
    </w:p>
    <w:p w:rsidR="00081BD2" w:rsidRPr="0043105C" w:rsidRDefault="00081BD2" w:rsidP="0043105C">
      <w:pPr>
        <w:spacing w:line="360" w:lineRule="auto"/>
        <w:jc w:val="both"/>
        <w:rPr>
          <w:sz w:val="28"/>
        </w:rPr>
      </w:pPr>
      <w:r>
        <w:t xml:space="preserve">- </w:t>
      </w:r>
      <w:r w:rsidRPr="0043105C">
        <w:rPr>
          <w:sz w:val="28"/>
          <w:szCs w:val="28"/>
        </w:rPr>
        <w:t>Если первичным оказалось изменение [НСО</w:t>
      </w:r>
      <w:r w:rsidRPr="0043105C">
        <w:rPr>
          <w:sz w:val="28"/>
          <w:szCs w:val="28"/>
          <w:vertAlign w:val="subscript"/>
        </w:rPr>
        <w:t>3</w:t>
      </w:r>
      <w:r w:rsidRPr="0043105C">
        <w:rPr>
          <w:sz w:val="28"/>
          <w:szCs w:val="28"/>
          <w:vertAlign w:val="superscript"/>
        </w:rPr>
        <w:t>–</w:t>
      </w:r>
      <w:r w:rsidRPr="0043105C">
        <w:rPr>
          <w:sz w:val="28"/>
          <w:szCs w:val="28"/>
        </w:rPr>
        <w:t>], то нарушение КОС по этиологии метаболическое; если первичен сдвиг рСО</w:t>
      </w:r>
      <w:proofErr w:type="gramStart"/>
      <w:r w:rsidRPr="0043105C">
        <w:rPr>
          <w:sz w:val="28"/>
          <w:szCs w:val="28"/>
          <w:vertAlign w:val="subscript"/>
        </w:rPr>
        <w:t>2</w:t>
      </w:r>
      <w:proofErr w:type="gramEnd"/>
      <w:r w:rsidRPr="0043105C">
        <w:rPr>
          <w:sz w:val="28"/>
          <w:szCs w:val="28"/>
        </w:rPr>
        <w:t xml:space="preserve"> — оно респираторное. Если изменены, в соответствии со сдвигом </w:t>
      </w:r>
      <w:proofErr w:type="spellStart"/>
      <w:r w:rsidRPr="0043105C">
        <w:rPr>
          <w:sz w:val="28"/>
          <w:szCs w:val="28"/>
        </w:rPr>
        <w:t>рН</w:t>
      </w:r>
      <w:proofErr w:type="spellEnd"/>
      <w:r w:rsidRPr="0043105C">
        <w:rPr>
          <w:sz w:val="28"/>
          <w:szCs w:val="28"/>
        </w:rPr>
        <w:t>, оба показателя — речь идет о смешанном дыхательно-метаболическом ра</w:t>
      </w:r>
      <w:r w:rsidRPr="0043105C">
        <w:rPr>
          <w:sz w:val="28"/>
          <w:szCs w:val="28"/>
        </w:rPr>
        <w:t>с</w:t>
      </w:r>
      <w:r w:rsidRPr="0043105C">
        <w:rPr>
          <w:sz w:val="28"/>
          <w:szCs w:val="28"/>
        </w:rPr>
        <w:t>стройстве.</w:t>
      </w:r>
    </w:p>
    <w:p w:rsidR="00850A9C" w:rsidRDefault="00081BD2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850A9C">
        <w:rPr>
          <w:rFonts w:ascii="Times New Roman" w:hAnsi="Times New Roman"/>
          <w:sz w:val="28"/>
          <w:szCs w:val="28"/>
        </w:rPr>
        <w:t xml:space="preserve">. Определить значения </w:t>
      </w:r>
      <w:r w:rsidR="00850A9C">
        <w:rPr>
          <w:rFonts w:ascii="Times New Roman" w:hAnsi="Times New Roman"/>
          <w:sz w:val="28"/>
          <w:szCs w:val="28"/>
          <w:lang w:val="en-US"/>
        </w:rPr>
        <w:t>SB</w:t>
      </w:r>
      <w:r w:rsidR="00850A9C" w:rsidRPr="00E12081">
        <w:rPr>
          <w:rFonts w:ascii="Times New Roman" w:hAnsi="Times New Roman"/>
          <w:sz w:val="28"/>
          <w:szCs w:val="28"/>
        </w:rPr>
        <w:t xml:space="preserve"> </w:t>
      </w:r>
      <w:r w:rsidR="00850A9C">
        <w:rPr>
          <w:rFonts w:ascii="Times New Roman" w:hAnsi="Times New Roman"/>
          <w:sz w:val="28"/>
          <w:szCs w:val="28"/>
        </w:rPr>
        <w:t xml:space="preserve">и АВ, имея в виду то, что  увеличение АВ над </w:t>
      </w:r>
      <w:r w:rsidR="00850A9C">
        <w:rPr>
          <w:rFonts w:ascii="Times New Roman" w:hAnsi="Times New Roman"/>
          <w:sz w:val="28"/>
          <w:szCs w:val="28"/>
          <w:lang w:val="en-US"/>
        </w:rPr>
        <w:t>SB</w:t>
      </w:r>
      <w:r w:rsidR="00850A9C">
        <w:rPr>
          <w:rFonts w:ascii="Times New Roman" w:hAnsi="Times New Roman"/>
          <w:sz w:val="28"/>
          <w:szCs w:val="28"/>
        </w:rPr>
        <w:t xml:space="preserve"> характерно для газового ацидоза, а увеличение значений </w:t>
      </w:r>
      <w:r w:rsidR="00850A9C">
        <w:rPr>
          <w:rFonts w:ascii="Times New Roman" w:hAnsi="Times New Roman"/>
          <w:sz w:val="28"/>
          <w:szCs w:val="28"/>
          <w:lang w:val="en-US"/>
        </w:rPr>
        <w:t>SB</w:t>
      </w:r>
      <w:r w:rsidR="00850A9C">
        <w:rPr>
          <w:rFonts w:ascii="Times New Roman" w:hAnsi="Times New Roman"/>
          <w:sz w:val="28"/>
          <w:szCs w:val="28"/>
        </w:rPr>
        <w:t xml:space="preserve"> над значениями АВ свидетельствует о газовом алкалозе.</w:t>
      </w:r>
    </w:p>
    <w:p w:rsidR="00850A9C" w:rsidRDefault="00081BD2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D5DD2">
        <w:rPr>
          <w:rFonts w:ascii="Times New Roman" w:hAnsi="Times New Roman"/>
          <w:sz w:val="28"/>
          <w:szCs w:val="28"/>
        </w:rPr>
        <w:t>. Определить значения ВЕ (</w:t>
      </w:r>
      <w:r w:rsidR="00850A9C">
        <w:rPr>
          <w:rFonts w:ascii="Times New Roman" w:hAnsi="Times New Roman"/>
          <w:sz w:val="28"/>
          <w:szCs w:val="28"/>
        </w:rPr>
        <w:t xml:space="preserve">в норме средние значения для мужчин и женщин от -3,3 до + 2,3 </w:t>
      </w:r>
      <w:proofErr w:type="spellStart"/>
      <w:r w:rsidR="00850A9C">
        <w:rPr>
          <w:rFonts w:ascii="Times New Roman" w:hAnsi="Times New Roman"/>
          <w:sz w:val="28"/>
          <w:szCs w:val="28"/>
        </w:rPr>
        <w:t>ммоль</w:t>
      </w:r>
      <w:proofErr w:type="spellEnd"/>
      <w:r w:rsidR="00850A9C">
        <w:rPr>
          <w:rFonts w:ascii="Times New Roman" w:hAnsi="Times New Roman"/>
          <w:sz w:val="28"/>
          <w:szCs w:val="28"/>
        </w:rPr>
        <w:t xml:space="preserve">/л). Выход  значений за нижнюю «минусовую» границу нормы означает, что </w:t>
      </w:r>
      <w:proofErr w:type="gramStart"/>
      <w:r w:rsidR="00850A9C">
        <w:rPr>
          <w:rFonts w:ascii="Times New Roman" w:hAnsi="Times New Roman"/>
          <w:sz w:val="28"/>
          <w:szCs w:val="28"/>
        </w:rPr>
        <w:t>организм</w:t>
      </w:r>
      <w:proofErr w:type="gramEnd"/>
      <w:r w:rsidR="00850A9C">
        <w:rPr>
          <w:rFonts w:ascii="Times New Roman" w:hAnsi="Times New Roman"/>
          <w:sz w:val="28"/>
          <w:szCs w:val="28"/>
        </w:rPr>
        <w:t xml:space="preserve"> пытаясь компенсировать ацидоз, исчерпал свои щелочные резервы. Выход значений за верхнюю «плюсовую» границу нормы означает, что в организме идет очень бурное накопление буферных оснований (щелочных резервов). Что является характерным признаком развивающегося алкалоза.</w:t>
      </w:r>
    </w:p>
    <w:p w:rsidR="00850A9C" w:rsidRDefault="00081BD2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50A9C">
        <w:rPr>
          <w:rFonts w:ascii="Times New Roman" w:hAnsi="Times New Roman"/>
          <w:sz w:val="28"/>
          <w:szCs w:val="28"/>
        </w:rPr>
        <w:t>. Если в задаче приводятся данные о концентрации молочной кислоты и эти значения превышают норму, то следует предполагать интенсификацию  процессов гликолиза, что характерно для гипоксии и развивающегося метаболического ацидоза.</w:t>
      </w:r>
    </w:p>
    <w:p w:rsidR="00850A9C" w:rsidRDefault="00081BD2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50A9C">
        <w:rPr>
          <w:rFonts w:ascii="Times New Roman" w:hAnsi="Times New Roman"/>
          <w:sz w:val="28"/>
          <w:szCs w:val="28"/>
        </w:rPr>
        <w:t>. Появление  в задаче высоких значений концентрации кетоновых тел в крови свидетельствует о развитии метаболического ацидоза, чаще всего диабетического происхождения.</w:t>
      </w:r>
    </w:p>
    <w:p w:rsidR="00850A9C" w:rsidRPr="00E12081" w:rsidRDefault="00081BD2" w:rsidP="00850A9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50A9C">
        <w:rPr>
          <w:rFonts w:ascii="Times New Roman" w:hAnsi="Times New Roman"/>
          <w:sz w:val="28"/>
          <w:szCs w:val="28"/>
        </w:rPr>
        <w:t xml:space="preserve">. Повышенные концентрации </w:t>
      </w:r>
      <w:proofErr w:type="spellStart"/>
      <w:r w:rsidR="00850A9C">
        <w:rPr>
          <w:rFonts w:ascii="Times New Roman" w:hAnsi="Times New Roman"/>
          <w:sz w:val="28"/>
          <w:szCs w:val="28"/>
        </w:rPr>
        <w:t>титрационной</w:t>
      </w:r>
      <w:proofErr w:type="spellEnd"/>
      <w:r w:rsidR="00850A9C">
        <w:rPr>
          <w:rFonts w:ascii="Times New Roman" w:hAnsi="Times New Roman"/>
          <w:sz w:val="28"/>
          <w:szCs w:val="28"/>
        </w:rPr>
        <w:t xml:space="preserve"> кислотности суточной мочи и аммиака мочи будут свидетельствовать о том, что почки выводят кислые продукты в больших количествах, таким образом, компенсируя метаболический ацидоз. Уменьшение данных показателей на фоне смещения </w:t>
      </w:r>
      <w:proofErr w:type="spellStart"/>
      <w:r w:rsidR="00850A9C">
        <w:rPr>
          <w:rFonts w:ascii="Times New Roman" w:hAnsi="Times New Roman"/>
          <w:sz w:val="28"/>
          <w:szCs w:val="28"/>
        </w:rPr>
        <w:t>рН</w:t>
      </w:r>
      <w:proofErr w:type="spellEnd"/>
      <w:r w:rsidR="00850A9C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850A9C">
        <w:rPr>
          <w:rFonts w:ascii="Times New Roman" w:hAnsi="Times New Roman"/>
          <w:sz w:val="28"/>
          <w:szCs w:val="28"/>
        </w:rPr>
        <w:t>кислую сторону и при наличии других признаков ацидоза говорит</w:t>
      </w:r>
      <w:proofErr w:type="gramEnd"/>
      <w:r w:rsidR="00850A9C">
        <w:rPr>
          <w:rFonts w:ascii="Times New Roman" w:hAnsi="Times New Roman"/>
          <w:sz w:val="28"/>
          <w:szCs w:val="28"/>
        </w:rPr>
        <w:t xml:space="preserve"> о нарушении выделительной функции почек и формированию выделительного ацидоза.</w:t>
      </w: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AF38EA" w:rsidRDefault="00AF38EA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7E570C" w:rsidRPr="002E05F5" w:rsidRDefault="007E570C" w:rsidP="003C58C5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 xml:space="preserve">Приложение </w:t>
      </w:r>
      <w:r w:rsidR="004F7C91">
        <w:rPr>
          <w:bCs w:val="0"/>
          <w:iCs w:val="0"/>
          <w:sz w:val="28"/>
          <w:szCs w:val="28"/>
        </w:rPr>
        <w:t>1</w:t>
      </w:r>
    </w:p>
    <w:p w:rsidR="007E570C" w:rsidRPr="003C58C5" w:rsidRDefault="007E570C" w:rsidP="003C58C5">
      <w:pPr>
        <w:shd w:val="clear" w:color="auto" w:fill="FFFFFF"/>
        <w:spacing w:before="182" w:line="360" w:lineRule="auto"/>
        <w:ind w:right="-2092"/>
        <w:jc w:val="center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ЗАДАЧИ 1-го УРОВНЯ («на различение»)</w:t>
      </w:r>
    </w:p>
    <w:p w:rsidR="007E570C" w:rsidRPr="003C58C5" w:rsidRDefault="007E570C" w:rsidP="002E05F5">
      <w:pPr>
        <w:shd w:val="clear" w:color="auto" w:fill="FFFFFF"/>
        <w:tabs>
          <w:tab w:val="left" w:pos="125"/>
        </w:tabs>
        <w:spacing w:line="360" w:lineRule="auto"/>
        <w:ind w:right="-2802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1. Какие из перечисленных процессов, происходящих в почках, отражают их </w:t>
      </w:r>
    </w:p>
    <w:p w:rsidR="007E570C" w:rsidRPr="003C58C5" w:rsidRDefault="007E570C" w:rsidP="002E05F5">
      <w:pPr>
        <w:shd w:val="clear" w:color="auto" w:fill="FFFFFF"/>
        <w:tabs>
          <w:tab w:val="left" w:pos="125"/>
        </w:tabs>
        <w:spacing w:line="360" w:lineRule="auto"/>
        <w:ind w:right="-2802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участие в поддержании внутренней среды организма?</w:t>
      </w:r>
    </w:p>
    <w:p w:rsidR="007E570C" w:rsidRPr="002E05F5" w:rsidRDefault="007E570C" w:rsidP="002E05F5">
      <w:pPr>
        <w:shd w:val="clear" w:color="auto" w:fill="FFFFFF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1.   </w:t>
      </w:r>
      <w:proofErr w:type="spellStart"/>
      <w:r w:rsidRPr="002E05F5">
        <w:rPr>
          <w:bCs w:val="0"/>
          <w:iCs w:val="0"/>
          <w:sz w:val="28"/>
          <w:szCs w:val="28"/>
        </w:rPr>
        <w:t>Реабсорбция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гидрокарбонатов</w:t>
      </w:r>
      <w:proofErr w:type="gramStart"/>
      <w:r w:rsidRPr="002E05F5">
        <w:rPr>
          <w:bCs w:val="0"/>
          <w:iCs w:val="0"/>
          <w:sz w:val="28"/>
          <w:szCs w:val="28"/>
        </w:rPr>
        <w:t>.</w:t>
      </w:r>
      <w:proofErr w:type="gramEnd"/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. </w:t>
      </w:r>
      <w:proofErr w:type="spellStart"/>
      <w:r w:rsidRPr="002E05F5">
        <w:rPr>
          <w:bCs w:val="0"/>
          <w:iCs w:val="0"/>
          <w:sz w:val="28"/>
          <w:szCs w:val="28"/>
        </w:rPr>
        <w:t>Реабсорбция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глюкозы.</w:t>
      </w:r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Секреция мочевины.</w:t>
      </w:r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Синтез ренина.</w:t>
      </w:r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</w:t>
      </w:r>
      <w:proofErr w:type="spellStart"/>
      <w:r w:rsidRPr="002E05F5">
        <w:rPr>
          <w:bCs w:val="0"/>
          <w:iCs w:val="0"/>
          <w:sz w:val="28"/>
          <w:szCs w:val="28"/>
        </w:rPr>
        <w:t>Ацидогенез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</w:t>
      </w:r>
      <w:proofErr w:type="spellStart"/>
      <w:r w:rsidRPr="002E05F5">
        <w:rPr>
          <w:bCs w:val="0"/>
          <w:iCs w:val="0"/>
          <w:sz w:val="28"/>
          <w:szCs w:val="28"/>
        </w:rPr>
        <w:t>Аммониогенез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14"/>
        </w:numPr>
        <w:shd w:val="clear" w:color="auto" w:fill="FFFFFF"/>
        <w:tabs>
          <w:tab w:val="left" w:pos="509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Синтез </w:t>
      </w:r>
      <w:proofErr w:type="spellStart"/>
      <w:r w:rsidRPr="002E05F5">
        <w:rPr>
          <w:bCs w:val="0"/>
          <w:iCs w:val="0"/>
          <w:sz w:val="28"/>
          <w:szCs w:val="28"/>
        </w:rPr>
        <w:t>эритропоэтинов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3C58C5" w:rsidRDefault="007E570C" w:rsidP="005267A3">
      <w:pPr>
        <w:numPr>
          <w:ilvl w:val="0"/>
          <w:numId w:val="35"/>
        </w:numPr>
        <w:shd w:val="clear" w:color="auto" w:fill="FFFFFF"/>
        <w:tabs>
          <w:tab w:val="clear" w:pos="720"/>
          <w:tab w:val="left" w:pos="125"/>
          <w:tab w:val="num" w:pos="360"/>
        </w:tabs>
        <w:spacing w:line="360" w:lineRule="auto"/>
        <w:ind w:left="360" w:right="-3085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Какие из перечисленных патологических процессов являются проявле</w:t>
      </w:r>
      <w:r w:rsidRPr="003C58C5">
        <w:rPr>
          <w:b/>
          <w:bCs w:val="0"/>
          <w:iCs w:val="0"/>
          <w:sz w:val="28"/>
          <w:szCs w:val="28"/>
        </w:rPr>
        <w:softHyphen/>
        <w:t xml:space="preserve">ниями </w:t>
      </w:r>
    </w:p>
    <w:p w:rsidR="007E570C" w:rsidRPr="003C58C5" w:rsidRDefault="007E570C" w:rsidP="002E05F5">
      <w:pPr>
        <w:shd w:val="clear" w:color="auto" w:fill="FFFFFF"/>
        <w:tabs>
          <w:tab w:val="left" w:pos="125"/>
        </w:tabs>
        <w:spacing w:line="360" w:lineRule="auto"/>
        <w:ind w:left="360" w:right="-3085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нарушения КОС?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Гипоксия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Воспаление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Ацидоз.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  <w:tab w:val="left" w:pos="518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Алкалоз.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  <w:tab w:val="left" w:pos="518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Опухоли.</w:t>
      </w:r>
    </w:p>
    <w:p w:rsidR="007E570C" w:rsidRPr="002E05F5" w:rsidRDefault="007E570C" w:rsidP="005267A3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num" w:pos="360"/>
          <w:tab w:val="left" w:pos="518"/>
        </w:tabs>
        <w:autoSpaceDE w:val="0"/>
        <w:autoSpaceDN w:val="0"/>
        <w:adjustRightInd w:val="0"/>
        <w:spacing w:line="360" w:lineRule="auto"/>
        <w:ind w:right="-2092" w:hanging="72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Аллергия.</w:t>
      </w:r>
    </w:p>
    <w:p w:rsidR="003C58C5" w:rsidRDefault="007E570C" w:rsidP="005267A3">
      <w:pPr>
        <w:numPr>
          <w:ilvl w:val="0"/>
          <w:numId w:val="35"/>
        </w:numPr>
        <w:shd w:val="clear" w:color="auto" w:fill="FFFFFF"/>
        <w:tabs>
          <w:tab w:val="clear" w:pos="720"/>
          <w:tab w:val="left" w:pos="125"/>
          <w:tab w:val="num" w:pos="360"/>
        </w:tabs>
        <w:spacing w:line="360" w:lineRule="auto"/>
        <w:ind w:left="540" w:right="-3227" w:hanging="54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Какие из перечисленных явлений составляют срочные механизмы </w:t>
      </w:r>
    </w:p>
    <w:p w:rsidR="007E570C" w:rsidRPr="003C58C5" w:rsidRDefault="007E570C" w:rsidP="002E05F5">
      <w:pPr>
        <w:shd w:val="clear" w:color="auto" w:fill="FFFFFF"/>
        <w:tabs>
          <w:tab w:val="left" w:pos="125"/>
        </w:tabs>
        <w:spacing w:line="360" w:lineRule="auto"/>
        <w:ind w:right="-3227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ком</w:t>
      </w:r>
      <w:r w:rsidRPr="003C58C5">
        <w:rPr>
          <w:b/>
          <w:bCs w:val="0"/>
          <w:iCs w:val="0"/>
          <w:sz w:val="28"/>
          <w:szCs w:val="28"/>
        </w:rPr>
        <w:softHyphen/>
        <w:t>пенсации нарушений КОС?</w:t>
      </w:r>
    </w:p>
    <w:p w:rsidR="007E570C" w:rsidRPr="002E05F5" w:rsidRDefault="007E570C" w:rsidP="002E05F5">
      <w:pPr>
        <w:widowControl w:val="0"/>
        <w:numPr>
          <w:ilvl w:val="0"/>
          <w:numId w:val="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Обмен ионами между плазмой и эритроцитами.</w:t>
      </w:r>
    </w:p>
    <w:p w:rsidR="007E570C" w:rsidRPr="002E05F5" w:rsidRDefault="007E570C" w:rsidP="002E05F5">
      <w:pPr>
        <w:widowControl w:val="0"/>
        <w:numPr>
          <w:ilvl w:val="0"/>
          <w:numId w:val="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Обмен ионами между кровью и костной тканью.</w:t>
      </w:r>
    </w:p>
    <w:p w:rsidR="007E570C" w:rsidRPr="002E05F5" w:rsidRDefault="007E570C" w:rsidP="002E05F5">
      <w:pPr>
        <w:widowControl w:val="0"/>
        <w:numPr>
          <w:ilvl w:val="0"/>
          <w:numId w:val="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Разбавление кислот межклеточной жидкостью.</w:t>
      </w:r>
    </w:p>
    <w:p w:rsidR="007E570C" w:rsidRPr="002E05F5" w:rsidRDefault="007E570C" w:rsidP="002E05F5">
      <w:pPr>
        <w:widowControl w:val="0"/>
        <w:numPr>
          <w:ilvl w:val="0"/>
          <w:numId w:val="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Связывание кислот и оснований буферными системами.</w:t>
      </w:r>
    </w:p>
    <w:p w:rsidR="007E570C" w:rsidRPr="002E05F5" w:rsidRDefault="007E570C" w:rsidP="002E05F5">
      <w:pPr>
        <w:widowControl w:val="0"/>
        <w:numPr>
          <w:ilvl w:val="0"/>
          <w:numId w:val="1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Изменение легочной вентиляции.</w:t>
      </w:r>
    </w:p>
    <w:p w:rsidR="007E570C" w:rsidRPr="002E05F5" w:rsidRDefault="007E570C" w:rsidP="002E05F5">
      <w:pPr>
        <w:shd w:val="clear" w:color="auto" w:fill="FFFFFF"/>
        <w:spacing w:before="5"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6.  Выделение избытка гидрокарбонатов почками.</w:t>
      </w:r>
    </w:p>
    <w:p w:rsidR="007E570C" w:rsidRPr="002E05F5" w:rsidRDefault="007E570C" w:rsidP="002E05F5">
      <w:pPr>
        <w:widowControl w:val="0"/>
        <w:numPr>
          <w:ilvl w:val="0"/>
          <w:numId w:val="16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Усиление в почках процесса </w:t>
      </w:r>
      <w:proofErr w:type="spellStart"/>
      <w:r w:rsidRPr="002E05F5">
        <w:rPr>
          <w:bCs w:val="0"/>
          <w:iCs w:val="0"/>
          <w:sz w:val="28"/>
          <w:szCs w:val="28"/>
        </w:rPr>
        <w:t>ацидогенеза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16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Разбавление оснований межклеточной жидкостью.</w:t>
      </w:r>
    </w:p>
    <w:p w:rsidR="007E570C" w:rsidRPr="002E05F5" w:rsidRDefault="007E570C" w:rsidP="002E05F5">
      <w:pPr>
        <w:widowControl w:val="0"/>
        <w:numPr>
          <w:ilvl w:val="0"/>
          <w:numId w:val="16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Уменьшение в почках процесса </w:t>
      </w:r>
      <w:proofErr w:type="spellStart"/>
      <w:r w:rsidRPr="002E05F5">
        <w:rPr>
          <w:bCs w:val="0"/>
          <w:iCs w:val="0"/>
          <w:sz w:val="28"/>
          <w:szCs w:val="28"/>
        </w:rPr>
        <w:t>ацидогенеза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16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5" w:line="360" w:lineRule="auto"/>
        <w:ind w:right="-20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 xml:space="preserve"> Усиление в почках процесса </w:t>
      </w:r>
      <w:proofErr w:type="spellStart"/>
      <w:r w:rsidRPr="002E05F5">
        <w:rPr>
          <w:bCs w:val="0"/>
          <w:iCs w:val="0"/>
          <w:sz w:val="28"/>
          <w:szCs w:val="28"/>
        </w:rPr>
        <w:t>аммониогенеза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3C58C5" w:rsidRDefault="007E570C" w:rsidP="002E05F5">
      <w:pPr>
        <w:shd w:val="clear" w:color="auto" w:fill="FFFFFF"/>
        <w:spacing w:line="360" w:lineRule="auto"/>
        <w:ind w:left="284" w:right="654" w:hanging="284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4. Какие из перечисленных систем организма, крови принимают участие в    компенсации нарушений КОС?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proofErr w:type="spellStart"/>
      <w:r w:rsidRPr="002E05F5">
        <w:rPr>
          <w:bCs w:val="0"/>
          <w:iCs w:val="0"/>
          <w:sz w:val="28"/>
          <w:szCs w:val="28"/>
        </w:rPr>
        <w:t>Калликреин-кининовая</w:t>
      </w:r>
      <w:proofErr w:type="spellEnd"/>
      <w:r w:rsidRPr="002E05F5">
        <w:rPr>
          <w:bCs w:val="0"/>
          <w:iCs w:val="0"/>
          <w:sz w:val="28"/>
          <w:szCs w:val="28"/>
        </w:rPr>
        <w:t xml:space="preserve"> система.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Гидрокарбонатная буферная система.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Выделительная система (почки).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Свертывающая система крови.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3"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Фосфатная буферная система.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Гемоглобиновая буферная система.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Костная ткань.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Белковая буферная с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Дыхательная система</w:t>
      </w:r>
    </w:p>
    <w:p w:rsidR="007E570C" w:rsidRPr="002E05F5" w:rsidRDefault="007E570C" w:rsidP="002E05F5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Система комплекта</w:t>
      </w:r>
    </w:p>
    <w:p w:rsidR="007E570C" w:rsidRPr="003C58C5" w:rsidRDefault="007E570C" w:rsidP="002E05F5">
      <w:pPr>
        <w:shd w:val="clear" w:color="auto" w:fill="FFFFFF"/>
        <w:spacing w:line="360" w:lineRule="auto"/>
        <w:ind w:left="-426" w:right="-3260" w:firstLine="142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5. Какие из перечисленных показателей характеризуют КОС организма?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Концентрация глюкозы в крови.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РН внутренней среды.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Сердечный индекс.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 (стандартный бикарбонат)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 (буферные основания крови).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Напряжение </w:t>
      </w:r>
      <w:proofErr w:type="spellStart"/>
      <w:r w:rsidRPr="002E05F5">
        <w:rPr>
          <w:bCs w:val="0"/>
          <w:iCs w:val="0"/>
          <w:sz w:val="28"/>
          <w:szCs w:val="28"/>
        </w:rPr>
        <w:t>СОг</w:t>
      </w:r>
      <w:proofErr w:type="spellEnd"/>
      <w:r w:rsidRPr="002E05F5">
        <w:rPr>
          <w:bCs w:val="0"/>
          <w:iCs w:val="0"/>
          <w:sz w:val="28"/>
          <w:szCs w:val="28"/>
        </w:rPr>
        <w:t xml:space="preserve"> в крови.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Суточный диурез.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  <w:lang w:val="en-US"/>
        </w:rPr>
        <w:t>BE</w:t>
      </w:r>
      <w:r w:rsidRPr="002E05F5">
        <w:rPr>
          <w:bCs w:val="0"/>
          <w:iCs w:val="0"/>
          <w:sz w:val="28"/>
          <w:szCs w:val="28"/>
        </w:rPr>
        <w:t xml:space="preserve"> (сдвиг буферных оснований).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proofErr w:type="spellStart"/>
      <w:r w:rsidRPr="002E05F5">
        <w:rPr>
          <w:bCs w:val="0"/>
          <w:iCs w:val="0"/>
          <w:sz w:val="28"/>
          <w:szCs w:val="28"/>
        </w:rPr>
        <w:t>Титрационная</w:t>
      </w:r>
      <w:proofErr w:type="spellEnd"/>
      <w:r w:rsidRPr="002E05F5">
        <w:rPr>
          <w:bCs w:val="0"/>
          <w:iCs w:val="0"/>
          <w:sz w:val="28"/>
          <w:szCs w:val="28"/>
        </w:rPr>
        <w:t xml:space="preserve"> кислотность мочи.</w:t>
      </w:r>
    </w:p>
    <w:p w:rsidR="007E570C" w:rsidRPr="002E05F5" w:rsidRDefault="007E570C" w:rsidP="002E05F5">
      <w:pPr>
        <w:widowControl w:val="0"/>
        <w:numPr>
          <w:ilvl w:val="0"/>
          <w:numId w:val="19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spacing w:line="360" w:lineRule="auto"/>
        <w:ind w:left="-426" w:right="-3260" w:firstLine="426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Количество лейкоцитов в единице объема крови.</w:t>
      </w:r>
    </w:p>
    <w:p w:rsidR="007E570C" w:rsidRPr="003C58C5" w:rsidRDefault="00B836CF" w:rsidP="002E05F5">
      <w:pPr>
        <w:shd w:val="clear" w:color="auto" w:fill="FFFFFF"/>
        <w:tabs>
          <w:tab w:val="left" w:pos="125"/>
        </w:tabs>
        <w:spacing w:line="360" w:lineRule="auto"/>
        <w:ind w:left="180" w:right="-2907" w:hanging="36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6</w:t>
      </w:r>
      <w:r w:rsidR="007E570C" w:rsidRPr="003C58C5">
        <w:rPr>
          <w:b/>
          <w:bCs w:val="0"/>
          <w:iCs w:val="0"/>
          <w:sz w:val="28"/>
          <w:szCs w:val="28"/>
        </w:rPr>
        <w:t>.  Какие из перечисленных факторов являются причинами газового ацидо</w:t>
      </w:r>
      <w:r w:rsidR="007E570C" w:rsidRPr="003C58C5">
        <w:rPr>
          <w:b/>
          <w:bCs w:val="0"/>
          <w:iCs w:val="0"/>
          <w:sz w:val="28"/>
          <w:szCs w:val="28"/>
        </w:rPr>
        <w:softHyphen/>
        <w:t>за?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Гипоксия.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Гиповентиляция.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Скопление экссудата в плевральной полости.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Снижение возбудимости дыхательного центра.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2907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Гиповентиляция </w:t>
      </w:r>
      <w:proofErr w:type="gramStart"/>
      <w:r w:rsidRPr="002E05F5">
        <w:rPr>
          <w:bCs w:val="0"/>
          <w:iCs w:val="0"/>
          <w:sz w:val="28"/>
          <w:szCs w:val="28"/>
        </w:rPr>
        <w:t>при</w:t>
      </w:r>
      <w:proofErr w:type="gramEnd"/>
      <w:r w:rsidRPr="002E05F5">
        <w:rPr>
          <w:bCs w:val="0"/>
          <w:iCs w:val="0"/>
          <w:sz w:val="28"/>
          <w:szCs w:val="28"/>
        </w:rPr>
        <w:t xml:space="preserve"> проведение аппаратного искусственного дыхания.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>Снижение рО</w:t>
      </w:r>
      <w:proofErr w:type="gramStart"/>
      <w:r w:rsidRPr="002E05F5">
        <w:rPr>
          <w:bCs w:val="0"/>
          <w:iCs w:val="0"/>
          <w:sz w:val="28"/>
          <w:szCs w:val="28"/>
          <w:vertAlign w:val="subscript"/>
        </w:rPr>
        <w:t>2</w:t>
      </w:r>
      <w:proofErr w:type="gramEnd"/>
      <w:r w:rsidRPr="002E05F5">
        <w:rPr>
          <w:bCs w:val="0"/>
          <w:iCs w:val="0"/>
          <w:sz w:val="28"/>
          <w:szCs w:val="28"/>
          <w:vertAlign w:val="subscript"/>
        </w:rPr>
        <w:t xml:space="preserve"> </w:t>
      </w:r>
      <w:r w:rsidRPr="002E05F5">
        <w:rPr>
          <w:bCs w:val="0"/>
          <w:iCs w:val="0"/>
          <w:sz w:val="28"/>
          <w:szCs w:val="28"/>
        </w:rPr>
        <w:t xml:space="preserve"> во вдыхаемом воздухе.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Вдыхание газовых смесей с высоким содержанием СО</w:t>
      </w:r>
      <w:proofErr w:type="gramStart"/>
      <w:r w:rsidR="003C58C5" w:rsidRPr="003C58C5">
        <w:rPr>
          <w:bCs w:val="0"/>
          <w:iCs w:val="0"/>
          <w:sz w:val="28"/>
          <w:szCs w:val="28"/>
          <w:vertAlign w:val="subscript"/>
        </w:rPr>
        <w:t>2</w:t>
      </w:r>
      <w:proofErr w:type="gram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20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Хроническая недостаточность кровообращения.</w:t>
      </w:r>
    </w:p>
    <w:p w:rsidR="007E570C" w:rsidRPr="003C58C5" w:rsidRDefault="00B836CF" w:rsidP="002E05F5">
      <w:pPr>
        <w:shd w:val="clear" w:color="auto" w:fill="FFFFFF"/>
        <w:tabs>
          <w:tab w:val="left" w:pos="125"/>
        </w:tabs>
        <w:spacing w:line="360" w:lineRule="auto"/>
        <w:ind w:left="180" w:right="-2623" w:hanging="36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7</w:t>
      </w:r>
      <w:r w:rsidR="007E570C" w:rsidRPr="003C58C5">
        <w:rPr>
          <w:b/>
          <w:bCs w:val="0"/>
          <w:iCs w:val="0"/>
          <w:sz w:val="28"/>
          <w:szCs w:val="28"/>
        </w:rPr>
        <w:t xml:space="preserve">.    Какие из перечисленных факторов являются причинами </w:t>
      </w:r>
      <w:proofErr w:type="spellStart"/>
      <w:r w:rsidR="007E570C" w:rsidRPr="003C58C5">
        <w:rPr>
          <w:b/>
          <w:bCs w:val="0"/>
          <w:iCs w:val="0"/>
          <w:sz w:val="28"/>
          <w:szCs w:val="28"/>
        </w:rPr>
        <w:t>негазового</w:t>
      </w:r>
      <w:proofErr w:type="spellEnd"/>
      <w:r w:rsidR="007E570C" w:rsidRPr="003C58C5">
        <w:rPr>
          <w:b/>
          <w:bCs w:val="0"/>
          <w:iCs w:val="0"/>
          <w:sz w:val="28"/>
          <w:szCs w:val="28"/>
        </w:rPr>
        <w:t xml:space="preserve"> ал</w:t>
      </w:r>
      <w:r w:rsidR="007E570C" w:rsidRPr="003C58C5">
        <w:rPr>
          <w:b/>
          <w:bCs w:val="0"/>
          <w:iCs w:val="0"/>
          <w:sz w:val="28"/>
          <w:szCs w:val="28"/>
        </w:rPr>
        <w:softHyphen/>
        <w:t>калоза?</w:t>
      </w:r>
    </w:p>
    <w:p w:rsidR="007E570C" w:rsidRPr="002E05F5" w:rsidRDefault="007E570C" w:rsidP="002E05F5">
      <w:pPr>
        <w:widowControl w:val="0"/>
        <w:numPr>
          <w:ilvl w:val="0"/>
          <w:numId w:val="21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Гипоксия.</w:t>
      </w:r>
    </w:p>
    <w:p w:rsidR="007E570C" w:rsidRPr="002E05F5" w:rsidRDefault="007E570C" w:rsidP="002E05F5">
      <w:pPr>
        <w:widowControl w:val="0"/>
        <w:numPr>
          <w:ilvl w:val="0"/>
          <w:numId w:val="21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Голодание.</w:t>
      </w:r>
    </w:p>
    <w:p w:rsidR="007E570C" w:rsidRPr="002E05F5" w:rsidRDefault="007E570C" w:rsidP="002E05F5">
      <w:pPr>
        <w:shd w:val="clear" w:color="auto" w:fill="FFFFFF"/>
        <w:spacing w:before="5"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3.  Частый прием соды для устранения изжоги.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Нарушение выделительной функции почек.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2623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Избыточное введение содовых растворов для коррекции изме</w:t>
      </w:r>
      <w:r w:rsidRPr="002E05F5">
        <w:rPr>
          <w:bCs w:val="0"/>
          <w:iCs w:val="0"/>
          <w:sz w:val="28"/>
          <w:szCs w:val="28"/>
        </w:rPr>
        <w:softHyphen/>
        <w:t xml:space="preserve">нений КОС         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Свищ тонкого кишечника.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Избыточное введение в организм глюкокортикоидов.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Рвота.</w:t>
      </w:r>
    </w:p>
    <w:p w:rsidR="007E570C" w:rsidRPr="002E05F5" w:rsidRDefault="007E570C" w:rsidP="003C58C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Опухоль клубочковой зоны коры надпочечников, </w:t>
      </w:r>
      <w:r w:rsidR="003C58C5">
        <w:rPr>
          <w:bCs w:val="0"/>
          <w:iCs w:val="0"/>
          <w:sz w:val="28"/>
          <w:szCs w:val="28"/>
        </w:rPr>
        <w:t>усиленно про</w:t>
      </w:r>
      <w:r w:rsidR="003C58C5">
        <w:rPr>
          <w:bCs w:val="0"/>
          <w:iCs w:val="0"/>
          <w:sz w:val="28"/>
          <w:szCs w:val="28"/>
        </w:rPr>
        <w:softHyphen/>
        <w:t>дуцирующая минерало</w:t>
      </w:r>
      <w:r w:rsidRPr="002E05F5">
        <w:rPr>
          <w:bCs w:val="0"/>
          <w:iCs w:val="0"/>
          <w:sz w:val="28"/>
          <w:szCs w:val="28"/>
        </w:rPr>
        <w:t>кортикоиды.</w:t>
      </w:r>
    </w:p>
    <w:p w:rsidR="007E570C" w:rsidRPr="002E05F5" w:rsidRDefault="007E570C" w:rsidP="002E05F5">
      <w:pPr>
        <w:widowControl w:val="0"/>
        <w:numPr>
          <w:ilvl w:val="0"/>
          <w:numId w:val="2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Избыточное введение в организм минералкортикоидов.</w:t>
      </w:r>
    </w:p>
    <w:p w:rsidR="007E570C" w:rsidRPr="003C58C5" w:rsidRDefault="00B836CF" w:rsidP="002E05F5">
      <w:pPr>
        <w:shd w:val="clear" w:color="auto" w:fill="FFFFFF"/>
        <w:tabs>
          <w:tab w:val="left" w:pos="125"/>
        </w:tabs>
        <w:spacing w:line="360" w:lineRule="auto"/>
        <w:ind w:left="180" w:right="-2765" w:hanging="36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8</w:t>
      </w:r>
      <w:r w:rsidR="007E570C" w:rsidRPr="003C58C5">
        <w:rPr>
          <w:b/>
          <w:bCs w:val="0"/>
          <w:iCs w:val="0"/>
          <w:sz w:val="28"/>
          <w:szCs w:val="28"/>
        </w:rPr>
        <w:t>. Какие из перечисленных факторов являются причинами газового алка</w:t>
      </w:r>
      <w:r w:rsidR="007E570C" w:rsidRPr="003C58C5">
        <w:rPr>
          <w:b/>
          <w:bCs w:val="0"/>
          <w:iCs w:val="0"/>
          <w:sz w:val="28"/>
          <w:szCs w:val="28"/>
        </w:rPr>
        <w:softHyphen/>
        <w:t>лоза?</w:t>
      </w:r>
    </w:p>
    <w:p w:rsidR="007E570C" w:rsidRPr="002E05F5" w:rsidRDefault="007E570C" w:rsidP="002E05F5">
      <w:pPr>
        <w:widowControl w:val="0"/>
        <w:numPr>
          <w:ilvl w:val="0"/>
          <w:numId w:val="23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Гиповентиляция.</w:t>
      </w:r>
    </w:p>
    <w:p w:rsidR="007E570C" w:rsidRPr="002E05F5" w:rsidRDefault="007E570C" w:rsidP="002E05F5">
      <w:pPr>
        <w:widowControl w:val="0"/>
        <w:numPr>
          <w:ilvl w:val="0"/>
          <w:numId w:val="23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line="360" w:lineRule="auto"/>
        <w:ind w:left="180" w:right="-1911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Вдыхание воздуха с пониженным   рО</w:t>
      </w:r>
      <w:proofErr w:type="gramStart"/>
      <w:r w:rsidRPr="002E05F5">
        <w:rPr>
          <w:bCs w:val="0"/>
          <w:iCs w:val="0"/>
          <w:sz w:val="28"/>
          <w:szCs w:val="28"/>
          <w:vertAlign w:val="subscript"/>
        </w:rPr>
        <w:t>2</w:t>
      </w:r>
      <w:proofErr w:type="gramEnd"/>
      <w:r w:rsidRPr="002E05F5">
        <w:rPr>
          <w:bCs w:val="0"/>
          <w:iCs w:val="0"/>
          <w:sz w:val="28"/>
          <w:szCs w:val="28"/>
        </w:rPr>
        <w:t xml:space="preserve">  (при подъеме на высо</w:t>
      </w:r>
      <w:r w:rsidRPr="002E05F5">
        <w:rPr>
          <w:bCs w:val="0"/>
          <w:iCs w:val="0"/>
          <w:sz w:val="28"/>
          <w:szCs w:val="28"/>
        </w:rPr>
        <w:softHyphen/>
        <w:t>ту).</w:t>
      </w:r>
    </w:p>
    <w:p w:rsidR="007E570C" w:rsidRPr="002E05F5" w:rsidRDefault="007E570C" w:rsidP="003C58C5">
      <w:pPr>
        <w:widowControl w:val="0"/>
        <w:numPr>
          <w:ilvl w:val="0"/>
          <w:numId w:val="23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5" w:line="360" w:lineRule="auto"/>
        <w:ind w:left="180" w:hanging="36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Гипервентиляция легких при поражении головного мозга, со</w:t>
      </w:r>
      <w:r w:rsidRPr="002E05F5">
        <w:rPr>
          <w:bCs w:val="0"/>
          <w:iCs w:val="0"/>
          <w:sz w:val="28"/>
          <w:szCs w:val="28"/>
        </w:rPr>
        <w:softHyphen/>
        <w:t>провождающемся раздражением дыхательного центра.</w:t>
      </w:r>
    </w:p>
    <w:p w:rsidR="007E570C" w:rsidRPr="002E05F5" w:rsidRDefault="007E570C" w:rsidP="002E05F5">
      <w:pPr>
        <w:widowControl w:val="0"/>
        <w:numPr>
          <w:ilvl w:val="0"/>
          <w:numId w:val="2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-360" w:right="-3047" w:firstLine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Чрезмерная искусственная вентиляция легких с помощью ап</w:t>
      </w:r>
      <w:r w:rsidRPr="002E05F5">
        <w:rPr>
          <w:bCs w:val="0"/>
          <w:iCs w:val="0"/>
          <w:sz w:val="28"/>
          <w:szCs w:val="28"/>
        </w:rPr>
        <w:softHyphen/>
        <w:t>парата.</w:t>
      </w:r>
    </w:p>
    <w:p w:rsidR="007E570C" w:rsidRPr="002E05F5" w:rsidRDefault="007E570C" w:rsidP="002E05F5">
      <w:pPr>
        <w:widowControl w:val="0"/>
        <w:numPr>
          <w:ilvl w:val="0"/>
          <w:numId w:val="2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Рвота.</w:t>
      </w:r>
    </w:p>
    <w:p w:rsidR="007E570C" w:rsidRPr="002E05F5" w:rsidRDefault="007E570C" w:rsidP="002E05F5">
      <w:pPr>
        <w:widowControl w:val="0"/>
        <w:numPr>
          <w:ilvl w:val="0"/>
          <w:numId w:val="2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proofErr w:type="spellStart"/>
      <w:r w:rsidRPr="002E05F5">
        <w:rPr>
          <w:bCs w:val="0"/>
          <w:iCs w:val="0"/>
          <w:sz w:val="28"/>
          <w:szCs w:val="28"/>
        </w:rPr>
        <w:t>Гиперве</w:t>
      </w:r>
      <w:r w:rsidR="000A5203">
        <w:rPr>
          <w:bCs w:val="0"/>
          <w:iCs w:val="0"/>
          <w:sz w:val="28"/>
          <w:szCs w:val="28"/>
        </w:rPr>
        <w:t>н</w:t>
      </w:r>
      <w:r w:rsidRPr="002E05F5">
        <w:rPr>
          <w:bCs w:val="0"/>
          <w:iCs w:val="0"/>
          <w:sz w:val="28"/>
          <w:szCs w:val="28"/>
        </w:rPr>
        <w:t>тиляционный</w:t>
      </w:r>
      <w:proofErr w:type="spellEnd"/>
      <w:r w:rsidRPr="002E05F5">
        <w:rPr>
          <w:bCs w:val="0"/>
          <w:iCs w:val="0"/>
          <w:sz w:val="28"/>
          <w:szCs w:val="28"/>
        </w:rPr>
        <w:t xml:space="preserve"> синдром у детей.</w:t>
      </w:r>
    </w:p>
    <w:p w:rsidR="00B836CF" w:rsidRPr="003C58C5" w:rsidRDefault="003C58C5" w:rsidP="002E05F5">
      <w:pPr>
        <w:shd w:val="clear" w:color="auto" w:fill="FFFFFF"/>
        <w:tabs>
          <w:tab w:val="left" w:pos="197"/>
          <w:tab w:val="left" w:pos="709"/>
        </w:tabs>
        <w:spacing w:line="360" w:lineRule="auto"/>
        <w:ind w:right="-2906" w:hanging="36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 </w:t>
      </w:r>
      <w:r w:rsidR="007E570C" w:rsidRPr="003C58C5">
        <w:rPr>
          <w:b/>
          <w:bCs w:val="0"/>
          <w:iCs w:val="0"/>
          <w:sz w:val="28"/>
          <w:szCs w:val="28"/>
        </w:rPr>
        <w:t xml:space="preserve">  </w:t>
      </w:r>
      <w:r w:rsidR="00B836CF" w:rsidRPr="003C58C5">
        <w:rPr>
          <w:b/>
          <w:bCs w:val="0"/>
          <w:iCs w:val="0"/>
          <w:sz w:val="28"/>
          <w:szCs w:val="28"/>
        </w:rPr>
        <w:t>9</w:t>
      </w:r>
      <w:r w:rsidR="007E570C" w:rsidRPr="003C58C5">
        <w:rPr>
          <w:b/>
          <w:bCs w:val="0"/>
          <w:iCs w:val="0"/>
          <w:sz w:val="28"/>
          <w:szCs w:val="28"/>
        </w:rPr>
        <w:t>.     Какие из перечисленных процессов участвуют в процессах   компенса</w:t>
      </w:r>
      <w:r w:rsidR="007E570C" w:rsidRPr="003C58C5">
        <w:rPr>
          <w:b/>
          <w:bCs w:val="0"/>
          <w:iCs w:val="0"/>
          <w:sz w:val="28"/>
          <w:szCs w:val="28"/>
        </w:rPr>
        <w:softHyphen/>
        <w:t xml:space="preserve">ции     </w:t>
      </w:r>
    </w:p>
    <w:p w:rsidR="007E570C" w:rsidRPr="003C58C5" w:rsidRDefault="00B836CF" w:rsidP="002E05F5">
      <w:pPr>
        <w:shd w:val="clear" w:color="auto" w:fill="FFFFFF"/>
        <w:tabs>
          <w:tab w:val="left" w:pos="197"/>
          <w:tab w:val="left" w:pos="709"/>
        </w:tabs>
        <w:spacing w:line="360" w:lineRule="auto"/>
        <w:ind w:right="-2906" w:hanging="36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       </w:t>
      </w:r>
      <w:r w:rsidR="007E570C" w:rsidRPr="003C58C5">
        <w:rPr>
          <w:b/>
          <w:bCs w:val="0"/>
          <w:iCs w:val="0"/>
          <w:sz w:val="28"/>
          <w:szCs w:val="28"/>
        </w:rPr>
        <w:t xml:space="preserve">  метаболического ацидоза?</w:t>
      </w:r>
    </w:p>
    <w:p w:rsidR="007E570C" w:rsidRPr="002E05F5" w:rsidRDefault="007E570C" w:rsidP="003C58C5">
      <w:pPr>
        <w:widowControl w:val="0"/>
        <w:numPr>
          <w:ilvl w:val="0"/>
          <w:numId w:val="25"/>
        </w:numPr>
        <w:shd w:val="clear" w:color="auto" w:fill="FFFFFF"/>
        <w:tabs>
          <w:tab w:val="left" w:pos="-180"/>
        </w:tabs>
        <w:autoSpaceDE w:val="0"/>
        <w:autoSpaceDN w:val="0"/>
        <w:adjustRightInd w:val="0"/>
        <w:spacing w:line="360" w:lineRule="auto"/>
        <w:ind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Уменьшение концентрации кислых продуктов путем разбав</w:t>
      </w:r>
      <w:r w:rsidRPr="002E05F5">
        <w:rPr>
          <w:bCs w:val="0"/>
          <w:iCs w:val="0"/>
          <w:sz w:val="28"/>
          <w:szCs w:val="28"/>
        </w:rPr>
        <w:softHyphen/>
        <w:t>ления их</w:t>
      </w:r>
      <w:r w:rsidR="003C58C5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</w:rPr>
        <w:t>интерстициальной жидкостью.</w:t>
      </w:r>
    </w:p>
    <w:p w:rsidR="007E570C" w:rsidRPr="002E05F5" w:rsidRDefault="00191DD5" w:rsidP="002E05F5">
      <w:pPr>
        <w:widowControl w:val="0"/>
        <w:numPr>
          <w:ilvl w:val="0"/>
          <w:numId w:val="25"/>
        </w:numPr>
        <w:shd w:val="clear" w:color="auto" w:fill="FFFFFF"/>
        <w:tabs>
          <w:tab w:val="left" w:pos="-180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Связывание Н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="007E570C" w:rsidRPr="002E05F5">
        <w:rPr>
          <w:bCs w:val="0"/>
          <w:iCs w:val="0"/>
          <w:sz w:val="28"/>
          <w:szCs w:val="28"/>
        </w:rPr>
        <w:t xml:space="preserve"> - ионов с основными компонентами гидрокар</w:t>
      </w:r>
      <w:r w:rsidR="007E570C" w:rsidRPr="002E05F5">
        <w:rPr>
          <w:bCs w:val="0"/>
          <w:iCs w:val="0"/>
          <w:sz w:val="28"/>
          <w:szCs w:val="28"/>
        </w:rPr>
        <w:softHyphen/>
        <w:t>бонатного буфера.</w:t>
      </w:r>
    </w:p>
    <w:p w:rsidR="007E570C" w:rsidRPr="002E05F5" w:rsidRDefault="00191DD5" w:rsidP="002E05F5">
      <w:pPr>
        <w:widowControl w:val="0"/>
        <w:numPr>
          <w:ilvl w:val="0"/>
          <w:numId w:val="25"/>
        </w:numPr>
        <w:shd w:val="clear" w:color="auto" w:fill="FFFFFF"/>
        <w:tabs>
          <w:tab w:val="left" w:pos="-180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Связывание Н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="007E570C" w:rsidRPr="002E05F5">
        <w:rPr>
          <w:bCs w:val="0"/>
          <w:iCs w:val="0"/>
          <w:sz w:val="28"/>
          <w:szCs w:val="28"/>
        </w:rPr>
        <w:t xml:space="preserve"> - ионов белками.</w:t>
      </w:r>
    </w:p>
    <w:p w:rsidR="007E570C" w:rsidRPr="002E05F5" w:rsidRDefault="007E570C" w:rsidP="002E05F5">
      <w:pPr>
        <w:widowControl w:val="0"/>
        <w:numPr>
          <w:ilvl w:val="0"/>
          <w:numId w:val="25"/>
        </w:numPr>
        <w:shd w:val="clear" w:color="auto" w:fill="FFFFFF"/>
        <w:tabs>
          <w:tab w:val="left" w:pos="-180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Усиленное выделение гидрокарбонатов почками.</w:t>
      </w:r>
    </w:p>
    <w:p w:rsidR="007E570C" w:rsidRPr="002E05F5" w:rsidRDefault="007E570C" w:rsidP="002E05F5">
      <w:pPr>
        <w:widowControl w:val="0"/>
        <w:numPr>
          <w:ilvl w:val="0"/>
          <w:numId w:val="26"/>
        </w:numPr>
        <w:shd w:val="clear" w:color="auto" w:fill="FFFFFF"/>
        <w:tabs>
          <w:tab w:val="left" w:pos="-180"/>
          <w:tab w:val="left" w:pos="744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>Поступление Н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- ионов в эритроциты и ткани в обмен на</w:t>
      </w:r>
      <w:proofErr w:type="gramStart"/>
      <w:r w:rsidRPr="002E05F5">
        <w:rPr>
          <w:bCs w:val="0"/>
          <w:iCs w:val="0"/>
          <w:sz w:val="28"/>
          <w:szCs w:val="28"/>
        </w:rPr>
        <w:t xml:space="preserve"> К</w:t>
      </w:r>
      <w:proofErr w:type="gramEnd"/>
      <w:r w:rsidRPr="002E05F5">
        <w:rPr>
          <w:bCs w:val="0"/>
          <w:iCs w:val="0"/>
          <w:sz w:val="28"/>
          <w:szCs w:val="28"/>
          <w:vertAlign w:val="superscript"/>
        </w:rPr>
        <w:t>+</w:t>
      </w:r>
    </w:p>
    <w:p w:rsidR="007E570C" w:rsidRPr="002E05F5" w:rsidRDefault="007E570C" w:rsidP="002E05F5">
      <w:pPr>
        <w:widowControl w:val="0"/>
        <w:numPr>
          <w:ilvl w:val="0"/>
          <w:numId w:val="26"/>
        </w:numPr>
        <w:shd w:val="clear" w:color="auto" w:fill="FFFFFF"/>
        <w:tabs>
          <w:tab w:val="left" w:pos="-180"/>
          <w:tab w:val="left" w:pos="744"/>
        </w:tabs>
        <w:autoSpaceDE w:val="0"/>
        <w:autoSpaceDN w:val="0"/>
        <w:adjustRightInd w:val="0"/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Усиление  выделения  почками  нелетучих  органических  ки</w:t>
      </w:r>
      <w:r w:rsidRPr="002E05F5">
        <w:rPr>
          <w:bCs w:val="0"/>
          <w:iCs w:val="0"/>
          <w:sz w:val="28"/>
          <w:szCs w:val="28"/>
        </w:rPr>
        <w:softHyphen/>
        <w:t>слот.</w:t>
      </w:r>
    </w:p>
    <w:p w:rsidR="007E570C" w:rsidRPr="002E05F5" w:rsidRDefault="007E570C" w:rsidP="003C58C5">
      <w:pPr>
        <w:widowControl w:val="0"/>
        <w:numPr>
          <w:ilvl w:val="0"/>
          <w:numId w:val="27"/>
        </w:numPr>
        <w:shd w:val="clear" w:color="auto" w:fill="FFFFFF"/>
        <w:tabs>
          <w:tab w:val="left" w:pos="-180"/>
          <w:tab w:val="left" w:pos="744"/>
        </w:tabs>
        <w:autoSpaceDE w:val="0"/>
        <w:autoSpaceDN w:val="0"/>
        <w:adjustRightInd w:val="0"/>
        <w:spacing w:line="360" w:lineRule="auto"/>
        <w:ind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Перемещение Н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- ионов в костную ткань в обмен на </w:t>
      </w:r>
      <w:r w:rsidRPr="002E05F5">
        <w:rPr>
          <w:bCs w:val="0"/>
          <w:iCs w:val="0"/>
          <w:sz w:val="28"/>
          <w:szCs w:val="28"/>
          <w:lang w:val="en-US"/>
        </w:rPr>
        <w:t>Na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>,</w:t>
      </w:r>
      <w:r w:rsidR="003C58C5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</w:rPr>
        <w:t>Са</w:t>
      </w:r>
      <w:proofErr w:type="gramStart"/>
      <w:r w:rsidRPr="002E05F5">
        <w:rPr>
          <w:bCs w:val="0"/>
          <w:iCs w:val="0"/>
          <w:sz w:val="28"/>
          <w:szCs w:val="28"/>
          <w:vertAlign w:val="superscript"/>
        </w:rPr>
        <w:t>2</w:t>
      </w:r>
      <w:proofErr w:type="gramEnd"/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- ионы.</w:t>
      </w:r>
    </w:p>
    <w:p w:rsidR="007E570C" w:rsidRPr="002E05F5" w:rsidRDefault="007E570C" w:rsidP="003C58C5">
      <w:pPr>
        <w:widowControl w:val="0"/>
        <w:numPr>
          <w:ilvl w:val="0"/>
          <w:numId w:val="27"/>
        </w:numPr>
        <w:shd w:val="clear" w:color="auto" w:fill="FFFFFF"/>
        <w:tabs>
          <w:tab w:val="left" w:pos="-180"/>
          <w:tab w:val="left" w:pos="744"/>
        </w:tabs>
        <w:autoSpaceDE w:val="0"/>
        <w:autoSpaceDN w:val="0"/>
        <w:adjustRightInd w:val="0"/>
        <w:spacing w:before="5" w:line="360" w:lineRule="auto"/>
        <w:ind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Обмен анионами С</w:t>
      </w:r>
      <w:proofErr w:type="gramStart"/>
      <w:r w:rsidRPr="002E05F5">
        <w:rPr>
          <w:bCs w:val="0"/>
          <w:iCs w:val="0"/>
          <w:sz w:val="28"/>
          <w:szCs w:val="28"/>
          <w:lang w:val="en-US"/>
        </w:rPr>
        <w:t>I</w:t>
      </w:r>
      <w:proofErr w:type="gramEnd"/>
      <w:r w:rsidRPr="002E05F5">
        <w:rPr>
          <w:bCs w:val="0"/>
          <w:iCs w:val="0"/>
          <w:sz w:val="28"/>
          <w:szCs w:val="28"/>
          <w:vertAlign w:val="superscript"/>
        </w:rPr>
        <w:t>-</w:t>
      </w:r>
      <w:r w:rsidRPr="002E05F5">
        <w:rPr>
          <w:bCs w:val="0"/>
          <w:iCs w:val="0"/>
          <w:sz w:val="28"/>
          <w:szCs w:val="28"/>
        </w:rPr>
        <w:t xml:space="preserve">, </w:t>
      </w:r>
      <w:proofErr w:type="spellStart"/>
      <w:r w:rsidRPr="002E05F5">
        <w:rPr>
          <w:bCs w:val="0"/>
          <w:iCs w:val="0"/>
          <w:sz w:val="28"/>
          <w:szCs w:val="28"/>
        </w:rPr>
        <w:t>НСО</w:t>
      </w:r>
      <w:r w:rsidR="003C58C5">
        <w:rPr>
          <w:bCs w:val="0"/>
          <w:iCs w:val="0"/>
          <w:sz w:val="28"/>
          <w:szCs w:val="28"/>
        </w:rPr>
        <w:t>з</w:t>
      </w:r>
      <w:proofErr w:type="spellEnd"/>
      <w:r w:rsidR="005D5DD2">
        <w:rPr>
          <w:bCs w:val="0"/>
          <w:iCs w:val="0"/>
          <w:sz w:val="28"/>
          <w:szCs w:val="28"/>
        </w:rPr>
        <w:t xml:space="preserve"> </w:t>
      </w:r>
      <w:r w:rsidR="003C58C5">
        <w:rPr>
          <w:bCs w:val="0"/>
          <w:iCs w:val="0"/>
          <w:sz w:val="28"/>
          <w:szCs w:val="28"/>
        </w:rPr>
        <w:t>между плазмой крови и эритро</w:t>
      </w:r>
      <w:r w:rsidR="003C58C5">
        <w:rPr>
          <w:bCs w:val="0"/>
          <w:iCs w:val="0"/>
          <w:sz w:val="28"/>
          <w:szCs w:val="28"/>
        </w:rPr>
        <w:softHyphen/>
      </w:r>
      <w:r w:rsidRPr="002E05F5">
        <w:rPr>
          <w:bCs w:val="0"/>
          <w:iCs w:val="0"/>
          <w:sz w:val="28"/>
          <w:szCs w:val="28"/>
        </w:rPr>
        <w:t>цитами.</w:t>
      </w:r>
    </w:p>
    <w:p w:rsidR="007E570C" w:rsidRPr="002E05F5" w:rsidRDefault="007E570C" w:rsidP="003C58C5">
      <w:pPr>
        <w:shd w:val="clear" w:color="auto" w:fill="FFFFFF"/>
        <w:tabs>
          <w:tab w:val="left" w:pos="-180"/>
        </w:tabs>
        <w:spacing w:line="360" w:lineRule="auto"/>
        <w:ind w:hanging="180"/>
        <w:jc w:val="both"/>
        <w:rPr>
          <w:bCs w:val="0"/>
          <w:iCs w:val="0"/>
          <w:sz w:val="28"/>
          <w:szCs w:val="28"/>
          <w:vertAlign w:val="subscript"/>
        </w:rPr>
      </w:pPr>
      <w:r w:rsidRPr="002E05F5">
        <w:rPr>
          <w:bCs w:val="0"/>
          <w:iCs w:val="0"/>
          <w:sz w:val="28"/>
          <w:szCs w:val="28"/>
        </w:rPr>
        <w:t>9      Альвеолярная гипервентиляция,    обеспечивающая выведе</w:t>
      </w:r>
      <w:r w:rsidRPr="002E05F5">
        <w:rPr>
          <w:bCs w:val="0"/>
          <w:iCs w:val="0"/>
          <w:sz w:val="28"/>
          <w:szCs w:val="28"/>
        </w:rPr>
        <w:softHyphen/>
        <w:t>ние избытка СО</w:t>
      </w:r>
      <w:proofErr w:type="gramStart"/>
      <w:r w:rsidRPr="002E05F5">
        <w:rPr>
          <w:bCs w:val="0"/>
          <w:iCs w:val="0"/>
          <w:sz w:val="28"/>
          <w:szCs w:val="28"/>
          <w:vertAlign w:val="subscript"/>
        </w:rPr>
        <w:t>2</w:t>
      </w:r>
      <w:proofErr w:type="gramEnd"/>
    </w:p>
    <w:p w:rsidR="003C58C5" w:rsidRDefault="007E570C" w:rsidP="003C58C5">
      <w:pPr>
        <w:shd w:val="clear" w:color="auto" w:fill="FFFFFF"/>
        <w:tabs>
          <w:tab w:val="left" w:pos="-180"/>
        </w:tabs>
        <w:spacing w:line="360" w:lineRule="auto"/>
        <w:ind w:right="-1911" w:hanging="180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10.   Усиление ацидогенеза.</w:t>
      </w:r>
    </w:p>
    <w:p w:rsidR="007E570C" w:rsidRPr="003C58C5" w:rsidRDefault="007E570C" w:rsidP="003C58C5">
      <w:pPr>
        <w:shd w:val="clear" w:color="auto" w:fill="FFFFFF"/>
        <w:tabs>
          <w:tab w:val="left" w:pos="-180"/>
        </w:tabs>
        <w:spacing w:line="360" w:lineRule="auto"/>
        <w:ind w:hanging="180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>1</w:t>
      </w:r>
      <w:r w:rsidR="00B836CF" w:rsidRPr="003C58C5">
        <w:rPr>
          <w:b/>
          <w:bCs w:val="0"/>
          <w:iCs w:val="0"/>
          <w:sz w:val="28"/>
          <w:szCs w:val="28"/>
        </w:rPr>
        <w:t>0</w:t>
      </w:r>
      <w:r w:rsidRPr="003C58C5">
        <w:rPr>
          <w:b/>
          <w:bCs w:val="0"/>
          <w:iCs w:val="0"/>
          <w:sz w:val="28"/>
          <w:szCs w:val="28"/>
        </w:rPr>
        <w:t>.</w:t>
      </w:r>
      <w:r w:rsidRPr="003C58C5">
        <w:rPr>
          <w:b/>
          <w:bCs w:val="0"/>
          <w:iCs w:val="0"/>
          <w:sz w:val="28"/>
          <w:szCs w:val="28"/>
        </w:rPr>
        <w:tab/>
        <w:t>Какие из перечисленных процессов участвуют в компенсации газового</w:t>
      </w:r>
      <w:r w:rsidR="003C58C5">
        <w:rPr>
          <w:b/>
          <w:bCs w:val="0"/>
          <w:iCs w:val="0"/>
          <w:sz w:val="28"/>
          <w:szCs w:val="28"/>
        </w:rPr>
        <w:t xml:space="preserve"> </w:t>
      </w:r>
      <w:r w:rsidRPr="003C58C5">
        <w:rPr>
          <w:b/>
          <w:bCs w:val="0"/>
          <w:iCs w:val="0"/>
          <w:sz w:val="28"/>
          <w:szCs w:val="28"/>
        </w:rPr>
        <w:t>ацидоза?</w:t>
      </w:r>
    </w:p>
    <w:p w:rsidR="007E570C" w:rsidRPr="002E05F5" w:rsidRDefault="007E570C" w:rsidP="002E05F5">
      <w:pPr>
        <w:shd w:val="clear" w:color="auto" w:fill="FFFFFF"/>
        <w:tabs>
          <w:tab w:val="left" w:pos="709"/>
        </w:tabs>
        <w:spacing w:before="5" w:line="360" w:lineRule="auto"/>
        <w:ind w:right="-1911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1. Связывание избытка Н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- ионов восстановленным гемогло</w:t>
      </w:r>
      <w:r w:rsidRPr="002E05F5">
        <w:rPr>
          <w:bCs w:val="0"/>
          <w:iCs w:val="0"/>
          <w:sz w:val="28"/>
          <w:szCs w:val="28"/>
        </w:rPr>
        <w:softHyphen/>
        <w:t>бином эритроцитов.</w:t>
      </w:r>
    </w:p>
    <w:p w:rsidR="007E570C" w:rsidRPr="002E05F5" w:rsidRDefault="007E570C" w:rsidP="000A5203">
      <w:pPr>
        <w:shd w:val="clear" w:color="auto" w:fill="FFFFFF"/>
        <w:tabs>
          <w:tab w:val="left" w:pos="709"/>
        </w:tabs>
        <w:spacing w:line="360" w:lineRule="auto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2 . Обмен анионами НСО</w:t>
      </w:r>
      <w:r w:rsidRPr="002E05F5">
        <w:rPr>
          <w:bCs w:val="0"/>
          <w:iCs w:val="0"/>
          <w:sz w:val="28"/>
          <w:szCs w:val="28"/>
          <w:vertAlign w:val="subscript"/>
        </w:rPr>
        <w:t>3</w:t>
      </w:r>
      <w:r w:rsidRPr="002E05F5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  <w:vertAlign w:val="superscript"/>
        </w:rPr>
        <w:t xml:space="preserve">-   </w:t>
      </w:r>
      <w:r w:rsidRPr="002E05F5">
        <w:rPr>
          <w:bCs w:val="0"/>
          <w:iCs w:val="0"/>
          <w:sz w:val="28"/>
          <w:szCs w:val="28"/>
        </w:rPr>
        <w:t>и  С</w:t>
      </w:r>
      <w:proofErr w:type="gramStart"/>
      <w:r w:rsidRPr="002E05F5">
        <w:rPr>
          <w:bCs w:val="0"/>
          <w:iCs w:val="0"/>
          <w:sz w:val="28"/>
          <w:szCs w:val="28"/>
          <w:lang w:val="en-US"/>
        </w:rPr>
        <w:t>I</w:t>
      </w:r>
      <w:proofErr w:type="gramEnd"/>
      <w:r w:rsidRPr="002E05F5">
        <w:rPr>
          <w:bCs w:val="0"/>
          <w:iCs w:val="0"/>
          <w:sz w:val="28"/>
          <w:szCs w:val="28"/>
          <w:vertAlign w:val="superscript"/>
        </w:rPr>
        <w:t>-</w:t>
      </w:r>
      <w:r w:rsidRPr="002E05F5">
        <w:rPr>
          <w:bCs w:val="0"/>
          <w:iCs w:val="0"/>
          <w:sz w:val="28"/>
          <w:szCs w:val="28"/>
        </w:rPr>
        <w:t xml:space="preserve">  между эритроцитами и плаз</w:t>
      </w:r>
      <w:r w:rsidRPr="002E05F5">
        <w:rPr>
          <w:bCs w:val="0"/>
          <w:iCs w:val="0"/>
          <w:sz w:val="28"/>
          <w:szCs w:val="28"/>
        </w:rPr>
        <w:softHyphen/>
        <w:t>мой.</w:t>
      </w:r>
    </w:p>
    <w:p w:rsidR="007E570C" w:rsidRPr="002E05F5" w:rsidRDefault="007E570C" w:rsidP="002E05F5">
      <w:pPr>
        <w:widowControl w:val="0"/>
        <w:numPr>
          <w:ilvl w:val="0"/>
          <w:numId w:val="28"/>
        </w:numPr>
        <w:shd w:val="clear" w:color="auto" w:fill="FFFFFF"/>
        <w:tabs>
          <w:tab w:val="left" w:pos="709"/>
          <w:tab w:val="left" w:pos="806"/>
        </w:tabs>
        <w:autoSpaceDE w:val="0"/>
        <w:autoSpaceDN w:val="0"/>
        <w:adjustRightInd w:val="0"/>
        <w:spacing w:before="5" w:line="360" w:lineRule="auto"/>
        <w:ind w:right="-1911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Альвеолярная </w:t>
      </w:r>
      <w:proofErr w:type="spellStart"/>
      <w:r w:rsidRPr="002E05F5">
        <w:rPr>
          <w:bCs w:val="0"/>
          <w:iCs w:val="0"/>
          <w:sz w:val="28"/>
          <w:szCs w:val="28"/>
        </w:rPr>
        <w:t>гиповентиляция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28"/>
        </w:numPr>
        <w:shd w:val="clear" w:color="auto" w:fill="FFFFFF"/>
        <w:tabs>
          <w:tab w:val="left" w:pos="709"/>
          <w:tab w:val="left" w:pos="806"/>
        </w:tabs>
        <w:autoSpaceDE w:val="0"/>
        <w:autoSpaceDN w:val="0"/>
        <w:adjustRightInd w:val="0"/>
        <w:spacing w:line="360" w:lineRule="auto"/>
        <w:ind w:right="-1911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Альвеолярная гипервентиляция.</w:t>
      </w:r>
    </w:p>
    <w:p w:rsidR="007E570C" w:rsidRPr="002E05F5" w:rsidRDefault="00191DD5" w:rsidP="002E05F5">
      <w:pPr>
        <w:widowControl w:val="0"/>
        <w:numPr>
          <w:ilvl w:val="0"/>
          <w:numId w:val="28"/>
        </w:numPr>
        <w:shd w:val="clear" w:color="auto" w:fill="FFFFFF"/>
        <w:tabs>
          <w:tab w:val="left" w:pos="709"/>
          <w:tab w:val="left" w:pos="806"/>
        </w:tabs>
        <w:autoSpaceDE w:val="0"/>
        <w:autoSpaceDN w:val="0"/>
        <w:adjustRightInd w:val="0"/>
        <w:spacing w:line="360" w:lineRule="auto"/>
        <w:ind w:right="-1911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Увеличение синтеза гидро</w:t>
      </w:r>
      <w:r w:rsidR="007E570C" w:rsidRPr="002E05F5">
        <w:rPr>
          <w:bCs w:val="0"/>
          <w:iCs w:val="0"/>
          <w:sz w:val="28"/>
          <w:szCs w:val="28"/>
        </w:rPr>
        <w:t>карбоната в эритроцитах.</w:t>
      </w:r>
    </w:p>
    <w:p w:rsidR="007E570C" w:rsidRPr="002E05F5" w:rsidRDefault="007E570C" w:rsidP="002E05F5">
      <w:pPr>
        <w:widowControl w:val="0"/>
        <w:numPr>
          <w:ilvl w:val="0"/>
          <w:numId w:val="28"/>
        </w:numPr>
        <w:shd w:val="clear" w:color="auto" w:fill="FFFFFF"/>
        <w:tabs>
          <w:tab w:val="left" w:pos="709"/>
          <w:tab w:val="left" w:pos="806"/>
        </w:tabs>
        <w:autoSpaceDE w:val="0"/>
        <w:autoSpaceDN w:val="0"/>
        <w:adjustRightInd w:val="0"/>
        <w:spacing w:line="360" w:lineRule="auto"/>
        <w:ind w:right="-1911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Связывание избытка СО</w:t>
      </w:r>
      <w:proofErr w:type="gramStart"/>
      <w:r w:rsidRPr="002E05F5">
        <w:rPr>
          <w:bCs w:val="0"/>
          <w:iCs w:val="0"/>
          <w:sz w:val="28"/>
          <w:szCs w:val="28"/>
          <w:vertAlign w:val="subscript"/>
        </w:rPr>
        <w:t>2</w:t>
      </w:r>
      <w:proofErr w:type="gramEnd"/>
      <w:r w:rsidRPr="002E05F5">
        <w:rPr>
          <w:bCs w:val="0"/>
          <w:iCs w:val="0"/>
          <w:sz w:val="28"/>
          <w:szCs w:val="28"/>
          <w:vertAlign w:val="subscript"/>
        </w:rPr>
        <w:t xml:space="preserve"> </w:t>
      </w:r>
      <w:r w:rsidRPr="002E05F5">
        <w:rPr>
          <w:bCs w:val="0"/>
          <w:iCs w:val="0"/>
          <w:sz w:val="28"/>
          <w:szCs w:val="28"/>
        </w:rPr>
        <w:t xml:space="preserve"> белками плазмы.</w:t>
      </w:r>
    </w:p>
    <w:p w:rsidR="007E570C" w:rsidRPr="002E05F5" w:rsidRDefault="007E570C" w:rsidP="002E05F5">
      <w:pPr>
        <w:widowControl w:val="0"/>
        <w:numPr>
          <w:ilvl w:val="0"/>
          <w:numId w:val="29"/>
        </w:numPr>
        <w:shd w:val="clear" w:color="auto" w:fill="FFFFFF"/>
        <w:tabs>
          <w:tab w:val="left" w:pos="709"/>
          <w:tab w:val="left" w:pos="806"/>
        </w:tabs>
        <w:autoSpaceDE w:val="0"/>
        <w:autoSpaceDN w:val="0"/>
        <w:adjustRightInd w:val="0"/>
        <w:spacing w:line="360" w:lineRule="auto"/>
        <w:ind w:right="-1911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Усиление процесса </w:t>
      </w:r>
      <w:proofErr w:type="spellStart"/>
      <w:r w:rsidRPr="002E05F5">
        <w:rPr>
          <w:bCs w:val="0"/>
          <w:iCs w:val="0"/>
          <w:sz w:val="28"/>
          <w:szCs w:val="28"/>
        </w:rPr>
        <w:t>ацидогенеза</w:t>
      </w:r>
      <w:proofErr w:type="spellEnd"/>
      <w:r w:rsidRPr="002E05F5">
        <w:rPr>
          <w:bCs w:val="0"/>
          <w:iCs w:val="0"/>
          <w:sz w:val="28"/>
          <w:szCs w:val="28"/>
        </w:rPr>
        <w:t>, выведение кислых продуктов.</w:t>
      </w:r>
    </w:p>
    <w:p w:rsidR="007E570C" w:rsidRPr="002E05F5" w:rsidRDefault="007E570C" w:rsidP="002E05F5">
      <w:pPr>
        <w:widowControl w:val="0"/>
        <w:numPr>
          <w:ilvl w:val="0"/>
          <w:numId w:val="30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Повышение </w:t>
      </w:r>
      <w:proofErr w:type="spellStart"/>
      <w:r w:rsidRPr="002E05F5">
        <w:rPr>
          <w:bCs w:val="0"/>
          <w:iCs w:val="0"/>
          <w:sz w:val="28"/>
          <w:szCs w:val="28"/>
        </w:rPr>
        <w:t>реабсорбции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гидрокарбоната.</w:t>
      </w:r>
    </w:p>
    <w:p w:rsidR="007E570C" w:rsidRPr="002E05F5" w:rsidRDefault="007E570C" w:rsidP="002E05F5">
      <w:pPr>
        <w:widowControl w:val="0"/>
        <w:numPr>
          <w:ilvl w:val="0"/>
          <w:numId w:val="30"/>
        </w:num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Усиление </w:t>
      </w:r>
      <w:proofErr w:type="spellStart"/>
      <w:r w:rsidRPr="002E05F5">
        <w:rPr>
          <w:bCs w:val="0"/>
          <w:iCs w:val="0"/>
          <w:sz w:val="28"/>
          <w:szCs w:val="28"/>
        </w:rPr>
        <w:t>аммониогенеза</w:t>
      </w:r>
      <w:proofErr w:type="spellEnd"/>
      <w:r w:rsidRPr="002E05F5">
        <w:rPr>
          <w:bCs w:val="0"/>
          <w:iCs w:val="0"/>
          <w:sz w:val="28"/>
          <w:szCs w:val="28"/>
        </w:rPr>
        <w:t>.</w:t>
      </w:r>
    </w:p>
    <w:p w:rsidR="00B836CF" w:rsidRPr="003C58C5" w:rsidRDefault="00B836CF" w:rsidP="003C58C5">
      <w:pPr>
        <w:numPr>
          <w:ilvl w:val="0"/>
          <w:numId w:val="22"/>
        </w:numPr>
        <w:shd w:val="clear" w:color="auto" w:fill="FFFFFF"/>
        <w:tabs>
          <w:tab w:val="left" w:pos="173"/>
        </w:tabs>
        <w:spacing w:line="360" w:lineRule="auto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 </w:t>
      </w:r>
      <w:r w:rsidR="007E570C" w:rsidRPr="003C58C5">
        <w:rPr>
          <w:b/>
          <w:bCs w:val="0"/>
          <w:iCs w:val="0"/>
          <w:sz w:val="28"/>
          <w:szCs w:val="28"/>
        </w:rPr>
        <w:t>Какие из перечисленных процессов участвуют в компенсации</w:t>
      </w:r>
    </w:p>
    <w:p w:rsidR="007E570C" w:rsidRPr="003C58C5" w:rsidRDefault="007E570C" w:rsidP="003C58C5">
      <w:pPr>
        <w:numPr>
          <w:ilvl w:val="0"/>
          <w:numId w:val="22"/>
        </w:numPr>
        <w:shd w:val="clear" w:color="auto" w:fill="FFFFFF"/>
        <w:tabs>
          <w:tab w:val="left" w:pos="173"/>
        </w:tabs>
        <w:spacing w:line="360" w:lineRule="auto"/>
        <w:ind w:left="360" w:hanging="3054"/>
        <w:jc w:val="both"/>
        <w:rPr>
          <w:b/>
          <w:bCs w:val="0"/>
          <w:iCs w:val="0"/>
          <w:sz w:val="28"/>
          <w:szCs w:val="28"/>
        </w:rPr>
      </w:pPr>
      <w:r w:rsidRPr="003C58C5">
        <w:rPr>
          <w:b/>
          <w:bCs w:val="0"/>
          <w:iCs w:val="0"/>
          <w:sz w:val="28"/>
          <w:szCs w:val="28"/>
        </w:rPr>
        <w:t xml:space="preserve"> </w:t>
      </w:r>
      <w:proofErr w:type="spellStart"/>
      <w:r w:rsidRPr="003C58C5">
        <w:rPr>
          <w:b/>
          <w:bCs w:val="0"/>
          <w:iCs w:val="0"/>
          <w:sz w:val="28"/>
          <w:szCs w:val="28"/>
        </w:rPr>
        <w:t>негазово</w:t>
      </w:r>
      <w:r w:rsidRPr="003C58C5">
        <w:rPr>
          <w:b/>
          <w:bCs w:val="0"/>
          <w:iCs w:val="0"/>
          <w:sz w:val="28"/>
          <w:szCs w:val="28"/>
        </w:rPr>
        <w:softHyphen/>
        <w:t>го</w:t>
      </w:r>
      <w:proofErr w:type="spellEnd"/>
      <w:r w:rsidRPr="003C58C5">
        <w:rPr>
          <w:b/>
          <w:bCs w:val="0"/>
          <w:iCs w:val="0"/>
          <w:sz w:val="28"/>
          <w:szCs w:val="28"/>
        </w:rPr>
        <w:t xml:space="preserve">  ацидоза?</w:t>
      </w:r>
    </w:p>
    <w:p w:rsidR="007E570C" w:rsidRPr="002E05F5" w:rsidRDefault="007E570C" w:rsidP="00EB6272">
      <w:pPr>
        <w:widowControl w:val="0"/>
        <w:numPr>
          <w:ilvl w:val="0"/>
          <w:numId w:val="31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Гиповентиляция альвеол вследствие угнетения дыхательного</w:t>
      </w:r>
      <w:r w:rsidR="003C58C5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</w:rPr>
        <w:t>центра.</w:t>
      </w:r>
    </w:p>
    <w:p w:rsidR="007E570C" w:rsidRPr="002E05F5" w:rsidRDefault="003C58C5" w:rsidP="00EB6272">
      <w:pPr>
        <w:widowControl w:val="0"/>
        <w:numPr>
          <w:ilvl w:val="0"/>
          <w:numId w:val="31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 xml:space="preserve">  Связывание ионов </w:t>
      </w:r>
      <w:r w:rsidR="007E570C" w:rsidRPr="002E05F5">
        <w:rPr>
          <w:bCs w:val="0"/>
          <w:iCs w:val="0"/>
          <w:sz w:val="28"/>
          <w:szCs w:val="28"/>
          <w:lang w:val="en-US"/>
        </w:rPr>
        <w:t>Na</w:t>
      </w:r>
      <w:r w:rsidR="007E570C" w:rsidRPr="002E05F5">
        <w:rPr>
          <w:bCs w:val="0"/>
          <w:iCs w:val="0"/>
          <w:sz w:val="28"/>
          <w:szCs w:val="28"/>
          <w:vertAlign w:val="superscript"/>
        </w:rPr>
        <w:t>+</w:t>
      </w:r>
      <w:r>
        <w:rPr>
          <w:bCs w:val="0"/>
          <w:iCs w:val="0"/>
          <w:sz w:val="28"/>
          <w:szCs w:val="28"/>
          <w:vertAlign w:val="superscript"/>
        </w:rPr>
        <w:t xml:space="preserve"> </w:t>
      </w:r>
      <w:r>
        <w:rPr>
          <w:bCs w:val="0"/>
          <w:iCs w:val="0"/>
          <w:sz w:val="28"/>
          <w:szCs w:val="28"/>
        </w:rPr>
        <w:t xml:space="preserve">белковым буфером, </w:t>
      </w:r>
      <w:r w:rsidR="007E570C" w:rsidRPr="002E05F5">
        <w:rPr>
          <w:bCs w:val="0"/>
          <w:iCs w:val="0"/>
          <w:sz w:val="28"/>
          <w:szCs w:val="28"/>
        </w:rPr>
        <w:t>освобожденные</w:t>
      </w:r>
      <w:r>
        <w:rPr>
          <w:bCs w:val="0"/>
          <w:iCs w:val="0"/>
          <w:sz w:val="28"/>
          <w:szCs w:val="28"/>
        </w:rPr>
        <w:t xml:space="preserve"> </w:t>
      </w:r>
      <w:r w:rsidR="007E570C" w:rsidRPr="002E05F5">
        <w:rPr>
          <w:bCs w:val="0"/>
          <w:iCs w:val="0"/>
          <w:sz w:val="28"/>
          <w:szCs w:val="28"/>
        </w:rPr>
        <w:t>при  этом  протоны</w:t>
      </w:r>
      <w:r w:rsidR="004864FC">
        <w:rPr>
          <w:bCs w:val="0"/>
          <w:iCs w:val="0"/>
          <w:sz w:val="28"/>
          <w:szCs w:val="28"/>
        </w:rPr>
        <w:t xml:space="preserve"> </w:t>
      </w:r>
      <w:r w:rsidR="007E570C" w:rsidRPr="002E05F5">
        <w:rPr>
          <w:bCs w:val="0"/>
          <w:iCs w:val="0"/>
          <w:sz w:val="28"/>
          <w:szCs w:val="28"/>
        </w:rPr>
        <w:t xml:space="preserve">соединяются  с  </w:t>
      </w:r>
      <w:r w:rsidR="007E570C" w:rsidRPr="002E05F5">
        <w:rPr>
          <w:bCs w:val="0"/>
          <w:iCs w:val="0"/>
          <w:sz w:val="28"/>
          <w:szCs w:val="28"/>
          <w:lang w:val="en-US"/>
        </w:rPr>
        <w:t>HC</w:t>
      </w:r>
      <w:r w:rsidR="007E570C" w:rsidRPr="002E05F5">
        <w:rPr>
          <w:bCs w:val="0"/>
          <w:iCs w:val="0"/>
          <w:sz w:val="28"/>
          <w:szCs w:val="28"/>
        </w:rPr>
        <w:t>О</w:t>
      </w:r>
      <w:r w:rsidR="007E570C" w:rsidRPr="002E05F5">
        <w:rPr>
          <w:bCs w:val="0"/>
          <w:iCs w:val="0"/>
          <w:sz w:val="28"/>
          <w:szCs w:val="28"/>
          <w:vertAlign w:val="subscript"/>
        </w:rPr>
        <w:t>3</w:t>
      </w:r>
      <w:r w:rsidR="007E570C" w:rsidRPr="002E05F5">
        <w:rPr>
          <w:bCs w:val="0"/>
          <w:iCs w:val="0"/>
          <w:sz w:val="28"/>
          <w:szCs w:val="28"/>
          <w:vertAlign w:val="superscript"/>
        </w:rPr>
        <w:t>-</w:t>
      </w:r>
      <w:r w:rsidR="007E570C" w:rsidRPr="002E05F5">
        <w:rPr>
          <w:bCs w:val="0"/>
          <w:iCs w:val="0"/>
          <w:sz w:val="28"/>
          <w:szCs w:val="28"/>
        </w:rPr>
        <w:t xml:space="preserve">  с  образованием Н</w:t>
      </w:r>
      <w:r w:rsidR="007E570C" w:rsidRPr="002E05F5">
        <w:rPr>
          <w:bCs w:val="0"/>
          <w:iCs w:val="0"/>
          <w:sz w:val="28"/>
          <w:szCs w:val="28"/>
          <w:vertAlign w:val="subscript"/>
        </w:rPr>
        <w:t>2</w:t>
      </w:r>
      <w:r w:rsidR="007E570C" w:rsidRPr="002E05F5">
        <w:rPr>
          <w:bCs w:val="0"/>
          <w:iCs w:val="0"/>
          <w:sz w:val="28"/>
          <w:szCs w:val="28"/>
        </w:rPr>
        <w:t>СО</w:t>
      </w:r>
      <w:r w:rsidR="007E570C" w:rsidRPr="002E05F5">
        <w:rPr>
          <w:bCs w:val="0"/>
          <w:iCs w:val="0"/>
          <w:sz w:val="28"/>
          <w:szCs w:val="28"/>
          <w:vertAlign w:val="subscript"/>
        </w:rPr>
        <w:t>3</w:t>
      </w:r>
      <w:r w:rsidR="007E570C" w:rsidRPr="002E05F5">
        <w:rPr>
          <w:bCs w:val="0"/>
          <w:iCs w:val="0"/>
          <w:sz w:val="28"/>
          <w:szCs w:val="28"/>
        </w:rPr>
        <w:t>.</w:t>
      </w:r>
    </w:p>
    <w:p w:rsidR="007E570C" w:rsidRPr="002E05F5" w:rsidRDefault="007E570C" w:rsidP="002E05F5">
      <w:pPr>
        <w:widowControl w:val="0"/>
        <w:numPr>
          <w:ilvl w:val="0"/>
          <w:numId w:val="32"/>
        </w:numPr>
        <w:shd w:val="clear" w:color="auto" w:fill="FFFFFF"/>
        <w:tabs>
          <w:tab w:val="left" w:pos="629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Альвеолярная гипервентиляция.</w:t>
      </w:r>
    </w:p>
    <w:p w:rsidR="007E570C" w:rsidRPr="002E05F5" w:rsidRDefault="007E570C" w:rsidP="002E05F5">
      <w:pPr>
        <w:shd w:val="clear" w:color="auto" w:fill="FFFFFF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4   Обмен анионами С</w:t>
      </w:r>
      <w:r w:rsidRPr="002E05F5">
        <w:rPr>
          <w:bCs w:val="0"/>
          <w:iCs w:val="0"/>
          <w:sz w:val="28"/>
          <w:szCs w:val="28"/>
          <w:lang w:val="en-US"/>
        </w:rPr>
        <w:t>I</w:t>
      </w:r>
      <w:r w:rsidRPr="002E05F5">
        <w:rPr>
          <w:bCs w:val="0"/>
          <w:iCs w:val="0"/>
          <w:sz w:val="28"/>
          <w:szCs w:val="28"/>
          <w:vertAlign w:val="superscript"/>
        </w:rPr>
        <w:t>-</w:t>
      </w:r>
      <w:r w:rsidRPr="002E05F5">
        <w:rPr>
          <w:bCs w:val="0"/>
          <w:iCs w:val="0"/>
          <w:sz w:val="28"/>
          <w:szCs w:val="28"/>
        </w:rPr>
        <w:t xml:space="preserve">   и </w:t>
      </w:r>
      <w:proofErr w:type="spellStart"/>
      <w:r w:rsidRPr="002E05F5">
        <w:rPr>
          <w:bCs w:val="0"/>
          <w:iCs w:val="0"/>
          <w:sz w:val="28"/>
          <w:szCs w:val="28"/>
        </w:rPr>
        <w:t>НСО</w:t>
      </w:r>
      <w:proofErr w:type="gramStart"/>
      <w:r w:rsidRPr="002E05F5">
        <w:rPr>
          <w:bCs w:val="0"/>
          <w:iCs w:val="0"/>
          <w:sz w:val="28"/>
          <w:szCs w:val="28"/>
        </w:rPr>
        <w:t>з</w:t>
      </w:r>
      <w:proofErr w:type="spellEnd"/>
      <w:r w:rsidRPr="002E05F5">
        <w:rPr>
          <w:bCs w:val="0"/>
          <w:iCs w:val="0"/>
          <w:sz w:val="28"/>
          <w:szCs w:val="28"/>
          <w:vertAlign w:val="superscript"/>
        </w:rPr>
        <w:t>-</w:t>
      </w:r>
      <w:proofErr w:type="gramEnd"/>
      <w:r w:rsidRPr="002E05F5">
        <w:rPr>
          <w:bCs w:val="0"/>
          <w:iCs w:val="0"/>
          <w:sz w:val="28"/>
          <w:szCs w:val="28"/>
        </w:rPr>
        <w:t xml:space="preserve">   между плазмой и эритроцитами.</w:t>
      </w:r>
    </w:p>
    <w:p w:rsidR="007E570C" w:rsidRPr="002E05F5" w:rsidRDefault="007E570C" w:rsidP="002E05F5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Уменьшение </w:t>
      </w:r>
      <w:proofErr w:type="spellStart"/>
      <w:r w:rsidRPr="002E05F5">
        <w:rPr>
          <w:bCs w:val="0"/>
          <w:iCs w:val="0"/>
          <w:sz w:val="28"/>
          <w:szCs w:val="28"/>
        </w:rPr>
        <w:t>реабсорбции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гидрокарбоната в почках.</w:t>
      </w:r>
    </w:p>
    <w:p w:rsidR="007E570C" w:rsidRPr="002E05F5" w:rsidRDefault="007E570C" w:rsidP="002E05F5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Увеличение </w:t>
      </w:r>
      <w:proofErr w:type="spellStart"/>
      <w:r w:rsidRPr="002E05F5">
        <w:rPr>
          <w:bCs w:val="0"/>
          <w:iCs w:val="0"/>
          <w:sz w:val="28"/>
          <w:szCs w:val="28"/>
        </w:rPr>
        <w:t>реабсорбции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гидрокарбоната в почках.</w:t>
      </w:r>
    </w:p>
    <w:p w:rsidR="007E570C" w:rsidRPr="002E05F5" w:rsidRDefault="007E570C" w:rsidP="00EB6272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Перемещение протонов из костной ткани в плазму в обмен на</w:t>
      </w:r>
      <w:r w:rsidRPr="002E05F5">
        <w:rPr>
          <w:bCs w:val="0"/>
          <w:iCs w:val="0"/>
          <w:sz w:val="28"/>
          <w:szCs w:val="28"/>
        </w:rPr>
        <w:br/>
        <w:t xml:space="preserve">    катионы натрия и кальция.</w:t>
      </w:r>
    </w:p>
    <w:p w:rsidR="007E570C" w:rsidRPr="002E05F5" w:rsidRDefault="007E570C" w:rsidP="002E05F5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Уменьшение связывания катиона натрия белковым буфером.</w:t>
      </w:r>
    </w:p>
    <w:p w:rsidR="007E570C" w:rsidRPr="002E05F5" w:rsidRDefault="007E570C" w:rsidP="002E05F5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Уменьшение связывания катиона натрия фосфатным буфе</w:t>
      </w:r>
      <w:r w:rsidRPr="002E05F5">
        <w:rPr>
          <w:bCs w:val="0"/>
          <w:iCs w:val="0"/>
          <w:sz w:val="28"/>
          <w:szCs w:val="28"/>
        </w:rPr>
        <w:softHyphen/>
        <w:t>ром.</w:t>
      </w:r>
    </w:p>
    <w:p w:rsidR="007E570C" w:rsidRPr="002E05F5" w:rsidRDefault="007E570C" w:rsidP="002E05F5">
      <w:pPr>
        <w:widowControl w:val="0"/>
        <w:numPr>
          <w:ilvl w:val="0"/>
          <w:numId w:val="33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 xml:space="preserve"> Связывание иона  </w:t>
      </w:r>
      <w:r w:rsidRPr="002E05F5">
        <w:rPr>
          <w:bCs w:val="0"/>
          <w:iCs w:val="0"/>
          <w:sz w:val="28"/>
          <w:szCs w:val="28"/>
          <w:lang w:val="en-US"/>
        </w:rPr>
        <w:t>Na</w:t>
      </w:r>
      <w:r w:rsidR="004864FC" w:rsidRPr="004864FC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фосфатным буфером.  </w:t>
      </w:r>
    </w:p>
    <w:p w:rsidR="007E570C" w:rsidRPr="004864FC" w:rsidRDefault="007E570C" w:rsidP="00EB6272">
      <w:pPr>
        <w:shd w:val="clear" w:color="auto" w:fill="FFFFFF"/>
        <w:tabs>
          <w:tab w:val="left" w:pos="173"/>
        </w:tabs>
        <w:spacing w:line="360" w:lineRule="auto"/>
        <w:jc w:val="both"/>
        <w:rPr>
          <w:b/>
          <w:bCs w:val="0"/>
          <w:iCs w:val="0"/>
          <w:sz w:val="28"/>
          <w:szCs w:val="28"/>
        </w:rPr>
      </w:pPr>
      <w:r w:rsidRPr="004864FC">
        <w:rPr>
          <w:b/>
          <w:bCs w:val="0"/>
          <w:iCs w:val="0"/>
          <w:sz w:val="28"/>
          <w:szCs w:val="28"/>
        </w:rPr>
        <w:t>1</w:t>
      </w:r>
      <w:r w:rsidR="00B836CF" w:rsidRPr="004864FC">
        <w:rPr>
          <w:b/>
          <w:bCs w:val="0"/>
          <w:iCs w:val="0"/>
          <w:sz w:val="28"/>
          <w:szCs w:val="28"/>
        </w:rPr>
        <w:t>2</w:t>
      </w:r>
      <w:r w:rsidRPr="004864FC">
        <w:rPr>
          <w:b/>
          <w:bCs w:val="0"/>
          <w:iCs w:val="0"/>
          <w:sz w:val="28"/>
          <w:szCs w:val="28"/>
        </w:rPr>
        <w:t>.</w:t>
      </w:r>
      <w:r w:rsidRPr="004864FC">
        <w:rPr>
          <w:b/>
          <w:bCs w:val="0"/>
          <w:iCs w:val="0"/>
          <w:sz w:val="28"/>
          <w:szCs w:val="28"/>
        </w:rPr>
        <w:tab/>
        <w:t>Какие из перечисленных процессов участвуют в компенсации газового</w:t>
      </w:r>
      <w:r w:rsidRPr="004864FC">
        <w:rPr>
          <w:b/>
          <w:bCs w:val="0"/>
          <w:iCs w:val="0"/>
          <w:sz w:val="28"/>
          <w:szCs w:val="28"/>
        </w:rPr>
        <w:br/>
        <w:t>алкалоза?</w:t>
      </w:r>
    </w:p>
    <w:p w:rsidR="007E570C" w:rsidRPr="002E05F5" w:rsidRDefault="007E570C" w:rsidP="002E05F5">
      <w:pPr>
        <w:shd w:val="clear" w:color="auto" w:fill="FFFFFF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1.  Связывание ионов </w:t>
      </w:r>
      <w:r w:rsidRPr="002E05F5">
        <w:rPr>
          <w:bCs w:val="0"/>
          <w:iCs w:val="0"/>
          <w:sz w:val="28"/>
          <w:szCs w:val="28"/>
          <w:lang w:val="en-US"/>
        </w:rPr>
        <w:t>Na</w:t>
      </w:r>
      <w:r w:rsidRPr="002E05F5">
        <w:rPr>
          <w:bCs w:val="0"/>
          <w:iCs w:val="0"/>
          <w:sz w:val="28"/>
          <w:szCs w:val="28"/>
          <w:vertAlign w:val="superscript"/>
        </w:rPr>
        <w:t>+</w:t>
      </w:r>
      <w:r w:rsidRPr="002E05F5">
        <w:rPr>
          <w:bCs w:val="0"/>
          <w:iCs w:val="0"/>
          <w:sz w:val="28"/>
          <w:szCs w:val="28"/>
        </w:rPr>
        <w:t xml:space="preserve"> белковым буфером с высвобождени</w:t>
      </w:r>
      <w:r w:rsidRPr="002E05F5">
        <w:rPr>
          <w:bCs w:val="0"/>
          <w:iCs w:val="0"/>
          <w:sz w:val="28"/>
          <w:szCs w:val="28"/>
        </w:rPr>
        <w:softHyphen/>
        <w:t>ем ионов водорода.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Гипервентиляция.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Поступление ионов водорода из эритроцитов в обмен на ио</w:t>
      </w:r>
      <w:r w:rsidRPr="002E05F5">
        <w:rPr>
          <w:bCs w:val="0"/>
          <w:iCs w:val="0"/>
          <w:sz w:val="28"/>
          <w:szCs w:val="28"/>
        </w:rPr>
        <w:softHyphen/>
        <w:t>ны калия.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Уменьшение </w:t>
      </w:r>
      <w:proofErr w:type="spellStart"/>
      <w:r w:rsidRPr="002E05F5">
        <w:rPr>
          <w:bCs w:val="0"/>
          <w:iCs w:val="0"/>
          <w:sz w:val="28"/>
          <w:szCs w:val="28"/>
        </w:rPr>
        <w:t>реабсорбции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гидрокарбоната в почках.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Увеличение </w:t>
      </w:r>
      <w:proofErr w:type="spellStart"/>
      <w:r w:rsidRPr="002E05F5">
        <w:rPr>
          <w:bCs w:val="0"/>
          <w:iCs w:val="0"/>
          <w:sz w:val="28"/>
          <w:szCs w:val="28"/>
        </w:rPr>
        <w:t>реабсорбции</w:t>
      </w:r>
      <w:proofErr w:type="spellEnd"/>
      <w:r w:rsidRPr="002E05F5">
        <w:rPr>
          <w:bCs w:val="0"/>
          <w:iCs w:val="0"/>
          <w:sz w:val="28"/>
          <w:szCs w:val="28"/>
        </w:rPr>
        <w:t xml:space="preserve"> гидрокарбоната в почках.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Увеличение выделения гидрокарбоната с мочой.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Уменьшение выделения гидрокарбоната с мочой.</w:t>
      </w:r>
    </w:p>
    <w:p w:rsidR="007E570C" w:rsidRPr="002E05F5" w:rsidRDefault="007E570C" w:rsidP="002E05F5">
      <w:pPr>
        <w:widowControl w:val="0"/>
        <w:numPr>
          <w:ilvl w:val="0"/>
          <w:numId w:val="34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Увеличение поступления аниона хлора из тканей.</w:t>
      </w: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B836CF" w:rsidRPr="002E05F5" w:rsidRDefault="00B836CF" w:rsidP="002E05F5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-1792"/>
        <w:jc w:val="both"/>
        <w:rPr>
          <w:bCs w:val="0"/>
          <w:iCs w:val="0"/>
          <w:sz w:val="28"/>
          <w:szCs w:val="28"/>
        </w:rPr>
      </w:pPr>
    </w:p>
    <w:p w:rsidR="000A5203" w:rsidRDefault="000A5203" w:rsidP="00B34AF5">
      <w:pPr>
        <w:shd w:val="clear" w:color="auto" w:fill="FFFFFF"/>
        <w:tabs>
          <w:tab w:val="left" w:pos="912"/>
        </w:tabs>
        <w:spacing w:before="5" w:line="360" w:lineRule="auto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882D13" w:rsidRDefault="00882D13" w:rsidP="00620424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</w:p>
    <w:p w:rsidR="00B836CF" w:rsidRPr="004864FC" w:rsidRDefault="00B836CF" w:rsidP="004864FC">
      <w:pPr>
        <w:shd w:val="clear" w:color="auto" w:fill="FFFFFF"/>
        <w:tabs>
          <w:tab w:val="left" w:pos="912"/>
        </w:tabs>
        <w:spacing w:before="5" w:line="360" w:lineRule="auto"/>
        <w:jc w:val="right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 xml:space="preserve">Приложение </w:t>
      </w:r>
      <w:r w:rsidR="004F7C91">
        <w:rPr>
          <w:bCs w:val="0"/>
          <w:iCs w:val="0"/>
          <w:sz w:val="28"/>
          <w:szCs w:val="28"/>
        </w:rPr>
        <w:t>2</w:t>
      </w:r>
    </w:p>
    <w:p w:rsidR="007E570C" w:rsidRPr="004864FC" w:rsidRDefault="007E570C" w:rsidP="004F7C91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  <w:r w:rsidRPr="004864FC">
        <w:rPr>
          <w:b/>
          <w:bCs w:val="0"/>
          <w:iCs w:val="0"/>
          <w:caps/>
          <w:sz w:val="28"/>
          <w:szCs w:val="28"/>
        </w:rPr>
        <w:t xml:space="preserve">СИТУАЦИОННЫЕ ЗАДАЧИ К ЗАНЯТИЮ ПО ТЕМЕ: «нарушения кислотно-основного </w:t>
      </w:r>
      <w:r w:rsidR="00620424" w:rsidRPr="004864FC">
        <w:rPr>
          <w:b/>
          <w:bCs w:val="0"/>
          <w:iCs w:val="0"/>
          <w:caps/>
          <w:sz w:val="28"/>
          <w:szCs w:val="28"/>
        </w:rPr>
        <w:t>состояния</w:t>
      </w:r>
      <w:r w:rsidRPr="004864FC">
        <w:rPr>
          <w:b/>
          <w:bCs w:val="0"/>
          <w:iCs w:val="0"/>
          <w:caps/>
          <w:sz w:val="28"/>
          <w:szCs w:val="28"/>
        </w:rPr>
        <w:t>»</w:t>
      </w:r>
    </w:p>
    <w:p w:rsidR="007E570C" w:rsidRPr="002E05F5" w:rsidRDefault="007E570C" w:rsidP="004864FC">
      <w:pPr>
        <w:shd w:val="clear" w:color="auto" w:fill="FFFFFF"/>
        <w:spacing w:before="82" w:line="360" w:lineRule="auto"/>
        <w:jc w:val="both"/>
        <w:rPr>
          <w:bCs w:val="0"/>
          <w:iCs w:val="0"/>
          <w:sz w:val="28"/>
          <w:szCs w:val="28"/>
        </w:rPr>
      </w:pPr>
      <w:r w:rsidRPr="004864FC">
        <w:rPr>
          <w:b/>
          <w:bCs w:val="0"/>
          <w:iCs w:val="0"/>
          <w:sz w:val="28"/>
          <w:szCs w:val="28"/>
        </w:rPr>
        <w:t>Задача № 1.</w:t>
      </w:r>
      <w:r w:rsidRPr="002E05F5">
        <w:rPr>
          <w:bCs w:val="0"/>
          <w:iCs w:val="0"/>
          <w:sz w:val="28"/>
          <w:szCs w:val="28"/>
        </w:rPr>
        <w:t xml:space="preserve"> Больной, 62 лет, поступил в хирургическое отделение со свищом тонкого кишечника.</w:t>
      </w:r>
      <w:r w:rsidR="004864FC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</w:rPr>
        <w:t>При опред</w:t>
      </w:r>
      <w:r w:rsidR="004864FC">
        <w:rPr>
          <w:bCs w:val="0"/>
          <w:iCs w:val="0"/>
          <w:sz w:val="28"/>
          <w:szCs w:val="28"/>
        </w:rPr>
        <w:t>елении показателей КОС установ</w:t>
      </w:r>
      <w:r w:rsidRPr="002E05F5">
        <w:rPr>
          <w:bCs w:val="0"/>
          <w:iCs w:val="0"/>
          <w:sz w:val="28"/>
          <w:szCs w:val="28"/>
        </w:rPr>
        <w:t>лено:  рН=7,26;  рСО</w:t>
      </w:r>
      <w:r w:rsidRPr="002E05F5">
        <w:rPr>
          <w:bCs w:val="0"/>
          <w:iCs w:val="0"/>
          <w:sz w:val="28"/>
          <w:szCs w:val="28"/>
          <w:vertAlign w:val="subscript"/>
        </w:rPr>
        <w:t>2</w:t>
      </w:r>
      <w:r w:rsidRPr="002E05F5">
        <w:rPr>
          <w:bCs w:val="0"/>
          <w:iCs w:val="0"/>
          <w:sz w:val="28"/>
          <w:szCs w:val="28"/>
        </w:rPr>
        <w:t xml:space="preserve">=4,78 кПа; 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=14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 </w:t>
      </w: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=26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 ВЕ=-8 </w:t>
      </w:r>
      <w:proofErr w:type="spellStart"/>
      <w:r w:rsidR="004864FC">
        <w:rPr>
          <w:bCs w:val="0"/>
          <w:iCs w:val="0"/>
          <w:sz w:val="28"/>
          <w:szCs w:val="28"/>
        </w:rPr>
        <w:t>ммоль</w:t>
      </w:r>
      <w:proofErr w:type="spellEnd"/>
      <w:r w:rsidR="004864FC">
        <w:rPr>
          <w:bCs w:val="0"/>
          <w:iCs w:val="0"/>
          <w:sz w:val="28"/>
          <w:szCs w:val="28"/>
        </w:rPr>
        <w:t>/л.</w:t>
      </w:r>
    </w:p>
    <w:p w:rsidR="00CD7ED8" w:rsidRPr="002E05F5" w:rsidRDefault="007E570C" w:rsidP="002E05F5">
      <w:pPr>
        <w:numPr>
          <w:ilvl w:val="0"/>
          <w:numId w:val="11"/>
        </w:numPr>
        <w:shd w:val="clear" w:color="auto" w:fill="FFFFFF"/>
        <w:spacing w:before="14"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Классифицируйте вид нарушений КОС. </w:t>
      </w:r>
    </w:p>
    <w:p w:rsidR="00CD7ED8" w:rsidRPr="002E05F5" w:rsidRDefault="007E570C" w:rsidP="002E05F5">
      <w:pPr>
        <w:numPr>
          <w:ilvl w:val="0"/>
          <w:numId w:val="11"/>
        </w:numPr>
        <w:shd w:val="clear" w:color="auto" w:fill="FFFFFF"/>
        <w:spacing w:before="14"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Назовите основное  звено патогенеза развившегося состояния. </w:t>
      </w:r>
    </w:p>
    <w:p w:rsidR="007E570C" w:rsidRPr="002E05F5" w:rsidRDefault="007E570C" w:rsidP="002E05F5">
      <w:pPr>
        <w:numPr>
          <w:ilvl w:val="0"/>
          <w:numId w:val="11"/>
        </w:numPr>
        <w:shd w:val="clear" w:color="auto" w:fill="FFFFFF"/>
        <w:spacing w:before="14"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Какие</w:t>
      </w:r>
      <w:r w:rsidR="004864FC">
        <w:rPr>
          <w:bCs w:val="0"/>
          <w:iCs w:val="0"/>
          <w:sz w:val="28"/>
          <w:szCs w:val="28"/>
        </w:rPr>
        <w:t xml:space="preserve"> лекарственные</w:t>
      </w:r>
      <w:r w:rsidRPr="002E05F5">
        <w:rPr>
          <w:bCs w:val="0"/>
          <w:iCs w:val="0"/>
          <w:sz w:val="28"/>
          <w:szCs w:val="28"/>
        </w:rPr>
        <w:t xml:space="preserve"> вещества необходимо  применить для коррекции КОС?</w:t>
      </w:r>
    </w:p>
    <w:p w:rsidR="007E570C" w:rsidRPr="002E05F5" w:rsidRDefault="007E570C" w:rsidP="004864FC">
      <w:pPr>
        <w:shd w:val="clear" w:color="auto" w:fill="FFFFFF"/>
        <w:spacing w:line="360" w:lineRule="auto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</w:t>
      </w:r>
      <w:r w:rsidRPr="004864FC">
        <w:rPr>
          <w:b/>
          <w:bCs w:val="0"/>
          <w:iCs w:val="0"/>
          <w:sz w:val="28"/>
          <w:szCs w:val="28"/>
        </w:rPr>
        <w:t>Задача № 2.</w:t>
      </w:r>
      <w:r w:rsidRPr="002E05F5">
        <w:rPr>
          <w:bCs w:val="0"/>
          <w:iCs w:val="0"/>
          <w:sz w:val="28"/>
          <w:szCs w:val="28"/>
        </w:rPr>
        <w:t xml:space="preserve"> Больной, 25 лет, доставлен в травматологическое отделение  с сотрясением головного мозга, сопровождающегося рвотой, одышкой.  При определении показателей КОС</w:t>
      </w:r>
      <w:r w:rsidR="004864FC">
        <w:rPr>
          <w:bCs w:val="0"/>
          <w:iCs w:val="0"/>
          <w:sz w:val="28"/>
          <w:szCs w:val="28"/>
        </w:rPr>
        <w:t xml:space="preserve"> </w:t>
      </w:r>
      <w:r w:rsidRPr="002E05F5">
        <w:rPr>
          <w:bCs w:val="0"/>
          <w:iCs w:val="0"/>
          <w:sz w:val="28"/>
          <w:szCs w:val="28"/>
        </w:rPr>
        <w:t xml:space="preserve">установлено: рН=7,50; рСО2=3,99 кПа; 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=27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</w:t>
      </w: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=55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ВЕ=+5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>/л.</w:t>
      </w:r>
    </w:p>
    <w:p w:rsidR="00CD7ED8" w:rsidRPr="002E05F5" w:rsidRDefault="007E570C" w:rsidP="002E05F5">
      <w:pPr>
        <w:numPr>
          <w:ilvl w:val="0"/>
          <w:numId w:val="12"/>
        </w:numPr>
        <w:shd w:val="clear" w:color="auto" w:fill="FFFFFF"/>
        <w:spacing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Классифицируйте вид нарушений КОС. </w:t>
      </w:r>
    </w:p>
    <w:p w:rsidR="00CD7ED8" w:rsidRPr="002E05F5" w:rsidRDefault="007E570C" w:rsidP="004864FC">
      <w:pPr>
        <w:numPr>
          <w:ilvl w:val="0"/>
          <w:numId w:val="12"/>
        </w:numPr>
        <w:shd w:val="clear" w:color="auto" w:fill="FFFFFF"/>
        <w:spacing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Назовите основное  звено патогенеза развившегося состояния. </w:t>
      </w:r>
    </w:p>
    <w:p w:rsidR="00CD7ED8" w:rsidRPr="002E05F5" w:rsidRDefault="007E570C" w:rsidP="002E05F5">
      <w:pPr>
        <w:shd w:val="clear" w:color="auto" w:fill="FFFFFF"/>
        <w:spacing w:line="360" w:lineRule="auto"/>
        <w:ind w:left="60"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3. С чем связано снижение  рСО</w:t>
      </w:r>
      <w:proofErr w:type="gramStart"/>
      <w:r w:rsidRPr="002E05F5">
        <w:rPr>
          <w:bCs w:val="0"/>
          <w:iCs w:val="0"/>
          <w:sz w:val="28"/>
          <w:szCs w:val="28"/>
          <w:vertAlign w:val="subscript"/>
        </w:rPr>
        <w:t>2</w:t>
      </w:r>
      <w:proofErr w:type="gramEnd"/>
      <w:r w:rsidRPr="002E05F5">
        <w:rPr>
          <w:bCs w:val="0"/>
          <w:iCs w:val="0"/>
          <w:sz w:val="28"/>
          <w:szCs w:val="28"/>
        </w:rPr>
        <w:t xml:space="preserve"> в крови? </w:t>
      </w:r>
    </w:p>
    <w:p w:rsidR="007E570C" w:rsidRPr="002E05F5" w:rsidRDefault="007E570C" w:rsidP="002E05F5">
      <w:pPr>
        <w:shd w:val="clear" w:color="auto" w:fill="FFFFFF"/>
        <w:spacing w:line="360" w:lineRule="auto"/>
        <w:ind w:left="60" w:right="-403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4. Какие </w:t>
      </w:r>
      <w:r w:rsidR="004864FC">
        <w:rPr>
          <w:bCs w:val="0"/>
          <w:iCs w:val="0"/>
          <w:sz w:val="28"/>
          <w:szCs w:val="28"/>
        </w:rPr>
        <w:t xml:space="preserve">лекарственные </w:t>
      </w:r>
      <w:r w:rsidRPr="002E05F5">
        <w:rPr>
          <w:bCs w:val="0"/>
          <w:iCs w:val="0"/>
          <w:sz w:val="28"/>
          <w:szCs w:val="28"/>
        </w:rPr>
        <w:t>в</w:t>
      </w:r>
      <w:r w:rsidR="00CD7ED8" w:rsidRPr="002E05F5">
        <w:rPr>
          <w:bCs w:val="0"/>
          <w:iCs w:val="0"/>
          <w:sz w:val="28"/>
          <w:szCs w:val="28"/>
        </w:rPr>
        <w:t>ещества можно применять для кор</w:t>
      </w:r>
      <w:r w:rsidRPr="002E05F5">
        <w:rPr>
          <w:bCs w:val="0"/>
          <w:iCs w:val="0"/>
          <w:sz w:val="28"/>
          <w:szCs w:val="28"/>
        </w:rPr>
        <w:t>рекции нарушения КОС?</w:t>
      </w:r>
    </w:p>
    <w:p w:rsidR="007E570C" w:rsidRPr="002E05F5" w:rsidRDefault="007E570C" w:rsidP="004864FC">
      <w:pPr>
        <w:shd w:val="clear" w:color="auto" w:fill="FFFFFF"/>
        <w:spacing w:before="173" w:line="360" w:lineRule="auto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</w:t>
      </w:r>
      <w:r w:rsidRPr="004864FC">
        <w:rPr>
          <w:b/>
          <w:bCs w:val="0"/>
          <w:iCs w:val="0"/>
          <w:sz w:val="28"/>
          <w:szCs w:val="28"/>
        </w:rPr>
        <w:t>Задача № 3.</w:t>
      </w:r>
      <w:r w:rsidRPr="002E05F5">
        <w:rPr>
          <w:bCs w:val="0"/>
          <w:iCs w:val="0"/>
          <w:sz w:val="28"/>
          <w:szCs w:val="28"/>
        </w:rPr>
        <w:t xml:space="preserve"> Больному, 28 лет, проводится операция с искусственной вентиляцией. При определении показателей КОС установлено: рН=7,26;  рСО</w:t>
      </w:r>
      <w:r w:rsidRPr="002E05F5">
        <w:rPr>
          <w:bCs w:val="0"/>
          <w:iCs w:val="0"/>
          <w:sz w:val="28"/>
          <w:szCs w:val="28"/>
          <w:vertAlign w:val="subscript"/>
        </w:rPr>
        <w:t>2</w:t>
      </w:r>
      <w:r w:rsidRPr="002E05F5">
        <w:rPr>
          <w:bCs w:val="0"/>
          <w:iCs w:val="0"/>
          <w:sz w:val="28"/>
          <w:szCs w:val="28"/>
        </w:rPr>
        <w:t xml:space="preserve">=9,0 кПа;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-28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</w:t>
      </w: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=48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ВЕ=+2,5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>/л.</w:t>
      </w:r>
    </w:p>
    <w:p w:rsidR="00CD7ED8" w:rsidRPr="002E05F5" w:rsidRDefault="007E570C" w:rsidP="002E05F5">
      <w:pPr>
        <w:numPr>
          <w:ilvl w:val="0"/>
          <w:numId w:val="13"/>
        </w:numPr>
        <w:shd w:val="clear" w:color="auto" w:fill="FFFFFF"/>
        <w:spacing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Классифицируйте вид нарушений КОС </w:t>
      </w:r>
    </w:p>
    <w:p w:rsidR="00CD7ED8" w:rsidRPr="002E05F5" w:rsidRDefault="007E570C" w:rsidP="002E05F5">
      <w:pPr>
        <w:numPr>
          <w:ilvl w:val="0"/>
          <w:numId w:val="13"/>
        </w:numPr>
        <w:shd w:val="clear" w:color="auto" w:fill="FFFFFF"/>
        <w:spacing w:line="360" w:lineRule="auto"/>
        <w:ind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Назовите основное  звено патогенеза развившегося состояния. </w:t>
      </w:r>
    </w:p>
    <w:p w:rsidR="007E570C" w:rsidRPr="002E05F5" w:rsidRDefault="007E570C" w:rsidP="002E05F5">
      <w:pPr>
        <w:shd w:val="clear" w:color="auto" w:fill="FFFFFF"/>
        <w:spacing w:line="360" w:lineRule="auto"/>
        <w:ind w:left="60"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3. Какие основные патогенетические принципы терапии нарушения КОС?</w:t>
      </w:r>
    </w:p>
    <w:p w:rsidR="007E570C" w:rsidRPr="002E05F5" w:rsidRDefault="007E570C" w:rsidP="004864FC">
      <w:pPr>
        <w:shd w:val="clear" w:color="auto" w:fill="FFFFFF"/>
        <w:spacing w:line="360" w:lineRule="auto"/>
        <w:jc w:val="both"/>
        <w:rPr>
          <w:bCs w:val="0"/>
          <w:iCs w:val="0"/>
          <w:sz w:val="28"/>
          <w:szCs w:val="28"/>
        </w:rPr>
      </w:pPr>
      <w:r w:rsidRPr="004864FC">
        <w:rPr>
          <w:b/>
          <w:bCs w:val="0"/>
          <w:iCs w:val="0"/>
          <w:sz w:val="28"/>
          <w:szCs w:val="28"/>
        </w:rPr>
        <w:t>Задача № 4.</w:t>
      </w:r>
      <w:r w:rsidRPr="002E05F5">
        <w:rPr>
          <w:bCs w:val="0"/>
          <w:iCs w:val="0"/>
          <w:sz w:val="28"/>
          <w:szCs w:val="28"/>
        </w:rPr>
        <w:t xml:space="preserve"> У женщины, 28 лет, на 9-м месяце беременности развилась одышка. При определении показателей КОС установлено: рН=7.45; рСО</w:t>
      </w:r>
      <w:r w:rsidRPr="002E05F5">
        <w:rPr>
          <w:bCs w:val="0"/>
          <w:iCs w:val="0"/>
          <w:sz w:val="28"/>
          <w:szCs w:val="28"/>
          <w:vertAlign w:val="subscript"/>
        </w:rPr>
        <w:t>2</w:t>
      </w:r>
      <w:r w:rsidRPr="002E05F5">
        <w:rPr>
          <w:bCs w:val="0"/>
          <w:iCs w:val="0"/>
          <w:sz w:val="28"/>
          <w:szCs w:val="28"/>
        </w:rPr>
        <w:t xml:space="preserve">=4,0 кПа;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=22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</w:t>
      </w: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=42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 xml:space="preserve">/л; ВЕ=-3 </w:t>
      </w:r>
      <w:proofErr w:type="spellStart"/>
      <w:r w:rsidRPr="002E05F5">
        <w:rPr>
          <w:bCs w:val="0"/>
          <w:iCs w:val="0"/>
          <w:sz w:val="28"/>
          <w:szCs w:val="28"/>
        </w:rPr>
        <w:t>ммоль</w:t>
      </w:r>
      <w:proofErr w:type="spellEnd"/>
      <w:r w:rsidRPr="002E05F5">
        <w:rPr>
          <w:bCs w:val="0"/>
          <w:iCs w:val="0"/>
          <w:sz w:val="28"/>
          <w:szCs w:val="28"/>
        </w:rPr>
        <w:t>/л.</w:t>
      </w:r>
    </w:p>
    <w:p w:rsidR="00CD7ED8" w:rsidRPr="002E05F5" w:rsidRDefault="007E570C" w:rsidP="002E05F5">
      <w:pPr>
        <w:shd w:val="clear" w:color="auto" w:fill="FFFFFF"/>
        <w:spacing w:line="360" w:lineRule="auto"/>
        <w:ind w:left="-180"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 1. Классифицируйте вид нарушений КОС. </w:t>
      </w:r>
    </w:p>
    <w:p w:rsidR="00CD7ED8" w:rsidRPr="002E05F5" w:rsidRDefault="00CD7ED8" w:rsidP="002E05F5">
      <w:pPr>
        <w:shd w:val="clear" w:color="auto" w:fill="FFFFFF"/>
        <w:spacing w:line="360" w:lineRule="auto"/>
        <w:ind w:left="-180"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 </w:t>
      </w:r>
      <w:r w:rsidR="007E570C" w:rsidRPr="002E05F5">
        <w:rPr>
          <w:bCs w:val="0"/>
          <w:iCs w:val="0"/>
          <w:sz w:val="28"/>
          <w:szCs w:val="28"/>
        </w:rPr>
        <w:t xml:space="preserve">2. Назовите основное звено патогенеза развившегося состояния. </w:t>
      </w:r>
    </w:p>
    <w:p w:rsidR="00620424" w:rsidRPr="002E05F5" w:rsidRDefault="00CD7ED8" w:rsidP="004864FC">
      <w:pPr>
        <w:shd w:val="clear" w:color="auto" w:fill="FFFFFF"/>
        <w:spacing w:line="360" w:lineRule="auto"/>
        <w:ind w:left="-180" w:right="-405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   </w:t>
      </w:r>
      <w:r w:rsidR="007E570C" w:rsidRPr="002E05F5">
        <w:rPr>
          <w:bCs w:val="0"/>
          <w:iCs w:val="0"/>
          <w:sz w:val="28"/>
          <w:szCs w:val="28"/>
        </w:rPr>
        <w:t>3. Какие основные па</w:t>
      </w:r>
      <w:r w:rsidR="007E570C" w:rsidRPr="002E05F5">
        <w:rPr>
          <w:bCs w:val="0"/>
          <w:iCs w:val="0"/>
          <w:sz w:val="28"/>
          <w:szCs w:val="28"/>
        </w:rPr>
        <w:softHyphen/>
        <w:t xml:space="preserve">тогенетические принципы терапии нарушения КОС?             </w:t>
      </w:r>
      <w:r w:rsidR="004864FC">
        <w:rPr>
          <w:bCs w:val="0"/>
          <w:iCs w:val="0"/>
          <w:sz w:val="28"/>
          <w:szCs w:val="28"/>
        </w:rPr>
        <w:t xml:space="preserve">             </w:t>
      </w:r>
    </w:p>
    <w:p w:rsidR="00B836CF" w:rsidRPr="002E05F5" w:rsidRDefault="004F7C91" w:rsidP="00620424">
      <w:pPr>
        <w:tabs>
          <w:tab w:val="left" w:pos="1080"/>
        </w:tabs>
        <w:spacing w:line="360" w:lineRule="auto"/>
        <w:jc w:val="right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lastRenderedPageBreak/>
        <w:t>П</w:t>
      </w:r>
      <w:r w:rsidR="00B836CF" w:rsidRPr="002E05F5">
        <w:rPr>
          <w:bCs w:val="0"/>
          <w:iCs w:val="0"/>
          <w:sz w:val="28"/>
          <w:szCs w:val="28"/>
        </w:rPr>
        <w:t xml:space="preserve">риложение </w:t>
      </w:r>
      <w:r>
        <w:rPr>
          <w:bCs w:val="0"/>
          <w:iCs w:val="0"/>
          <w:sz w:val="28"/>
          <w:szCs w:val="28"/>
        </w:rPr>
        <w:t>3</w:t>
      </w:r>
    </w:p>
    <w:p w:rsidR="00B836CF" w:rsidRDefault="00B836CF" w:rsidP="004864FC">
      <w:pPr>
        <w:spacing w:line="360" w:lineRule="auto"/>
        <w:ind w:firstLine="360"/>
        <w:jc w:val="both"/>
        <w:rPr>
          <w:b/>
          <w:bCs w:val="0"/>
          <w:iCs w:val="0"/>
          <w:caps/>
          <w:sz w:val="28"/>
          <w:szCs w:val="28"/>
        </w:rPr>
      </w:pPr>
      <w:r w:rsidRPr="004864FC">
        <w:rPr>
          <w:b/>
          <w:bCs w:val="0"/>
          <w:iCs w:val="0"/>
          <w:caps/>
          <w:sz w:val="28"/>
          <w:szCs w:val="28"/>
        </w:rPr>
        <w:t>Основные понятия  по теме:</w:t>
      </w:r>
      <w:r w:rsidR="00620424" w:rsidRPr="004864FC">
        <w:rPr>
          <w:b/>
          <w:bCs w:val="0"/>
          <w:iCs w:val="0"/>
          <w:caps/>
          <w:sz w:val="28"/>
          <w:szCs w:val="28"/>
        </w:rPr>
        <w:t xml:space="preserve"> </w:t>
      </w:r>
      <w:r w:rsidRPr="004864FC">
        <w:rPr>
          <w:b/>
          <w:bCs w:val="0"/>
          <w:iCs w:val="0"/>
          <w:caps/>
          <w:sz w:val="28"/>
          <w:szCs w:val="28"/>
        </w:rPr>
        <w:t>«Нарушения кислотно-основного состояния»</w:t>
      </w:r>
    </w:p>
    <w:p w:rsidR="00824CDC" w:rsidRDefault="00824CDC" w:rsidP="00824CDC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 регуляции  кислотно-щелочного  равновесия  участвуют несколько механизмов.  К  ним  относятся  буферные  свойства  крови,  газообмен в ле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ких и выделительная функция почек. Буферные  свойства  крови  обусловлены  наличием в ней нескольких буферных систем, а именно: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Бикарбонатный буфер</w:t>
      </w:r>
      <w:r>
        <w:rPr>
          <w:rFonts w:ascii="Times New Roman" w:hAnsi="Times New Roman"/>
          <w:sz w:val="28"/>
        </w:rPr>
        <w:t xml:space="preserve"> – он состоит из угольной кислоты и бикарбоната (гидрокарбоната) натрия, а соотношение угольной кислоты и ее 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слой соли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(бикарбонату),  является константой и составляет 1:20. Данная  система препятствует изменениям </w:t>
      </w:r>
      <w:proofErr w:type="spellStart"/>
      <w:r>
        <w:rPr>
          <w:rFonts w:ascii="Times New Roman" w:hAnsi="Times New Roman"/>
          <w:sz w:val="28"/>
        </w:rPr>
        <w:t>pH</w:t>
      </w:r>
      <w:proofErr w:type="spellEnd"/>
      <w:r>
        <w:rPr>
          <w:rFonts w:ascii="Times New Roman" w:hAnsi="Times New Roman"/>
          <w:sz w:val="28"/>
        </w:rPr>
        <w:t xml:space="preserve"> при внесении в нее сильных кислот  или  основ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ний вследствие их превращения в соответствующие слабые  кислоты или 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нования. Хотя буферная емкость бикарбонатного буфера  составляет всего 7-9% , однако данная буферная система играет большую роль в создании 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щей буферной емкости крови, так как буферный эффект этой системы сущ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ственно увеличивается благодаря ее тесной  связи  с  дыханием  (дыхательная система обеспечивает высокое содержание  компонентов буферной системы). Нет ни одного расстройства КОС, развивающегося без изменений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натного буфера.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Фосфатный буфер</w:t>
      </w:r>
      <w:r>
        <w:rPr>
          <w:rFonts w:ascii="Times New Roman" w:hAnsi="Times New Roman"/>
          <w:sz w:val="28"/>
        </w:rPr>
        <w:t xml:space="preserve"> - отношение  однозамещенного  фосфата натрия к </w:t>
      </w:r>
      <w:proofErr w:type="spellStart"/>
      <w:r>
        <w:rPr>
          <w:rFonts w:ascii="Times New Roman" w:hAnsi="Times New Roman"/>
          <w:sz w:val="28"/>
        </w:rPr>
        <w:t>двуз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мещенному</w:t>
      </w:r>
      <w:proofErr w:type="spellEnd"/>
      <w:r>
        <w:rPr>
          <w:rFonts w:ascii="Times New Roman" w:hAnsi="Times New Roman"/>
          <w:sz w:val="28"/>
        </w:rPr>
        <w:t xml:space="preserve"> фосфату натрия. Этот буфер играет важную роль в поддержании  постоянства реакций тканей, а также в регуляции активной реакции мочи, облегчает экскрецию протонов в почечных канальцах. Во внеклеточной жидк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сти соотношение компонентов этого буфера составляет 1:4, а в моче при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 xml:space="preserve"> 5,4, оно достигает 25:1. За счет именно этого буфера, не происходит пот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ри </w:t>
      </w:r>
      <w:proofErr w:type="spellStart"/>
      <w:proofErr w:type="gramStart"/>
      <w:r>
        <w:rPr>
          <w:rFonts w:ascii="Times New Roman" w:hAnsi="Times New Roman"/>
          <w:sz w:val="28"/>
        </w:rPr>
        <w:t>бикарбонат-аниона</w:t>
      </w:r>
      <w:proofErr w:type="spellEnd"/>
      <w:proofErr w:type="gramEnd"/>
      <w:r>
        <w:rPr>
          <w:rFonts w:ascii="Times New Roman" w:hAnsi="Times New Roman"/>
          <w:sz w:val="28"/>
        </w:rPr>
        <w:t xml:space="preserve"> при экскреции кислых элементов в по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ках.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Белковый буфер</w:t>
      </w:r>
      <w:r>
        <w:rPr>
          <w:rFonts w:ascii="Times New Roman" w:hAnsi="Times New Roman"/>
          <w:sz w:val="28"/>
        </w:rPr>
        <w:t xml:space="preserve"> - обладает наибольшей общей емкостью за счет изоб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лия своих компонентов. Буферные свойства белков крови обусловлены, спосо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ностью аминокислот ионизироваться. К буферным белкам относятся белки плазмы (в частности, альбумин), так и содержащийся в эритроцитах –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глобин (гемоглобиновый буфер). Данные буферы относятся к </w:t>
      </w:r>
      <w:proofErr w:type="gramStart"/>
      <w:r>
        <w:rPr>
          <w:rFonts w:ascii="Times New Roman" w:hAnsi="Times New Roman"/>
          <w:sz w:val="28"/>
        </w:rPr>
        <w:t>внутриклето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ным</w:t>
      </w:r>
      <w:proofErr w:type="gramEnd"/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lastRenderedPageBreak/>
        <w:t>основанным на амфотерности белков и обратимости окисления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глобина. На долю гемоглобинового буфера приходится большая часть буферной емкости бе</w:t>
      </w:r>
      <w:r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ковой системы (до 75% всей буферной емкости крови).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Буферы являются первой линией защиты постоянства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 xml:space="preserve"> внутренней среды. При любом сдвиге кислотно-основного состояния происходят изм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нения сразу во всех буферных системах, с изменениями баланса каждого из них. Восполнение их состава требует участия других органов и тканей, неп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средственно принимающих участие в поддержание кислотно-основного с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стояния. К механизмам регуляции кислотно-основного состояния отн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сятся: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Дыхательная система.</w:t>
      </w:r>
      <w:r>
        <w:rPr>
          <w:sz w:val="28"/>
        </w:rPr>
        <w:t xml:space="preserve"> Ионы водорода оказывают возбуждающее дейс</w:t>
      </w:r>
      <w:r>
        <w:rPr>
          <w:sz w:val="28"/>
        </w:rPr>
        <w:t>т</w:t>
      </w:r>
      <w:r>
        <w:rPr>
          <w:sz w:val="28"/>
        </w:rPr>
        <w:t xml:space="preserve">вие на дыхательный центр головного мозга. </w:t>
      </w:r>
      <w:proofErr w:type="spellStart"/>
      <w:r>
        <w:rPr>
          <w:sz w:val="28"/>
        </w:rPr>
        <w:t>Ацидемия</w:t>
      </w:r>
      <w:proofErr w:type="spellEnd"/>
      <w:r>
        <w:rPr>
          <w:sz w:val="28"/>
        </w:rPr>
        <w:t xml:space="preserve"> увеличивает альвеоля</w:t>
      </w:r>
      <w:r>
        <w:rPr>
          <w:sz w:val="28"/>
        </w:rPr>
        <w:t>р</w:t>
      </w:r>
      <w:r>
        <w:rPr>
          <w:sz w:val="28"/>
        </w:rPr>
        <w:t xml:space="preserve">ную вентиляцию в 4–5 раз по сравнению с нормой, в то время как </w:t>
      </w:r>
      <w:proofErr w:type="spellStart"/>
      <w:r>
        <w:rPr>
          <w:sz w:val="28"/>
        </w:rPr>
        <w:t>алкалемия</w:t>
      </w:r>
      <w:proofErr w:type="spellEnd"/>
      <w:r>
        <w:rPr>
          <w:sz w:val="28"/>
        </w:rPr>
        <w:t xml:space="preserve"> снижает ее до 50–70 % от нормы. Изменения происходят быстро — за 1–2 мин; в течение этого времени легкие удаляют или задерживают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 в прямой зав</w:t>
      </w:r>
      <w:r>
        <w:rPr>
          <w:sz w:val="28"/>
        </w:rPr>
        <w:t>и</w:t>
      </w:r>
      <w:r>
        <w:rPr>
          <w:sz w:val="28"/>
        </w:rPr>
        <w:t xml:space="preserve">симости от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артериальной крови. Увеличение вентиляции легких в 2 раза п</w:t>
      </w:r>
      <w:r>
        <w:rPr>
          <w:sz w:val="28"/>
        </w:rPr>
        <w:t>о</w:t>
      </w:r>
      <w:r>
        <w:rPr>
          <w:sz w:val="28"/>
        </w:rPr>
        <w:t xml:space="preserve">вышает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 ~ на 0,2, снижение вентиляции на 25 % может уменьшить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 на 0,3–0,4. Здоровые легкие не могут полностью ликвидировать наруш</w:t>
      </w:r>
      <w:r>
        <w:rPr>
          <w:sz w:val="28"/>
        </w:rPr>
        <w:t>е</w:t>
      </w:r>
      <w:r>
        <w:rPr>
          <w:sz w:val="28"/>
        </w:rPr>
        <w:t>ния КОС (эффективность респираторной системы с</w:t>
      </w:r>
      <w:r>
        <w:rPr>
          <w:sz w:val="28"/>
        </w:rPr>
        <w:t>о</w:t>
      </w:r>
      <w:r>
        <w:rPr>
          <w:sz w:val="28"/>
        </w:rPr>
        <w:t xml:space="preserve">ставляет 50–70 %).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С легочным механизмом регуляции КОС непосредственно связана гидрокарбонатная буферная система крови, находящаяся в равновесии с газообра</w:t>
      </w:r>
      <w:r>
        <w:rPr>
          <w:sz w:val="28"/>
        </w:rPr>
        <w:t>з</w:t>
      </w:r>
      <w:r>
        <w:rPr>
          <w:sz w:val="28"/>
        </w:rPr>
        <w:t>ным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>. Накопление в организме угольной кислоты вызывает компенсато</w:t>
      </w:r>
      <w:r>
        <w:rPr>
          <w:sz w:val="28"/>
        </w:rPr>
        <w:t>р</w:t>
      </w:r>
      <w:r>
        <w:rPr>
          <w:sz w:val="28"/>
        </w:rPr>
        <w:t>ную гипервентиляцию (одышку), приводящую к удалению избытка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 с в</w:t>
      </w:r>
      <w:r>
        <w:rPr>
          <w:sz w:val="28"/>
        </w:rPr>
        <w:t>ы</w:t>
      </w:r>
      <w:r>
        <w:rPr>
          <w:sz w:val="28"/>
        </w:rPr>
        <w:t xml:space="preserve">дыхаемым воздухом. Компенсаторная </w:t>
      </w:r>
      <w:proofErr w:type="spellStart"/>
      <w:r>
        <w:rPr>
          <w:sz w:val="28"/>
        </w:rPr>
        <w:t>гиповентиляция</w:t>
      </w:r>
      <w:proofErr w:type="spellEnd"/>
      <w:r>
        <w:rPr>
          <w:sz w:val="28"/>
        </w:rPr>
        <w:t xml:space="preserve"> при алкалозе приводит к сохранению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 и восстановлению запасов Н</w:t>
      </w:r>
      <w:r>
        <w:rPr>
          <w:sz w:val="28"/>
          <w:vertAlign w:val="subscript"/>
        </w:rPr>
        <w:t>2</w:t>
      </w:r>
      <w:r>
        <w:rPr>
          <w:sz w:val="28"/>
        </w:rPr>
        <w:t>СО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в крови.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Участие гемоглобиновой буферной системы в регуляции КОС связано с кислородтранспортной функцией гемоглобина. Освобождение протона при </w:t>
      </w:r>
      <w:proofErr w:type="spellStart"/>
      <w:r>
        <w:rPr>
          <w:sz w:val="28"/>
        </w:rPr>
        <w:t>о</w:t>
      </w:r>
      <w:r>
        <w:rPr>
          <w:sz w:val="28"/>
        </w:rPr>
        <w:t>к</w:t>
      </w:r>
      <w:r>
        <w:rPr>
          <w:sz w:val="28"/>
        </w:rPr>
        <w:t>сигенировании</w:t>
      </w:r>
      <w:proofErr w:type="spellEnd"/>
      <w:r>
        <w:rPr>
          <w:sz w:val="28"/>
        </w:rPr>
        <w:t xml:space="preserve"> гемоглобина компенсирует подщелачивание крови в капиллярах легких, обусловленное снижением концентрации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. </w:t>
      </w:r>
      <w:proofErr w:type="spellStart"/>
      <w:r>
        <w:rPr>
          <w:sz w:val="28"/>
        </w:rPr>
        <w:t>Дезоксигенированный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Hb</w:t>
      </w:r>
      <w:proofErr w:type="spellEnd"/>
      <w:r>
        <w:rPr>
          <w:sz w:val="28"/>
        </w:rPr>
        <w:t xml:space="preserve"> в капиллярах тканей связывает протоны и предотвращает понижение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крови. </w:t>
      </w:r>
    </w:p>
    <w:p w:rsidR="00081BD2" w:rsidRPr="004F7C91" w:rsidRDefault="00081BD2" w:rsidP="00081BD2">
      <w:pPr>
        <w:pStyle w:val="a4"/>
        <w:spacing w:line="360" w:lineRule="auto"/>
        <w:jc w:val="both"/>
        <w:rPr>
          <w:sz w:val="28"/>
        </w:rPr>
      </w:pPr>
      <w:r w:rsidRPr="00081BD2">
        <w:rPr>
          <w:rFonts w:ascii="Times New Roman" w:hAnsi="Times New Roman"/>
          <w:b/>
          <w:sz w:val="28"/>
        </w:rPr>
        <w:lastRenderedPageBreak/>
        <w:t xml:space="preserve">Почки </w:t>
      </w:r>
      <w:r w:rsidRPr="00081BD2">
        <w:rPr>
          <w:rFonts w:ascii="Times New Roman" w:hAnsi="Times New Roman"/>
          <w:sz w:val="28"/>
        </w:rPr>
        <w:t>регулируют кислотно-щелочное состояние, устраняя или умен</w:t>
      </w:r>
      <w:r w:rsidRPr="00081BD2">
        <w:rPr>
          <w:rFonts w:ascii="Times New Roman" w:hAnsi="Times New Roman"/>
          <w:sz w:val="28"/>
        </w:rPr>
        <w:t>ь</w:t>
      </w:r>
      <w:r w:rsidRPr="00081BD2">
        <w:rPr>
          <w:rFonts w:ascii="Times New Roman" w:hAnsi="Times New Roman"/>
          <w:sz w:val="28"/>
        </w:rPr>
        <w:t>шая нарушения путем экскреции протонов (Н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>) и увеличивая или снижая [НСО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 xml:space="preserve">ˉ] в жидких средах организма. Секреция </w:t>
      </w:r>
      <w:r w:rsidRPr="00081BD2">
        <w:rPr>
          <w:rFonts w:ascii="Times New Roman" w:hAnsi="Times New Roman"/>
          <w:sz w:val="28"/>
          <w:lang w:val="en-US"/>
        </w:rPr>
        <w:t>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 регулируется содержанием </w:t>
      </w:r>
      <w:r w:rsidRPr="00081BD2">
        <w:rPr>
          <w:rFonts w:ascii="Times New Roman" w:hAnsi="Times New Roman"/>
          <w:sz w:val="28"/>
          <w:lang w:val="en-US"/>
        </w:rPr>
        <w:t>CO</w:t>
      </w:r>
      <w:r w:rsidRPr="00081BD2">
        <w:rPr>
          <w:rFonts w:ascii="Times New Roman" w:hAnsi="Times New Roman"/>
          <w:sz w:val="28"/>
          <w:vertAlign w:val="subscript"/>
        </w:rPr>
        <w:t>2</w:t>
      </w:r>
      <w:r w:rsidRPr="00081BD2">
        <w:rPr>
          <w:rFonts w:ascii="Times New Roman" w:hAnsi="Times New Roman"/>
          <w:sz w:val="28"/>
        </w:rPr>
        <w:t xml:space="preserve"> во внеклеточной жидкости: чем выше концентрация СО</w:t>
      </w:r>
      <w:proofErr w:type="gramStart"/>
      <w:r w:rsidRPr="00081BD2">
        <w:rPr>
          <w:rFonts w:ascii="Times New Roman" w:hAnsi="Times New Roman"/>
          <w:sz w:val="28"/>
          <w:vertAlign w:val="subscript"/>
        </w:rPr>
        <w:t>2</w:t>
      </w:r>
      <w:proofErr w:type="gramEnd"/>
      <w:r w:rsidRPr="00081BD2">
        <w:rPr>
          <w:rFonts w:ascii="Times New Roman" w:hAnsi="Times New Roman"/>
          <w:sz w:val="28"/>
        </w:rPr>
        <w:t>, тем больше эк</w:t>
      </w:r>
      <w:r w:rsidRPr="00081BD2">
        <w:rPr>
          <w:rFonts w:ascii="Times New Roman" w:hAnsi="Times New Roman"/>
          <w:sz w:val="28"/>
        </w:rPr>
        <w:t>с</w:t>
      </w:r>
      <w:r w:rsidRPr="00081BD2">
        <w:rPr>
          <w:rFonts w:ascii="Times New Roman" w:hAnsi="Times New Roman"/>
          <w:sz w:val="28"/>
        </w:rPr>
        <w:t>креция 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, что приводит к повышению кислотности мочи. Когда выделяются </w:t>
      </w:r>
      <w:r w:rsidRPr="00081BD2">
        <w:rPr>
          <w:rFonts w:ascii="Times New Roman" w:hAnsi="Times New Roman"/>
          <w:sz w:val="28"/>
          <w:lang w:val="en-US"/>
        </w:rPr>
        <w:t>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, в почках образуется </w:t>
      </w:r>
      <w:r w:rsidRPr="00081BD2">
        <w:rPr>
          <w:rFonts w:ascii="Times New Roman" w:hAnsi="Times New Roman"/>
          <w:sz w:val="28"/>
          <w:lang w:val="en-US"/>
        </w:rPr>
        <w:t>HCO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>ˉ, что способствует поддержанию в организме с</w:t>
      </w:r>
      <w:r w:rsidRPr="00081BD2">
        <w:rPr>
          <w:rFonts w:ascii="Times New Roman" w:hAnsi="Times New Roman"/>
          <w:sz w:val="28"/>
        </w:rPr>
        <w:t>о</w:t>
      </w:r>
      <w:r w:rsidRPr="00081BD2">
        <w:rPr>
          <w:rFonts w:ascii="Times New Roman" w:hAnsi="Times New Roman"/>
          <w:sz w:val="28"/>
        </w:rPr>
        <w:t>отношения кислота</w:t>
      </w:r>
      <w:r w:rsidRPr="00081BD2">
        <w:rPr>
          <w:rFonts w:ascii="Times New Roman" w:hAnsi="Times New Roman"/>
          <w:b/>
          <w:sz w:val="28"/>
        </w:rPr>
        <w:t>/</w:t>
      </w:r>
      <w:r w:rsidRPr="00081BD2">
        <w:rPr>
          <w:rFonts w:ascii="Times New Roman" w:hAnsi="Times New Roman"/>
          <w:sz w:val="28"/>
        </w:rPr>
        <w:t>основание на уровне 1:20. Если во внеклеточной жидкости увеличивается НСО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>ˉ или уменьшается [Н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>], почки задерживают 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 и выводят </w:t>
      </w:r>
      <w:r w:rsidRPr="00081BD2">
        <w:rPr>
          <w:rFonts w:ascii="Times New Roman" w:hAnsi="Times New Roman"/>
          <w:sz w:val="28"/>
          <w:lang w:val="en-US"/>
        </w:rPr>
        <w:t>HCO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  <w:vertAlign w:val="superscript"/>
        </w:rPr>
        <w:t>--</w:t>
      </w:r>
      <w:r w:rsidRPr="00081BD2">
        <w:rPr>
          <w:rFonts w:ascii="Times New Roman" w:hAnsi="Times New Roman"/>
          <w:sz w:val="28"/>
        </w:rPr>
        <w:t>, в этом случае моча становится щелочной</w:t>
      </w:r>
      <w:proofErr w:type="gramStart"/>
      <w:r w:rsidRPr="00081BD2">
        <w:rPr>
          <w:rFonts w:ascii="Times New Roman" w:hAnsi="Times New Roman"/>
          <w:sz w:val="28"/>
        </w:rPr>
        <w:t>.</w:t>
      </w:r>
      <w:proofErr w:type="gramEnd"/>
      <w:r w:rsidRPr="00081BD2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 w:rsidRPr="00081BD2">
        <w:rPr>
          <w:rFonts w:ascii="Times New Roman" w:hAnsi="Times New Roman"/>
          <w:sz w:val="28"/>
        </w:rPr>
        <w:t>р</w:t>
      </w:r>
      <w:proofErr w:type="gramEnd"/>
      <w:r w:rsidRPr="00081BD2">
        <w:rPr>
          <w:rFonts w:ascii="Times New Roman" w:hAnsi="Times New Roman"/>
          <w:sz w:val="28"/>
        </w:rPr>
        <w:t>Н</w:t>
      </w:r>
      <w:proofErr w:type="spellEnd"/>
      <w:r w:rsidRPr="00081BD2">
        <w:rPr>
          <w:rFonts w:ascii="Times New Roman" w:hAnsi="Times New Roman"/>
          <w:sz w:val="28"/>
        </w:rPr>
        <w:t xml:space="preserve"> мочи также зависит от х</w:t>
      </w:r>
      <w:r w:rsidRPr="00081BD2">
        <w:rPr>
          <w:rFonts w:ascii="Times New Roman" w:hAnsi="Times New Roman"/>
          <w:sz w:val="28"/>
        </w:rPr>
        <w:t>а</w:t>
      </w:r>
      <w:r w:rsidRPr="00081BD2">
        <w:rPr>
          <w:rFonts w:ascii="Times New Roman" w:hAnsi="Times New Roman"/>
          <w:sz w:val="28"/>
        </w:rPr>
        <w:t>рактера питания и колеблется в норме в диапазоне 4,5–7,8 (чаще около 6,0).</w:t>
      </w:r>
      <w:r>
        <w:rPr>
          <w:sz w:val="28"/>
        </w:rPr>
        <w:t xml:space="preserve">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proofErr w:type="spellStart"/>
      <w:r w:rsidRPr="00081BD2">
        <w:rPr>
          <w:b/>
          <w:sz w:val="28"/>
        </w:rPr>
        <w:t>Минералокортикоиды</w:t>
      </w:r>
      <w:proofErr w:type="spellEnd"/>
      <w:r w:rsidRPr="00081BD2">
        <w:rPr>
          <w:b/>
          <w:sz w:val="28"/>
        </w:rPr>
        <w:t>,</w:t>
      </w:r>
      <w:r>
        <w:rPr>
          <w:sz w:val="28"/>
        </w:rPr>
        <w:t xml:space="preserve"> стимулируя </w:t>
      </w:r>
      <w:proofErr w:type="spellStart"/>
      <w:r>
        <w:rPr>
          <w:sz w:val="28"/>
        </w:rPr>
        <w:t>реабсорцию</w:t>
      </w:r>
      <w:proofErr w:type="spellEnd"/>
      <w:r>
        <w:rPr>
          <w:sz w:val="28"/>
        </w:rPr>
        <w:t xml:space="preserve"> </w:t>
      </w:r>
      <w:r>
        <w:rPr>
          <w:sz w:val="28"/>
          <w:lang w:val="en-US"/>
        </w:rPr>
        <w:t>Na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, облегчают секрецию протонов (альдостерон активирует </w:t>
      </w:r>
      <w:proofErr w:type="spellStart"/>
      <w:r>
        <w:rPr>
          <w:sz w:val="28"/>
        </w:rPr>
        <w:t>Н</w:t>
      </w:r>
      <w:proofErr w:type="gramStart"/>
      <w:r>
        <w:rPr>
          <w:sz w:val="28"/>
          <w:vertAlign w:val="superscript"/>
        </w:rPr>
        <w:t>+</w:t>
      </w:r>
      <w:r>
        <w:rPr>
          <w:sz w:val="28"/>
        </w:rPr>
        <w:t>-</w:t>
      </w:r>
      <w:proofErr w:type="gramEnd"/>
      <w:r>
        <w:rPr>
          <w:sz w:val="28"/>
        </w:rPr>
        <w:t>АТФазу</w:t>
      </w:r>
      <w:proofErr w:type="spellEnd"/>
      <w:r>
        <w:rPr>
          <w:sz w:val="28"/>
        </w:rPr>
        <w:t>, осуществляющую перемещение Н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 в просвет канальцев).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Печень</w:t>
      </w:r>
      <w:r>
        <w:rPr>
          <w:sz w:val="28"/>
        </w:rPr>
        <w:t>. В ее клетках синтезируются белки буферной системы; окисл</w:t>
      </w:r>
      <w:r>
        <w:rPr>
          <w:sz w:val="28"/>
        </w:rPr>
        <w:t>я</w:t>
      </w:r>
      <w:r>
        <w:rPr>
          <w:sz w:val="28"/>
        </w:rPr>
        <w:t>ются органические кислоты до СО</w:t>
      </w:r>
      <w:proofErr w:type="gramStart"/>
      <w:r>
        <w:rPr>
          <w:sz w:val="28"/>
          <w:vertAlign w:val="subscript"/>
        </w:rPr>
        <w:t>2</w:t>
      </w:r>
      <w:proofErr w:type="gramEnd"/>
      <w:r>
        <w:rPr>
          <w:sz w:val="28"/>
        </w:rPr>
        <w:t xml:space="preserve"> и воды; </w:t>
      </w:r>
      <w:proofErr w:type="spellStart"/>
      <w:r>
        <w:rPr>
          <w:sz w:val="28"/>
        </w:rPr>
        <w:t>лактат</w:t>
      </w:r>
      <w:proofErr w:type="spellEnd"/>
      <w:r>
        <w:rPr>
          <w:sz w:val="28"/>
        </w:rPr>
        <w:t xml:space="preserve"> превращается в глюкозу и в гликоген. Вместе с желчью из организма выводятся кислые и щелочные продукты обм</w:t>
      </w:r>
      <w:r>
        <w:rPr>
          <w:sz w:val="28"/>
        </w:rPr>
        <w:t>е</w:t>
      </w:r>
      <w:r>
        <w:rPr>
          <w:sz w:val="28"/>
        </w:rPr>
        <w:t>на.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ЖКТ.</w:t>
      </w:r>
      <w:r>
        <w:rPr>
          <w:sz w:val="28"/>
        </w:rPr>
        <w:t xml:space="preserve"> При защелачивании жидких сред организма выделение соляной кислоты в полость желудка тормозится, при </w:t>
      </w:r>
      <w:proofErr w:type="spellStart"/>
      <w:r>
        <w:rPr>
          <w:sz w:val="28"/>
        </w:rPr>
        <w:t>закислении</w:t>
      </w:r>
      <w:proofErr w:type="spellEnd"/>
      <w:r>
        <w:rPr>
          <w:sz w:val="28"/>
        </w:rPr>
        <w:t xml:space="preserve"> — усиливается. Выд</w:t>
      </w:r>
      <w:r>
        <w:rPr>
          <w:sz w:val="28"/>
        </w:rPr>
        <w:t>е</w:t>
      </w:r>
      <w:r>
        <w:rPr>
          <w:sz w:val="28"/>
        </w:rPr>
        <w:t xml:space="preserve">ление </w:t>
      </w:r>
      <w:r>
        <w:rPr>
          <w:sz w:val="28"/>
          <w:lang w:val="en-US"/>
        </w:rPr>
        <w:t>HCO</w:t>
      </w:r>
      <w:r>
        <w:rPr>
          <w:sz w:val="28"/>
          <w:vertAlign w:val="subscript"/>
        </w:rPr>
        <w:t>3</w:t>
      </w:r>
      <w:r>
        <w:rPr>
          <w:sz w:val="28"/>
          <w:vertAlign w:val="superscript"/>
        </w:rPr>
        <w:t>–</w:t>
      </w:r>
      <w:r>
        <w:rPr>
          <w:sz w:val="28"/>
        </w:rPr>
        <w:t xml:space="preserve"> в проток поджелудочной железы усиливается при защелачивании жидких сред, при </w:t>
      </w:r>
      <w:proofErr w:type="spellStart"/>
      <w:r>
        <w:rPr>
          <w:sz w:val="28"/>
        </w:rPr>
        <w:t>закислении</w:t>
      </w:r>
      <w:proofErr w:type="spellEnd"/>
      <w:r>
        <w:rPr>
          <w:sz w:val="28"/>
        </w:rPr>
        <w:t xml:space="preserve"> — уменьшается.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 xml:space="preserve">Костная ткань. </w:t>
      </w:r>
      <w:r>
        <w:rPr>
          <w:sz w:val="28"/>
          <w:lang w:val="en-US"/>
        </w:rPr>
        <w:t>Na</w:t>
      </w:r>
      <w:r>
        <w:rPr>
          <w:sz w:val="28"/>
          <w:vertAlign w:val="superscript"/>
        </w:rPr>
        <w:t>+</w:t>
      </w:r>
      <w:r>
        <w:rPr>
          <w:sz w:val="28"/>
        </w:rPr>
        <w:t>, К</w:t>
      </w:r>
      <w:r>
        <w:rPr>
          <w:sz w:val="28"/>
          <w:vertAlign w:val="superscript"/>
        </w:rPr>
        <w:t>+</w:t>
      </w:r>
      <w:r>
        <w:rPr>
          <w:sz w:val="28"/>
        </w:rPr>
        <w:t>, Са</w:t>
      </w:r>
      <w:r>
        <w:rPr>
          <w:sz w:val="28"/>
          <w:vertAlign w:val="superscript"/>
        </w:rPr>
        <w:t>2+</w:t>
      </w:r>
      <w:r>
        <w:rPr>
          <w:sz w:val="28"/>
        </w:rPr>
        <w:t xml:space="preserve">, </w:t>
      </w:r>
      <w:r>
        <w:rPr>
          <w:sz w:val="28"/>
          <w:lang w:val="en-US"/>
        </w:rPr>
        <w:t>Mg</w:t>
      </w:r>
      <w:r>
        <w:rPr>
          <w:sz w:val="28"/>
          <w:vertAlign w:val="superscript"/>
        </w:rPr>
        <w:t>2+</w:t>
      </w:r>
      <w:r>
        <w:rPr>
          <w:sz w:val="28"/>
        </w:rPr>
        <w:t>, содержащиеся в костной ткани, м</w:t>
      </w:r>
      <w:r>
        <w:rPr>
          <w:sz w:val="28"/>
        </w:rPr>
        <w:t>о</w:t>
      </w:r>
      <w:r>
        <w:rPr>
          <w:sz w:val="28"/>
        </w:rPr>
        <w:t xml:space="preserve">гут обмениваться на ионы водорода, компенсируя ацидоз. В тяжелых случаях этот процесс может приводить к </w:t>
      </w:r>
      <w:proofErr w:type="spellStart"/>
      <w:r>
        <w:rPr>
          <w:sz w:val="28"/>
        </w:rPr>
        <w:t>декальцификации</w:t>
      </w:r>
      <w:proofErr w:type="spellEnd"/>
      <w:r>
        <w:rPr>
          <w:sz w:val="28"/>
        </w:rPr>
        <w:t xml:space="preserve"> скелета. Кости могут обе</w:t>
      </w:r>
      <w:r>
        <w:rPr>
          <w:sz w:val="28"/>
        </w:rPr>
        <w:t>с</w:t>
      </w:r>
      <w:r>
        <w:rPr>
          <w:sz w:val="28"/>
        </w:rPr>
        <w:t>печить до 30–40 и даже 50 % буферной емкости жидкостей о</w:t>
      </w:r>
      <w:r>
        <w:rPr>
          <w:sz w:val="28"/>
        </w:rPr>
        <w:t>р</w:t>
      </w:r>
      <w:r>
        <w:rPr>
          <w:sz w:val="28"/>
        </w:rPr>
        <w:t>ганизма.</w:t>
      </w:r>
    </w:p>
    <w:p w:rsidR="00081BD2" w:rsidRPr="004F7C91" w:rsidRDefault="00081BD2" w:rsidP="00081BD2">
      <w:pPr>
        <w:spacing w:line="360" w:lineRule="auto"/>
        <w:ind w:firstLine="720"/>
        <w:jc w:val="both"/>
        <w:rPr>
          <w:sz w:val="28"/>
          <w:szCs w:val="28"/>
        </w:rPr>
      </w:pPr>
      <w:r w:rsidRPr="00081BD2">
        <w:rPr>
          <w:b/>
          <w:sz w:val="28"/>
          <w:szCs w:val="28"/>
        </w:rPr>
        <w:t>Активация гликолиза.</w:t>
      </w:r>
      <w:r w:rsidRPr="00081BD2">
        <w:rPr>
          <w:sz w:val="28"/>
          <w:szCs w:val="28"/>
        </w:rPr>
        <w:t xml:space="preserve"> Интенсивное образование молочной и пировин</w:t>
      </w:r>
      <w:r w:rsidRPr="00081BD2">
        <w:rPr>
          <w:sz w:val="28"/>
          <w:szCs w:val="28"/>
        </w:rPr>
        <w:t>о</w:t>
      </w:r>
      <w:r w:rsidRPr="00081BD2">
        <w:rPr>
          <w:sz w:val="28"/>
          <w:szCs w:val="28"/>
        </w:rPr>
        <w:t xml:space="preserve">градной кислоты приводит к уменьшению </w:t>
      </w:r>
      <w:proofErr w:type="spellStart"/>
      <w:r w:rsidRPr="00081BD2">
        <w:rPr>
          <w:sz w:val="28"/>
          <w:szCs w:val="28"/>
        </w:rPr>
        <w:t>рН</w:t>
      </w:r>
      <w:proofErr w:type="spellEnd"/>
      <w:r w:rsidRPr="00081BD2">
        <w:rPr>
          <w:sz w:val="28"/>
          <w:szCs w:val="28"/>
        </w:rPr>
        <w:t xml:space="preserve"> крови; при снижении [Н</w:t>
      </w:r>
      <w:r w:rsidRPr="00081BD2">
        <w:rPr>
          <w:sz w:val="28"/>
          <w:szCs w:val="28"/>
          <w:vertAlign w:val="superscript"/>
        </w:rPr>
        <w:t>+</w:t>
      </w:r>
      <w:r w:rsidRPr="00081BD2">
        <w:rPr>
          <w:sz w:val="28"/>
          <w:szCs w:val="28"/>
        </w:rPr>
        <w:t>] и увеличении [НСО</w:t>
      </w:r>
      <w:r w:rsidRPr="00081BD2">
        <w:rPr>
          <w:sz w:val="28"/>
          <w:szCs w:val="28"/>
          <w:vertAlign w:val="subscript"/>
        </w:rPr>
        <w:t>3</w:t>
      </w:r>
      <w:r w:rsidRPr="00081BD2">
        <w:rPr>
          <w:sz w:val="28"/>
          <w:szCs w:val="28"/>
          <w:vertAlign w:val="superscript"/>
        </w:rPr>
        <w:t>¯</w:t>
      </w:r>
      <w:r w:rsidRPr="00081BD2">
        <w:rPr>
          <w:sz w:val="28"/>
          <w:szCs w:val="28"/>
        </w:rPr>
        <w:t xml:space="preserve">] активируются </w:t>
      </w:r>
      <w:proofErr w:type="spellStart"/>
      <w:r w:rsidRPr="00081BD2">
        <w:rPr>
          <w:sz w:val="28"/>
          <w:szCs w:val="28"/>
        </w:rPr>
        <w:t>гл</w:t>
      </w:r>
      <w:r w:rsidRPr="00081BD2">
        <w:rPr>
          <w:sz w:val="28"/>
          <w:szCs w:val="28"/>
        </w:rPr>
        <w:t>и</w:t>
      </w:r>
      <w:r w:rsidRPr="00081BD2">
        <w:rPr>
          <w:sz w:val="28"/>
          <w:szCs w:val="28"/>
        </w:rPr>
        <w:t>колитические</w:t>
      </w:r>
      <w:proofErr w:type="spellEnd"/>
      <w:r w:rsidRPr="00081BD2">
        <w:rPr>
          <w:sz w:val="28"/>
          <w:szCs w:val="28"/>
        </w:rPr>
        <w:t xml:space="preserve"> реакции. </w:t>
      </w:r>
    </w:p>
    <w:p w:rsidR="00824CDC" w:rsidRPr="00824CDC" w:rsidRDefault="00824CDC" w:rsidP="00081BD2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24CDC">
        <w:rPr>
          <w:rFonts w:ascii="Times New Roman" w:hAnsi="Times New Roman"/>
          <w:b/>
          <w:sz w:val="28"/>
        </w:rPr>
        <w:t>ПОКАЗАТЕЛИ, ХАРАКТЕРИЗУЮЩИЕ КОС.</w:t>
      </w:r>
    </w:p>
    <w:p w:rsidR="00824CDC" w:rsidRDefault="00824CDC" w:rsidP="00824CDC">
      <w:pPr>
        <w:shd w:val="clear" w:color="auto" w:fill="FFFFFF"/>
        <w:spacing w:line="360" w:lineRule="auto"/>
        <w:ind w:right="-227" w:firstLine="850"/>
        <w:jc w:val="both"/>
        <w:rPr>
          <w:sz w:val="28"/>
        </w:rPr>
      </w:pPr>
      <w:proofErr w:type="gramStart"/>
      <w:r>
        <w:rPr>
          <w:color w:val="000000"/>
          <w:spacing w:val="-1"/>
          <w:sz w:val="28"/>
        </w:rPr>
        <w:t xml:space="preserve">Из множества  показателей, предложенных для характеристики </w:t>
      </w:r>
      <w:r>
        <w:rPr>
          <w:color w:val="000000"/>
          <w:sz w:val="28"/>
        </w:rPr>
        <w:t>КОС, в практ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ческой работе используют следующие:</w:t>
      </w:r>
      <w:proofErr w:type="gramEnd"/>
    </w:p>
    <w:p w:rsidR="00824CDC" w:rsidRP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0"/>
        <w:jc w:val="both"/>
        <w:rPr>
          <w:b/>
          <w:color w:val="000000"/>
          <w:spacing w:val="-19"/>
          <w:sz w:val="28"/>
        </w:rPr>
      </w:pPr>
      <w:proofErr w:type="gramStart"/>
      <w:r>
        <w:rPr>
          <w:color w:val="000000"/>
          <w:spacing w:val="6"/>
          <w:sz w:val="28"/>
        </w:rPr>
        <w:lastRenderedPageBreak/>
        <w:t>Актуальный</w:t>
      </w:r>
      <w:proofErr w:type="gramEnd"/>
      <w:r>
        <w:rPr>
          <w:color w:val="000000"/>
          <w:spacing w:val="6"/>
          <w:sz w:val="28"/>
        </w:rPr>
        <w:t xml:space="preserve"> </w:t>
      </w:r>
      <w:proofErr w:type="spellStart"/>
      <w:r>
        <w:rPr>
          <w:color w:val="000000"/>
          <w:spacing w:val="6"/>
          <w:sz w:val="28"/>
        </w:rPr>
        <w:t>рН</w:t>
      </w:r>
      <w:proofErr w:type="spellEnd"/>
      <w:r>
        <w:rPr>
          <w:color w:val="000000"/>
          <w:spacing w:val="6"/>
          <w:sz w:val="28"/>
        </w:rPr>
        <w:t xml:space="preserve"> - фактическая величина отрицательного лога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3"/>
          <w:sz w:val="28"/>
        </w:rPr>
        <w:t>рифма концентр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ции водородных ионов крови. С одной стороны, этот по</w:t>
      </w:r>
      <w:r>
        <w:rPr>
          <w:color w:val="000000"/>
          <w:spacing w:val="4"/>
          <w:sz w:val="28"/>
        </w:rPr>
        <w:t>казатель характеризует соотн</w:t>
      </w:r>
      <w:r>
        <w:rPr>
          <w:color w:val="000000"/>
          <w:spacing w:val="4"/>
          <w:sz w:val="28"/>
        </w:rPr>
        <w:t>о</w:t>
      </w:r>
      <w:r>
        <w:rPr>
          <w:color w:val="000000"/>
          <w:spacing w:val="4"/>
          <w:sz w:val="28"/>
        </w:rPr>
        <w:t xml:space="preserve">шение кислот и оснований в исследуемой </w:t>
      </w:r>
      <w:r>
        <w:rPr>
          <w:color w:val="000000"/>
          <w:spacing w:val="7"/>
          <w:sz w:val="28"/>
        </w:rPr>
        <w:t>крови, а с другой, являясь интегральной в</w:t>
      </w:r>
      <w:r>
        <w:rPr>
          <w:color w:val="000000"/>
          <w:spacing w:val="7"/>
          <w:sz w:val="28"/>
        </w:rPr>
        <w:t>е</w:t>
      </w:r>
      <w:r>
        <w:rPr>
          <w:color w:val="000000"/>
          <w:spacing w:val="7"/>
          <w:sz w:val="28"/>
        </w:rPr>
        <w:t xml:space="preserve">личиной - отражает степень </w:t>
      </w:r>
      <w:r>
        <w:rPr>
          <w:color w:val="000000"/>
          <w:spacing w:val="3"/>
          <w:sz w:val="28"/>
        </w:rPr>
        <w:t>компенсаций действие повреждающего фактора, направле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>ного на изме</w:t>
      </w:r>
      <w:r>
        <w:rPr>
          <w:color w:val="000000"/>
          <w:spacing w:val="5"/>
          <w:sz w:val="28"/>
        </w:rPr>
        <w:t>нение кислотности среды, и изменяется при превышении защитных воз</w:t>
      </w:r>
      <w:r>
        <w:rPr>
          <w:color w:val="000000"/>
          <w:spacing w:val="5"/>
          <w:sz w:val="28"/>
        </w:rPr>
        <w:softHyphen/>
      </w:r>
      <w:r>
        <w:rPr>
          <w:color w:val="000000"/>
          <w:sz w:val="28"/>
        </w:rPr>
        <w:t xml:space="preserve">можностей организма. </w:t>
      </w:r>
    </w:p>
    <w:p w:rsidR="00081BD2" w:rsidRPr="00081BD2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6"/>
          <w:sz w:val="28"/>
        </w:rPr>
      </w:pPr>
      <w:r>
        <w:rPr>
          <w:color w:val="000000"/>
          <w:sz w:val="28"/>
        </w:rPr>
        <w:t>рСО</w:t>
      </w:r>
      <w:proofErr w:type="gramStart"/>
      <w:r>
        <w:rPr>
          <w:color w:val="000000"/>
          <w:sz w:val="28"/>
          <w:vertAlign w:val="subscript"/>
        </w:rPr>
        <w:t>2</w:t>
      </w:r>
      <w:proofErr w:type="gramEnd"/>
      <w:r>
        <w:rPr>
          <w:color w:val="000000"/>
          <w:sz w:val="28"/>
        </w:rPr>
        <w:t xml:space="preserve"> - напряжение углекислого газа в крови. Оно характеризует дых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тельный компонент механизмов кислотно-основного гомеостаза и </w:t>
      </w:r>
      <w:r>
        <w:rPr>
          <w:color w:val="000000"/>
          <w:spacing w:val="1"/>
          <w:sz w:val="28"/>
        </w:rPr>
        <w:t>функци</w:t>
      </w:r>
      <w:r>
        <w:rPr>
          <w:color w:val="000000"/>
          <w:spacing w:val="1"/>
          <w:sz w:val="28"/>
        </w:rPr>
        <w:t>о</w:t>
      </w:r>
      <w:r>
        <w:rPr>
          <w:color w:val="000000"/>
          <w:spacing w:val="1"/>
          <w:sz w:val="28"/>
        </w:rPr>
        <w:t>нальное состояние д</w:t>
      </w:r>
      <w:r>
        <w:rPr>
          <w:color w:val="000000"/>
          <w:spacing w:val="1"/>
          <w:sz w:val="28"/>
        </w:rPr>
        <w:t>ы</w:t>
      </w:r>
      <w:r>
        <w:rPr>
          <w:color w:val="000000"/>
          <w:spacing w:val="1"/>
          <w:sz w:val="28"/>
        </w:rPr>
        <w:t xml:space="preserve">хательной системы. Этот показатель может </w:t>
      </w:r>
      <w:r>
        <w:rPr>
          <w:color w:val="000000"/>
          <w:sz w:val="28"/>
        </w:rPr>
        <w:t xml:space="preserve">отражать развитие компенсаторных реакций при отклонениях КОС, а также </w:t>
      </w:r>
      <w:r>
        <w:rPr>
          <w:color w:val="000000"/>
          <w:spacing w:val="6"/>
          <w:sz w:val="28"/>
        </w:rPr>
        <w:t>- нарушения самой дыхательной системы. Этот пок</w:t>
      </w:r>
      <w:r>
        <w:rPr>
          <w:color w:val="000000"/>
          <w:spacing w:val="6"/>
          <w:sz w:val="28"/>
        </w:rPr>
        <w:t>а</w:t>
      </w:r>
      <w:r>
        <w:rPr>
          <w:color w:val="000000"/>
          <w:spacing w:val="6"/>
          <w:sz w:val="28"/>
        </w:rPr>
        <w:t>затель может отра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5"/>
          <w:sz w:val="28"/>
        </w:rPr>
        <w:t xml:space="preserve">жать развитие компенсаторных реакций при отклонениях КОС, а также - </w:t>
      </w:r>
      <w:r>
        <w:rPr>
          <w:color w:val="000000"/>
          <w:sz w:val="28"/>
        </w:rPr>
        <w:t>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рушения самой дыхательной системы. </w:t>
      </w:r>
    </w:p>
    <w:p w:rsidR="00081BD2" w:rsidRPr="00081BD2" w:rsidRDefault="00081BD2" w:rsidP="00081BD2">
      <w:pPr>
        <w:numPr>
          <w:ilvl w:val="1"/>
          <w:numId w:val="3"/>
        </w:numPr>
        <w:tabs>
          <w:tab w:val="left" w:pos="360"/>
        </w:tabs>
        <w:spacing w:line="360" w:lineRule="auto"/>
        <w:ind w:left="0" w:firstLine="0"/>
        <w:jc w:val="both"/>
        <w:rPr>
          <w:i/>
          <w:sz w:val="28"/>
        </w:rPr>
      </w:pPr>
      <w:r w:rsidRPr="00081BD2">
        <w:rPr>
          <w:caps/>
          <w:sz w:val="28"/>
        </w:rPr>
        <w:t>аВ</w:t>
      </w:r>
      <w:r>
        <w:rPr>
          <w:b/>
          <w:caps/>
          <w:sz w:val="28"/>
        </w:rPr>
        <w:t xml:space="preserve"> (</w:t>
      </w:r>
      <w:r>
        <w:rPr>
          <w:sz w:val="28"/>
        </w:rPr>
        <w:t>актуальный,</w:t>
      </w:r>
      <w:r>
        <w:rPr>
          <w:b/>
          <w:sz w:val="28"/>
        </w:rPr>
        <w:t xml:space="preserve"> </w:t>
      </w:r>
      <w:r>
        <w:rPr>
          <w:sz w:val="28"/>
        </w:rPr>
        <w:t xml:space="preserve">истинный гидрокарбонат, </w:t>
      </w:r>
      <w:r>
        <w:rPr>
          <w:sz w:val="28"/>
          <w:lang w:val="en-US"/>
        </w:rPr>
        <w:t>HCO</w:t>
      </w:r>
      <w:r>
        <w:rPr>
          <w:sz w:val="28"/>
          <w:vertAlign w:val="subscript"/>
        </w:rPr>
        <w:t>3</w:t>
      </w:r>
      <w:r>
        <w:rPr>
          <w:sz w:val="28"/>
          <w:vertAlign w:val="superscript"/>
        </w:rPr>
        <w:t>–</w:t>
      </w:r>
      <w:r>
        <w:rPr>
          <w:sz w:val="28"/>
        </w:rPr>
        <w:t xml:space="preserve">) — концентрация гидрокарбоната в крови: </w:t>
      </w:r>
      <w:r>
        <w:rPr>
          <w:i/>
          <w:sz w:val="28"/>
        </w:rPr>
        <w:t>на величину показателя</w:t>
      </w:r>
      <w:r>
        <w:rPr>
          <w:sz w:val="28"/>
        </w:rPr>
        <w:t xml:space="preserve"> </w:t>
      </w:r>
      <w:r>
        <w:rPr>
          <w:i/>
          <w:sz w:val="28"/>
        </w:rPr>
        <w:t>влияют метаболические и дыхательные наруш</w:t>
      </w:r>
      <w:r>
        <w:rPr>
          <w:i/>
          <w:sz w:val="28"/>
        </w:rPr>
        <w:t>е</w:t>
      </w:r>
      <w:r>
        <w:rPr>
          <w:i/>
          <w:sz w:val="28"/>
        </w:rPr>
        <w:t>ния.</w:t>
      </w:r>
    </w:p>
    <w:p w:rsid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6"/>
          <w:sz w:val="28"/>
        </w:rPr>
      </w:pPr>
      <w:proofErr w:type="gramStart"/>
      <w:r>
        <w:rPr>
          <w:color w:val="000000"/>
          <w:spacing w:val="2"/>
          <w:sz w:val="28"/>
        </w:rPr>
        <w:t>ВВ</w:t>
      </w:r>
      <w:proofErr w:type="gramEnd"/>
      <w:r>
        <w:rPr>
          <w:color w:val="000000"/>
          <w:spacing w:val="2"/>
          <w:sz w:val="28"/>
        </w:rPr>
        <w:t xml:space="preserve"> - буферные основания крови</w:t>
      </w:r>
      <w:r w:rsidR="00081BD2" w:rsidRPr="004F7C91">
        <w:rPr>
          <w:color w:val="000000"/>
          <w:spacing w:val="2"/>
          <w:sz w:val="28"/>
        </w:rPr>
        <w:t xml:space="preserve"> </w:t>
      </w:r>
      <w:r w:rsidR="00081BD2">
        <w:rPr>
          <w:sz w:val="28"/>
        </w:rPr>
        <w:t>(</w:t>
      </w:r>
      <w:r w:rsidR="00081BD2">
        <w:rPr>
          <w:sz w:val="28"/>
          <w:lang w:val="en-US"/>
        </w:rPr>
        <w:t>Buffer</w:t>
      </w:r>
      <w:r w:rsidR="00081BD2">
        <w:rPr>
          <w:sz w:val="28"/>
        </w:rPr>
        <w:t xml:space="preserve"> </w:t>
      </w:r>
      <w:r w:rsidR="00081BD2">
        <w:rPr>
          <w:sz w:val="28"/>
          <w:lang w:val="en-US"/>
        </w:rPr>
        <w:t>Base</w:t>
      </w:r>
      <w:r w:rsidR="00081BD2">
        <w:rPr>
          <w:sz w:val="28"/>
        </w:rPr>
        <w:t>)</w:t>
      </w:r>
      <w:r>
        <w:rPr>
          <w:color w:val="000000"/>
          <w:spacing w:val="2"/>
          <w:sz w:val="28"/>
        </w:rPr>
        <w:t xml:space="preserve">. Характеризует мощность всех </w:t>
      </w:r>
      <w:r>
        <w:rPr>
          <w:color w:val="000000"/>
          <w:sz w:val="28"/>
        </w:rPr>
        <w:t>буферных систем крови, отражает состояние метаболического компонента к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 xml:space="preserve">слотно-основного гомеостаза. </w:t>
      </w:r>
      <w:r w:rsidRPr="00824CDC">
        <w:rPr>
          <w:b/>
          <w:color w:val="000000"/>
          <w:sz w:val="28"/>
          <w:szCs w:val="28"/>
        </w:rPr>
        <w:t xml:space="preserve">В норме </w:t>
      </w:r>
      <w:proofErr w:type="gramStart"/>
      <w:r w:rsidRPr="00824CDC">
        <w:rPr>
          <w:b/>
          <w:color w:val="000000"/>
          <w:sz w:val="28"/>
          <w:szCs w:val="28"/>
        </w:rPr>
        <w:t>ВВ</w:t>
      </w:r>
      <w:proofErr w:type="gramEnd"/>
      <w:r w:rsidRPr="00824CDC">
        <w:rPr>
          <w:b/>
          <w:color w:val="000000"/>
          <w:sz w:val="28"/>
          <w:szCs w:val="28"/>
        </w:rPr>
        <w:t xml:space="preserve"> = 44-52 </w:t>
      </w:r>
      <w:proofErr w:type="spellStart"/>
      <w:r w:rsidRPr="00824CDC">
        <w:rPr>
          <w:b/>
          <w:color w:val="000000"/>
          <w:sz w:val="28"/>
          <w:szCs w:val="28"/>
        </w:rPr>
        <w:t>ммоль</w:t>
      </w:r>
      <w:proofErr w:type="spellEnd"/>
      <w:r w:rsidRPr="00824CDC">
        <w:rPr>
          <w:b/>
          <w:color w:val="000000"/>
          <w:sz w:val="28"/>
          <w:szCs w:val="28"/>
        </w:rPr>
        <w:t>/л.</w:t>
      </w:r>
    </w:p>
    <w:p w:rsid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8"/>
          <w:sz w:val="28"/>
        </w:rPr>
      </w:pPr>
      <w:r>
        <w:rPr>
          <w:color w:val="000000"/>
          <w:spacing w:val="-1"/>
          <w:sz w:val="28"/>
          <w:lang w:val="en-US"/>
        </w:rPr>
        <w:t>BE</w:t>
      </w:r>
      <w:r>
        <w:rPr>
          <w:color w:val="000000"/>
          <w:spacing w:val="-1"/>
          <w:sz w:val="28"/>
        </w:rPr>
        <w:t xml:space="preserve"> - сдвиг буферных оснований; характеризует смещение кислот </w:t>
      </w:r>
      <w:r>
        <w:rPr>
          <w:color w:val="000000"/>
          <w:spacing w:val="3"/>
          <w:sz w:val="28"/>
        </w:rPr>
        <w:t>или оснований по отношению к должным величинам для данной крови</w:t>
      </w:r>
      <w:r w:rsidR="00081BD2" w:rsidRPr="004F7C91">
        <w:rPr>
          <w:color w:val="000000"/>
          <w:spacing w:val="3"/>
          <w:sz w:val="28"/>
        </w:rPr>
        <w:t xml:space="preserve"> </w:t>
      </w:r>
      <w:r w:rsidR="00081BD2">
        <w:rPr>
          <w:sz w:val="28"/>
        </w:rPr>
        <w:t>(</w:t>
      </w:r>
      <w:proofErr w:type="spellStart"/>
      <w:r w:rsidR="00081BD2">
        <w:rPr>
          <w:sz w:val="28"/>
        </w:rPr>
        <w:t>Ва</w:t>
      </w:r>
      <w:proofErr w:type="spellEnd"/>
      <w:r w:rsidR="00081BD2">
        <w:rPr>
          <w:sz w:val="28"/>
          <w:lang w:val="en-US"/>
        </w:rPr>
        <w:t>se</w:t>
      </w:r>
      <w:r w:rsidR="00081BD2">
        <w:rPr>
          <w:sz w:val="28"/>
        </w:rPr>
        <w:t xml:space="preserve"> </w:t>
      </w:r>
      <w:r w:rsidR="00081BD2">
        <w:rPr>
          <w:sz w:val="28"/>
          <w:lang w:val="en-US"/>
        </w:rPr>
        <w:t>Excess</w:t>
      </w:r>
      <w:r w:rsidR="00081BD2">
        <w:rPr>
          <w:sz w:val="28"/>
        </w:rPr>
        <w:t>)</w:t>
      </w:r>
      <w:r>
        <w:rPr>
          <w:color w:val="000000"/>
          <w:spacing w:val="3"/>
          <w:sz w:val="28"/>
        </w:rPr>
        <w:t xml:space="preserve">. </w:t>
      </w:r>
      <w:r>
        <w:rPr>
          <w:color w:val="000000"/>
          <w:spacing w:val="5"/>
          <w:sz w:val="28"/>
        </w:rPr>
        <w:t xml:space="preserve">Отрицательные значения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свиде</w:t>
      </w:r>
      <w:r>
        <w:rPr>
          <w:color w:val="000000"/>
          <w:spacing w:val="2"/>
          <w:sz w:val="28"/>
        </w:rPr>
        <w:t>тельствуют об избытке в организме кислот или о не достатке оснований и необходимости введения щелочных эквивалентов. Положительное значе</w:t>
      </w:r>
      <w:r>
        <w:rPr>
          <w:color w:val="000000"/>
          <w:spacing w:val="6"/>
          <w:sz w:val="28"/>
        </w:rPr>
        <w:t xml:space="preserve">ние </w:t>
      </w:r>
      <w:r>
        <w:rPr>
          <w:color w:val="000000"/>
          <w:spacing w:val="6"/>
          <w:sz w:val="28"/>
          <w:lang w:val="en-US"/>
        </w:rPr>
        <w:t>BE</w:t>
      </w:r>
      <w:r>
        <w:rPr>
          <w:color w:val="000000"/>
          <w:spacing w:val="6"/>
          <w:sz w:val="28"/>
        </w:rPr>
        <w:t xml:space="preserve"> свидетельс</w:t>
      </w:r>
      <w:r>
        <w:rPr>
          <w:color w:val="000000"/>
          <w:spacing w:val="6"/>
          <w:sz w:val="28"/>
        </w:rPr>
        <w:t>т</w:t>
      </w:r>
      <w:r>
        <w:rPr>
          <w:color w:val="000000"/>
          <w:spacing w:val="6"/>
          <w:sz w:val="28"/>
        </w:rPr>
        <w:t xml:space="preserve">вует о недостатке нелетучих кислот или об избытке </w:t>
      </w:r>
      <w:r>
        <w:rPr>
          <w:color w:val="000000"/>
          <w:spacing w:val="5"/>
          <w:sz w:val="28"/>
        </w:rPr>
        <w:t>оснований и необход</w:t>
      </w:r>
      <w:r>
        <w:rPr>
          <w:color w:val="000000"/>
          <w:spacing w:val="5"/>
          <w:sz w:val="28"/>
        </w:rPr>
        <w:t>и</w:t>
      </w:r>
      <w:r>
        <w:rPr>
          <w:color w:val="000000"/>
          <w:spacing w:val="5"/>
          <w:sz w:val="28"/>
        </w:rPr>
        <w:t>мости использовать для коррекции нарушений ки</w:t>
      </w:r>
      <w:r>
        <w:rPr>
          <w:color w:val="000000"/>
          <w:spacing w:val="5"/>
          <w:sz w:val="28"/>
        </w:rPr>
        <w:softHyphen/>
      </w:r>
      <w:r>
        <w:rPr>
          <w:color w:val="000000"/>
          <w:spacing w:val="-1"/>
          <w:sz w:val="28"/>
        </w:rPr>
        <w:t>слот соединений.</w:t>
      </w:r>
    </w:p>
    <w:p w:rsidR="00824CDC" w:rsidRPr="0017595D" w:rsidRDefault="00824CDC" w:rsidP="005267A3">
      <w:pPr>
        <w:numPr>
          <w:ilvl w:val="1"/>
          <w:numId w:val="3"/>
        </w:numPr>
        <w:shd w:val="clear" w:color="auto" w:fill="FFFFFF"/>
        <w:tabs>
          <w:tab w:val="clear" w:pos="2347"/>
          <w:tab w:val="num" w:pos="360"/>
          <w:tab w:val="left" w:pos="1157"/>
          <w:tab w:val="left" w:pos="1260"/>
          <w:tab w:val="num" w:pos="1620"/>
        </w:tabs>
        <w:spacing w:line="360" w:lineRule="auto"/>
        <w:ind w:left="0" w:firstLine="0"/>
        <w:jc w:val="both"/>
        <w:rPr>
          <w:color w:val="000000"/>
          <w:spacing w:val="-18"/>
          <w:sz w:val="28"/>
        </w:rPr>
      </w:pPr>
      <w:r>
        <w:rPr>
          <w:color w:val="000000"/>
          <w:spacing w:val="1"/>
          <w:sz w:val="28"/>
          <w:lang w:val="en-US"/>
        </w:rPr>
        <w:t>SB</w:t>
      </w:r>
      <w:r>
        <w:rPr>
          <w:color w:val="000000"/>
          <w:spacing w:val="1"/>
          <w:sz w:val="28"/>
        </w:rPr>
        <w:t xml:space="preserve"> - стандартный бикарбонат</w:t>
      </w:r>
      <w:r w:rsidR="00081BD2" w:rsidRPr="004F7C91">
        <w:rPr>
          <w:color w:val="000000"/>
          <w:spacing w:val="1"/>
          <w:sz w:val="28"/>
        </w:rPr>
        <w:t xml:space="preserve"> </w:t>
      </w:r>
      <w:r w:rsidR="00081BD2">
        <w:rPr>
          <w:sz w:val="28"/>
        </w:rPr>
        <w:t>(</w:t>
      </w:r>
      <w:proofErr w:type="spellStart"/>
      <w:r w:rsidR="00081BD2">
        <w:rPr>
          <w:sz w:val="28"/>
        </w:rPr>
        <w:t>Standart</w:t>
      </w:r>
      <w:proofErr w:type="spellEnd"/>
      <w:r w:rsidR="00081BD2">
        <w:rPr>
          <w:b/>
          <w:sz w:val="28"/>
        </w:rPr>
        <w:t xml:space="preserve"> </w:t>
      </w:r>
      <w:proofErr w:type="spellStart"/>
      <w:r w:rsidR="00081BD2">
        <w:rPr>
          <w:sz w:val="28"/>
        </w:rPr>
        <w:t>Bicarbonate</w:t>
      </w:r>
      <w:proofErr w:type="spellEnd"/>
      <w:r w:rsidR="00081BD2">
        <w:rPr>
          <w:sz w:val="28"/>
        </w:rPr>
        <w:t>)</w:t>
      </w:r>
      <w:r>
        <w:rPr>
          <w:color w:val="000000"/>
          <w:spacing w:val="1"/>
          <w:sz w:val="28"/>
        </w:rPr>
        <w:t>. Это концентрация гидрокарбона</w:t>
      </w:r>
      <w:r>
        <w:rPr>
          <w:color w:val="000000"/>
          <w:spacing w:val="8"/>
          <w:sz w:val="28"/>
        </w:rPr>
        <w:t xml:space="preserve">тов, определенная в стандартных условиях. </w:t>
      </w:r>
      <w:r>
        <w:rPr>
          <w:color w:val="000000"/>
          <w:spacing w:val="1"/>
          <w:sz w:val="28"/>
        </w:rPr>
        <w:t xml:space="preserve">Как и два предыдущих показателя, он также отражает состояние </w:t>
      </w:r>
      <w:r>
        <w:rPr>
          <w:color w:val="000000"/>
          <w:spacing w:val="2"/>
          <w:sz w:val="28"/>
        </w:rPr>
        <w:t>м</w:t>
      </w:r>
      <w:r>
        <w:rPr>
          <w:color w:val="000000"/>
          <w:spacing w:val="2"/>
          <w:sz w:val="28"/>
        </w:rPr>
        <w:t>е</w:t>
      </w:r>
      <w:r>
        <w:rPr>
          <w:color w:val="000000"/>
          <w:spacing w:val="2"/>
          <w:sz w:val="28"/>
        </w:rPr>
        <w:t xml:space="preserve">таболических компонентов </w:t>
      </w:r>
      <w:r>
        <w:rPr>
          <w:color w:val="000000"/>
          <w:spacing w:val="2"/>
          <w:sz w:val="28"/>
        </w:rPr>
        <w:lastRenderedPageBreak/>
        <w:t xml:space="preserve">механизмов кислотно-основного гомеостаза. </w:t>
      </w:r>
      <w:r>
        <w:rPr>
          <w:color w:val="000000"/>
          <w:spacing w:val="3"/>
          <w:sz w:val="28"/>
        </w:rPr>
        <w:t>И</w:t>
      </w:r>
      <w:r>
        <w:rPr>
          <w:color w:val="000000"/>
          <w:spacing w:val="3"/>
          <w:sz w:val="28"/>
        </w:rPr>
        <w:t>з</w:t>
      </w:r>
      <w:r>
        <w:rPr>
          <w:color w:val="000000"/>
          <w:spacing w:val="3"/>
          <w:sz w:val="28"/>
        </w:rPr>
        <w:t>менение этого показателя всегда является признаком наруш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ния КОС</w:t>
      </w:r>
    </w:p>
    <w:p w:rsidR="00B836CF" w:rsidRPr="002E05F5" w:rsidRDefault="00B836CF" w:rsidP="004864FC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7595D">
        <w:rPr>
          <w:rFonts w:ascii="Times New Roman" w:hAnsi="Times New Roman"/>
          <w:b/>
          <w:sz w:val="28"/>
          <w:szCs w:val="28"/>
        </w:rPr>
        <w:t>Ацидоз</w:t>
      </w:r>
      <w:r w:rsidRPr="002E05F5">
        <w:rPr>
          <w:rFonts w:ascii="Times New Roman" w:hAnsi="Times New Roman"/>
          <w:sz w:val="28"/>
          <w:szCs w:val="28"/>
        </w:rPr>
        <w:t xml:space="preserve"> - нарушение кислотно-щелочного равновесия, характеризующег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ся появлением в крови абсолютного или относительного избытка кислот и п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вышением концентрации водородных ионов.(</w:t>
      </w:r>
      <w:proofErr w:type="spellStart"/>
      <w:r w:rsidRPr="002E05F5">
        <w:rPr>
          <w:rFonts w:ascii="Times New Roman" w:hAnsi="Times New Roman"/>
          <w:sz w:val="28"/>
          <w:szCs w:val="28"/>
        </w:rPr>
        <w:t>pH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снижен)</w:t>
      </w:r>
    </w:p>
    <w:p w:rsidR="00B836CF" w:rsidRPr="002E05F5" w:rsidRDefault="00B836CF" w:rsidP="004864FC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7595D">
        <w:rPr>
          <w:rFonts w:ascii="Times New Roman" w:hAnsi="Times New Roman"/>
          <w:b/>
          <w:sz w:val="28"/>
          <w:szCs w:val="28"/>
        </w:rPr>
        <w:t xml:space="preserve">Алкалоз </w:t>
      </w:r>
      <w:r w:rsidRPr="002E05F5">
        <w:rPr>
          <w:rFonts w:ascii="Times New Roman" w:hAnsi="Times New Roman"/>
          <w:sz w:val="28"/>
          <w:szCs w:val="28"/>
        </w:rPr>
        <w:t xml:space="preserve"> -  нарушение кислотно-щелочного равновесия, для которого т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пично  абсолютное или относительное увеличение количества оснований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и понижение концентрации водородных ионов (</w:t>
      </w:r>
      <w:proofErr w:type="spellStart"/>
      <w:r w:rsidRPr="002E05F5">
        <w:rPr>
          <w:rFonts w:ascii="Times New Roman" w:hAnsi="Times New Roman"/>
          <w:sz w:val="28"/>
          <w:szCs w:val="28"/>
        </w:rPr>
        <w:t>pH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повышается).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По степени выраженности различают компенсированный и </w:t>
      </w:r>
      <w:proofErr w:type="spellStart"/>
      <w:r w:rsidRPr="002E05F5">
        <w:rPr>
          <w:rFonts w:ascii="Times New Roman" w:hAnsi="Times New Roman"/>
          <w:sz w:val="28"/>
          <w:szCs w:val="28"/>
        </w:rPr>
        <w:t>декомпенсир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ванный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ацидоз и алкалоз.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По механизму развития ацидозы и алкалозы делят </w:t>
      </w:r>
      <w:proofErr w:type="gramStart"/>
      <w:r w:rsidRPr="002E05F5">
        <w:rPr>
          <w:rFonts w:ascii="Times New Roman" w:hAnsi="Times New Roman"/>
          <w:sz w:val="28"/>
          <w:szCs w:val="28"/>
        </w:rPr>
        <w:t>на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газовые (дыхател</w:t>
      </w:r>
      <w:r w:rsidRPr="002E05F5">
        <w:rPr>
          <w:rFonts w:ascii="Times New Roman" w:hAnsi="Times New Roman"/>
          <w:sz w:val="28"/>
          <w:szCs w:val="28"/>
        </w:rPr>
        <w:t>ь</w:t>
      </w:r>
      <w:r w:rsidRPr="002E05F5">
        <w:rPr>
          <w:rFonts w:ascii="Times New Roman" w:hAnsi="Times New Roman"/>
          <w:sz w:val="28"/>
          <w:szCs w:val="28"/>
        </w:rPr>
        <w:t>ные) и не газовые (обменные, метаболические).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r w:rsidRPr="004864FC">
        <w:rPr>
          <w:rFonts w:ascii="Times New Roman" w:hAnsi="Times New Roman"/>
          <w:b/>
          <w:sz w:val="28"/>
          <w:szCs w:val="28"/>
        </w:rPr>
        <w:t>Ацидоз газовый  (дыхател</w:t>
      </w:r>
      <w:r w:rsidRPr="004864FC">
        <w:rPr>
          <w:rFonts w:ascii="Times New Roman" w:hAnsi="Times New Roman"/>
          <w:b/>
          <w:sz w:val="28"/>
          <w:szCs w:val="28"/>
        </w:rPr>
        <w:t>ь</w:t>
      </w:r>
      <w:r w:rsidRPr="004864FC">
        <w:rPr>
          <w:rFonts w:ascii="Times New Roman" w:hAnsi="Times New Roman"/>
          <w:b/>
          <w:sz w:val="28"/>
          <w:szCs w:val="28"/>
        </w:rPr>
        <w:t>ный)</w:t>
      </w:r>
      <w:r w:rsidR="004864FC">
        <w:rPr>
          <w:rFonts w:ascii="Times New Roman" w:hAnsi="Times New Roman"/>
          <w:sz w:val="28"/>
          <w:szCs w:val="28"/>
        </w:rPr>
        <w:t xml:space="preserve"> - </w:t>
      </w:r>
      <w:r w:rsidRPr="002E05F5">
        <w:rPr>
          <w:rFonts w:ascii="Times New Roman" w:hAnsi="Times New Roman"/>
          <w:sz w:val="28"/>
          <w:szCs w:val="28"/>
        </w:rPr>
        <w:t xml:space="preserve">развивается при увеличении содержания в организме углекислоты (более 40 мм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. ст.), как следствие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гиповентиляции</w:t>
      </w:r>
      <w:proofErr w:type="spellEnd"/>
      <w:r w:rsidR="004864FC">
        <w:rPr>
          <w:rFonts w:ascii="Times New Roman" w:hAnsi="Times New Roman"/>
          <w:sz w:val="28"/>
          <w:szCs w:val="28"/>
        </w:rPr>
        <w:t xml:space="preserve"> легких</w:t>
      </w:r>
      <w:r w:rsidRPr="002E05F5">
        <w:rPr>
          <w:rFonts w:ascii="Times New Roman" w:hAnsi="Times New Roman"/>
          <w:sz w:val="28"/>
          <w:szCs w:val="28"/>
        </w:rPr>
        <w:t xml:space="preserve">. 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Его непосредственные прич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ны: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недостаточность функции внешнего дыхания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снижение выведения углекислоты из организма.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недостаточность кровообращения</w:t>
      </w:r>
    </w:p>
    <w:p w:rsidR="00B836CF" w:rsidRPr="002E05F5" w:rsidRDefault="00B836CF" w:rsidP="002E05F5">
      <w:pPr>
        <w:pStyle w:val="a4"/>
        <w:spacing w:line="360" w:lineRule="auto"/>
        <w:ind w:left="7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-  в результате резкого замедления кровотока затрудняется удаление углек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слоты из крови.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 - вдыхание высоких концентраций углекислоты – замкнутые помещ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ния,  шахты, подводные лодки.</w:t>
      </w:r>
    </w:p>
    <w:p w:rsidR="00B836CF" w:rsidRPr="002E05F5" w:rsidRDefault="00B836CF" w:rsidP="002E05F5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угнетение дыхательного центра наркотическими препаратами, барбит</w:t>
      </w:r>
      <w:r w:rsidRPr="002E05F5">
        <w:rPr>
          <w:rFonts w:ascii="Times New Roman" w:hAnsi="Times New Roman"/>
          <w:sz w:val="28"/>
          <w:szCs w:val="28"/>
        </w:rPr>
        <w:t>у</w:t>
      </w:r>
      <w:r w:rsidRPr="002E05F5">
        <w:rPr>
          <w:rFonts w:ascii="Times New Roman" w:hAnsi="Times New Roman"/>
          <w:sz w:val="28"/>
          <w:szCs w:val="28"/>
        </w:rPr>
        <w:t>ратами.</w:t>
      </w:r>
    </w:p>
    <w:p w:rsidR="00B836CF" w:rsidRPr="002E05F5" w:rsidRDefault="00B836CF" w:rsidP="002E05F5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Болезнь Бехтерева, тяжелая миастения, полиневрит и </w:t>
      </w:r>
      <w:proofErr w:type="spellStart"/>
      <w:r w:rsidRPr="002E05F5">
        <w:rPr>
          <w:rFonts w:ascii="Times New Roman" w:hAnsi="Times New Roman"/>
          <w:sz w:val="28"/>
          <w:szCs w:val="28"/>
        </w:rPr>
        <w:t>кефосколиоз</w:t>
      </w:r>
      <w:proofErr w:type="spellEnd"/>
      <w:r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Нарушение вентиляции легких, как основной причины его возникновения, может протекать остро или хронически. Соответственно данный вид ацидоза может быть острым и хроническим. </w:t>
      </w:r>
    </w:p>
    <w:p w:rsidR="00B836CF" w:rsidRPr="002E05F5" w:rsidRDefault="00B836CF" w:rsidP="002E05F5">
      <w:pPr>
        <w:pStyle w:val="a4"/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Лабораторная диагностика </w:t>
      </w:r>
      <w:r w:rsidR="00B46195">
        <w:rPr>
          <w:rFonts w:ascii="Times New Roman" w:hAnsi="Times New Roman"/>
          <w:sz w:val="28"/>
          <w:szCs w:val="28"/>
        </w:rPr>
        <w:t xml:space="preserve">данного вида нарушений КОС </w:t>
      </w:r>
      <w:r w:rsidRPr="002E05F5">
        <w:rPr>
          <w:rFonts w:ascii="Times New Roman" w:hAnsi="Times New Roman"/>
          <w:sz w:val="28"/>
          <w:szCs w:val="28"/>
        </w:rPr>
        <w:t>основана на определении высокого парциального давления СО</w:t>
      </w:r>
      <w:proofErr w:type="gramStart"/>
      <w:r w:rsidRPr="00B46195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, в случае декомпенсации снижении </w:t>
      </w:r>
      <w:proofErr w:type="spellStart"/>
      <w:r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, </w:t>
      </w:r>
      <w:r w:rsidRPr="002E05F5">
        <w:rPr>
          <w:rFonts w:ascii="Times New Roman" w:hAnsi="Times New Roman"/>
          <w:sz w:val="28"/>
          <w:szCs w:val="28"/>
        </w:rPr>
        <w:lastRenderedPageBreak/>
        <w:t>снижении парциальн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го давления кислорода. ВЕ может быть нормальным либо повышенным.</w:t>
      </w:r>
    </w:p>
    <w:p w:rsidR="00B836CF" w:rsidRPr="00B46195" w:rsidRDefault="00B46195" w:rsidP="00B46195">
      <w:pPr>
        <w:shd w:val="clear" w:color="auto" w:fill="FFFFFF"/>
        <w:spacing w:line="360" w:lineRule="auto"/>
        <w:ind w:left="-180" w:right="-227" w:firstLine="540"/>
        <w:jc w:val="both"/>
        <w:rPr>
          <w:bCs w:val="0"/>
          <w:iCs w:val="0"/>
          <w:sz w:val="28"/>
          <w:szCs w:val="28"/>
        </w:rPr>
      </w:pPr>
      <w:r w:rsidRPr="00B46195">
        <w:rPr>
          <w:sz w:val="28"/>
          <w:szCs w:val="28"/>
        </w:rPr>
        <w:t>Для</w:t>
      </w:r>
      <w:r w:rsidR="00B836CF" w:rsidRPr="00B46195">
        <w:rPr>
          <w:sz w:val="28"/>
          <w:szCs w:val="28"/>
        </w:rPr>
        <w:t xml:space="preserve"> лечени</w:t>
      </w:r>
      <w:r w:rsidRPr="00B46195">
        <w:rPr>
          <w:sz w:val="28"/>
          <w:szCs w:val="28"/>
        </w:rPr>
        <w:t>я</w:t>
      </w:r>
      <w:r w:rsidR="00B836CF" w:rsidRPr="00B46195">
        <w:rPr>
          <w:sz w:val="28"/>
          <w:szCs w:val="28"/>
        </w:rPr>
        <w:t xml:space="preserve"> дыхательного ацидоза применяют не переливание щелочных растворов (соды), а используют мероприятия, направленные на улучшение альвеолярной вентиляции в раннем послеоперационном периоде. Устранение ателектазов, пневмоторакса и гидроторакса, дренирование трахео</w:t>
      </w:r>
      <w:r w:rsidR="00B836CF" w:rsidRPr="00B46195">
        <w:rPr>
          <w:sz w:val="28"/>
          <w:szCs w:val="28"/>
        </w:rPr>
        <w:t>б</w:t>
      </w:r>
      <w:r w:rsidR="00B836CF" w:rsidRPr="00B46195">
        <w:rPr>
          <w:sz w:val="28"/>
          <w:szCs w:val="28"/>
        </w:rPr>
        <w:t>ронхиального дерева, проведение искусственной вент</w:t>
      </w:r>
      <w:r w:rsidR="00B836CF" w:rsidRPr="00B46195">
        <w:rPr>
          <w:sz w:val="28"/>
          <w:szCs w:val="28"/>
        </w:rPr>
        <w:t>и</w:t>
      </w:r>
      <w:r w:rsidR="00B836CF" w:rsidRPr="00B46195">
        <w:rPr>
          <w:sz w:val="28"/>
          <w:szCs w:val="28"/>
        </w:rPr>
        <w:t>ляции и т.д.</w:t>
      </w:r>
    </w:p>
    <w:p w:rsidR="00B836CF" w:rsidRPr="002E05F5" w:rsidRDefault="00B836CF" w:rsidP="002E05F5">
      <w:pPr>
        <w:pStyle w:val="a4"/>
        <w:spacing w:line="360" w:lineRule="auto"/>
        <w:ind w:left="-1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(метаболический) ацидоз</w:t>
      </w:r>
      <w:r w:rsidRPr="002E05F5">
        <w:rPr>
          <w:rFonts w:ascii="Times New Roman" w:hAnsi="Times New Roman"/>
          <w:sz w:val="28"/>
          <w:szCs w:val="28"/>
        </w:rPr>
        <w:t xml:space="preserve"> самая частая и в тоже время самая т</w:t>
      </w:r>
      <w:r w:rsidRPr="002E05F5">
        <w:rPr>
          <w:rFonts w:ascii="Times New Roman" w:hAnsi="Times New Roman"/>
          <w:sz w:val="28"/>
          <w:szCs w:val="28"/>
        </w:rPr>
        <w:t>я</w:t>
      </w:r>
      <w:r w:rsidRPr="002E05F5">
        <w:rPr>
          <w:rFonts w:ascii="Times New Roman" w:hAnsi="Times New Roman"/>
          <w:sz w:val="28"/>
          <w:szCs w:val="28"/>
        </w:rPr>
        <w:t xml:space="preserve">желая форма нарушений кислотно-основного состояния. </w:t>
      </w:r>
      <w:r w:rsidR="00B46195">
        <w:rPr>
          <w:rFonts w:ascii="Times New Roman" w:hAnsi="Times New Roman"/>
          <w:sz w:val="28"/>
          <w:szCs w:val="28"/>
        </w:rPr>
        <w:t xml:space="preserve">Основным звеном патогенеза является </w:t>
      </w:r>
      <w:r w:rsidRPr="002E05F5">
        <w:rPr>
          <w:rFonts w:ascii="Times New Roman" w:hAnsi="Times New Roman"/>
          <w:sz w:val="28"/>
          <w:szCs w:val="28"/>
        </w:rPr>
        <w:t>первичн</w:t>
      </w:r>
      <w:r w:rsidR="00B46195">
        <w:rPr>
          <w:rFonts w:ascii="Times New Roman" w:hAnsi="Times New Roman"/>
          <w:sz w:val="28"/>
          <w:szCs w:val="28"/>
        </w:rPr>
        <w:t>ая</w:t>
      </w:r>
      <w:r w:rsidRPr="002E05F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гипобикарбонатеми</w:t>
      </w:r>
      <w:r w:rsidR="00B46195">
        <w:rPr>
          <w:rFonts w:ascii="Times New Roman" w:hAnsi="Times New Roman"/>
          <w:sz w:val="28"/>
          <w:szCs w:val="28"/>
        </w:rPr>
        <w:t>я</w:t>
      </w:r>
      <w:proofErr w:type="spellEnd"/>
      <w:r w:rsidR="00B4619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46195">
        <w:rPr>
          <w:rFonts w:ascii="Times New Roman" w:hAnsi="Times New Roman"/>
          <w:sz w:val="28"/>
          <w:szCs w:val="28"/>
        </w:rPr>
        <w:t>развивающееся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>при</w:t>
      </w:r>
      <w:r w:rsidRPr="002E05F5">
        <w:rPr>
          <w:rFonts w:ascii="Times New Roman" w:hAnsi="Times New Roman"/>
          <w:sz w:val="28"/>
          <w:szCs w:val="28"/>
        </w:rPr>
        <w:t xml:space="preserve"> накоплени</w:t>
      </w:r>
      <w:r w:rsidR="00B46195">
        <w:rPr>
          <w:rFonts w:ascii="Times New Roman" w:hAnsi="Times New Roman"/>
          <w:sz w:val="28"/>
          <w:szCs w:val="28"/>
        </w:rPr>
        <w:t xml:space="preserve">и </w:t>
      </w:r>
      <w:r w:rsidRPr="002E05F5">
        <w:rPr>
          <w:rFonts w:ascii="Times New Roman" w:hAnsi="Times New Roman"/>
          <w:sz w:val="28"/>
          <w:szCs w:val="28"/>
        </w:rPr>
        <w:t>органич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ских кислот в крови, как промежуточных продуктов обмена веществ, за счет их избыточного образования (молочная, ац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тоуксусная кислоты и т.д.)</w:t>
      </w:r>
    </w:p>
    <w:p w:rsidR="00B836CF" w:rsidRPr="00B46195" w:rsidRDefault="00B836CF" w:rsidP="002E05F5">
      <w:pPr>
        <w:pStyle w:val="a4"/>
        <w:spacing w:line="360" w:lineRule="auto"/>
        <w:ind w:hanging="180"/>
        <w:jc w:val="both"/>
        <w:rPr>
          <w:rFonts w:ascii="Times New Roman" w:hAnsi="Times New Roman"/>
          <w:b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 xml:space="preserve">Видами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негазового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ацидоза, в зависимости от причины, являю</w:t>
      </w:r>
      <w:r w:rsidRPr="00B46195">
        <w:rPr>
          <w:rFonts w:ascii="Times New Roman" w:hAnsi="Times New Roman"/>
          <w:b/>
          <w:sz w:val="28"/>
          <w:szCs w:val="28"/>
        </w:rPr>
        <w:t>т</w:t>
      </w:r>
      <w:r w:rsidRPr="00B46195">
        <w:rPr>
          <w:rFonts w:ascii="Times New Roman" w:hAnsi="Times New Roman"/>
          <w:b/>
          <w:sz w:val="28"/>
          <w:szCs w:val="28"/>
        </w:rPr>
        <w:t>ся: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Кетоз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кетоацидоз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>)</w:t>
      </w:r>
      <w:r w:rsidRPr="002E05F5">
        <w:rPr>
          <w:rFonts w:ascii="Times New Roman" w:hAnsi="Times New Roman"/>
          <w:sz w:val="28"/>
          <w:szCs w:val="28"/>
        </w:rPr>
        <w:t xml:space="preserve"> - избыточное образование кислых продуктов при нарушениях обмена веществ (сахарный диабет, гипоксия, голод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ние)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Лактатацидоз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 xml:space="preserve"> - в</w:t>
      </w:r>
      <w:r w:rsidRPr="002E05F5">
        <w:rPr>
          <w:rFonts w:ascii="Times New Roman" w:hAnsi="Times New Roman"/>
          <w:sz w:val="28"/>
          <w:szCs w:val="28"/>
        </w:rPr>
        <w:t>следстви</w:t>
      </w:r>
      <w:r w:rsidR="00B4619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 нарушения обмена молочной кислоты (и</w:t>
      </w:r>
      <w:r w:rsidRPr="002E05F5">
        <w:rPr>
          <w:rFonts w:ascii="Times New Roman" w:hAnsi="Times New Roman"/>
          <w:sz w:val="28"/>
          <w:szCs w:val="28"/>
        </w:rPr>
        <w:t>н</w:t>
      </w:r>
      <w:r w:rsidRPr="002E05F5">
        <w:rPr>
          <w:rFonts w:ascii="Times New Roman" w:hAnsi="Times New Roman"/>
          <w:sz w:val="28"/>
          <w:szCs w:val="28"/>
        </w:rPr>
        <w:t>фекции, гипоксия, нарушение функций печени)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Почечно-тубулярный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</w:t>
      </w:r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 xml:space="preserve"> - </w:t>
      </w:r>
      <w:r w:rsidRPr="002E05F5">
        <w:rPr>
          <w:rFonts w:ascii="Times New Roman" w:hAnsi="Times New Roman"/>
          <w:sz w:val="28"/>
          <w:szCs w:val="28"/>
        </w:rPr>
        <w:t xml:space="preserve">следствие снижения </w:t>
      </w:r>
      <w:proofErr w:type="spellStart"/>
      <w:r w:rsidRPr="002E05F5">
        <w:rPr>
          <w:rFonts w:ascii="Times New Roman" w:hAnsi="Times New Roman"/>
          <w:sz w:val="28"/>
          <w:szCs w:val="28"/>
        </w:rPr>
        <w:t>реабсорбции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гидрокарбонатов</w:t>
      </w:r>
      <w:r w:rsidR="00B46195">
        <w:rPr>
          <w:rFonts w:ascii="Times New Roman" w:hAnsi="Times New Roman"/>
          <w:sz w:val="28"/>
          <w:szCs w:val="28"/>
        </w:rPr>
        <w:t xml:space="preserve"> и повышенном их </w:t>
      </w:r>
      <w:proofErr w:type="gramStart"/>
      <w:r w:rsidR="00B46195">
        <w:rPr>
          <w:rFonts w:ascii="Times New Roman" w:hAnsi="Times New Roman"/>
          <w:sz w:val="28"/>
          <w:szCs w:val="28"/>
        </w:rPr>
        <w:t>выделении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при ограниченном вывед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нии Н-ионов и ионов аммония.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Гломерулярный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</w:t>
      </w:r>
      <w:r w:rsidR="00B46195">
        <w:rPr>
          <w:rFonts w:ascii="Times New Roman" w:hAnsi="Times New Roman"/>
          <w:sz w:val="28"/>
          <w:szCs w:val="28"/>
        </w:rPr>
        <w:t xml:space="preserve"> -</w:t>
      </w:r>
      <w:r w:rsidRPr="002E05F5">
        <w:rPr>
          <w:rFonts w:ascii="Times New Roman" w:hAnsi="Times New Roman"/>
          <w:sz w:val="28"/>
          <w:szCs w:val="28"/>
        </w:rPr>
        <w:t xml:space="preserve"> вследствие снижения </w:t>
      </w:r>
      <w:proofErr w:type="spellStart"/>
      <w:r w:rsidRPr="002E05F5">
        <w:rPr>
          <w:rFonts w:ascii="Times New Roman" w:hAnsi="Times New Roman"/>
          <w:sz w:val="28"/>
          <w:szCs w:val="28"/>
        </w:rPr>
        <w:t>гломерулярной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фильтр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ции Н – ионов при почечной недо</w:t>
      </w:r>
      <w:r w:rsidRPr="002E05F5">
        <w:rPr>
          <w:rFonts w:ascii="Times New Roman" w:hAnsi="Times New Roman"/>
          <w:sz w:val="28"/>
          <w:szCs w:val="28"/>
        </w:rPr>
        <w:t>с</w:t>
      </w:r>
      <w:r w:rsidRPr="002E05F5">
        <w:rPr>
          <w:rFonts w:ascii="Times New Roman" w:hAnsi="Times New Roman"/>
          <w:sz w:val="28"/>
          <w:szCs w:val="28"/>
        </w:rPr>
        <w:t>таточности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r w:rsidRPr="00B46195">
        <w:rPr>
          <w:rFonts w:ascii="Times New Roman" w:hAnsi="Times New Roman"/>
          <w:b/>
          <w:sz w:val="28"/>
          <w:szCs w:val="28"/>
        </w:rPr>
        <w:t>Кишечный ацидоз</w:t>
      </w:r>
      <w:r w:rsidRPr="002E05F5">
        <w:rPr>
          <w:rFonts w:ascii="Times New Roman" w:hAnsi="Times New Roman"/>
          <w:sz w:val="28"/>
          <w:szCs w:val="28"/>
        </w:rPr>
        <w:t xml:space="preserve"> - вследствие потери  организмом большого колич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ства оснований со щелочными пищеварительными соками (диарея, </w:t>
      </w:r>
      <w:proofErr w:type="spellStart"/>
      <w:r w:rsidRPr="002E05F5">
        <w:rPr>
          <w:rFonts w:ascii="Times New Roman" w:hAnsi="Times New Roman"/>
          <w:sz w:val="28"/>
          <w:szCs w:val="28"/>
        </w:rPr>
        <w:t>г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персаливация</w:t>
      </w:r>
      <w:proofErr w:type="spellEnd"/>
      <w:r w:rsidRPr="002E05F5">
        <w:rPr>
          <w:rFonts w:ascii="Times New Roman" w:hAnsi="Times New Roman"/>
          <w:sz w:val="28"/>
          <w:szCs w:val="28"/>
        </w:rPr>
        <w:t>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>Ацидоз,</w:t>
      </w:r>
      <w:r w:rsidRPr="002E05F5">
        <w:rPr>
          <w:rFonts w:ascii="Times New Roman" w:hAnsi="Times New Roman"/>
          <w:sz w:val="28"/>
          <w:szCs w:val="28"/>
        </w:rPr>
        <w:t xml:space="preserve"> обусловленный применением ингибиторов карбоангидразы.</w:t>
      </w:r>
    </w:p>
    <w:p w:rsidR="00B836CF" w:rsidRPr="00B46195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 xml:space="preserve">Существуют следующие механизмы компенсации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негазового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ацидоза: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B836CF" w:rsidRPr="002E05F5">
        <w:rPr>
          <w:rFonts w:ascii="Times New Roman" w:hAnsi="Times New Roman"/>
          <w:sz w:val="28"/>
          <w:szCs w:val="28"/>
        </w:rPr>
        <w:t xml:space="preserve">Быстро включающейся механизм, </w:t>
      </w:r>
      <w:r>
        <w:rPr>
          <w:rFonts w:ascii="Times New Roman" w:hAnsi="Times New Roman"/>
          <w:sz w:val="28"/>
          <w:szCs w:val="28"/>
        </w:rPr>
        <w:t xml:space="preserve">основанный </w:t>
      </w:r>
      <w:r w:rsidR="00B836CF" w:rsidRPr="002E05F5">
        <w:rPr>
          <w:rFonts w:ascii="Times New Roman" w:hAnsi="Times New Roman"/>
          <w:sz w:val="28"/>
          <w:szCs w:val="28"/>
        </w:rPr>
        <w:t xml:space="preserve"> на нейтрализации избытка кислых продуктов путем их разбавления внеклеточными жидкостями.</w:t>
      </w:r>
      <w:proofErr w:type="gramEnd"/>
    </w:p>
    <w:p w:rsidR="00B4619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proofErr w:type="gramEnd"/>
      <w:r w:rsidR="00B836CF" w:rsidRPr="002E05F5">
        <w:rPr>
          <w:rFonts w:ascii="Times New Roman" w:hAnsi="Times New Roman"/>
          <w:sz w:val="28"/>
          <w:szCs w:val="28"/>
        </w:rPr>
        <w:t>ейтрализация высокой концентрации Н-ионов осуществляется путем св</w:t>
      </w:r>
      <w:r w:rsidR="00B836CF" w:rsidRPr="002E05F5">
        <w:rPr>
          <w:rFonts w:ascii="Times New Roman" w:hAnsi="Times New Roman"/>
          <w:sz w:val="28"/>
          <w:szCs w:val="28"/>
        </w:rPr>
        <w:t>я</w:t>
      </w:r>
      <w:r w:rsidR="00B836CF" w:rsidRPr="002E05F5">
        <w:rPr>
          <w:rFonts w:ascii="Times New Roman" w:hAnsi="Times New Roman"/>
          <w:sz w:val="28"/>
          <w:szCs w:val="28"/>
        </w:rPr>
        <w:t xml:space="preserve">зывания их с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>НСО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>(основной компонент гидрокарбонатного буфера)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.</w:t>
      </w:r>
      <w:r w:rsidR="00B836CF" w:rsidRPr="002E05F5">
        <w:rPr>
          <w:rFonts w:ascii="Times New Roman" w:hAnsi="Times New Roman"/>
          <w:sz w:val="28"/>
          <w:szCs w:val="28"/>
        </w:rPr>
        <w:t xml:space="preserve"> 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B836CF" w:rsidRPr="002E05F5">
        <w:rPr>
          <w:rFonts w:ascii="Times New Roman" w:hAnsi="Times New Roman"/>
          <w:sz w:val="28"/>
          <w:szCs w:val="28"/>
        </w:rPr>
        <w:t>Ко</w:t>
      </w:r>
      <w:r w:rsidR="00B836CF" w:rsidRPr="002E05F5">
        <w:rPr>
          <w:rFonts w:ascii="Times New Roman" w:hAnsi="Times New Roman"/>
          <w:sz w:val="28"/>
          <w:szCs w:val="28"/>
        </w:rPr>
        <w:t>н</w:t>
      </w:r>
      <w:r w:rsidR="00B836CF" w:rsidRPr="002E05F5">
        <w:rPr>
          <w:rFonts w:ascii="Times New Roman" w:hAnsi="Times New Roman"/>
          <w:sz w:val="28"/>
          <w:szCs w:val="28"/>
        </w:rPr>
        <w:t>центрация СО</w:t>
      </w:r>
      <w:proofErr w:type="gramStart"/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="00B836CF" w:rsidRPr="002E05F5">
        <w:rPr>
          <w:rFonts w:ascii="Times New Roman" w:hAnsi="Times New Roman"/>
          <w:sz w:val="28"/>
          <w:szCs w:val="28"/>
        </w:rPr>
        <w:t xml:space="preserve"> увеличивается за счет разложения угольной кислоты под действием карбоангидразы легких на 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="00B836CF" w:rsidRPr="002E05F5">
        <w:rPr>
          <w:rFonts w:ascii="Times New Roman" w:hAnsi="Times New Roman"/>
          <w:sz w:val="28"/>
          <w:szCs w:val="28"/>
        </w:rPr>
        <w:t xml:space="preserve"> и воду. </w:t>
      </w:r>
      <w:proofErr w:type="gramStart"/>
      <w:r w:rsidR="00B836CF" w:rsidRPr="002E05F5">
        <w:rPr>
          <w:rFonts w:ascii="Times New Roman" w:hAnsi="Times New Roman"/>
          <w:sz w:val="28"/>
          <w:szCs w:val="28"/>
        </w:rPr>
        <w:t>Углекислота</w:t>
      </w:r>
      <w:proofErr w:type="gramEnd"/>
      <w:r w:rsidR="00B836CF" w:rsidRPr="002E05F5">
        <w:rPr>
          <w:rFonts w:ascii="Times New Roman" w:hAnsi="Times New Roman"/>
          <w:sz w:val="28"/>
          <w:szCs w:val="28"/>
        </w:rPr>
        <w:t xml:space="preserve"> возбуждая дых</w:t>
      </w:r>
      <w:r w:rsidR="00B836CF" w:rsidRPr="002E05F5">
        <w:rPr>
          <w:rFonts w:ascii="Times New Roman" w:hAnsi="Times New Roman"/>
          <w:sz w:val="28"/>
          <w:szCs w:val="28"/>
        </w:rPr>
        <w:t>а</w:t>
      </w:r>
      <w:r w:rsidR="00B836CF" w:rsidRPr="002E05F5">
        <w:rPr>
          <w:rFonts w:ascii="Times New Roman" w:hAnsi="Times New Roman"/>
          <w:sz w:val="28"/>
          <w:szCs w:val="28"/>
        </w:rPr>
        <w:t xml:space="preserve">тельный центр вызывает гипервентиляцию и удаляется из организма. Таким образом, развивается компенсированный </w:t>
      </w:r>
      <w:r w:rsidR="00B836CF" w:rsidRPr="00B46195">
        <w:rPr>
          <w:rFonts w:ascii="Times New Roman" w:hAnsi="Times New Roman"/>
          <w:i/>
          <w:sz w:val="28"/>
          <w:szCs w:val="28"/>
        </w:rPr>
        <w:t>газовый алкалоз</w:t>
      </w:r>
      <w:r w:rsidR="00B836CF" w:rsidRPr="002E05F5">
        <w:rPr>
          <w:rFonts w:ascii="Times New Roman" w:hAnsi="Times New Roman"/>
          <w:sz w:val="28"/>
          <w:szCs w:val="28"/>
        </w:rPr>
        <w:t xml:space="preserve">. </w:t>
      </w:r>
      <w:r w:rsidRPr="002E05F5">
        <w:rPr>
          <w:rFonts w:ascii="Times New Roman" w:hAnsi="Times New Roman"/>
          <w:sz w:val="28"/>
          <w:szCs w:val="28"/>
        </w:rPr>
        <w:t>Вос</w:t>
      </w:r>
      <w:r>
        <w:rPr>
          <w:rFonts w:ascii="Times New Roman" w:hAnsi="Times New Roman"/>
          <w:sz w:val="28"/>
          <w:szCs w:val="28"/>
        </w:rPr>
        <w:t>с</w:t>
      </w:r>
      <w:r w:rsidRPr="002E05F5">
        <w:rPr>
          <w:rFonts w:ascii="Times New Roman" w:hAnsi="Times New Roman"/>
          <w:sz w:val="28"/>
          <w:szCs w:val="28"/>
        </w:rPr>
        <w:t>тано</w:t>
      </w:r>
      <w:r w:rsidRPr="002E05F5">
        <w:rPr>
          <w:rFonts w:ascii="Times New Roman" w:hAnsi="Times New Roman"/>
          <w:sz w:val="28"/>
          <w:szCs w:val="28"/>
        </w:rPr>
        <w:t>в</w:t>
      </w:r>
      <w:r w:rsidRPr="002E05F5">
        <w:rPr>
          <w:rFonts w:ascii="Times New Roman" w:hAnsi="Times New Roman"/>
          <w:sz w:val="28"/>
          <w:szCs w:val="28"/>
        </w:rPr>
        <w:t>ление</w:t>
      </w:r>
      <w:r w:rsidR="00B836CF" w:rsidRPr="002E05F5">
        <w:rPr>
          <w:rFonts w:ascii="Times New Roman" w:hAnsi="Times New Roman"/>
          <w:sz w:val="28"/>
          <w:szCs w:val="28"/>
        </w:rPr>
        <w:t xml:space="preserve"> нормального соотношения Н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="00B836CF" w:rsidRPr="002E05F5">
        <w:rPr>
          <w:rFonts w:ascii="Times New Roman" w:hAnsi="Times New Roman"/>
          <w:sz w:val="28"/>
          <w:szCs w:val="28"/>
        </w:rPr>
        <w:t>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>/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>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>происходит при дальнейшем вкл</w:t>
      </w:r>
      <w:r w:rsidR="00B836CF" w:rsidRPr="002E05F5">
        <w:rPr>
          <w:rFonts w:ascii="Times New Roman" w:hAnsi="Times New Roman"/>
          <w:sz w:val="28"/>
          <w:szCs w:val="28"/>
        </w:rPr>
        <w:t>ю</w:t>
      </w:r>
      <w:r w:rsidR="00B836CF" w:rsidRPr="002E05F5">
        <w:rPr>
          <w:rFonts w:ascii="Times New Roman" w:hAnsi="Times New Roman"/>
          <w:sz w:val="28"/>
          <w:szCs w:val="28"/>
        </w:rPr>
        <w:t>чении компенсаторных реакций. Недостаток гидрокарбоната в плазме компенсируется за счет обмена ионом между эритроцитами и плазмой. Основой для этого я</w:t>
      </w:r>
      <w:r w:rsidR="00B836CF" w:rsidRPr="002E05F5">
        <w:rPr>
          <w:rFonts w:ascii="Times New Roman" w:hAnsi="Times New Roman"/>
          <w:sz w:val="28"/>
          <w:szCs w:val="28"/>
        </w:rPr>
        <w:t>в</w:t>
      </w:r>
      <w:r w:rsidR="00B836CF" w:rsidRPr="002E05F5">
        <w:rPr>
          <w:rFonts w:ascii="Times New Roman" w:hAnsi="Times New Roman"/>
          <w:sz w:val="28"/>
          <w:szCs w:val="28"/>
        </w:rPr>
        <w:t>ляется белковый буфер, который при избытке кислот ведет себя как основание и способен нейтрализовать избыток  Н-ионов. Водородные ионы пе</w:t>
      </w:r>
      <w:r w:rsidR="00B836CF" w:rsidRPr="002E05F5">
        <w:rPr>
          <w:rFonts w:ascii="Times New Roman" w:hAnsi="Times New Roman"/>
          <w:sz w:val="28"/>
          <w:szCs w:val="28"/>
        </w:rPr>
        <w:t>р</w:t>
      </w:r>
      <w:r w:rsidR="00B836CF" w:rsidRPr="002E05F5">
        <w:rPr>
          <w:rFonts w:ascii="Times New Roman" w:hAnsi="Times New Roman"/>
          <w:sz w:val="28"/>
          <w:szCs w:val="28"/>
        </w:rPr>
        <w:t xml:space="preserve">еходят в эритроциты, а из </w:t>
      </w:r>
      <w:proofErr w:type="gramStart"/>
      <w:r w:rsidR="00B836CF" w:rsidRPr="002E05F5">
        <w:rPr>
          <w:rFonts w:ascii="Times New Roman" w:hAnsi="Times New Roman"/>
          <w:sz w:val="28"/>
          <w:szCs w:val="28"/>
        </w:rPr>
        <w:t>последних</w:t>
      </w:r>
      <w:proofErr w:type="gramEnd"/>
      <w:r w:rsidR="00B836CF" w:rsidRPr="002E05F5">
        <w:rPr>
          <w:rFonts w:ascii="Times New Roman" w:hAnsi="Times New Roman"/>
          <w:sz w:val="28"/>
          <w:szCs w:val="28"/>
        </w:rPr>
        <w:t xml:space="preserve"> в плазму выходят ионы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Са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>. Этот механизм кроме компенсации ацидоза, приводит еще и к увеличению ко</w:t>
      </w:r>
      <w:r w:rsidR="00B836CF" w:rsidRPr="002E05F5">
        <w:rPr>
          <w:rFonts w:ascii="Times New Roman" w:hAnsi="Times New Roman"/>
          <w:sz w:val="28"/>
          <w:szCs w:val="28"/>
        </w:rPr>
        <w:t>н</w:t>
      </w:r>
      <w:r w:rsidR="00B836CF" w:rsidRPr="002E05F5">
        <w:rPr>
          <w:rFonts w:ascii="Times New Roman" w:hAnsi="Times New Roman"/>
          <w:sz w:val="28"/>
          <w:szCs w:val="28"/>
        </w:rPr>
        <w:t>центрации в плазме ионов</w:t>
      </w:r>
      <w:proofErr w:type="gramStart"/>
      <w:r w:rsidR="00B836CF" w:rsidRPr="002E05F5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="00B836CF" w:rsidRPr="002E05F5">
        <w:rPr>
          <w:rFonts w:ascii="Times New Roman" w:hAnsi="Times New Roman"/>
          <w:sz w:val="28"/>
          <w:szCs w:val="28"/>
        </w:rPr>
        <w:t xml:space="preserve">,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Са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 xml:space="preserve"> и деминерализация костей.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836CF" w:rsidRPr="002E05F5">
        <w:rPr>
          <w:rFonts w:ascii="Times New Roman" w:hAnsi="Times New Roman"/>
          <w:sz w:val="28"/>
          <w:szCs w:val="28"/>
        </w:rPr>
        <w:t xml:space="preserve">Наиболее адекватным механизмом, является выведение кислот почками. При этом наблюдается снижение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 xml:space="preserve"> мочи, за счет увеличения выведения аниона кислого фосфата. Постепенно усиливается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аммониогенез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B4619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Разновидностью метаболического ацидоза является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гиперхлоремический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метаболический ацидоз</w:t>
      </w:r>
      <w:r w:rsidRPr="002E05F5">
        <w:rPr>
          <w:rFonts w:ascii="Times New Roman" w:hAnsi="Times New Roman"/>
          <w:sz w:val="28"/>
          <w:szCs w:val="28"/>
        </w:rPr>
        <w:t>. Это состояние развивается при избыточном поступл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нии во внеклеточную жидкость НС</w:t>
      </w:r>
      <w:proofErr w:type="gramStart"/>
      <w:r w:rsidRPr="002E05F5">
        <w:rPr>
          <w:rFonts w:ascii="Times New Roman" w:hAnsi="Times New Roman"/>
          <w:sz w:val="28"/>
          <w:szCs w:val="28"/>
          <w:lang w:val="en-US"/>
        </w:rPr>
        <w:t>l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при потере бикарбонат –</w:t>
      </w:r>
      <w:r w:rsidR="00B46195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аниона.</w:t>
      </w:r>
      <w:r w:rsidR="00B46195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Достаточно небольшое количество состояний сопровождается таким метаб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лическим ацидозом, при котором убывающий бикарбонат -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 xml:space="preserve">анион замещается не </w:t>
      </w:r>
      <w:proofErr w:type="spellStart"/>
      <w:proofErr w:type="gramStart"/>
      <w:r w:rsidRPr="002E05F5">
        <w:rPr>
          <w:rFonts w:ascii="Times New Roman" w:hAnsi="Times New Roman"/>
          <w:sz w:val="28"/>
          <w:szCs w:val="28"/>
        </w:rPr>
        <w:t>хлорид-анионом</w:t>
      </w:r>
      <w:proofErr w:type="spellEnd"/>
      <w:proofErr w:type="gramEnd"/>
      <w:r w:rsidRPr="002E05F5">
        <w:rPr>
          <w:rFonts w:ascii="Times New Roman" w:hAnsi="Times New Roman"/>
          <w:sz w:val="28"/>
          <w:szCs w:val="28"/>
        </w:rPr>
        <w:t>, а иными анионами (</w:t>
      </w:r>
      <w:proofErr w:type="spellStart"/>
      <w:r w:rsidR="003C3C19">
        <w:rPr>
          <w:rFonts w:ascii="Times New Roman" w:hAnsi="Times New Roman"/>
          <w:sz w:val="28"/>
          <w:szCs w:val="28"/>
        </w:rPr>
        <w:t>лактатом</w:t>
      </w:r>
      <w:proofErr w:type="spellEnd"/>
      <w:r w:rsidR="003C3C19">
        <w:rPr>
          <w:rFonts w:ascii="Times New Roman" w:hAnsi="Times New Roman"/>
          <w:sz w:val="28"/>
          <w:szCs w:val="28"/>
        </w:rPr>
        <w:t>, кетокислотами и т.д.)</w:t>
      </w:r>
      <w:r w:rsidRPr="002E05F5">
        <w:rPr>
          <w:rFonts w:ascii="Times New Roman" w:hAnsi="Times New Roman"/>
          <w:sz w:val="28"/>
          <w:szCs w:val="28"/>
        </w:rPr>
        <w:t>.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Эти состояния легко дифференцируются, как метаболический ацидоз с возраст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нием анионного дефицита.</w:t>
      </w:r>
      <w:r w:rsidR="003C3C19">
        <w:rPr>
          <w:rFonts w:ascii="Times New Roman" w:hAnsi="Times New Roman"/>
          <w:sz w:val="28"/>
          <w:szCs w:val="28"/>
        </w:rPr>
        <w:t xml:space="preserve"> Это </w:t>
      </w:r>
      <w:proofErr w:type="spellStart"/>
      <w:r w:rsidR="003C3C19">
        <w:rPr>
          <w:rFonts w:ascii="Times New Roman" w:hAnsi="Times New Roman"/>
          <w:sz w:val="28"/>
          <w:szCs w:val="28"/>
        </w:rPr>
        <w:t>кетоацидоз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C3C19">
        <w:rPr>
          <w:rFonts w:ascii="Times New Roman" w:hAnsi="Times New Roman"/>
          <w:sz w:val="28"/>
          <w:szCs w:val="28"/>
        </w:rPr>
        <w:t>лактат-ацидоз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(</w:t>
      </w:r>
      <w:r w:rsidRPr="002E05F5">
        <w:rPr>
          <w:rFonts w:ascii="Times New Roman" w:hAnsi="Times New Roman"/>
          <w:sz w:val="28"/>
          <w:szCs w:val="28"/>
        </w:rPr>
        <w:t>в том числе у бол</w:t>
      </w:r>
      <w:r w:rsidRPr="002E05F5">
        <w:rPr>
          <w:rFonts w:ascii="Times New Roman" w:hAnsi="Times New Roman"/>
          <w:sz w:val="28"/>
          <w:szCs w:val="28"/>
        </w:rPr>
        <w:t>ь</w:t>
      </w:r>
      <w:r w:rsidRPr="002E05F5">
        <w:rPr>
          <w:rFonts w:ascii="Times New Roman" w:hAnsi="Times New Roman"/>
          <w:sz w:val="28"/>
          <w:szCs w:val="28"/>
        </w:rPr>
        <w:t xml:space="preserve">ных с </w:t>
      </w:r>
      <w:proofErr w:type="spellStart"/>
      <w:r w:rsidR="003C3C19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нкопатологией</w:t>
      </w:r>
      <w:proofErr w:type="spellEnd"/>
      <w:r w:rsidRPr="002E05F5">
        <w:rPr>
          <w:rFonts w:ascii="Times New Roman" w:hAnsi="Times New Roman"/>
          <w:sz w:val="28"/>
          <w:szCs w:val="28"/>
        </w:rPr>
        <w:t>).</w:t>
      </w:r>
    </w:p>
    <w:p w:rsidR="00B836CF" w:rsidRPr="00731BE7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Лабораторная диагностика основана на повышении рСО</w:t>
      </w:r>
      <w:proofErr w:type="gramStart"/>
      <w:r w:rsidRPr="002E05F5">
        <w:rPr>
          <w:rFonts w:ascii="Times New Roman" w:hAnsi="Times New Roman"/>
          <w:sz w:val="28"/>
          <w:szCs w:val="28"/>
        </w:rPr>
        <w:t>2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, понижении ВЕ и </w:t>
      </w:r>
      <w:r w:rsidRPr="00731BE7">
        <w:rPr>
          <w:rFonts w:ascii="Times New Roman" w:hAnsi="Times New Roman"/>
          <w:sz w:val="28"/>
          <w:szCs w:val="28"/>
        </w:rPr>
        <w:t>снижении содержания бикарб</w:t>
      </w:r>
      <w:r w:rsidRPr="00731BE7">
        <w:rPr>
          <w:rFonts w:ascii="Times New Roman" w:hAnsi="Times New Roman"/>
          <w:sz w:val="28"/>
          <w:szCs w:val="28"/>
        </w:rPr>
        <w:t>о</w:t>
      </w:r>
      <w:r w:rsidRPr="00731BE7">
        <w:rPr>
          <w:rFonts w:ascii="Times New Roman" w:hAnsi="Times New Roman"/>
          <w:sz w:val="28"/>
          <w:szCs w:val="28"/>
        </w:rPr>
        <w:t>натов.</w:t>
      </w:r>
    </w:p>
    <w:p w:rsidR="00731BE7" w:rsidRPr="00731BE7" w:rsidRDefault="00731BE7" w:rsidP="00081BD2">
      <w:pPr>
        <w:pStyle w:val="Normal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b/>
          <w:i/>
          <w:sz w:val="28"/>
          <w:szCs w:val="28"/>
        </w:rPr>
        <w:t xml:space="preserve">Выделительные </w:t>
      </w:r>
      <w:r w:rsidRPr="00731BE7">
        <w:rPr>
          <w:b/>
          <w:sz w:val="28"/>
          <w:szCs w:val="28"/>
        </w:rPr>
        <w:t xml:space="preserve">формы </w:t>
      </w:r>
      <w:proofErr w:type="spellStart"/>
      <w:r w:rsidRPr="00731BE7">
        <w:rPr>
          <w:b/>
          <w:sz w:val="28"/>
          <w:szCs w:val="28"/>
        </w:rPr>
        <w:t>негазового</w:t>
      </w:r>
      <w:proofErr w:type="spellEnd"/>
      <w:r w:rsidRPr="00731BE7">
        <w:rPr>
          <w:b/>
          <w:sz w:val="28"/>
          <w:szCs w:val="28"/>
        </w:rPr>
        <w:t xml:space="preserve"> ацидоза,</w:t>
      </w:r>
      <w:r w:rsidRPr="00731BE7">
        <w:rPr>
          <w:sz w:val="28"/>
          <w:szCs w:val="28"/>
        </w:rPr>
        <w:t xml:space="preserve"> как правило, связаны с недостаточн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 xml:space="preserve">стью функции почек пораженных тем или иным патологическим процессом (чаще всего — при </w:t>
      </w:r>
      <w:proofErr w:type="spellStart"/>
      <w:r w:rsidRPr="00731BE7">
        <w:rPr>
          <w:sz w:val="28"/>
          <w:szCs w:val="28"/>
        </w:rPr>
        <w:t>глом</w:t>
      </w:r>
      <w:r w:rsidRPr="00731BE7">
        <w:rPr>
          <w:sz w:val="28"/>
          <w:szCs w:val="28"/>
        </w:rPr>
        <w:t>е</w:t>
      </w:r>
      <w:r w:rsidRPr="00731BE7">
        <w:rPr>
          <w:sz w:val="28"/>
          <w:szCs w:val="28"/>
        </w:rPr>
        <w:t>рулонефрите</w:t>
      </w:r>
      <w:proofErr w:type="spellEnd"/>
      <w:r w:rsidRPr="00731BE7">
        <w:rPr>
          <w:sz w:val="28"/>
          <w:szCs w:val="28"/>
        </w:rPr>
        <w:t>). В этом случае почки, с одной стороны, неспособны в должной степени выв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 xml:space="preserve">дить кислые продукты метаболизма, </w:t>
      </w:r>
      <w:r w:rsidRPr="00731BE7">
        <w:rPr>
          <w:sz w:val="28"/>
          <w:szCs w:val="28"/>
        </w:rPr>
        <w:lastRenderedPageBreak/>
        <w:t xml:space="preserve">а с другой — недостаточно </w:t>
      </w:r>
      <w:proofErr w:type="spellStart"/>
      <w:r w:rsidRPr="00731BE7">
        <w:rPr>
          <w:sz w:val="28"/>
          <w:szCs w:val="28"/>
        </w:rPr>
        <w:t>реабсорбируют</w:t>
      </w:r>
      <w:proofErr w:type="spellEnd"/>
      <w:r w:rsidRPr="00731BE7">
        <w:rPr>
          <w:sz w:val="28"/>
          <w:szCs w:val="28"/>
        </w:rPr>
        <w:t xml:space="preserve"> бикарбонаты. И то и другое способствует развитию сначала компенсированного, а затем и некомпенсированного ацид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>за.</w:t>
      </w:r>
    </w:p>
    <w:p w:rsidR="00731BE7" w:rsidRPr="00731BE7" w:rsidRDefault="00731BE7" w:rsidP="00081BD2">
      <w:pPr>
        <w:pStyle w:val="Normal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sz w:val="28"/>
          <w:szCs w:val="28"/>
        </w:rPr>
        <w:t xml:space="preserve">Возможна и другая форма выделительного </w:t>
      </w:r>
      <w:proofErr w:type="spellStart"/>
      <w:r w:rsidRPr="00731BE7">
        <w:rPr>
          <w:sz w:val="28"/>
          <w:szCs w:val="28"/>
        </w:rPr>
        <w:t>негазового</w:t>
      </w:r>
      <w:proofErr w:type="spellEnd"/>
      <w:r w:rsidRPr="00731BE7">
        <w:rPr>
          <w:sz w:val="28"/>
          <w:szCs w:val="28"/>
        </w:rPr>
        <w:t xml:space="preserve"> ацидоза: выведение из орг</w:t>
      </w:r>
      <w:r w:rsidRPr="00731BE7">
        <w:rPr>
          <w:sz w:val="28"/>
          <w:szCs w:val="28"/>
        </w:rPr>
        <w:t>а</w:t>
      </w:r>
      <w:r w:rsidRPr="00731BE7">
        <w:rPr>
          <w:sz w:val="28"/>
          <w:szCs w:val="28"/>
        </w:rPr>
        <w:t>низма больших количеств кишечного пищеварительного сока при хронических диареях или при фи</w:t>
      </w:r>
      <w:r w:rsidRPr="00731BE7">
        <w:rPr>
          <w:sz w:val="28"/>
          <w:szCs w:val="28"/>
        </w:rPr>
        <w:t>с</w:t>
      </w:r>
      <w:r w:rsidRPr="00731BE7">
        <w:rPr>
          <w:sz w:val="28"/>
          <w:szCs w:val="28"/>
        </w:rPr>
        <w:t xml:space="preserve">туле (свище) кишечника. Потеря значительных объемов соков, имеющих щелочной </w:t>
      </w:r>
      <w:proofErr w:type="spellStart"/>
      <w:r w:rsidRPr="00731BE7">
        <w:rPr>
          <w:sz w:val="28"/>
          <w:szCs w:val="28"/>
        </w:rPr>
        <w:t>рН</w:t>
      </w:r>
      <w:proofErr w:type="spellEnd"/>
      <w:r w:rsidRPr="00731BE7">
        <w:rPr>
          <w:sz w:val="28"/>
          <w:szCs w:val="28"/>
        </w:rPr>
        <w:t>, в к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>нечном итоге может сказаться и на сбалансированности КОС, см</w:t>
      </w:r>
      <w:r w:rsidRPr="00731BE7">
        <w:rPr>
          <w:sz w:val="28"/>
          <w:szCs w:val="28"/>
        </w:rPr>
        <w:t>е</w:t>
      </w:r>
      <w:r w:rsidRPr="00731BE7">
        <w:rPr>
          <w:sz w:val="28"/>
          <w:szCs w:val="28"/>
        </w:rPr>
        <w:t>щая его в кислую сторону.</w:t>
      </w:r>
    </w:p>
    <w:p w:rsidR="00731BE7" w:rsidRPr="00731BE7" w:rsidRDefault="00731BE7" w:rsidP="00081BD2">
      <w:pPr>
        <w:pStyle w:val="Normal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sz w:val="28"/>
          <w:szCs w:val="28"/>
        </w:rPr>
        <w:t xml:space="preserve">Наиболее редко встречаются виды </w:t>
      </w:r>
      <w:proofErr w:type="spellStart"/>
      <w:r w:rsidRPr="00731BE7">
        <w:rPr>
          <w:sz w:val="28"/>
          <w:szCs w:val="28"/>
        </w:rPr>
        <w:t>негазового</w:t>
      </w:r>
      <w:proofErr w:type="spellEnd"/>
      <w:r w:rsidRPr="00731BE7">
        <w:rPr>
          <w:sz w:val="28"/>
          <w:szCs w:val="28"/>
        </w:rPr>
        <w:t xml:space="preserve"> ацидоза, вызванные экзогенными прич</w:t>
      </w:r>
      <w:r w:rsidRPr="00731BE7">
        <w:rPr>
          <w:sz w:val="28"/>
          <w:szCs w:val="28"/>
        </w:rPr>
        <w:t>и</w:t>
      </w:r>
      <w:r w:rsidRPr="00731BE7">
        <w:rPr>
          <w:sz w:val="28"/>
          <w:szCs w:val="28"/>
        </w:rPr>
        <w:t>нами. Случайное или намеренное потребление человеком значительного количества неорган</w:t>
      </w:r>
      <w:r w:rsidRPr="00731BE7">
        <w:rPr>
          <w:sz w:val="28"/>
          <w:szCs w:val="28"/>
        </w:rPr>
        <w:t>и</w:t>
      </w:r>
      <w:r w:rsidRPr="00731BE7">
        <w:rPr>
          <w:sz w:val="28"/>
          <w:szCs w:val="28"/>
        </w:rPr>
        <w:t xml:space="preserve">ческих или органических кислот может (помимо прочих повреждений) вызвать резкий сдвиг </w:t>
      </w:r>
      <w:proofErr w:type="spellStart"/>
      <w:r w:rsidRPr="00731BE7">
        <w:rPr>
          <w:sz w:val="28"/>
          <w:szCs w:val="28"/>
        </w:rPr>
        <w:t>рН</w:t>
      </w:r>
      <w:proofErr w:type="spellEnd"/>
      <w:r w:rsidRPr="00731BE7">
        <w:rPr>
          <w:sz w:val="28"/>
          <w:szCs w:val="28"/>
        </w:rPr>
        <w:t xml:space="preserve"> внутренней среды в кислую сторону. Патогенез этого явления заключается в том, что одном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>ментное введение больших количеств кислот быстро блокирует все буферные системы, а повреждение печени и почек усугубляет этот пр</w:t>
      </w:r>
      <w:r w:rsidRPr="00731BE7">
        <w:rPr>
          <w:sz w:val="28"/>
          <w:szCs w:val="28"/>
        </w:rPr>
        <w:t>о</w:t>
      </w:r>
      <w:r w:rsidRPr="00731BE7">
        <w:rPr>
          <w:sz w:val="28"/>
          <w:szCs w:val="28"/>
        </w:rPr>
        <w:t>цесс.</w:t>
      </w:r>
    </w:p>
    <w:p w:rsidR="00731BE7" w:rsidRPr="002E05F5" w:rsidRDefault="00731BE7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836CF" w:rsidRPr="003C3C19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>Лечебные мероприятия:</w:t>
      </w:r>
    </w:p>
    <w:p w:rsidR="00B836CF" w:rsidRPr="002E05F5" w:rsidRDefault="00B836CF" w:rsidP="002E05F5">
      <w:pPr>
        <w:numPr>
          <w:ilvl w:val="0"/>
          <w:numId w:val="1"/>
        </w:numPr>
        <w:shd w:val="clear" w:color="auto" w:fill="FFFFFF"/>
        <w:tabs>
          <w:tab w:val="left" w:pos="1186"/>
        </w:tabs>
        <w:spacing w:line="360" w:lineRule="auto"/>
        <w:ind w:left="-227" w:right="-227" w:firstLine="864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в/венное вливание щелочных растворов - соды (бикарбоната на</w:t>
      </w:r>
      <w:r w:rsidRPr="002E05F5">
        <w:rPr>
          <w:bCs w:val="0"/>
          <w:iCs w:val="0"/>
          <w:sz w:val="28"/>
          <w:szCs w:val="28"/>
        </w:rPr>
        <w:softHyphen/>
        <w:t xml:space="preserve">трия). </w:t>
      </w:r>
    </w:p>
    <w:p w:rsidR="00B836CF" w:rsidRPr="002E05F5" w:rsidRDefault="00B836CF" w:rsidP="003C3C19">
      <w:pPr>
        <w:numPr>
          <w:ilvl w:val="0"/>
          <w:numId w:val="1"/>
        </w:numPr>
        <w:shd w:val="clear" w:color="auto" w:fill="FFFFFF"/>
        <w:tabs>
          <w:tab w:val="left" w:pos="1186"/>
        </w:tabs>
        <w:spacing w:before="5"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для коррекции метаболического ацидоза, обусловленного преимущ</w:t>
      </w:r>
      <w:r w:rsidRPr="002E05F5">
        <w:rPr>
          <w:bCs w:val="0"/>
          <w:iCs w:val="0"/>
          <w:sz w:val="28"/>
          <w:szCs w:val="28"/>
        </w:rPr>
        <w:t>е</w:t>
      </w:r>
      <w:r w:rsidRPr="002E05F5">
        <w:rPr>
          <w:bCs w:val="0"/>
          <w:iCs w:val="0"/>
          <w:sz w:val="28"/>
          <w:szCs w:val="28"/>
        </w:rPr>
        <w:t xml:space="preserve">ственным поражением гемоглобинового  буфера  (при  массивной кровопотере), что выражается значительным снижением показателей </w:t>
      </w:r>
      <w:proofErr w:type="gramStart"/>
      <w:r w:rsidRPr="002E05F5">
        <w:rPr>
          <w:bCs w:val="0"/>
          <w:iCs w:val="0"/>
          <w:sz w:val="28"/>
          <w:szCs w:val="28"/>
        </w:rPr>
        <w:t>ВВ</w:t>
      </w:r>
      <w:proofErr w:type="gramEnd"/>
      <w:r w:rsidRPr="002E05F5">
        <w:rPr>
          <w:bCs w:val="0"/>
          <w:iCs w:val="0"/>
          <w:sz w:val="28"/>
          <w:szCs w:val="28"/>
        </w:rPr>
        <w:t xml:space="preserve"> при умеренном снижении показателя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>, переливают свежую донорскую кровь. Нельзя пер</w:t>
      </w:r>
      <w:r w:rsidRPr="002E05F5">
        <w:rPr>
          <w:bCs w:val="0"/>
          <w:iCs w:val="0"/>
          <w:sz w:val="28"/>
          <w:szCs w:val="28"/>
        </w:rPr>
        <w:t>е</w:t>
      </w:r>
      <w:r w:rsidRPr="002E05F5">
        <w:rPr>
          <w:bCs w:val="0"/>
          <w:iCs w:val="0"/>
          <w:sz w:val="28"/>
          <w:szCs w:val="28"/>
        </w:rPr>
        <w:t xml:space="preserve">ливать кровь длительных сроков хранения (более 8-10 дней), т.к. величина </w:t>
      </w:r>
      <w:proofErr w:type="spellStart"/>
      <w:r w:rsidRPr="002E05F5">
        <w:rPr>
          <w:bCs w:val="0"/>
          <w:iCs w:val="0"/>
          <w:sz w:val="28"/>
          <w:szCs w:val="28"/>
        </w:rPr>
        <w:t>рН</w:t>
      </w:r>
      <w:proofErr w:type="spellEnd"/>
      <w:r w:rsidRPr="002E05F5">
        <w:rPr>
          <w:bCs w:val="0"/>
          <w:iCs w:val="0"/>
          <w:sz w:val="28"/>
          <w:szCs w:val="28"/>
        </w:rPr>
        <w:t xml:space="preserve"> такой крови значительно снижена и имеется опасность углубления метаболич</w:t>
      </w:r>
      <w:r w:rsidRPr="002E05F5">
        <w:rPr>
          <w:bCs w:val="0"/>
          <w:iCs w:val="0"/>
          <w:sz w:val="28"/>
          <w:szCs w:val="28"/>
        </w:rPr>
        <w:t>е</w:t>
      </w:r>
      <w:r w:rsidRPr="002E05F5">
        <w:rPr>
          <w:bCs w:val="0"/>
          <w:iCs w:val="0"/>
          <w:sz w:val="28"/>
          <w:szCs w:val="28"/>
        </w:rPr>
        <w:t>ских расстройств.</w:t>
      </w:r>
    </w:p>
    <w:p w:rsidR="00B836CF" w:rsidRPr="003C3C19" w:rsidRDefault="00B836CF" w:rsidP="003C3C19">
      <w:pPr>
        <w:numPr>
          <w:ilvl w:val="0"/>
          <w:numId w:val="1"/>
        </w:numPr>
        <w:shd w:val="clear" w:color="auto" w:fill="FFFFFF"/>
        <w:tabs>
          <w:tab w:val="left" w:pos="1186"/>
        </w:tabs>
        <w:spacing w:line="360" w:lineRule="auto"/>
        <w:ind w:firstLine="540"/>
        <w:jc w:val="both"/>
        <w:rPr>
          <w:bCs w:val="0"/>
          <w:iCs w:val="0"/>
          <w:sz w:val="28"/>
          <w:szCs w:val="28"/>
        </w:rPr>
      </w:pPr>
      <w:r w:rsidRPr="003C3C19">
        <w:rPr>
          <w:sz w:val="28"/>
          <w:szCs w:val="28"/>
        </w:rPr>
        <w:t>при поражение бикарбонатов гемоглобиновой буферной системы кр</w:t>
      </w:r>
      <w:r w:rsidRPr="003C3C19">
        <w:rPr>
          <w:sz w:val="28"/>
          <w:szCs w:val="28"/>
        </w:rPr>
        <w:t>о</w:t>
      </w:r>
      <w:r w:rsidRPr="003C3C19">
        <w:rPr>
          <w:sz w:val="28"/>
          <w:szCs w:val="28"/>
        </w:rPr>
        <w:t xml:space="preserve">ви, приведших к возникновению метаболического ацидоза, пользуются </w:t>
      </w:r>
      <w:proofErr w:type="gramStart"/>
      <w:r w:rsidRPr="003C3C19">
        <w:rPr>
          <w:sz w:val="28"/>
          <w:szCs w:val="28"/>
        </w:rPr>
        <w:t>перел</w:t>
      </w:r>
      <w:r w:rsidRPr="003C3C19">
        <w:rPr>
          <w:sz w:val="28"/>
          <w:szCs w:val="28"/>
        </w:rPr>
        <w:t>и</w:t>
      </w:r>
      <w:r w:rsidRPr="003C3C19">
        <w:rPr>
          <w:sz w:val="28"/>
          <w:szCs w:val="28"/>
        </w:rPr>
        <w:t>ванием</w:t>
      </w:r>
      <w:proofErr w:type="gramEnd"/>
      <w:r w:rsidRPr="003C3C19">
        <w:rPr>
          <w:sz w:val="28"/>
          <w:szCs w:val="28"/>
        </w:rPr>
        <w:t xml:space="preserve"> как соды так и крови.</w:t>
      </w:r>
    </w:p>
    <w:p w:rsidR="00B836CF" w:rsidRPr="002E05F5" w:rsidRDefault="00B836CF" w:rsidP="002E05F5">
      <w:pPr>
        <w:pStyle w:val="a4"/>
        <w:spacing w:line="36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 xml:space="preserve">Газовый (дыхательный) алкалоз </w:t>
      </w:r>
      <w:r w:rsidRPr="002E05F5">
        <w:rPr>
          <w:rFonts w:ascii="Times New Roman" w:hAnsi="Times New Roman"/>
          <w:sz w:val="28"/>
          <w:szCs w:val="28"/>
        </w:rPr>
        <w:t>встречается при увеличении альве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лярной вентиляции легких. При этом состоянии из организма избыточно удаляе</w:t>
      </w:r>
      <w:r w:rsidRPr="002E05F5">
        <w:rPr>
          <w:rFonts w:ascii="Times New Roman" w:hAnsi="Times New Roman"/>
          <w:sz w:val="28"/>
          <w:szCs w:val="28"/>
        </w:rPr>
        <w:t>т</w:t>
      </w:r>
      <w:r w:rsidRPr="002E05F5">
        <w:rPr>
          <w:rFonts w:ascii="Times New Roman" w:hAnsi="Times New Roman"/>
          <w:sz w:val="28"/>
          <w:szCs w:val="28"/>
        </w:rPr>
        <w:t>ся СО</w:t>
      </w:r>
      <w:proofErr w:type="gramStart"/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. </w:t>
      </w:r>
      <w:r w:rsidRPr="002E05F5">
        <w:rPr>
          <w:rFonts w:ascii="Times New Roman" w:hAnsi="Times New Roman"/>
          <w:sz w:val="28"/>
          <w:szCs w:val="28"/>
        </w:rPr>
        <w:lastRenderedPageBreak/>
        <w:t>Парциальное давление СО</w:t>
      </w:r>
      <w:proofErr w:type="gramStart"/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в крови падает до 25 мм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>. ст. и н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же, следовательно развивается гипокапния, а </w:t>
      </w:r>
      <w:proofErr w:type="spellStart"/>
      <w:r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стреми</w:t>
      </w:r>
      <w:r w:rsidRPr="002E05F5">
        <w:rPr>
          <w:rFonts w:ascii="Times New Roman" w:hAnsi="Times New Roman"/>
          <w:sz w:val="28"/>
          <w:szCs w:val="28"/>
        </w:rPr>
        <w:t>т</w:t>
      </w:r>
      <w:r w:rsidRPr="002E05F5">
        <w:rPr>
          <w:rFonts w:ascii="Times New Roman" w:hAnsi="Times New Roman"/>
          <w:sz w:val="28"/>
          <w:szCs w:val="28"/>
        </w:rPr>
        <w:t>ся к увеличению. Причиной развития данного нарушения КОС являе</w:t>
      </w:r>
      <w:r w:rsidRPr="002E05F5">
        <w:rPr>
          <w:rFonts w:ascii="Times New Roman" w:hAnsi="Times New Roman"/>
          <w:sz w:val="28"/>
          <w:szCs w:val="28"/>
        </w:rPr>
        <w:t>т</w:t>
      </w:r>
      <w:r w:rsidRPr="002E05F5">
        <w:rPr>
          <w:rFonts w:ascii="Times New Roman" w:hAnsi="Times New Roman"/>
          <w:sz w:val="28"/>
          <w:szCs w:val="28"/>
        </w:rPr>
        <w:t>ся гипервентиляция при гипоксии.  Характерно для следующих заболев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ний: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вдыхание разряженного воздуха при подъеме на высоту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E05F5">
        <w:rPr>
          <w:rFonts w:ascii="Times New Roman" w:hAnsi="Times New Roman"/>
          <w:sz w:val="28"/>
          <w:szCs w:val="28"/>
        </w:rPr>
        <w:t>гипервентиляционный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синдром у детей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органических </w:t>
      </w:r>
      <w:proofErr w:type="gramStart"/>
      <w:r w:rsidRPr="002E05F5">
        <w:rPr>
          <w:rFonts w:ascii="Times New Roman" w:hAnsi="Times New Roman"/>
          <w:sz w:val="28"/>
          <w:szCs w:val="28"/>
        </w:rPr>
        <w:t>поражениях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ЦНС, сопровождающихся возбуждением дых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тельного центра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чрезмерная ИВЛ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хроническая </w:t>
      </w:r>
      <w:proofErr w:type="spellStart"/>
      <w:r w:rsidRPr="002E05F5">
        <w:rPr>
          <w:rFonts w:ascii="Times New Roman" w:hAnsi="Times New Roman"/>
          <w:sz w:val="28"/>
          <w:szCs w:val="28"/>
        </w:rPr>
        <w:t>гемическая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гипоксия при тяжелых анемиях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хронические заболевания легких с гипоксемией (пневмофиброз, бронхиальная астма и т.д.)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Быстро включающейся механизм компенсации при газовом алкалозе – это у</w:t>
      </w:r>
      <w:r w:rsidRPr="002E05F5">
        <w:rPr>
          <w:rFonts w:ascii="Times New Roman" w:hAnsi="Times New Roman"/>
          <w:sz w:val="28"/>
          <w:szCs w:val="28"/>
        </w:rPr>
        <w:t>г</w:t>
      </w:r>
      <w:r w:rsidRPr="002E05F5">
        <w:rPr>
          <w:rFonts w:ascii="Times New Roman" w:hAnsi="Times New Roman"/>
          <w:sz w:val="28"/>
          <w:szCs w:val="28"/>
        </w:rPr>
        <w:t>нетение возбудимости дыхательного центра.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Белковые буферы высвобождают протоны, из-за этого снижается концентр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ция бикарбоната в плазме. В клетках усиливается гликолиз, увеличивается содержание недоокисленных продуктов (</w:t>
      </w:r>
      <w:proofErr w:type="spellStart"/>
      <w:r w:rsidRPr="002E05F5">
        <w:rPr>
          <w:rFonts w:ascii="Times New Roman" w:hAnsi="Times New Roman"/>
          <w:sz w:val="28"/>
          <w:szCs w:val="28"/>
        </w:rPr>
        <w:t>лактата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E05F5">
        <w:rPr>
          <w:rFonts w:ascii="Times New Roman" w:hAnsi="Times New Roman"/>
          <w:sz w:val="28"/>
          <w:szCs w:val="28"/>
        </w:rPr>
        <w:t>пирувата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). При накоплении этих продуктов, формируется </w:t>
      </w:r>
      <w:r w:rsidRPr="003C3C19">
        <w:rPr>
          <w:rFonts w:ascii="Times New Roman" w:hAnsi="Times New Roman"/>
          <w:i/>
          <w:sz w:val="28"/>
          <w:szCs w:val="28"/>
        </w:rPr>
        <w:t>метаболический ацидоз</w:t>
      </w:r>
      <w:r w:rsidRPr="002E05F5">
        <w:rPr>
          <w:rFonts w:ascii="Times New Roman" w:hAnsi="Times New Roman"/>
          <w:sz w:val="28"/>
          <w:szCs w:val="28"/>
        </w:rPr>
        <w:t>. Уменьшение содержания фосфора в клетки за счет его интенсивного использования в гл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колизе, приводит к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гипофосфатемии</w:t>
      </w:r>
      <w:proofErr w:type="spellEnd"/>
      <w:r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3C3C19">
      <w:pPr>
        <w:pStyle w:val="a4"/>
        <w:spacing w:line="360" w:lineRule="auto"/>
        <w:ind w:firstLine="637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Решающая роль в компенсации газового алкалоза принадлежит почкам. За счет снижения напряжения СО</w:t>
      </w:r>
      <w:proofErr w:type="gramStart"/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в крови, в почках резко уменьшается секр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>ция Н – ионов и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3C19">
        <w:rPr>
          <w:rFonts w:ascii="Times New Roman" w:hAnsi="Times New Roman"/>
          <w:sz w:val="28"/>
          <w:szCs w:val="28"/>
        </w:rPr>
        <w:t>реабсорбция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гидрокарбонатов. В</w:t>
      </w:r>
      <w:r w:rsidRPr="002E05F5">
        <w:rPr>
          <w:rFonts w:ascii="Times New Roman" w:hAnsi="Times New Roman"/>
          <w:sz w:val="28"/>
          <w:szCs w:val="28"/>
        </w:rPr>
        <w:t>следстви</w:t>
      </w:r>
      <w:r w:rsidR="003C3C19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 этого, во вт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ричной моче появляется большое количество профильтровавшихся гидрокарб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натов. Реакция мочи становится щелочной. Так как ионное равновесие в плазме при уменьшении анионов НСО3</w:t>
      </w:r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по</w:t>
      </w:r>
      <w:r w:rsidRPr="002E05F5">
        <w:rPr>
          <w:rFonts w:ascii="Times New Roman" w:hAnsi="Times New Roman"/>
          <w:sz w:val="28"/>
          <w:szCs w:val="28"/>
        </w:rPr>
        <w:t>д</w:t>
      </w:r>
      <w:r w:rsidRPr="002E05F5">
        <w:rPr>
          <w:rFonts w:ascii="Times New Roman" w:hAnsi="Times New Roman"/>
          <w:sz w:val="28"/>
          <w:szCs w:val="28"/>
        </w:rPr>
        <w:t>держивается за счет ионов С</w:t>
      </w:r>
      <w:proofErr w:type="gramStart"/>
      <w:r w:rsidRPr="002E05F5">
        <w:rPr>
          <w:rFonts w:ascii="Times New Roman" w:hAnsi="Times New Roman"/>
          <w:sz w:val="28"/>
          <w:szCs w:val="28"/>
          <w:lang w:val="en-US"/>
        </w:rPr>
        <w:t>l</w:t>
      </w:r>
      <w:proofErr w:type="gramEnd"/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="003C3C1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выходящих из клеток, что приводит к увеличению концентрации хлоридов в плазме. При длительно текущем газовом алкалозе, обусловленном выраже</w:t>
      </w:r>
      <w:r w:rsidRPr="002E05F5">
        <w:rPr>
          <w:rFonts w:ascii="Times New Roman" w:hAnsi="Times New Roman"/>
          <w:sz w:val="28"/>
          <w:szCs w:val="28"/>
        </w:rPr>
        <w:t>н</w:t>
      </w:r>
      <w:r w:rsidRPr="002E05F5">
        <w:rPr>
          <w:rFonts w:ascii="Times New Roman" w:hAnsi="Times New Roman"/>
          <w:sz w:val="28"/>
          <w:szCs w:val="28"/>
        </w:rPr>
        <w:t>ной гипок</w:t>
      </w:r>
      <w:r w:rsidR="003C3C19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пнией происходят изменения сосудов. Тонус сосудов снижается и наступает гипотония. При выделении с мочой большого количества </w:t>
      </w:r>
      <w:r w:rsidRPr="002E05F5">
        <w:rPr>
          <w:rFonts w:ascii="Times New Roman" w:hAnsi="Times New Roman"/>
          <w:sz w:val="28"/>
          <w:szCs w:val="28"/>
          <w:lang w:val="en-US"/>
        </w:rPr>
        <w:t>Na</w:t>
      </w:r>
      <w:r w:rsidRPr="002E05F5">
        <w:rPr>
          <w:rFonts w:ascii="Times New Roman" w:hAnsi="Times New Roman"/>
          <w:sz w:val="28"/>
          <w:szCs w:val="28"/>
          <w:vertAlign w:val="superscript"/>
        </w:rPr>
        <w:t>+</w:t>
      </w:r>
      <w:r w:rsidRPr="002E05F5">
        <w:rPr>
          <w:rFonts w:ascii="Times New Roman" w:hAnsi="Times New Roman"/>
          <w:sz w:val="28"/>
          <w:szCs w:val="28"/>
        </w:rPr>
        <w:t>пр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водит к обезвоживанию организма.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Гипокальц</w:t>
      </w:r>
      <w:r w:rsidR="003C3C19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05F5">
        <w:rPr>
          <w:rFonts w:ascii="Times New Roman" w:hAnsi="Times New Roman"/>
          <w:sz w:val="28"/>
          <w:szCs w:val="28"/>
        </w:rPr>
        <w:lastRenderedPageBreak/>
        <w:t>развивающаяся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за счет обмена ионами между плазмой и скелетом, может привести к тетании. </w:t>
      </w:r>
    </w:p>
    <w:p w:rsidR="00B836CF" w:rsidRPr="002E05F5" w:rsidRDefault="00B836CF" w:rsidP="003C3C19">
      <w:pPr>
        <w:shd w:val="clear" w:color="auto" w:fill="FFFFFF"/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Профилактика и лечение дыхательного алкалоза заключается в нормал</w:t>
      </w:r>
      <w:r w:rsidRPr="002E05F5">
        <w:rPr>
          <w:bCs w:val="0"/>
          <w:iCs w:val="0"/>
          <w:sz w:val="28"/>
          <w:szCs w:val="28"/>
        </w:rPr>
        <w:t>и</w:t>
      </w:r>
      <w:r w:rsidRPr="002E05F5">
        <w:rPr>
          <w:bCs w:val="0"/>
          <w:iCs w:val="0"/>
          <w:sz w:val="28"/>
          <w:szCs w:val="28"/>
        </w:rPr>
        <w:t>зации функции внешнего дыхания. Показанием к провидению аппаратной и</w:t>
      </w:r>
      <w:r w:rsidRPr="002E05F5">
        <w:rPr>
          <w:bCs w:val="0"/>
          <w:iCs w:val="0"/>
          <w:sz w:val="28"/>
          <w:szCs w:val="28"/>
        </w:rPr>
        <w:t>с</w:t>
      </w:r>
      <w:r w:rsidRPr="002E05F5">
        <w:rPr>
          <w:bCs w:val="0"/>
          <w:iCs w:val="0"/>
          <w:sz w:val="28"/>
          <w:szCs w:val="28"/>
        </w:rPr>
        <w:t>кусственной вентиляции легких являются не только случаи резкого угнетения или отсутствия спонтанного дыхания, но и случаи, сопровождающиеся резкой одышкой и гипервентиляцией.</w:t>
      </w:r>
    </w:p>
    <w:p w:rsidR="00B836CF" w:rsidRPr="003C3C19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>Метаболический алкалоз</w:t>
      </w:r>
      <w:r w:rsidR="003C3C19">
        <w:rPr>
          <w:rFonts w:ascii="Times New Roman" w:hAnsi="Times New Roman"/>
          <w:b/>
          <w:sz w:val="28"/>
          <w:szCs w:val="28"/>
        </w:rPr>
        <w:t xml:space="preserve"> </w:t>
      </w:r>
      <w:r w:rsidR="003C3C19">
        <w:rPr>
          <w:rFonts w:ascii="Times New Roman" w:hAnsi="Times New Roman"/>
          <w:sz w:val="28"/>
          <w:szCs w:val="28"/>
        </w:rPr>
        <w:t>р</w:t>
      </w:r>
      <w:r w:rsidRPr="002E05F5">
        <w:rPr>
          <w:rFonts w:ascii="Times New Roman" w:hAnsi="Times New Roman"/>
          <w:sz w:val="28"/>
          <w:szCs w:val="28"/>
        </w:rPr>
        <w:t>азвивается при абсолютном или относительном  увеличении в организме количества щелочных соединений, на фоне снижения концентраций кати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 xml:space="preserve">нов водорода и </w:t>
      </w:r>
      <w:proofErr w:type="spellStart"/>
      <w:proofErr w:type="gramStart"/>
      <w:r w:rsidRPr="002E05F5">
        <w:rPr>
          <w:rFonts w:ascii="Times New Roman" w:hAnsi="Times New Roman"/>
          <w:sz w:val="28"/>
          <w:szCs w:val="28"/>
        </w:rPr>
        <w:t>хлорид-аниона</w:t>
      </w:r>
      <w:proofErr w:type="spellEnd"/>
      <w:proofErr w:type="gramEnd"/>
      <w:r w:rsidRPr="002E05F5">
        <w:rPr>
          <w:rFonts w:ascii="Times New Roman" w:hAnsi="Times New Roman"/>
          <w:sz w:val="28"/>
          <w:szCs w:val="28"/>
        </w:rPr>
        <w:t xml:space="preserve"> во внеклеточной жидкости. При метаболич</w:t>
      </w:r>
      <w:r w:rsidRPr="002E05F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ском алкалозе развивается компенсаторная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гиповентиляция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гиперкопнией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(рСО</w:t>
      </w:r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 xml:space="preserve"> 50-60 мм.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2E05F5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Pr="002E05F5">
        <w:rPr>
          <w:rFonts w:ascii="Times New Roman" w:hAnsi="Times New Roman"/>
          <w:sz w:val="28"/>
          <w:szCs w:val="28"/>
        </w:rPr>
        <w:t>).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Его непосредственными причинами могут быть следующие факторы:</w:t>
      </w:r>
    </w:p>
    <w:p w:rsidR="00B836CF" w:rsidRPr="002E05F5" w:rsidRDefault="00B836CF" w:rsidP="003C3C19">
      <w:pPr>
        <w:pStyle w:val="a4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- избыточное поступление щелочей в организм (введение сод</w:t>
      </w:r>
      <w:r w:rsidRPr="002E05F5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вых растворов)</w:t>
      </w:r>
    </w:p>
    <w:p w:rsidR="00B836CF" w:rsidRPr="002E05F5" w:rsidRDefault="00B836CF" w:rsidP="003C3C19">
      <w:pPr>
        <w:pStyle w:val="a4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- потеря  кислот и </w:t>
      </w:r>
      <w:proofErr w:type="spellStart"/>
      <w:r w:rsidRPr="002E05F5">
        <w:rPr>
          <w:rFonts w:ascii="Times New Roman" w:hAnsi="Times New Roman"/>
          <w:sz w:val="28"/>
          <w:szCs w:val="28"/>
          <w:lang w:val="en-US"/>
        </w:rPr>
        <w:t>Cl</w:t>
      </w:r>
      <w:proofErr w:type="spellEnd"/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05F5">
        <w:rPr>
          <w:rFonts w:ascii="Times New Roman" w:hAnsi="Times New Roman"/>
          <w:sz w:val="28"/>
          <w:szCs w:val="28"/>
        </w:rPr>
        <w:t>который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является слабым основанием  (рвота  при пилоростенозе, кишечная непроход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мость)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left="36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E05F5">
        <w:rPr>
          <w:rFonts w:ascii="Times New Roman" w:hAnsi="Times New Roman"/>
          <w:sz w:val="28"/>
          <w:szCs w:val="28"/>
        </w:rPr>
        <w:t xml:space="preserve">потеря протонов почками, при приеме петлевых </w:t>
      </w:r>
      <w:proofErr w:type="spellStart"/>
      <w:r w:rsidRPr="002E05F5">
        <w:rPr>
          <w:rFonts w:ascii="Times New Roman" w:hAnsi="Times New Roman"/>
          <w:sz w:val="28"/>
          <w:szCs w:val="28"/>
        </w:rPr>
        <w:t>диуретиков</w:t>
      </w:r>
      <w:proofErr w:type="spellEnd"/>
      <w:r w:rsidRPr="002E05F5">
        <w:rPr>
          <w:rFonts w:ascii="Times New Roman" w:hAnsi="Times New Roman"/>
          <w:sz w:val="28"/>
          <w:szCs w:val="28"/>
        </w:rPr>
        <w:t>, пе</w:t>
      </w:r>
      <w:r w:rsidRPr="002E05F5">
        <w:rPr>
          <w:rFonts w:ascii="Times New Roman" w:hAnsi="Times New Roman"/>
          <w:sz w:val="28"/>
          <w:szCs w:val="28"/>
        </w:rPr>
        <w:t>р</w:t>
      </w:r>
      <w:r w:rsidRPr="002E05F5">
        <w:rPr>
          <w:rFonts w:ascii="Times New Roman" w:hAnsi="Times New Roman"/>
          <w:sz w:val="28"/>
          <w:szCs w:val="28"/>
        </w:rPr>
        <w:t xml:space="preserve">вичном и вторичном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гиперальдостеронизме</w:t>
      </w:r>
      <w:proofErr w:type="spellEnd"/>
      <w:proofErr w:type="gramEnd"/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left="540" w:hanging="18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после приема антибиотиков пенициллинового ряда, т.к. они в</w:t>
      </w:r>
      <w:r w:rsidRPr="002E05F5">
        <w:rPr>
          <w:rFonts w:ascii="Times New Roman" w:hAnsi="Times New Roman"/>
          <w:sz w:val="28"/>
          <w:szCs w:val="28"/>
        </w:rPr>
        <w:t>ы</w:t>
      </w:r>
      <w:r w:rsidRPr="002E05F5">
        <w:rPr>
          <w:rFonts w:ascii="Times New Roman" w:hAnsi="Times New Roman"/>
          <w:sz w:val="28"/>
          <w:szCs w:val="28"/>
        </w:rPr>
        <w:t xml:space="preserve">водятся как </w:t>
      </w:r>
      <w:proofErr w:type="spellStart"/>
      <w:r w:rsidRPr="002E05F5">
        <w:rPr>
          <w:rFonts w:ascii="Times New Roman" w:hAnsi="Times New Roman"/>
          <w:sz w:val="28"/>
          <w:szCs w:val="28"/>
        </w:rPr>
        <w:t>нереабсорбируемые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анионы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Задержка избытка бикарбонат –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аниона, как альтернативный путь развития метаболического алкалоза, набл</w:t>
      </w:r>
      <w:r w:rsidRPr="002E05F5">
        <w:rPr>
          <w:rFonts w:ascii="Times New Roman" w:hAnsi="Times New Roman"/>
          <w:sz w:val="28"/>
          <w:szCs w:val="28"/>
        </w:rPr>
        <w:t>ю</w:t>
      </w:r>
      <w:r w:rsidRPr="002E05F5">
        <w:rPr>
          <w:rFonts w:ascii="Times New Roman" w:hAnsi="Times New Roman"/>
          <w:sz w:val="28"/>
          <w:szCs w:val="28"/>
        </w:rPr>
        <w:t xml:space="preserve">дается </w:t>
      </w:r>
      <w:proofErr w:type="gramStart"/>
      <w:r w:rsidRPr="002E05F5">
        <w:rPr>
          <w:rFonts w:ascii="Times New Roman" w:hAnsi="Times New Roman"/>
          <w:sz w:val="28"/>
          <w:szCs w:val="28"/>
        </w:rPr>
        <w:t>при</w:t>
      </w:r>
      <w:proofErr w:type="gramEnd"/>
      <w:r w:rsidRPr="002E05F5">
        <w:rPr>
          <w:rFonts w:ascii="Times New Roman" w:hAnsi="Times New Roman"/>
          <w:sz w:val="28"/>
          <w:szCs w:val="28"/>
        </w:rPr>
        <w:t>: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массивной гемотрансфузии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при тяжелом </w:t>
      </w:r>
      <w:proofErr w:type="spellStart"/>
      <w:r w:rsidRPr="002E05F5">
        <w:rPr>
          <w:rFonts w:ascii="Times New Roman" w:hAnsi="Times New Roman"/>
          <w:sz w:val="28"/>
          <w:szCs w:val="28"/>
        </w:rPr>
        <w:t>муковисц</w:t>
      </w:r>
      <w:r w:rsidR="003C3C19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дозе</w:t>
      </w:r>
      <w:proofErr w:type="spellEnd"/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молочно-щелочном </w:t>
      </w:r>
      <w:proofErr w:type="gramStart"/>
      <w:r w:rsidRPr="002E05F5">
        <w:rPr>
          <w:rFonts w:ascii="Times New Roman" w:hAnsi="Times New Roman"/>
          <w:sz w:val="28"/>
          <w:szCs w:val="28"/>
        </w:rPr>
        <w:t>синдроме</w:t>
      </w:r>
      <w:proofErr w:type="gramEnd"/>
    </w:p>
    <w:p w:rsidR="00B836CF" w:rsidRPr="002E05F5" w:rsidRDefault="00B836CF" w:rsidP="003C3C19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Восстановление ионного равновесия при потере </w:t>
      </w:r>
      <w:proofErr w:type="spellStart"/>
      <w:r w:rsidRPr="002E05F5">
        <w:rPr>
          <w:rFonts w:ascii="Times New Roman" w:hAnsi="Times New Roman"/>
          <w:sz w:val="28"/>
          <w:szCs w:val="28"/>
          <w:lang w:val="en-US"/>
        </w:rPr>
        <w:t>Cl</w:t>
      </w:r>
      <w:proofErr w:type="spellEnd"/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происходит за счет сил</w:t>
      </w:r>
      <w:r w:rsidRPr="002E05F5">
        <w:rPr>
          <w:rFonts w:ascii="Times New Roman" w:hAnsi="Times New Roman"/>
          <w:sz w:val="28"/>
          <w:szCs w:val="28"/>
        </w:rPr>
        <w:t>ь</w:t>
      </w:r>
      <w:r w:rsidRPr="002E05F5">
        <w:rPr>
          <w:rFonts w:ascii="Times New Roman" w:hAnsi="Times New Roman"/>
          <w:sz w:val="28"/>
          <w:szCs w:val="28"/>
        </w:rPr>
        <w:t>ного основания (НСО3</w:t>
      </w:r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>). При этом происходит сдвиг реакции в щелочную сторону.</w:t>
      </w:r>
    </w:p>
    <w:p w:rsidR="00B836CF" w:rsidRPr="003C3C19" w:rsidRDefault="00B836CF" w:rsidP="003C3C19">
      <w:pPr>
        <w:spacing w:line="360" w:lineRule="auto"/>
        <w:ind w:firstLine="360"/>
        <w:jc w:val="both"/>
        <w:rPr>
          <w:sz w:val="28"/>
          <w:szCs w:val="28"/>
        </w:rPr>
      </w:pPr>
      <w:r w:rsidRPr="003C3C19">
        <w:rPr>
          <w:sz w:val="28"/>
          <w:szCs w:val="28"/>
        </w:rPr>
        <w:t>В компенсации метаболического алкалоза принимают участие белковый и фосфатный буферы, которые отдают св</w:t>
      </w:r>
      <w:proofErr w:type="gramStart"/>
      <w:r w:rsidRPr="003C3C19">
        <w:rPr>
          <w:sz w:val="28"/>
          <w:szCs w:val="28"/>
        </w:rPr>
        <w:t>ои ио</w:t>
      </w:r>
      <w:proofErr w:type="gramEnd"/>
      <w:r w:rsidRPr="003C3C19">
        <w:rPr>
          <w:sz w:val="28"/>
          <w:szCs w:val="28"/>
        </w:rPr>
        <w:t>ны в плазму, при этом связыва</w:t>
      </w:r>
      <w:r w:rsidRPr="003C3C19">
        <w:rPr>
          <w:sz w:val="28"/>
          <w:szCs w:val="28"/>
        </w:rPr>
        <w:t>я</w:t>
      </w:r>
      <w:r w:rsidRPr="003C3C19">
        <w:rPr>
          <w:sz w:val="28"/>
          <w:szCs w:val="28"/>
        </w:rPr>
        <w:t xml:space="preserve"> катионы  </w:t>
      </w:r>
      <w:r w:rsidRPr="003C3C19">
        <w:rPr>
          <w:sz w:val="28"/>
          <w:szCs w:val="28"/>
          <w:lang w:val="en-US"/>
        </w:rPr>
        <w:t>Na</w:t>
      </w:r>
      <w:r w:rsidRPr="003C3C19">
        <w:rPr>
          <w:sz w:val="28"/>
          <w:szCs w:val="28"/>
        </w:rPr>
        <w:t xml:space="preserve">  и </w:t>
      </w:r>
      <w:r w:rsidRPr="003C3C19">
        <w:rPr>
          <w:sz w:val="28"/>
          <w:szCs w:val="28"/>
          <w:lang w:val="en-US"/>
        </w:rPr>
        <w:t>Na</w:t>
      </w:r>
      <w:r w:rsidRPr="003C3C19">
        <w:rPr>
          <w:sz w:val="28"/>
          <w:szCs w:val="28"/>
        </w:rPr>
        <w:t>НСО3. Освобожденные при этом анионы НСО3- соедин</w:t>
      </w:r>
      <w:r w:rsidRPr="003C3C19">
        <w:rPr>
          <w:sz w:val="28"/>
          <w:szCs w:val="28"/>
        </w:rPr>
        <w:t>я</w:t>
      </w:r>
      <w:r w:rsidRPr="003C3C19">
        <w:rPr>
          <w:sz w:val="28"/>
          <w:szCs w:val="28"/>
        </w:rPr>
        <w:t xml:space="preserve">ются с </w:t>
      </w:r>
      <w:r w:rsidRPr="003C3C19">
        <w:rPr>
          <w:sz w:val="28"/>
          <w:szCs w:val="28"/>
        </w:rPr>
        <w:lastRenderedPageBreak/>
        <w:t>ионами водорода, частично восполняют дефицит угольной кисл</w:t>
      </w:r>
      <w:r w:rsidRPr="003C3C19">
        <w:rPr>
          <w:sz w:val="28"/>
          <w:szCs w:val="28"/>
        </w:rPr>
        <w:t>о</w:t>
      </w:r>
      <w:r w:rsidRPr="003C3C19">
        <w:rPr>
          <w:sz w:val="28"/>
          <w:szCs w:val="28"/>
        </w:rPr>
        <w:t xml:space="preserve">ты, а частично переходят в эритроциты в обмен на </w:t>
      </w:r>
      <w:proofErr w:type="spellStart"/>
      <w:r w:rsidRPr="003C3C19">
        <w:rPr>
          <w:sz w:val="28"/>
          <w:szCs w:val="28"/>
          <w:lang w:val="en-US"/>
        </w:rPr>
        <w:t>Cl</w:t>
      </w:r>
      <w:proofErr w:type="spellEnd"/>
      <w:r w:rsidRPr="003C3C19">
        <w:rPr>
          <w:sz w:val="28"/>
          <w:szCs w:val="28"/>
          <w:vertAlign w:val="superscript"/>
        </w:rPr>
        <w:t>-</w:t>
      </w:r>
      <w:r w:rsidRPr="003C3C19">
        <w:rPr>
          <w:sz w:val="28"/>
          <w:szCs w:val="28"/>
        </w:rPr>
        <w:t>, что ведет к уменьшени</w:t>
      </w:r>
      <w:r w:rsidRPr="003C3C19">
        <w:rPr>
          <w:sz w:val="28"/>
          <w:szCs w:val="28"/>
        </w:rPr>
        <w:t>ю</w:t>
      </w:r>
      <w:r w:rsidRPr="003C3C19">
        <w:rPr>
          <w:sz w:val="28"/>
          <w:szCs w:val="28"/>
        </w:rPr>
        <w:t xml:space="preserve"> щелочности плазмы. </w:t>
      </w:r>
    </w:p>
    <w:p w:rsidR="003C3C19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Следует дифференцировать данный патологический процесс в завис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мости от основн</w:t>
      </w:r>
      <w:r w:rsidR="003C3C19">
        <w:rPr>
          <w:rFonts w:ascii="Times New Roman" w:hAnsi="Times New Roman"/>
          <w:sz w:val="28"/>
          <w:szCs w:val="28"/>
        </w:rPr>
        <w:t>ого</w:t>
      </w:r>
      <w:r w:rsidRPr="002E05F5">
        <w:rPr>
          <w:rFonts w:ascii="Times New Roman" w:hAnsi="Times New Roman"/>
          <w:sz w:val="28"/>
          <w:szCs w:val="28"/>
        </w:rPr>
        <w:t xml:space="preserve"> звен</w:t>
      </w:r>
      <w:r w:rsidR="003C3C19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 патогенеза. 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Так, если потеря хлор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дов и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гипохлоремия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являются первичным патогенетическим звено</w:t>
      </w:r>
      <w:r w:rsidR="003C3C19">
        <w:rPr>
          <w:rFonts w:ascii="Times New Roman" w:hAnsi="Times New Roman"/>
          <w:sz w:val="28"/>
          <w:szCs w:val="28"/>
        </w:rPr>
        <w:t xml:space="preserve">м, то следует говорить о </w:t>
      </w:r>
      <w:r w:rsidR="003C3C19" w:rsidRPr="003C3C19">
        <w:rPr>
          <w:rFonts w:ascii="Times New Roman" w:hAnsi="Times New Roman"/>
          <w:b/>
          <w:sz w:val="28"/>
          <w:szCs w:val="28"/>
        </w:rPr>
        <w:t>хлорид</w:t>
      </w:r>
      <w:r w:rsidR="003C3C19">
        <w:rPr>
          <w:rFonts w:ascii="Times New Roman" w:hAnsi="Times New Roman"/>
          <w:b/>
          <w:sz w:val="28"/>
          <w:szCs w:val="28"/>
        </w:rPr>
        <w:t xml:space="preserve"> </w:t>
      </w:r>
      <w:r w:rsidRPr="003C3C19">
        <w:rPr>
          <w:rFonts w:ascii="Times New Roman" w:hAnsi="Times New Roman"/>
          <w:b/>
          <w:sz w:val="28"/>
          <w:szCs w:val="28"/>
        </w:rPr>
        <w:t xml:space="preserve">чувствительном метаболическом </w:t>
      </w:r>
      <w:proofErr w:type="gramStart"/>
      <w:r w:rsidRPr="003C3C19">
        <w:rPr>
          <w:rFonts w:ascii="Times New Roman" w:hAnsi="Times New Roman"/>
          <w:b/>
          <w:sz w:val="28"/>
          <w:szCs w:val="28"/>
        </w:rPr>
        <w:t>алкалозе</w:t>
      </w:r>
      <w:proofErr w:type="gramEnd"/>
      <w:r w:rsidRPr="003C3C19">
        <w:rPr>
          <w:rFonts w:ascii="Times New Roman" w:hAnsi="Times New Roman"/>
          <w:b/>
          <w:sz w:val="28"/>
          <w:szCs w:val="28"/>
        </w:rPr>
        <w:t>.</w:t>
      </w:r>
      <w:r w:rsidRPr="002E05F5">
        <w:rPr>
          <w:rFonts w:ascii="Times New Roman" w:hAnsi="Times New Roman"/>
          <w:sz w:val="28"/>
          <w:szCs w:val="28"/>
        </w:rPr>
        <w:t xml:space="preserve"> Да</w:t>
      </w:r>
      <w:r w:rsidRPr="002E05F5">
        <w:rPr>
          <w:rFonts w:ascii="Times New Roman" w:hAnsi="Times New Roman"/>
          <w:sz w:val="28"/>
          <w:szCs w:val="28"/>
        </w:rPr>
        <w:t>н</w:t>
      </w:r>
      <w:r w:rsidRPr="002E05F5">
        <w:rPr>
          <w:rFonts w:ascii="Times New Roman" w:hAnsi="Times New Roman"/>
          <w:sz w:val="28"/>
          <w:szCs w:val="28"/>
        </w:rPr>
        <w:t>ный вид метаболического алкалоза хорошо корригируется введением хлорида н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трия. Протекает при уровне хлоридов в моче менее 10 </w:t>
      </w:r>
      <w:proofErr w:type="spellStart"/>
      <w:r w:rsidRPr="002E05F5">
        <w:rPr>
          <w:rFonts w:ascii="Times New Roman" w:hAnsi="Times New Roman"/>
          <w:sz w:val="28"/>
          <w:szCs w:val="28"/>
        </w:rPr>
        <w:t>мэкв</w:t>
      </w:r>
      <w:proofErr w:type="spellEnd"/>
      <w:r w:rsidRPr="002E05F5">
        <w:rPr>
          <w:rFonts w:ascii="Times New Roman" w:hAnsi="Times New Roman"/>
          <w:sz w:val="28"/>
          <w:szCs w:val="28"/>
        </w:rPr>
        <w:t>/л. Объем внеклеточной жи</w:t>
      </w:r>
      <w:r w:rsidRPr="002E05F5">
        <w:rPr>
          <w:rFonts w:ascii="Times New Roman" w:hAnsi="Times New Roman"/>
          <w:sz w:val="28"/>
          <w:szCs w:val="28"/>
        </w:rPr>
        <w:t>д</w:t>
      </w:r>
      <w:r w:rsidRPr="002E05F5">
        <w:rPr>
          <w:rFonts w:ascii="Times New Roman" w:hAnsi="Times New Roman"/>
          <w:sz w:val="28"/>
          <w:szCs w:val="28"/>
        </w:rPr>
        <w:t>кости при этом снижается. Это ограничивает возможности почек, по компенсаторной экскреции бикарбонатов, так как основное дейс</w:t>
      </w:r>
      <w:r w:rsidRPr="002E05F5">
        <w:rPr>
          <w:rFonts w:ascii="Times New Roman" w:hAnsi="Times New Roman"/>
          <w:sz w:val="28"/>
          <w:szCs w:val="28"/>
        </w:rPr>
        <w:t>т</w:t>
      </w:r>
      <w:r w:rsidRPr="002E05F5">
        <w:rPr>
          <w:rFonts w:ascii="Times New Roman" w:hAnsi="Times New Roman"/>
          <w:sz w:val="28"/>
          <w:szCs w:val="28"/>
        </w:rPr>
        <w:t xml:space="preserve">вие будет носить нейроэндокринный характер направленный на борьбу с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гиповолемией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2E05F5">
        <w:rPr>
          <w:rFonts w:ascii="Times New Roman" w:hAnsi="Times New Roman"/>
          <w:sz w:val="28"/>
          <w:szCs w:val="28"/>
        </w:rPr>
        <w:t>а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следовательно на задержку воды и н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>трия.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Когда потеря хлоридов и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гипохлоремия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развивается вторично, а пе</w:t>
      </w:r>
      <w:r w:rsidRPr="002E05F5">
        <w:rPr>
          <w:rFonts w:ascii="Times New Roman" w:hAnsi="Times New Roman"/>
          <w:sz w:val="28"/>
          <w:szCs w:val="28"/>
        </w:rPr>
        <w:t>р</w:t>
      </w:r>
      <w:r w:rsidRPr="002E05F5">
        <w:rPr>
          <w:rFonts w:ascii="Times New Roman" w:hAnsi="Times New Roman"/>
          <w:sz w:val="28"/>
          <w:szCs w:val="28"/>
        </w:rPr>
        <w:t xml:space="preserve">вичные нарушения относятся </w:t>
      </w:r>
      <w:proofErr w:type="gramStart"/>
      <w:r w:rsidRPr="002E05F5">
        <w:rPr>
          <w:rFonts w:ascii="Times New Roman" w:hAnsi="Times New Roman"/>
          <w:sz w:val="28"/>
          <w:szCs w:val="28"/>
        </w:rPr>
        <w:t>к</w:t>
      </w:r>
      <w:proofErr w:type="gramEnd"/>
      <w:r w:rsidRPr="002E05F5">
        <w:rPr>
          <w:rFonts w:ascii="Times New Roman" w:hAnsi="Times New Roman"/>
          <w:sz w:val="28"/>
          <w:szCs w:val="28"/>
        </w:rPr>
        <w:t xml:space="preserve">  потери других ионов</w:t>
      </w:r>
      <w:r w:rsidR="003C3C19">
        <w:rPr>
          <w:rFonts w:ascii="Times New Roman" w:hAnsi="Times New Roman"/>
          <w:sz w:val="28"/>
          <w:szCs w:val="28"/>
        </w:rPr>
        <w:t xml:space="preserve"> в</w:t>
      </w:r>
      <w:r w:rsidRPr="002E05F5">
        <w:rPr>
          <w:rFonts w:ascii="Times New Roman" w:hAnsi="Times New Roman"/>
          <w:sz w:val="28"/>
          <w:szCs w:val="28"/>
        </w:rPr>
        <w:t xml:space="preserve"> таком случае разв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вается </w:t>
      </w:r>
      <w:r w:rsidRPr="003C3C19">
        <w:rPr>
          <w:rFonts w:ascii="Times New Roman" w:hAnsi="Times New Roman"/>
          <w:b/>
          <w:sz w:val="28"/>
          <w:szCs w:val="28"/>
        </w:rPr>
        <w:t>хлорид нечувствительный метаболический алкалоз.</w:t>
      </w:r>
      <w:r w:rsidRPr="002E05F5">
        <w:rPr>
          <w:rFonts w:ascii="Times New Roman" w:hAnsi="Times New Roman"/>
          <w:sz w:val="28"/>
          <w:szCs w:val="28"/>
        </w:rPr>
        <w:t xml:space="preserve"> Этот вид не ре</w:t>
      </w:r>
      <w:r w:rsidRPr="002E05F5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гирует на </w:t>
      </w:r>
      <w:proofErr w:type="spellStart"/>
      <w:r w:rsidRPr="002E05F5">
        <w:rPr>
          <w:rFonts w:ascii="Times New Roman" w:hAnsi="Times New Roman"/>
          <w:sz w:val="28"/>
          <w:szCs w:val="28"/>
        </w:rPr>
        <w:t>инффузию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хлорида натрия. Развивается при концентрации хлор</w:t>
      </w:r>
      <w:r w:rsidRPr="002E05F5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 xml:space="preserve">дов в моче  более 20 </w:t>
      </w:r>
      <w:proofErr w:type="spellStart"/>
      <w:r w:rsidRPr="002E05F5">
        <w:rPr>
          <w:rFonts w:ascii="Times New Roman" w:hAnsi="Times New Roman"/>
          <w:sz w:val="28"/>
          <w:szCs w:val="28"/>
        </w:rPr>
        <w:t>мэкв</w:t>
      </w:r>
      <w:proofErr w:type="spellEnd"/>
      <w:r w:rsidRPr="002E05F5">
        <w:rPr>
          <w:rFonts w:ascii="Times New Roman" w:hAnsi="Times New Roman"/>
          <w:sz w:val="28"/>
          <w:szCs w:val="28"/>
        </w:rPr>
        <w:t>/л. Объем внеклеточной жидкости при этом остается нормал</w:t>
      </w:r>
      <w:r w:rsidRPr="002E05F5">
        <w:rPr>
          <w:rFonts w:ascii="Times New Roman" w:hAnsi="Times New Roman"/>
          <w:sz w:val="28"/>
          <w:szCs w:val="28"/>
        </w:rPr>
        <w:t>ь</w:t>
      </w:r>
      <w:r w:rsidRPr="002E05F5">
        <w:rPr>
          <w:rFonts w:ascii="Times New Roman" w:hAnsi="Times New Roman"/>
          <w:sz w:val="28"/>
          <w:szCs w:val="28"/>
        </w:rPr>
        <w:t>ным или незначительно повышается.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Многие формы такого алкалоза протекают на фоне нарушений ренин</w:t>
      </w:r>
      <w:r w:rsidR="003C3C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E05F5">
        <w:rPr>
          <w:rFonts w:ascii="Times New Roman" w:hAnsi="Times New Roman"/>
          <w:sz w:val="28"/>
          <w:szCs w:val="28"/>
        </w:rPr>
        <w:t>ангиотензин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-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05F5">
        <w:rPr>
          <w:rFonts w:ascii="Times New Roman" w:hAnsi="Times New Roman"/>
          <w:sz w:val="28"/>
          <w:szCs w:val="28"/>
        </w:rPr>
        <w:t>альдостероновой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системы. Это ведет к задержке воды и натрия, усилению экскреции калия и протонов. Развивается </w:t>
      </w:r>
      <w:proofErr w:type="spellStart"/>
      <w:r w:rsidRPr="002E05F5">
        <w:rPr>
          <w:rFonts w:ascii="Times New Roman" w:hAnsi="Times New Roman"/>
          <w:sz w:val="28"/>
          <w:szCs w:val="28"/>
        </w:rPr>
        <w:t>гопокалиемия</w:t>
      </w:r>
      <w:proofErr w:type="spellEnd"/>
      <w:r w:rsidRPr="002E05F5">
        <w:rPr>
          <w:rFonts w:ascii="Times New Roman" w:hAnsi="Times New Roman"/>
          <w:sz w:val="28"/>
          <w:szCs w:val="28"/>
        </w:rPr>
        <w:t>, которая ограничивает эффективность клубочковой фильтрации и как следствие эк</w:t>
      </w:r>
      <w:r w:rsidRPr="002E05F5">
        <w:rPr>
          <w:rFonts w:ascii="Times New Roman" w:hAnsi="Times New Roman"/>
          <w:sz w:val="28"/>
          <w:szCs w:val="28"/>
        </w:rPr>
        <w:t>с</w:t>
      </w:r>
      <w:r w:rsidRPr="002E05F5">
        <w:rPr>
          <w:rFonts w:ascii="Times New Roman" w:hAnsi="Times New Roman"/>
          <w:sz w:val="28"/>
          <w:szCs w:val="28"/>
        </w:rPr>
        <w:t>креции бикарбоната почками.</w:t>
      </w:r>
    </w:p>
    <w:p w:rsidR="00B836CF" w:rsidRPr="00A46CC0" w:rsidRDefault="00B836CF" w:rsidP="00A46CC0">
      <w:pPr>
        <w:shd w:val="clear" w:color="auto" w:fill="FFFFFF"/>
        <w:spacing w:line="360" w:lineRule="auto"/>
        <w:ind w:right="-227"/>
        <w:jc w:val="both"/>
        <w:rPr>
          <w:b/>
          <w:bCs w:val="0"/>
          <w:iCs w:val="0"/>
          <w:sz w:val="28"/>
          <w:szCs w:val="28"/>
        </w:rPr>
      </w:pPr>
      <w:proofErr w:type="gramStart"/>
      <w:r w:rsidRPr="00A46CC0">
        <w:rPr>
          <w:b/>
          <w:bCs w:val="0"/>
          <w:iCs w:val="0"/>
          <w:sz w:val="28"/>
          <w:szCs w:val="28"/>
        </w:rPr>
        <w:t>К</w:t>
      </w:r>
      <w:proofErr w:type="gramEnd"/>
      <w:r w:rsidRPr="00A46CC0">
        <w:rPr>
          <w:b/>
          <w:bCs w:val="0"/>
          <w:iCs w:val="0"/>
          <w:sz w:val="28"/>
          <w:szCs w:val="28"/>
        </w:rPr>
        <w:t xml:space="preserve"> эффективным профилактическим мероприятием относится:</w:t>
      </w:r>
    </w:p>
    <w:p w:rsidR="00B836CF" w:rsidRPr="002E05F5" w:rsidRDefault="00B836CF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адекватное и своевременное восполнение кровопотери и нормализации периф</w:t>
      </w:r>
      <w:r w:rsidRPr="002E05F5">
        <w:rPr>
          <w:bCs w:val="0"/>
          <w:iCs w:val="0"/>
          <w:sz w:val="28"/>
          <w:szCs w:val="28"/>
        </w:rPr>
        <w:t>е</w:t>
      </w:r>
      <w:r w:rsidRPr="002E05F5">
        <w:rPr>
          <w:bCs w:val="0"/>
          <w:iCs w:val="0"/>
          <w:sz w:val="28"/>
          <w:szCs w:val="28"/>
        </w:rPr>
        <w:t>рического кровообращения. Эти мероприятия устраняют первичный метаболический ац</w:t>
      </w:r>
      <w:r w:rsidRPr="002E05F5">
        <w:rPr>
          <w:bCs w:val="0"/>
          <w:iCs w:val="0"/>
          <w:sz w:val="28"/>
          <w:szCs w:val="28"/>
        </w:rPr>
        <w:t>и</w:t>
      </w:r>
      <w:r w:rsidRPr="002E05F5">
        <w:rPr>
          <w:bCs w:val="0"/>
          <w:iCs w:val="0"/>
          <w:sz w:val="28"/>
          <w:szCs w:val="28"/>
        </w:rPr>
        <w:t xml:space="preserve">доз. Отпадает необходимость вводить в больших количествах </w:t>
      </w:r>
      <w:proofErr w:type="gramStart"/>
      <w:r w:rsidRPr="002E05F5">
        <w:rPr>
          <w:bCs w:val="0"/>
          <w:iCs w:val="0"/>
          <w:sz w:val="28"/>
          <w:szCs w:val="28"/>
        </w:rPr>
        <w:t>экзогенн</w:t>
      </w:r>
      <w:r w:rsidR="00A46CC0">
        <w:rPr>
          <w:bCs w:val="0"/>
          <w:iCs w:val="0"/>
          <w:sz w:val="28"/>
          <w:szCs w:val="28"/>
        </w:rPr>
        <w:t>ый</w:t>
      </w:r>
      <w:proofErr w:type="gramEnd"/>
      <w:r w:rsidRPr="002E05F5">
        <w:rPr>
          <w:bCs w:val="0"/>
          <w:iCs w:val="0"/>
          <w:sz w:val="28"/>
          <w:szCs w:val="28"/>
        </w:rPr>
        <w:t xml:space="preserve"> бикарбон</w:t>
      </w:r>
      <w:r w:rsidRPr="002E05F5">
        <w:rPr>
          <w:bCs w:val="0"/>
          <w:iCs w:val="0"/>
          <w:sz w:val="28"/>
          <w:szCs w:val="28"/>
        </w:rPr>
        <w:t>а</w:t>
      </w:r>
      <w:r w:rsidRPr="002E05F5">
        <w:rPr>
          <w:bCs w:val="0"/>
          <w:iCs w:val="0"/>
          <w:sz w:val="28"/>
          <w:szCs w:val="28"/>
        </w:rPr>
        <w:t>та натрия.</w:t>
      </w:r>
    </w:p>
    <w:p w:rsidR="00B836CF" w:rsidRPr="002E05F5" w:rsidRDefault="00B836CF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864"/>
        <w:jc w:val="both"/>
        <w:rPr>
          <w:bCs w:val="0"/>
          <w:iCs w:val="0"/>
          <w:sz w:val="28"/>
          <w:szCs w:val="28"/>
        </w:rPr>
      </w:pPr>
      <w:proofErr w:type="gramStart"/>
      <w:r w:rsidRPr="002E05F5">
        <w:rPr>
          <w:bCs w:val="0"/>
          <w:iCs w:val="0"/>
          <w:sz w:val="28"/>
          <w:szCs w:val="28"/>
        </w:rPr>
        <w:lastRenderedPageBreak/>
        <w:t>у</w:t>
      </w:r>
      <w:proofErr w:type="gramEnd"/>
      <w:r w:rsidRPr="002E05F5">
        <w:rPr>
          <w:bCs w:val="0"/>
          <w:iCs w:val="0"/>
          <w:sz w:val="28"/>
          <w:szCs w:val="28"/>
        </w:rPr>
        <w:t>странение дефицита воды в организме (достаточное переливание в раннем послеоперационном периоде слабо концентрированных растворов  глюкозы, а не только физиологического раствора);</w:t>
      </w:r>
    </w:p>
    <w:p w:rsidR="00B836CF" w:rsidRDefault="00191DD5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достаточное введение ионов</w:t>
      </w:r>
      <w:proofErr w:type="gramStart"/>
      <w:r>
        <w:rPr>
          <w:bCs w:val="0"/>
          <w:iCs w:val="0"/>
          <w:sz w:val="28"/>
          <w:szCs w:val="28"/>
        </w:rPr>
        <w:t xml:space="preserve"> </w:t>
      </w:r>
      <w:r w:rsidR="00B836CF" w:rsidRPr="002E05F5">
        <w:rPr>
          <w:bCs w:val="0"/>
          <w:iCs w:val="0"/>
          <w:sz w:val="28"/>
          <w:szCs w:val="28"/>
        </w:rPr>
        <w:t>К</w:t>
      </w:r>
      <w:proofErr w:type="gramEnd"/>
      <w:r w:rsidR="00B836CF" w:rsidRPr="002E05F5">
        <w:rPr>
          <w:bCs w:val="0"/>
          <w:iCs w:val="0"/>
          <w:sz w:val="28"/>
          <w:szCs w:val="28"/>
          <w:vertAlign w:val="superscript"/>
        </w:rPr>
        <w:t>+</w:t>
      </w:r>
      <w:r w:rsidR="00B836CF" w:rsidRPr="002E05F5">
        <w:rPr>
          <w:bCs w:val="0"/>
          <w:iCs w:val="0"/>
          <w:sz w:val="28"/>
          <w:szCs w:val="28"/>
        </w:rPr>
        <w:t xml:space="preserve"> в организм при проведении </w:t>
      </w:r>
      <w:proofErr w:type="spellStart"/>
      <w:r w:rsidR="00B836CF" w:rsidRPr="002E05F5">
        <w:rPr>
          <w:bCs w:val="0"/>
          <w:iCs w:val="0"/>
          <w:sz w:val="28"/>
          <w:szCs w:val="28"/>
        </w:rPr>
        <w:t>трансф</w:t>
      </w:r>
      <w:r w:rsidR="00B836CF" w:rsidRPr="002E05F5">
        <w:rPr>
          <w:bCs w:val="0"/>
          <w:iCs w:val="0"/>
          <w:sz w:val="28"/>
          <w:szCs w:val="28"/>
        </w:rPr>
        <w:t>у</w:t>
      </w:r>
      <w:r w:rsidR="00B836CF" w:rsidRPr="002E05F5">
        <w:rPr>
          <w:bCs w:val="0"/>
          <w:iCs w:val="0"/>
          <w:sz w:val="28"/>
          <w:szCs w:val="28"/>
        </w:rPr>
        <w:t>зионной</w:t>
      </w:r>
      <w:proofErr w:type="spellEnd"/>
      <w:r w:rsidR="00B836CF" w:rsidRPr="002E05F5">
        <w:rPr>
          <w:bCs w:val="0"/>
          <w:iCs w:val="0"/>
          <w:sz w:val="28"/>
          <w:szCs w:val="28"/>
        </w:rPr>
        <w:t xml:space="preserve"> терапии и парентерально</w:t>
      </w:r>
      <w:r w:rsidR="00A46CC0">
        <w:rPr>
          <w:bCs w:val="0"/>
          <w:iCs w:val="0"/>
          <w:sz w:val="28"/>
          <w:szCs w:val="28"/>
        </w:rPr>
        <w:t>м</w:t>
      </w:r>
      <w:r w:rsidR="00B836CF" w:rsidRPr="002E05F5">
        <w:rPr>
          <w:bCs w:val="0"/>
          <w:iCs w:val="0"/>
          <w:sz w:val="28"/>
          <w:szCs w:val="28"/>
        </w:rPr>
        <w:t xml:space="preserve"> питани</w:t>
      </w:r>
      <w:r w:rsidR="00A46CC0">
        <w:rPr>
          <w:bCs w:val="0"/>
          <w:iCs w:val="0"/>
          <w:sz w:val="28"/>
          <w:szCs w:val="28"/>
        </w:rPr>
        <w:t>и</w:t>
      </w:r>
      <w:r w:rsidR="00B836CF" w:rsidRPr="002E05F5">
        <w:rPr>
          <w:bCs w:val="0"/>
          <w:iCs w:val="0"/>
          <w:sz w:val="28"/>
          <w:szCs w:val="28"/>
        </w:rPr>
        <w:t>. Для восполнения клеточного дефицита</w:t>
      </w:r>
      <w:proofErr w:type="gramStart"/>
      <w:r w:rsidR="00B836CF" w:rsidRPr="002E05F5">
        <w:rPr>
          <w:bCs w:val="0"/>
          <w:iCs w:val="0"/>
          <w:sz w:val="28"/>
          <w:szCs w:val="28"/>
        </w:rPr>
        <w:t xml:space="preserve"> </w:t>
      </w:r>
      <w:r w:rsidR="00A46CC0" w:rsidRPr="002E05F5">
        <w:rPr>
          <w:bCs w:val="0"/>
          <w:iCs w:val="0"/>
          <w:sz w:val="28"/>
          <w:szCs w:val="28"/>
        </w:rPr>
        <w:t>К</w:t>
      </w:r>
      <w:proofErr w:type="gramEnd"/>
      <w:r w:rsidR="00A46CC0" w:rsidRPr="002E05F5">
        <w:rPr>
          <w:bCs w:val="0"/>
          <w:iCs w:val="0"/>
          <w:sz w:val="28"/>
          <w:szCs w:val="28"/>
          <w:vertAlign w:val="superscript"/>
        </w:rPr>
        <w:t>+</w:t>
      </w:r>
      <w:r w:rsidR="00A46CC0" w:rsidRPr="002E05F5">
        <w:rPr>
          <w:bCs w:val="0"/>
          <w:iCs w:val="0"/>
          <w:sz w:val="28"/>
          <w:szCs w:val="28"/>
        </w:rPr>
        <w:t xml:space="preserve"> </w:t>
      </w:r>
      <w:r w:rsidR="00B836CF" w:rsidRPr="002E05F5">
        <w:rPr>
          <w:bCs w:val="0"/>
          <w:iCs w:val="0"/>
          <w:sz w:val="28"/>
          <w:szCs w:val="28"/>
        </w:rPr>
        <w:t xml:space="preserve"> необходимо его переливать с гипертоническими растворами гл</w:t>
      </w:r>
      <w:r w:rsidR="00B836CF" w:rsidRPr="002E05F5">
        <w:rPr>
          <w:bCs w:val="0"/>
          <w:iCs w:val="0"/>
          <w:sz w:val="28"/>
          <w:szCs w:val="28"/>
        </w:rPr>
        <w:t>ю</w:t>
      </w:r>
      <w:r w:rsidR="00B836CF" w:rsidRPr="002E05F5">
        <w:rPr>
          <w:bCs w:val="0"/>
          <w:iCs w:val="0"/>
          <w:sz w:val="28"/>
          <w:szCs w:val="28"/>
        </w:rPr>
        <w:t>козы с инсулином, белками. Это способствует поступлению</w:t>
      </w:r>
      <w:proofErr w:type="gramStart"/>
      <w:r w:rsidR="00B836CF" w:rsidRPr="002E05F5">
        <w:rPr>
          <w:bCs w:val="0"/>
          <w:iCs w:val="0"/>
          <w:sz w:val="28"/>
          <w:szCs w:val="28"/>
        </w:rPr>
        <w:t xml:space="preserve"> К</w:t>
      </w:r>
      <w:proofErr w:type="gramEnd"/>
      <w:r w:rsidR="00B836CF" w:rsidRPr="002E05F5">
        <w:rPr>
          <w:bCs w:val="0"/>
          <w:iCs w:val="0"/>
          <w:sz w:val="28"/>
          <w:szCs w:val="28"/>
          <w:vertAlign w:val="superscript"/>
        </w:rPr>
        <w:t>+</w:t>
      </w:r>
      <w:r w:rsidR="00B836CF" w:rsidRPr="002E05F5">
        <w:rPr>
          <w:bCs w:val="0"/>
          <w:iCs w:val="0"/>
          <w:sz w:val="28"/>
          <w:szCs w:val="28"/>
        </w:rPr>
        <w:t xml:space="preserve"> из плазмы в клетку.</w:t>
      </w:r>
    </w:p>
    <w:p w:rsidR="00A46CC0" w:rsidRPr="002E05F5" w:rsidRDefault="00A46CC0" w:rsidP="00A46CC0">
      <w:pPr>
        <w:shd w:val="clear" w:color="auto" w:fill="FFFFFF"/>
        <w:tabs>
          <w:tab w:val="left" w:pos="1219"/>
        </w:tabs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F13072" w:rsidRPr="002E05F5" w:rsidRDefault="00F13072" w:rsidP="002E05F5">
      <w:pPr>
        <w:shd w:val="clear" w:color="auto" w:fill="FFFFFF"/>
        <w:tabs>
          <w:tab w:val="left" w:pos="912"/>
        </w:tabs>
        <w:spacing w:before="5" w:line="360" w:lineRule="auto"/>
        <w:jc w:val="both"/>
        <w:rPr>
          <w:bCs w:val="0"/>
          <w:iCs w:val="0"/>
          <w:sz w:val="28"/>
          <w:szCs w:val="28"/>
        </w:rPr>
      </w:pPr>
    </w:p>
    <w:p w:rsidR="004563A3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P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4563A3" w:rsidRDefault="004563A3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Приложение 6</w:t>
      </w: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Нормальные значения основных показателей кислотно-основного состояния в  артериальной крови</w:t>
      </w:r>
    </w:p>
    <w:tbl>
      <w:tblPr>
        <w:tblStyle w:val="a6"/>
        <w:tblW w:w="0" w:type="auto"/>
        <w:tblLook w:val="01E0"/>
      </w:tblPr>
      <w:tblGrid>
        <w:gridCol w:w="3432"/>
        <w:gridCol w:w="3432"/>
        <w:gridCol w:w="3432"/>
      </w:tblGrid>
      <w:tr w:rsidR="000E5C41" w:rsidRPr="004D74EF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показатель</w:t>
            </w:r>
          </w:p>
        </w:tc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мужчины</w:t>
            </w:r>
          </w:p>
        </w:tc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Женщины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рН</w:t>
            </w:r>
            <w:proofErr w:type="spellEnd"/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7,36-7,42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7,34-7,42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рСО</w:t>
            </w:r>
            <w:proofErr w:type="gramStart"/>
            <w:r w:rsidRPr="004D74EF">
              <w:rPr>
                <w:b/>
                <w:bCs w:val="0"/>
                <w:iCs w:val="0"/>
                <w:sz w:val="28"/>
                <w:szCs w:val="28"/>
              </w:rPr>
              <w:t>2</w:t>
            </w:r>
            <w:proofErr w:type="gramEnd"/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 (мм 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рт.ст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>.)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35,8-46,6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32,5-43,7</w:t>
            </w:r>
          </w:p>
        </w:tc>
      </w:tr>
      <w:tr w:rsidR="004D74EF">
        <w:tc>
          <w:tcPr>
            <w:tcW w:w="3432" w:type="dxa"/>
          </w:tcPr>
          <w:p w:rsidR="004D74EF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  <w:lang w:val="en-US"/>
              </w:rPr>
              <w:t>SB</w:t>
            </w:r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(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ммоль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>/л)</w:t>
            </w:r>
          </w:p>
        </w:tc>
        <w:tc>
          <w:tcPr>
            <w:tcW w:w="6864" w:type="dxa"/>
            <w:gridSpan w:val="2"/>
          </w:tcPr>
          <w:p w:rsid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21,3 – 24,8</w:t>
            </w:r>
          </w:p>
        </w:tc>
      </w:tr>
      <w:tr w:rsidR="004D74EF">
        <w:tc>
          <w:tcPr>
            <w:tcW w:w="3432" w:type="dxa"/>
          </w:tcPr>
          <w:p w:rsidR="004D74EF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  <w:lang w:val="en-US"/>
              </w:rPr>
              <w:t>AB</w:t>
            </w:r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(моль/л)</w:t>
            </w:r>
          </w:p>
        </w:tc>
        <w:tc>
          <w:tcPr>
            <w:tcW w:w="6864" w:type="dxa"/>
            <w:gridSpan w:val="2"/>
          </w:tcPr>
          <w:p w:rsid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18,8 – 24,0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ВЕ (моль/л)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- 2,4 - +2,3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- 3,3 - + 1,2</w:t>
            </w:r>
          </w:p>
        </w:tc>
      </w:tr>
    </w:tbl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 xml:space="preserve">Нормативные значения некоторых дополнительных показателей крови и </w:t>
      </w:r>
      <w:proofErr w:type="gramStart"/>
      <w:r>
        <w:rPr>
          <w:bCs w:val="0"/>
          <w:iCs w:val="0"/>
          <w:sz w:val="28"/>
          <w:szCs w:val="28"/>
        </w:rPr>
        <w:t>мочи</w:t>
      </w:r>
      <w:proofErr w:type="gramEnd"/>
      <w:r>
        <w:rPr>
          <w:bCs w:val="0"/>
          <w:iCs w:val="0"/>
          <w:sz w:val="28"/>
          <w:szCs w:val="28"/>
        </w:rPr>
        <w:t xml:space="preserve"> характеризующих кислотно-основное состояние</w:t>
      </w: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tbl>
      <w:tblPr>
        <w:tblStyle w:val="a6"/>
        <w:tblW w:w="0" w:type="auto"/>
        <w:tblLook w:val="01E0"/>
      </w:tblPr>
      <w:tblGrid>
        <w:gridCol w:w="4608"/>
        <w:gridCol w:w="5580"/>
      </w:tblGrid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показатель</w:t>
            </w:r>
          </w:p>
        </w:tc>
        <w:tc>
          <w:tcPr>
            <w:tcW w:w="5580" w:type="dxa"/>
          </w:tcPr>
          <w:p w:rsidR="000E5C41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норма</w:t>
            </w:r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Молочная кислота крови</w:t>
            </w:r>
          </w:p>
        </w:tc>
        <w:tc>
          <w:tcPr>
            <w:tcW w:w="5580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6-16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мг%</w:t>
            </w:r>
            <w:proofErr w:type="spellEnd"/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Кетоновые тела крови</w:t>
            </w:r>
          </w:p>
        </w:tc>
        <w:tc>
          <w:tcPr>
            <w:tcW w:w="5580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0,5 – 2,5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мг%</w:t>
            </w:r>
            <w:proofErr w:type="spellEnd"/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72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ТК (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титрационная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способность суточной мочи)</w:t>
            </w:r>
          </w:p>
        </w:tc>
        <w:tc>
          <w:tcPr>
            <w:tcW w:w="5580" w:type="dxa"/>
          </w:tcPr>
          <w:p w:rsidR="000E5C41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10 – 30 мг щелочи</w:t>
            </w:r>
          </w:p>
        </w:tc>
      </w:tr>
      <w:tr w:rsidR="000E5C41">
        <w:tc>
          <w:tcPr>
            <w:tcW w:w="4608" w:type="dxa"/>
          </w:tcPr>
          <w:p w:rsidR="000E5C41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Аммиак мочи</w:t>
            </w:r>
          </w:p>
        </w:tc>
        <w:tc>
          <w:tcPr>
            <w:tcW w:w="5580" w:type="dxa"/>
          </w:tcPr>
          <w:p w:rsidR="000E5C41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20 – 50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ммоль</w:t>
            </w:r>
            <w:proofErr w:type="spellEnd"/>
            <w:r>
              <w:rPr>
                <w:bCs w:val="0"/>
                <w:iCs w:val="0"/>
                <w:sz w:val="28"/>
                <w:szCs w:val="28"/>
              </w:rPr>
              <w:t>/л</w:t>
            </w:r>
          </w:p>
        </w:tc>
      </w:tr>
    </w:tbl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Pr="002E05F5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Нарушение КОС. Ацидоз</w:t>
      </w:r>
    </w:p>
    <w:p w:rsidR="004563A3" w:rsidRPr="002E05F5" w:rsidRDefault="004563A3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noProof/>
          <w:sz w:val="28"/>
          <w:szCs w:val="28"/>
        </w:rPr>
        <w:pict>
          <v:line id="_x0000_s1100" style="position:absolute;left:0;text-align:left;z-index:251695104" from="1in,66.7pt" to="1in,111.7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9" style="position:absolute;left:0;text-align:left;z-index:251694080" from="423pt,64.15pt" to="423pt,109.15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8" style="position:absolute;left:0;text-align:left;z-index:251693056" from="4in,12.7pt" to="423pt,39.7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7" style="position:absolute;left:0;text-align:left;flip:x;z-index:251692032" from="90pt,12.7pt" to="207pt,39.7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5" style="position:absolute;left:0;text-align:left;z-index:251689984" from="99pt,615.7pt" to="135pt,631.15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6" style="position:absolute;left:0;text-align:left;flip:x;z-index:251691008" from="333pt,615.7pt" to="378pt,63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4" style="position:absolute;left:0;text-align:left;z-index:251688960" from="414pt,507.7pt" to="414pt,541.15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3" style="position:absolute;left:0;text-align:left;z-index:251687936" from="1in,514.15pt" to="1in,541.15pt"/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2" style="position:absolute;left:0;text-align:left;z-index:251686912" from="4in,444.7pt" to="351pt,498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1" style="position:absolute;left:0;text-align:left;z-index:251685888" from="4in,444.7pt" to="351pt,45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90" style="position:absolute;left:0;text-align:left;flip:y;z-index:251684864" from="4in,417.7pt" to="351pt,44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9" style="position:absolute;left:0;text-align:left;flip:y;z-index:251683840" from="4in,381.7pt" to="351pt,44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8" style="position:absolute;left:0;text-align:left;flip:y;z-index:251682816" from="4in,361.15pt" to="351pt,442.15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7" style="position:absolute;left:0;text-align:left;flip:x y;z-index:251681792" from="2in,372.7pt" to="207pt,45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2" style="position:absolute;left:0;text-align:left;flip:x y;z-index:251676672" from="2in,424.15pt" to="207pt,45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6" style="position:absolute;left:0;text-align:left;flip:x y;z-index:251680768" from="2in,399.7pt" to="207pt,45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5" style="position:absolute;left:0;text-align:left;flip:x;z-index:251679744" from="2in,453.7pt" to="207pt,498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4" style="position:absolute;left:0;text-align:left;flip:x;z-index:251678720" from="2in,453.7pt" to="207pt,471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3" style="position:absolute;left:0;text-align:left;flip:x;z-index:251677696" from="2in,453.7pt" to="207pt,45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1" style="position:absolute;left:0;text-align:left;flip:y;z-index:251675648" from="4in,264.7pt" to="351pt,27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80" style="position:absolute;left:0;text-align:left;z-index:251674624" from="4in,273.7pt" to="351pt,300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9" style="position:absolute;left:0;text-align:left;flip:x y;z-index:251673600" from="2in,255.7pt" to="207pt,27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8" style="position:absolute;left:0;text-align:left;flip:x;z-index:251672576" from="2in,273.7pt" to="207pt,300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7" style="position:absolute;left:0;text-align:left;flip:x;z-index:251671552" from="2in,273.7pt" to="207pt,282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6" style="position:absolute;left:0;text-align:left;flip:x;z-index:251670528" from="2in,273.7pt" to="207pt,273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3" style="position:absolute;left:0;text-align:left;flip:y;z-index:251667456" from="4in,172.15pt" to="351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5" style="position:absolute;left:0;text-align:left;z-index:251669504" from="4in,174.7pt" to="351pt,201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4" style="position:absolute;left:0;text-align:left;flip:y;z-index:251668480" from="4in,120.7pt" to="351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0" style="position:absolute;left:0;text-align:left;flip:x y;z-index:251664384" from="2in,172.15pt" to="207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2" style="position:absolute;left:0;text-align:left;flip:x;z-index:251666432" from="2in,174.7pt" to="207pt,210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71" style="position:absolute;left:0;text-align:left;flip:x;z-index:251665408" from="2in,174.7pt" to="207pt,192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69" style="position:absolute;left:0;text-align:left;flip:x y;z-index:251663360" from="2in,120.7pt" to="207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67" style="position:absolute;left:0;text-align:left;flip:x y;z-index:251661312" from="2in,138.7pt" to="207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line id="_x0000_s1068" style="position:absolute;left:0;text-align:left;flip:x y;z-index:251662336" from="2in,156.7pt" to="207pt,174.7pt">
            <v:stroke endarrow="block"/>
          </v:line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28" style="position:absolute;left:0;text-align:left;margin-left:351pt;margin-top:39.7pt;width:135pt;height:21.7pt;z-index:251621376">
            <v:textbox style="mso-next-textbox:#_x0000_s1028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1"/>
                    </w:rPr>
                    <w:t>Дыхательный ацидоз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29" style="position:absolute;left:0;text-align:left;margin-left:0;margin-top:39.7pt;width:2in;height:21.7pt;z-index:251622400">
            <v:textbox style="mso-next-textbox:#_x0000_s1029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1"/>
                    </w:rPr>
                    <w:t>Метаболический ацидоз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3" style="position:absolute;left:0;text-align:left;margin-left:2in;margin-top:687.7pt;width:126pt;height:27pt;z-index:251657216">
            <v:textbox style="mso-next-textbox:#_x0000_s106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Декомпенсированный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2" style="position:absolute;left:0;text-align:left;margin-left:2in;margin-top:660.7pt;width:126pt;height:27pt;z-index:251656192">
            <v:textbox style="mso-next-textbox:#_x0000_s106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Субкомпенсированный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6" style="position:absolute;left:0;text-align:left;margin-left:270pt;margin-top:687.7pt;width:123pt;height:27pt;z-index:251660288">
            <v:textbox style="mso-next-textbox:#_x0000_s106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7.24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6.80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5" style="position:absolute;left:0;text-align:left;margin-left:270pt;margin-top:660.7pt;width:123pt;height:27pt;z-index:251659264">
            <v:textbox style="mso-next-textbox:#_x0000_s1065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7.34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7.25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1" style="position:absolute;left:0;text-align:left;margin-left:2in;margin-top:633.7pt;width:126pt;height:27pt;z-index:251655168">
            <v:textbox style="mso-next-textbox:#_x0000_s106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Компенсированный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4" style="position:absolute;left:0;text-align:left;margin-left:270pt;margin-top:633.7pt;width:123pt;height:27pt;z-index:251658240">
            <v:textbox style="mso-next-textbox:#_x0000_s106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7.35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7.45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2" style="position:absolute;left:0;text-align:left;margin-left:0;margin-top:543.7pt;width:162pt;height:1in;z-index:251625472">
            <v:textbox style="mso-next-textbox:#_x0000_s1032">
              <w:txbxContent>
                <w:p w:rsidR="004563A3" w:rsidRDefault="004563A3" w:rsidP="004563A3">
                  <w:pPr>
                    <w:rPr>
                      <w:sz w:val="22"/>
                      <w:szCs w:val="22"/>
                      <w:lang w:val="en-US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pCO</w:t>
                  </w:r>
                  <w:proofErr w:type="spellEnd"/>
                  <w:r>
                    <w:rPr>
                      <w:sz w:val="22"/>
                      <w:szCs w:val="22"/>
                      <w:vertAlign w:val="subscript"/>
                    </w:rPr>
                    <w:t>2</w:t>
                  </w:r>
                  <w:r>
                    <w:rPr>
                      <w:sz w:val="22"/>
                      <w:szCs w:val="22"/>
                    </w:rPr>
                    <w:t xml:space="preserve"> = 35 – </w:t>
                  </w:r>
                  <w:smartTag w:uri="urn:schemas-microsoft-com:office:smarttags" w:element="metricconverter">
                    <w:smartTagPr>
                      <w:attr w:name="ProductID" w:val="45 мм"/>
                    </w:smartTagPr>
                    <w:r>
                      <w:rPr>
                        <w:sz w:val="22"/>
                        <w:szCs w:val="22"/>
                      </w:rPr>
                      <w:t>45 мм</w:t>
                    </w:r>
                  </w:smartTag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рт</w:t>
                  </w:r>
                  <w:proofErr w:type="spellEnd"/>
                  <w:r>
                    <w:rPr>
                      <w:sz w:val="22"/>
                      <w:szCs w:val="22"/>
                    </w:rPr>
                    <w:t>. ст.</w:t>
                  </w: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ВЕ &lt; -2.9 </w:t>
                  </w:r>
                  <w:proofErr w:type="spellStart"/>
                  <w:r>
                    <w:rPr>
                      <w:sz w:val="22"/>
                      <w:szCs w:val="22"/>
                    </w:rPr>
                    <w:t>ммоль</w:t>
                  </w:r>
                  <w:proofErr w:type="spellEnd"/>
                  <w:r>
                    <w:rPr>
                      <w:sz w:val="22"/>
                      <w:szCs w:val="22"/>
                    </w:rPr>
                    <w:t>/л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3" style="position:absolute;left:0;text-align:left;margin-left:324pt;margin-top:543.7pt;width:162pt;height:1in;z-index:251626496">
            <v:textbox style="mso-next-textbox:#_x0000_s1033">
              <w:txbxContent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  <w:lang w:val="en-US"/>
                    </w:rPr>
                    <w:t>pCO</w:t>
                  </w:r>
                  <w:proofErr w:type="spellEnd"/>
                  <w:r>
                    <w:rPr>
                      <w:sz w:val="22"/>
                      <w:szCs w:val="22"/>
                      <w:vertAlign w:val="subscript"/>
                    </w:rPr>
                    <w:t>2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&gt; </w:t>
                  </w:r>
                  <w:smartTag w:uri="urn:schemas-microsoft-com:office:smarttags" w:element="metricconverter">
                    <w:smartTagPr>
                      <w:attr w:name="ProductID" w:val="45 мм"/>
                    </w:smartTagPr>
                    <w:r>
                      <w:rPr>
                        <w:sz w:val="22"/>
                        <w:szCs w:val="22"/>
                      </w:rPr>
                      <w:t>45 мм</w:t>
                    </w:r>
                  </w:smartTag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рт</w:t>
                  </w:r>
                  <w:proofErr w:type="spellEnd"/>
                  <w:r>
                    <w:rPr>
                      <w:sz w:val="22"/>
                      <w:szCs w:val="22"/>
                    </w:rPr>
                    <w:t>. ст.</w:t>
                  </w: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ВЕ – при компенсации не </w:t>
                  </w:r>
                  <w:proofErr w:type="gramStart"/>
                  <w:r>
                    <w:rPr>
                      <w:sz w:val="22"/>
                      <w:szCs w:val="22"/>
                    </w:rPr>
                    <w:t>и</w:t>
                  </w:r>
                  <w:r>
                    <w:rPr>
                      <w:sz w:val="22"/>
                      <w:szCs w:val="22"/>
                    </w:rPr>
                    <w:t>з</w:t>
                  </w:r>
                  <w:r>
                    <w:rPr>
                      <w:sz w:val="22"/>
                      <w:szCs w:val="22"/>
                    </w:rPr>
                    <w:t>менен</w:t>
                  </w:r>
                  <w:proofErr w:type="gramEnd"/>
                  <w:r>
                    <w:rPr>
                      <w:sz w:val="22"/>
                      <w:szCs w:val="22"/>
                    </w:rPr>
                    <w:t>, при  декомпенсации увеличивается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4" style="position:absolute;left:0;text-align:left;margin-left:108pt;margin-top:633.7pt;width:36pt;height:81pt;z-index:251627520">
            <v:textbox style="mso-next-textbox:#_x0000_s1034">
              <w:txbxContent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val="en-US"/>
                    </w:rPr>
                    <w:t>pH</w:t>
                  </w:r>
                  <w:proofErr w:type="gram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9" style="position:absolute;left:0;text-align:left;margin-left:351pt;margin-top:435.7pt;width:135pt;height:54pt;z-index:251653120">
            <v:textbox style="mso-next-textbox:#_x0000_s105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Торможение функций коры </w:t>
                  </w:r>
                  <w:r>
                    <w:rPr>
                      <w:color w:val="000000"/>
                      <w:spacing w:val="1"/>
                      <w:sz w:val="22"/>
                      <w:szCs w:val="22"/>
                    </w:rPr>
                    <w:t>головного мозга - кома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60" style="position:absolute;left:0;text-align:left;margin-left:351pt;margin-top:489.7pt;width:135pt;height:18pt;z-index:251654144">
            <v:textbox style="mso-next-textbox:#_x0000_s1060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Бронхоспазм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8" style="position:absolute;left:0;text-align:left;margin-left:351pt;margin-top:390.7pt;width:135pt;height:45pt;z-index:251652096">
            <v:textbox style="mso-next-textbox:#_x0000_s105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Повышение внутрич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е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репно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softHyphen/>
                    <w:t>го давления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7" style="position:absolute;left:0;text-align:left;margin-left:351pt;margin-top:372.7pt;width:135pt;height:18pt;z-index:251651072">
            <v:textbox style="mso-next-textbox:#_x0000_s105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4"/>
                      <w:sz w:val="22"/>
                      <w:szCs w:val="22"/>
                    </w:rPr>
                    <w:t>Гипертония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6" style="position:absolute;left:0;text-align:left;margin-left:351pt;margin-top:354.7pt;width:135pt;height:18pt;z-index:251650048">
            <v:textbox style="mso-next-textbox:#_x0000_s105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Гиперкапния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5" style="position:absolute;left:0;text-align:left;margin-left:0;margin-top:354.7pt;width:2in;height:36pt;z-index:251638784">
            <v:textbox style="mso-next-textbox:#_x0000_s1045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Терминальное дыхание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т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и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па </w:t>
                  </w:r>
                  <w:proofErr w:type="spellStart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Куссмауля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6" style="position:absolute;left:0;text-align:left;margin-left:0;margin-top:390.7pt;width:2in;height:18pt;z-index:251639808">
            <v:textbox style="mso-next-textbox:#_x0000_s104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Гипокапния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7" style="position:absolute;left:0;text-align:left;margin-left:0;margin-top:408.7pt;width:2in;height:36pt;z-index:251640832">
            <v:textbox style="mso-next-textbox:#_x0000_s104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Сердечно-сосудистая</w:t>
                  </w:r>
                  <w:proofErr w:type="gramEnd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 н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е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достаточность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8" style="position:absolute;left:0;text-align:left;margin-left:0;margin-top:444.7pt;width:2in;height:18pt;z-index:251641856">
            <v:textbox style="mso-next-textbox:#_x0000_s104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Декальцинация костей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0" style="position:absolute;left:0;text-align:left;margin-left:0;margin-top:480.7pt;width:2in;height:30.7pt;z-index:251643904">
            <v:textbox style="mso-next-textbox:#_x0000_s1050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Дегидратация клеток и 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тканей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9" style="position:absolute;left:0;text-align:left;margin-left:0;margin-top:462.7pt;width:2in;height:18pt;z-index:251642880">
            <v:textbox style="mso-next-textbox:#_x0000_s104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Фибрилляция миокарда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1" style="position:absolute;left:0;text-align:left;margin-left:207pt;margin-top:255.7pt;width:81pt;height:45pt;z-index:251624448">
            <v:textbox style="mso-next-textbox:#_x0000_s1031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 xml:space="preserve">Механизмы </w:t>
                  </w:r>
                  <w:r>
                    <w:rPr>
                      <w:color w:val="000000"/>
                      <w:spacing w:val="-4"/>
                    </w:rPr>
                    <w:t>компенсации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27" style="position:absolute;left:0;text-align:left;margin-left:207pt;margin-top:156.7pt;width:81pt;height:45pt;z-index:251620352">
            <v:textbox style="mso-next-textbox:#_x0000_s1027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5"/>
                    </w:rPr>
                    <w:t>Этиология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5" style="position:absolute;left:0;text-align:left;margin-left:351pt;margin-top:282.7pt;width:135pt;height:36pt;z-index:251649024">
            <v:textbox style="mso-next-textbox:#_x0000_s1055">
              <w:txbxContent>
                <w:p w:rsidR="004563A3" w:rsidRDefault="004563A3" w:rsidP="004563A3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Гипернатриемия</w:t>
                  </w:r>
                  <w:proofErr w:type="spellEnd"/>
                </w:p>
                <w:p w:rsidR="004563A3" w:rsidRDefault="004563A3" w:rsidP="004563A3"/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4" style="position:absolute;left:0;text-align:left;margin-left:351pt;margin-top:246.7pt;width:135pt;height:36pt;z-index:251648000">
            <v:textbox style="mso-next-textbox:#_x0000_s105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Ацид</w:t>
                  </w:r>
                  <w:proofErr w:type="gram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</w:t>
                  </w:r>
                  <w:proofErr w:type="spellEnd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-</w:t>
                  </w:r>
                  <w:proofErr w:type="gramEnd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аммониогенез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4" style="position:absolute;left:0;text-align:left;margin-left:0;margin-top:297pt;width:2in;height:18pt;z-index:251637760">
            <v:textbox style="mso-next-textbox:#_x0000_s104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Гиперкальциемия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3" style="position:absolute;left:0;text-align:left;margin-left:0;margin-top:279pt;width:2in;height:18pt;z-index:251636736">
            <v:textbox style="mso-next-textbox:#_x0000_s104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Гиперкалиемия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2" style="position:absolute;left:0;text-align:left;margin-left:0;margin-top:261pt;width:2in;height:18pt;z-index:251635712">
            <v:textbox style="mso-next-textbox:#_x0000_s104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Ацид</w:t>
                  </w:r>
                  <w:proofErr w:type="gramStart"/>
                  <w:r>
                    <w:rPr>
                      <w:sz w:val="22"/>
                      <w:szCs w:val="22"/>
                    </w:rPr>
                    <w:t>о</w:t>
                  </w:r>
                  <w:proofErr w:type="spellEnd"/>
                  <w:r>
                    <w:rPr>
                      <w:sz w:val="22"/>
                      <w:szCs w:val="22"/>
                    </w:rPr>
                    <w:t>-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и </w:t>
                  </w:r>
                  <w:proofErr w:type="spellStart"/>
                  <w:r>
                    <w:rPr>
                      <w:sz w:val="22"/>
                      <w:szCs w:val="22"/>
                    </w:rPr>
                    <w:t>аммониогенез</w:t>
                  </w:r>
                  <w:proofErr w:type="spellEnd"/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1" style="position:absolute;left:0;text-align:left;margin-left:0;margin-top:243pt;width:2in;height:18pt;z-index:251634688">
            <v:textbox style="mso-next-textbox:#_x0000_s104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Гипервентиляция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2" style="position:absolute;left:0;text-align:left;margin-left:351pt;margin-top:138.7pt;width:135pt;height:66.7pt;z-index:251645952">
            <v:textbox style="mso-next-textbox:#_x0000_s105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Нарушение </w:t>
                  </w: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вентиляц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и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онно-перфузионных</w:t>
                  </w:r>
                  <w:proofErr w:type="spellEnd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 с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отношений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1" style="position:absolute;left:0;text-align:left;margin-left:351pt;margin-top:111.7pt;width:135pt;height:27pt;z-index:251644928">
            <v:textbox style="mso-next-textbox:#_x0000_s105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Гиповентиляция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53" style="position:absolute;left:0;text-align:left;margin-left:351pt;margin-top:192.7pt;width:135pt;height:27pt;z-index:251646976">
            <v:textbox style="mso-next-textbox:#_x0000_s105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Гиперкапния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5" style="position:absolute;left:0;text-align:left;margin-left:0;margin-top:111.7pt;width:2in;height:18pt;z-index:251628544">
            <v:textbox style="mso-next-textbox:#_x0000_s1035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>Гипоксия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6" style="position:absolute;left:0;text-align:left;margin-left:0;margin-top:129.7pt;width:2in;height:18pt;z-index:251629568">
            <v:textbox style="mso-next-textbox:#_x0000_s1036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>Голодание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7" style="position:absolute;left:0;text-align:left;margin-left:0;margin-top:147.7pt;width:2in;height:21.7pt;z-index:251630592">
            <v:textbox style="mso-next-textbox:#_x0000_s103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Сахарный диабет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8" style="position:absolute;left:0;text-align:left;margin-left:0;margin-top:165.7pt;width:2in;height:21.7pt;z-index:251631616">
            <v:textbox style="mso-next-textbox:#_x0000_s103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Почечная недостаточность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40" style="position:absolute;left:0;text-align:left;margin-left:0;margin-top:201.7pt;width:2in;height:18pt;z-index:251633664">
            <v:textbox style="mso-next-textbox:#_x0000_s1040">
              <w:txbxContent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Тяжелая физическая 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работа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9" style="position:absolute;left:0;text-align:left;margin-left:0;margin-top:183.7pt;width:2in;height:18pt;z-index:251632640">
            <v:textbox style="mso-next-textbox:#_x0000_s103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Отравление кислотами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30" style="position:absolute;left:0;text-align:left;margin-left:207pt;margin-top:414pt;width:81pt;height:66.7pt;z-index:251623424">
            <v:textbox style="mso-next-textbox:#_x0000_s1030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5"/>
                    </w:rPr>
                    <w:t xml:space="preserve">Нарушения </w:t>
                  </w:r>
                  <w:r>
                    <w:rPr>
                      <w:color w:val="000000"/>
                      <w:spacing w:val="-2"/>
                    </w:rPr>
                    <w:t xml:space="preserve">функции органов и </w:t>
                  </w:r>
                  <w:r>
                    <w:rPr>
                      <w:color w:val="000000"/>
                      <w:spacing w:val="-4"/>
                    </w:rPr>
                    <w:t>си</w:t>
                  </w:r>
                  <w:r>
                    <w:rPr>
                      <w:color w:val="000000"/>
                      <w:spacing w:val="-4"/>
                    </w:rPr>
                    <w:t>с</w:t>
                  </w:r>
                  <w:r>
                    <w:rPr>
                      <w:color w:val="000000"/>
                      <w:spacing w:val="-4"/>
                    </w:rPr>
                    <w:t>тем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noProof/>
          <w:sz w:val="28"/>
          <w:szCs w:val="28"/>
        </w:rPr>
        <w:pict>
          <v:rect id="_x0000_s1026" style="position:absolute;left:0;text-align:left;margin-left:207pt;margin-top:3.7pt;width:81pt;height:27pt;z-index:251619328">
            <v:textbox style="mso-next-textbox:#_x0000_s1026">
              <w:txbxContent>
                <w:p w:rsidR="004563A3" w:rsidRDefault="004563A3" w:rsidP="004563A3">
                  <w:pPr>
                    <w:jc w:val="center"/>
                  </w:pPr>
                  <w:r>
                    <w:t>АЦИДОЗ</w:t>
                  </w:r>
                </w:p>
              </w:txbxContent>
            </v:textbox>
          </v:rect>
        </w:pict>
      </w:r>
      <w:r w:rsidRPr="002E05F5">
        <w:rPr>
          <w:bCs w:val="0"/>
          <w:iCs w:val="0"/>
          <w:sz w:val="28"/>
          <w:szCs w:val="28"/>
        </w:rPr>
        <w:br w:type="page"/>
      </w:r>
      <w:r w:rsidRPr="002E05F5">
        <w:rPr>
          <w:bCs w:val="0"/>
          <w:iCs w:val="0"/>
          <w:sz w:val="28"/>
          <w:szCs w:val="28"/>
        </w:rPr>
        <w:lastRenderedPageBreak/>
        <w:t>Нарушение КО</w:t>
      </w:r>
      <w:proofErr w:type="gramStart"/>
      <w:r w:rsidRPr="002E05F5">
        <w:rPr>
          <w:bCs w:val="0"/>
          <w:iCs w:val="0"/>
          <w:sz w:val="28"/>
          <w:szCs w:val="28"/>
          <w:lang w:val="en-US"/>
        </w:rPr>
        <w:t>C</w:t>
      </w:r>
      <w:proofErr w:type="gramEnd"/>
      <w:r w:rsidRPr="002E05F5">
        <w:rPr>
          <w:bCs w:val="0"/>
          <w:iCs w:val="0"/>
          <w:sz w:val="28"/>
          <w:szCs w:val="28"/>
        </w:rPr>
        <w:t>. Алкалоз</w:t>
      </w:r>
    </w:p>
    <w:p w:rsidR="004563A3" w:rsidRPr="002E05F5" w:rsidRDefault="00CD7ED8" w:rsidP="002D6ADA">
      <w:pPr>
        <w:shd w:val="clear" w:color="auto" w:fill="FFFFFF"/>
        <w:spacing w:before="533" w:after="288" w:line="360" w:lineRule="auto"/>
        <w:ind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noProof/>
          <w:sz w:val="28"/>
          <w:szCs w:val="28"/>
        </w:rPr>
      </w:r>
      <w:r w:rsidRPr="002E05F5">
        <w:rPr>
          <w:bCs w:val="0"/>
          <w:iCs w:val="0"/>
          <w:sz w:val="28"/>
          <w:szCs w:val="28"/>
        </w:rPr>
        <w:pict>
          <v:group id="_x0000_s1164" editas="canvas" style="width:459pt;height:675pt;mso-position-horizontal-relative:char;mso-position-vertical-relative:line" coordorigin="2281,2713" coordsize="7200,1045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65" type="#_x0000_t75" style="position:absolute;left:2281;top:2713;width:7200;height:10452" o:preferrelative="f">
              <v:fill o:detectmouseclick="t"/>
              <v:path o:extrusionok="t" o:connecttype="none"/>
              <o:lock v:ext="edit" text="t"/>
            </v:shape>
            <v:rect id="_x0000_s1166" style="position:absolute;left:6799;top:3549;width:2400;height:278">
              <v:textbox style="mso-next-textbox:#_x0000_s116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Дыхательный алкалоз</w:t>
                    </w:r>
                  </w:p>
                </w:txbxContent>
              </v:textbox>
            </v:rect>
            <v:rect id="_x0000_s1167" style="position:absolute;left:2422;top:4943;width:2543;height:836">
              <v:textbox style="mso-next-textbox:#_x0000_s1167">
                <w:txbxContent>
                  <w:p w:rsidR="00CD7ED8" w:rsidRDefault="00CD7ED8" w:rsidP="00CD7ED8">
                    <w:pPr>
                      <w:shd w:val="clear" w:color="auto" w:fill="FFFFFF"/>
                      <w:spacing w:before="149" w:line="211" w:lineRule="exact"/>
                      <w:ind w:left="5"/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 xml:space="preserve">Потери кислых соединений </w:t>
                    </w:r>
                    <w:proofErr w:type="gramStart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из</w:t>
                    </w:r>
                    <w:proofErr w:type="gramEnd"/>
                  </w:p>
                  <w:p w:rsidR="00CD7ED8" w:rsidRDefault="00CD7ED8" w:rsidP="00CD7ED8">
                    <w:pPr>
                      <w:shd w:val="clear" w:color="auto" w:fill="FFFFFF"/>
                      <w:spacing w:line="211" w:lineRule="exact"/>
                      <w:ind w:right="10"/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желудка (стеноз привратника,</w:t>
                    </w:r>
                    <w:proofErr w:type="gramEnd"/>
                  </w:p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неукротимая рвота)</w:t>
                    </w:r>
                  </w:p>
                </w:txbxContent>
              </v:textbox>
            </v:rect>
            <v:line id="_x0000_s1168" style="position:absolute;flip:x" from="4963,5221" to="5387,6615">
              <v:stroke endarrow="block"/>
            </v:line>
            <v:rect id="_x0000_s1169" style="position:absolute;left:2422;top:4246;width:2543;height:695">
              <v:textbox style="mso-next-textbox:#_x0000_s116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Избыток поступления щело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ч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но-реагирующих веществ</w:t>
                    </w:r>
                  </w:p>
                </w:txbxContent>
              </v:textbox>
            </v:rect>
            <v:rect id="_x0000_s1170" style="position:absolute;left:2422;top:5779;width:2543;height:695">
              <v:textbox style="mso-next-textbox:#_x0000_s117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Избыток поступления щело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ч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но-реагирующих веществ</w:t>
                    </w:r>
                  </w:p>
                </w:txbxContent>
              </v:textbox>
            </v:rect>
            <v:rect id="_x0000_s1171" style="position:absolute;left:2422;top:6476;width:2543;height:279">
              <v:textbox style="mso-next-textbox:#_x0000_s1171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 xml:space="preserve">Первичный </w:t>
                    </w:r>
                    <w:proofErr w:type="spellStart"/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альдостеронизм</w:t>
                    </w:r>
                    <w:proofErr w:type="spellEnd"/>
                  </w:p>
                </w:txbxContent>
              </v:textbox>
            </v:rect>
            <v:rect id="_x0000_s1172" style="position:absolute;left:4822;top:2852;width:2118;height:418">
              <v:textbox style="mso-next-textbox:#_x0000_s1172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АЛКАЛОЗ</w:t>
                    </w:r>
                  </w:p>
                </w:txbxContent>
              </v:textbox>
            </v:rect>
            <v:rect id="_x0000_s1173" style="position:absolute;left:6940;top:5221;width:2400;height:279">
              <v:textbox style="mso-next-textbox:#_x0000_s1173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Гипервентиляция</w:t>
                    </w:r>
                  </w:p>
                </w:txbxContent>
              </v:textbox>
            </v:rect>
            <v:rect id="_x0000_s1174" style="position:absolute;left:5387;top:4943;width:1270;height:697">
              <v:textbox style="mso-next-textbox:#_x0000_s1174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5"/>
                      </w:rPr>
                      <w:t>Этиология</w:t>
                    </w:r>
                  </w:p>
                </w:txbxContent>
              </v:textbox>
            </v:rect>
            <v:rect id="_x0000_s1175" style="position:absolute;left:2422;top:7451;width:2543;height:557">
              <v:textbox style="mso-next-textbox:#_x0000_s1175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6"/>
                        <w:sz w:val="22"/>
                        <w:szCs w:val="22"/>
                      </w:rPr>
                      <w:t xml:space="preserve">Угнетение функции внешнего </w:t>
                    </w:r>
                    <w:r>
                      <w:rPr>
                        <w:color w:val="000000"/>
                        <w:spacing w:val="-5"/>
                        <w:sz w:val="22"/>
                        <w:szCs w:val="22"/>
                      </w:rPr>
                      <w:t>дыхания, уменьшение МОД</w:t>
                    </w:r>
                  </w:p>
                </w:txbxContent>
              </v:textbox>
            </v:rect>
            <v:rect id="_x0000_s1176" style="position:absolute;left:2422;top:8009;width:2543;height:279">
              <v:textbox style="mso-next-textbox:#_x0000_s117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 xml:space="preserve">Повышение </w:t>
                    </w:r>
                    <w:proofErr w:type="spellStart"/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>р</w:t>
                    </w:r>
                    <w:proofErr w:type="spellEnd"/>
                    <w:r>
                      <w:rPr>
                        <w:color w:val="000000"/>
                        <w:spacing w:val="-7"/>
                        <w:sz w:val="22"/>
                        <w:szCs w:val="22"/>
                        <w:lang w:val="en-US"/>
                      </w:rPr>
                      <w:t>CO</w:t>
                    </w:r>
                    <w:r>
                      <w:rPr>
                        <w:color w:val="000000"/>
                        <w:spacing w:val="-7"/>
                        <w:sz w:val="22"/>
                        <w:szCs w:val="22"/>
                        <w:vertAlign w:val="subscript"/>
                      </w:rPr>
                      <w:t>2</w:t>
                    </w:r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 xml:space="preserve"> в крови</w:t>
                    </w:r>
                  </w:p>
                </w:txbxContent>
              </v:textbox>
            </v:rect>
            <v:rect id="_x0000_s1177" style="position:absolute;left:2422;top:8287;width:2541;height:559">
              <v:textbox style="mso-next-textbox:#_x0000_s1177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Выведение </w:t>
                    </w:r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Na</w:t>
                    </w:r>
                    <w:r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+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, блокада </w:t>
                    </w:r>
                    <w:proofErr w:type="spellStart"/>
                    <w:r>
                      <w:rPr>
                        <w:color w:val="000000"/>
                        <w:sz w:val="22"/>
                        <w:szCs w:val="22"/>
                      </w:rPr>
                      <w:t>а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м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м</w:t>
                    </w:r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>онио-и</w:t>
                    </w:r>
                    <w:proofErr w:type="spellEnd"/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>ацидогенеза</w:t>
                    </w:r>
                    <w:proofErr w:type="spellEnd"/>
                  </w:p>
                </w:txbxContent>
              </v:textbox>
            </v:rect>
            <v:rect id="_x0000_s1178" style="position:absolute;left:2422;top:9263;width:2400;height:417">
              <v:textbox style="mso-next-textbox:#_x0000_s1178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Обезвоживание клеток</w:t>
                    </w:r>
                  </w:p>
                </w:txbxContent>
              </v:textbox>
            </v:rect>
            <v:rect id="_x0000_s1179" style="position:absolute;left:2422;top:9681;width:2400;height:558">
              <v:textbox style="mso-next-textbox:#_x0000_s117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 xml:space="preserve">Повышенная возбудимость 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ЦНС, судороги</w:t>
                    </w:r>
                  </w:p>
                </w:txbxContent>
              </v:textbox>
            </v:rect>
            <v:rect id="_x0000_s1180" style="position:absolute;left:2422;top:10657;width:2400;height:417">
              <v:textbox style="mso-next-textbox:#_x0000_s118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рСО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  <w:vertAlign w:val="subscript"/>
                      </w:rPr>
                      <w:t>2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= 35-</w:t>
                    </w:r>
                    <w:smartTag w:uri="urn:schemas-microsoft-com:office:smarttags" w:element="metricconverter">
                      <w:smartTagPr>
                        <w:attr w:name="ProductID" w:val="45 мм"/>
                      </w:smartTagPr>
                      <w:r>
                        <w:rPr>
                          <w:color w:val="000000"/>
                          <w:spacing w:val="-3"/>
                          <w:sz w:val="22"/>
                          <w:szCs w:val="22"/>
                        </w:rPr>
                        <w:t>45 мм</w:t>
                      </w:r>
                    </w:smartTag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рт</w:t>
                    </w:r>
                    <w:proofErr w:type="spellEnd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. </w:t>
                    </w:r>
                    <w:proofErr w:type="spellStart"/>
                    <w:proofErr w:type="gram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ст</w:t>
                    </w:r>
                    <w:proofErr w:type="spellEnd"/>
                    <w:proofErr w:type="gramEnd"/>
                  </w:p>
                </w:txbxContent>
              </v:textbox>
            </v:rect>
            <v:rect id="_x0000_s1181" style="position:absolute;left:2422;top:11075;width:2400;height:418">
              <v:textbox style="mso-next-textbox:#_x0000_s1181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  <w:lang w:val="en-US"/>
                      </w:rPr>
                      <w:t xml:space="preserve">BE </w:t>
                    </w: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 xml:space="preserve">&lt; + 2.3 </w:t>
                    </w:r>
                    <w:proofErr w:type="spellStart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ммоль</w:t>
                    </w:r>
                    <w:proofErr w:type="spellEnd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/л</w:t>
                    </w:r>
                  </w:p>
                </w:txbxContent>
              </v:textbox>
            </v:rect>
            <v:rect id="_x0000_s1182" style="position:absolute;left:5387;top:9263;width:1270;height:1032">
              <v:textbox style="mso-next-textbox:#_x0000_s1182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5"/>
                      </w:rPr>
                      <w:t xml:space="preserve">Нарушения </w:t>
                    </w:r>
                    <w:r>
                      <w:rPr>
                        <w:color w:val="000000"/>
                        <w:spacing w:val="-2"/>
                      </w:rPr>
                      <w:t xml:space="preserve">функции органов и </w:t>
                    </w:r>
                    <w:r>
                      <w:rPr>
                        <w:color w:val="000000"/>
                        <w:spacing w:val="-4"/>
                      </w:rPr>
                      <w:t>си</w:t>
                    </w:r>
                    <w:r>
                      <w:rPr>
                        <w:color w:val="000000"/>
                        <w:spacing w:val="-4"/>
                      </w:rPr>
                      <w:t>с</w:t>
                    </w:r>
                    <w:r>
                      <w:rPr>
                        <w:color w:val="000000"/>
                        <w:spacing w:val="-4"/>
                      </w:rPr>
                      <w:t>тем</w:t>
                    </w:r>
                  </w:p>
                </w:txbxContent>
              </v:textbox>
            </v:rect>
            <v:rect id="_x0000_s1183" style="position:absolute;left:7081;top:9263;width:2400;height:279">
              <v:textbox style="mso-next-textbox:#_x0000_s1183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4"/>
                        <w:sz w:val="22"/>
                        <w:szCs w:val="22"/>
                      </w:rPr>
                      <w:t>Гипокапния</w:t>
                    </w:r>
                  </w:p>
                </w:txbxContent>
              </v:textbox>
            </v:rect>
            <v:rect id="_x0000_s1184" style="position:absolute;left:7081;top:9542;width:2400;height:279">
              <v:textbox style="mso-next-textbox:#_x0000_s1184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Снижение тонуса сосудов</w:t>
                    </w:r>
                  </w:p>
                </w:txbxContent>
              </v:textbox>
            </v:rect>
            <v:rect id="_x0000_s1185" style="position:absolute;left:7081;top:9820;width:2400;height:557">
              <v:textbox style="mso-next-textbox:#_x0000_s1185">
                <w:txbxContent>
                  <w:p w:rsidR="00CD7ED8" w:rsidRDefault="00CD7ED8" w:rsidP="00CD7ED8">
                    <w:pPr>
                      <w:jc w:val="center"/>
                    </w:pPr>
                    <w:proofErr w:type="gramStart"/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Сердечно-сосудистая</w:t>
                    </w:r>
                    <w:proofErr w:type="gramEnd"/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 xml:space="preserve"> недо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с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таточность</w:t>
                    </w:r>
                  </w:p>
                </w:txbxContent>
              </v:textbox>
            </v:rect>
            <v:rect id="_x0000_s1186" style="position:absolute;left:7081;top:7451;width:2400;height:418">
              <v:textbox style="mso-next-textbox:#_x0000_s118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Блокада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аммониогенеза</w:t>
                    </w:r>
                    <w:proofErr w:type="spellEnd"/>
                  </w:p>
                </w:txbxContent>
              </v:textbox>
            </v:rect>
            <v:rect id="_x0000_s1187" style="position:absolute;left:7081;top:7869;width:2400;height:558">
              <v:textbox style="mso-next-textbox:#_x0000_s1187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Блокада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ацидогенеза</w:t>
                    </w:r>
                    <w:proofErr w:type="spellEnd"/>
                  </w:p>
                </w:txbxContent>
              </v:textbox>
            </v:rect>
            <v:rect id="_x0000_s1188" style="position:absolute;left:7081;top:8427;width:2400;height:418">
              <v:textbox style="mso-next-textbox:#_x0000_s1188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6"/>
                        <w:sz w:val="22"/>
                        <w:szCs w:val="22"/>
                      </w:rPr>
                      <w:t xml:space="preserve">Выведение </w:t>
                    </w:r>
                    <w:r>
                      <w:rPr>
                        <w:color w:val="000000"/>
                        <w:spacing w:val="-6"/>
                        <w:sz w:val="22"/>
                        <w:szCs w:val="22"/>
                        <w:lang w:val="en-US"/>
                      </w:rPr>
                      <w:t>Na</w:t>
                    </w:r>
                    <w:r>
                      <w:rPr>
                        <w:color w:val="000000"/>
                        <w:spacing w:val="-6"/>
                        <w:sz w:val="22"/>
                        <w:szCs w:val="22"/>
                        <w:vertAlign w:val="superscript"/>
                      </w:rPr>
                      <w:t>+</w:t>
                    </w:r>
                  </w:p>
                </w:txbxContent>
              </v:textbox>
            </v:rect>
            <v:rect id="_x0000_s1189" style="position:absolute;left:5387;top:7869;width:1270;height:696">
              <v:textbox style="mso-next-textbox:#_x0000_s1189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3"/>
                      </w:rPr>
                      <w:t xml:space="preserve">Механизмы </w:t>
                    </w:r>
                    <w:r>
                      <w:rPr>
                        <w:color w:val="000000"/>
                        <w:spacing w:val="-4"/>
                      </w:rPr>
                      <w:t>компенсации</w:t>
                    </w:r>
                  </w:p>
                </w:txbxContent>
              </v:textbox>
            </v:rect>
            <v:rect id="_x0000_s1190" style="position:absolute;left:2422;top:3549;width:2543;height:279">
              <v:textbox style="mso-next-textbox:#_x0000_s119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Метаболический алкалоз</w:t>
                    </w:r>
                  </w:p>
                </w:txbxContent>
              </v:textbox>
            </v:rect>
            <v:line id="_x0000_s1191" style="position:absolute;flip:x" from="4963,5221" to="5387,6058">
              <v:stroke endarrow="block"/>
            </v:line>
            <v:line id="_x0000_s1192" style="position:absolute;flip:x" from="4963,5221" to="5387,5222">
              <v:stroke endarrow="block"/>
            </v:line>
            <v:line id="_x0000_s1193" style="position:absolute;flip:x y" from="4963,4525" to="5387,5221">
              <v:stroke endarrow="block"/>
            </v:line>
            <v:line id="_x0000_s1194" style="position:absolute" from="6657,5361" to="6940,5362">
              <v:stroke endarrow="block"/>
            </v:line>
            <v:line id="_x0000_s1195" style="position:absolute" from="3693,3828" to="3694,4246"/>
            <v:line id="_x0000_s1196" style="position:absolute" from="8069,3828" to="8070,5221"/>
            <v:line id="_x0000_s1197" style="position:absolute;flip:x" from="4963,8148" to="5387,8149">
              <v:stroke endarrow="block"/>
            </v:line>
            <v:line id="_x0000_s1198" style="position:absolute;flip:x y" from="4963,7731" to="5387,8148">
              <v:stroke endarrow="block"/>
            </v:line>
            <v:line id="_x0000_s1199" style="position:absolute;flip:x" from="4963,8148" to="5387,8566">
              <v:stroke endarrow="block"/>
            </v:line>
            <v:line id="_x0000_s1200" style="position:absolute" from="6657,8148" to="7081,8705">
              <v:stroke endarrow="block"/>
            </v:line>
            <v:line id="_x0000_s1201" style="position:absolute;flip:y" from="6657,7730" to="7081,8148">
              <v:stroke endarrow="block"/>
            </v:line>
            <v:line id="_x0000_s1202" style="position:absolute" from="6657,8148" to="7081,8149">
              <v:stroke endarrow="block"/>
            </v:line>
            <v:line id="_x0000_s1203" style="position:absolute" from="6940,3270" to="8069,3549"/>
            <v:line id="_x0000_s1204" style="position:absolute;flip:x" from="3693,3131" to="4822,3549"/>
            <v:line id="_x0000_s1205" style="position:absolute" from="8069,5500" to="8069,7451"/>
            <v:line id="_x0000_s1206" style="position:absolute" from="3693,6754" to="3693,7451"/>
            <v:line id="_x0000_s1207" style="position:absolute;flip:x" from="4822,9681" to="5387,10099">
              <v:stroke endarrow="block"/>
            </v:line>
            <v:line id="_x0000_s1208" style="position:absolute;flip:x y" from="4822,9402" to="5388,9681">
              <v:stroke endarrow="block"/>
            </v:line>
            <v:rect id="_x0000_s1209" style="position:absolute;left:7081;top:10657;width:2400;height:417">
              <v:textbox style="mso-next-textbox:#_x0000_s120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рСО</w:t>
                    </w:r>
                    <w:proofErr w:type="gramStart"/>
                    <w:r>
                      <w:rPr>
                        <w:color w:val="000000"/>
                        <w:spacing w:val="-3"/>
                        <w:sz w:val="22"/>
                        <w:szCs w:val="22"/>
                        <w:vertAlign w:val="subscript"/>
                      </w:rPr>
                      <w:t>2</w:t>
                    </w:r>
                    <w:proofErr w:type="gramEnd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&lt; </w:t>
                    </w:r>
                    <w:smartTag w:uri="urn:schemas-microsoft-com:office:smarttags" w:element="metricconverter">
                      <w:smartTagPr>
                        <w:attr w:name="ProductID" w:val="35 мм"/>
                      </w:smartTagPr>
                      <w:r>
                        <w:rPr>
                          <w:color w:val="000000"/>
                          <w:spacing w:val="-3"/>
                          <w:sz w:val="22"/>
                          <w:szCs w:val="22"/>
                        </w:rPr>
                        <w:t>35 мм</w:t>
                      </w:r>
                    </w:smartTag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рт</w:t>
                    </w:r>
                    <w:proofErr w:type="spellEnd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. ст.</w:t>
                    </w:r>
                  </w:p>
                </w:txbxContent>
              </v:textbox>
            </v:rect>
            <v:rect id="_x0000_s1210" style="position:absolute;left:7081;top:11075;width:2400;height:418">
              <v:textbox style="mso-next-textbox:#_x0000_s1210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1"/>
                        <w:lang w:val="en-US"/>
                      </w:rPr>
                      <w:t xml:space="preserve">BE </w:t>
                    </w:r>
                    <w:r>
                      <w:rPr>
                        <w:color w:val="000000"/>
                        <w:spacing w:val="-1"/>
                      </w:rPr>
                      <w:t xml:space="preserve">&gt; 2.3 </w:t>
                    </w:r>
                    <w:proofErr w:type="spellStart"/>
                    <w:r>
                      <w:rPr>
                        <w:color w:val="000000"/>
                        <w:spacing w:val="-1"/>
                      </w:rPr>
                      <w:t>ммоль</w:t>
                    </w:r>
                    <w:proofErr w:type="spellEnd"/>
                    <w:r>
                      <w:rPr>
                        <w:color w:val="000000"/>
                        <w:spacing w:val="-1"/>
                      </w:rPr>
                      <w:t>/л</w:t>
                    </w:r>
                  </w:p>
                </w:txbxContent>
              </v:textbox>
            </v:rect>
            <v:rect id="_x0000_s1211" style="position:absolute;left:3410;top:11911;width:706;height:1254">
              <v:textbox style="mso-next-textbox:#_x0000_s1211">
                <w:txbxContent>
                  <w:p w:rsidR="00CD7ED8" w:rsidRDefault="00CD7ED8" w:rsidP="00CD7ED8">
                    <w:pPr>
                      <w:rPr>
                        <w:color w:val="000000"/>
                        <w:lang w:val="en-US"/>
                      </w:rPr>
                    </w:pPr>
                  </w:p>
                  <w:p w:rsidR="00CD7ED8" w:rsidRDefault="00CD7ED8" w:rsidP="00CD7ED8">
                    <w:pPr>
                      <w:rPr>
                        <w:color w:val="000000"/>
                        <w:lang w:val="en-US"/>
                      </w:rPr>
                    </w:pPr>
                  </w:p>
                  <w:p w:rsidR="00CD7ED8" w:rsidRDefault="00CD7ED8" w:rsidP="00CD7ED8">
                    <w:proofErr w:type="gramStart"/>
                    <w:r>
                      <w:rPr>
                        <w:color w:val="000000"/>
                        <w:lang w:val="en-US"/>
                      </w:rPr>
                      <w:t>p</w:t>
                    </w:r>
                    <w:r>
                      <w:rPr>
                        <w:color w:val="000000"/>
                      </w:rPr>
                      <w:t>Н</w:t>
                    </w:r>
                    <w:proofErr w:type="gramEnd"/>
                  </w:p>
                </w:txbxContent>
              </v:textbox>
            </v:rect>
            <v:rect id="_x0000_s1212" style="position:absolute;left:4116;top:11911;width:2118;height:418">
              <v:textbox style="mso-next-textbox:#_x0000_s1212">
                <w:txbxContent>
                  <w:p w:rsidR="00CD7ED8" w:rsidRDefault="00CD7ED8" w:rsidP="00CD7ED8">
                    <w:r>
                      <w:rPr>
                        <w:color w:val="000000"/>
                        <w:spacing w:val="-1"/>
                      </w:rPr>
                      <w:t>Компенсированный</w:t>
                    </w:r>
                  </w:p>
                </w:txbxContent>
              </v:textbox>
            </v:rect>
            <v:rect id="_x0000_s1213" style="position:absolute;left:6234;top:11911;width:1976;height:418">
              <v:textbox style="mso-next-textbox:#_x0000_s1213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4"/>
                      </w:rPr>
                      <w:t>7.40-7.45</w:t>
                    </w:r>
                  </w:p>
                </w:txbxContent>
              </v:textbox>
            </v:rect>
            <v:rect id="_x0000_s1214" style="position:absolute;left:4116;top:12747;width:2118;height:418">
              <v:textbox style="mso-next-textbox:#_x0000_s1214">
                <w:txbxContent>
                  <w:p w:rsidR="00CD7ED8" w:rsidRDefault="00CD7ED8" w:rsidP="00CD7ED8">
                    <w:proofErr w:type="spellStart"/>
                    <w:r>
                      <w:rPr>
                        <w:color w:val="000000"/>
                        <w:spacing w:val="-1"/>
                      </w:rPr>
                      <w:t>Декомпенсированный</w:t>
                    </w:r>
                    <w:proofErr w:type="spellEnd"/>
                  </w:p>
                </w:txbxContent>
              </v:textbox>
            </v:rect>
            <v:rect id="_x0000_s1215" style="position:absolute;left:6234;top:12329;width:1976;height:418">
              <v:textbox style="mso-next-textbox:#_x0000_s1215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4"/>
                      </w:rPr>
                      <w:t>7.45-7.55</w:t>
                    </w:r>
                  </w:p>
                </w:txbxContent>
              </v:textbox>
            </v:rect>
            <v:rect id="_x0000_s1216" style="position:absolute;left:6234;top:12747;width:1976;height:418">
              <v:textbox style="mso-next-textbox:#_x0000_s1216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6"/>
                      </w:rPr>
                      <w:t>7.55-7.80</w:t>
                    </w:r>
                  </w:p>
                </w:txbxContent>
              </v:textbox>
            </v:rect>
            <v:rect id="_x0000_s1217" style="position:absolute;left:4116;top:12329;width:2118;height:418">
              <v:textbox style="mso-next-textbox:#_x0000_s1217">
                <w:txbxContent>
                  <w:p w:rsidR="00CD7ED8" w:rsidRDefault="00CD7ED8" w:rsidP="00CD7ED8">
                    <w:pPr>
                      <w:jc w:val="both"/>
                      <w:rPr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Субкомпенсированный</w:t>
                    </w:r>
                    <w:proofErr w:type="spellEnd"/>
                  </w:p>
                </w:txbxContent>
              </v:textbox>
            </v:rect>
            <v:line id="_x0000_s1218" style="position:absolute" from="6657,9681" to="7081,9681">
              <v:stroke endarrow="block"/>
            </v:line>
            <v:line id="_x0000_s1219" style="position:absolute;flip:y" from="6657,9402" to="7081,9681">
              <v:stroke endarrow="block"/>
            </v:line>
            <v:line id="_x0000_s1220" style="position:absolute" from="6657,9681" to="7081,10099">
              <v:stroke endarrow="block"/>
            </v:line>
            <v:line id="_x0000_s1221" style="position:absolute" from="3552,11493" to="4822,11911">
              <v:stroke endarrow="block"/>
            </v:line>
            <v:line id="_x0000_s1222" style="position:absolute;flip:x" from="7222,11493" to="8210,11911">
              <v:stroke endarrow="block"/>
            </v:line>
            <v:line id="_x0000_s1223" style="position:absolute" from="3693,8845" to="3693,9263"/>
            <v:line id="_x0000_s1224" style="position:absolute" from="3693,10238" to="3693,10657"/>
            <v:line id="_x0000_s1225" style="position:absolute" from="8069,8845" to="8069,9263"/>
            <v:line id="_x0000_s1226" style="position:absolute" from="8069,10378" to="8069,10657"/>
            <w10:anchorlock/>
          </v:group>
        </w:pict>
      </w:r>
      <w:r w:rsidR="004563A3" w:rsidRPr="002E05F5">
        <w:rPr>
          <w:bCs w:val="0"/>
          <w:iCs w:val="0"/>
          <w:sz w:val="28"/>
          <w:szCs w:val="28"/>
        </w:rPr>
        <w:br w:type="page"/>
      </w:r>
      <w:r w:rsidR="004563A3" w:rsidRPr="002E05F5">
        <w:rPr>
          <w:bCs w:val="0"/>
          <w:iCs w:val="0"/>
          <w:sz w:val="28"/>
          <w:szCs w:val="28"/>
        </w:rPr>
        <w:lastRenderedPageBreak/>
        <w:t>Компенсаторные реакции в ответ на нарушения КОС.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300"/>
      </w:tblGrid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212121"/>
                <w:sz w:val="28"/>
                <w:szCs w:val="28"/>
              </w:rPr>
              <w:t>Расстройство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firstLine="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кислотно-</w:t>
            </w:r>
            <w:r w:rsidRPr="00ED5B01">
              <w:rPr>
                <w:b/>
                <w:bCs w:val="0"/>
                <w:color w:val="212121"/>
                <w:sz w:val="28"/>
                <w:szCs w:val="28"/>
              </w:rPr>
              <w:t xml:space="preserve">основного 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обмена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Нарушенная компенсаторная </w:t>
            </w:r>
            <w:r w:rsidRPr="00ED5B01">
              <w:rPr>
                <w:b/>
                <w:bCs w:val="0"/>
                <w:color w:val="212121"/>
                <w:sz w:val="28"/>
                <w:szCs w:val="28"/>
              </w:rPr>
              <w:t xml:space="preserve">реакция 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физиологических систем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 w:hanging="614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 ацидоз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Снижение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уровня в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 приводит к пад</w:t>
            </w:r>
            <w:r w:rsidRPr="00ED5B01">
              <w:rPr>
                <w:color w:val="000000"/>
                <w:sz w:val="28"/>
                <w:szCs w:val="28"/>
              </w:rPr>
              <w:t>е</w:t>
            </w:r>
            <w:r w:rsidRPr="00ED5B01">
              <w:rPr>
                <w:color w:val="000000"/>
                <w:sz w:val="28"/>
                <w:szCs w:val="28"/>
              </w:rPr>
              <w:t>нию РаСО</w:t>
            </w:r>
            <w:proofErr w:type="gramStart"/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326" w:line="360" w:lineRule="auto"/>
              <w:ind w:left="-227" w:right="-227" w:hanging="571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 алкалоз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right="72" w:firstLine="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Рост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уровня в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 приводит к подъему РаСО</w:t>
            </w:r>
            <w:proofErr w:type="gramStart"/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336" w:line="360" w:lineRule="auto"/>
              <w:ind w:left="-227" w:right="-227" w:firstLine="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 респираторный ацидоз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left="72" w:right="72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Возрастание РаСО</w:t>
            </w:r>
            <w:proofErr w:type="gramStart"/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повышает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 xml:space="preserve">] на 0.77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нмоль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 Для во</w:t>
            </w:r>
            <w:r w:rsidRPr="00ED5B01">
              <w:rPr>
                <w:color w:val="000000"/>
                <w:sz w:val="28"/>
                <w:szCs w:val="28"/>
              </w:rPr>
              <w:t>з</w:t>
            </w:r>
            <w:r w:rsidRPr="00ED5B01">
              <w:rPr>
                <w:color w:val="000000"/>
                <w:sz w:val="28"/>
                <w:szCs w:val="28"/>
              </w:rPr>
              <w:t>вращения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>] к исходному нормальному уровню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возрастает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респираторный </w:t>
            </w:r>
          </w:p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5" w:line="360" w:lineRule="auto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Рост РаСО</w:t>
            </w:r>
            <w:proofErr w:type="gramStart"/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увеличивает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 xml:space="preserve">]  0.32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нмоль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Для    восстановления    </w:t>
            </w:r>
            <w:proofErr w:type="gramStart"/>
            <w:r w:rsidRPr="00ED5B01">
              <w:rPr>
                <w:color w:val="000000"/>
                <w:sz w:val="28"/>
                <w:szCs w:val="28"/>
              </w:rPr>
              <w:t>нормальной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  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>] -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растет на 0.3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331" w:line="360" w:lineRule="auto"/>
              <w:ind w:left="-227" w:right="-227" w:firstLine="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Острый респираторный </w:t>
            </w:r>
          </w:p>
          <w:p w:rsidR="002D6ADA" w:rsidRPr="00ED5B01" w:rsidRDefault="002D6ADA" w:rsidP="002D6ADA">
            <w:pPr>
              <w:shd w:val="clear" w:color="auto" w:fill="FFFFFF"/>
              <w:spacing w:before="331" w:line="360" w:lineRule="auto"/>
              <w:ind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14" w:line="360" w:lineRule="auto"/>
              <w:ind w:firstLine="72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Снижение РаСО</w:t>
            </w:r>
            <w:proofErr w:type="gramStart"/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на 10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уровня в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ведет к снижению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респираторный алкалоз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left="-227" w:right="-227"/>
              <w:rPr>
                <w:sz w:val="28"/>
                <w:szCs w:val="28"/>
              </w:rPr>
            </w:pP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hd w:val="clear" w:color="auto" w:fill="FFFFFF"/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proofErr w:type="spellStart"/>
      <w:r w:rsidRPr="002E05F5">
        <w:rPr>
          <w:bCs w:val="0"/>
          <w:iCs w:val="0"/>
          <w:sz w:val="28"/>
          <w:szCs w:val="28"/>
        </w:rPr>
        <w:lastRenderedPageBreak/>
        <w:t>Гиперхлоремический</w:t>
      </w:r>
      <w:proofErr w:type="spellEnd"/>
      <w:r w:rsidRPr="002E05F5">
        <w:rPr>
          <w:bCs w:val="0"/>
          <w:iCs w:val="0"/>
          <w:sz w:val="28"/>
          <w:szCs w:val="28"/>
        </w:rPr>
        <w:t xml:space="preserve"> почечный </w:t>
      </w:r>
      <w:proofErr w:type="spellStart"/>
      <w:r w:rsidRPr="002E05F5">
        <w:rPr>
          <w:bCs w:val="0"/>
          <w:iCs w:val="0"/>
          <w:sz w:val="28"/>
          <w:szCs w:val="28"/>
        </w:rPr>
        <w:t>канальцевый</w:t>
      </w:r>
      <w:proofErr w:type="spellEnd"/>
      <w:r w:rsidRPr="002E05F5">
        <w:rPr>
          <w:bCs w:val="0"/>
          <w:iCs w:val="0"/>
          <w:sz w:val="28"/>
          <w:szCs w:val="28"/>
        </w:rPr>
        <w:t xml:space="preserve"> ацидоз.</w:t>
      </w:r>
    </w:p>
    <w:tbl>
      <w:tblPr>
        <w:tblW w:w="9941" w:type="dxa"/>
        <w:tblInd w:w="-1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90"/>
        <w:gridCol w:w="2016"/>
        <w:gridCol w:w="2285"/>
        <w:gridCol w:w="2650"/>
      </w:tblGrid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Характеристики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color w:val="00000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(дистальный)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color w:val="00000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II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(проксимал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ь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ный)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IV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910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680" w:right="-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Патогенез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подкисления мочи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в дистальном </w:t>
            </w:r>
          </w:p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>сегменте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нефрона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реабсорбции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</w:t>
            </w:r>
            <w:r w:rsidRPr="00ED5B01">
              <w:rPr>
                <w:color w:val="000000"/>
                <w:sz w:val="28"/>
                <w:szCs w:val="28"/>
              </w:rPr>
              <w:t>о</w:t>
            </w:r>
            <w:r w:rsidRPr="00ED5B01">
              <w:rPr>
                <w:color w:val="000000"/>
                <w:sz w:val="28"/>
                <w:szCs w:val="28"/>
              </w:rPr>
              <w:t xml:space="preserve">ната </w:t>
            </w:r>
            <w:proofErr w:type="gramStart"/>
            <w:r w:rsidRPr="00ED5B01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прокс</w:t>
            </w:r>
            <w:r w:rsidRPr="00ED5B01">
              <w:rPr>
                <w:color w:val="000000"/>
                <w:sz w:val="28"/>
                <w:szCs w:val="28"/>
              </w:rPr>
              <w:t>и</w:t>
            </w:r>
            <w:r w:rsidRPr="00ED5B01">
              <w:rPr>
                <w:color w:val="000000"/>
                <w:sz w:val="28"/>
                <w:szCs w:val="28"/>
              </w:rPr>
              <w:t xml:space="preserve">мальном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>сегменте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нефрона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1DD5" w:rsidRDefault="002D6ADA" w:rsidP="00191DD5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Гипоальдостеро</w:t>
            </w:r>
            <w:proofErr w:type="spellEnd"/>
          </w:p>
          <w:p w:rsidR="002D6ADA" w:rsidRDefault="002D6ADA" w:rsidP="00191DD5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низм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или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резистентность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49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к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минерал</w:t>
            </w:r>
            <w:r w:rsidRPr="00ED5B01">
              <w:rPr>
                <w:color w:val="000000"/>
                <w:sz w:val="28"/>
                <w:szCs w:val="28"/>
              </w:rPr>
              <w:t>о</w:t>
            </w:r>
            <w:r w:rsidRPr="00ED5B01">
              <w:rPr>
                <w:color w:val="000000"/>
                <w:sz w:val="28"/>
                <w:szCs w:val="28"/>
              </w:rPr>
              <w:t>кортикоидам</w:t>
            </w:r>
            <w:proofErr w:type="spellEnd"/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right="70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рН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мочи при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ацидемии</w:t>
            </w:r>
            <w:proofErr w:type="spellEnd"/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разный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5.3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Бикарбонат плазмы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&lt; 1 0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14 - 20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&gt; 15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738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40" w:right="70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Экскретируемая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фракция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бикарбоната </w:t>
            </w:r>
            <w:proofErr w:type="gramStart"/>
            <w:r w:rsidRPr="00ED5B01">
              <w:rPr>
                <w:color w:val="000000"/>
                <w:sz w:val="28"/>
                <w:szCs w:val="28"/>
              </w:rPr>
              <w:t>при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right="70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нормобикарб</w:t>
            </w:r>
            <w:r w:rsidRPr="00ED5B01">
              <w:rPr>
                <w:color w:val="000000"/>
                <w:sz w:val="28"/>
                <w:szCs w:val="28"/>
              </w:rPr>
              <w:t>о</w:t>
            </w:r>
            <w:r w:rsidRPr="00ED5B01">
              <w:rPr>
                <w:color w:val="000000"/>
                <w:sz w:val="28"/>
                <w:szCs w:val="28"/>
              </w:rPr>
              <w:t>натемии</w:t>
            </w:r>
            <w:proofErr w:type="spellEnd"/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Взрослые - 3%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Дети (Тип </w:t>
            </w:r>
            <w:r w:rsidRPr="00ED5B01">
              <w:rPr>
                <w:color w:val="000000"/>
                <w:sz w:val="28"/>
                <w:szCs w:val="28"/>
                <w:lang w:val="en-US"/>
              </w:rPr>
              <w:t>III</w:t>
            </w:r>
            <w:r w:rsidRPr="00ED5B01">
              <w:rPr>
                <w:color w:val="000000"/>
                <w:sz w:val="28"/>
                <w:szCs w:val="28"/>
              </w:rPr>
              <w:t>)до 10%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15-20%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536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Диагностические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пробы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Нагрузка</w:t>
            </w:r>
          </w:p>
          <w:p w:rsidR="002D6ADA" w:rsidRPr="00ED5B01" w:rsidRDefault="002D6ADA" w:rsidP="002D6ADA">
            <w:pPr>
              <w:shd w:val="clear" w:color="auto" w:fill="FFFFFF"/>
              <w:ind w:right="106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бикарбонатом или хлоридом аммония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Нагрузка бикарбонатом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Уровень </w:t>
            </w:r>
          </w:p>
          <w:p w:rsidR="00191DD5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альдостерона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плазмы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Калий плазмы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N или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304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pStyle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ED5B01">
              <w:rPr>
                <w:rFonts w:ascii="Times New Roman" w:hAnsi="Times New Roman" w:cs="Times New Roman"/>
                <w:sz w:val="28"/>
                <w:szCs w:val="28"/>
              </w:rPr>
              <w:t xml:space="preserve">Потребность </w:t>
            </w:r>
            <w:proofErr w:type="gramStart"/>
            <w:r w:rsidRPr="00ED5B0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бикарбонат </w:t>
            </w:r>
            <w:proofErr w:type="gramStart"/>
            <w:r w:rsidRPr="00ED5B01">
              <w:rPr>
                <w:color w:val="000000"/>
                <w:sz w:val="28"/>
                <w:szCs w:val="28"/>
              </w:rPr>
              <w:t>анионе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/кг в сутки)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1 -2 (взрослые)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 xml:space="preserve">4 -14 (Тип </w:t>
            </w:r>
            <w:r w:rsidRPr="00ED5B01">
              <w:rPr>
                <w:color w:val="000000"/>
                <w:sz w:val="28"/>
                <w:szCs w:val="28"/>
                <w:lang w:val="en-US"/>
              </w:rPr>
              <w:t>III</w:t>
            </w:r>
            <w:r w:rsidRPr="00ED5B01">
              <w:rPr>
                <w:color w:val="000000"/>
                <w:sz w:val="28"/>
                <w:szCs w:val="28"/>
              </w:rPr>
              <w:t>-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дети)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10 - 15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49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1 - 3, при коррекции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гиперкалиемии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не требуется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 w:firstLine="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Сопутствующие</w:t>
            </w:r>
          </w:p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заболевания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Нефрокальциноз</w:t>
            </w:r>
            <w:proofErr w:type="spellEnd"/>
            <w:proofErr w:type="gramStart"/>
            <w:r w:rsidRPr="00ED5B01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уролитиаз</w:t>
            </w:r>
            <w:proofErr w:type="spellEnd"/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Рахит, остеомаляция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Нет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Основные признаки типовых нарушений КОС.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0"/>
        <w:gridCol w:w="540"/>
        <w:gridCol w:w="1800"/>
        <w:gridCol w:w="2130"/>
        <w:gridCol w:w="3630"/>
      </w:tblGrid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</w:rPr>
              <w:t>Синдром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right="-227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p</w:t>
            </w:r>
            <w:r w:rsidRPr="00ED5B01">
              <w:rPr>
                <w:i/>
                <w:iCs w:val="0"/>
                <w:color w:val="000000"/>
                <w:sz w:val="28"/>
                <w:szCs w:val="28"/>
              </w:rPr>
              <w:t>Н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PaCO</w:t>
            </w:r>
            <w:proofErr w:type="spellEnd"/>
            <w:r w:rsidRPr="00ED5B01">
              <w:rPr>
                <w:i/>
                <w:iCs w:val="0"/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HCO</w:t>
            </w:r>
            <w:r w:rsidRPr="00ED5B01">
              <w:rPr>
                <w:i/>
                <w:iCs w:val="0"/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i/>
                <w:iCs w:val="0"/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</w:rPr>
              <w:t>Основные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i/>
                <w:iCs w:val="0"/>
                <w:color w:val="000000"/>
                <w:sz w:val="28"/>
                <w:szCs w:val="28"/>
              </w:rPr>
              <w:t>симптомы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228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изменений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Тахикардия,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 xml:space="preserve">одышка,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головная боль,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беспокойство,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потливость,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цианоз, аритмии,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гипотензия,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летаргия, кома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компенсированный д</w:t>
            </w:r>
            <w:r w:rsidRPr="00ED5B01">
              <w:rPr>
                <w:color w:val="000000"/>
                <w:sz w:val="28"/>
                <w:szCs w:val="28"/>
              </w:rPr>
              <w:t>ы</w:t>
            </w:r>
            <w:r w:rsidRPr="00ED5B01">
              <w:rPr>
                <w:color w:val="000000"/>
                <w:sz w:val="28"/>
                <w:szCs w:val="28"/>
              </w:rPr>
              <w:t>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Одышка, летаргия,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кома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195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изменений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>(снижение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только при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длительном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>процессе</w:t>
            </w:r>
            <w:proofErr w:type="gramEnd"/>
            <w:r w:rsidRPr="00ED5B01">
              <w:rPr>
                <w:color w:val="000000"/>
                <w:sz w:val="28"/>
                <w:szCs w:val="28"/>
              </w:rPr>
              <w:t xml:space="preserve"> 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адекватной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функции почек)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Парастезии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головокружение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Нет особых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симптомов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right="140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Тахипноэ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гипотензия,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влажная холодная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кожа, кома,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дыхание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Куссмауля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Аритмии.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(менее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left="-40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значительно, чем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при остром)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Слабость,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анорексия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 общее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недомогание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114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ED5B01">
              <w:rPr>
                <w:color w:val="000000"/>
                <w:sz w:val="28"/>
                <w:szCs w:val="28"/>
              </w:rPr>
              <w:t>↑ (сильно -</w:t>
            </w:r>
            <w:proofErr w:type="gram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почти до 60 мм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  <w:lang w:val="en-US"/>
              </w:rPr>
              <w:t>Hg</w:t>
            </w:r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Миастения,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гипорефлексия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аритмии, апатия,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ступор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особых</w:t>
            </w:r>
            <w:r w:rsidRPr="00ED5B01">
              <w:rPr>
                <w:sz w:val="28"/>
                <w:szCs w:val="28"/>
              </w:rPr>
              <w:t xml:space="preserve">   </w:t>
            </w:r>
            <w:r w:rsidRPr="00ED5B01">
              <w:rPr>
                <w:color w:val="000000"/>
                <w:sz w:val="28"/>
                <w:szCs w:val="28"/>
              </w:rPr>
              <w:t>симптомов</w:t>
            </w: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sectPr w:rsidR="004563A3" w:rsidRPr="002E05F5" w:rsidSect="002E05F5">
      <w:pgSz w:w="11906" w:h="16838"/>
      <w:pgMar w:top="1134" w:right="92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B52"/>
    <w:multiLevelType w:val="hybridMultilevel"/>
    <w:tmpl w:val="7B026810"/>
    <w:lvl w:ilvl="0" w:tplc="662E6F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4BD2337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53E4BAE"/>
    <w:multiLevelType w:val="singleLevel"/>
    <w:tmpl w:val="2CCAA91E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2">
    <w:nsid w:val="0AF75E68"/>
    <w:multiLevelType w:val="singleLevel"/>
    <w:tmpl w:val="40F8EFDA"/>
    <w:lvl w:ilvl="0">
      <w:start w:val="1"/>
      <w:numFmt w:val="decimal"/>
      <w:lvlText w:val="%1."/>
      <w:legacy w:legacy="1" w:legacySpace="0" w:legacyIndent="107"/>
      <w:lvlJc w:val="left"/>
      <w:rPr>
        <w:rFonts w:ascii="Arial" w:hAnsi="Arial" w:cs="Arial" w:hint="default"/>
      </w:rPr>
    </w:lvl>
  </w:abstractNum>
  <w:abstractNum w:abstractNumId="3">
    <w:nsid w:val="0DF63F18"/>
    <w:multiLevelType w:val="singleLevel"/>
    <w:tmpl w:val="7D7442E0"/>
    <w:lvl w:ilvl="0">
      <w:start w:val="1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4">
    <w:nsid w:val="11CB3FD1"/>
    <w:multiLevelType w:val="singleLevel"/>
    <w:tmpl w:val="27344B46"/>
    <w:lvl w:ilvl="0">
      <w:start w:val="8"/>
      <w:numFmt w:val="decimal"/>
      <w:lvlText w:val="%1."/>
      <w:legacy w:legacy="1" w:legacySpace="0" w:legacyIndent="303"/>
      <w:lvlJc w:val="left"/>
      <w:rPr>
        <w:rFonts w:ascii="Arial" w:hAnsi="Arial" w:cs="Arial" w:hint="default"/>
      </w:rPr>
    </w:lvl>
  </w:abstractNum>
  <w:abstractNum w:abstractNumId="5">
    <w:nsid w:val="12AE5695"/>
    <w:multiLevelType w:val="singleLevel"/>
    <w:tmpl w:val="C2E2E180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6">
    <w:nsid w:val="13E86C84"/>
    <w:multiLevelType w:val="singleLevel"/>
    <w:tmpl w:val="821866F2"/>
    <w:lvl w:ilvl="0">
      <w:start w:val="2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7">
    <w:nsid w:val="14E414B9"/>
    <w:multiLevelType w:val="hybridMultilevel"/>
    <w:tmpl w:val="769A5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004F21"/>
    <w:multiLevelType w:val="singleLevel"/>
    <w:tmpl w:val="F9EC96FE"/>
    <w:lvl w:ilvl="0">
      <w:start w:val="1"/>
      <w:numFmt w:val="decimal"/>
      <w:lvlText w:val="%1)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9">
    <w:nsid w:val="1CD373D0"/>
    <w:multiLevelType w:val="hybridMultilevel"/>
    <w:tmpl w:val="CCAEDC2E"/>
    <w:lvl w:ilvl="0" w:tplc="23643A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1D0B6965"/>
    <w:multiLevelType w:val="hybridMultilevel"/>
    <w:tmpl w:val="1DEE9316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1">
    <w:nsid w:val="22816B74"/>
    <w:multiLevelType w:val="singleLevel"/>
    <w:tmpl w:val="0B4A8D58"/>
    <w:lvl w:ilvl="0">
      <w:start w:val="5"/>
      <w:numFmt w:val="decimal"/>
      <w:lvlText w:val="%1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12">
    <w:nsid w:val="28185095"/>
    <w:multiLevelType w:val="singleLevel"/>
    <w:tmpl w:val="36F2508A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3">
    <w:nsid w:val="2B563BE3"/>
    <w:multiLevelType w:val="hybridMultilevel"/>
    <w:tmpl w:val="FCE4539A"/>
    <w:lvl w:ilvl="0" w:tplc="5112833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2F6A20BC"/>
    <w:multiLevelType w:val="singleLevel"/>
    <w:tmpl w:val="0F3A68B6"/>
    <w:lvl w:ilvl="0">
      <w:start w:val="7"/>
      <w:numFmt w:val="decimal"/>
      <w:lvlText w:val="%1."/>
      <w:legacy w:legacy="1" w:legacySpace="0" w:legacyIndent="139"/>
      <w:lvlJc w:val="left"/>
      <w:rPr>
        <w:rFonts w:ascii="Times New Roman" w:hAnsi="Times New Roman" w:cs="Times New Roman" w:hint="default"/>
      </w:rPr>
    </w:lvl>
  </w:abstractNum>
  <w:abstractNum w:abstractNumId="15">
    <w:nsid w:val="30AB581A"/>
    <w:multiLevelType w:val="singleLevel"/>
    <w:tmpl w:val="45D2D6E6"/>
    <w:lvl w:ilvl="0">
      <w:start w:val="1"/>
      <w:numFmt w:val="decimal"/>
      <w:lvlText w:val="%1."/>
      <w:legacy w:legacy="1" w:legacySpace="0" w:legacyIndent="109"/>
      <w:lvlJc w:val="left"/>
      <w:rPr>
        <w:rFonts w:ascii="Arial" w:hAnsi="Arial" w:cs="Arial" w:hint="default"/>
      </w:rPr>
    </w:lvl>
  </w:abstractNum>
  <w:abstractNum w:abstractNumId="16">
    <w:nsid w:val="365C1A97"/>
    <w:multiLevelType w:val="singleLevel"/>
    <w:tmpl w:val="A3DE2A54"/>
    <w:lvl w:ilvl="0">
      <w:start w:val="3"/>
      <w:numFmt w:val="decimal"/>
      <w:lvlText w:val="%1.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17">
    <w:nsid w:val="39C6337A"/>
    <w:multiLevelType w:val="hybridMultilevel"/>
    <w:tmpl w:val="B49AFC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9E7CA2"/>
    <w:multiLevelType w:val="singleLevel"/>
    <w:tmpl w:val="366E6676"/>
    <w:lvl w:ilvl="0">
      <w:start w:val="5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9">
    <w:nsid w:val="48BB6F3E"/>
    <w:multiLevelType w:val="singleLevel"/>
    <w:tmpl w:val="BC92B13C"/>
    <w:lvl w:ilvl="0">
      <w:start w:val="2"/>
      <w:numFmt w:val="decimal"/>
      <w:lvlText w:val="%1."/>
      <w:legacy w:legacy="1" w:legacySpace="0" w:legacyIndent="173"/>
      <w:lvlJc w:val="left"/>
      <w:rPr>
        <w:rFonts w:ascii="Arial" w:hAnsi="Arial" w:cs="Arial" w:hint="default"/>
      </w:rPr>
    </w:lvl>
  </w:abstractNum>
  <w:abstractNum w:abstractNumId="20">
    <w:nsid w:val="4A4B6E09"/>
    <w:multiLevelType w:val="hybridMultilevel"/>
    <w:tmpl w:val="D3306BFC"/>
    <w:lvl w:ilvl="0" w:tplc="56C056BA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b w:val="0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2347"/>
        </w:tabs>
        <w:ind w:left="2347" w:hanging="360"/>
      </w:pPr>
      <w:rPr>
        <w:b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21">
    <w:nsid w:val="4A596D3B"/>
    <w:multiLevelType w:val="singleLevel"/>
    <w:tmpl w:val="612AFA66"/>
    <w:lvl w:ilvl="0">
      <w:start w:val="7"/>
      <w:numFmt w:val="decimal"/>
      <w:lvlText w:val="%1.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22">
    <w:nsid w:val="4AF013D5"/>
    <w:multiLevelType w:val="singleLevel"/>
    <w:tmpl w:val="F4D05682"/>
    <w:lvl w:ilvl="0">
      <w:start w:val="10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3">
    <w:nsid w:val="4B886D00"/>
    <w:multiLevelType w:val="singleLevel"/>
    <w:tmpl w:val="AE6AB6BE"/>
    <w:lvl w:ilvl="0">
      <w:start w:val="1"/>
      <w:numFmt w:val="decimal"/>
      <w:lvlText w:val="%1."/>
      <w:legacy w:legacy="1" w:legacySpace="0" w:legacyIndent="264"/>
      <w:lvlJc w:val="left"/>
      <w:rPr>
        <w:rFonts w:ascii="Arial" w:hAnsi="Arial" w:cs="Arial" w:hint="default"/>
      </w:rPr>
    </w:lvl>
  </w:abstractNum>
  <w:abstractNum w:abstractNumId="24">
    <w:nsid w:val="53523712"/>
    <w:multiLevelType w:val="hybridMultilevel"/>
    <w:tmpl w:val="7638DDC8"/>
    <w:lvl w:ilvl="0" w:tplc="ADCCF70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5573635A"/>
    <w:multiLevelType w:val="hybridMultilevel"/>
    <w:tmpl w:val="7D0A59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D1003F"/>
    <w:multiLevelType w:val="hybridMultilevel"/>
    <w:tmpl w:val="201080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D768C2"/>
    <w:multiLevelType w:val="singleLevel"/>
    <w:tmpl w:val="7278C65A"/>
    <w:lvl w:ilvl="0">
      <w:start w:val="3"/>
      <w:numFmt w:val="decimal"/>
      <w:lvlText w:val="%1."/>
      <w:legacy w:legacy="1" w:legacySpace="0" w:legacyIndent="297"/>
      <w:lvlJc w:val="left"/>
      <w:rPr>
        <w:rFonts w:ascii="Arial" w:hAnsi="Arial" w:cs="Arial" w:hint="default"/>
      </w:rPr>
    </w:lvl>
  </w:abstractNum>
  <w:abstractNum w:abstractNumId="28">
    <w:nsid w:val="605E477E"/>
    <w:multiLevelType w:val="singleLevel"/>
    <w:tmpl w:val="8EC47514"/>
    <w:lvl w:ilvl="0">
      <w:start w:val="4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29">
    <w:nsid w:val="62191D6D"/>
    <w:multiLevelType w:val="hybridMultilevel"/>
    <w:tmpl w:val="F4588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425AA7"/>
    <w:multiLevelType w:val="singleLevel"/>
    <w:tmpl w:val="DED2B002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62467261"/>
    <w:multiLevelType w:val="singleLevel"/>
    <w:tmpl w:val="91D8815E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32">
    <w:nsid w:val="69036BED"/>
    <w:multiLevelType w:val="singleLevel"/>
    <w:tmpl w:val="5962857E"/>
    <w:lvl w:ilvl="0">
      <w:start w:val="1"/>
      <w:numFmt w:val="decimal"/>
      <w:lvlText w:val="%1."/>
      <w:legacy w:legacy="1" w:legacySpace="0" w:legacyIndent="178"/>
      <w:lvlJc w:val="left"/>
      <w:rPr>
        <w:rFonts w:ascii="Arial" w:hAnsi="Arial" w:cs="Arial" w:hint="default"/>
      </w:rPr>
    </w:lvl>
  </w:abstractNum>
  <w:abstractNum w:abstractNumId="33">
    <w:nsid w:val="6C7225FB"/>
    <w:multiLevelType w:val="singleLevel"/>
    <w:tmpl w:val="6CB83BFE"/>
    <w:lvl w:ilvl="0">
      <w:start w:val="4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34">
    <w:nsid w:val="761D7FA0"/>
    <w:multiLevelType w:val="singleLevel"/>
    <w:tmpl w:val="CF384BE2"/>
    <w:lvl w:ilvl="0">
      <w:start w:val="7"/>
      <w:numFmt w:val="decimal"/>
      <w:lvlText w:val="%1.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35">
    <w:nsid w:val="789D6B1F"/>
    <w:multiLevelType w:val="singleLevel"/>
    <w:tmpl w:val="91D8815E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36">
    <w:nsid w:val="7B39057F"/>
    <w:multiLevelType w:val="hybridMultilevel"/>
    <w:tmpl w:val="1A629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EF14256"/>
    <w:multiLevelType w:val="hybridMultilevel"/>
    <w:tmpl w:val="AAE0F410"/>
    <w:lvl w:ilvl="0" w:tplc="5F4A2728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0"/>
  </w:num>
  <w:num w:numId="4">
    <w:abstractNumId w:val="17"/>
  </w:num>
  <w:num w:numId="5">
    <w:abstractNumId w:val="29"/>
  </w:num>
  <w:num w:numId="6">
    <w:abstractNumId w:val="26"/>
  </w:num>
  <w:num w:numId="7">
    <w:abstractNumId w:val="1"/>
  </w:num>
  <w:num w:numId="8">
    <w:abstractNumId w:val="16"/>
  </w:num>
  <w:num w:numId="9">
    <w:abstractNumId w:val="14"/>
  </w:num>
  <w:num w:numId="10">
    <w:abstractNumId w:val="22"/>
  </w:num>
  <w:num w:numId="11">
    <w:abstractNumId w:val="9"/>
  </w:num>
  <w:num w:numId="12">
    <w:abstractNumId w:val="13"/>
  </w:num>
  <w:num w:numId="13">
    <w:abstractNumId w:val="24"/>
  </w:num>
  <w:num w:numId="14">
    <w:abstractNumId w:val="19"/>
  </w:num>
  <w:num w:numId="15">
    <w:abstractNumId w:val="32"/>
  </w:num>
  <w:num w:numId="16">
    <w:abstractNumId w:val="21"/>
  </w:num>
  <w:num w:numId="17">
    <w:abstractNumId w:val="36"/>
  </w:num>
  <w:num w:numId="18">
    <w:abstractNumId w:val="2"/>
  </w:num>
  <w:num w:numId="19">
    <w:abstractNumId w:val="15"/>
  </w:num>
  <w:num w:numId="20">
    <w:abstractNumId w:val="31"/>
  </w:num>
  <w:num w:numId="21">
    <w:abstractNumId w:val="3"/>
  </w:num>
  <w:num w:numId="22">
    <w:abstractNumId w:val="33"/>
  </w:num>
  <w:num w:numId="23">
    <w:abstractNumId w:val="35"/>
  </w:num>
  <w:num w:numId="24">
    <w:abstractNumId w:val="28"/>
  </w:num>
  <w:num w:numId="25">
    <w:abstractNumId w:val="23"/>
  </w:num>
  <w:num w:numId="26">
    <w:abstractNumId w:val="11"/>
  </w:num>
  <w:num w:numId="27">
    <w:abstractNumId w:val="34"/>
  </w:num>
  <w:num w:numId="28">
    <w:abstractNumId w:val="27"/>
  </w:num>
  <w:num w:numId="29">
    <w:abstractNumId w:val="27"/>
    <w:lvlOverride w:ilvl="0">
      <w:lvl w:ilvl="0">
        <w:start w:val="3"/>
        <w:numFmt w:val="decimal"/>
        <w:lvlText w:val="%1.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30">
    <w:abstractNumId w:val="4"/>
  </w:num>
  <w:num w:numId="31">
    <w:abstractNumId w:val="5"/>
  </w:num>
  <w:num w:numId="32">
    <w:abstractNumId w:val="5"/>
    <w:lvlOverride w:ilvl="0">
      <w:lvl w:ilvl="0">
        <w:start w:val="1"/>
        <w:numFmt w:val="decimal"/>
        <w:lvlText w:val="%1."/>
        <w:legacy w:legacy="1" w:legacySpace="0" w:legacyIndent="183"/>
        <w:lvlJc w:val="left"/>
        <w:rPr>
          <w:rFonts w:ascii="Arial" w:hAnsi="Arial" w:cs="Arial" w:hint="default"/>
        </w:rPr>
      </w:lvl>
    </w:lvlOverride>
  </w:num>
  <w:num w:numId="33">
    <w:abstractNumId w:val="18"/>
  </w:num>
  <w:num w:numId="34">
    <w:abstractNumId w:val="6"/>
  </w:num>
  <w:num w:numId="35">
    <w:abstractNumId w:val="25"/>
  </w:num>
  <w:num w:numId="36">
    <w:abstractNumId w:val="10"/>
  </w:num>
  <w:num w:numId="37">
    <w:abstractNumId w:val="0"/>
  </w:num>
  <w:num w:numId="38">
    <w:abstractNumId w:val="37"/>
  </w:num>
  <w:num w:numId="39">
    <w:abstractNumId w:val="7"/>
  </w:num>
  <w:num w:numId="40">
    <w:abstractNumId w:val="30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6C1193"/>
    <w:rsid w:val="00081BD2"/>
    <w:rsid w:val="000A5203"/>
    <w:rsid w:val="000E5C41"/>
    <w:rsid w:val="0017595D"/>
    <w:rsid w:val="00191DD5"/>
    <w:rsid w:val="002D6ADA"/>
    <w:rsid w:val="002E05F5"/>
    <w:rsid w:val="00326123"/>
    <w:rsid w:val="00387861"/>
    <w:rsid w:val="003C3C19"/>
    <w:rsid w:val="003C58C5"/>
    <w:rsid w:val="0043105C"/>
    <w:rsid w:val="004563A3"/>
    <w:rsid w:val="004864FC"/>
    <w:rsid w:val="004B5665"/>
    <w:rsid w:val="004D74EF"/>
    <w:rsid w:val="004F7C91"/>
    <w:rsid w:val="005267A3"/>
    <w:rsid w:val="00585D7B"/>
    <w:rsid w:val="005D5DD2"/>
    <w:rsid w:val="00620424"/>
    <w:rsid w:val="006C1193"/>
    <w:rsid w:val="006E318C"/>
    <w:rsid w:val="00716424"/>
    <w:rsid w:val="00731BE7"/>
    <w:rsid w:val="007E570C"/>
    <w:rsid w:val="00824CDC"/>
    <w:rsid w:val="00850A9C"/>
    <w:rsid w:val="00882D13"/>
    <w:rsid w:val="00A16939"/>
    <w:rsid w:val="00A46CC0"/>
    <w:rsid w:val="00AF38EA"/>
    <w:rsid w:val="00B34AF5"/>
    <w:rsid w:val="00B46195"/>
    <w:rsid w:val="00B836CF"/>
    <w:rsid w:val="00C7171F"/>
    <w:rsid w:val="00CD7ED8"/>
    <w:rsid w:val="00E00DBA"/>
    <w:rsid w:val="00E83CCB"/>
    <w:rsid w:val="00EB6272"/>
    <w:rsid w:val="00F13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iCs/>
      <w:sz w:val="24"/>
      <w:szCs w:val="11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line="322" w:lineRule="exact"/>
      <w:ind w:left="173" w:right="2592" w:firstLine="91"/>
      <w:jc w:val="both"/>
      <w:outlineLvl w:val="0"/>
    </w:pPr>
    <w:rPr>
      <w:b/>
      <w:bCs w:val="0"/>
      <w:color w:val="000000"/>
      <w:sz w:val="28"/>
      <w:szCs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pacing w:val="2"/>
      <w:sz w:val="28"/>
    </w:rPr>
  </w:style>
  <w:style w:type="paragraph" w:styleId="9">
    <w:name w:val="heading 9"/>
    <w:basedOn w:val="a"/>
    <w:next w:val="a"/>
    <w:qFormat/>
    <w:rsid w:val="004563A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pPr>
      <w:shd w:val="clear" w:color="auto" w:fill="FFFFFF"/>
      <w:tabs>
        <w:tab w:val="left" w:pos="6840"/>
        <w:tab w:val="left" w:pos="9355"/>
      </w:tabs>
      <w:spacing w:line="322" w:lineRule="exact"/>
      <w:ind w:left="173" w:right="-5" w:firstLine="91"/>
      <w:jc w:val="both"/>
    </w:pPr>
    <w:rPr>
      <w:b/>
      <w:bCs w:val="0"/>
      <w:color w:val="000000"/>
      <w:sz w:val="28"/>
      <w:szCs w:val="28"/>
    </w:rPr>
  </w:style>
  <w:style w:type="paragraph" w:styleId="a4">
    <w:name w:val="Plain Text"/>
    <w:basedOn w:val="a"/>
    <w:rPr>
      <w:rFonts w:ascii="Courier New" w:hAnsi="Courier New"/>
      <w:bCs w:val="0"/>
      <w:iCs w:val="0"/>
      <w:sz w:val="20"/>
      <w:szCs w:val="20"/>
    </w:rPr>
  </w:style>
  <w:style w:type="paragraph" w:styleId="a5">
    <w:name w:val="Body Text"/>
    <w:basedOn w:val="a"/>
    <w:rPr>
      <w:b/>
      <w:bCs w:val="0"/>
      <w:iCs w:val="0"/>
      <w:szCs w:val="20"/>
    </w:rPr>
  </w:style>
  <w:style w:type="paragraph" w:styleId="20">
    <w:name w:val="Body Text 2"/>
    <w:basedOn w:val="a"/>
    <w:pPr>
      <w:jc w:val="both"/>
    </w:pPr>
    <w:rPr>
      <w:b/>
      <w:bCs w:val="0"/>
      <w:sz w:val="28"/>
    </w:rPr>
  </w:style>
  <w:style w:type="table" w:styleId="a6">
    <w:name w:val="Table Grid"/>
    <w:basedOn w:val="a1"/>
    <w:rsid w:val="000E5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731BE7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5243</Words>
  <Characters>29888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Нарушение КОС</vt:lpstr>
    </vt:vector>
  </TitlesOfParts>
  <Company/>
  <LinksUpToDate>false</LinksUpToDate>
  <CharactersWithSpaces>35061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Нарушение КОС</dc:title>
  <dc:subject/>
  <dc:creator>user</dc:creator>
  <cp:keywords/>
  <dc:description/>
  <cp:lastModifiedBy>user</cp:lastModifiedBy>
  <cp:revision>2</cp:revision>
  <dcterms:created xsi:type="dcterms:W3CDTF">2020-04-04T04:50:00Z</dcterms:created>
  <dcterms:modified xsi:type="dcterms:W3CDTF">2020-04-04T04:50:00Z</dcterms:modified>
</cp:coreProperties>
</file>