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81E" w:rsidRPr="002C198D" w:rsidRDefault="0095481E" w:rsidP="0095481E">
      <w:pPr>
        <w:spacing w:line="247" w:lineRule="auto"/>
        <w:ind w:right="-3"/>
        <w:jc w:val="center"/>
        <w:rPr>
          <w:b/>
          <w:sz w:val="28"/>
          <w:szCs w:val="28"/>
        </w:rPr>
      </w:pPr>
      <w:r w:rsidRPr="002C198D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95481E" w:rsidRPr="002C198D" w:rsidRDefault="0095481E" w:rsidP="0095481E">
      <w:pPr>
        <w:ind w:right="-3" w:hanging="10"/>
        <w:jc w:val="center"/>
        <w:rPr>
          <w:b/>
          <w:sz w:val="28"/>
          <w:szCs w:val="28"/>
        </w:rPr>
      </w:pPr>
      <w:r w:rsidRPr="002C198D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95481E" w:rsidRPr="002C198D" w:rsidRDefault="0095481E" w:rsidP="0095481E">
      <w:pPr>
        <w:ind w:right="-3" w:hanging="10"/>
        <w:jc w:val="center"/>
        <w:rPr>
          <w:b/>
          <w:sz w:val="28"/>
          <w:szCs w:val="28"/>
        </w:rPr>
      </w:pPr>
      <w:r w:rsidRPr="002C198D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95481E" w:rsidRPr="002C198D" w:rsidRDefault="0095481E" w:rsidP="0095481E">
      <w:pPr>
        <w:ind w:right="-3" w:hanging="10"/>
        <w:jc w:val="center"/>
        <w:rPr>
          <w:b/>
          <w:sz w:val="28"/>
          <w:szCs w:val="28"/>
        </w:rPr>
      </w:pPr>
      <w:r w:rsidRPr="002C198D">
        <w:rPr>
          <w:b/>
          <w:sz w:val="28"/>
          <w:szCs w:val="28"/>
        </w:rPr>
        <w:t xml:space="preserve">(ФГБОУ ВО НГМУ Минздрава России) </w:t>
      </w:r>
    </w:p>
    <w:p w:rsidR="0095481E" w:rsidRPr="0095481E" w:rsidRDefault="0095481E" w:rsidP="0095481E">
      <w:pPr>
        <w:jc w:val="center"/>
        <w:rPr>
          <w:b/>
        </w:rPr>
      </w:pPr>
    </w:p>
    <w:p w:rsidR="0095481E" w:rsidRPr="0095481E" w:rsidRDefault="0095481E" w:rsidP="0095481E">
      <w:pPr>
        <w:jc w:val="center"/>
        <w:rPr>
          <w:b/>
        </w:rPr>
      </w:pPr>
    </w:p>
    <w:p w:rsidR="0095481E" w:rsidRDefault="0095481E" w:rsidP="0095481E">
      <w:pPr>
        <w:jc w:val="center"/>
      </w:pPr>
    </w:p>
    <w:p w:rsidR="0095481E" w:rsidRDefault="0095481E" w:rsidP="0095481E">
      <w:pPr>
        <w:jc w:val="center"/>
      </w:pPr>
    </w:p>
    <w:p w:rsidR="0095481E" w:rsidRDefault="0095481E" w:rsidP="0095481E">
      <w:pPr>
        <w:jc w:val="center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16.7pt;margin-top:5.85pt;width:209.25pt;height:92.05pt;z-index:251657728" stroked="f">
            <v:textbox style="mso-next-textbox:#_x0000_s1027">
              <w:txbxContent>
                <w:p w:rsidR="0095481E" w:rsidRPr="0095481E" w:rsidRDefault="0095481E" w:rsidP="0095481E">
                  <w:r w:rsidRPr="0095481E">
                    <w:t>УТВЕРЖДАЮ</w:t>
                  </w:r>
                </w:p>
                <w:p w:rsidR="0095481E" w:rsidRPr="0095481E" w:rsidRDefault="0095481E" w:rsidP="0095481E">
                  <w:r w:rsidRPr="0095481E">
                    <w:t xml:space="preserve">Заведующий кафедрой </w:t>
                  </w:r>
                </w:p>
                <w:p w:rsidR="0095481E" w:rsidRPr="0095481E" w:rsidRDefault="0095481E" w:rsidP="0095481E">
                  <w:r w:rsidRPr="0095481E">
                    <w:t>патологической физиологии и клинической патофизиологии</w:t>
                  </w:r>
                </w:p>
                <w:p w:rsidR="0095481E" w:rsidRPr="0095481E" w:rsidRDefault="0095481E" w:rsidP="0095481E">
                  <w:r w:rsidRPr="0095481E">
                    <w:t>Самсонова Е.Н.__________________</w:t>
                  </w:r>
                </w:p>
                <w:p w:rsidR="0095481E" w:rsidRPr="0095481E" w:rsidRDefault="0095481E" w:rsidP="0095481E">
                  <w:r w:rsidRPr="0095481E">
                    <w:t xml:space="preserve">                                                          (подпись)</w:t>
                  </w:r>
                </w:p>
                <w:p w:rsidR="0095481E" w:rsidRDefault="0095481E" w:rsidP="0095481E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«___» _________________20__ г.</w:t>
                  </w:r>
                </w:p>
                <w:p w:rsidR="0095481E" w:rsidRDefault="0095481E" w:rsidP="0095481E"/>
              </w:txbxContent>
            </v:textbox>
          </v:shape>
        </w:pict>
      </w:r>
    </w:p>
    <w:p w:rsidR="0095481E" w:rsidRDefault="0095481E" w:rsidP="0095481E"/>
    <w:p w:rsidR="0095481E" w:rsidRDefault="0095481E" w:rsidP="0095481E"/>
    <w:p w:rsidR="0095481E" w:rsidRDefault="0095481E" w:rsidP="0095481E"/>
    <w:p w:rsidR="0095481E" w:rsidRDefault="0095481E" w:rsidP="0095481E">
      <w:pPr>
        <w:tabs>
          <w:tab w:val="left" w:pos="5715"/>
        </w:tabs>
        <w:jc w:val="right"/>
      </w:pPr>
      <w:r>
        <w:tab/>
      </w:r>
    </w:p>
    <w:p w:rsidR="0095481E" w:rsidRDefault="0095481E" w:rsidP="0095481E"/>
    <w:p w:rsidR="0095481E" w:rsidRDefault="0095481E" w:rsidP="0095481E"/>
    <w:p w:rsidR="0095481E" w:rsidRDefault="0095481E" w:rsidP="0095481E"/>
    <w:p w:rsidR="0095481E" w:rsidRDefault="0095481E" w:rsidP="0095481E"/>
    <w:p w:rsidR="0095481E" w:rsidRDefault="0095481E" w:rsidP="0095481E"/>
    <w:p w:rsidR="0095481E" w:rsidRDefault="0095481E" w:rsidP="0095481E"/>
    <w:p w:rsidR="0095481E" w:rsidRDefault="0095481E" w:rsidP="0095481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МЕТОДИЧЕСКИЕ УКАЗАНИЯ ДЛЯ СТУДЕНТОВ</w:t>
      </w:r>
    </w:p>
    <w:p w:rsidR="0095481E" w:rsidRDefault="0095481E" w:rsidP="0095481E">
      <w:pPr>
        <w:jc w:val="center"/>
      </w:pPr>
    </w:p>
    <w:p w:rsidR="0095481E" w:rsidRDefault="0095481E" w:rsidP="0095481E">
      <w:pPr>
        <w:jc w:val="center"/>
      </w:pPr>
    </w:p>
    <w:p w:rsidR="0095481E" w:rsidRPr="0095481E" w:rsidRDefault="0095481E" w:rsidP="0095481E">
      <w:pPr>
        <w:jc w:val="center"/>
        <w:rPr>
          <w:sz w:val="28"/>
          <w:szCs w:val="28"/>
        </w:rPr>
      </w:pPr>
      <w:r w:rsidRPr="0095481E">
        <w:rPr>
          <w:sz w:val="28"/>
          <w:szCs w:val="28"/>
        </w:rPr>
        <w:t xml:space="preserve">Практическое </w:t>
      </w:r>
      <w:r w:rsidR="002C198D">
        <w:rPr>
          <w:sz w:val="28"/>
          <w:szCs w:val="28"/>
        </w:rPr>
        <w:t>заняти</w:t>
      </w:r>
      <w:r w:rsidR="003B2B5E">
        <w:rPr>
          <w:sz w:val="28"/>
          <w:szCs w:val="28"/>
        </w:rPr>
        <w:t>е</w:t>
      </w:r>
    </w:p>
    <w:p w:rsidR="0095481E" w:rsidRPr="0095481E" w:rsidRDefault="0095481E" w:rsidP="0095481E">
      <w:pPr>
        <w:jc w:val="center"/>
        <w:rPr>
          <w:sz w:val="28"/>
          <w:szCs w:val="28"/>
        </w:rPr>
      </w:pPr>
    </w:p>
    <w:p w:rsidR="0095481E" w:rsidRPr="0095481E" w:rsidRDefault="0095481E" w:rsidP="0095481E">
      <w:pPr>
        <w:jc w:val="center"/>
        <w:rPr>
          <w:b/>
          <w:sz w:val="28"/>
          <w:szCs w:val="28"/>
          <w:u w:val="single"/>
        </w:rPr>
      </w:pPr>
      <w:r w:rsidRPr="0095481E">
        <w:rPr>
          <w:b/>
          <w:sz w:val="28"/>
          <w:szCs w:val="28"/>
          <w:u w:val="single"/>
        </w:rPr>
        <w:t>Тема: Дисэритропоэтические анемии</w:t>
      </w:r>
    </w:p>
    <w:p w:rsidR="0095481E" w:rsidRPr="0095481E" w:rsidRDefault="0095481E" w:rsidP="0095481E">
      <w:pPr>
        <w:tabs>
          <w:tab w:val="left" w:pos="2385"/>
        </w:tabs>
        <w:rPr>
          <w:sz w:val="28"/>
          <w:szCs w:val="28"/>
        </w:rPr>
      </w:pPr>
    </w:p>
    <w:p w:rsidR="0095481E" w:rsidRPr="0095481E" w:rsidRDefault="0095481E" w:rsidP="0095481E">
      <w:pPr>
        <w:tabs>
          <w:tab w:val="left" w:pos="2385"/>
        </w:tabs>
        <w:rPr>
          <w:sz w:val="28"/>
          <w:szCs w:val="28"/>
        </w:rPr>
      </w:pPr>
    </w:p>
    <w:p w:rsidR="0095481E" w:rsidRPr="0095481E" w:rsidRDefault="0095481E" w:rsidP="0095481E">
      <w:pPr>
        <w:tabs>
          <w:tab w:val="left" w:pos="2385"/>
        </w:tabs>
        <w:rPr>
          <w:sz w:val="28"/>
          <w:szCs w:val="28"/>
        </w:rPr>
      </w:pPr>
    </w:p>
    <w:p w:rsidR="0095481E" w:rsidRPr="0095481E" w:rsidRDefault="0095481E" w:rsidP="0095481E">
      <w:pPr>
        <w:tabs>
          <w:tab w:val="left" w:pos="2385"/>
        </w:tabs>
        <w:rPr>
          <w:sz w:val="28"/>
          <w:szCs w:val="28"/>
        </w:rPr>
      </w:pPr>
    </w:p>
    <w:p w:rsidR="0095481E" w:rsidRDefault="0095481E" w:rsidP="0095481E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95481E" w:rsidRDefault="0095481E" w:rsidP="0095481E">
      <w:pPr>
        <w:suppressAutoHyphens w:val="0"/>
        <w:rPr>
          <w:b/>
          <w:sz w:val="18"/>
          <w:szCs w:val="18"/>
        </w:rPr>
        <w:sectPr w:rsidR="0095481E">
          <w:pgSz w:w="11905" w:h="16837"/>
          <w:pgMar w:top="1134" w:right="567" w:bottom="1134" w:left="851" w:header="720" w:footer="709" w:gutter="0"/>
          <w:cols w:space="720"/>
        </w:sectPr>
      </w:pPr>
    </w:p>
    <w:p w:rsidR="0095481E" w:rsidRDefault="0095481E" w:rsidP="0095481E">
      <w:pPr>
        <w:tabs>
          <w:tab w:val="left" w:pos="7260"/>
        </w:tabs>
      </w:pPr>
      <w:r>
        <w:lastRenderedPageBreak/>
        <w:t xml:space="preserve">           Методические указания разработал(и):</w:t>
      </w:r>
    </w:p>
    <w:p w:rsidR="0095481E" w:rsidRDefault="0095481E" w:rsidP="0095481E">
      <w:pPr>
        <w:tabs>
          <w:tab w:val="left" w:pos="7260"/>
        </w:tabs>
      </w:pPr>
    </w:p>
    <w:tbl>
      <w:tblPr>
        <w:tblW w:w="9518" w:type="dxa"/>
        <w:tblInd w:w="108" w:type="dxa"/>
        <w:tblLayout w:type="fixed"/>
        <w:tblLook w:val="04A0"/>
      </w:tblPr>
      <w:tblGrid>
        <w:gridCol w:w="2256"/>
        <w:gridCol w:w="2523"/>
        <w:gridCol w:w="2592"/>
        <w:gridCol w:w="2147"/>
      </w:tblGrid>
      <w:tr w:rsidR="0095481E" w:rsidTr="002C198D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95481E" w:rsidTr="002C198D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95481E" w:rsidTr="002C198D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95481E" w:rsidTr="002C198D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</w:pP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</w:pPr>
          </w:p>
        </w:tc>
        <w:tc>
          <w:tcPr>
            <w:tcW w:w="2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</w:pPr>
          </w:p>
        </w:tc>
      </w:tr>
    </w:tbl>
    <w:p w:rsidR="0095481E" w:rsidRDefault="0095481E" w:rsidP="0095481E">
      <w:pPr>
        <w:tabs>
          <w:tab w:val="left" w:pos="7260"/>
        </w:tabs>
      </w:pPr>
    </w:p>
    <w:p w:rsidR="0095481E" w:rsidRDefault="0095481E" w:rsidP="0095481E">
      <w:pPr>
        <w:tabs>
          <w:tab w:val="left" w:pos="7260"/>
        </w:tabs>
      </w:pPr>
      <w:r>
        <w:t xml:space="preserve">         </w:t>
      </w:r>
    </w:p>
    <w:p w:rsidR="0095481E" w:rsidRDefault="0095481E" w:rsidP="0095481E">
      <w:pPr>
        <w:tabs>
          <w:tab w:val="left" w:pos="7260"/>
        </w:tabs>
      </w:pPr>
      <w:r>
        <w:t xml:space="preserve"> Рецензент(ы)</w:t>
      </w:r>
    </w:p>
    <w:p w:rsidR="0095481E" w:rsidRDefault="0095481E" w:rsidP="0095481E">
      <w:pPr>
        <w:tabs>
          <w:tab w:val="left" w:pos="7260"/>
        </w:tabs>
      </w:pPr>
    </w:p>
    <w:tbl>
      <w:tblPr>
        <w:tblW w:w="9509" w:type="dxa"/>
        <w:tblInd w:w="108" w:type="dxa"/>
        <w:tblLayout w:type="fixed"/>
        <w:tblLook w:val="04A0"/>
      </w:tblPr>
      <w:tblGrid>
        <w:gridCol w:w="2315"/>
        <w:gridCol w:w="2520"/>
        <w:gridCol w:w="2536"/>
        <w:gridCol w:w="2138"/>
      </w:tblGrid>
      <w:tr w:rsidR="0095481E" w:rsidTr="002C198D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Кафедра</w:t>
            </w:r>
          </w:p>
        </w:tc>
      </w:tr>
      <w:tr w:rsidR="0095481E" w:rsidTr="002C198D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5481E" w:rsidRDefault="0095481E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</w:tr>
      <w:tr w:rsidR="0095481E" w:rsidTr="002C198D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81E" w:rsidRDefault="0095481E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81E" w:rsidRDefault="0095481E">
            <w:pPr>
              <w:tabs>
                <w:tab w:val="left" w:pos="7260"/>
              </w:tabs>
              <w:snapToGrid w:val="0"/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81E" w:rsidRDefault="0095481E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81E" w:rsidRDefault="0095481E">
            <w:pPr>
              <w:tabs>
                <w:tab w:val="left" w:pos="7260"/>
              </w:tabs>
            </w:pPr>
          </w:p>
        </w:tc>
      </w:tr>
      <w:tr w:rsidR="0095481E" w:rsidTr="002C198D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81E" w:rsidRDefault="0095481E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81E" w:rsidRDefault="0095481E">
            <w:pPr>
              <w:tabs>
                <w:tab w:val="left" w:pos="7260"/>
              </w:tabs>
              <w:snapToGrid w:val="0"/>
            </w:pPr>
          </w:p>
        </w:tc>
        <w:tc>
          <w:tcPr>
            <w:tcW w:w="2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5481E" w:rsidRDefault="0095481E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5481E" w:rsidRDefault="0095481E">
            <w:pPr>
              <w:tabs>
                <w:tab w:val="left" w:pos="7260"/>
              </w:tabs>
            </w:pPr>
          </w:p>
        </w:tc>
      </w:tr>
    </w:tbl>
    <w:p w:rsidR="002C198D" w:rsidRDefault="002C198D" w:rsidP="0095481E">
      <w:pPr>
        <w:tabs>
          <w:tab w:val="left" w:pos="7260"/>
        </w:tabs>
      </w:pPr>
    </w:p>
    <w:p w:rsidR="00286999" w:rsidRPr="00401707" w:rsidRDefault="002C198D" w:rsidP="002C198D">
      <w:pPr>
        <w:tabs>
          <w:tab w:val="left" w:pos="7260"/>
        </w:tabs>
        <w:rPr>
          <w:b/>
        </w:rPr>
      </w:pPr>
      <w:r>
        <w:br w:type="page"/>
      </w:r>
      <w:r w:rsidR="00286999" w:rsidRPr="00401707">
        <w:rPr>
          <w:b/>
        </w:rPr>
        <w:lastRenderedPageBreak/>
        <w:t>Введение</w:t>
      </w:r>
    </w:p>
    <w:p w:rsidR="00286999" w:rsidRPr="00401707" w:rsidRDefault="00286999" w:rsidP="00286999">
      <w:pPr>
        <w:spacing w:line="360" w:lineRule="auto"/>
        <w:jc w:val="both"/>
        <w:rPr>
          <w:b/>
        </w:rPr>
      </w:pPr>
      <w:r w:rsidRPr="00401707">
        <w:rPr>
          <w:rFonts w:eastAsia="MS Mincho"/>
        </w:rPr>
        <w:t xml:space="preserve">    </w:t>
      </w:r>
    </w:p>
    <w:p w:rsidR="00D80D17" w:rsidRPr="00883CCD" w:rsidRDefault="0095481E" w:rsidP="00D80D17">
      <w:pPr>
        <w:pStyle w:val="a0"/>
        <w:spacing w:after="0" w:line="360" w:lineRule="auto"/>
        <w:jc w:val="both"/>
        <w:rPr>
          <w:szCs w:val="28"/>
        </w:rPr>
      </w:pPr>
      <w:r>
        <w:t xml:space="preserve">     </w:t>
      </w:r>
      <w:r w:rsidR="00D80D17" w:rsidRPr="006D63D4">
        <w:t xml:space="preserve">Данное практическое занятие посвящено </w:t>
      </w:r>
      <w:r w:rsidR="00D80D17">
        <w:t xml:space="preserve">дисэритропоэтическим анемиям. </w:t>
      </w:r>
      <w:r w:rsidR="00D80D17">
        <w:rPr>
          <w:szCs w:val="28"/>
        </w:rPr>
        <w:t xml:space="preserve">С данной группой анемий сталкивается врач любой специальности. </w:t>
      </w:r>
    </w:p>
    <w:p w:rsidR="00D80D17" w:rsidRPr="00883CCD" w:rsidRDefault="00D80D17" w:rsidP="00D80D17">
      <w:pPr>
        <w:pStyle w:val="a0"/>
        <w:spacing w:line="360" w:lineRule="auto"/>
        <w:jc w:val="both"/>
        <w:rPr>
          <w:szCs w:val="28"/>
        </w:rPr>
      </w:pPr>
      <w:r>
        <w:t xml:space="preserve">    Самая часто встречающаяся анемия на Земле из данной патогенетической группы -  железодефицитная анемия. </w:t>
      </w:r>
      <w:r w:rsidRPr="00883CCD">
        <w:rPr>
          <w:szCs w:val="28"/>
        </w:rPr>
        <w:t xml:space="preserve">В группе высокого риска по железодефициту относятся: беременные и кормящие женщины, новорожденные и недоношенные дети, подростки, престарелые люди, лица с геморрагическим заболеваниями, строгие вегетарианцы. </w:t>
      </w:r>
      <w:r>
        <w:rPr>
          <w:szCs w:val="28"/>
        </w:rPr>
        <w:t>В последние годы актуальной остается проблема апластических анемий, что связано с воздействием на организм человека различных неблагоприятных факторов окружающей среды (различные виды излучений, лекарственные препараты, химические факторы и т.д.). Поэтому особое значение в борьбе с данными анемиями занимают санитарно-гигиенические мероприятия, направленные на их профилактику.</w:t>
      </w: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90F0E" w:rsidRPr="00401707" w:rsidRDefault="00290F0E" w:rsidP="00286999">
      <w:pPr>
        <w:rPr>
          <w:b/>
        </w:rPr>
      </w:pPr>
    </w:p>
    <w:p w:rsidR="00286999" w:rsidRPr="00401707" w:rsidRDefault="002C198D" w:rsidP="00F61815">
      <w:pPr>
        <w:numPr>
          <w:ilvl w:val="0"/>
          <w:numId w:val="109"/>
        </w:numPr>
        <w:rPr>
          <w:b/>
        </w:rPr>
      </w:pPr>
      <w:r>
        <w:rPr>
          <w:b/>
        </w:rPr>
        <w:br w:type="page"/>
      </w:r>
      <w:r w:rsidR="00286999" w:rsidRPr="00401707">
        <w:rPr>
          <w:b/>
        </w:rPr>
        <w:lastRenderedPageBreak/>
        <w:t xml:space="preserve"> Подготовка к занятию</w:t>
      </w:r>
    </w:p>
    <w:p w:rsidR="00286999" w:rsidRPr="00401707" w:rsidRDefault="00286999" w:rsidP="00286999">
      <w:pPr>
        <w:rPr>
          <w:b/>
        </w:rPr>
      </w:pPr>
    </w:p>
    <w:p w:rsidR="00286999" w:rsidRPr="00401707" w:rsidRDefault="00286999" w:rsidP="00286999">
      <w:r w:rsidRPr="00401707">
        <w:t>Для подготовки к занятию студенту необходимо:</w:t>
      </w: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387"/>
      </w:tblGrid>
      <w:tr w:rsidR="00286999" w:rsidRPr="00401707" w:rsidTr="0095481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95481E" w:rsidRDefault="00286999" w:rsidP="0095481E">
            <w:pPr>
              <w:jc w:val="center"/>
              <w:rPr>
                <w:b/>
              </w:rPr>
            </w:pPr>
            <w:r w:rsidRPr="0095481E">
              <w:rPr>
                <w:b/>
              </w:rPr>
              <w:t>№ п/п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95481E" w:rsidRDefault="00286999" w:rsidP="0095481E">
            <w:pPr>
              <w:ind w:left="360"/>
              <w:jc w:val="center"/>
              <w:rPr>
                <w:b/>
              </w:rPr>
            </w:pPr>
            <w:r w:rsidRPr="0095481E">
              <w:rPr>
                <w:b/>
              </w:rPr>
              <w:t xml:space="preserve">Содержание </w:t>
            </w:r>
          </w:p>
          <w:p w:rsidR="00286999" w:rsidRPr="0095481E" w:rsidRDefault="00286999" w:rsidP="0095481E">
            <w:pPr>
              <w:ind w:left="360"/>
              <w:jc w:val="center"/>
              <w:rPr>
                <w:b/>
              </w:rPr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95481E" w:rsidRDefault="00286999" w:rsidP="0095481E">
            <w:pPr>
              <w:jc w:val="center"/>
              <w:rPr>
                <w:b/>
              </w:rPr>
            </w:pPr>
            <w:r w:rsidRPr="0095481E">
              <w:rPr>
                <w:b/>
              </w:rPr>
              <w:t xml:space="preserve">Форма контроля </w:t>
            </w:r>
          </w:p>
          <w:p w:rsidR="00286999" w:rsidRPr="0095481E" w:rsidRDefault="00286999" w:rsidP="0095481E">
            <w:pPr>
              <w:jc w:val="center"/>
              <w:rPr>
                <w:b/>
              </w:rPr>
            </w:pPr>
          </w:p>
        </w:tc>
      </w:tr>
      <w:tr w:rsidR="00286999" w:rsidRPr="00401707" w:rsidTr="0095481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>
            <w:r w:rsidRPr="00401707">
              <w:t>2.1.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>
            <w:r w:rsidRPr="00401707">
              <w:t xml:space="preserve">Повторить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/>
        </w:tc>
      </w:tr>
      <w:tr w:rsidR="00286999" w:rsidRPr="00401707" w:rsidTr="0095481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/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>
            <w:r w:rsidRPr="00401707">
              <w:t xml:space="preserve"> Вопросы для повторения:</w:t>
            </w:r>
          </w:p>
          <w:p w:rsidR="005D2703" w:rsidRPr="00401707" w:rsidRDefault="005D2703" w:rsidP="00F61815">
            <w:pPr>
              <w:numPr>
                <w:ilvl w:val="0"/>
                <w:numId w:val="3"/>
              </w:numPr>
              <w:suppressAutoHyphens w:val="0"/>
              <w:jc w:val="both"/>
            </w:pPr>
            <w:r w:rsidRPr="00401707">
              <w:t>Эритропоэз (нормобластический и мегалобластическй типы кроветворения). Регуляция эритропоэза.</w:t>
            </w:r>
          </w:p>
          <w:p w:rsidR="005D2703" w:rsidRPr="00401707" w:rsidRDefault="005D2703" w:rsidP="00F61815">
            <w:pPr>
              <w:numPr>
                <w:ilvl w:val="0"/>
                <w:numId w:val="3"/>
              </w:numPr>
              <w:suppressAutoHyphens w:val="0"/>
              <w:jc w:val="both"/>
            </w:pPr>
            <w:r w:rsidRPr="00401707">
              <w:t>Понятие о эритроне.</w:t>
            </w:r>
          </w:p>
          <w:p w:rsidR="005D2703" w:rsidRPr="00401707" w:rsidRDefault="005D2703" w:rsidP="00F61815">
            <w:pPr>
              <w:numPr>
                <w:ilvl w:val="0"/>
                <w:numId w:val="3"/>
              </w:numPr>
              <w:suppressAutoHyphens w:val="0"/>
              <w:jc w:val="both"/>
            </w:pPr>
            <w:r w:rsidRPr="00401707">
              <w:t>Показатели красной крови в норме.</w:t>
            </w:r>
          </w:p>
          <w:p w:rsidR="005D2703" w:rsidRPr="00401707" w:rsidRDefault="005D2703" w:rsidP="00F61815">
            <w:pPr>
              <w:numPr>
                <w:ilvl w:val="0"/>
                <w:numId w:val="3"/>
              </w:numPr>
              <w:suppressAutoHyphens w:val="0"/>
              <w:jc w:val="both"/>
            </w:pPr>
            <w:r w:rsidRPr="00401707">
              <w:t>Потребность человека в железе, метаболизм железа в организме.</w:t>
            </w:r>
          </w:p>
          <w:p w:rsidR="00286999" w:rsidRPr="00401707" w:rsidRDefault="005D2703" w:rsidP="00F61815">
            <w:pPr>
              <w:numPr>
                <w:ilvl w:val="0"/>
                <w:numId w:val="3"/>
              </w:numPr>
              <w:suppressAutoHyphens w:val="0"/>
              <w:jc w:val="both"/>
            </w:pPr>
            <w:r w:rsidRPr="00401707">
              <w:t>Потребность человека в витамине В12 и фолиевой кислоте</w:t>
            </w:r>
            <w:r w:rsidR="00290F0E" w:rsidRPr="00401707">
              <w:t>. Метаболизм витамина В12 и фолиевой кислоты в организме.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7D69D5" w:rsidP="005213CD">
            <w:r w:rsidRPr="00401707">
              <w:t xml:space="preserve">тестовый </w:t>
            </w:r>
            <w:r w:rsidR="00286999" w:rsidRPr="00401707">
              <w:t>контроль</w:t>
            </w:r>
          </w:p>
        </w:tc>
      </w:tr>
      <w:tr w:rsidR="00286999" w:rsidRPr="00401707" w:rsidTr="0095481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>
            <w:r w:rsidRPr="00401707">
              <w:t>2.2.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D80D17" w:rsidP="003B2B5E">
            <w:r>
              <w:t>Изучить материал лекции</w:t>
            </w:r>
            <w:r w:rsidR="00286999" w:rsidRPr="00401707">
              <w:t xml:space="preserve">. Тема: </w:t>
            </w:r>
            <w:r w:rsidR="003B2B5E">
              <w:t>Анемии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D80D17" w:rsidP="005213CD">
            <w:r w:rsidRPr="00401707">
              <w:t>тестовый контроль</w:t>
            </w:r>
            <w:r>
              <w:t>, устное собеседование</w:t>
            </w:r>
          </w:p>
        </w:tc>
      </w:tr>
      <w:tr w:rsidR="002C198D" w:rsidRPr="00401707" w:rsidTr="0095481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98D" w:rsidRPr="00401707" w:rsidRDefault="002C198D" w:rsidP="005213CD">
            <w:r w:rsidRPr="00401707">
              <w:t>2.3.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98D" w:rsidRPr="00DE3B49" w:rsidRDefault="002C198D" w:rsidP="00BA1A22">
            <w:pPr>
              <w:ind w:left="207" w:right="397"/>
              <w:contextualSpacing/>
              <w:jc w:val="both"/>
            </w:pPr>
            <w:r w:rsidRPr="00DE3B49">
              <w:rPr>
                <w:i/>
              </w:rPr>
              <w:t>Прочитать учебник:</w:t>
            </w:r>
          </w:p>
          <w:p w:rsidR="002C198D" w:rsidRPr="00E41F55" w:rsidRDefault="002C198D" w:rsidP="00F61815">
            <w:pPr>
              <w:pStyle w:val="a7"/>
              <w:numPr>
                <w:ilvl w:val="0"/>
                <w:numId w:val="110"/>
              </w:numPr>
              <w:tabs>
                <w:tab w:val="clear" w:pos="720"/>
              </w:tabs>
              <w:ind w:left="61" w:firstLine="0"/>
              <w:rPr>
                <w:i/>
                <w:sz w:val="24"/>
                <w:szCs w:val="24"/>
              </w:rPr>
            </w:pPr>
            <w:r w:rsidRPr="00E41F55">
              <w:rPr>
                <w:sz w:val="24"/>
                <w:szCs w:val="24"/>
              </w:rPr>
              <w:t>Митрофаненко В.П., Основы патологии [Электронный ресурс] : учебник / Митрофаненко В.П., Алабин И.В. - М. : ГЭ</w:t>
            </w:r>
            <w:r w:rsidRPr="00E41F55">
              <w:rPr>
                <w:sz w:val="24"/>
                <w:szCs w:val="24"/>
              </w:rPr>
              <w:t>О</w:t>
            </w:r>
            <w:r w:rsidRPr="00E41F55">
              <w:rPr>
                <w:sz w:val="24"/>
                <w:szCs w:val="24"/>
              </w:rPr>
              <w:t>ТАР-Медиа, 2016. - 272 с. - ISBN 978-5-9704-3770-4 - Режим доступа: http://www.medcollegelib.ru/book/ISBN9785970437704.html.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98D" w:rsidRPr="00401707" w:rsidRDefault="002C198D" w:rsidP="005213CD">
            <w:r w:rsidRPr="00401707">
              <w:t>тестовый контроль</w:t>
            </w:r>
            <w:r>
              <w:t>, устное собеседование</w:t>
            </w:r>
          </w:p>
        </w:tc>
      </w:tr>
      <w:tr w:rsidR="002C198D" w:rsidRPr="00401707" w:rsidTr="0095481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98D" w:rsidRPr="00401707" w:rsidRDefault="002C198D" w:rsidP="005213CD">
            <w:r w:rsidRPr="00401707">
              <w:t>2.4.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98D" w:rsidRPr="00DE3B49" w:rsidRDefault="002C198D" w:rsidP="00BA1A22">
            <w:pPr>
              <w:pStyle w:val="a7"/>
              <w:rPr>
                <w:i/>
                <w:sz w:val="24"/>
                <w:szCs w:val="24"/>
              </w:rPr>
            </w:pPr>
            <w:r w:rsidRPr="00DE3B49">
              <w:rPr>
                <w:i/>
                <w:sz w:val="24"/>
                <w:szCs w:val="24"/>
              </w:rPr>
              <w:t xml:space="preserve">Изучить дополнительную литературу </w:t>
            </w:r>
          </w:p>
          <w:p w:rsidR="002C198D" w:rsidRPr="00E41F55" w:rsidRDefault="002C198D" w:rsidP="00F61815">
            <w:pPr>
              <w:pStyle w:val="a7"/>
              <w:widowControl/>
              <w:numPr>
                <w:ilvl w:val="0"/>
                <w:numId w:val="111"/>
              </w:numPr>
              <w:autoSpaceDE/>
              <w:autoSpaceDN/>
              <w:adjustRightInd/>
              <w:spacing w:line="276" w:lineRule="auto"/>
              <w:ind w:left="345"/>
              <w:jc w:val="both"/>
              <w:rPr>
                <w:sz w:val="24"/>
                <w:szCs w:val="24"/>
              </w:rPr>
            </w:pPr>
            <w:r w:rsidRPr="00E41F55">
              <w:rPr>
                <w:sz w:val="24"/>
                <w:szCs w:val="24"/>
              </w:rPr>
              <w:t>Казачков Е.Л., Основы патологии: этиология, патогенез, мо</w:t>
            </w:r>
            <w:r w:rsidRPr="00E41F55">
              <w:rPr>
                <w:sz w:val="24"/>
                <w:szCs w:val="24"/>
              </w:rPr>
              <w:t>р</w:t>
            </w:r>
            <w:r w:rsidRPr="00E41F55">
              <w:rPr>
                <w:sz w:val="24"/>
                <w:szCs w:val="24"/>
              </w:rPr>
              <w:t>фология болезней человека [Электронный ресурс] : учебник / Е.Л. Казачков [и др.]; под ред. Е.Л. Казачкова, М.В. Осикова. - М. : ГЭОТАР-Медиа, 2017. - 416 с. - ISBN 978-5-9704-4052-0 - Режим доступа: http://www.medcollegelib.ru/book/ISBN9785970440520.html</w:t>
            </w:r>
          </w:p>
          <w:p w:rsidR="002C198D" w:rsidRPr="00260809" w:rsidRDefault="002C198D" w:rsidP="00F61815">
            <w:pPr>
              <w:pStyle w:val="a7"/>
              <w:widowControl/>
              <w:numPr>
                <w:ilvl w:val="0"/>
                <w:numId w:val="111"/>
              </w:numPr>
              <w:autoSpaceDE/>
              <w:autoSpaceDN/>
              <w:adjustRightInd/>
              <w:spacing w:line="276" w:lineRule="auto"/>
              <w:ind w:left="345"/>
              <w:jc w:val="both"/>
            </w:pPr>
            <w:r w:rsidRPr="00E41F55">
              <w:rPr>
                <w:sz w:val="24"/>
                <w:szCs w:val="24"/>
              </w:rPr>
              <w:t>Пауков В.С., Патологическая анатомия и патологическая физиология [Электронный ресурс] / В.С. Пауков, П.Ф. Литви</w:t>
            </w:r>
            <w:r w:rsidRPr="00E41F55">
              <w:rPr>
                <w:sz w:val="24"/>
                <w:szCs w:val="24"/>
              </w:rPr>
              <w:t>ц</w:t>
            </w:r>
            <w:r w:rsidRPr="00E41F55">
              <w:rPr>
                <w:sz w:val="24"/>
                <w:szCs w:val="24"/>
              </w:rPr>
              <w:t>кий - М. : ГЭОТАР-Медиа, 2017. - 256 с. - ISBN 978-5-9704-4245-6 - Режим доступа: http://www.medcollegelib.ru/book/ISBN9785970442456.html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198D" w:rsidRPr="00401707" w:rsidRDefault="002C198D" w:rsidP="005213CD">
            <w:r w:rsidRPr="00401707">
              <w:t>Устное собеседование</w:t>
            </w:r>
          </w:p>
        </w:tc>
      </w:tr>
      <w:tr w:rsidR="00286999" w:rsidRPr="00401707" w:rsidTr="0095481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>
            <w:r w:rsidRPr="00401707">
              <w:t>2.5.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9E404B" w:rsidP="002C198D">
            <w:r>
              <w:t>Решить типовые задачи из методических рекомендаций к практическому занятию</w:t>
            </w:r>
            <w:r w:rsidRPr="0095481E">
              <w:rPr>
                <w:bCs/>
              </w:rPr>
              <w:t xml:space="preserve"> «</w:t>
            </w:r>
            <w:r>
              <w:t>Дисэритропоэтические анемии»</w:t>
            </w:r>
            <w:r w:rsidR="00286999" w:rsidRPr="00401707">
              <w:t xml:space="preserve">. 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D80D17" w:rsidP="005213CD">
            <w:r>
              <w:t>Решение ситуационных задач</w:t>
            </w:r>
          </w:p>
        </w:tc>
      </w:tr>
      <w:tr w:rsidR="00286999" w:rsidRPr="00401707" w:rsidTr="0095481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>
            <w:r w:rsidRPr="00401707">
              <w:t>2.6.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2C198D">
            <w:pPr>
              <w:jc w:val="both"/>
            </w:pPr>
            <w:r w:rsidRPr="00401707">
              <w:t xml:space="preserve">Решить тестовые задания из </w:t>
            </w:r>
            <w:r w:rsidR="005D2703" w:rsidRPr="0095481E">
              <w:rPr>
                <w:bCs/>
              </w:rPr>
              <w:t xml:space="preserve"> методических рекомендаций к практическому занятию «</w:t>
            </w:r>
            <w:r w:rsidR="005D2703" w:rsidRPr="00401707">
              <w:t>Дисэритропоэтические анемии».</w:t>
            </w: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5D2703" w:rsidP="005213CD">
            <w:r w:rsidRPr="00401707">
              <w:t>Тестовый</w:t>
            </w:r>
            <w:r w:rsidR="00286999" w:rsidRPr="00401707">
              <w:t xml:space="preserve"> контроль</w:t>
            </w:r>
          </w:p>
        </w:tc>
      </w:tr>
      <w:tr w:rsidR="00286999" w:rsidRPr="00401707" w:rsidTr="0095481E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>
            <w:r w:rsidRPr="00401707">
              <w:t>2.7.</w:t>
            </w:r>
          </w:p>
        </w:tc>
        <w:tc>
          <w:tcPr>
            <w:tcW w:w="6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286999" w:rsidP="005213CD">
            <w:r w:rsidRPr="00401707">
              <w:t>Быть готовым ответить на следующие вопросы:</w:t>
            </w:r>
          </w:p>
          <w:p w:rsidR="007D69D5" w:rsidRPr="00401707" w:rsidRDefault="007D69D5" w:rsidP="00F61815">
            <w:pPr>
              <w:numPr>
                <w:ilvl w:val="0"/>
                <w:numId w:val="2"/>
              </w:numPr>
              <w:suppressAutoHyphens w:val="0"/>
              <w:jc w:val="both"/>
            </w:pPr>
            <w:r w:rsidRPr="00401707">
              <w:t>Основные патогенетические варианты нарушений эритропоэза и классификация анемий этой группы</w:t>
            </w:r>
          </w:p>
          <w:p w:rsidR="007D69D5" w:rsidRPr="00401707" w:rsidRDefault="007D69D5" w:rsidP="00F61815">
            <w:pPr>
              <w:numPr>
                <w:ilvl w:val="0"/>
                <w:numId w:val="2"/>
              </w:numPr>
              <w:suppressAutoHyphens w:val="0"/>
              <w:jc w:val="both"/>
            </w:pPr>
            <w:r w:rsidRPr="00401707">
              <w:t>Общий патогенез дисрегуляторных анемий</w:t>
            </w:r>
          </w:p>
          <w:p w:rsidR="007D69D5" w:rsidRPr="00401707" w:rsidRDefault="007D69D5" w:rsidP="00F61815">
            <w:pPr>
              <w:numPr>
                <w:ilvl w:val="0"/>
                <w:numId w:val="2"/>
              </w:numPr>
              <w:suppressAutoHyphens w:val="0"/>
              <w:jc w:val="both"/>
            </w:pPr>
            <w:r w:rsidRPr="00401707">
              <w:t>Анемии дефицитные:</w:t>
            </w:r>
          </w:p>
          <w:p w:rsidR="007D69D5" w:rsidRPr="00401707" w:rsidRDefault="007D69D5" w:rsidP="0095481E">
            <w:pPr>
              <w:ind w:left="360"/>
              <w:jc w:val="both"/>
            </w:pPr>
            <w:r w:rsidRPr="00401707">
              <w:t xml:space="preserve">         а) Особенности железодефицитных анемий (причины, патогенетические закономерности развития, механизмы основных проявлений)</w:t>
            </w:r>
          </w:p>
          <w:p w:rsidR="007D69D5" w:rsidRPr="00401707" w:rsidRDefault="007D69D5" w:rsidP="0095481E">
            <w:pPr>
              <w:ind w:left="360"/>
              <w:jc w:val="both"/>
            </w:pPr>
            <w:r w:rsidRPr="00401707">
              <w:t xml:space="preserve">         б) Экзогенный и эндогенный дефицит витамина В12 и </w:t>
            </w:r>
            <w:r w:rsidRPr="00401707">
              <w:lastRenderedPageBreak/>
              <w:t>фолиевой кислоты,  этиология, патогенез, основные проявления мегалобластических анемий.</w:t>
            </w:r>
          </w:p>
          <w:p w:rsidR="007D69D5" w:rsidRPr="00401707" w:rsidRDefault="007D69D5" w:rsidP="00F61815">
            <w:pPr>
              <w:numPr>
                <w:ilvl w:val="0"/>
                <w:numId w:val="2"/>
              </w:numPr>
              <w:suppressAutoHyphens w:val="0"/>
              <w:jc w:val="both"/>
            </w:pPr>
            <w:r w:rsidRPr="00401707">
              <w:t>Нарушение эритропоэза вследствие наследственных и приобретенных ферментопатий (например в синтезе порфирина, гема). Понятие об ахрестических анемиях.</w:t>
            </w:r>
          </w:p>
          <w:p w:rsidR="007D69D5" w:rsidRPr="00401707" w:rsidRDefault="007D69D5" w:rsidP="00F61815">
            <w:pPr>
              <w:numPr>
                <w:ilvl w:val="0"/>
                <w:numId w:val="2"/>
              </w:numPr>
              <w:suppressAutoHyphens w:val="0"/>
              <w:jc w:val="both"/>
            </w:pPr>
            <w:r w:rsidRPr="00401707">
              <w:t xml:space="preserve">Этио- патогенетическая классификация гипо-, апластических анемий. Особенности патогенеза и проявлений. </w:t>
            </w:r>
          </w:p>
          <w:p w:rsidR="007D69D5" w:rsidRPr="00401707" w:rsidRDefault="007D69D5" w:rsidP="00F61815">
            <w:pPr>
              <w:numPr>
                <w:ilvl w:val="0"/>
                <w:numId w:val="2"/>
              </w:numPr>
              <w:suppressAutoHyphens w:val="0"/>
              <w:jc w:val="both"/>
            </w:pPr>
            <w:r w:rsidRPr="00401707">
              <w:t>Метапластические варианты нарушения эритропоэза. Патогенез анемии при лейкозах</w:t>
            </w:r>
          </w:p>
          <w:p w:rsidR="007D69D5" w:rsidRPr="00401707" w:rsidRDefault="007D69D5" w:rsidP="00F61815">
            <w:pPr>
              <w:numPr>
                <w:ilvl w:val="0"/>
                <w:numId w:val="2"/>
              </w:numPr>
              <w:suppressAutoHyphens w:val="0"/>
              <w:jc w:val="both"/>
            </w:pPr>
            <w:r w:rsidRPr="00401707">
              <w:t>Компенсаторно- приспособительные (саногенетические) процессы в организме при анемиях</w:t>
            </w:r>
          </w:p>
          <w:p w:rsidR="007D69D5" w:rsidRPr="00401707" w:rsidRDefault="007D69D5" w:rsidP="00F61815">
            <w:pPr>
              <w:numPr>
                <w:ilvl w:val="0"/>
                <w:numId w:val="2"/>
              </w:numPr>
              <w:suppressAutoHyphens w:val="0"/>
              <w:jc w:val="both"/>
            </w:pPr>
            <w:r w:rsidRPr="00401707">
              <w:t>Дегенеративные изменения со стороны клеток красной крови при различных видах анемий</w:t>
            </w:r>
          </w:p>
          <w:p w:rsidR="00286999" w:rsidRPr="00401707" w:rsidRDefault="00286999" w:rsidP="0095481E">
            <w:pPr>
              <w:suppressAutoHyphens w:val="0"/>
              <w:ind w:left="72"/>
              <w:jc w:val="both"/>
            </w:pPr>
          </w:p>
        </w:tc>
        <w:tc>
          <w:tcPr>
            <w:tcW w:w="2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999" w:rsidRPr="00401707" w:rsidRDefault="005D2703" w:rsidP="005213CD">
            <w:r w:rsidRPr="00401707">
              <w:lastRenderedPageBreak/>
              <w:t>Тестовый контроль, устное собеседование</w:t>
            </w:r>
          </w:p>
        </w:tc>
      </w:tr>
    </w:tbl>
    <w:p w:rsidR="00286999" w:rsidRPr="00401707" w:rsidRDefault="00286999" w:rsidP="00286999">
      <w:pPr>
        <w:rPr>
          <w:i/>
        </w:rPr>
      </w:pPr>
    </w:p>
    <w:p w:rsidR="003D7E4E" w:rsidRDefault="003D7E4E" w:rsidP="003D7E4E">
      <w:pPr>
        <w:rPr>
          <w:i/>
        </w:rPr>
      </w:pPr>
    </w:p>
    <w:p w:rsidR="003D7E4E" w:rsidRDefault="003D7E4E" w:rsidP="00F61815">
      <w:pPr>
        <w:numPr>
          <w:ilvl w:val="0"/>
          <w:numId w:val="109"/>
        </w:numPr>
        <w:rPr>
          <w:b/>
        </w:rPr>
      </w:pPr>
      <w:r>
        <w:rPr>
          <w:b/>
        </w:rPr>
        <w:t xml:space="preserve">Требования к форме одежды, оснащению: </w:t>
      </w:r>
    </w:p>
    <w:p w:rsidR="003D7E4E" w:rsidRPr="003D7E4E" w:rsidRDefault="00BD0F79" w:rsidP="00BD0F79">
      <w:pPr>
        <w:spacing w:line="276" w:lineRule="auto"/>
        <w:ind w:right="22"/>
        <w:jc w:val="both"/>
      </w:pPr>
      <w:r>
        <w:t xml:space="preserve">           </w:t>
      </w:r>
      <w:r w:rsidR="003D7E4E" w:rsidRPr="003D7E4E">
        <w:t>Занятия проходят в</w:t>
      </w:r>
      <w:r w:rsidR="003D7E4E" w:rsidRPr="003D7E4E">
        <w:rPr>
          <w:b/>
        </w:rPr>
        <w:t xml:space="preserve"> </w:t>
      </w:r>
      <w:r w:rsidR="003D7E4E" w:rsidRPr="003D7E4E">
        <w:t>учебных аудиториях, оснащенных мультимедийным оборудованием, экранами, досками, плазменными панелями, что необходимо для обеспечения обязательного порогового уровня сформированности компетенции у обучаемых по дисциплине «Патофизиология», также для проведения занятия необходимо использовать  учебные фильмы и презентации по всем разделам изучаемой темы;</w:t>
      </w:r>
    </w:p>
    <w:p w:rsidR="003D7E4E" w:rsidRPr="003D7E4E" w:rsidRDefault="003D7E4E" w:rsidP="00BD0F79">
      <w:pPr>
        <w:pStyle w:val="WW-"/>
        <w:spacing w:line="276" w:lineRule="auto"/>
        <w:ind w:firstLine="709"/>
        <w:jc w:val="both"/>
      </w:pPr>
      <w:r w:rsidRPr="003D7E4E">
        <w:t xml:space="preserve">Права и обязанности обучающихся  установлены законодательством Российской Федерации, Уставом НГМУ, правилами внутреннего распорядка, коллективным договором, Кодексом чести студентов и преподавателей НГМУ. </w:t>
      </w:r>
    </w:p>
    <w:p w:rsidR="003D7E4E" w:rsidRDefault="003D7E4E" w:rsidP="003D7E4E">
      <w:pPr>
        <w:pStyle w:val="WW-"/>
        <w:spacing w:line="240" w:lineRule="auto"/>
        <w:ind w:firstLine="709"/>
        <w:jc w:val="both"/>
        <w:rPr>
          <w:sz w:val="20"/>
          <w:szCs w:val="20"/>
        </w:rPr>
      </w:pPr>
    </w:p>
    <w:p w:rsidR="003D7E4E" w:rsidRDefault="002C198D" w:rsidP="003D7E4E">
      <w:pPr>
        <w:jc w:val="both"/>
        <w:rPr>
          <w:i/>
          <w:sz w:val="20"/>
          <w:szCs w:val="20"/>
        </w:rPr>
      </w:pPr>
      <w:r>
        <w:rPr>
          <w:b/>
        </w:rPr>
        <w:t>3</w:t>
      </w:r>
      <w:r w:rsidR="003D7E4E">
        <w:rPr>
          <w:b/>
        </w:rPr>
        <w:t>. Хронокарта занятия и аудиторная деятельность студента</w:t>
      </w:r>
      <w:r w:rsidR="003D7E4E">
        <w:t xml:space="preserve"> </w:t>
      </w:r>
    </w:p>
    <w:p w:rsidR="003D7E4E" w:rsidRDefault="003D7E4E" w:rsidP="003D7E4E">
      <w:pPr>
        <w:jc w:val="both"/>
      </w:pPr>
    </w:p>
    <w:p w:rsidR="003D7E4E" w:rsidRDefault="003D7E4E" w:rsidP="003D7E4E">
      <w:pPr>
        <w:ind w:left="360"/>
        <w:jc w:val="center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 xml:space="preserve">Типовой регламент проведения практического занятия (клинические дисциплины) 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8221"/>
        <w:gridCol w:w="851"/>
      </w:tblGrid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b/>
                <w:i/>
              </w:rPr>
            </w:pPr>
            <w:r w:rsidRPr="002C198D">
              <w:rPr>
                <w:b/>
                <w:i/>
              </w:rPr>
              <w:t>№ п/п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b/>
                <w:i/>
              </w:rPr>
            </w:pPr>
            <w:r w:rsidRPr="002C198D">
              <w:rPr>
                <w:b/>
                <w:i/>
              </w:rPr>
              <w:t>Этап практического занятия (пример)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b/>
                <w:i/>
              </w:rPr>
            </w:pPr>
            <w:r w:rsidRPr="002C198D">
              <w:rPr>
                <w:b/>
                <w:i/>
              </w:rPr>
              <w:t>Время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1.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Организационная часть.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1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1.1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 xml:space="preserve">Приветствие.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2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1.2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Регистрация присутствующих в журнале.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2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2.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Введение.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5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2.1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ind w:hanging="1"/>
              <w:rPr>
                <w:i/>
              </w:rPr>
            </w:pPr>
            <w:r w:rsidRPr="002C198D">
              <w:rPr>
                <w:i/>
              </w:rPr>
              <w:t>Озвучивание темы и ее актуальность, цели и плана практического занятия.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5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2.2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ind w:hanging="1"/>
              <w:rPr>
                <w:i/>
              </w:rPr>
            </w:pPr>
            <w:r w:rsidRPr="002C198D">
              <w:rPr>
                <w:i/>
              </w:rPr>
              <w:t>Ответы на вопросы студентов, возникшие при подготовке к занятию.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10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2.3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ind w:hanging="1"/>
              <w:rPr>
                <w:i/>
              </w:rPr>
            </w:pPr>
            <w:r w:rsidRPr="002C198D">
              <w:rPr>
                <w:i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5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3.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Разбор теоретического материала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10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3.1.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Входной контроль (коллективный): …письменное тестирование, ситуационные задачи и др. В учебный журнал выставляется оценка за входной контроль.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15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3.2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 xml:space="preserve">Обсуждение основных положений темы, необходимых для выполнения практической работы (устный разбор теоретического материала, объём и содержание определяет кафедра).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15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4.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Проведение вводного инструктажа по технике безопасности, если в плане занятия предусмотрена работа с оборудованием.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2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lastRenderedPageBreak/>
              <w:t>5.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Практическая часть занятия проводится в соответствии с учебной деятельностью, прописанной для каждой темы в рабочей программе по дисциплине. Демонстрация преподавателем практической манипуляции, обязательное решение типовой ситуационной или другой задачи с обсуждением эталона ответа и решения.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15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5.1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Самостоятельная практическая работа студентов.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15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5.2.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Индивидуальное и групповое консультирование при выполнении заданий.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10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5.3.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both"/>
              <w:rPr>
                <w:i/>
              </w:rPr>
            </w:pPr>
            <w:r w:rsidRPr="002C198D">
              <w:rPr>
                <w:i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10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6.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Заключительная часть.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5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6.1.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 xml:space="preserve">Подведение итогов занятия. Анализ результатов. Ответы на вопросы.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2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6.2.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Информация для студентов, получивших неудовлетворительные оценки.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2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6.3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2 мин</w:t>
            </w:r>
          </w:p>
        </w:tc>
      </w:tr>
      <w:tr w:rsidR="003D7E4E" w:rsidRPr="002C198D" w:rsidTr="002C198D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</w:rPr>
            </w:pPr>
            <w:r w:rsidRPr="002C198D">
              <w:rPr>
                <w:i/>
              </w:rPr>
              <w:t>6.4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rPr>
                <w:i/>
              </w:rPr>
            </w:pPr>
            <w:r w:rsidRPr="002C198D">
              <w:rPr>
                <w:i/>
              </w:rPr>
              <w:t>Завершение занятия, оформление учебного журнала.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E4E" w:rsidRPr="002C198D" w:rsidRDefault="003D7E4E">
            <w:pPr>
              <w:jc w:val="center"/>
              <w:rPr>
                <w:i/>
                <w:iCs/>
                <w:color w:val="000000"/>
              </w:rPr>
            </w:pPr>
            <w:r w:rsidRPr="002C198D">
              <w:rPr>
                <w:i/>
                <w:iCs/>
                <w:color w:val="000000"/>
              </w:rPr>
              <w:t>2 мин</w:t>
            </w:r>
          </w:p>
        </w:tc>
      </w:tr>
    </w:tbl>
    <w:p w:rsidR="003D7E4E" w:rsidRDefault="003D7E4E" w:rsidP="003D7E4E">
      <w:pPr>
        <w:ind w:left="360"/>
        <w:jc w:val="both"/>
        <w:rPr>
          <w:b/>
        </w:rPr>
      </w:pPr>
    </w:p>
    <w:p w:rsidR="003D7E4E" w:rsidRDefault="003D7E4E" w:rsidP="003D7E4E">
      <w:pPr>
        <w:rPr>
          <w:sz w:val="20"/>
          <w:szCs w:val="20"/>
        </w:rPr>
      </w:pPr>
    </w:p>
    <w:p w:rsidR="003D7E4E" w:rsidRDefault="002C198D" w:rsidP="003D7E4E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>4</w:t>
      </w:r>
      <w:r w:rsidR="003D7E4E">
        <w:rPr>
          <w:b/>
          <w:noProof/>
          <w:lang w:eastAsia="ru-RU"/>
        </w:rPr>
        <w:t xml:space="preserve">. Критерии оценок деятельности студента, при освоении учебного материала. 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 xml:space="preserve">1) Критерии оценки тестового контроля: 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>- от 70% до 80% правильных ответов – оценка «удовлетворительно»,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>-  от 80% до 90% правильных ответов – оценка «хорошо»,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>- от 90% правильных ответов и более – оценка «отлично».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>2) Оценка знаний на устном опросе и решении ситуационных задач проводится по 5-ти балльной системе. Критерии оценки: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>- оценка «отлично»: студент полностью отвечает на вопросы преподавателя, решает ситуационную задачу;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>- оценка «хорошо»: студент отвечает на все вопросы преподавателя, решает ситуационную задачу, однако, при ответе могут быть допущены незначительные неточности, которые с помощью наводящих вопросов  преподавателя устраняются;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>- оценка «удовлетворительно»: студент при устном собеседовании не полностью отвечает на поставленные вопросы,   при решении ситуационной задачи допускает ошибки либо неточности;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>- оценка «неудовлетворительно»: студент не отвечает на два вопроса билета либо не отвечает на один вопрос билета и не решает ситуационную задачу.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 xml:space="preserve"> </w:t>
      </w:r>
    </w:p>
    <w:p w:rsidR="003D7E4E" w:rsidRPr="003D7E4E" w:rsidRDefault="002C198D" w:rsidP="003D7E4E">
      <w:pPr>
        <w:rPr>
          <w:b/>
          <w:noProof/>
          <w:lang w:eastAsia="ru-RU"/>
        </w:rPr>
      </w:pPr>
      <w:r>
        <w:rPr>
          <w:b/>
          <w:noProof/>
          <w:lang w:eastAsia="ru-RU"/>
        </w:rPr>
        <w:t>5</w:t>
      </w:r>
      <w:r w:rsidR="003D7E4E" w:rsidRPr="003D7E4E">
        <w:rPr>
          <w:b/>
          <w:noProof/>
          <w:lang w:eastAsia="ru-RU"/>
        </w:rPr>
        <w:t xml:space="preserve">. Рекомендации для студентов, пропустивших практическое занятие. 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 xml:space="preserve">   1. Подготовить реферат по теме пропущенного занятия.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 xml:space="preserve">   2. Подготовиться к тестированию по теме занятия.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 xml:space="preserve">   3. Изучить материалы лекции по теме занятия.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 xml:space="preserve">   4. Решить ситуационные задачи по теме занятия.</w:t>
      </w:r>
    </w:p>
    <w:p w:rsidR="003D7E4E" w:rsidRPr="003D7E4E" w:rsidRDefault="003D7E4E" w:rsidP="003D7E4E">
      <w:pPr>
        <w:rPr>
          <w:noProof/>
          <w:lang w:eastAsia="ru-RU"/>
        </w:rPr>
      </w:pPr>
      <w:r w:rsidRPr="003D7E4E">
        <w:rPr>
          <w:noProof/>
          <w:lang w:eastAsia="ru-RU"/>
        </w:rPr>
        <w:t xml:space="preserve">   5. Подготовить вопросы для устного собеседования.</w:t>
      </w:r>
    </w:p>
    <w:p w:rsidR="003D7E4E" w:rsidRPr="003D7E4E" w:rsidRDefault="003D7E4E" w:rsidP="003D7E4E">
      <w:r w:rsidRPr="003D7E4E">
        <w:rPr>
          <w:noProof/>
          <w:lang w:eastAsia="ru-RU"/>
        </w:rPr>
        <w:t xml:space="preserve">   6. Согласовать с преподавателем дату, время и порядок отработки пропущенного  занятия.</w:t>
      </w:r>
    </w:p>
    <w:p w:rsidR="003D7E4E" w:rsidRPr="003D7E4E" w:rsidRDefault="003D7E4E" w:rsidP="003D7E4E">
      <w:pPr>
        <w:rPr>
          <w:b/>
        </w:rPr>
      </w:pPr>
    </w:p>
    <w:p w:rsidR="003D7E4E" w:rsidRPr="003D7E4E" w:rsidRDefault="002C198D" w:rsidP="003D7E4E">
      <w:pPr>
        <w:rPr>
          <w:b/>
        </w:rPr>
      </w:pPr>
      <w:r>
        <w:rPr>
          <w:b/>
        </w:rPr>
        <w:t>5</w:t>
      </w:r>
      <w:r w:rsidR="003D7E4E" w:rsidRPr="003D7E4E">
        <w:rPr>
          <w:b/>
        </w:rPr>
        <w:t>. Приложения для самостоятельной работы студентов</w:t>
      </w:r>
    </w:p>
    <w:p w:rsidR="003D7E4E" w:rsidRPr="003D7E4E" w:rsidRDefault="003D7E4E" w:rsidP="00F61815">
      <w:pPr>
        <w:numPr>
          <w:ilvl w:val="0"/>
          <w:numId w:val="108"/>
        </w:numPr>
      </w:pPr>
      <w:r w:rsidRPr="003D7E4E">
        <w:t>Информационные и справочные материалы.</w:t>
      </w:r>
    </w:p>
    <w:p w:rsidR="00286999" w:rsidRPr="00401707" w:rsidRDefault="00286999" w:rsidP="00286999">
      <w:pPr>
        <w:ind w:left="360"/>
      </w:pPr>
    </w:p>
    <w:p w:rsidR="00BB386F" w:rsidRPr="00401707" w:rsidRDefault="002C198D" w:rsidP="002C198D">
      <w:pPr>
        <w:pStyle w:val="aa"/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br w:type="page"/>
      </w:r>
      <w:r w:rsidR="00BB386F" w:rsidRPr="00401707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BB386F" w:rsidRDefault="00BB386F" w:rsidP="00BB386F">
      <w:pPr>
        <w:spacing w:line="360" w:lineRule="auto"/>
        <w:jc w:val="center"/>
        <w:rPr>
          <w:b/>
          <w:bCs/>
        </w:rPr>
      </w:pPr>
      <w:r>
        <w:rPr>
          <w:b/>
          <w:bCs/>
        </w:rPr>
        <w:t>Основные понятия</w:t>
      </w:r>
      <w:r w:rsidRPr="00401707">
        <w:rPr>
          <w:b/>
          <w:bCs/>
        </w:rPr>
        <w:t xml:space="preserve"> по теме «Дисэритропоэтические анемии»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rPr>
          <w:b/>
        </w:rPr>
        <w:t>1. Дисрегуляторная</w:t>
      </w:r>
      <w:r w:rsidRPr="00847EAF">
        <w:t xml:space="preserve">  -  в связи с нарушением регуляции кроветворения при  снижении выработки эритропоэтинов или повышении их ингибиторов (хронические заболевания почек, гипофункция  гипофиза, надпочечников, щитови</w:t>
      </w:r>
      <w:r w:rsidRPr="00847EAF">
        <w:t>д</w:t>
      </w:r>
      <w:r w:rsidRPr="00847EAF">
        <w:t>ной  железы).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rPr>
          <w:b/>
        </w:rPr>
        <w:t>2. Дефицитная</w:t>
      </w:r>
      <w:r w:rsidRPr="00847EAF">
        <w:t xml:space="preserve">  - при недостатке веществ, необходимых для эритропоэза (железо, витамины, белок).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rPr>
          <w:b/>
        </w:rPr>
        <w:t>Железодефицитная анемия</w:t>
      </w:r>
      <w:r w:rsidRPr="00847EAF">
        <w:t xml:space="preserve"> составляет до 80% всех анемий и развивается в р</w:t>
      </w:r>
      <w:r w:rsidRPr="00847EAF">
        <w:t>е</w:t>
      </w:r>
      <w:r w:rsidRPr="00847EAF">
        <w:t>зультате нарушения баланса между поступлением железа в организм, его использованием и потерями.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Потери железа отмечаются при повторных и продолжительных кровотечениях - маточных, желудочно-кишечных, почечных, легочных, при геморрагических ди</w:t>
      </w:r>
      <w:r w:rsidRPr="00847EAF">
        <w:t>а</w:t>
      </w:r>
      <w:r w:rsidRPr="00847EAF">
        <w:t>тезах.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В ряде случаев возможна алиментарная недостаточность железа (менее 2 мг в с</w:t>
      </w:r>
      <w:r w:rsidRPr="00847EAF">
        <w:t>у</w:t>
      </w:r>
      <w:r w:rsidRPr="00847EAF">
        <w:t>тки), например, при недостатке мясной пищи, при искусственном вскармливании или при позднем прикорме в детском возрасте.</w:t>
      </w:r>
    </w:p>
    <w:p w:rsidR="00D80D17" w:rsidRPr="00847EAF" w:rsidRDefault="00D80D17" w:rsidP="00D80D17">
      <w:pPr>
        <w:spacing w:line="360" w:lineRule="auto"/>
        <w:ind w:left="-142" w:firstLine="851"/>
        <w:jc w:val="both"/>
      </w:pPr>
      <w:r w:rsidRPr="00847EAF">
        <w:t>Пониженное всасывание железа отмечается при гипоацидном  гастрите, хронич</w:t>
      </w:r>
      <w:r w:rsidRPr="00847EAF">
        <w:t>е</w:t>
      </w:r>
      <w:r w:rsidRPr="00847EAF">
        <w:t>ском энтерите или при резекции отделов желудочно-кишечного  тракта.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Нарушение транспорта железа возможно при наследственных или приобретенных гипотрансферинемиях.</w:t>
      </w:r>
    </w:p>
    <w:p w:rsidR="00D80D17" w:rsidRDefault="00D80D17" w:rsidP="00D80D17">
      <w:pPr>
        <w:spacing w:line="360" w:lineRule="auto"/>
        <w:ind w:firstLine="709"/>
        <w:jc w:val="both"/>
      </w:pPr>
      <w:r w:rsidRPr="00847EAF">
        <w:t>Повышенный расход железа развивается в периоды роста  и  созревания, при беременности и лактации, при хронических воспалительных  заболеван</w:t>
      </w:r>
      <w:r w:rsidRPr="00847EAF">
        <w:t>и</w:t>
      </w:r>
      <w:r w:rsidRPr="00847EAF">
        <w:t>ях.</w:t>
      </w:r>
    </w:p>
    <w:p w:rsidR="00D80D17" w:rsidRDefault="00D80D17" w:rsidP="00D80D17">
      <w:pPr>
        <w:pStyle w:val="a0"/>
        <w:spacing w:line="360" w:lineRule="auto"/>
        <w:jc w:val="center"/>
        <w:rPr>
          <w:b/>
          <w:szCs w:val="28"/>
        </w:rPr>
      </w:pPr>
      <w:r w:rsidRPr="00883CCD">
        <w:rPr>
          <w:b/>
          <w:szCs w:val="28"/>
        </w:rPr>
        <w:t>Этиопатогенетическая классификация железодефицитных анемий</w:t>
      </w:r>
    </w:p>
    <w:p w:rsidR="00D80D17" w:rsidRPr="00883CCD" w:rsidRDefault="00D80D17" w:rsidP="00F61815">
      <w:pPr>
        <w:pStyle w:val="a0"/>
        <w:numPr>
          <w:ilvl w:val="0"/>
          <w:numId w:val="103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 xml:space="preserve">Хроническая постгеморрагическая железодефицитная анемия. </w:t>
      </w:r>
    </w:p>
    <w:p w:rsidR="00D80D17" w:rsidRPr="00883CCD" w:rsidRDefault="00D80D17" w:rsidP="00F61815">
      <w:pPr>
        <w:pStyle w:val="a0"/>
        <w:numPr>
          <w:ilvl w:val="0"/>
          <w:numId w:val="103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Железодефицитная анемия, связанная с недостаточным исходным уровнем железа.</w:t>
      </w:r>
    </w:p>
    <w:p w:rsidR="00D80D17" w:rsidRPr="00883CCD" w:rsidRDefault="00D80D17" w:rsidP="00F61815">
      <w:pPr>
        <w:pStyle w:val="a0"/>
        <w:numPr>
          <w:ilvl w:val="0"/>
          <w:numId w:val="103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Железодефицитные анемии, связанные с повышенной потребностью в железе.</w:t>
      </w:r>
    </w:p>
    <w:p w:rsidR="00D80D17" w:rsidRPr="00883CCD" w:rsidRDefault="00D80D17" w:rsidP="00F61815">
      <w:pPr>
        <w:pStyle w:val="a0"/>
        <w:numPr>
          <w:ilvl w:val="0"/>
          <w:numId w:val="103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Железодефицитные анемии, обусловленные нарушением поступления железа с пищей и всасыванием его в кишечнике.</w:t>
      </w:r>
    </w:p>
    <w:p w:rsidR="00D80D17" w:rsidRPr="00883CCD" w:rsidRDefault="00D80D17" w:rsidP="00F61815">
      <w:pPr>
        <w:pStyle w:val="a0"/>
        <w:numPr>
          <w:ilvl w:val="0"/>
          <w:numId w:val="103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Железодефицитные анемии, связанные с нарушением транспорта железа.</w:t>
      </w:r>
    </w:p>
    <w:p w:rsidR="00D80D17" w:rsidRPr="00883CCD" w:rsidRDefault="00D80D17" w:rsidP="00D80D17">
      <w:pPr>
        <w:pStyle w:val="a0"/>
        <w:spacing w:line="360" w:lineRule="auto"/>
        <w:jc w:val="center"/>
        <w:rPr>
          <w:b/>
          <w:szCs w:val="28"/>
        </w:rPr>
      </w:pPr>
      <w:r w:rsidRPr="00883CCD">
        <w:rPr>
          <w:b/>
          <w:szCs w:val="28"/>
        </w:rPr>
        <w:t>Клинико-гематологические проявления железодефицитной анемии</w:t>
      </w:r>
    </w:p>
    <w:p w:rsidR="00D80D17" w:rsidRPr="00883CCD" w:rsidRDefault="00D80D17" w:rsidP="00D80D17">
      <w:pPr>
        <w:pStyle w:val="a0"/>
        <w:spacing w:line="360" w:lineRule="auto"/>
        <w:rPr>
          <w:szCs w:val="28"/>
        </w:rPr>
      </w:pPr>
      <w:r w:rsidRPr="00883CCD">
        <w:rPr>
          <w:szCs w:val="28"/>
        </w:rPr>
        <w:t xml:space="preserve">    Выделяют две группы клинических симптомов:</w:t>
      </w:r>
    </w:p>
    <w:p w:rsidR="00D80D17" w:rsidRPr="00883CCD" w:rsidRDefault="00D80D17" w:rsidP="00D80D17">
      <w:pPr>
        <w:pStyle w:val="a0"/>
        <w:spacing w:line="360" w:lineRule="auto"/>
        <w:rPr>
          <w:szCs w:val="28"/>
        </w:rPr>
      </w:pPr>
      <w:r w:rsidRPr="00883CCD">
        <w:rPr>
          <w:szCs w:val="28"/>
        </w:rPr>
        <w:tab/>
        <w:t>1. Сидеропенические симптомы, специфические для данной разновидности анемий: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сухость и трещины кожи;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выраженные изменения ногтей (ломкость, уплощение, истончение);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lastRenderedPageBreak/>
        <w:t>сухость, ломкость и выпадение волос;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мышечная слабость;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ночное недержание мочи, а также при кашле, смехе;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ларингит, глоссит, стоматит, эзофагит, гастрит;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парестезии;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извращения вкуса (больные едят мел, глину, песок, зубной порошок, лед, сырой мясной фарш, тесто, сырую крупу);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пристрастие к запаху ацетона, керосина, бензина, мазута, резины, выхлопных газов машин;</w:t>
      </w:r>
    </w:p>
    <w:p w:rsidR="00D80D17" w:rsidRPr="00883CCD" w:rsidRDefault="00D80D17" w:rsidP="00F61815">
      <w:pPr>
        <w:pStyle w:val="a0"/>
        <w:numPr>
          <w:ilvl w:val="0"/>
          <w:numId w:val="102"/>
        </w:numPr>
        <w:suppressAutoHyphens w:val="0"/>
        <w:spacing w:after="0" w:line="360" w:lineRule="auto"/>
        <w:jc w:val="both"/>
        <w:rPr>
          <w:szCs w:val="28"/>
        </w:rPr>
      </w:pPr>
      <w:r w:rsidRPr="00883CCD">
        <w:rPr>
          <w:szCs w:val="28"/>
        </w:rPr>
        <w:t>неспособность к длительной концентрации внимания;</w:t>
      </w:r>
    </w:p>
    <w:p w:rsidR="00D80D17" w:rsidRPr="00883CCD" w:rsidRDefault="00D80D17" w:rsidP="00D80D17">
      <w:pPr>
        <w:pStyle w:val="a0"/>
        <w:spacing w:after="0" w:line="360" w:lineRule="auto"/>
        <w:ind w:firstLine="720"/>
        <w:rPr>
          <w:szCs w:val="28"/>
        </w:rPr>
      </w:pPr>
      <w:r w:rsidRPr="00883CCD">
        <w:rPr>
          <w:szCs w:val="28"/>
        </w:rPr>
        <w:t>2. Гипоксические симптомы, присущие для всех видов анемий: слабость, головокружение, одышка, тахикардия, обмороки.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Дефицит железа сопровождается увеличением неэффективного эритропоэза, уменьшением продолжительности жизни эритроцитов.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Картина крови характеризуется снижением содержания гемоглобина (от 100 до 20 г/л), содержание эритроцитов может быть нормальным или существенно  сниженным, выявляется гипохромия. Типичны  также склонность к  микроцитозу, пойкилоцитоз, рег</w:t>
      </w:r>
      <w:r w:rsidRPr="00847EAF">
        <w:t>е</w:t>
      </w:r>
      <w:r w:rsidRPr="00847EAF">
        <w:t>неративный или гипорегенеративный характер анемии.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В периферической крови выявляется снижение сывороточного железа ниже 30 мкг/л, повышение общей железосвязывающей способности сыворотки крови выше 64,4 мкмоль/л, содержание ферритина в крови ниже 40 мкг/л.</w:t>
      </w:r>
    </w:p>
    <w:p w:rsidR="00D80D17" w:rsidRPr="00847EAF" w:rsidRDefault="00D80D17" w:rsidP="00D80D17">
      <w:pPr>
        <w:spacing w:line="360" w:lineRule="auto"/>
        <w:ind w:left="426" w:firstLine="283"/>
        <w:jc w:val="center"/>
        <w:rPr>
          <w:b/>
        </w:rPr>
      </w:pPr>
    </w:p>
    <w:p w:rsidR="00D80D17" w:rsidRPr="00847EAF" w:rsidRDefault="00D80D17" w:rsidP="00D80D17">
      <w:pPr>
        <w:spacing w:line="360" w:lineRule="auto"/>
        <w:ind w:left="426" w:firstLine="283"/>
        <w:jc w:val="center"/>
        <w:rPr>
          <w:b/>
        </w:rPr>
      </w:pPr>
      <w:r w:rsidRPr="00847EAF">
        <w:rPr>
          <w:b/>
        </w:rPr>
        <w:t>Анемии, обусловленные дефицитом витамина В</w:t>
      </w:r>
      <w:r w:rsidRPr="00847EAF">
        <w:rPr>
          <w:b/>
          <w:vertAlign w:val="subscript"/>
        </w:rPr>
        <w:t>12</w:t>
      </w:r>
      <w:r w:rsidRPr="00847EAF">
        <w:t xml:space="preserve"> </w:t>
      </w:r>
      <w:r w:rsidRPr="00847EAF">
        <w:rPr>
          <w:b/>
        </w:rPr>
        <w:t>(пернициозные).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Дефицит витамина В</w:t>
      </w:r>
      <w:r w:rsidRPr="00847EAF">
        <w:rPr>
          <w:vertAlign w:val="subscript"/>
        </w:rPr>
        <w:t>12</w:t>
      </w:r>
      <w:r w:rsidRPr="00847EAF">
        <w:t xml:space="preserve"> может развиться в связи с нарушением его поступления, всасывания, транспорта, депонирования и усвоения на уровне костного мозга.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Нарушение всасывания возможно в связи с отсутствием внутреннего фактора Кас</w:t>
      </w:r>
      <w:r w:rsidRPr="00847EAF">
        <w:t>т</w:t>
      </w:r>
      <w:r w:rsidRPr="00847EAF">
        <w:t>ла (транскоррин), в связи с  атрофическими процессами со стороны слизистой желудка, за счет наследственно обусловленного избирательного нарушения его продукции, в условиях аутоиммунного разрушения, при агастрал</w:t>
      </w:r>
      <w:r w:rsidRPr="00847EAF">
        <w:t>ь</w:t>
      </w:r>
      <w:r w:rsidRPr="00847EAF">
        <w:t>ной форме дефицита.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Всасывание витамина В</w:t>
      </w:r>
      <w:r w:rsidRPr="00847EAF">
        <w:rPr>
          <w:vertAlign w:val="subscript"/>
        </w:rPr>
        <w:t>12</w:t>
      </w:r>
      <w:r w:rsidRPr="00847EAF">
        <w:t xml:space="preserve"> резко ограничивается  при распространенном поражении тонкого кишечника  -  при энтеритах, целиакии, а также  при его р</w:t>
      </w:r>
      <w:r w:rsidRPr="00847EAF">
        <w:t>е</w:t>
      </w:r>
      <w:r w:rsidRPr="00847EAF">
        <w:t>зекции.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Показана патогенетическая роль  конкурентного расхода  витамина при инвазии широким лентецом, а также при синдроме  «слепой кишки» (при  наложении анастомозов остаются участки тонкой кишки, через которые не проходит пища), подобно при множественном диве</w:t>
      </w:r>
      <w:r w:rsidRPr="00847EAF">
        <w:t>р</w:t>
      </w:r>
      <w:r w:rsidRPr="00847EAF">
        <w:t>тикулезе тонкой кишки.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lastRenderedPageBreak/>
        <w:t>В некоторых случаях к дефициту витамина В</w:t>
      </w:r>
      <w:r w:rsidRPr="00847EAF">
        <w:rPr>
          <w:vertAlign w:val="subscript"/>
        </w:rPr>
        <w:t>12</w:t>
      </w:r>
      <w:r w:rsidRPr="00847EAF">
        <w:t xml:space="preserve"> может привести недостаток тран</w:t>
      </w:r>
      <w:r w:rsidRPr="00847EAF">
        <w:t>с</w:t>
      </w:r>
      <w:r w:rsidRPr="00847EAF">
        <w:t>кобаламина.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Дефицит витамина В</w:t>
      </w:r>
      <w:r w:rsidRPr="00847EAF">
        <w:rPr>
          <w:vertAlign w:val="subscript"/>
        </w:rPr>
        <w:t>12</w:t>
      </w:r>
      <w:r w:rsidRPr="00847EAF">
        <w:t xml:space="preserve"> приводит к нарушению образования ДНК и далее к наруш</w:t>
      </w:r>
      <w:r w:rsidRPr="00847EAF">
        <w:t>е</w:t>
      </w:r>
      <w:r w:rsidRPr="00847EAF">
        <w:t>нию деления кроветворных клеток, т.е. к замедлению митотического  процесса и сокр</w:t>
      </w:r>
      <w:r w:rsidRPr="00847EAF">
        <w:t>а</w:t>
      </w:r>
      <w:r w:rsidRPr="00847EAF">
        <w:t>щению числа митозов. В этих условиях  формируется сходный с эмбриональным  мегалобластный тип кроветворения. Развитие анемии связано со следующими  мех</w:t>
      </w:r>
      <w:r w:rsidRPr="00847EAF">
        <w:t>а</w:t>
      </w:r>
      <w:r w:rsidRPr="00847EAF">
        <w:t>низмами: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1.Снижение митотической активности.</w:t>
      </w:r>
    </w:p>
    <w:p w:rsidR="00D80D17" w:rsidRPr="00847EAF" w:rsidRDefault="00D80D17" w:rsidP="00D80D17">
      <w:pPr>
        <w:spacing w:line="360" w:lineRule="auto"/>
        <w:ind w:left="851" w:hanging="142"/>
        <w:jc w:val="both"/>
      </w:pPr>
      <w:r w:rsidRPr="00847EAF">
        <w:t>2.Неэффективный  эритропоэз за счет внутрикостномозгового    разрушения мег</w:t>
      </w:r>
      <w:r w:rsidRPr="00847EAF">
        <w:t>а</w:t>
      </w:r>
      <w:r w:rsidRPr="00847EAF">
        <w:t>лобластов.</w:t>
      </w:r>
    </w:p>
    <w:p w:rsidR="00D80D17" w:rsidRPr="00847EAF" w:rsidRDefault="00D80D17" w:rsidP="00D80D17">
      <w:pPr>
        <w:spacing w:line="360" w:lineRule="auto"/>
        <w:ind w:left="851" w:hanging="142"/>
        <w:jc w:val="both"/>
      </w:pPr>
      <w:r w:rsidRPr="00847EAF">
        <w:t>3.Внесосудистый гемолиз в селезенке из-за  увеличенных размеров  мегал</w:t>
      </w:r>
      <w:r w:rsidRPr="00847EAF">
        <w:t>о</w:t>
      </w:r>
      <w:r w:rsidRPr="00847EAF">
        <w:t>цитов.</w:t>
      </w:r>
    </w:p>
    <w:p w:rsidR="00D80D17" w:rsidRPr="00847EAF" w:rsidRDefault="00D80D17" w:rsidP="00D80D17">
      <w:pPr>
        <w:spacing w:line="360" w:lineRule="auto"/>
        <w:ind w:left="851" w:hanging="142"/>
        <w:jc w:val="both"/>
      </w:pPr>
      <w:r w:rsidRPr="00847EAF">
        <w:t>4.Внутрисосудистый гемолиз за счет снижения осмотической стойкости  мембраны мегалоцитов.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В периферической крови  выявляется резкая анемия преимущественно  гиперхро</w:t>
      </w:r>
      <w:r w:rsidRPr="00847EAF">
        <w:t>м</w:t>
      </w:r>
      <w:r w:rsidRPr="00847EAF">
        <w:t>ная (цветовой показатель - 1,3 - 1,5), гипорегенераторная. Типично наличие ядерных  остатков, анизоцитоз, пойкилоцитоз. Отмечается также нейтропения и тромбоц</w:t>
      </w:r>
      <w:r w:rsidRPr="00847EAF">
        <w:t>и</w:t>
      </w:r>
      <w:r w:rsidRPr="00847EAF">
        <w:t>топения.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Фолиеводефицитная анемия по механизму развития и картине крови  близка к в</w:t>
      </w:r>
      <w:r w:rsidRPr="00847EAF">
        <w:t>и</w:t>
      </w:r>
      <w:r w:rsidRPr="00847EAF">
        <w:t>тамин В</w:t>
      </w:r>
      <w:r w:rsidRPr="00847EAF">
        <w:rPr>
          <w:vertAlign w:val="subscript"/>
        </w:rPr>
        <w:t>12</w:t>
      </w:r>
      <w:r w:rsidRPr="00847EAF">
        <w:t xml:space="preserve"> -дефицитной.</w:t>
      </w:r>
    </w:p>
    <w:p w:rsidR="00D80D17" w:rsidRPr="00847EAF" w:rsidRDefault="00D80D17" w:rsidP="00D80D17">
      <w:pPr>
        <w:spacing w:line="360" w:lineRule="auto"/>
        <w:ind w:left="426" w:firstLine="283"/>
        <w:jc w:val="both"/>
        <w:rPr>
          <w:b/>
        </w:rPr>
      </w:pPr>
    </w:p>
    <w:p w:rsidR="00D80D17" w:rsidRPr="00847EAF" w:rsidRDefault="00D80D17" w:rsidP="00D80D17">
      <w:pPr>
        <w:spacing w:line="360" w:lineRule="auto"/>
        <w:ind w:left="709"/>
        <w:rPr>
          <w:b/>
        </w:rPr>
      </w:pPr>
      <w:r w:rsidRPr="00847EAF">
        <w:rPr>
          <w:b/>
        </w:rPr>
        <w:t xml:space="preserve">         Анемии, связанные с нарушением синтеза или утилизации</w:t>
      </w:r>
    </w:p>
    <w:p w:rsidR="00D80D17" w:rsidRPr="00847EAF" w:rsidRDefault="00D80D17" w:rsidP="00D80D17">
      <w:pPr>
        <w:spacing w:line="360" w:lineRule="auto"/>
        <w:ind w:left="709"/>
        <w:jc w:val="center"/>
        <w:rPr>
          <w:b/>
        </w:rPr>
      </w:pPr>
      <w:r w:rsidRPr="00847EAF">
        <w:rPr>
          <w:b/>
        </w:rPr>
        <w:t xml:space="preserve"> порф</w:t>
      </w:r>
      <w:r w:rsidRPr="00847EAF">
        <w:rPr>
          <w:b/>
        </w:rPr>
        <w:t>и</w:t>
      </w:r>
      <w:r w:rsidRPr="00847EAF">
        <w:rPr>
          <w:b/>
        </w:rPr>
        <w:t>ринов.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Эта группа анемий определяется  наследственным или приобретенным дефицитом ферментов, участвующих в синтезе порфиринов или  гема. Они обычно гипохромны с высоким содержанием железа в организме и нередко  характеризуются гемосидерозом орг</w:t>
      </w:r>
      <w:r w:rsidRPr="00847EAF">
        <w:t>а</w:t>
      </w:r>
      <w:r w:rsidRPr="00847EAF">
        <w:t>нов.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Описан наследственный дефицит декарбоксилазы копропорфириногена, осущест</w:t>
      </w:r>
      <w:r w:rsidRPr="00847EAF">
        <w:t>в</w:t>
      </w:r>
      <w:r w:rsidRPr="00847EAF">
        <w:t>ляющей синтез протопорфирина. Видимо, чаще болезнь связана с нарушением синтеза аминолевулиновой кислоты. Нарушения синтеза протопорфирина обусловливают невозможность связывания железа  -  развивается  сидероахр</w:t>
      </w:r>
      <w:r w:rsidRPr="00847EAF">
        <w:t>е</w:t>
      </w:r>
      <w:r w:rsidRPr="00847EAF">
        <w:t>стическая анемия.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Приобретенные анемии, связанные с  нарушением синтеза порфиринов развиваю</w:t>
      </w:r>
      <w:r w:rsidRPr="00847EAF">
        <w:t>т</w:t>
      </w:r>
      <w:r w:rsidRPr="00847EAF">
        <w:t>ся часто при свинцовых отравлениях. Свинец блокирует  сульфгидрильные группы в а</w:t>
      </w:r>
      <w:r w:rsidRPr="00847EAF">
        <w:t>к</w:t>
      </w:r>
      <w:r w:rsidRPr="00847EAF">
        <w:t xml:space="preserve">тивных центрах ферментов, участвующих  в синтезе гема: дегидразы  - аминолевулиновая кислота, в эритроцитах  - протопорфирин. Также выявлено снижение скорости биосинтеза глобина (α-цепь),  повышенный гемолиз. Свинец также способен </w:t>
      </w:r>
      <w:r w:rsidRPr="00847EAF">
        <w:lastRenderedPageBreak/>
        <w:t>нарушать активность ионных насосов мембраны эритроцитов, приводя к снижению ионов калия и уменьшению продолжительности жизни кл</w:t>
      </w:r>
      <w:r w:rsidRPr="00847EAF">
        <w:t>е</w:t>
      </w:r>
      <w:r w:rsidRPr="00847EAF">
        <w:t>ток.</w:t>
      </w:r>
    </w:p>
    <w:p w:rsidR="00D80D17" w:rsidRPr="00847EAF" w:rsidRDefault="00D80D17" w:rsidP="00D80D17">
      <w:pPr>
        <w:spacing w:line="360" w:lineRule="auto"/>
        <w:ind w:firstLine="709"/>
        <w:jc w:val="center"/>
        <w:rPr>
          <w:b/>
        </w:rPr>
      </w:pPr>
      <w:r w:rsidRPr="00847EAF">
        <w:rPr>
          <w:b/>
        </w:rPr>
        <w:t>Гипо - и апластические    анемии.</w:t>
      </w:r>
    </w:p>
    <w:p w:rsidR="00D80D17" w:rsidRPr="00847EAF" w:rsidRDefault="00D80D17" w:rsidP="00D80D17">
      <w:pPr>
        <w:spacing w:line="360" w:lineRule="auto"/>
        <w:ind w:firstLine="709"/>
        <w:jc w:val="both"/>
      </w:pPr>
      <w:r w:rsidRPr="00847EAF">
        <w:t>Эта группа анемий представляет собой совокупность синдромов, при которых н</w:t>
      </w:r>
      <w:r w:rsidRPr="00847EAF">
        <w:t>а</w:t>
      </w:r>
      <w:r w:rsidRPr="00847EAF">
        <w:t>ряду с панцитопенией выявляется угнетение кроветворения в костном мозге.</w:t>
      </w:r>
    </w:p>
    <w:p w:rsidR="00D80D17" w:rsidRPr="00847EAF" w:rsidRDefault="00D80D17" w:rsidP="00D80D17">
      <w:pPr>
        <w:pStyle w:val="21"/>
        <w:spacing w:after="0" w:line="360" w:lineRule="auto"/>
        <w:jc w:val="center"/>
      </w:pPr>
      <w:r w:rsidRPr="00847EAF">
        <w:rPr>
          <w:b/>
        </w:rPr>
        <w:t>Этиопатогенетическая классификация апластических анемий</w:t>
      </w:r>
    </w:p>
    <w:p w:rsidR="00D80D17" w:rsidRPr="00847EAF" w:rsidRDefault="00D80D17" w:rsidP="00D80D17">
      <w:pPr>
        <w:pStyle w:val="21"/>
        <w:spacing w:after="0" w:line="360" w:lineRule="auto"/>
        <w:jc w:val="both"/>
      </w:pPr>
      <w:smartTag w:uri="urn:schemas-microsoft-com:office:smarttags" w:element="place">
        <w:r w:rsidRPr="00847EAF">
          <w:rPr>
            <w:lang w:val="en-US"/>
          </w:rPr>
          <w:t>I</w:t>
        </w:r>
        <w:r w:rsidRPr="00847EAF">
          <w:t>.</w:t>
        </w:r>
      </w:smartTag>
      <w:r w:rsidRPr="00847EAF">
        <w:t xml:space="preserve"> Врожденные, первичные, идиопатические анемии:</w:t>
      </w:r>
    </w:p>
    <w:p w:rsidR="00D80D17" w:rsidRPr="00847EAF" w:rsidRDefault="00D80D17" w:rsidP="00F61815">
      <w:pPr>
        <w:pStyle w:val="21"/>
        <w:numPr>
          <w:ilvl w:val="0"/>
          <w:numId w:val="104"/>
        </w:numPr>
        <w:spacing w:after="0" w:line="360" w:lineRule="auto"/>
        <w:jc w:val="both"/>
      </w:pPr>
      <w:r w:rsidRPr="00847EAF">
        <w:t>Анемия Фанкони.</w:t>
      </w:r>
    </w:p>
    <w:p w:rsidR="00D80D17" w:rsidRPr="00847EAF" w:rsidRDefault="00D80D17" w:rsidP="00F61815">
      <w:pPr>
        <w:pStyle w:val="21"/>
        <w:numPr>
          <w:ilvl w:val="0"/>
          <w:numId w:val="104"/>
        </w:numPr>
        <w:spacing w:after="0" w:line="360" w:lineRule="auto"/>
        <w:jc w:val="both"/>
      </w:pPr>
      <w:r w:rsidRPr="00847EAF">
        <w:t>Врожденная гипопластическая анемия Блэкфана-Даймонда.</w:t>
      </w:r>
    </w:p>
    <w:p w:rsidR="00D80D17" w:rsidRPr="00847EAF" w:rsidRDefault="00D80D17" w:rsidP="00D80D17">
      <w:pPr>
        <w:pStyle w:val="21"/>
        <w:spacing w:after="0" w:line="360" w:lineRule="auto"/>
        <w:jc w:val="both"/>
      </w:pPr>
      <w:r w:rsidRPr="00847EAF">
        <w:rPr>
          <w:lang w:val="en-US"/>
        </w:rPr>
        <w:t>II</w:t>
      </w:r>
      <w:r w:rsidRPr="00847EAF">
        <w:t>. Приобретенные, вторичные:</w:t>
      </w:r>
    </w:p>
    <w:p w:rsidR="00D80D17" w:rsidRPr="00847EAF" w:rsidRDefault="00D80D17" w:rsidP="00F61815">
      <w:pPr>
        <w:pStyle w:val="21"/>
        <w:numPr>
          <w:ilvl w:val="0"/>
          <w:numId w:val="105"/>
        </w:numPr>
        <w:spacing w:after="0" w:line="360" w:lineRule="auto"/>
        <w:jc w:val="both"/>
      </w:pPr>
      <w:r w:rsidRPr="00847EAF">
        <w:t>Химические (бензол и его производные, инсектициды).</w:t>
      </w:r>
    </w:p>
    <w:p w:rsidR="00D80D17" w:rsidRPr="00847EAF" w:rsidRDefault="00D80D17" w:rsidP="00F61815">
      <w:pPr>
        <w:pStyle w:val="21"/>
        <w:numPr>
          <w:ilvl w:val="0"/>
          <w:numId w:val="105"/>
        </w:numPr>
        <w:spacing w:after="0" w:line="360" w:lineRule="auto"/>
        <w:jc w:val="both"/>
      </w:pPr>
      <w:r w:rsidRPr="00847EAF">
        <w:t>Лекарственные (левомецитин, соли золота, цитостатики, нестероидные противовоспалительные средства, сульфаниламиды, противосудорожные препараты).</w:t>
      </w:r>
    </w:p>
    <w:p w:rsidR="00D80D17" w:rsidRPr="00847EAF" w:rsidRDefault="00D80D17" w:rsidP="00F61815">
      <w:pPr>
        <w:pStyle w:val="21"/>
        <w:numPr>
          <w:ilvl w:val="0"/>
          <w:numId w:val="105"/>
        </w:numPr>
        <w:spacing w:after="0" w:line="360" w:lineRule="auto"/>
        <w:jc w:val="both"/>
      </w:pPr>
      <w:r w:rsidRPr="00847EAF">
        <w:t xml:space="preserve">Физические (рентгеновское и </w:t>
      </w:r>
      <w:r w:rsidRPr="00847EAF">
        <w:sym w:font="Symbol" w:char="F067"/>
      </w:r>
      <w:r w:rsidRPr="00847EAF">
        <w:t>-излучение, инкорпорация радионуклидов).</w:t>
      </w:r>
    </w:p>
    <w:p w:rsidR="00D80D17" w:rsidRPr="00847EAF" w:rsidRDefault="00D80D17" w:rsidP="00F61815">
      <w:pPr>
        <w:pStyle w:val="21"/>
        <w:numPr>
          <w:ilvl w:val="0"/>
          <w:numId w:val="105"/>
        </w:numPr>
        <w:spacing w:after="0" w:line="360" w:lineRule="auto"/>
        <w:jc w:val="both"/>
      </w:pPr>
      <w:r w:rsidRPr="00847EAF">
        <w:t>Инфекционные (вирусный гепатит Е, мононуклеоз, ВИЧ-инфекция, туберкулез, парвовирусная инфекция).</w:t>
      </w:r>
    </w:p>
    <w:p w:rsidR="00D80D17" w:rsidRPr="00847EAF" w:rsidRDefault="00D80D17" w:rsidP="00F61815">
      <w:pPr>
        <w:pStyle w:val="21"/>
        <w:numPr>
          <w:ilvl w:val="0"/>
          <w:numId w:val="105"/>
        </w:numPr>
        <w:spacing w:after="0" w:line="360" w:lineRule="auto"/>
        <w:jc w:val="both"/>
      </w:pPr>
      <w:r w:rsidRPr="00847EAF">
        <w:t>Иммунные (при действии аутоантител, при реакции трансплантат против хозяина, при действии цитокиновых супрессоров эритропоэза).</w:t>
      </w:r>
    </w:p>
    <w:p w:rsidR="00D80D17" w:rsidRPr="00847EAF" w:rsidRDefault="00D80D17" w:rsidP="00F61815">
      <w:pPr>
        <w:pStyle w:val="21"/>
        <w:numPr>
          <w:ilvl w:val="0"/>
          <w:numId w:val="105"/>
        </w:numPr>
        <w:spacing w:after="0" w:line="360" w:lineRule="auto"/>
        <w:jc w:val="both"/>
      </w:pPr>
      <w:r w:rsidRPr="00847EAF">
        <w:t>Дизметаболические (панкреатит, гипотериоз, папгипопитуитаризм).</w:t>
      </w:r>
    </w:p>
    <w:p w:rsidR="00D80D17" w:rsidRPr="00847EAF" w:rsidRDefault="00D80D17" w:rsidP="00F61815">
      <w:pPr>
        <w:pStyle w:val="21"/>
        <w:numPr>
          <w:ilvl w:val="0"/>
          <w:numId w:val="105"/>
        </w:numPr>
        <w:spacing w:after="0" w:line="360" w:lineRule="auto"/>
        <w:jc w:val="both"/>
      </w:pPr>
      <w:r w:rsidRPr="00847EAF">
        <w:t>Сочетанные.</w:t>
      </w:r>
    </w:p>
    <w:p w:rsidR="00D80D17" w:rsidRPr="00847EAF" w:rsidRDefault="00D80D17" w:rsidP="00D80D17">
      <w:pPr>
        <w:pStyle w:val="21"/>
        <w:spacing w:after="0" w:line="360" w:lineRule="auto"/>
        <w:ind w:left="720"/>
        <w:jc w:val="center"/>
        <w:rPr>
          <w:b/>
        </w:rPr>
      </w:pPr>
      <w:r w:rsidRPr="00847EAF">
        <w:rPr>
          <w:b/>
        </w:rPr>
        <w:t>Патогенез апластических анемий</w:t>
      </w:r>
    </w:p>
    <w:p w:rsidR="00D80D17" w:rsidRPr="00847EAF" w:rsidRDefault="00D80D17" w:rsidP="00D80D17">
      <w:pPr>
        <w:pStyle w:val="21"/>
        <w:spacing w:after="0" w:line="360" w:lineRule="auto"/>
        <w:jc w:val="both"/>
      </w:pPr>
      <w:r w:rsidRPr="00847EAF">
        <w:t>Принципиально возможные следующие механизмы развития апластических анемий:</w:t>
      </w:r>
    </w:p>
    <w:p w:rsidR="00D80D17" w:rsidRPr="00847EAF" w:rsidRDefault="00D80D17" w:rsidP="00F61815">
      <w:pPr>
        <w:pStyle w:val="21"/>
        <w:numPr>
          <w:ilvl w:val="0"/>
          <w:numId w:val="106"/>
        </w:numPr>
        <w:spacing w:after="0" w:line="360" w:lineRule="auto"/>
        <w:jc w:val="both"/>
      </w:pPr>
      <w:r w:rsidRPr="00847EAF">
        <w:t>Уменьшение количества стволовых клеток или их внутренний дефект.</w:t>
      </w:r>
    </w:p>
    <w:p w:rsidR="00D80D17" w:rsidRPr="00847EAF" w:rsidRDefault="00D80D17" w:rsidP="00F61815">
      <w:pPr>
        <w:pStyle w:val="21"/>
        <w:numPr>
          <w:ilvl w:val="0"/>
          <w:numId w:val="106"/>
        </w:numPr>
        <w:spacing w:after="0" w:line="360" w:lineRule="auto"/>
        <w:jc w:val="both"/>
      </w:pPr>
      <w:r w:rsidRPr="00847EAF">
        <w:t>Нарушение микроокружения, приводящее к изменению функций стволовых клеток.</w:t>
      </w:r>
    </w:p>
    <w:p w:rsidR="00D80D17" w:rsidRPr="00847EAF" w:rsidRDefault="00D80D17" w:rsidP="00F61815">
      <w:pPr>
        <w:pStyle w:val="21"/>
        <w:numPr>
          <w:ilvl w:val="0"/>
          <w:numId w:val="106"/>
        </w:numPr>
        <w:spacing w:after="0" w:line="360" w:lineRule="auto"/>
        <w:jc w:val="both"/>
      </w:pPr>
      <w:r w:rsidRPr="00847EAF">
        <w:t>Внешнегуморальные или клеточные воздействия, в основном, иммунные, нарушающие нормальную функцию стволовых клеток.</w:t>
      </w:r>
    </w:p>
    <w:p w:rsidR="00D80D17" w:rsidRPr="00847EAF" w:rsidRDefault="00D80D17" w:rsidP="00D80D17">
      <w:pPr>
        <w:pStyle w:val="21"/>
        <w:spacing w:after="0" w:line="360" w:lineRule="auto"/>
        <w:jc w:val="both"/>
      </w:pPr>
      <w:r w:rsidRPr="00847EAF">
        <w:t xml:space="preserve">      При этом клинически выявляются следующие синдромы:</w:t>
      </w:r>
    </w:p>
    <w:p w:rsidR="00D80D17" w:rsidRPr="00847EAF" w:rsidRDefault="00D80D17" w:rsidP="00F61815">
      <w:pPr>
        <w:pStyle w:val="21"/>
        <w:numPr>
          <w:ilvl w:val="0"/>
          <w:numId w:val="107"/>
        </w:numPr>
        <w:spacing w:after="0" w:line="360" w:lineRule="auto"/>
        <w:jc w:val="both"/>
      </w:pPr>
      <w:r w:rsidRPr="00847EAF">
        <w:t>Анемический синдром.</w:t>
      </w:r>
    </w:p>
    <w:p w:rsidR="00D80D17" w:rsidRPr="00847EAF" w:rsidRDefault="00D80D17" w:rsidP="00F61815">
      <w:pPr>
        <w:pStyle w:val="21"/>
        <w:numPr>
          <w:ilvl w:val="0"/>
          <w:numId w:val="107"/>
        </w:numPr>
        <w:spacing w:after="0" w:line="360" w:lineRule="auto"/>
        <w:jc w:val="both"/>
      </w:pPr>
      <w:r w:rsidRPr="00847EAF">
        <w:t>Гемолитический синдром (короткоживущие эритроциты).</w:t>
      </w:r>
    </w:p>
    <w:p w:rsidR="00D80D17" w:rsidRPr="00847EAF" w:rsidRDefault="00D80D17" w:rsidP="00F61815">
      <w:pPr>
        <w:pStyle w:val="21"/>
        <w:numPr>
          <w:ilvl w:val="0"/>
          <w:numId w:val="107"/>
        </w:numPr>
        <w:spacing w:after="0" w:line="360" w:lineRule="auto"/>
        <w:jc w:val="both"/>
      </w:pPr>
      <w:r w:rsidRPr="00847EAF">
        <w:t>Геморрагический синдром.</w:t>
      </w:r>
    </w:p>
    <w:p w:rsidR="00D80D17" w:rsidRPr="00847EAF" w:rsidRDefault="00D80D17" w:rsidP="00F61815">
      <w:pPr>
        <w:pStyle w:val="21"/>
        <w:numPr>
          <w:ilvl w:val="0"/>
          <w:numId w:val="107"/>
        </w:numPr>
        <w:spacing w:after="0" w:line="360" w:lineRule="auto"/>
        <w:jc w:val="both"/>
      </w:pPr>
      <w:r w:rsidRPr="00847EAF">
        <w:t>Септический синдром.</w:t>
      </w:r>
    </w:p>
    <w:p w:rsidR="00D80D17" w:rsidRPr="00847EAF" w:rsidRDefault="00D80D17" w:rsidP="00D80D17">
      <w:pPr>
        <w:tabs>
          <w:tab w:val="left" w:pos="0"/>
        </w:tabs>
        <w:spacing w:line="360" w:lineRule="auto"/>
        <w:ind w:right="-81"/>
        <w:jc w:val="both"/>
      </w:pPr>
      <w:r>
        <w:t xml:space="preserve">      </w:t>
      </w:r>
      <w:r w:rsidRPr="00847EAF">
        <w:t>Картина крови характеризуется резко выраженной, чаще нормохромной, макроц</w:t>
      </w:r>
      <w:r w:rsidRPr="00847EAF">
        <w:t>и</w:t>
      </w:r>
      <w:r w:rsidRPr="00847EAF">
        <w:t xml:space="preserve">тарной, гипорегенераторной анемией. Отмечается  значительная </w:t>
      </w:r>
      <w:r w:rsidRPr="00847EAF">
        <w:lastRenderedPageBreak/>
        <w:t>гранулоцитопения и тромбоцитопения. В костном мозге уменьшается количество миелокариоцитов. Клинич</w:t>
      </w:r>
      <w:r w:rsidRPr="00847EAF">
        <w:t>е</w:t>
      </w:r>
      <w:r w:rsidRPr="00847EAF">
        <w:t>ская картина зависит от степени нарушения отдельных  ростков кроветворения и их соч</w:t>
      </w:r>
      <w:r w:rsidRPr="00847EAF">
        <w:t>е</w:t>
      </w:r>
      <w:r w:rsidRPr="00847EAF">
        <w:t>таний, и состоит из анемического, тромбоцитопенического и гранулоцитопенического синдромов.</w:t>
      </w:r>
    </w:p>
    <w:p w:rsidR="00D80D17" w:rsidRPr="00847EAF" w:rsidRDefault="00D80D17" w:rsidP="00D80D17">
      <w:pPr>
        <w:ind w:left="426" w:firstLine="283"/>
        <w:jc w:val="center"/>
        <w:rPr>
          <w:b/>
        </w:rPr>
      </w:pPr>
    </w:p>
    <w:p w:rsidR="00570DB2" w:rsidRDefault="00570DB2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Default="00D80D17" w:rsidP="00570DB2">
      <w:pPr>
        <w:spacing w:line="360" w:lineRule="auto"/>
        <w:jc w:val="both"/>
        <w:rPr>
          <w:b/>
          <w:bCs/>
        </w:rPr>
      </w:pPr>
    </w:p>
    <w:p w:rsidR="00D80D17" w:rsidRPr="00401707" w:rsidRDefault="00D80D17" w:rsidP="00570DB2">
      <w:pPr>
        <w:spacing w:line="360" w:lineRule="auto"/>
        <w:jc w:val="both"/>
        <w:rPr>
          <w:b/>
          <w:bCs/>
        </w:rPr>
      </w:pPr>
    </w:p>
    <w:p w:rsidR="00BB386F" w:rsidRDefault="00286999" w:rsidP="00286999">
      <w:pPr>
        <w:pStyle w:val="aa"/>
        <w:spacing w:line="360" w:lineRule="auto"/>
        <w:rPr>
          <w:sz w:val="24"/>
          <w:szCs w:val="24"/>
        </w:rPr>
      </w:pPr>
      <w:r w:rsidRPr="00401707">
        <w:rPr>
          <w:sz w:val="24"/>
          <w:szCs w:val="24"/>
        </w:rPr>
        <w:t xml:space="preserve">                                                                       </w:t>
      </w:r>
    </w:p>
    <w:p w:rsidR="0044463C" w:rsidRDefault="00BB386F" w:rsidP="00286999">
      <w:pPr>
        <w:pStyle w:val="aa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</w:p>
    <w:p w:rsidR="0044463C" w:rsidRDefault="0044463C" w:rsidP="00286999">
      <w:pPr>
        <w:pStyle w:val="aa"/>
        <w:spacing w:line="360" w:lineRule="auto"/>
        <w:rPr>
          <w:sz w:val="24"/>
          <w:szCs w:val="24"/>
        </w:rPr>
      </w:pPr>
    </w:p>
    <w:p w:rsidR="00286999" w:rsidRPr="00401707" w:rsidRDefault="0044463C" w:rsidP="00286999">
      <w:pPr>
        <w:pStyle w:val="aa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</w:t>
      </w:r>
      <w:r w:rsidR="00BB386F">
        <w:rPr>
          <w:sz w:val="24"/>
          <w:szCs w:val="24"/>
        </w:rPr>
        <w:t xml:space="preserve"> </w:t>
      </w:r>
      <w:r w:rsidR="00BB386F">
        <w:rPr>
          <w:rFonts w:ascii="Times New Roman" w:hAnsi="Times New Roman" w:cs="Times New Roman"/>
          <w:sz w:val="24"/>
          <w:szCs w:val="24"/>
        </w:rPr>
        <w:t>Приложение 2</w:t>
      </w:r>
    </w:p>
    <w:p w:rsidR="00286999" w:rsidRPr="00401707" w:rsidRDefault="00286999" w:rsidP="00286999">
      <w:pPr>
        <w:spacing w:line="360" w:lineRule="auto"/>
        <w:jc w:val="center"/>
        <w:rPr>
          <w:b/>
          <w:bCs/>
        </w:rPr>
      </w:pPr>
      <w:r w:rsidRPr="00401707">
        <w:rPr>
          <w:b/>
          <w:bCs/>
        </w:rPr>
        <w:t>Тестовые задания по теме «</w:t>
      </w:r>
      <w:r w:rsidR="005B5E6D" w:rsidRPr="00401707">
        <w:rPr>
          <w:b/>
          <w:bCs/>
        </w:rPr>
        <w:t>Дисэритропоэтические анемии</w:t>
      </w:r>
      <w:r w:rsidRPr="00401707">
        <w:rPr>
          <w:b/>
          <w:bCs/>
        </w:rPr>
        <w:t>»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1. Анемии при хронической патологии почек, гипофиза, щитовидной железы относятся к группе:</w:t>
      </w:r>
    </w:p>
    <w:p w:rsidR="00401707" w:rsidRPr="00401707" w:rsidRDefault="00401707" w:rsidP="00F61815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дисрегуляторные   </w:t>
      </w:r>
    </w:p>
    <w:p w:rsidR="00401707" w:rsidRPr="00401707" w:rsidRDefault="00401707" w:rsidP="00F61815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дефицитные               </w:t>
      </w:r>
    </w:p>
    <w:p w:rsidR="00401707" w:rsidRPr="00401707" w:rsidRDefault="00401707" w:rsidP="00F61815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ферментопатии</w:t>
      </w:r>
    </w:p>
    <w:p w:rsidR="00401707" w:rsidRPr="00401707" w:rsidRDefault="00401707" w:rsidP="00F61815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гипо-,апластические</w:t>
      </w:r>
    </w:p>
    <w:p w:rsidR="00401707" w:rsidRPr="00401707" w:rsidRDefault="00401707" w:rsidP="00F61815">
      <w:pPr>
        <w:numPr>
          <w:ilvl w:val="0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метапластические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 xml:space="preserve">2. Анемии при замещении или вытеснении эритроидного ростка другой тканью относятся к группе:                                   </w:t>
      </w:r>
    </w:p>
    <w:p w:rsidR="00401707" w:rsidRPr="00401707" w:rsidRDefault="00401707" w:rsidP="00F61815">
      <w:pPr>
        <w:numPr>
          <w:ilvl w:val="1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дисрегуляторные</w:t>
      </w:r>
    </w:p>
    <w:p w:rsidR="00401707" w:rsidRPr="00401707" w:rsidRDefault="00401707" w:rsidP="00F61815">
      <w:pPr>
        <w:numPr>
          <w:ilvl w:val="1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дефицитные</w:t>
      </w:r>
    </w:p>
    <w:p w:rsidR="00401707" w:rsidRPr="00401707" w:rsidRDefault="00401707" w:rsidP="00F61815">
      <w:pPr>
        <w:numPr>
          <w:ilvl w:val="1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ферментопатии</w:t>
      </w:r>
    </w:p>
    <w:p w:rsidR="00401707" w:rsidRPr="00401707" w:rsidRDefault="00401707" w:rsidP="00F61815">
      <w:pPr>
        <w:numPr>
          <w:ilvl w:val="1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гипо-, апластические</w:t>
      </w:r>
    </w:p>
    <w:p w:rsidR="00401707" w:rsidRPr="00401707" w:rsidRDefault="00401707" w:rsidP="00F61815">
      <w:pPr>
        <w:numPr>
          <w:ilvl w:val="1"/>
          <w:numId w:val="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метапластические  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</w:t>
      </w:r>
      <w:r w:rsidRPr="00401707">
        <w:rPr>
          <w:b/>
          <w:lang w:val="en-US"/>
        </w:rPr>
        <w:t>.</w:t>
      </w:r>
      <w:r w:rsidRPr="00401707">
        <w:rPr>
          <w:b/>
        </w:rPr>
        <w:t xml:space="preserve"> Из ферритиновой формы железо:</w:t>
      </w:r>
    </w:p>
    <w:p w:rsidR="00401707" w:rsidRPr="00401707" w:rsidRDefault="00401707" w:rsidP="00F61815">
      <w:pPr>
        <w:numPr>
          <w:ilvl w:val="0"/>
          <w:numId w:val="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може</w:t>
      </w:r>
      <w:r>
        <w:t xml:space="preserve">т эффективно мобилизоваться    </w:t>
      </w:r>
    </w:p>
    <w:p w:rsidR="00401707" w:rsidRPr="00401707" w:rsidRDefault="00401707" w:rsidP="00F61815">
      <w:pPr>
        <w:numPr>
          <w:ilvl w:val="0"/>
          <w:numId w:val="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комплекс малорастворим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4. О количестве трансферрина в циркулирующей крови судят:</w:t>
      </w:r>
    </w:p>
    <w:p w:rsidR="00401707" w:rsidRPr="00401707" w:rsidRDefault="00401707" w:rsidP="00F61815">
      <w:pPr>
        <w:numPr>
          <w:ilvl w:val="0"/>
          <w:numId w:val="9"/>
        </w:numPr>
        <w:tabs>
          <w:tab w:val="clear" w:pos="1800"/>
          <w:tab w:val="num" w:pos="360"/>
        </w:tabs>
        <w:suppressAutoHyphens w:val="0"/>
        <w:ind w:left="360" w:firstLine="0"/>
        <w:jc w:val="both"/>
      </w:pPr>
      <w:r w:rsidRPr="00401707">
        <w:t>по количеству железа, кот</w:t>
      </w:r>
      <w:r>
        <w:t xml:space="preserve">орое способно с ним связаться  </w:t>
      </w:r>
    </w:p>
    <w:p w:rsidR="00401707" w:rsidRPr="00401707" w:rsidRDefault="00401707" w:rsidP="00F61815">
      <w:pPr>
        <w:numPr>
          <w:ilvl w:val="0"/>
          <w:numId w:val="9"/>
        </w:numPr>
        <w:tabs>
          <w:tab w:val="clear" w:pos="1800"/>
          <w:tab w:val="num" w:pos="360"/>
        </w:tabs>
        <w:suppressAutoHyphens w:val="0"/>
        <w:ind w:left="360" w:firstLine="0"/>
        <w:jc w:val="both"/>
      </w:pPr>
      <w:r w:rsidRPr="00401707">
        <w:t>по уровню содержания его абсолютного количества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5</w:t>
      </w:r>
      <w:r w:rsidRPr="00401707">
        <w:rPr>
          <w:b/>
          <w:lang w:val="en-US"/>
        </w:rPr>
        <w:t xml:space="preserve">. </w:t>
      </w:r>
      <w:r w:rsidRPr="00401707">
        <w:rPr>
          <w:b/>
        </w:rPr>
        <w:t>Эритрон включает в себя:</w:t>
      </w:r>
    </w:p>
    <w:p w:rsidR="00401707" w:rsidRPr="00401707" w:rsidRDefault="00401707" w:rsidP="00F61815">
      <w:pPr>
        <w:numPr>
          <w:ilvl w:val="0"/>
          <w:numId w:val="1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монобласты</w:t>
      </w:r>
    </w:p>
    <w:p w:rsidR="00401707" w:rsidRPr="00401707" w:rsidRDefault="00401707" w:rsidP="00F61815">
      <w:pPr>
        <w:numPr>
          <w:ilvl w:val="0"/>
          <w:numId w:val="1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нормобласты    </w:t>
      </w:r>
      <w:r w:rsidRPr="00401707">
        <w:t xml:space="preserve">        </w:t>
      </w:r>
    </w:p>
    <w:p w:rsidR="00401707" w:rsidRPr="00401707" w:rsidRDefault="00401707" w:rsidP="00F61815">
      <w:pPr>
        <w:numPr>
          <w:ilvl w:val="0"/>
          <w:numId w:val="1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мегакариобласты</w:t>
      </w:r>
    </w:p>
    <w:p w:rsidR="00401707" w:rsidRPr="00401707" w:rsidRDefault="00401707" w:rsidP="00F61815">
      <w:pPr>
        <w:numPr>
          <w:ilvl w:val="0"/>
          <w:numId w:val="1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миелобласты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6. По регенерации тяжелая железодефицитная анемия относится к:</w:t>
      </w:r>
    </w:p>
    <w:p w:rsidR="00401707" w:rsidRPr="00401707" w:rsidRDefault="00401707" w:rsidP="00F61815">
      <w:pPr>
        <w:numPr>
          <w:ilvl w:val="0"/>
          <w:numId w:val="1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гипорегенераторным </w:t>
      </w:r>
      <w:r w:rsidRPr="00401707">
        <w:t xml:space="preserve">          </w:t>
      </w:r>
    </w:p>
    <w:p w:rsidR="00401707" w:rsidRPr="00401707" w:rsidRDefault="00401707" w:rsidP="00F61815">
      <w:pPr>
        <w:numPr>
          <w:ilvl w:val="0"/>
          <w:numId w:val="1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регенераторным</w:t>
      </w:r>
    </w:p>
    <w:p w:rsidR="00401707" w:rsidRPr="00401707" w:rsidRDefault="00401707" w:rsidP="00F61815">
      <w:pPr>
        <w:numPr>
          <w:ilvl w:val="0"/>
          <w:numId w:val="1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гиперрегенераторным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 xml:space="preserve">7. При железодефицитной анемии в костном мозге количество сидеробластов: </w:t>
      </w:r>
    </w:p>
    <w:p w:rsidR="00401707" w:rsidRPr="00401707" w:rsidRDefault="00401707" w:rsidP="00F61815">
      <w:pPr>
        <w:numPr>
          <w:ilvl w:val="0"/>
          <w:numId w:val="1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не изменяется</w:t>
      </w:r>
    </w:p>
    <w:p w:rsidR="00401707" w:rsidRPr="00401707" w:rsidRDefault="00401707" w:rsidP="00F61815">
      <w:pPr>
        <w:numPr>
          <w:ilvl w:val="0"/>
          <w:numId w:val="1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увеличивается</w:t>
      </w:r>
    </w:p>
    <w:p w:rsidR="00401707" w:rsidRPr="00401707" w:rsidRDefault="00401707" w:rsidP="00F61815">
      <w:pPr>
        <w:numPr>
          <w:ilvl w:val="0"/>
          <w:numId w:val="1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снижается   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8. Малорастворимый комплекс кристаллов железа в макрофагальных</w:t>
      </w: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 xml:space="preserve"> и других клетках представлен:</w:t>
      </w:r>
    </w:p>
    <w:p w:rsidR="00401707" w:rsidRPr="00401707" w:rsidRDefault="00401707" w:rsidP="00F61815">
      <w:pPr>
        <w:numPr>
          <w:ilvl w:val="0"/>
          <w:numId w:val="13"/>
        </w:numPr>
        <w:tabs>
          <w:tab w:val="clear" w:pos="1800"/>
          <w:tab w:val="left" w:pos="360"/>
        </w:tabs>
        <w:suppressAutoHyphens w:val="0"/>
        <w:ind w:left="360" w:firstLine="0"/>
        <w:jc w:val="both"/>
      </w:pPr>
      <w:r>
        <w:t xml:space="preserve">гемосидерином </w:t>
      </w:r>
    </w:p>
    <w:p w:rsidR="00401707" w:rsidRPr="00401707" w:rsidRDefault="00401707" w:rsidP="00F61815">
      <w:pPr>
        <w:numPr>
          <w:ilvl w:val="0"/>
          <w:numId w:val="13"/>
        </w:numPr>
        <w:tabs>
          <w:tab w:val="clear" w:pos="1800"/>
          <w:tab w:val="left" w:pos="360"/>
        </w:tabs>
        <w:suppressAutoHyphens w:val="0"/>
        <w:ind w:left="360" w:firstLine="0"/>
        <w:jc w:val="both"/>
      </w:pPr>
      <w:r w:rsidRPr="00401707">
        <w:t>ферритином</w:t>
      </w:r>
    </w:p>
    <w:p w:rsidR="00401707" w:rsidRPr="00401707" w:rsidRDefault="00401707" w:rsidP="00F61815">
      <w:pPr>
        <w:numPr>
          <w:ilvl w:val="0"/>
          <w:numId w:val="13"/>
        </w:numPr>
        <w:tabs>
          <w:tab w:val="clear" w:pos="1800"/>
          <w:tab w:val="left" w:pos="360"/>
        </w:tabs>
        <w:suppressAutoHyphens w:val="0"/>
        <w:ind w:left="360" w:firstLine="0"/>
        <w:jc w:val="both"/>
      </w:pPr>
      <w:r w:rsidRPr="00401707">
        <w:t xml:space="preserve">трансферрином </w:t>
      </w:r>
    </w:p>
    <w:p w:rsidR="00401707" w:rsidRPr="00401707" w:rsidRDefault="00401707" w:rsidP="00401707">
      <w:pPr>
        <w:jc w:val="both"/>
      </w:pPr>
    </w:p>
    <w:p w:rsidR="00D80D17" w:rsidRDefault="00D80D17" w:rsidP="00401707">
      <w:pPr>
        <w:jc w:val="both"/>
        <w:rPr>
          <w:b/>
        </w:rPr>
      </w:pPr>
    </w:p>
    <w:p w:rsidR="00D80D17" w:rsidRDefault="00D80D17" w:rsidP="00401707">
      <w:pPr>
        <w:jc w:val="both"/>
        <w:rPr>
          <w:b/>
        </w:rPr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lastRenderedPageBreak/>
        <w:t>9. Минимально возможные цифры снижения ЦП при железодефицитной</w:t>
      </w: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анемии:</w:t>
      </w:r>
    </w:p>
    <w:p w:rsidR="00401707" w:rsidRPr="00401707" w:rsidRDefault="00401707" w:rsidP="00F61815">
      <w:pPr>
        <w:numPr>
          <w:ilvl w:val="0"/>
          <w:numId w:val="1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0,6-0,7</w:t>
      </w:r>
    </w:p>
    <w:p w:rsidR="00401707" w:rsidRPr="00401707" w:rsidRDefault="00401707" w:rsidP="00F61815">
      <w:pPr>
        <w:numPr>
          <w:ilvl w:val="0"/>
          <w:numId w:val="1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0,4-0,5</w:t>
      </w:r>
    </w:p>
    <w:p w:rsidR="00401707" w:rsidRPr="00401707" w:rsidRDefault="00401707" w:rsidP="00F61815">
      <w:pPr>
        <w:numPr>
          <w:ilvl w:val="0"/>
          <w:numId w:val="1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0,3-0,4    </w:t>
      </w:r>
      <w:r w:rsidRPr="00401707">
        <w:t xml:space="preserve"> 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10. По регенерации В</w:t>
      </w:r>
      <w:r w:rsidRPr="00401707">
        <w:rPr>
          <w:b/>
          <w:vertAlign w:val="subscript"/>
        </w:rPr>
        <w:t>12</w:t>
      </w:r>
      <w:r w:rsidRPr="00401707">
        <w:rPr>
          <w:b/>
        </w:rPr>
        <w:t xml:space="preserve"> – фолиеводефицитные анемии относятся к:</w:t>
      </w:r>
    </w:p>
    <w:p w:rsidR="00401707" w:rsidRPr="00401707" w:rsidRDefault="00401707" w:rsidP="00F61815">
      <w:pPr>
        <w:numPr>
          <w:ilvl w:val="0"/>
          <w:numId w:val="1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гипорегенераторным  </w:t>
      </w:r>
    </w:p>
    <w:p w:rsidR="00401707" w:rsidRPr="00401707" w:rsidRDefault="00401707" w:rsidP="00F61815">
      <w:pPr>
        <w:numPr>
          <w:ilvl w:val="0"/>
          <w:numId w:val="1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регенераторным</w:t>
      </w:r>
    </w:p>
    <w:p w:rsidR="00401707" w:rsidRPr="00401707" w:rsidRDefault="00401707" w:rsidP="00F61815">
      <w:pPr>
        <w:numPr>
          <w:ilvl w:val="0"/>
          <w:numId w:val="1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гиперрегенераторным 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11. Накопление токсичной метилмалоновой кислоты и нарушение синтеза жирных кислот развивается при анемии:</w:t>
      </w:r>
    </w:p>
    <w:p w:rsidR="00401707" w:rsidRPr="00401707" w:rsidRDefault="00401707" w:rsidP="00F61815">
      <w:pPr>
        <w:numPr>
          <w:ilvl w:val="0"/>
          <w:numId w:val="1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железодефицитной</w:t>
      </w:r>
    </w:p>
    <w:p w:rsidR="00401707" w:rsidRPr="00401707" w:rsidRDefault="00401707" w:rsidP="00F61815">
      <w:pPr>
        <w:numPr>
          <w:ilvl w:val="0"/>
          <w:numId w:val="1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</w:t>
      </w:r>
      <w:r w:rsidRPr="00401707">
        <w:rPr>
          <w:vertAlign w:val="subscript"/>
        </w:rPr>
        <w:t xml:space="preserve">12 </w:t>
      </w:r>
      <w:r>
        <w:t xml:space="preserve">– дефицитной        </w:t>
      </w:r>
    </w:p>
    <w:p w:rsidR="00401707" w:rsidRPr="00401707" w:rsidRDefault="00401707" w:rsidP="00F61815">
      <w:pPr>
        <w:numPr>
          <w:ilvl w:val="0"/>
          <w:numId w:val="1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гемолитической</w:t>
      </w:r>
    </w:p>
    <w:p w:rsidR="00401707" w:rsidRPr="00401707" w:rsidRDefault="00401707" w:rsidP="00F61815">
      <w:pPr>
        <w:numPr>
          <w:ilvl w:val="0"/>
          <w:numId w:val="1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апластической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12. Для анемии Аддисона-Бирмера характерны гематологические показатели:</w:t>
      </w:r>
    </w:p>
    <w:p w:rsidR="00401707" w:rsidRPr="00401707" w:rsidRDefault="00401707" w:rsidP="00F61815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ядерный нейтрофильный сдвиг влево</w:t>
      </w:r>
    </w:p>
    <w:p w:rsidR="00401707" w:rsidRPr="00401707" w:rsidRDefault="00401707" w:rsidP="00F61815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гипохромия эритроцитов</w:t>
      </w:r>
    </w:p>
    <w:p w:rsidR="00401707" w:rsidRPr="00401707" w:rsidRDefault="00401707" w:rsidP="00F61815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ядерный </w:t>
      </w:r>
      <w:r>
        <w:t xml:space="preserve">нейтрофильный сдвиг вправо     </w:t>
      </w:r>
    </w:p>
    <w:p w:rsidR="00401707" w:rsidRPr="00401707" w:rsidRDefault="00401707" w:rsidP="00F61815">
      <w:pPr>
        <w:numPr>
          <w:ilvl w:val="0"/>
          <w:numId w:val="1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высокий ретикулоцитоз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13. Цианкобаламин в комплексе с гликопротеином (внутренним фактором Кастла) связывается со специфическими рецепторами эпителиоцитов:</w:t>
      </w:r>
    </w:p>
    <w:p w:rsidR="00401707" w:rsidRPr="00401707" w:rsidRDefault="00401707" w:rsidP="00F61815">
      <w:pPr>
        <w:numPr>
          <w:ilvl w:val="0"/>
          <w:numId w:val="1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толстой кишки</w:t>
      </w:r>
    </w:p>
    <w:p w:rsidR="00401707" w:rsidRPr="00401707" w:rsidRDefault="00401707" w:rsidP="00F61815">
      <w:pPr>
        <w:numPr>
          <w:ilvl w:val="0"/>
          <w:numId w:val="1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подвздошной кишки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14. Мегалобластная анемия развивается при:</w:t>
      </w:r>
    </w:p>
    <w:p w:rsidR="00401707" w:rsidRPr="00401707" w:rsidRDefault="00401707" w:rsidP="00F61815">
      <w:pPr>
        <w:numPr>
          <w:ilvl w:val="0"/>
          <w:numId w:val="1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гемоглобинопатиях</w:t>
      </w:r>
    </w:p>
    <w:p w:rsidR="00401707" w:rsidRPr="00401707" w:rsidRDefault="00401707" w:rsidP="00F61815">
      <w:pPr>
        <w:numPr>
          <w:ilvl w:val="0"/>
          <w:numId w:val="1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мембранопатиях</w:t>
      </w:r>
    </w:p>
    <w:p w:rsidR="00401707" w:rsidRPr="00401707" w:rsidRDefault="00401707" w:rsidP="00F61815">
      <w:pPr>
        <w:numPr>
          <w:ilvl w:val="0"/>
          <w:numId w:val="1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дефиците железа</w:t>
      </w:r>
    </w:p>
    <w:p w:rsidR="00401707" w:rsidRPr="00401707" w:rsidRDefault="00401707" w:rsidP="00F61815">
      <w:pPr>
        <w:numPr>
          <w:ilvl w:val="0"/>
          <w:numId w:val="1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дефиците витамина В</w:t>
      </w:r>
      <w:r w:rsidRPr="00401707">
        <w:rPr>
          <w:vertAlign w:val="subscript"/>
        </w:rPr>
        <w:t>12</w:t>
      </w:r>
      <w:r>
        <w:t xml:space="preserve">        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15. Предельная величина увеличения ЦП при мегалобластных анемиях может составлять:</w:t>
      </w:r>
    </w:p>
    <w:p w:rsidR="00401707" w:rsidRPr="00401707" w:rsidRDefault="00401707" w:rsidP="00F61815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0,5 - 1,2</w:t>
      </w:r>
    </w:p>
    <w:p w:rsidR="00401707" w:rsidRPr="00401707" w:rsidRDefault="00401707" w:rsidP="00F61815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1,3 - 1,5</w:t>
      </w:r>
    </w:p>
    <w:p w:rsidR="00401707" w:rsidRPr="00401707" w:rsidRDefault="00401707" w:rsidP="00F61815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1,6 - 1,8</w:t>
      </w:r>
    </w:p>
    <w:p w:rsidR="00401707" w:rsidRPr="00401707" w:rsidRDefault="00401707" w:rsidP="00F61815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1,9 - 2,2       </w:t>
      </w:r>
    </w:p>
    <w:p w:rsidR="00401707" w:rsidRPr="00401707" w:rsidRDefault="00401707" w:rsidP="00F61815">
      <w:pPr>
        <w:numPr>
          <w:ilvl w:val="0"/>
          <w:numId w:val="2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2,3 – 3,0   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16. Для апластической анемии не характерно развитие:</w:t>
      </w:r>
    </w:p>
    <w:p w:rsidR="00401707" w:rsidRPr="00401707" w:rsidRDefault="00401707" w:rsidP="00F61815">
      <w:pPr>
        <w:numPr>
          <w:ilvl w:val="0"/>
          <w:numId w:val="2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тромбоцитопении</w:t>
      </w:r>
    </w:p>
    <w:p w:rsidR="00401707" w:rsidRPr="00401707" w:rsidRDefault="00401707" w:rsidP="00F61815">
      <w:pPr>
        <w:numPr>
          <w:ilvl w:val="0"/>
          <w:numId w:val="2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нейтропении</w:t>
      </w:r>
    </w:p>
    <w:p w:rsidR="00401707" w:rsidRPr="00401707" w:rsidRDefault="00401707" w:rsidP="00F61815">
      <w:pPr>
        <w:numPr>
          <w:ilvl w:val="0"/>
          <w:numId w:val="2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относительного лимфоцитоза</w:t>
      </w:r>
    </w:p>
    <w:p w:rsidR="00401707" w:rsidRPr="00401707" w:rsidRDefault="00401707" w:rsidP="00F61815">
      <w:pPr>
        <w:numPr>
          <w:ilvl w:val="0"/>
          <w:numId w:val="2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базофилии </w:t>
      </w:r>
      <w:r w:rsidRPr="00401707">
        <w:t xml:space="preserve">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17. Уменьшение количества стволовых клеток и их дефекты обнаруживаются обычно при анемиях:</w:t>
      </w:r>
    </w:p>
    <w:p w:rsidR="00401707" w:rsidRPr="00401707" w:rsidRDefault="00401707" w:rsidP="00F61815">
      <w:pPr>
        <w:numPr>
          <w:ilvl w:val="0"/>
          <w:numId w:val="22"/>
        </w:numPr>
        <w:tabs>
          <w:tab w:val="clear" w:pos="720"/>
        </w:tabs>
        <w:suppressAutoHyphens w:val="0"/>
        <w:ind w:left="360" w:firstLine="0"/>
        <w:jc w:val="both"/>
      </w:pPr>
      <w:r w:rsidRPr="00401707">
        <w:t>постгеморрагической ( 3-я фаза )</w:t>
      </w:r>
    </w:p>
    <w:p w:rsidR="00401707" w:rsidRPr="00401707" w:rsidRDefault="00401707" w:rsidP="00F61815">
      <w:pPr>
        <w:numPr>
          <w:ilvl w:val="0"/>
          <w:numId w:val="22"/>
        </w:numPr>
        <w:tabs>
          <w:tab w:val="clear" w:pos="720"/>
        </w:tabs>
        <w:suppressAutoHyphens w:val="0"/>
        <w:ind w:left="360" w:firstLine="0"/>
        <w:jc w:val="both"/>
      </w:pPr>
      <w:r w:rsidRPr="00401707">
        <w:lastRenderedPageBreak/>
        <w:t xml:space="preserve">апластической    </w:t>
      </w:r>
      <w:r>
        <w:t xml:space="preserve">                               </w:t>
      </w:r>
    </w:p>
    <w:p w:rsidR="00401707" w:rsidRPr="00401707" w:rsidRDefault="00401707" w:rsidP="00F61815">
      <w:pPr>
        <w:numPr>
          <w:ilvl w:val="0"/>
          <w:numId w:val="22"/>
        </w:numPr>
        <w:tabs>
          <w:tab w:val="clear" w:pos="720"/>
        </w:tabs>
        <w:suppressAutoHyphens w:val="0"/>
        <w:ind w:left="360" w:firstLine="0"/>
        <w:jc w:val="both"/>
      </w:pPr>
      <w:r w:rsidRPr="00401707">
        <w:t>железодефицитной</w:t>
      </w:r>
    </w:p>
    <w:p w:rsidR="00401707" w:rsidRPr="00401707" w:rsidRDefault="00401707" w:rsidP="00F61815">
      <w:pPr>
        <w:numPr>
          <w:ilvl w:val="0"/>
          <w:numId w:val="22"/>
        </w:numPr>
        <w:tabs>
          <w:tab w:val="clear" w:pos="720"/>
        </w:tabs>
        <w:suppressAutoHyphens w:val="0"/>
        <w:ind w:left="360" w:firstLine="0"/>
        <w:jc w:val="both"/>
      </w:pPr>
      <w:r w:rsidRPr="00401707">
        <w:t>В</w:t>
      </w:r>
      <w:r w:rsidRPr="00401707">
        <w:rPr>
          <w:vertAlign w:val="subscript"/>
        </w:rPr>
        <w:t>12</w:t>
      </w:r>
      <w:r w:rsidRPr="00401707">
        <w:t xml:space="preserve"> – дефицитной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18. Дисрегуляторные нарушения эритропоэза характерны для:</w:t>
      </w:r>
    </w:p>
    <w:p w:rsidR="00401707" w:rsidRPr="00401707" w:rsidRDefault="00401707" w:rsidP="00F61815">
      <w:pPr>
        <w:numPr>
          <w:ilvl w:val="0"/>
          <w:numId w:val="2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острой кровопотери</w:t>
      </w:r>
    </w:p>
    <w:p w:rsidR="00401707" w:rsidRPr="00401707" w:rsidRDefault="00401707" w:rsidP="00F61815">
      <w:pPr>
        <w:numPr>
          <w:ilvl w:val="0"/>
          <w:numId w:val="2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хр</w:t>
      </w:r>
      <w:r>
        <w:t xml:space="preserve">онических заболеваний почек    </w:t>
      </w:r>
    </w:p>
    <w:p w:rsidR="00401707" w:rsidRPr="00401707" w:rsidRDefault="00401707" w:rsidP="00F61815">
      <w:pPr>
        <w:numPr>
          <w:ilvl w:val="0"/>
          <w:numId w:val="2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отравлений угарным газом</w:t>
      </w:r>
    </w:p>
    <w:p w:rsidR="00401707" w:rsidRPr="00401707" w:rsidRDefault="00401707" w:rsidP="00F61815">
      <w:pPr>
        <w:numPr>
          <w:ilvl w:val="0"/>
          <w:numId w:val="2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резус конфликта у новорожденных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19. Для В</w:t>
      </w:r>
      <w:r w:rsidRPr="00401707">
        <w:rPr>
          <w:b/>
          <w:vertAlign w:val="subscript"/>
        </w:rPr>
        <w:t xml:space="preserve">12 </w:t>
      </w:r>
      <w:r w:rsidRPr="00401707">
        <w:rPr>
          <w:b/>
        </w:rPr>
        <w:t>–дефицитной анемии характерны:</w:t>
      </w:r>
    </w:p>
    <w:p w:rsidR="00401707" w:rsidRPr="00401707" w:rsidRDefault="00401707" w:rsidP="00F61815">
      <w:pPr>
        <w:numPr>
          <w:ilvl w:val="0"/>
          <w:numId w:val="2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гипохромия эритроцитов</w:t>
      </w:r>
    </w:p>
    <w:p w:rsidR="00401707" w:rsidRPr="00401707" w:rsidRDefault="00401707" w:rsidP="00F61815">
      <w:pPr>
        <w:numPr>
          <w:ilvl w:val="0"/>
          <w:numId w:val="2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гиперхромия эритроцитов    </w:t>
      </w:r>
    </w:p>
    <w:p w:rsidR="00401707" w:rsidRPr="00401707" w:rsidRDefault="00401707" w:rsidP="00F61815">
      <w:pPr>
        <w:numPr>
          <w:ilvl w:val="0"/>
          <w:numId w:val="2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микроцитоз</w:t>
      </w:r>
    </w:p>
    <w:p w:rsidR="00401707" w:rsidRPr="00401707" w:rsidRDefault="00401707" w:rsidP="00F61815">
      <w:pPr>
        <w:numPr>
          <w:ilvl w:val="0"/>
          <w:numId w:val="2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ретикулоцитоз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20. К факторам, вызывающим развитие гипо-, апластических анемий, не относятся:</w:t>
      </w:r>
    </w:p>
    <w:p w:rsidR="00401707" w:rsidRPr="00401707" w:rsidRDefault="00401707" w:rsidP="00F61815">
      <w:pPr>
        <w:numPr>
          <w:ilvl w:val="0"/>
          <w:numId w:val="2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химические </w:t>
      </w:r>
    </w:p>
    <w:p w:rsidR="00401707" w:rsidRPr="00401707" w:rsidRDefault="00401707" w:rsidP="00F61815">
      <w:pPr>
        <w:numPr>
          <w:ilvl w:val="0"/>
          <w:numId w:val="2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инфекционные</w:t>
      </w:r>
    </w:p>
    <w:p w:rsidR="00401707" w:rsidRPr="00401707" w:rsidRDefault="00401707" w:rsidP="00F61815">
      <w:pPr>
        <w:numPr>
          <w:ilvl w:val="0"/>
          <w:numId w:val="2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иммуннопатологические</w:t>
      </w:r>
    </w:p>
    <w:p w:rsidR="00401707" w:rsidRPr="00401707" w:rsidRDefault="00401707" w:rsidP="00F61815">
      <w:pPr>
        <w:numPr>
          <w:ilvl w:val="0"/>
          <w:numId w:val="2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дисметоболические</w:t>
      </w:r>
    </w:p>
    <w:p w:rsidR="00401707" w:rsidRPr="00401707" w:rsidRDefault="00401707" w:rsidP="00F61815">
      <w:pPr>
        <w:numPr>
          <w:ilvl w:val="0"/>
          <w:numId w:val="2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нейро-психогенные </w:t>
      </w:r>
    </w:p>
    <w:p w:rsidR="00401707" w:rsidRPr="00401707" w:rsidRDefault="00401707" w:rsidP="00F61815">
      <w:pPr>
        <w:numPr>
          <w:ilvl w:val="0"/>
          <w:numId w:val="2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лекарственные</w:t>
      </w:r>
    </w:p>
    <w:p w:rsidR="00401707" w:rsidRPr="00401707" w:rsidRDefault="00401707" w:rsidP="00F61815">
      <w:pPr>
        <w:numPr>
          <w:ilvl w:val="0"/>
          <w:numId w:val="2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физические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21. Самыми распространенными анемиями являются:</w:t>
      </w:r>
    </w:p>
    <w:p w:rsidR="00401707" w:rsidRPr="00401707" w:rsidRDefault="00401707" w:rsidP="00F61815">
      <w:pPr>
        <w:numPr>
          <w:ilvl w:val="0"/>
          <w:numId w:val="2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</w:t>
      </w:r>
      <w:r w:rsidRPr="00401707">
        <w:rPr>
          <w:vertAlign w:val="subscript"/>
        </w:rPr>
        <w:t xml:space="preserve">12 </w:t>
      </w:r>
      <w:r w:rsidRPr="00401707">
        <w:t>– фолиеводефицитные</w:t>
      </w:r>
    </w:p>
    <w:p w:rsidR="00401707" w:rsidRPr="00401707" w:rsidRDefault="00401707" w:rsidP="00F61815">
      <w:pPr>
        <w:numPr>
          <w:ilvl w:val="0"/>
          <w:numId w:val="2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острые постгеморрагические</w:t>
      </w:r>
    </w:p>
    <w:p w:rsidR="00401707" w:rsidRPr="00401707" w:rsidRDefault="00401707" w:rsidP="00F61815">
      <w:pPr>
        <w:numPr>
          <w:ilvl w:val="0"/>
          <w:numId w:val="2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железодефицитные </w:t>
      </w:r>
    </w:p>
    <w:p w:rsidR="00401707" w:rsidRPr="00401707" w:rsidRDefault="00401707" w:rsidP="00F61815">
      <w:pPr>
        <w:numPr>
          <w:ilvl w:val="0"/>
          <w:numId w:val="2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гемолитические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22. Анемии при недостаточности железа, витаминов, белков и др. субстратов относятся к группе:</w:t>
      </w:r>
    </w:p>
    <w:p w:rsidR="00401707" w:rsidRPr="00401707" w:rsidRDefault="00401707" w:rsidP="00F61815">
      <w:pPr>
        <w:numPr>
          <w:ilvl w:val="0"/>
          <w:numId w:val="27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 w:rsidRPr="00401707">
        <w:t>дисрегуляторные</w:t>
      </w:r>
    </w:p>
    <w:p w:rsidR="00401707" w:rsidRPr="00401707" w:rsidRDefault="00401707" w:rsidP="00F61815">
      <w:pPr>
        <w:numPr>
          <w:ilvl w:val="0"/>
          <w:numId w:val="27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>
        <w:t xml:space="preserve">дефицитные         </w:t>
      </w:r>
      <w:r w:rsidRPr="00401707">
        <w:t xml:space="preserve">  </w:t>
      </w:r>
    </w:p>
    <w:p w:rsidR="00401707" w:rsidRPr="00401707" w:rsidRDefault="00401707" w:rsidP="00F61815">
      <w:pPr>
        <w:numPr>
          <w:ilvl w:val="0"/>
          <w:numId w:val="27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 w:rsidRPr="00401707">
        <w:t>ферментопатии</w:t>
      </w:r>
    </w:p>
    <w:p w:rsidR="00401707" w:rsidRPr="00401707" w:rsidRDefault="00401707" w:rsidP="00F61815">
      <w:pPr>
        <w:numPr>
          <w:ilvl w:val="0"/>
          <w:numId w:val="27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 w:rsidRPr="00401707">
        <w:t>гипо-, апластические</w:t>
      </w:r>
    </w:p>
    <w:p w:rsidR="00401707" w:rsidRPr="00401707" w:rsidRDefault="00401707" w:rsidP="00F61815">
      <w:pPr>
        <w:numPr>
          <w:ilvl w:val="0"/>
          <w:numId w:val="27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 w:rsidRPr="00401707">
        <w:t>метапластические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23. Анемии при нарушении синтеза порфирина и гема относятся к группе:</w:t>
      </w:r>
    </w:p>
    <w:p w:rsidR="00401707" w:rsidRPr="00401707" w:rsidRDefault="00401707" w:rsidP="00F61815">
      <w:pPr>
        <w:numPr>
          <w:ilvl w:val="0"/>
          <w:numId w:val="28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 w:rsidRPr="00401707">
        <w:t>дисрегуляторные</w:t>
      </w:r>
    </w:p>
    <w:p w:rsidR="00401707" w:rsidRPr="00401707" w:rsidRDefault="00401707" w:rsidP="00F61815">
      <w:pPr>
        <w:numPr>
          <w:ilvl w:val="0"/>
          <w:numId w:val="28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 w:rsidRPr="00401707">
        <w:t>дефицитные</w:t>
      </w:r>
    </w:p>
    <w:p w:rsidR="00401707" w:rsidRPr="00401707" w:rsidRDefault="00401707" w:rsidP="00F61815">
      <w:pPr>
        <w:numPr>
          <w:ilvl w:val="0"/>
          <w:numId w:val="28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 w:rsidRPr="00401707">
        <w:t xml:space="preserve">рефрактерные            </w:t>
      </w:r>
    </w:p>
    <w:p w:rsidR="00401707" w:rsidRPr="00401707" w:rsidRDefault="00401707" w:rsidP="00F61815">
      <w:pPr>
        <w:numPr>
          <w:ilvl w:val="0"/>
          <w:numId w:val="28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 w:rsidRPr="00401707">
        <w:t>гипо-, апластические</w:t>
      </w:r>
    </w:p>
    <w:p w:rsidR="00401707" w:rsidRPr="00401707" w:rsidRDefault="00401707" w:rsidP="00F61815">
      <w:pPr>
        <w:numPr>
          <w:ilvl w:val="0"/>
          <w:numId w:val="28"/>
        </w:numPr>
        <w:tabs>
          <w:tab w:val="clear" w:pos="1080"/>
          <w:tab w:val="num" w:pos="360"/>
        </w:tabs>
        <w:suppressAutoHyphens w:val="0"/>
        <w:ind w:left="360" w:firstLine="0"/>
        <w:jc w:val="both"/>
      </w:pPr>
      <w:r w:rsidRPr="00401707">
        <w:t>метапластические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24. Анемии при поражении эритроидного ростка костного мозга химическими, физическими, иммунопатологическими и др. воздействиями относятся к группе:</w:t>
      </w:r>
    </w:p>
    <w:p w:rsidR="00401707" w:rsidRPr="00401707" w:rsidRDefault="00401707" w:rsidP="00F61815">
      <w:pPr>
        <w:numPr>
          <w:ilvl w:val="0"/>
          <w:numId w:val="2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дисрегуляторные</w:t>
      </w:r>
    </w:p>
    <w:p w:rsidR="00401707" w:rsidRPr="00401707" w:rsidRDefault="00401707" w:rsidP="00F61815">
      <w:pPr>
        <w:numPr>
          <w:ilvl w:val="0"/>
          <w:numId w:val="2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дефицитные</w:t>
      </w:r>
    </w:p>
    <w:p w:rsidR="00401707" w:rsidRPr="00401707" w:rsidRDefault="00401707" w:rsidP="00F61815">
      <w:pPr>
        <w:numPr>
          <w:ilvl w:val="0"/>
          <w:numId w:val="2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ферментопатии</w:t>
      </w:r>
    </w:p>
    <w:p w:rsidR="00401707" w:rsidRPr="00401707" w:rsidRDefault="00401707" w:rsidP="00F61815">
      <w:pPr>
        <w:numPr>
          <w:ilvl w:val="0"/>
          <w:numId w:val="2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гипо-, апластические    </w:t>
      </w:r>
    </w:p>
    <w:p w:rsidR="00401707" w:rsidRPr="00401707" w:rsidRDefault="00401707" w:rsidP="00F61815">
      <w:pPr>
        <w:numPr>
          <w:ilvl w:val="0"/>
          <w:numId w:val="2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lastRenderedPageBreak/>
        <w:t>метапластические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 xml:space="preserve">25. Анемии при замещении или вытеснении эритроидного ростка другой тканью относятся к группе:                                   </w:t>
      </w:r>
    </w:p>
    <w:p w:rsidR="00401707" w:rsidRPr="00401707" w:rsidRDefault="00401707" w:rsidP="00F61815">
      <w:pPr>
        <w:numPr>
          <w:ilvl w:val="0"/>
          <w:numId w:val="3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дисрегуляторные</w:t>
      </w:r>
    </w:p>
    <w:p w:rsidR="00401707" w:rsidRPr="00401707" w:rsidRDefault="00401707" w:rsidP="00F61815">
      <w:pPr>
        <w:numPr>
          <w:ilvl w:val="0"/>
          <w:numId w:val="3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дефицитные</w:t>
      </w:r>
    </w:p>
    <w:p w:rsidR="00401707" w:rsidRPr="00401707" w:rsidRDefault="00401707" w:rsidP="00F61815">
      <w:pPr>
        <w:numPr>
          <w:ilvl w:val="0"/>
          <w:numId w:val="3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ферментопатии</w:t>
      </w:r>
    </w:p>
    <w:p w:rsidR="00401707" w:rsidRPr="00401707" w:rsidRDefault="00401707" w:rsidP="00F61815">
      <w:pPr>
        <w:numPr>
          <w:ilvl w:val="0"/>
          <w:numId w:val="3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гипо-, апластические</w:t>
      </w:r>
    </w:p>
    <w:p w:rsidR="00401707" w:rsidRPr="00401707" w:rsidRDefault="00401707" w:rsidP="00F61815">
      <w:pPr>
        <w:numPr>
          <w:ilvl w:val="0"/>
          <w:numId w:val="3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метапластические          </w:t>
      </w:r>
    </w:p>
    <w:p w:rsidR="00401707" w:rsidRPr="00401707" w:rsidRDefault="00401707" w:rsidP="00401707">
      <w:pPr>
        <w:rPr>
          <w:b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26. Уровень запаса железа в организме оценивается:</w:t>
      </w:r>
    </w:p>
    <w:p w:rsidR="00401707" w:rsidRPr="00401707" w:rsidRDefault="00401707" w:rsidP="00F61815">
      <w:pPr>
        <w:numPr>
          <w:ilvl w:val="0"/>
          <w:numId w:val="3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по содержанию гемосиндерина в МФ</w:t>
      </w:r>
    </w:p>
    <w:p w:rsidR="00401707" w:rsidRPr="00401707" w:rsidRDefault="00401707" w:rsidP="00F61815">
      <w:pPr>
        <w:numPr>
          <w:ilvl w:val="0"/>
          <w:numId w:val="3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по железосвязывающей способности сыворотки крови</w:t>
      </w:r>
    </w:p>
    <w:p w:rsidR="00401707" w:rsidRPr="00401707" w:rsidRDefault="00401707" w:rsidP="00F61815">
      <w:pPr>
        <w:numPr>
          <w:ilvl w:val="0"/>
          <w:numId w:val="3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по содержанию </w:t>
      </w:r>
      <w:r>
        <w:t xml:space="preserve">ферритина в сыворотке крови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27. Малорастворимый комплекс кристаллов железа в макрофагальных и других клетках представлен:</w:t>
      </w:r>
    </w:p>
    <w:p w:rsidR="00401707" w:rsidRPr="00401707" w:rsidRDefault="00401707" w:rsidP="00F61815">
      <w:pPr>
        <w:numPr>
          <w:ilvl w:val="0"/>
          <w:numId w:val="3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гемосидерином   </w:t>
      </w:r>
      <w:r>
        <w:t xml:space="preserve">  </w:t>
      </w:r>
    </w:p>
    <w:p w:rsidR="00401707" w:rsidRPr="00401707" w:rsidRDefault="00401707" w:rsidP="00F61815">
      <w:pPr>
        <w:numPr>
          <w:ilvl w:val="0"/>
          <w:numId w:val="3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ферритином</w:t>
      </w:r>
    </w:p>
    <w:p w:rsidR="00401707" w:rsidRPr="00401707" w:rsidRDefault="00401707" w:rsidP="00F61815">
      <w:pPr>
        <w:numPr>
          <w:ilvl w:val="0"/>
          <w:numId w:val="3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трансферрином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28. Белком – транспортером железа является:</w:t>
      </w:r>
    </w:p>
    <w:p w:rsidR="00401707" w:rsidRPr="00401707" w:rsidRDefault="00401707" w:rsidP="00F61815">
      <w:pPr>
        <w:numPr>
          <w:ilvl w:val="0"/>
          <w:numId w:val="33"/>
        </w:numPr>
        <w:suppressAutoHyphens w:val="0"/>
        <w:jc w:val="both"/>
      </w:pPr>
      <w:r w:rsidRPr="00401707">
        <w:t>гемосидерин</w:t>
      </w:r>
    </w:p>
    <w:p w:rsidR="00401707" w:rsidRPr="00401707" w:rsidRDefault="00401707" w:rsidP="00F61815">
      <w:pPr>
        <w:numPr>
          <w:ilvl w:val="0"/>
          <w:numId w:val="33"/>
        </w:numPr>
        <w:suppressAutoHyphens w:val="0"/>
        <w:jc w:val="both"/>
      </w:pPr>
      <w:r w:rsidRPr="00401707">
        <w:t>ферритин</w:t>
      </w:r>
    </w:p>
    <w:p w:rsidR="00401707" w:rsidRPr="00401707" w:rsidRDefault="00401707" w:rsidP="00F61815">
      <w:pPr>
        <w:numPr>
          <w:ilvl w:val="0"/>
          <w:numId w:val="33"/>
        </w:numPr>
        <w:suppressAutoHyphens w:val="0"/>
        <w:jc w:val="both"/>
      </w:pPr>
      <w:r>
        <w:t xml:space="preserve">трансферрин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29. Анемический синдром при латентном дефиците железа:</w:t>
      </w:r>
    </w:p>
    <w:p w:rsidR="00401707" w:rsidRPr="00401707" w:rsidRDefault="00401707" w:rsidP="00F61815">
      <w:pPr>
        <w:numPr>
          <w:ilvl w:val="0"/>
          <w:numId w:val="34"/>
        </w:numPr>
        <w:suppressAutoHyphens w:val="0"/>
        <w:jc w:val="both"/>
      </w:pPr>
      <w:r w:rsidRPr="00401707">
        <w:t>не проявляется</w:t>
      </w:r>
    </w:p>
    <w:p w:rsidR="00401707" w:rsidRPr="00401707" w:rsidRDefault="00401707" w:rsidP="00F61815">
      <w:pPr>
        <w:numPr>
          <w:ilvl w:val="0"/>
          <w:numId w:val="34"/>
        </w:numPr>
        <w:suppressAutoHyphens w:val="0"/>
        <w:jc w:val="both"/>
      </w:pPr>
      <w:r w:rsidRPr="00401707">
        <w:t>проявляется в 5-10 % случаев</w:t>
      </w:r>
    </w:p>
    <w:p w:rsidR="00401707" w:rsidRPr="00401707" w:rsidRDefault="00401707" w:rsidP="00F61815">
      <w:pPr>
        <w:numPr>
          <w:ilvl w:val="0"/>
          <w:numId w:val="34"/>
        </w:numPr>
        <w:suppressAutoHyphens w:val="0"/>
        <w:jc w:val="both"/>
      </w:pPr>
      <w:r w:rsidRPr="00401707">
        <w:t>проя</w:t>
      </w:r>
      <w:r>
        <w:t xml:space="preserve">вляется в 70-80 % случаев      </w:t>
      </w:r>
    </w:p>
    <w:p w:rsidR="00401707" w:rsidRPr="00401707" w:rsidRDefault="00401707" w:rsidP="00401707">
      <w:pPr>
        <w:rPr>
          <w:b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30. Сидеропенический синдром характерен для анемии:</w:t>
      </w:r>
    </w:p>
    <w:p w:rsidR="00401707" w:rsidRPr="00401707" w:rsidRDefault="00401707" w:rsidP="00F61815">
      <w:pPr>
        <w:numPr>
          <w:ilvl w:val="0"/>
          <w:numId w:val="35"/>
        </w:numPr>
        <w:suppressAutoHyphens w:val="0"/>
        <w:jc w:val="both"/>
      </w:pPr>
      <w:r w:rsidRPr="00401707">
        <w:t>гемолитической</w:t>
      </w:r>
    </w:p>
    <w:p w:rsidR="00401707" w:rsidRPr="00401707" w:rsidRDefault="00401707" w:rsidP="00F61815">
      <w:pPr>
        <w:numPr>
          <w:ilvl w:val="0"/>
          <w:numId w:val="35"/>
        </w:numPr>
        <w:suppressAutoHyphens w:val="0"/>
        <w:jc w:val="both"/>
      </w:pPr>
      <w:r w:rsidRPr="00401707">
        <w:t>апластической</w:t>
      </w:r>
    </w:p>
    <w:p w:rsidR="00401707" w:rsidRPr="00401707" w:rsidRDefault="00401707" w:rsidP="00F61815">
      <w:pPr>
        <w:numPr>
          <w:ilvl w:val="0"/>
          <w:numId w:val="35"/>
        </w:numPr>
        <w:suppressAutoHyphens w:val="0"/>
        <w:jc w:val="both"/>
      </w:pPr>
      <w:r w:rsidRPr="00401707">
        <w:t>х</w:t>
      </w:r>
      <w:r>
        <w:t xml:space="preserve">ронической железодефицитной    </w:t>
      </w:r>
    </w:p>
    <w:p w:rsidR="00401707" w:rsidRPr="00401707" w:rsidRDefault="00401707" w:rsidP="00F61815">
      <w:pPr>
        <w:numPr>
          <w:ilvl w:val="0"/>
          <w:numId w:val="35"/>
        </w:numPr>
        <w:suppressAutoHyphens w:val="0"/>
        <w:jc w:val="both"/>
      </w:pPr>
      <w:r w:rsidRPr="00401707">
        <w:t>В</w:t>
      </w:r>
      <w:r w:rsidRPr="00401707">
        <w:rPr>
          <w:vertAlign w:val="subscript"/>
        </w:rPr>
        <w:t>12—</w:t>
      </w:r>
      <w:r w:rsidRPr="00401707">
        <w:t>фолиеводефицитный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31. В норме трансферрин крови насыщен на:</w:t>
      </w:r>
    </w:p>
    <w:p w:rsidR="00401707" w:rsidRPr="00401707" w:rsidRDefault="00401707" w:rsidP="00F61815">
      <w:pPr>
        <w:numPr>
          <w:ilvl w:val="0"/>
          <w:numId w:val="40"/>
        </w:numPr>
        <w:suppressAutoHyphens w:val="0"/>
        <w:jc w:val="both"/>
      </w:pPr>
      <w:r w:rsidRPr="00401707">
        <w:t>10 %</w:t>
      </w:r>
    </w:p>
    <w:p w:rsidR="00401707" w:rsidRPr="00401707" w:rsidRDefault="00401707" w:rsidP="00F61815">
      <w:pPr>
        <w:numPr>
          <w:ilvl w:val="0"/>
          <w:numId w:val="40"/>
        </w:numPr>
        <w:suppressAutoHyphens w:val="0"/>
        <w:jc w:val="both"/>
      </w:pPr>
      <w:r>
        <w:t xml:space="preserve">20-50 %    </w:t>
      </w:r>
      <w:r w:rsidRPr="00401707">
        <w:t xml:space="preserve"> </w:t>
      </w:r>
    </w:p>
    <w:p w:rsidR="00401707" w:rsidRPr="00401707" w:rsidRDefault="00401707" w:rsidP="00F61815">
      <w:pPr>
        <w:numPr>
          <w:ilvl w:val="0"/>
          <w:numId w:val="40"/>
        </w:numPr>
        <w:suppressAutoHyphens w:val="0"/>
        <w:jc w:val="both"/>
      </w:pPr>
      <w:r w:rsidRPr="00401707">
        <w:t xml:space="preserve">90 %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32. Для железодефицитной анемии не характерно:</w:t>
      </w:r>
    </w:p>
    <w:p w:rsidR="00401707" w:rsidRPr="00401707" w:rsidRDefault="00401707" w:rsidP="00F61815">
      <w:pPr>
        <w:numPr>
          <w:ilvl w:val="0"/>
          <w:numId w:val="41"/>
        </w:numPr>
        <w:suppressAutoHyphens w:val="0"/>
        <w:jc w:val="both"/>
      </w:pPr>
      <w:r w:rsidRPr="00401707">
        <w:t>снижение концентрации трансферрина</w:t>
      </w:r>
    </w:p>
    <w:p w:rsidR="00401707" w:rsidRPr="00401707" w:rsidRDefault="00401707" w:rsidP="00F61815">
      <w:pPr>
        <w:numPr>
          <w:ilvl w:val="0"/>
          <w:numId w:val="41"/>
        </w:numPr>
        <w:suppressAutoHyphens w:val="0"/>
        <w:jc w:val="both"/>
      </w:pPr>
      <w:r w:rsidRPr="00401707">
        <w:t>снижение железа в сыворотке</w:t>
      </w:r>
    </w:p>
    <w:p w:rsidR="00401707" w:rsidRPr="00401707" w:rsidRDefault="00401707" w:rsidP="00F61815">
      <w:pPr>
        <w:numPr>
          <w:ilvl w:val="0"/>
          <w:numId w:val="41"/>
        </w:numPr>
        <w:suppressAutoHyphens w:val="0"/>
        <w:jc w:val="both"/>
      </w:pPr>
      <w:r w:rsidRPr="00401707">
        <w:t>снижение концентрации гемоглабина</w:t>
      </w:r>
    </w:p>
    <w:p w:rsidR="00401707" w:rsidRPr="00401707" w:rsidRDefault="00401707" w:rsidP="00F61815">
      <w:pPr>
        <w:numPr>
          <w:ilvl w:val="0"/>
          <w:numId w:val="41"/>
        </w:numPr>
        <w:suppressAutoHyphens w:val="0"/>
        <w:jc w:val="both"/>
      </w:pPr>
      <w:r w:rsidRPr="00401707">
        <w:t>снижение общей железосвязыв</w:t>
      </w:r>
      <w:r>
        <w:t xml:space="preserve">ающей способности сыворотки    </w:t>
      </w:r>
      <w:r w:rsidRPr="00401707">
        <w:t xml:space="preserve">                                    </w:t>
      </w:r>
    </w:p>
    <w:p w:rsidR="00401707" w:rsidRPr="00401707" w:rsidRDefault="00401707" w:rsidP="00F61815">
      <w:pPr>
        <w:numPr>
          <w:ilvl w:val="0"/>
          <w:numId w:val="41"/>
        </w:numPr>
        <w:suppressAutoHyphens w:val="0"/>
        <w:jc w:val="both"/>
      </w:pPr>
      <w:r w:rsidRPr="00401707">
        <w:t>гипоферримия, гипохромия, микроцитоз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33. Эритрон включает в себя:</w:t>
      </w:r>
    </w:p>
    <w:p w:rsidR="00401707" w:rsidRPr="00401707" w:rsidRDefault="00401707" w:rsidP="00F61815">
      <w:pPr>
        <w:numPr>
          <w:ilvl w:val="1"/>
          <w:numId w:val="4"/>
        </w:numPr>
        <w:tabs>
          <w:tab w:val="clear" w:pos="2910"/>
        </w:tabs>
        <w:suppressAutoHyphens w:val="0"/>
        <w:ind w:hanging="2550"/>
        <w:jc w:val="both"/>
      </w:pPr>
      <w:r w:rsidRPr="00401707">
        <w:t>монобласты</w:t>
      </w:r>
    </w:p>
    <w:p w:rsidR="00401707" w:rsidRPr="00401707" w:rsidRDefault="00401707" w:rsidP="00F61815">
      <w:pPr>
        <w:numPr>
          <w:ilvl w:val="1"/>
          <w:numId w:val="4"/>
        </w:numPr>
        <w:tabs>
          <w:tab w:val="clear" w:pos="2910"/>
        </w:tabs>
        <w:suppressAutoHyphens w:val="0"/>
        <w:ind w:hanging="2550"/>
        <w:jc w:val="both"/>
      </w:pPr>
      <w:r>
        <w:lastRenderedPageBreak/>
        <w:t xml:space="preserve">нормобласты    </w:t>
      </w:r>
      <w:r w:rsidRPr="00401707">
        <w:t xml:space="preserve">         </w:t>
      </w:r>
    </w:p>
    <w:p w:rsidR="00401707" w:rsidRPr="00401707" w:rsidRDefault="00401707" w:rsidP="00F61815">
      <w:pPr>
        <w:numPr>
          <w:ilvl w:val="1"/>
          <w:numId w:val="4"/>
        </w:numPr>
        <w:tabs>
          <w:tab w:val="clear" w:pos="2910"/>
        </w:tabs>
        <w:suppressAutoHyphens w:val="0"/>
        <w:ind w:hanging="2550"/>
        <w:jc w:val="both"/>
      </w:pPr>
      <w:r w:rsidRPr="00401707">
        <w:t>мегакариобласты</w:t>
      </w:r>
    </w:p>
    <w:p w:rsidR="00401707" w:rsidRPr="00401707" w:rsidRDefault="00401707" w:rsidP="00F61815">
      <w:pPr>
        <w:numPr>
          <w:ilvl w:val="1"/>
          <w:numId w:val="4"/>
        </w:numPr>
        <w:tabs>
          <w:tab w:val="clear" w:pos="2910"/>
        </w:tabs>
        <w:suppressAutoHyphens w:val="0"/>
        <w:ind w:hanging="2550"/>
        <w:jc w:val="both"/>
      </w:pPr>
      <w:r w:rsidRPr="00401707">
        <w:t>миелобласты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34. Эритрон включает в себя:</w:t>
      </w:r>
    </w:p>
    <w:p w:rsidR="00401707" w:rsidRPr="00401707" w:rsidRDefault="00401707" w:rsidP="00F61815">
      <w:pPr>
        <w:numPr>
          <w:ilvl w:val="0"/>
          <w:numId w:val="36"/>
        </w:numPr>
        <w:suppressAutoHyphens w:val="0"/>
        <w:jc w:val="both"/>
      </w:pPr>
      <w:r w:rsidRPr="00401707">
        <w:t>миелобласты</w:t>
      </w:r>
    </w:p>
    <w:p w:rsidR="00401707" w:rsidRPr="00401707" w:rsidRDefault="00401707" w:rsidP="00F61815">
      <w:pPr>
        <w:numPr>
          <w:ilvl w:val="0"/>
          <w:numId w:val="36"/>
        </w:numPr>
        <w:suppressAutoHyphens w:val="0"/>
        <w:jc w:val="both"/>
      </w:pPr>
      <w:r>
        <w:t xml:space="preserve">ретикулоциты     </w:t>
      </w:r>
      <w:r w:rsidRPr="00401707">
        <w:t xml:space="preserve">         </w:t>
      </w:r>
    </w:p>
    <w:p w:rsidR="00401707" w:rsidRPr="00401707" w:rsidRDefault="00401707" w:rsidP="00F61815">
      <w:pPr>
        <w:numPr>
          <w:ilvl w:val="0"/>
          <w:numId w:val="36"/>
        </w:numPr>
        <w:suppressAutoHyphens w:val="0"/>
        <w:jc w:val="both"/>
      </w:pPr>
      <w:r w:rsidRPr="00401707">
        <w:t>плазматические клетки</w:t>
      </w:r>
    </w:p>
    <w:p w:rsidR="00401707" w:rsidRPr="00401707" w:rsidRDefault="00401707" w:rsidP="00F61815">
      <w:pPr>
        <w:numPr>
          <w:ilvl w:val="0"/>
          <w:numId w:val="36"/>
        </w:numPr>
        <w:suppressAutoHyphens w:val="0"/>
        <w:jc w:val="both"/>
      </w:pPr>
      <w:r w:rsidRPr="00401707">
        <w:t>эндотелиоциты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35. Гипоксические симптомы развиваются при анемиях:</w:t>
      </w:r>
    </w:p>
    <w:p w:rsidR="00401707" w:rsidRPr="00401707" w:rsidRDefault="00401707" w:rsidP="00F61815">
      <w:pPr>
        <w:numPr>
          <w:ilvl w:val="0"/>
          <w:numId w:val="37"/>
        </w:numPr>
        <w:suppressAutoHyphens w:val="0"/>
        <w:jc w:val="both"/>
      </w:pPr>
      <w:r w:rsidRPr="00401707">
        <w:t>гиперрегенераторных</w:t>
      </w:r>
    </w:p>
    <w:p w:rsidR="00401707" w:rsidRPr="00401707" w:rsidRDefault="00401707" w:rsidP="00F61815">
      <w:pPr>
        <w:numPr>
          <w:ilvl w:val="0"/>
          <w:numId w:val="37"/>
        </w:numPr>
        <w:suppressAutoHyphens w:val="0"/>
        <w:jc w:val="both"/>
      </w:pPr>
      <w:r w:rsidRPr="00401707">
        <w:t>гипохромных анемиях</w:t>
      </w:r>
    </w:p>
    <w:p w:rsidR="00401707" w:rsidRPr="00401707" w:rsidRDefault="00401707" w:rsidP="00F61815">
      <w:pPr>
        <w:numPr>
          <w:ilvl w:val="0"/>
          <w:numId w:val="37"/>
        </w:numPr>
        <w:suppressAutoHyphens w:val="0"/>
        <w:jc w:val="both"/>
      </w:pPr>
      <w:r w:rsidRPr="00401707">
        <w:t>гиперхромных анемиях</w:t>
      </w:r>
    </w:p>
    <w:p w:rsidR="00401707" w:rsidRPr="00401707" w:rsidRDefault="00401707" w:rsidP="00F61815">
      <w:pPr>
        <w:numPr>
          <w:ilvl w:val="0"/>
          <w:numId w:val="37"/>
        </w:numPr>
        <w:suppressAutoHyphens w:val="0"/>
        <w:jc w:val="both"/>
      </w:pPr>
      <w:r>
        <w:t xml:space="preserve">всех анемиях       </w:t>
      </w:r>
      <w:r w:rsidRPr="00401707">
        <w:t xml:space="preserve">                </w:t>
      </w:r>
    </w:p>
    <w:p w:rsidR="00401707" w:rsidRPr="00401707" w:rsidRDefault="00401707" w:rsidP="00401707">
      <w:pPr>
        <w:jc w:val="both"/>
      </w:pPr>
      <w:r w:rsidRPr="00401707">
        <w:t xml:space="preserve">             </w:t>
      </w: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36. При анемии показатели красной крови могут быть нормальными при:</w:t>
      </w:r>
    </w:p>
    <w:p w:rsidR="00401707" w:rsidRPr="00401707" w:rsidRDefault="00401707" w:rsidP="00F61815">
      <w:pPr>
        <w:numPr>
          <w:ilvl w:val="0"/>
          <w:numId w:val="38"/>
        </w:numPr>
        <w:suppressAutoHyphens w:val="0"/>
        <w:jc w:val="both"/>
      </w:pPr>
      <w:r w:rsidRPr="00401707">
        <w:t>гемолизе</w:t>
      </w:r>
    </w:p>
    <w:p w:rsidR="00401707" w:rsidRPr="00401707" w:rsidRDefault="00401707" w:rsidP="00F61815">
      <w:pPr>
        <w:numPr>
          <w:ilvl w:val="0"/>
          <w:numId w:val="38"/>
        </w:numPr>
        <w:suppressAutoHyphens w:val="0"/>
        <w:jc w:val="both"/>
      </w:pPr>
      <w:r>
        <w:t xml:space="preserve">увеличении гематокрита   </w:t>
      </w:r>
      <w:r w:rsidRPr="00401707">
        <w:t xml:space="preserve"> </w:t>
      </w:r>
    </w:p>
    <w:p w:rsidR="00401707" w:rsidRPr="00401707" w:rsidRDefault="00401707" w:rsidP="00F61815">
      <w:pPr>
        <w:numPr>
          <w:ilvl w:val="0"/>
          <w:numId w:val="38"/>
        </w:numPr>
        <w:suppressAutoHyphens w:val="0"/>
        <w:jc w:val="both"/>
      </w:pPr>
      <w:r w:rsidRPr="00401707">
        <w:t xml:space="preserve">уменьшении гематокрита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37. При анемии показатели красной крови могут быть нормальными в:</w:t>
      </w:r>
    </w:p>
    <w:p w:rsidR="00401707" w:rsidRPr="00401707" w:rsidRDefault="00401707" w:rsidP="00F61815">
      <w:pPr>
        <w:numPr>
          <w:ilvl w:val="0"/>
          <w:numId w:val="39"/>
        </w:numPr>
        <w:suppressAutoHyphens w:val="0"/>
        <w:jc w:val="both"/>
      </w:pPr>
      <w:r>
        <w:t xml:space="preserve">1-ю фазу острой кровопотери  </w:t>
      </w:r>
      <w:r w:rsidRPr="00401707">
        <w:t xml:space="preserve">      </w:t>
      </w:r>
    </w:p>
    <w:p w:rsidR="00401707" w:rsidRPr="00401707" w:rsidRDefault="00401707" w:rsidP="00F61815">
      <w:pPr>
        <w:numPr>
          <w:ilvl w:val="0"/>
          <w:numId w:val="39"/>
        </w:numPr>
        <w:suppressAutoHyphens w:val="0"/>
        <w:jc w:val="both"/>
      </w:pPr>
      <w:r w:rsidRPr="00401707">
        <w:t>2-ю фазу острой кровопотери</w:t>
      </w:r>
    </w:p>
    <w:p w:rsidR="00401707" w:rsidRPr="00401707" w:rsidRDefault="00401707" w:rsidP="00F61815">
      <w:pPr>
        <w:numPr>
          <w:ilvl w:val="0"/>
          <w:numId w:val="39"/>
        </w:numPr>
        <w:suppressAutoHyphens w:val="0"/>
        <w:jc w:val="both"/>
      </w:pPr>
      <w:r w:rsidRPr="00401707">
        <w:t>при гипергидрии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38. К признакам дегенерации эритроцитов не относится:</w:t>
      </w:r>
    </w:p>
    <w:p w:rsidR="00401707" w:rsidRPr="00401707" w:rsidRDefault="00401707" w:rsidP="00F61815">
      <w:pPr>
        <w:numPr>
          <w:ilvl w:val="0"/>
          <w:numId w:val="42"/>
        </w:numPr>
        <w:suppressAutoHyphens w:val="0"/>
        <w:jc w:val="both"/>
      </w:pPr>
      <w:r w:rsidRPr="00401707">
        <w:t>остатки ядерной субстанции</w:t>
      </w:r>
    </w:p>
    <w:p w:rsidR="00401707" w:rsidRPr="00401707" w:rsidRDefault="00401707" w:rsidP="00F61815">
      <w:pPr>
        <w:numPr>
          <w:ilvl w:val="0"/>
          <w:numId w:val="42"/>
        </w:numPr>
        <w:suppressAutoHyphens w:val="0"/>
        <w:jc w:val="both"/>
      </w:pPr>
      <w:r w:rsidRPr="00401707">
        <w:t>остатки оболочки ядра</w:t>
      </w:r>
    </w:p>
    <w:p w:rsidR="00401707" w:rsidRPr="00401707" w:rsidRDefault="00401707" w:rsidP="00F61815">
      <w:pPr>
        <w:numPr>
          <w:ilvl w:val="0"/>
          <w:numId w:val="42"/>
        </w:numPr>
        <w:suppressAutoHyphens w:val="0"/>
        <w:jc w:val="both"/>
      </w:pPr>
      <w:r w:rsidRPr="00401707">
        <w:t>анизоцитоз</w:t>
      </w:r>
    </w:p>
    <w:p w:rsidR="00401707" w:rsidRPr="00401707" w:rsidRDefault="00401707" w:rsidP="00F61815">
      <w:pPr>
        <w:numPr>
          <w:ilvl w:val="0"/>
          <w:numId w:val="42"/>
        </w:numPr>
        <w:suppressAutoHyphens w:val="0"/>
        <w:jc w:val="both"/>
      </w:pPr>
      <w:r w:rsidRPr="00401707">
        <w:t>пойкилоцитоз</w:t>
      </w:r>
    </w:p>
    <w:p w:rsidR="00401707" w:rsidRPr="00401707" w:rsidRDefault="00401707" w:rsidP="00F61815">
      <w:pPr>
        <w:numPr>
          <w:ilvl w:val="0"/>
          <w:numId w:val="42"/>
        </w:numPr>
        <w:suppressAutoHyphens w:val="0"/>
        <w:jc w:val="both"/>
      </w:pPr>
      <w:r w:rsidRPr="00401707">
        <w:t>базофиль</w:t>
      </w:r>
      <w:r>
        <w:t xml:space="preserve">ная зернистость ретикулоцитов  </w:t>
      </w:r>
      <w:r w:rsidRPr="00401707">
        <w:t xml:space="preserve">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39. Абсолютный эритроцитоз наблюдается при:</w:t>
      </w:r>
    </w:p>
    <w:p w:rsidR="00401707" w:rsidRPr="00401707" w:rsidRDefault="00401707" w:rsidP="00F61815">
      <w:pPr>
        <w:numPr>
          <w:ilvl w:val="0"/>
          <w:numId w:val="43"/>
        </w:numPr>
        <w:suppressAutoHyphens w:val="0"/>
        <w:jc w:val="both"/>
      </w:pPr>
      <w:r w:rsidRPr="00401707">
        <w:t>гемоконцентрации</w:t>
      </w:r>
    </w:p>
    <w:p w:rsidR="00401707" w:rsidRPr="00401707" w:rsidRDefault="00401707" w:rsidP="00F61815">
      <w:pPr>
        <w:numPr>
          <w:ilvl w:val="0"/>
          <w:numId w:val="43"/>
        </w:numPr>
        <w:suppressAutoHyphens w:val="0"/>
        <w:jc w:val="both"/>
      </w:pPr>
      <w:r>
        <w:t xml:space="preserve">эритремии    </w:t>
      </w:r>
      <w:r w:rsidRPr="00401707">
        <w:t xml:space="preserve">                   </w:t>
      </w:r>
    </w:p>
    <w:p w:rsidR="00401707" w:rsidRPr="00401707" w:rsidRDefault="00401707" w:rsidP="00F61815">
      <w:pPr>
        <w:numPr>
          <w:ilvl w:val="0"/>
          <w:numId w:val="43"/>
        </w:numPr>
        <w:suppressAutoHyphens w:val="0"/>
        <w:jc w:val="both"/>
      </w:pPr>
      <w:r w:rsidRPr="00401707">
        <w:t>гемодилюции</w:t>
      </w:r>
    </w:p>
    <w:p w:rsidR="00401707" w:rsidRPr="00401707" w:rsidRDefault="00401707" w:rsidP="00F61815">
      <w:pPr>
        <w:numPr>
          <w:ilvl w:val="0"/>
          <w:numId w:val="43"/>
        </w:numPr>
        <w:suppressAutoHyphens w:val="0"/>
        <w:jc w:val="both"/>
      </w:pPr>
      <w:r w:rsidRPr="00401707">
        <w:t>мегалобластозе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40. Относительный эритроцитоз наблюдается при:</w:t>
      </w:r>
    </w:p>
    <w:p w:rsidR="00401707" w:rsidRPr="00401707" w:rsidRDefault="00401707" w:rsidP="00F6181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гемодилюции</w:t>
      </w:r>
    </w:p>
    <w:p w:rsidR="00401707" w:rsidRPr="00401707" w:rsidRDefault="00401707" w:rsidP="00F6181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хронической гипоксии</w:t>
      </w:r>
    </w:p>
    <w:p w:rsidR="00401707" w:rsidRPr="00401707" w:rsidRDefault="00401707" w:rsidP="00F6181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болезни Вакеза</w:t>
      </w:r>
    </w:p>
    <w:p w:rsidR="00401707" w:rsidRPr="00401707" w:rsidRDefault="00401707" w:rsidP="00F61815">
      <w:pPr>
        <w:numPr>
          <w:ilvl w:val="0"/>
          <w:numId w:val="4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гемоконцентрации  </w:t>
      </w:r>
      <w:r w:rsidRPr="00401707">
        <w:t xml:space="preserve">                  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41. Дефицит железа у недоношенных детей сопровождается:</w:t>
      </w:r>
    </w:p>
    <w:p w:rsidR="00401707" w:rsidRPr="00401707" w:rsidRDefault="00401707" w:rsidP="00F61815">
      <w:pPr>
        <w:numPr>
          <w:ilvl w:val="0"/>
          <w:numId w:val="4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не влияет на всасывание его в ЖКТ</w:t>
      </w:r>
    </w:p>
    <w:p w:rsidR="00401707" w:rsidRPr="00401707" w:rsidRDefault="00401707" w:rsidP="00F61815">
      <w:pPr>
        <w:numPr>
          <w:ilvl w:val="0"/>
          <w:numId w:val="4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снижением его всасывания в ЖКТ </w:t>
      </w:r>
      <w:r w:rsidRPr="00401707">
        <w:t xml:space="preserve">    </w:t>
      </w:r>
    </w:p>
    <w:p w:rsidR="00401707" w:rsidRPr="00401707" w:rsidRDefault="00401707" w:rsidP="00F61815">
      <w:pPr>
        <w:numPr>
          <w:ilvl w:val="0"/>
          <w:numId w:val="4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увеличением его всасывания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42. При железодефицитной анемии цветовой показатель обычно составляет:</w:t>
      </w:r>
    </w:p>
    <w:p w:rsidR="00401707" w:rsidRPr="00401707" w:rsidRDefault="00401707" w:rsidP="00F61815">
      <w:pPr>
        <w:numPr>
          <w:ilvl w:val="0"/>
          <w:numId w:val="4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1,1-1,3</w:t>
      </w:r>
    </w:p>
    <w:p w:rsidR="00401707" w:rsidRPr="00401707" w:rsidRDefault="00401707" w:rsidP="00F61815">
      <w:pPr>
        <w:numPr>
          <w:ilvl w:val="0"/>
          <w:numId w:val="4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lastRenderedPageBreak/>
        <w:t>0,8-1,05</w:t>
      </w:r>
    </w:p>
    <w:p w:rsidR="00401707" w:rsidRPr="00401707" w:rsidRDefault="00401707" w:rsidP="00F61815">
      <w:pPr>
        <w:numPr>
          <w:ilvl w:val="0"/>
          <w:numId w:val="4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0,5-0,7  </w:t>
      </w:r>
      <w:r w:rsidRPr="00401707">
        <w:t xml:space="preserve">         </w:t>
      </w:r>
    </w:p>
    <w:p w:rsidR="00401707" w:rsidRPr="00401707" w:rsidRDefault="00401707" w:rsidP="00F61815">
      <w:pPr>
        <w:numPr>
          <w:ilvl w:val="0"/>
          <w:numId w:val="4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0,2-0,4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43. По регенерации тяжелая железодефицитная анемия относится к:</w:t>
      </w:r>
    </w:p>
    <w:p w:rsidR="00401707" w:rsidRPr="00401707" w:rsidRDefault="00401707" w:rsidP="00F61815">
      <w:pPr>
        <w:numPr>
          <w:ilvl w:val="0"/>
          <w:numId w:val="5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гипорегенераторным </w:t>
      </w:r>
      <w:r w:rsidRPr="00401707">
        <w:t xml:space="preserve">           </w:t>
      </w:r>
    </w:p>
    <w:p w:rsidR="00401707" w:rsidRPr="00401707" w:rsidRDefault="00401707" w:rsidP="00F61815">
      <w:pPr>
        <w:numPr>
          <w:ilvl w:val="0"/>
          <w:numId w:val="5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регенераторным</w:t>
      </w:r>
    </w:p>
    <w:p w:rsidR="00401707" w:rsidRPr="00401707" w:rsidRDefault="00401707" w:rsidP="00F61815">
      <w:pPr>
        <w:numPr>
          <w:ilvl w:val="0"/>
          <w:numId w:val="5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гиперрегенераторным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44. Наиболее частой причиной дефицита железа у мужчин является:</w:t>
      </w:r>
    </w:p>
    <w:p w:rsidR="00401707" w:rsidRPr="00401707" w:rsidRDefault="00401707" w:rsidP="00F61815">
      <w:pPr>
        <w:numPr>
          <w:ilvl w:val="0"/>
          <w:numId w:val="5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нарушение всасывания</w:t>
      </w:r>
    </w:p>
    <w:p w:rsidR="00401707" w:rsidRPr="00401707" w:rsidRDefault="00401707" w:rsidP="00F61815">
      <w:pPr>
        <w:numPr>
          <w:ilvl w:val="0"/>
          <w:numId w:val="5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повышение использования железа</w:t>
      </w:r>
    </w:p>
    <w:p w:rsidR="00401707" w:rsidRPr="00401707" w:rsidRDefault="00401707" w:rsidP="00F61815">
      <w:pPr>
        <w:numPr>
          <w:ilvl w:val="0"/>
          <w:numId w:val="5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кровопотеря из ЖКТ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45. При сидеробластических анемиях содержание железа в сыворотке:</w:t>
      </w:r>
    </w:p>
    <w:p w:rsidR="00401707" w:rsidRPr="00401707" w:rsidRDefault="00401707" w:rsidP="00F61815">
      <w:pPr>
        <w:numPr>
          <w:ilvl w:val="0"/>
          <w:numId w:val="5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не изменяется</w:t>
      </w:r>
    </w:p>
    <w:p w:rsidR="00401707" w:rsidRPr="00401707" w:rsidRDefault="00401707" w:rsidP="00F61815">
      <w:pPr>
        <w:numPr>
          <w:ilvl w:val="0"/>
          <w:numId w:val="5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уменьшается</w:t>
      </w:r>
    </w:p>
    <w:p w:rsidR="00401707" w:rsidRPr="00401707" w:rsidRDefault="00401707" w:rsidP="00F61815">
      <w:pPr>
        <w:numPr>
          <w:ilvl w:val="0"/>
          <w:numId w:val="5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повышается </w:t>
      </w:r>
      <w:r w:rsidRPr="00401707">
        <w:t xml:space="preserve">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46. При сидеробластических анемиях в патологических эритроидных клетках железо накапливается:</w:t>
      </w:r>
    </w:p>
    <w:p w:rsidR="00401707" w:rsidRPr="00401707" w:rsidRDefault="00401707" w:rsidP="00F61815">
      <w:pPr>
        <w:numPr>
          <w:ilvl w:val="0"/>
          <w:numId w:val="4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 митохонд</w:t>
      </w:r>
      <w:r>
        <w:t xml:space="preserve">риях, находящихся вокруг ядра  </w:t>
      </w:r>
    </w:p>
    <w:p w:rsidR="00401707" w:rsidRPr="00401707" w:rsidRDefault="00401707" w:rsidP="00F61815">
      <w:pPr>
        <w:numPr>
          <w:ilvl w:val="0"/>
          <w:numId w:val="4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 лизосомах</w:t>
      </w:r>
    </w:p>
    <w:p w:rsidR="00401707" w:rsidRPr="00401707" w:rsidRDefault="00401707" w:rsidP="00F61815">
      <w:pPr>
        <w:numPr>
          <w:ilvl w:val="0"/>
          <w:numId w:val="4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 цитоплазме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47. Анемия при хроническом воспалении вызывается:</w:t>
      </w:r>
    </w:p>
    <w:p w:rsidR="00401707" w:rsidRPr="00401707" w:rsidRDefault="00401707" w:rsidP="00F61815">
      <w:pPr>
        <w:numPr>
          <w:ilvl w:val="0"/>
          <w:numId w:val="4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болевыми приступами</w:t>
      </w:r>
    </w:p>
    <w:p w:rsidR="00401707" w:rsidRPr="00401707" w:rsidRDefault="00401707" w:rsidP="00F61815">
      <w:pPr>
        <w:numPr>
          <w:ilvl w:val="0"/>
          <w:numId w:val="4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нарушением нервной регуляции больного органа</w:t>
      </w:r>
    </w:p>
    <w:p w:rsidR="00401707" w:rsidRPr="00401707" w:rsidRDefault="00401707" w:rsidP="00F61815">
      <w:pPr>
        <w:numPr>
          <w:ilvl w:val="0"/>
          <w:numId w:val="4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угнетением эритропоэза из-за длительной его стимуляции цитокинами (кол</w:t>
      </w:r>
      <w:r>
        <w:t xml:space="preserve">ониестимулирующими факторами)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48. Гипохромия эритроцитов при хроническом воспалении может возникать вследствии:</w:t>
      </w:r>
    </w:p>
    <w:p w:rsidR="00401707" w:rsidRPr="00401707" w:rsidRDefault="00401707" w:rsidP="00F61815">
      <w:pPr>
        <w:numPr>
          <w:ilvl w:val="0"/>
          <w:numId w:val="4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избыточного захвата железа активированными моно</w:t>
      </w:r>
      <w:r>
        <w:t>нуклеарами</w:t>
      </w:r>
    </w:p>
    <w:p w:rsidR="00401707" w:rsidRPr="00401707" w:rsidRDefault="00401707" w:rsidP="00F61815">
      <w:pPr>
        <w:numPr>
          <w:ilvl w:val="0"/>
          <w:numId w:val="4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снижение эритропоэтина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49. Для сидеробластической «свинцовой» анемии не характерно:</w:t>
      </w:r>
    </w:p>
    <w:p w:rsidR="00401707" w:rsidRPr="00401707" w:rsidRDefault="00401707" w:rsidP="00F61815">
      <w:pPr>
        <w:numPr>
          <w:ilvl w:val="0"/>
          <w:numId w:val="5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гипохромия эритроцитов</w:t>
      </w:r>
    </w:p>
    <w:p w:rsidR="00401707" w:rsidRPr="00401707" w:rsidRDefault="00401707" w:rsidP="00F61815">
      <w:pPr>
        <w:numPr>
          <w:ilvl w:val="0"/>
          <w:numId w:val="5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увеличение сидеробластов в к/м</w:t>
      </w:r>
    </w:p>
    <w:p w:rsidR="00401707" w:rsidRPr="00401707" w:rsidRDefault="00401707" w:rsidP="00F61815">
      <w:pPr>
        <w:numPr>
          <w:ilvl w:val="0"/>
          <w:numId w:val="5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снижение скорости биосинтеза глобина</w:t>
      </w:r>
    </w:p>
    <w:p w:rsidR="00401707" w:rsidRPr="00401707" w:rsidRDefault="00401707" w:rsidP="00F61815">
      <w:pPr>
        <w:numPr>
          <w:ilvl w:val="0"/>
          <w:numId w:val="5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гемосидероз тканей</w:t>
      </w:r>
    </w:p>
    <w:p w:rsidR="00401707" w:rsidRPr="00401707" w:rsidRDefault="00401707" w:rsidP="00F61815">
      <w:pPr>
        <w:numPr>
          <w:ilvl w:val="0"/>
          <w:numId w:val="5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снижение ур</w:t>
      </w:r>
      <w:r>
        <w:t xml:space="preserve">овня железа в сыворотке крови  </w:t>
      </w:r>
    </w:p>
    <w:p w:rsidR="00401707" w:rsidRPr="00401707" w:rsidRDefault="00401707" w:rsidP="00401707">
      <w:pPr>
        <w:rPr>
          <w:b/>
        </w:rPr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50. Гипохромия эритроцитов с парадоксально высоким содержанием железа в организме не наблюдается при:</w:t>
      </w:r>
    </w:p>
    <w:p w:rsidR="00401707" w:rsidRPr="00401707" w:rsidRDefault="00401707" w:rsidP="00F61815">
      <w:pPr>
        <w:numPr>
          <w:ilvl w:val="0"/>
          <w:numId w:val="5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сидероахрестических  анемиях</w:t>
      </w:r>
    </w:p>
    <w:p w:rsidR="00401707" w:rsidRPr="00401707" w:rsidRDefault="00401707" w:rsidP="00F61815">
      <w:pPr>
        <w:numPr>
          <w:ilvl w:val="0"/>
          <w:numId w:val="5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свинцовым отравлением</w:t>
      </w:r>
    </w:p>
    <w:p w:rsidR="00401707" w:rsidRPr="00401707" w:rsidRDefault="00401707" w:rsidP="00F61815">
      <w:pPr>
        <w:numPr>
          <w:ilvl w:val="0"/>
          <w:numId w:val="5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железодефицитных анемиях  </w:t>
      </w:r>
    </w:p>
    <w:p w:rsidR="00401707" w:rsidRPr="00401707" w:rsidRDefault="00401707" w:rsidP="00F61815">
      <w:pPr>
        <w:numPr>
          <w:ilvl w:val="0"/>
          <w:numId w:val="5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дефицита витамина В</w:t>
      </w:r>
      <w:r w:rsidRPr="00401707">
        <w:rPr>
          <w:vertAlign w:val="subscript"/>
        </w:rPr>
        <w:t>6</w:t>
      </w:r>
      <w:r w:rsidRPr="00401707">
        <w:t xml:space="preserve"> </w:t>
      </w:r>
    </w:p>
    <w:p w:rsidR="00401707" w:rsidRPr="00401707" w:rsidRDefault="00401707" w:rsidP="00F61815">
      <w:pPr>
        <w:numPr>
          <w:ilvl w:val="0"/>
          <w:numId w:val="5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хроническом алкоголизме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51. Гипербилирубинемия характерна для анемий:</w:t>
      </w:r>
    </w:p>
    <w:p w:rsidR="00401707" w:rsidRPr="00401707" w:rsidRDefault="00401707" w:rsidP="00F61815">
      <w:pPr>
        <w:numPr>
          <w:ilvl w:val="1"/>
          <w:numId w:val="6"/>
        </w:numPr>
        <w:tabs>
          <w:tab w:val="clear" w:pos="3960"/>
          <w:tab w:val="num" w:pos="360"/>
        </w:tabs>
        <w:suppressAutoHyphens w:val="0"/>
        <w:ind w:left="360" w:firstLine="0"/>
        <w:jc w:val="both"/>
      </w:pPr>
      <w:r w:rsidRPr="00401707">
        <w:lastRenderedPageBreak/>
        <w:t>анемии</w:t>
      </w:r>
      <w:r>
        <w:t xml:space="preserve"> Аддисона-Бирмера              </w:t>
      </w:r>
    </w:p>
    <w:p w:rsidR="00401707" w:rsidRPr="00401707" w:rsidRDefault="00401707" w:rsidP="00F61815">
      <w:pPr>
        <w:numPr>
          <w:ilvl w:val="1"/>
          <w:numId w:val="6"/>
        </w:numPr>
        <w:tabs>
          <w:tab w:val="clear" w:pos="3960"/>
          <w:tab w:val="num" w:pos="360"/>
        </w:tabs>
        <w:suppressAutoHyphens w:val="0"/>
        <w:ind w:left="360" w:firstLine="0"/>
        <w:jc w:val="both"/>
      </w:pPr>
      <w:r w:rsidRPr="00401707">
        <w:t>наследственной сидеробластичной</w:t>
      </w:r>
    </w:p>
    <w:p w:rsidR="00401707" w:rsidRPr="00401707" w:rsidRDefault="00401707" w:rsidP="00F61815">
      <w:pPr>
        <w:numPr>
          <w:ilvl w:val="1"/>
          <w:numId w:val="6"/>
        </w:numPr>
        <w:tabs>
          <w:tab w:val="clear" w:pos="3960"/>
          <w:tab w:val="num" w:pos="360"/>
        </w:tabs>
        <w:suppressAutoHyphens w:val="0"/>
        <w:ind w:left="360" w:firstLine="0"/>
        <w:jc w:val="both"/>
      </w:pPr>
      <w:r w:rsidRPr="00401707">
        <w:t xml:space="preserve">хронической  постгеморрагической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52. По регенерации В</w:t>
      </w:r>
      <w:r w:rsidRPr="00401707">
        <w:rPr>
          <w:b/>
          <w:vertAlign w:val="subscript"/>
        </w:rPr>
        <w:t>12</w:t>
      </w:r>
      <w:r w:rsidRPr="00401707">
        <w:rPr>
          <w:b/>
        </w:rPr>
        <w:t xml:space="preserve"> – фолиеводефицитные анемии относятся к:</w:t>
      </w:r>
    </w:p>
    <w:p w:rsidR="00401707" w:rsidRPr="00401707" w:rsidRDefault="00401707" w:rsidP="00F61815">
      <w:pPr>
        <w:numPr>
          <w:ilvl w:val="0"/>
          <w:numId w:val="5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гипорегенераторным  </w:t>
      </w:r>
    </w:p>
    <w:p w:rsidR="00401707" w:rsidRPr="00401707" w:rsidRDefault="00401707" w:rsidP="00F61815">
      <w:pPr>
        <w:numPr>
          <w:ilvl w:val="0"/>
          <w:numId w:val="5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регенераторным</w:t>
      </w:r>
    </w:p>
    <w:p w:rsidR="00401707" w:rsidRPr="00401707" w:rsidRDefault="00401707" w:rsidP="00F61815">
      <w:pPr>
        <w:numPr>
          <w:ilvl w:val="0"/>
          <w:numId w:val="5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гиперрегенераторным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53. При нарушении поступления запасы фолиевой кислоты исчерпываются через:</w:t>
      </w:r>
    </w:p>
    <w:p w:rsidR="00401707" w:rsidRPr="00401707" w:rsidRDefault="00401707" w:rsidP="00F61815">
      <w:pPr>
        <w:numPr>
          <w:ilvl w:val="0"/>
          <w:numId w:val="5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несколько минут</w:t>
      </w:r>
    </w:p>
    <w:p w:rsidR="00401707" w:rsidRPr="00401707" w:rsidRDefault="00401707" w:rsidP="00F61815">
      <w:pPr>
        <w:numPr>
          <w:ilvl w:val="0"/>
          <w:numId w:val="5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4 месяца  </w:t>
      </w:r>
    </w:p>
    <w:p w:rsidR="00401707" w:rsidRPr="00401707" w:rsidRDefault="00401707" w:rsidP="00F61815">
      <w:pPr>
        <w:numPr>
          <w:ilvl w:val="0"/>
          <w:numId w:val="5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30 дней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54. При нарушении синтеза и утилизации порфиринов использование железа:</w:t>
      </w:r>
    </w:p>
    <w:p w:rsidR="00401707" w:rsidRPr="00401707" w:rsidRDefault="00401707" w:rsidP="00F61815">
      <w:pPr>
        <w:numPr>
          <w:ilvl w:val="0"/>
          <w:numId w:val="5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повышается</w:t>
      </w:r>
    </w:p>
    <w:p w:rsidR="00401707" w:rsidRPr="00401707" w:rsidRDefault="00401707" w:rsidP="00F61815">
      <w:pPr>
        <w:numPr>
          <w:ilvl w:val="0"/>
          <w:numId w:val="5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снижается   </w:t>
      </w:r>
    </w:p>
    <w:p w:rsidR="00401707" w:rsidRPr="00401707" w:rsidRDefault="00401707" w:rsidP="00F61815">
      <w:pPr>
        <w:numPr>
          <w:ilvl w:val="0"/>
          <w:numId w:val="5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не изменяется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55. Для В</w:t>
      </w:r>
      <w:r w:rsidRPr="00401707">
        <w:rPr>
          <w:b/>
          <w:vertAlign w:val="subscript"/>
        </w:rPr>
        <w:t>12</w:t>
      </w:r>
      <w:r w:rsidRPr="00401707">
        <w:rPr>
          <w:b/>
        </w:rPr>
        <w:t xml:space="preserve"> – дефицитной анемии не характерно развитие:</w:t>
      </w:r>
    </w:p>
    <w:p w:rsidR="00401707" w:rsidRPr="00401707" w:rsidRDefault="00401707" w:rsidP="00F61815">
      <w:pPr>
        <w:numPr>
          <w:ilvl w:val="0"/>
          <w:numId w:val="5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лейкопении</w:t>
      </w:r>
    </w:p>
    <w:p w:rsidR="00401707" w:rsidRPr="00401707" w:rsidRDefault="00401707" w:rsidP="00F61815">
      <w:pPr>
        <w:numPr>
          <w:ilvl w:val="0"/>
          <w:numId w:val="5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нейропении</w:t>
      </w:r>
    </w:p>
    <w:p w:rsidR="00401707" w:rsidRPr="00401707" w:rsidRDefault="00401707" w:rsidP="00F61815">
      <w:pPr>
        <w:numPr>
          <w:ilvl w:val="0"/>
          <w:numId w:val="5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нейтрофилии  </w:t>
      </w:r>
    </w:p>
    <w:p w:rsidR="00401707" w:rsidRPr="00401707" w:rsidRDefault="00401707" w:rsidP="00F61815">
      <w:pPr>
        <w:numPr>
          <w:ilvl w:val="0"/>
          <w:numId w:val="5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тромбоцитопении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56. Анизоцитоз эритроцитов со склонностью к макроцитозу  характерен для анемии:</w:t>
      </w:r>
    </w:p>
    <w:p w:rsidR="00401707" w:rsidRPr="00401707" w:rsidRDefault="00401707" w:rsidP="00F61815">
      <w:pPr>
        <w:numPr>
          <w:ilvl w:val="0"/>
          <w:numId w:val="5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порфиринопатиях</w:t>
      </w:r>
    </w:p>
    <w:p w:rsidR="00401707" w:rsidRPr="00401707" w:rsidRDefault="00401707" w:rsidP="00F61815">
      <w:pPr>
        <w:numPr>
          <w:ilvl w:val="0"/>
          <w:numId w:val="5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отравлениях свинцом</w:t>
      </w:r>
    </w:p>
    <w:p w:rsidR="00401707" w:rsidRPr="00401707" w:rsidRDefault="00401707" w:rsidP="00F61815">
      <w:pPr>
        <w:numPr>
          <w:ilvl w:val="0"/>
          <w:numId w:val="5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железодефицитной</w:t>
      </w:r>
    </w:p>
    <w:p w:rsidR="00401707" w:rsidRPr="00401707" w:rsidRDefault="00401707" w:rsidP="00F61815">
      <w:pPr>
        <w:numPr>
          <w:ilvl w:val="0"/>
          <w:numId w:val="5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</w:t>
      </w:r>
      <w:r w:rsidRPr="00401707">
        <w:rPr>
          <w:vertAlign w:val="subscript"/>
        </w:rPr>
        <w:t>12</w:t>
      </w:r>
      <w:r w:rsidRPr="00401707">
        <w:t xml:space="preserve"> – дефиц</w:t>
      </w:r>
      <w:r>
        <w:t xml:space="preserve">итной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57. Резкая гипохромия эритроцитов характерна для анемии:</w:t>
      </w:r>
    </w:p>
    <w:p w:rsidR="00401707" w:rsidRPr="00401707" w:rsidRDefault="00401707" w:rsidP="00F61815">
      <w:pPr>
        <w:numPr>
          <w:ilvl w:val="0"/>
          <w:numId w:val="6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при</w:t>
      </w:r>
      <w:r>
        <w:t xml:space="preserve"> нарушении синтеза порфиринов  </w:t>
      </w:r>
    </w:p>
    <w:p w:rsidR="00401707" w:rsidRPr="00401707" w:rsidRDefault="00401707" w:rsidP="00F61815">
      <w:pPr>
        <w:numPr>
          <w:ilvl w:val="0"/>
          <w:numId w:val="6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гемолитических анемиях</w:t>
      </w:r>
    </w:p>
    <w:p w:rsidR="00401707" w:rsidRPr="00401707" w:rsidRDefault="00401707" w:rsidP="00F61815">
      <w:pPr>
        <w:numPr>
          <w:ilvl w:val="0"/>
          <w:numId w:val="6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апластических анемиях</w:t>
      </w:r>
    </w:p>
    <w:p w:rsidR="00401707" w:rsidRPr="00401707" w:rsidRDefault="00401707" w:rsidP="00F61815">
      <w:pPr>
        <w:numPr>
          <w:ilvl w:val="0"/>
          <w:numId w:val="60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</w:t>
      </w:r>
      <w:r w:rsidRPr="00401707">
        <w:rPr>
          <w:vertAlign w:val="subscript"/>
        </w:rPr>
        <w:t>12</w:t>
      </w:r>
      <w:r w:rsidRPr="00401707">
        <w:t xml:space="preserve"> – дефицитной   </w:t>
      </w: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58. При нарушении всасывания витамина В</w:t>
      </w:r>
      <w:r w:rsidRPr="00401707">
        <w:rPr>
          <w:b/>
          <w:vertAlign w:val="subscript"/>
        </w:rPr>
        <w:t>12</w:t>
      </w:r>
      <w:r w:rsidRPr="00401707">
        <w:rPr>
          <w:b/>
        </w:rPr>
        <w:t xml:space="preserve"> дефицит его в организме развивается:</w:t>
      </w:r>
    </w:p>
    <w:p w:rsidR="00401707" w:rsidRPr="00401707" w:rsidRDefault="00401707" w:rsidP="00F61815">
      <w:pPr>
        <w:numPr>
          <w:ilvl w:val="0"/>
          <w:numId w:val="6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через 12 месяцев</w:t>
      </w:r>
    </w:p>
    <w:p w:rsidR="00401707" w:rsidRPr="00401707" w:rsidRDefault="00401707" w:rsidP="00F61815">
      <w:pPr>
        <w:numPr>
          <w:ilvl w:val="0"/>
          <w:numId w:val="6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через 1-2 года</w:t>
      </w:r>
    </w:p>
    <w:p w:rsidR="00401707" w:rsidRPr="00401707" w:rsidRDefault="00401707" w:rsidP="00F61815">
      <w:pPr>
        <w:numPr>
          <w:ilvl w:val="0"/>
          <w:numId w:val="6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через 3-</w:t>
      </w:r>
      <w:r>
        <w:t xml:space="preserve">6 лет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59. При В</w:t>
      </w:r>
      <w:r w:rsidRPr="00401707">
        <w:rPr>
          <w:b/>
          <w:vertAlign w:val="subscript"/>
        </w:rPr>
        <w:t>12</w:t>
      </w:r>
      <w:r w:rsidRPr="00401707">
        <w:rPr>
          <w:b/>
        </w:rPr>
        <w:t>- дефицитной анемии цветовой показатель обычно составляет:</w:t>
      </w:r>
    </w:p>
    <w:p w:rsidR="00401707" w:rsidRPr="00401707" w:rsidRDefault="00401707" w:rsidP="00F61815">
      <w:pPr>
        <w:numPr>
          <w:ilvl w:val="1"/>
          <w:numId w:val="6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0,5-0,6</w:t>
      </w:r>
    </w:p>
    <w:p w:rsidR="00401707" w:rsidRPr="00401707" w:rsidRDefault="00401707" w:rsidP="00F61815">
      <w:pPr>
        <w:numPr>
          <w:ilvl w:val="1"/>
          <w:numId w:val="6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0,8-1,05   </w:t>
      </w:r>
    </w:p>
    <w:p w:rsidR="00401707" w:rsidRPr="00401707" w:rsidRDefault="00401707" w:rsidP="00F61815">
      <w:pPr>
        <w:numPr>
          <w:ilvl w:val="1"/>
          <w:numId w:val="6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1,2-1,5     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60. При В</w:t>
      </w:r>
      <w:r w:rsidRPr="00401707">
        <w:rPr>
          <w:b/>
          <w:vertAlign w:val="subscript"/>
        </w:rPr>
        <w:t>12</w:t>
      </w:r>
      <w:r w:rsidRPr="00401707">
        <w:rPr>
          <w:b/>
        </w:rPr>
        <w:t>- фолиеводефицитной анемии в эритроидном ростке наблюдается:</w:t>
      </w:r>
    </w:p>
    <w:p w:rsidR="00401707" w:rsidRPr="00401707" w:rsidRDefault="00401707" w:rsidP="00F61815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уменьшение скорости апоптоза</w:t>
      </w:r>
    </w:p>
    <w:p w:rsidR="00401707" w:rsidRPr="00401707" w:rsidRDefault="00401707" w:rsidP="00F61815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увеличение митотической активности</w:t>
      </w:r>
    </w:p>
    <w:p w:rsidR="00401707" w:rsidRPr="00401707" w:rsidRDefault="00401707" w:rsidP="00F61815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асинхронизм между соз</w:t>
      </w:r>
      <w:r>
        <w:t xml:space="preserve">реванием ядра и цитоплазмы     </w:t>
      </w:r>
    </w:p>
    <w:p w:rsidR="00401707" w:rsidRPr="00401707" w:rsidRDefault="00401707" w:rsidP="00F61815">
      <w:pPr>
        <w:numPr>
          <w:ilvl w:val="0"/>
          <w:numId w:val="6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замедление накопления гемоглобина в цитоплазме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lastRenderedPageBreak/>
        <w:t>61. Комбинированный дефицит витамина В</w:t>
      </w:r>
      <w:r w:rsidRPr="00401707">
        <w:rPr>
          <w:b/>
          <w:vertAlign w:val="subscript"/>
        </w:rPr>
        <w:t>12</w:t>
      </w:r>
      <w:r w:rsidRPr="00401707">
        <w:rPr>
          <w:b/>
        </w:rPr>
        <w:t xml:space="preserve"> и фолиевой кислоты наблюдается:</w:t>
      </w:r>
    </w:p>
    <w:p w:rsidR="00401707" w:rsidRPr="00401707" w:rsidRDefault="00401707" w:rsidP="00F61815">
      <w:pPr>
        <w:numPr>
          <w:ilvl w:val="0"/>
          <w:numId w:val="6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часто  </w:t>
      </w:r>
    </w:p>
    <w:p w:rsidR="00401707" w:rsidRPr="00401707" w:rsidRDefault="00401707" w:rsidP="00F61815">
      <w:pPr>
        <w:numPr>
          <w:ilvl w:val="0"/>
          <w:numId w:val="6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редко</w:t>
      </w:r>
    </w:p>
    <w:p w:rsidR="00401707" w:rsidRPr="00401707" w:rsidRDefault="00401707" w:rsidP="00F61815">
      <w:pPr>
        <w:numPr>
          <w:ilvl w:val="0"/>
          <w:numId w:val="6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не наблюдается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62. При нарушении синтеза и утилизации порфиринов содержание железа в организме:</w:t>
      </w:r>
    </w:p>
    <w:p w:rsidR="00401707" w:rsidRPr="00401707" w:rsidRDefault="00401707" w:rsidP="00F61815">
      <w:pPr>
        <w:numPr>
          <w:ilvl w:val="0"/>
          <w:numId w:val="70"/>
        </w:numPr>
        <w:suppressAutoHyphens w:val="0"/>
        <w:jc w:val="both"/>
      </w:pPr>
      <w:r w:rsidRPr="00401707">
        <w:t>истощается</w:t>
      </w:r>
    </w:p>
    <w:p w:rsidR="00401707" w:rsidRPr="00401707" w:rsidRDefault="00401707" w:rsidP="00F61815">
      <w:pPr>
        <w:numPr>
          <w:ilvl w:val="0"/>
          <w:numId w:val="70"/>
        </w:numPr>
        <w:suppressAutoHyphens w:val="0"/>
        <w:jc w:val="both"/>
      </w:pPr>
      <w:r>
        <w:t xml:space="preserve">повышается          </w:t>
      </w:r>
    </w:p>
    <w:p w:rsidR="00401707" w:rsidRPr="00401707" w:rsidRDefault="00401707" w:rsidP="00F61815">
      <w:pPr>
        <w:numPr>
          <w:ilvl w:val="0"/>
          <w:numId w:val="70"/>
        </w:numPr>
        <w:suppressAutoHyphens w:val="0"/>
        <w:jc w:val="both"/>
      </w:pPr>
      <w:r w:rsidRPr="00401707">
        <w:t>не изменяется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63. Для В</w:t>
      </w:r>
      <w:r w:rsidRPr="00401707">
        <w:rPr>
          <w:b/>
          <w:vertAlign w:val="subscript"/>
        </w:rPr>
        <w:t xml:space="preserve">12 </w:t>
      </w:r>
      <w:r w:rsidRPr="00401707">
        <w:rPr>
          <w:b/>
        </w:rPr>
        <w:t>–дефицитной анемии характерны:</w:t>
      </w:r>
    </w:p>
    <w:p w:rsidR="00401707" w:rsidRPr="00401707" w:rsidRDefault="00401707" w:rsidP="00F61815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гипохромия эритроцитов</w:t>
      </w:r>
    </w:p>
    <w:p w:rsidR="00401707" w:rsidRPr="00401707" w:rsidRDefault="00401707" w:rsidP="00F61815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гиперхромия эритроцитов    </w:t>
      </w:r>
    </w:p>
    <w:p w:rsidR="00401707" w:rsidRPr="00401707" w:rsidRDefault="00401707" w:rsidP="00F61815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микроцитоз</w:t>
      </w:r>
    </w:p>
    <w:p w:rsidR="00401707" w:rsidRPr="00401707" w:rsidRDefault="00401707" w:rsidP="00F61815">
      <w:pPr>
        <w:numPr>
          <w:ilvl w:val="0"/>
          <w:numId w:val="71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ретикулоцитоз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64. Выраженная гипохромия эритроцитов наблюдается при:</w:t>
      </w:r>
    </w:p>
    <w:p w:rsidR="00401707" w:rsidRPr="00401707" w:rsidRDefault="00401707" w:rsidP="00F61815">
      <w:pPr>
        <w:numPr>
          <w:ilvl w:val="0"/>
          <w:numId w:val="63"/>
        </w:numPr>
        <w:tabs>
          <w:tab w:val="clear" w:pos="1845"/>
          <w:tab w:val="num" w:pos="360"/>
        </w:tabs>
        <w:suppressAutoHyphens w:val="0"/>
        <w:ind w:left="360" w:firstLine="0"/>
        <w:jc w:val="both"/>
      </w:pPr>
      <w:r w:rsidRPr="00401707">
        <w:t>хроническо</w:t>
      </w:r>
      <w:r>
        <w:t xml:space="preserve">й постгеморрагической анемии   </w:t>
      </w:r>
    </w:p>
    <w:p w:rsidR="00401707" w:rsidRPr="00401707" w:rsidRDefault="00401707" w:rsidP="00F61815">
      <w:pPr>
        <w:numPr>
          <w:ilvl w:val="0"/>
          <w:numId w:val="63"/>
        </w:numPr>
        <w:tabs>
          <w:tab w:val="clear" w:pos="1845"/>
          <w:tab w:val="num" w:pos="360"/>
        </w:tabs>
        <w:suppressAutoHyphens w:val="0"/>
        <w:ind w:left="360" w:firstLine="0"/>
        <w:jc w:val="both"/>
      </w:pPr>
      <w:r w:rsidRPr="00401707">
        <w:t>гипопластической анемии</w:t>
      </w:r>
    </w:p>
    <w:p w:rsidR="00401707" w:rsidRPr="00401707" w:rsidRDefault="00401707" w:rsidP="00F61815">
      <w:pPr>
        <w:numPr>
          <w:ilvl w:val="0"/>
          <w:numId w:val="63"/>
        </w:numPr>
        <w:tabs>
          <w:tab w:val="clear" w:pos="1845"/>
          <w:tab w:val="num" w:pos="360"/>
        </w:tabs>
        <w:suppressAutoHyphens w:val="0"/>
        <w:ind w:left="360" w:firstLine="0"/>
        <w:jc w:val="both"/>
      </w:pPr>
      <w:r w:rsidRPr="00401707">
        <w:t>острой постгеморрагической</w:t>
      </w:r>
    </w:p>
    <w:p w:rsidR="00401707" w:rsidRPr="00401707" w:rsidRDefault="00401707" w:rsidP="00401707">
      <w:pPr>
        <w:ind w:left="360"/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65. Неврологические признаки  (фуникулярный миелоз) характерены для анемии:</w:t>
      </w:r>
    </w:p>
    <w:p w:rsidR="00401707" w:rsidRPr="00401707" w:rsidRDefault="00401707" w:rsidP="00F61815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фолиеводефицитной</w:t>
      </w:r>
    </w:p>
    <w:p w:rsidR="00401707" w:rsidRPr="00401707" w:rsidRDefault="00401707" w:rsidP="00F61815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</w:t>
      </w:r>
      <w:r w:rsidRPr="00401707">
        <w:rPr>
          <w:vertAlign w:val="subscript"/>
        </w:rPr>
        <w:t>12</w:t>
      </w:r>
      <w:r>
        <w:t xml:space="preserve">- дефицитной   </w:t>
      </w:r>
    </w:p>
    <w:p w:rsidR="00401707" w:rsidRPr="00401707" w:rsidRDefault="00401707" w:rsidP="00F61815">
      <w:pPr>
        <w:numPr>
          <w:ilvl w:val="0"/>
          <w:numId w:val="6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железодефицитной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66. Сдвиг кривой Прайс-Джонса вправо характерен для анемии:</w:t>
      </w:r>
    </w:p>
    <w:p w:rsidR="00401707" w:rsidRPr="00401707" w:rsidRDefault="00401707" w:rsidP="00F61815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хронической постгеморрагической</w:t>
      </w:r>
    </w:p>
    <w:p w:rsidR="00401707" w:rsidRPr="00401707" w:rsidRDefault="00401707" w:rsidP="00F61815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острой постгеморрагической</w:t>
      </w:r>
    </w:p>
    <w:p w:rsidR="00401707" w:rsidRPr="00401707" w:rsidRDefault="00401707" w:rsidP="00F61815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фолиев</w:t>
      </w:r>
      <w:r>
        <w:t xml:space="preserve">одефицитной                    </w:t>
      </w:r>
    </w:p>
    <w:p w:rsidR="00401707" w:rsidRPr="00401707" w:rsidRDefault="00401707" w:rsidP="00F61815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апластической</w:t>
      </w:r>
    </w:p>
    <w:p w:rsidR="00401707" w:rsidRPr="00401707" w:rsidRDefault="00401707" w:rsidP="00F61815">
      <w:pPr>
        <w:numPr>
          <w:ilvl w:val="0"/>
          <w:numId w:val="6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наследственной сидеробластической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67. Цианкобаламин в комплексе с гликопротеином (внутренним фактором Кастла) связывается со специфическими рецепторами эпителиоцитов:</w:t>
      </w:r>
    </w:p>
    <w:p w:rsidR="00401707" w:rsidRPr="00401707" w:rsidRDefault="00401707" w:rsidP="00F618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толстой кишки</w:t>
      </w:r>
    </w:p>
    <w:p w:rsidR="00401707" w:rsidRPr="00401707" w:rsidRDefault="00401707" w:rsidP="00F61815">
      <w:pPr>
        <w:numPr>
          <w:ilvl w:val="0"/>
          <w:numId w:val="6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подвздошной кишки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68. Кишечные дисбактериозы и гельминтозы могут привести к дефициту:</w:t>
      </w:r>
    </w:p>
    <w:p w:rsidR="00401707" w:rsidRPr="00401707" w:rsidRDefault="00401707" w:rsidP="00F61815">
      <w:pPr>
        <w:numPr>
          <w:ilvl w:val="1"/>
          <w:numId w:val="6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внешне</w:t>
      </w:r>
      <w:r>
        <w:t xml:space="preserve">го фактора Кастла              </w:t>
      </w:r>
    </w:p>
    <w:p w:rsidR="00401707" w:rsidRPr="00401707" w:rsidRDefault="00401707" w:rsidP="00F61815">
      <w:pPr>
        <w:numPr>
          <w:ilvl w:val="1"/>
          <w:numId w:val="69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внутреннего фактора Кастла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69. Поражение париетальных клеток желудка приводит к нарушению выработки:</w:t>
      </w:r>
    </w:p>
    <w:p w:rsidR="00401707" w:rsidRPr="00401707" w:rsidRDefault="00401707" w:rsidP="00F61815">
      <w:pPr>
        <w:numPr>
          <w:ilvl w:val="0"/>
          <w:numId w:val="7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внешнего фактора Кастла</w:t>
      </w:r>
    </w:p>
    <w:p w:rsidR="00401707" w:rsidRPr="00401707" w:rsidRDefault="00401707" w:rsidP="00F61815">
      <w:pPr>
        <w:numPr>
          <w:ilvl w:val="0"/>
          <w:numId w:val="7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внут</w:t>
      </w:r>
      <w:r>
        <w:t xml:space="preserve">реннего фактора Кастла         </w:t>
      </w:r>
    </w:p>
    <w:p w:rsidR="00401707" w:rsidRPr="00401707" w:rsidRDefault="00401707" w:rsidP="00F61815">
      <w:pPr>
        <w:numPr>
          <w:ilvl w:val="0"/>
          <w:numId w:val="72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гастрина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70. Мегалобластная анемия развивается при:</w:t>
      </w:r>
    </w:p>
    <w:p w:rsidR="00401707" w:rsidRPr="00401707" w:rsidRDefault="00401707" w:rsidP="00F61815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гемоглобинопатиях</w:t>
      </w:r>
    </w:p>
    <w:p w:rsidR="00401707" w:rsidRPr="00401707" w:rsidRDefault="00401707" w:rsidP="00F61815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мембранопатиях</w:t>
      </w:r>
    </w:p>
    <w:p w:rsidR="00401707" w:rsidRPr="00401707" w:rsidRDefault="00401707" w:rsidP="00F61815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дефиците железа</w:t>
      </w:r>
    </w:p>
    <w:p w:rsidR="00401707" w:rsidRPr="00401707" w:rsidRDefault="00401707" w:rsidP="00F61815">
      <w:pPr>
        <w:numPr>
          <w:ilvl w:val="0"/>
          <w:numId w:val="73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lastRenderedPageBreak/>
        <w:t>дефиците витамина В</w:t>
      </w:r>
      <w:r w:rsidRPr="00401707">
        <w:rPr>
          <w:vertAlign w:val="subscript"/>
        </w:rPr>
        <w:t>12</w:t>
      </w:r>
      <w:r>
        <w:t xml:space="preserve">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71. Мегалобластная анемия не развивается при:</w:t>
      </w:r>
    </w:p>
    <w:p w:rsidR="00401707" w:rsidRPr="00401707" w:rsidRDefault="00401707" w:rsidP="00F61815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гастромукопротеина</w:t>
      </w:r>
    </w:p>
    <w:p w:rsidR="00401707" w:rsidRPr="00401707" w:rsidRDefault="00401707" w:rsidP="00F61815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удалении желудка</w:t>
      </w:r>
    </w:p>
    <w:p w:rsidR="00401707" w:rsidRPr="00401707" w:rsidRDefault="00401707" w:rsidP="00F61815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резекции подвздошной кишки</w:t>
      </w:r>
    </w:p>
    <w:p w:rsidR="00401707" w:rsidRPr="00401707" w:rsidRDefault="00401707" w:rsidP="00F61815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дефиците фолиевой кислоты</w:t>
      </w:r>
    </w:p>
    <w:p w:rsidR="00401707" w:rsidRPr="00401707" w:rsidRDefault="00401707" w:rsidP="00F61815">
      <w:pPr>
        <w:numPr>
          <w:ilvl w:val="0"/>
          <w:numId w:val="74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ос</w:t>
      </w:r>
      <w:r>
        <w:t xml:space="preserve">трой кровопотере       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72. Пернициозная анемия  Аддисон-Бирмера:</w:t>
      </w:r>
    </w:p>
    <w:p w:rsidR="00401707" w:rsidRPr="00401707" w:rsidRDefault="00401707" w:rsidP="00F61815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следствие снижения витамина В</w:t>
      </w:r>
      <w:r w:rsidRPr="00401707">
        <w:rPr>
          <w:vertAlign w:val="subscript"/>
        </w:rPr>
        <w:t xml:space="preserve">12 </w:t>
      </w:r>
      <w:r w:rsidRPr="00401707">
        <w:t xml:space="preserve"> в пище</w:t>
      </w:r>
    </w:p>
    <w:p w:rsidR="00401707" w:rsidRPr="00401707" w:rsidRDefault="00401707" w:rsidP="00F61815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генетически детерминированная фо</w:t>
      </w:r>
      <w:r>
        <w:t xml:space="preserve">рма аутоаллергической болезни  </w:t>
      </w:r>
    </w:p>
    <w:p w:rsidR="00401707" w:rsidRPr="00401707" w:rsidRDefault="00401707" w:rsidP="00F61815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следствие операции на ЖКТ</w:t>
      </w:r>
    </w:p>
    <w:p w:rsidR="00401707" w:rsidRPr="00401707" w:rsidRDefault="00401707" w:rsidP="00F61815">
      <w:pPr>
        <w:numPr>
          <w:ilvl w:val="0"/>
          <w:numId w:val="75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следствие операций на тонком кишечнике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73. При сочетании мегалобластическойя анемии с гельминтозом особенностью гемограммы будет:</w:t>
      </w:r>
    </w:p>
    <w:p w:rsidR="00401707" w:rsidRPr="00401707" w:rsidRDefault="00401707" w:rsidP="00F61815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норхмохромия</w:t>
      </w:r>
    </w:p>
    <w:p w:rsidR="00401707" w:rsidRPr="00401707" w:rsidRDefault="00401707" w:rsidP="00F61815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базофилия</w:t>
      </w:r>
    </w:p>
    <w:p w:rsidR="00401707" w:rsidRPr="00401707" w:rsidRDefault="00401707" w:rsidP="00F61815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>
        <w:t xml:space="preserve">эозинофилия     </w:t>
      </w:r>
    </w:p>
    <w:p w:rsidR="00401707" w:rsidRPr="00401707" w:rsidRDefault="00401707" w:rsidP="00F61815">
      <w:pPr>
        <w:numPr>
          <w:ilvl w:val="0"/>
          <w:numId w:val="76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нейтрофилия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74. Для гемограммы при гипопластической анемии характерны:</w:t>
      </w:r>
    </w:p>
    <w:p w:rsidR="00401707" w:rsidRPr="00401707" w:rsidRDefault="00401707" w:rsidP="00F61815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гипохромия эритроцитов</w:t>
      </w:r>
    </w:p>
    <w:p w:rsidR="00401707" w:rsidRPr="00401707" w:rsidRDefault="00401707" w:rsidP="00F61815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 xml:space="preserve">относительная нейтрофилия </w:t>
      </w:r>
    </w:p>
    <w:p w:rsidR="00401707" w:rsidRPr="00401707" w:rsidRDefault="00401707" w:rsidP="00F61815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относительный лимфо</w:t>
      </w:r>
      <w:r>
        <w:t xml:space="preserve">цитоз    </w:t>
      </w:r>
    </w:p>
    <w:p w:rsidR="00401707" w:rsidRPr="00401707" w:rsidRDefault="00401707" w:rsidP="00F61815">
      <w:pPr>
        <w:numPr>
          <w:ilvl w:val="0"/>
          <w:numId w:val="77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абсолютный лимфоцитоз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75. Для клиники апластической анемии не характерно развитие:</w:t>
      </w:r>
    </w:p>
    <w:p w:rsidR="00401707" w:rsidRPr="00401707" w:rsidRDefault="00401707" w:rsidP="00F61815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кровоточивости</w:t>
      </w:r>
    </w:p>
    <w:p w:rsidR="00401707" w:rsidRPr="00401707" w:rsidRDefault="00401707" w:rsidP="00F61815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гемолитического синдрома</w:t>
      </w:r>
    </w:p>
    <w:p w:rsidR="00401707" w:rsidRPr="00401707" w:rsidRDefault="00401707" w:rsidP="00F61815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септического синдрома</w:t>
      </w:r>
    </w:p>
    <w:p w:rsidR="00401707" w:rsidRPr="00401707" w:rsidRDefault="00401707" w:rsidP="00F61815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панцитопении</w:t>
      </w:r>
    </w:p>
    <w:p w:rsidR="00401707" w:rsidRPr="00401707" w:rsidRDefault="00401707" w:rsidP="00F61815">
      <w:pPr>
        <w:numPr>
          <w:ilvl w:val="0"/>
          <w:numId w:val="78"/>
        </w:numPr>
        <w:tabs>
          <w:tab w:val="clear" w:pos="720"/>
          <w:tab w:val="num" w:pos="360"/>
        </w:tabs>
        <w:suppressAutoHyphens w:val="0"/>
        <w:ind w:left="360" w:firstLine="0"/>
        <w:jc w:val="both"/>
      </w:pPr>
      <w:r w:rsidRPr="00401707">
        <w:t>ретикулоц</w:t>
      </w:r>
      <w:r>
        <w:t xml:space="preserve">итоза                  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76. Выраженная лейкопения характерна для анемии:</w:t>
      </w:r>
    </w:p>
    <w:p w:rsidR="00401707" w:rsidRPr="00401707" w:rsidRDefault="00401707" w:rsidP="00F61815">
      <w:pPr>
        <w:numPr>
          <w:ilvl w:val="0"/>
          <w:numId w:val="79"/>
        </w:numPr>
        <w:suppressAutoHyphens w:val="0"/>
        <w:jc w:val="both"/>
      </w:pPr>
      <w:r w:rsidRPr="00401707">
        <w:t>гемолитической</w:t>
      </w:r>
    </w:p>
    <w:p w:rsidR="00401707" w:rsidRPr="00401707" w:rsidRDefault="00401707" w:rsidP="00F61815">
      <w:pPr>
        <w:numPr>
          <w:ilvl w:val="0"/>
          <w:numId w:val="79"/>
        </w:numPr>
        <w:suppressAutoHyphens w:val="0"/>
        <w:jc w:val="both"/>
      </w:pPr>
      <w:r w:rsidRPr="00401707">
        <w:t>железодефицитной</w:t>
      </w:r>
    </w:p>
    <w:p w:rsidR="00401707" w:rsidRPr="00401707" w:rsidRDefault="00401707" w:rsidP="00F61815">
      <w:pPr>
        <w:numPr>
          <w:ilvl w:val="0"/>
          <w:numId w:val="79"/>
        </w:numPr>
        <w:suppressAutoHyphens w:val="0"/>
        <w:jc w:val="both"/>
      </w:pPr>
      <w:r>
        <w:t xml:space="preserve">апластической       </w:t>
      </w:r>
    </w:p>
    <w:p w:rsidR="00401707" w:rsidRPr="00401707" w:rsidRDefault="00401707" w:rsidP="00F61815">
      <w:pPr>
        <w:numPr>
          <w:ilvl w:val="0"/>
          <w:numId w:val="79"/>
        </w:numPr>
        <w:suppressAutoHyphens w:val="0"/>
        <w:jc w:val="both"/>
      </w:pPr>
      <w:r w:rsidRPr="00401707">
        <w:t>острой постгеморрагической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77. При апластической анемии в костном мозге наблюдается:</w:t>
      </w:r>
    </w:p>
    <w:p w:rsidR="00401707" w:rsidRPr="00401707" w:rsidRDefault="00401707" w:rsidP="00F61815">
      <w:pPr>
        <w:numPr>
          <w:ilvl w:val="0"/>
          <w:numId w:val="80"/>
        </w:numPr>
        <w:suppressAutoHyphens w:val="0"/>
        <w:jc w:val="both"/>
      </w:pPr>
      <w:r w:rsidRPr="00401707">
        <w:t>гиперплазия лимфоцитарного ростка</w:t>
      </w:r>
    </w:p>
    <w:p w:rsidR="00401707" w:rsidRPr="00401707" w:rsidRDefault="00401707" w:rsidP="00F61815">
      <w:pPr>
        <w:numPr>
          <w:ilvl w:val="0"/>
          <w:numId w:val="80"/>
        </w:numPr>
        <w:suppressAutoHyphens w:val="0"/>
        <w:jc w:val="both"/>
      </w:pPr>
      <w:r w:rsidRPr="00401707">
        <w:t>увеличивается количество миелокариоцитов</w:t>
      </w:r>
    </w:p>
    <w:p w:rsidR="00401707" w:rsidRPr="00401707" w:rsidRDefault="00401707" w:rsidP="00F61815">
      <w:pPr>
        <w:numPr>
          <w:ilvl w:val="0"/>
          <w:numId w:val="80"/>
        </w:numPr>
        <w:suppressAutoHyphens w:val="0"/>
        <w:jc w:val="both"/>
      </w:pPr>
      <w:r w:rsidRPr="00401707">
        <w:t>уменьшается ко</w:t>
      </w:r>
      <w:r>
        <w:t xml:space="preserve">личество эритрокариоцитов      </w:t>
      </w:r>
    </w:p>
    <w:p w:rsidR="00401707" w:rsidRPr="00401707" w:rsidRDefault="00401707" w:rsidP="00F61815">
      <w:pPr>
        <w:numPr>
          <w:ilvl w:val="0"/>
          <w:numId w:val="80"/>
        </w:numPr>
        <w:suppressAutoHyphens w:val="0"/>
        <w:jc w:val="both"/>
      </w:pPr>
      <w:r w:rsidRPr="00401707">
        <w:t>сокращается количество жира в пунктате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78. Панцитопения наблюдается при анемии:</w:t>
      </w:r>
    </w:p>
    <w:p w:rsidR="00401707" w:rsidRPr="00401707" w:rsidRDefault="00401707" w:rsidP="00F61815">
      <w:pPr>
        <w:numPr>
          <w:ilvl w:val="0"/>
          <w:numId w:val="81"/>
        </w:numPr>
        <w:suppressAutoHyphens w:val="0"/>
        <w:jc w:val="both"/>
      </w:pPr>
      <w:r w:rsidRPr="00401707">
        <w:t>острой постгеморрагической</w:t>
      </w:r>
    </w:p>
    <w:p w:rsidR="00401707" w:rsidRPr="00401707" w:rsidRDefault="00401707" w:rsidP="00F61815">
      <w:pPr>
        <w:numPr>
          <w:ilvl w:val="0"/>
          <w:numId w:val="81"/>
        </w:numPr>
        <w:suppressAutoHyphens w:val="0"/>
        <w:jc w:val="both"/>
      </w:pPr>
      <w:r w:rsidRPr="00401707">
        <w:t>гемолитической</w:t>
      </w:r>
    </w:p>
    <w:p w:rsidR="00401707" w:rsidRPr="00401707" w:rsidRDefault="00401707" w:rsidP="00F61815">
      <w:pPr>
        <w:numPr>
          <w:ilvl w:val="0"/>
          <w:numId w:val="81"/>
        </w:numPr>
        <w:suppressAutoHyphens w:val="0"/>
        <w:jc w:val="both"/>
      </w:pPr>
      <w:r w:rsidRPr="00401707">
        <w:t>железодефицитной</w:t>
      </w:r>
    </w:p>
    <w:p w:rsidR="00401707" w:rsidRPr="00401707" w:rsidRDefault="00401707" w:rsidP="00F61815">
      <w:pPr>
        <w:numPr>
          <w:ilvl w:val="0"/>
          <w:numId w:val="81"/>
        </w:numPr>
        <w:suppressAutoHyphens w:val="0"/>
        <w:jc w:val="both"/>
      </w:pPr>
      <w:r>
        <w:t xml:space="preserve">апластической   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79. Уменьшение количества стволовых клеток и их дефекты обнаруживаются обычно при анемиях:</w:t>
      </w:r>
    </w:p>
    <w:p w:rsidR="00401707" w:rsidRPr="00401707" w:rsidRDefault="00401707" w:rsidP="00F61815">
      <w:pPr>
        <w:numPr>
          <w:ilvl w:val="1"/>
          <w:numId w:val="81"/>
        </w:numPr>
        <w:suppressAutoHyphens w:val="0"/>
        <w:jc w:val="both"/>
      </w:pPr>
      <w:r w:rsidRPr="00401707">
        <w:t>постгеморрагической ( 3-я фаза )</w:t>
      </w:r>
    </w:p>
    <w:p w:rsidR="00401707" w:rsidRPr="00401707" w:rsidRDefault="00401707" w:rsidP="00F61815">
      <w:pPr>
        <w:numPr>
          <w:ilvl w:val="1"/>
          <w:numId w:val="81"/>
        </w:numPr>
        <w:suppressAutoHyphens w:val="0"/>
        <w:jc w:val="both"/>
      </w:pPr>
      <w:r w:rsidRPr="00401707">
        <w:t>апластической</w:t>
      </w:r>
      <w:r>
        <w:t xml:space="preserve"> </w:t>
      </w:r>
    </w:p>
    <w:p w:rsidR="00401707" w:rsidRPr="00401707" w:rsidRDefault="00401707" w:rsidP="00F61815">
      <w:pPr>
        <w:numPr>
          <w:ilvl w:val="1"/>
          <w:numId w:val="81"/>
        </w:numPr>
        <w:suppressAutoHyphens w:val="0"/>
        <w:jc w:val="both"/>
      </w:pPr>
      <w:r w:rsidRPr="00401707">
        <w:t>железодефицитной</w:t>
      </w:r>
    </w:p>
    <w:p w:rsidR="00401707" w:rsidRPr="00401707" w:rsidRDefault="00401707" w:rsidP="00F61815">
      <w:pPr>
        <w:numPr>
          <w:ilvl w:val="1"/>
          <w:numId w:val="81"/>
        </w:numPr>
        <w:suppressAutoHyphens w:val="0"/>
        <w:jc w:val="both"/>
      </w:pPr>
      <w:r w:rsidRPr="00401707">
        <w:t>В</w:t>
      </w:r>
      <w:r w:rsidRPr="00401707">
        <w:rPr>
          <w:vertAlign w:val="subscript"/>
        </w:rPr>
        <w:t>12</w:t>
      </w:r>
      <w:r w:rsidRPr="00401707">
        <w:t xml:space="preserve"> – дефицитной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80. Для апластической анемии не характерно развитие:</w:t>
      </w:r>
    </w:p>
    <w:p w:rsidR="00401707" w:rsidRPr="00401707" w:rsidRDefault="00401707" w:rsidP="00F61815">
      <w:pPr>
        <w:numPr>
          <w:ilvl w:val="0"/>
          <w:numId w:val="82"/>
        </w:numPr>
        <w:suppressAutoHyphens w:val="0"/>
        <w:jc w:val="both"/>
      </w:pPr>
      <w:r w:rsidRPr="00401707">
        <w:t>лейкопении</w:t>
      </w:r>
    </w:p>
    <w:p w:rsidR="00401707" w:rsidRPr="00401707" w:rsidRDefault="00401707" w:rsidP="00F61815">
      <w:pPr>
        <w:numPr>
          <w:ilvl w:val="0"/>
          <w:numId w:val="82"/>
        </w:numPr>
        <w:suppressAutoHyphens w:val="0"/>
        <w:jc w:val="both"/>
      </w:pPr>
      <w:r w:rsidRPr="00401707">
        <w:t>нейтропении</w:t>
      </w:r>
    </w:p>
    <w:p w:rsidR="00401707" w:rsidRPr="00401707" w:rsidRDefault="00401707" w:rsidP="00F61815">
      <w:pPr>
        <w:numPr>
          <w:ilvl w:val="0"/>
          <w:numId w:val="82"/>
        </w:numPr>
        <w:suppressAutoHyphens w:val="0"/>
        <w:jc w:val="both"/>
      </w:pPr>
      <w:r>
        <w:t xml:space="preserve">абсолютного лимфоцитоза      </w:t>
      </w:r>
    </w:p>
    <w:p w:rsidR="00401707" w:rsidRPr="00401707" w:rsidRDefault="00401707" w:rsidP="00F61815">
      <w:pPr>
        <w:numPr>
          <w:ilvl w:val="0"/>
          <w:numId w:val="82"/>
        </w:numPr>
        <w:suppressAutoHyphens w:val="0"/>
        <w:jc w:val="both"/>
      </w:pPr>
      <w:r w:rsidRPr="00401707">
        <w:t xml:space="preserve">тромбоцитопении  </w:t>
      </w:r>
    </w:p>
    <w:p w:rsidR="00401707" w:rsidRPr="00401707" w:rsidRDefault="00401707" w:rsidP="00401707">
      <w:pPr>
        <w:rPr>
          <w:b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81. К анемиям вследствие нарушения эритропоэза не относятся:</w:t>
      </w:r>
    </w:p>
    <w:p w:rsidR="00401707" w:rsidRPr="00401707" w:rsidRDefault="00401707" w:rsidP="00F61815">
      <w:pPr>
        <w:numPr>
          <w:ilvl w:val="0"/>
          <w:numId w:val="85"/>
        </w:numPr>
        <w:suppressAutoHyphens w:val="0"/>
        <w:jc w:val="both"/>
      </w:pPr>
      <w:r w:rsidRPr="00401707">
        <w:t>дисрегуляторные</w:t>
      </w:r>
    </w:p>
    <w:p w:rsidR="00401707" w:rsidRPr="00401707" w:rsidRDefault="00401707" w:rsidP="00F61815">
      <w:pPr>
        <w:numPr>
          <w:ilvl w:val="0"/>
          <w:numId w:val="85"/>
        </w:numPr>
        <w:suppressAutoHyphens w:val="0"/>
        <w:jc w:val="both"/>
      </w:pPr>
      <w:r w:rsidRPr="00401707">
        <w:t>дефицитные</w:t>
      </w:r>
    </w:p>
    <w:p w:rsidR="00401707" w:rsidRPr="00401707" w:rsidRDefault="00401707" w:rsidP="00F61815">
      <w:pPr>
        <w:numPr>
          <w:ilvl w:val="0"/>
          <w:numId w:val="85"/>
        </w:numPr>
        <w:suppressAutoHyphens w:val="0"/>
        <w:jc w:val="both"/>
      </w:pPr>
      <w:r>
        <w:t>ферментопатии</w:t>
      </w:r>
    </w:p>
    <w:p w:rsidR="00401707" w:rsidRPr="00401707" w:rsidRDefault="00401707" w:rsidP="00F61815">
      <w:pPr>
        <w:numPr>
          <w:ilvl w:val="0"/>
          <w:numId w:val="85"/>
        </w:numPr>
        <w:suppressAutoHyphens w:val="0"/>
        <w:jc w:val="both"/>
      </w:pPr>
      <w:r w:rsidRPr="00401707">
        <w:t>метапластические</w:t>
      </w:r>
    </w:p>
    <w:p w:rsidR="00401707" w:rsidRPr="00401707" w:rsidRDefault="00401707" w:rsidP="00F61815">
      <w:pPr>
        <w:numPr>
          <w:ilvl w:val="0"/>
          <w:numId w:val="85"/>
        </w:numPr>
        <w:suppressAutoHyphens w:val="0"/>
        <w:jc w:val="both"/>
      </w:pPr>
      <w:r w:rsidRPr="00401707">
        <w:t>апластические</w:t>
      </w: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82. Опухолевую природу имеет:</w:t>
      </w:r>
    </w:p>
    <w:p w:rsidR="00401707" w:rsidRPr="00401707" w:rsidRDefault="00401707" w:rsidP="00F61815">
      <w:pPr>
        <w:numPr>
          <w:ilvl w:val="0"/>
          <w:numId w:val="87"/>
        </w:numPr>
        <w:suppressAutoHyphens w:val="0"/>
        <w:jc w:val="both"/>
      </w:pPr>
      <w:r w:rsidRPr="00401707">
        <w:t>серповидно-клеточная анемия</w:t>
      </w:r>
    </w:p>
    <w:p w:rsidR="00401707" w:rsidRPr="00401707" w:rsidRDefault="00401707" w:rsidP="00F61815">
      <w:pPr>
        <w:numPr>
          <w:ilvl w:val="0"/>
          <w:numId w:val="87"/>
        </w:numPr>
        <w:suppressAutoHyphens w:val="0"/>
        <w:jc w:val="both"/>
      </w:pPr>
      <w:r w:rsidRPr="00401707">
        <w:t>эритремия (бол</w:t>
      </w:r>
      <w:r>
        <w:t xml:space="preserve">езнь Вакеза)          </w:t>
      </w:r>
    </w:p>
    <w:p w:rsidR="00401707" w:rsidRPr="00401707" w:rsidRDefault="00401707" w:rsidP="00F61815">
      <w:pPr>
        <w:numPr>
          <w:ilvl w:val="0"/>
          <w:numId w:val="87"/>
        </w:numPr>
        <w:suppressAutoHyphens w:val="0"/>
        <w:jc w:val="both"/>
      </w:pPr>
      <w:r w:rsidRPr="00401707">
        <w:t>талассемия</w:t>
      </w:r>
    </w:p>
    <w:p w:rsidR="00401707" w:rsidRPr="00401707" w:rsidRDefault="00401707" w:rsidP="00F61815">
      <w:pPr>
        <w:numPr>
          <w:ilvl w:val="0"/>
          <w:numId w:val="87"/>
        </w:numPr>
        <w:suppressAutoHyphens w:val="0"/>
        <w:jc w:val="both"/>
      </w:pPr>
      <w:r w:rsidRPr="00401707">
        <w:t>железорефрактерная анемия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83. Для В</w:t>
      </w:r>
      <w:r w:rsidRPr="00401707">
        <w:rPr>
          <w:b/>
          <w:vertAlign w:val="subscript"/>
        </w:rPr>
        <w:t>12</w:t>
      </w:r>
      <w:r w:rsidRPr="00401707">
        <w:rPr>
          <w:b/>
        </w:rPr>
        <w:t>-фолиеводефицитной анемии не характерно развитие:</w:t>
      </w:r>
    </w:p>
    <w:p w:rsidR="00401707" w:rsidRPr="00401707" w:rsidRDefault="00401707" w:rsidP="00F61815">
      <w:pPr>
        <w:numPr>
          <w:ilvl w:val="0"/>
          <w:numId w:val="88"/>
        </w:numPr>
        <w:suppressAutoHyphens w:val="0"/>
        <w:jc w:val="both"/>
      </w:pPr>
      <w:r w:rsidRPr="00401707">
        <w:t>тромбоцитопении</w:t>
      </w:r>
    </w:p>
    <w:p w:rsidR="00401707" w:rsidRPr="00401707" w:rsidRDefault="00401707" w:rsidP="00F61815">
      <w:pPr>
        <w:numPr>
          <w:ilvl w:val="0"/>
          <w:numId w:val="88"/>
        </w:numPr>
        <w:suppressAutoHyphens w:val="0"/>
        <w:jc w:val="both"/>
      </w:pPr>
      <w:r w:rsidRPr="00401707">
        <w:t>лейкопении</w:t>
      </w:r>
    </w:p>
    <w:p w:rsidR="00401707" w:rsidRPr="00401707" w:rsidRDefault="00401707" w:rsidP="00F61815">
      <w:pPr>
        <w:numPr>
          <w:ilvl w:val="0"/>
          <w:numId w:val="88"/>
        </w:numPr>
        <w:suppressAutoHyphens w:val="0"/>
        <w:jc w:val="both"/>
      </w:pPr>
      <w:r w:rsidRPr="00401707">
        <w:t>нейтропении</w:t>
      </w:r>
    </w:p>
    <w:p w:rsidR="00401707" w:rsidRPr="00401707" w:rsidRDefault="00401707" w:rsidP="00F61815">
      <w:pPr>
        <w:numPr>
          <w:ilvl w:val="0"/>
          <w:numId w:val="88"/>
        </w:numPr>
        <w:suppressAutoHyphens w:val="0"/>
        <w:jc w:val="both"/>
      </w:pPr>
      <w:r>
        <w:t xml:space="preserve">нейтрофилеза   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84. При свинцовых отравлениях развивается анемия вследствие нарушения:</w:t>
      </w:r>
    </w:p>
    <w:p w:rsidR="00401707" w:rsidRPr="00401707" w:rsidRDefault="00401707" w:rsidP="00F61815">
      <w:pPr>
        <w:numPr>
          <w:ilvl w:val="0"/>
          <w:numId w:val="90"/>
        </w:numPr>
        <w:suppressAutoHyphens w:val="0"/>
        <w:jc w:val="both"/>
        <w:rPr>
          <w:b/>
        </w:rPr>
      </w:pPr>
      <w:r>
        <w:t xml:space="preserve">синтеза порфиринов         </w:t>
      </w:r>
    </w:p>
    <w:p w:rsidR="00401707" w:rsidRPr="00401707" w:rsidRDefault="00401707" w:rsidP="00F61815">
      <w:pPr>
        <w:numPr>
          <w:ilvl w:val="0"/>
          <w:numId w:val="90"/>
        </w:numPr>
        <w:suppressAutoHyphens w:val="0"/>
        <w:jc w:val="both"/>
      </w:pPr>
      <w:r w:rsidRPr="00401707">
        <w:t>активации фолиевой кислоты</w:t>
      </w:r>
    </w:p>
    <w:p w:rsidR="00401707" w:rsidRPr="00401707" w:rsidRDefault="00401707" w:rsidP="00F61815">
      <w:pPr>
        <w:numPr>
          <w:ilvl w:val="0"/>
          <w:numId w:val="90"/>
        </w:numPr>
        <w:suppressAutoHyphens w:val="0"/>
        <w:jc w:val="both"/>
      </w:pPr>
      <w:r w:rsidRPr="00401707">
        <w:t>усвоение железа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85. Ретикулоцит – это:</w:t>
      </w:r>
    </w:p>
    <w:p w:rsidR="00401707" w:rsidRPr="00401707" w:rsidRDefault="00401707" w:rsidP="00F61815">
      <w:pPr>
        <w:numPr>
          <w:ilvl w:val="0"/>
          <w:numId w:val="83"/>
        </w:numPr>
        <w:suppressAutoHyphens w:val="0"/>
        <w:jc w:val="both"/>
      </w:pPr>
      <w:r w:rsidRPr="00401707">
        <w:t>незрелый эритроцит</w:t>
      </w:r>
    </w:p>
    <w:p w:rsidR="00401707" w:rsidRPr="00401707" w:rsidRDefault="00401707" w:rsidP="00F61815">
      <w:pPr>
        <w:numPr>
          <w:ilvl w:val="0"/>
          <w:numId w:val="83"/>
        </w:numPr>
        <w:suppressAutoHyphens w:val="0"/>
        <w:jc w:val="both"/>
      </w:pPr>
      <w:r w:rsidRPr="00401707">
        <w:t>неполноценный эритроцит</w:t>
      </w:r>
    </w:p>
    <w:p w:rsidR="00401707" w:rsidRPr="00401707" w:rsidRDefault="00401707" w:rsidP="00F61815">
      <w:pPr>
        <w:numPr>
          <w:ilvl w:val="0"/>
          <w:numId w:val="83"/>
        </w:numPr>
        <w:suppressAutoHyphens w:val="0"/>
        <w:jc w:val="both"/>
      </w:pPr>
      <w:r>
        <w:t xml:space="preserve">молодой зрелый эритроцит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86. Факторы, не вызывающие мегалобластическую анемию:</w:t>
      </w:r>
    </w:p>
    <w:p w:rsidR="00401707" w:rsidRPr="00401707" w:rsidRDefault="00401707" w:rsidP="00F61815">
      <w:pPr>
        <w:numPr>
          <w:ilvl w:val="0"/>
          <w:numId w:val="84"/>
        </w:numPr>
        <w:suppressAutoHyphens w:val="0"/>
        <w:jc w:val="both"/>
      </w:pPr>
      <w:r w:rsidRPr="00401707">
        <w:t>дефицит витамина В</w:t>
      </w:r>
      <w:r w:rsidRPr="00401707">
        <w:rPr>
          <w:vertAlign w:val="subscript"/>
        </w:rPr>
        <w:t>12</w:t>
      </w:r>
      <w:r w:rsidRPr="00401707">
        <w:t xml:space="preserve"> в пище</w:t>
      </w:r>
    </w:p>
    <w:p w:rsidR="00401707" w:rsidRPr="00401707" w:rsidRDefault="00401707" w:rsidP="00F61815">
      <w:pPr>
        <w:numPr>
          <w:ilvl w:val="0"/>
          <w:numId w:val="84"/>
        </w:numPr>
        <w:suppressAutoHyphens w:val="0"/>
        <w:jc w:val="both"/>
      </w:pPr>
      <w:r w:rsidRPr="00401707">
        <w:t>дефицит внутреннего фактора Кастла</w:t>
      </w:r>
    </w:p>
    <w:p w:rsidR="00401707" w:rsidRPr="00401707" w:rsidRDefault="00401707" w:rsidP="00F61815">
      <w:pPr>
        <w:numPr>
          <w:ilvl w:val="0"/>
          <w:numId w:val="84"/>
        </w:numPr>
        <w:suppressAutoHyphens w:val="0"/>
        <w:jc w:val="both"/>
      </w:pPr>
      <w:r w:rsidRPr="00401707">
        <w:t>наследственное нарушение с</w:t>
      </w:r>
      <w:r>
        <w:t xml:space="preserve">интеза нормального гемоглобина </w:t>
      </w:r>
      <w:r w:rsidRPr="00401707">
        <w:t xml:space="preserve"> </w:t>
      </w:r>
    </w:p>
    <w:p w:rsidR="00401707" w:rsidRPr="00401707" w:rsidRDefault="00401707" w:rsidP="00F61815">
      <w:pPr>
        <w:numPr>
          <w:ilvl w:val="0"/>
          <w:numId w:val="84"/>
        </w:numPr>
        <w:suppressAutoHyphens w:val="0"/>
        <w:jc w:val="both"/>
      </w:pPr>
      <w:r w:rsidRPr="00401707">
        <w:t>конкурентное потребление витамина В</w:t>
      </w:r>
      <w:r w:rsidRPr="00401707">
        <w:rPr>
          <w:vertAlign w:val="subscript"/>
        </w:rPr>
        <w:t xml:space="preserve">12 </w:t>
      </w:r>
    </w:p>
    <w:p w:rsidR="00401707" w:rsidRPr="00401707" w:rsidRDefault="00401707" w:rsidP="00F61815">
      <w:pPr>
        <w:numPr>
          <w:ilvl w:val="0"/>
          <w:numId w:val="84"/>
        </w:numPr>
        <w:suppressAutoHyphens w:val="0"/>
        <w:jc w:val="both"/>
      </w:pPr>
      <w:r w:rsidRPr="00401707">
        <w:t>нарушение  активации фолиевой кислоты</w:t>
      </w:r>
    </w:p>
    <w:p w:rsidR="00401707" w:rsidRPr="00401707" w:rsidRDefault="00401707" w:rsidP="00F61815">
      <w:pPr>
        <w:numPr>
          <w:ilvl w:val="0"/>
          <w:numId w:val="84"/>
        </w:numPr>
        <w:suppressAutoHyphens w:val="0"/>
        <w:jc w:val="both"/>
      </w:pPr>
      <w:r w:rsidRPr="00401707">
        <w:t>нарушение утилизации витамина В</w:t>
      </w:r>
      <w:r w:rsidRPr="00401707">
        <w:rPr>
          <w:vertAlign w:val="subscript"/>
        </w:rPr>
        <w:t xml:space="preserve">12 </w:t>
      </w:r>
      <w:r w:rsidRPr="00401707">
        <w:t>эритроцитарным кровяным ростком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87. Образование антител против аутоантигенов эритроидных предшественников приведет к анемии:</w:t>
      </w:r>
    </w:p>
    <w:p w:rsidR="00401707" w:rsidRPr="00401707" w:rsidRDefault="00401707" w:rsidP="00F61815">
      <w:pPr>
        <w:numPr>
          <w:ilvl w:val="0"/>
          <w:numId w:val="86"/>
        </w:numPr>
        <w:suppressAutoHyphens w:val="0"/>
        <w:jc w:val="both"/>
      </w:pPr>
      <w:r w:rsidRPr="00401707">
        <w:lastRenderedPageBreak/>
        <w:t>гемолитической (ферментопатии)</w:t>
      </w:r>
    </w:p>
    <w:p w:rsidR="00401707" w:rsidRPr="00401707" w:rsidRDefault="00401707" w:rsidP="00F61815">
      <w:pPr>
        <w:numPr>
          <w:ilvl w:val="0"/>
          <w:numId w:val="86"/>
        </w:numPr>
        <w:suppressAutoHyphens w:val="0"/>
        <w:jc w:val="both"/>
      </w:pPr>
      <w:r w:rsidRPr="00401707">
        <w:t>гемолитической (гемоглобинопатии)</w:t>
      </w:r>
    </w:p>
    <w:p w:rsidR="00401707" w:rsidRPr="00401707" w:rsidRDefault="00401707" w:rsidP="00F61815">
      <w:pPr>
        <w:numPr>
          <w:ilvl w:val="0"/>
          <w:numId w:val="86"/>
        </w:numPr>
        <w:suppressAutoHyphens w:val="0"/>
        <w:jc w:val="both"/>
      </w:pPr>
      <w:r w:rsidRPr="00401707">
        <w:t>гемолитической (мембранопатии)</w:t>
      </w:r>
    </w:p>
    <w:p w:rsidR="00401707" w:rsidRPr="00401707" w:rsidRDefault="00401707" w:rsidP="00F61815">
      <w:pPr>
        <w:numPr>
          <w:ilvl w:val="0"/>
          <w:numId w:val="86"/>
        </w:numPr>
        <w:suppressAutoHyphens w:val="0"/>
        <w:jc w:val="both"/>
      </w:pPr>
      <w:r w:rsidRPr="00401707">
        <w:t>иммунной</w:t>
      </w:r>
      <w:r>
        <w:t xml:space="preserve"> апластической 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88. Ведущим механизмом нарушений функции организма при анемиях является:</w:t>
      </w:r>
    </w:p>
    <w:p w:rsidR="00401707" w:rsidRPr="00401707" w:rsidRDefault="00401707" w:rsidP="00F61815">
      <w:pPr>
        <w:numPr>
          <w:ilvl w:val="0"/>
          <w:numId w:val="89"/>
        </w:numPr>
        <w:suppressAutoHyphens w:val="0"/>
        <w:jc w:val="both"/>
      </w:pPr>
      <w:r w:rsidRPr="00401707">
        <w:t>полицитемическая гиповолемия</w:t>
      </w:r>
    </w:p>
    <w:p w:rsidR="00401707" w:rsidRPr="00401707" w:rsidRDefault="00401707" w:rsidP="00F61815">
      <w:pPr>
        <w:numPr>
          <w:ilvl w:val="0"/>
          <w:numId w:val="89"/>
        </w:numPr>
        <w:suppressAutoHyphens w:val="0"/>
        <w:jc w:val="both"/>
      </w:pPr>
      <w:r>
        <w:t xml:space="preserve">гемическая гипоксия     </w:t>
      </w:r>
    </w:p>
    <w:p w:rsidR="00401707" w:rsidRPr="00401707" w:rsidRDefault="00401707" w:rsidP="00F61815">
      <w:pPr>
        <w:numPr>
          <w:ilvl w:val="0"/>
          <w:numId w:val="89"/>
        </w:numPr>
        <w:suppressAutoHyphens w:val="0"/>
        <w:jc w:val="both"/>
      </w:pPr>
      <w:r w:rsidRPr="00401707">
        <w:t>циркуляторная гипоксия</w:t>
      </w:r>
    </w:p>
    <w:p w:rsidR="00401707" w:rsidRPr="00401707" w:rsidRDefault="00401707" w:rsidP="00F61815">
      <w:pPr>
        <w:numPr>
          <w:ilvl w:val="0"/>
          <w:numId w:val="89"/>
        </w:numPr>
        <w:suppressAutoHyphens w:val="0"/>
        <w:jc w:val="both"/>
      </w:pPr>
      <w:r w:rsidRPr="00401707">
        <w:t>олигоцетемическая гиперволемия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89. Охарактеризуйте нормохромную анемию, протекающую с  содержанием Нв 60 г/л и ретикулоцитов в периферической крови, равным 0,9%:</w:t>
      </w:r>
    </w:p>
    <w:p w:rsidR="00401707" w:rsidRPr="00401707" w:rsidRDefault="00401707" w:rsidP="00F61815">
      <w:pPr>
        <w:numPr>
          <w:ilvl w:val="0"/>
          <w:numId w:val="91"/>
        </w:numPr>
        <w:suppressAutoHyphens w:val="0"/>
        <w:jc w:val="both"/>
      </w:pPr>
      <w:r w:rsidRPr="00401707">
        <w:t>регенераторная</w:t>
      </w:r>
    </w:p>
    <w:p w:rsidR="00401707" w:rsidRPr="00401707" w:rsidRDefault="00401707" w:rsidP="00F61815">
      <w:pPr>
        <w:numPr>
          <w:ilvl w:val="0"/>
          <w:numId w:val="91"/>
        </w:numPr>
        <w:suppressAutoHyphens w:val="0"/>
        <w:jc w:val="both"/>
      </w:pPr>
      <w:r>
        <w:t xml:space="preserve">гипорегенераторная     </w:t>
      </w:r>
    </w:p>
    <w:p w:rsidR="00401707" w:rsidRPr="00401707" w:rsidRDefault="00401707" w:rsidP="00F61815">
      <w:pPr>
        <w:numPr>
          <w:ilvl w:val="0"/>
          <w:numId w:val="91"/>
        </w:numPr>
        <w:suppressAutoHyphens w:val="0"/>
        <w:jc w:val="both"/>
      </w:pPr>
      <w:r w:rsidRPr="00401707">
        <w:t>арегераторная</w:t>
      </w:r>
    </w:p>
    <w:p w:rsidR="00401707" w:rsidRPr="00401707" w:rsidRDefault="00401707" w:rsidP="00F61815">
      <w:pPr>
        <w:numPr>
          <w:ilvl w:val="0"/>
          <w:numId w:val="91"/>
        </w:numPr>
        <w:suppressAutoHyphens w:val="0"/>
        <w:jc w:val="both"/>
      </w:pPr>
      <w:r w:rsidRPr="00401707">
        <w:t>гипопластическая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90. 2/3 всех разновидностей анемий составляют:</w:t>
      </w:r>
    </w:p>
    <w:p w:rsidR="00401707" w:rsidRPr="00401707" w:rsidRDefault="00401707" w:rsidP="00F61815">
      <w:pPr>
        <w:numPr>
          <w:ilvl w:val="0"/>
          <w:numId w:val="92"/>
        </w:numPr>
        <w:suppressAutoHyphens w:val="0"/>
        <w:jc w:val="both"/>
      </w:pPr>
      <w:r w:rsidRPr="00401707">
        <w:t>вит. В</w:t>
      </w:r>
      <w:r w:rsidRPr="00401707">
        <w:rPr>
          <w:vertAlign w:val="subscript"/>
        </w:rPr>
        <w:t xml:space="preserve">12 </w:t>
      </w:r>
      <w:r w:rsidRPr="00401707">
        <w:t>– фолиеводефицитные</w:t>
      </w:r>
    </w:p>
    <w:p w:rsidR="00401707" w:rsidRPr="00401707" w:rsidRDefault="00401707" w:rsidP="00F61815">
      <w:pPr>
        <w:numPr>
          <w:ilvl w:val="0"/>
          <w:numId w:val="92"/>
        </w:numPr>
        <w:suppressAutoHyphens w:val="0"/>
        <w:jc w:val="both"/>
      </w:pPr>
      <w:r>
        <w:t xml:space="preserve">железодефицитные     </w:t>
      </w:r>
    </w:p>
    <w:p w:rsidR="00401707" w:rsidRPr="00401707" w:rsidRDefault="00401707" w:rsidP="00F61815">
      <w:pPr>
        <w:numPr>
          <w:ilvl w:val="0"/>
          <w:numId w:val="92"/>
        </w:numPr>
        <w:suppressAutoHyphens w:val="0"/>
        <w:jc w:val="both"/>
      </w:pPr>
      <w:r w:rsidRPr="00401707">
        <w:t>постгеморрагические</w:t>
      </w:r>
    </w:p>
    <w:p w:rsidR="00401707" w:rsidRPr="00401707" w:rsidRDefault="00401707" w:rsidP="00F61815">
      <w:pPr>
        <w:numPr>
          <w:ilvl w:val="0"/>
          <w:numId w:val="92"/>
        </w:numPr>
        <w:suppressAutoHyphens w:val="0"/>
        <w:jc w:val="both"/>
      </w:pPr>
      <w:r w:rsidRPr="00401707">
        <w:t>гемолитические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91. Анизоцитоз эритроцитов со склонностью к микроцитозу характерен для анемии:</w:t>
      </w:r>
    </w:p>
    <w:p w:rsidR="00401707" w:rsidRPr="00401707" w:rsidRDefault="00401707" w:rsidP="00F61815">
      <w:pPr>
        <w:numPr>
          <w:ilvl w:val="0"/>
          <w:numId w:val="93"/>
        </w:numPr>
        <w:suppressAutoHyphens w:val="0"/>
        <w:jc w:val="both"/>
      </w:pPr>
      <w:r w:rsidRPr="00401707">
        <w:t>вит. В</w:t>
      </w:r>
      <w:r w:rsidRPr="00401707">
        <w:rPr>
          <w:vertAlign w:val="subscript"/>
        </w:rPr>
        <w:t>12</w:t>
      </w:r>
      <w:r w:rsidRPr="00401707">
        <w:t>- дефицитной</w:t>
      </w:r>
    </w:p>
    <w:p w:rsidR="00401707" w:rsidRPr="00401707" w:rsidRDefault="00401707" w:rsidP="00F61815">
      <w:pPr>
        <w:numPr>
          <w:ilvl w:val="0"/>
          <w:numId w:val="93"/>
        </w:numPr>
        <w:suppressAutoHyphens w:val="0"/>
        <w:jc w:val="both"/>
      </w:pPr>
      <w:r>
        <w:t xml:space="preserve">железодефицитной        </w:t>
      </w:r>
    </w:p>
    <w:p w:rsidR="00401707" w:rsidRPr="00401707" w:rsidRDefault="00401707" w:rsidP="00F61815">
      <w:pPr>
        <w:numPr>
          <w:ilvl w:val="0"/>
          <w:numId w:val="93"/>
        </w:numPr>
        <w:suppressAutoHyphens w:val="0"/>
        <w:jc w:val="both"/>
      </w:pPr>
      <w:r w:rsidRPr="00401707">
        <w:t>апластической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92. Наиболее часто встречаются анемии:</w:t>
      </w:r>
    </w:p>
    <w:p w:rsidR="00401707" w:rsidRPr="00401707" w:rsidRDefault="00401707" w:rsidP="00F61815">
      <w:pPr>
        <w:numPr>
          <w:ilvl w:val="0"/>
          <w:numId w:val="94"/>
        </w:numPr>
        <w:suppressAutoHyphens w:val="0"/>
        <w:jc w:val="both"/>
      </w:pPr>
      <w:r w:rsidRPr="00401707">
        <w:t>постгеморрагические острые</w:t>
      </w:r>
    </w:p>
    <w:p w:rsidR="00401707" w:rsidRPr="00401707" w:rsidRDefault="00401707" w:rsidP="00F61815">
      <w:pPr>
        <w:numPr>
          <w:ilvl w:val="0"/>
          <w:numId w:val="94"/>
        </w:numPr>
        <w:suppressAutoHyphens w:val="0"/>
        <w:jc w:val="both"/>
      </w:pPr>
      <w:r w:rsidRPr="00401707">
        <w:t>постгеморрагические хронические</w:t>
      </w:r>
    </w:p>
    <w:p w:rsidR="00401707" w:rsidRPr="00401707" w:rsidRDefault="00401707" w:rsidP="00F61815">
      <w:pPr>
        <w:numPr>
          <w:ilvl w:val="0"/>
          <w:numId w:val="94"/>
        </w:numPr>
        <w:suppressAutoHyphens w:val="0"/>
        <w:jc w:val="both"/>
      </w:pPr>
      <w:r w:rsidRPr="00401707">
        <w:t>гемолитические</w:t>
      </w:r>
    </w:p>
    <w:p w:rsidR="00401707" w:rsidRPr="00401707" w:rsidRDefault="00401707" w:rsidP="00F61815">
      <w:pPr>
        <w:numPr>
          <w:ilvl w:val="0"/>
          <w:numId w:val="94"/>
        </w:numPr>
        <w:suppressAutoHyphens w:val="0"/>
        <w:jc w:val="both"/>
        <w:rPr>
          <w:lang w:val="en-US"/>
        </w:rPr>
      </w:pPr>
      <w:r w:rsidRPr="00401707">
        <w:t>всл</w:t>
      </w:r>
      <w:r>
        <w:t xml:space="preserve">едствие нарушения эритропоэза  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93. При сидеробластических анемиях содержание железа в сыворотке:</w:t>
      </w:r>
    </w:p>
    <w:p w:rsidR="00401707" w:rsidRPr="00401707" w:rsidRDefault="00401707" w:rsidP="00F61815">
      <w:pPr>
        <w:numPr>
          <w:ilvl w:val="0"/>
          <w:numId w:val="95"/>
        </w:numPr>
        <w:suppressAutoHyphens w:val="0"/>
        <w:jc w:val="both"/>
      </w:pPr>
      <w:r w:rsidRPr="00401707">
        <w:t>не изменяется</w:t>
      </w:r>
    </w:p>
    <w:p w:rsidR="00401707" w:rsidRPr="00401707" w:rsidRDefault="00401707" w:rsidP="00F61815">
      <w:pPr>
        <w:numPr>
          <w:ilvl w:val="0"/>
          <w:numId w:val="95"/>
        </w:numPr>
        <w:suppressAutoHyphens w:val="0"/>
        <w:jc w:val="both"/>
      </w:pPr>
      <w:r w:rsidRPr="00401707">
        <w:t>уменьшается</w:t>
      </w:r>
    </w:p>
    <w:p w:rsidR="00401707" w:rsidRPr="00401707" w:rsidRDefault="00401707" w:rsidP="00F61815">
      <w:pPr>
        <w:numPr>
          <w:ilvl w:val="0"/>
          <w:numId w:val="95"/>
        </w:numPr>
        <w:suppressAutoHyphens w:val="0"/>
        <w:jc w:val="both"/>
      </w:pPr>
      <w:r>
        <w:t xml:space="preserve">повышается </w:t>
      </w:r>
      <w:r w:rsidRPr="00401707">
        <w:t xml:space="preserve">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94. Сидеропенический синдром характерен для анемии:</w:t>
      </w:r>
    </w:p>
    <w:p w:rsidR="00401707" w:rsidRPr="00401707" w:rsidRDefault="00401707" w:rsidP="00F61815">
      <w:pPr>
        <w:numPr>
          <w:ilvl w:val="0"/>
          <w:numId w:val="96"/>
        </w:numPr>
        <w:suppressAutoHyphens w:val="0"/>
        <w:jc w:val="both"/>
      </w:pPr>
      <w:r w:rsidRPr="00401707">
        <w:t>гемолитической</w:t>
      </w:r>
    </w:p>
    <w:p w:rsidR="00401707" w:rsidRPr="00401707" w:rsidRDefault="00401707" w:rsidP="00F61815">
      <w:pPr>
        <w:numPr>
          <w:ilvl w:val="0"/>
          <w:numId w:val="96"/>
        </w:numPr>
        <w:suppressAutoHyphens w:val="0"/>
        <w:jc w:val="both"/>
      </w:pPr>
      <w:r w:rsidRPr="00401707">
        <w:t>апластической</w:t>
      </w:r>
    </w:p>
    <w:p w:rsidR="00401707" w:rsidRPr="00401707" w:rsidRDefault="00401707" w:rsidP="00F61815">
      <w:pPr>
        <w:numPr>
          <w:ilvl w:val="0"/>
          <w:numId w:val="96"/>
        </w:numPr>
        <w:suppressAutoHyphens w:val="0"/>
        <w:jc w:val="both"/>
      </w:pPr>
      <w:r w:rsidRPr="00401707">
        <w:t>хронической желе</w:t>
      </w:r>
      <w:r>
        <w:t xml:space="preserve">зодефицитной  </w:t>
      </w:r>
    </w:p>
    <w:p w:rsidR="00401707" w:rsidRPr="00401707" w:rsidRDefault="00401707" w:rsidP="00F61815">
      <w:pPr>
        <w:numPr>
          <w:ilvl w:val="0"/>
          <w:numId w:val="96"/>
        </w:numPr>
        <w:suppressAutoHyphens w:val="0"/>
        <w:jc w:val="both"/>
      </w:pPr>
      <w:r w:rsidRPr="00401707">
        <w:t>В</w:t>
      </w:r>
      <w:r w:rsidRPr="00401707">
        <w:rPr>
          <w:vertAlign w:val="subscript"/>
        </w:rPr>
        <w:t>12</w:t>
      </w:r>
      <w:r w:rsidRPr="00401707">
        <w:t xml:space="preserve"> – фолиеводефицитный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95. Гипохромия эритроцитов с парадоксально высоким содержанием железа в организме не наблюдается при:</w:t>
      </w:r>
    </w:p>
    <w:p w:rsidR="00401707" w:rsidRPr="00401707" w:rsidRDefault="00401707" w:rsidP="00F61815">
      <w:pPr>
        <w:numPr>
          <w:ilvl w:val="0"/>
          <w:numId w:val="97"/>
        </w:numPr>
        <w:suppressAutoHyphens w:val="0"/>
        <w:jc w:val="both"/>
      </w:pPr>
      <w:r w:rsidRPr="00401707">
        <w:t>сидероахрестических  анемиях</w:t>
      </w:r>
    </w:p>
    <w:p w:rsidR="00401707" w:rsidRPr="00401707" w:rsidRDefault="00401707" w:rsidP="00F61815">
      <w:pPr>
        <w:numPr>
          <w:ilvl w:val="0"/>
          <w:numId w:val="97"/>
        </w:numPr>
        <w:suppressAutoHyphens w:val="0"/>
        <w:jc w:val="both"/>
      </w:pPr>
      <w:r w:rsidRPr="00401707">
        <w:t>свинцовым отравлением</w:t>
      </w:r>
    </w:p>
    <w:p w:rsidR="00401707" w:rsidRPr="00401707" w:rsidRDefault="00401707" w:rsidP="00F61815">
      <w:pPr>
        <w:numPr>
          <w:ilvl w:val="0"/>
          <w:numId w:val="97"/>
        </w:numPr>
        <w:suppressAutoHyphens w:val="0"/>
        <w:jc w:val="both"/>
      </w:pPr>
      <w:r>
        <w:t xml:space="preserve">железодефицитных анемиях  </w:t>
      </w:r>
    </w:p>
    <w:p w:rsidR="00401707" w:rsidRPr="00401707" w:rsidRDefault="00401707" w:rsidP="00F61815">
      <w:pPr>
        <w:numPr>
          <w:ilvl w:val="0"/>
          <w:numId w:val="97"/>
        </w:numPr>
        <w:suppressAutoHyphens w:val="0"/>
        <w:jc w:val="both"/>
      </w:pPr>
      <w:r w:rsidRPr="00401707">
        <w:t>дефицита витамина В</w:t>
      </w:r>
      <w:r w:rsidRPr="00401707">
        <w:rPr>
          <w:vertAlign w:val="subscript"/>
        </w:rPr>
        <w:t>6</w:t>
      </w:r>
      <w:r w:rsidRPr="00401707">
        <w:t xml:space="preserve"> </w:t>
      </w:r>
    </w:p>
    <w:p w:rsidR="00401707" w:rsidRPr="00401707" w:rsidRDefault="00401707" w:rsidP="00F61815">
      <w:pPr>
        <w:numPr>
          <w:ilvl w:val="0"/>
          <w:numId w:val="97"/>
        </w:numPr>
        <w:suppressAutoHyphens w:val="0"/>
        <w:jc w:val="both"/>
      </w:pPr>
      <w:r w:rsidRPr="00401707">
        <w:lastRenderedPageBreak/>
        <w:t>хроническом алкоголизме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96</w:t>
      </w:r>
      <w:r w:rsidRPr="00401707">
        <w:rPr>
          <w:b/>
          <w:lang w:val="en-US"/>
        </w:rPr>
        <w:t>.</w:t>
      </w:r>
      <w:r w:rsidRPr="00401707">
        <w:rPr>
          <w:b/>
        </w:rPr>
        <w:t xml:space="preserve"> Пернициозная анемия  Аддисон-Бирмера:</w:t>
      </w:r>
    </w:p>
    <w:p w:rsidR="00401707" w:rsidRPr="00401707" w:rsidRDefault="00401707" w:rsidP="00F61815">
      <w:pPr>
        <w:numPr>
          <w:ilvl w:val="0"/>
          <w:numId w:val="98"/>
        </w:numPr>
        <w:suppressAutoHyphens w:val="0"/>
        <w:jc w:val="both"/>
      </w:pPr>
      <w:r w:rsidRPr="00401707">
        <w:t>следствие снижения витамина В</w:t>
      </w:r>
      <w:r w:rsidRPr="00401707">
        <w:rPr>
          <w:vertAlign w:val="subscript"/>
        </w:rPr>
        <w:t xml:space="preserve">12 </w:t>
      </w:r>
      <w:r w:rsidRPr="00401707">
        <w:t xml:space="preserve"> в пище</w:t>
      </w:r>
    </w:p>
    <w:p w:rsidR="00401707" w:rsidRPr="00401707" w:rsidRDefault="00401707" w:rsidP="00F61815">
      <w:pPr>
        <w:numPr>
          <w:ilvl w:val="0"/>
          <w:numId w:val="98"/>
        </w:numPr>
        <w:suppressAutoHyphens w:val="0"/>
        <w:jc w:val="both"/>
      </w:pPr>
      <w:r w:rsidRPr="00401707">
        <w:t>генетически детерминированная фо</w:t>
      </w:r>
      <w:r>
        <w:t xml:space="preserve">рма аутоаллергической болезни  </w:t>
      </w:r>
    </w:p>
    <w:p w:rsidR="00401707" w:rsidRPr="00401707" w:rsidRDefault="00401707" w:rsidP="00F61815">
      <w:pPr>
        <w:numPr>
          <w:ilvl w:val="0"/>
          <w:numId w:val="98"/>
        </w:numPr>
        <w:suppressAutoHyphens w:val="0"/>
        <w:jc w:val="both"/>
      </w:pPr>
      <w:r w:rsidRPr="00401707">
        <w:t>следствие операции на ЖКТ</w:t>
      </w:r>
    </w:p>
    <w:p w:rsidR="00401707" w:rsidRPr="00401707" w:rsidRDefault="00401707" w:rsidP="00F61815">
      <w:pPr>
        <w:numPr>
          <w:ilvl w:val="0"/>
          <w:numId w:val="98"/>
        </w:numPr>
        <w:suppressAutoHyphens w:val="0"/>
        <w:jc w:val="both"/>
      </w:pPr>
      <w:r w:rsidRPr="00401707">
        <w:t>следствие операций на тонком кишечнике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jc w:val="both"/>
        <w:rPr>
          <w:b/>
        </w:rPr>
      </w:pPr>
      <w:r w:rsidRPr="00401707">
        <w:rPr>
          <w:b/>
        </w:rPr>
        <w:t>97. Анемии при поражении эритроидного ростка костного мозга химическими, физическими, иммунопатологическими и др. воздействиями относятся к группе:</w:t>
      </w:r>
    </w:p>
    <w:p w:rsidR="00401707" w:rsidRPr="00401707" w:rsidRDefault="00401707" w:rsidP="00F61815">
      <w:pPr>
        <w:numPr>
          <w:ilvl w:val="0"/>
          <w:numId w:val="99"/>
        </w:numPr>
        <w:suppressAutoHyphens w:val="0"/>
        <w:jc w:val="both"/>
      </w:pPr>
      <w:r w:rsidRPr="00401707">
        <w:t>дисрегуляторные</w:t>
      </w:r>
    </w:p>
    <w:p w:rsidR="00401707" w:rsidRPr="00401707" w:rsidRDefault="00401707" w:rsidP="00F61815">
      <w:pPr>
        <w:numPr>
          <w:ilvl w:val="0"/>
          <w:numId w:val="99"/>
        </w:numPr>
        <w:suppressAutoHyphens w:val="0"/>
        <w:jc w:val="both"/>
      </w:pPr>
      <w:r w:rsidRPr="00401707">
        <w:t>дефицитные</w:t>
      </w:r>
    </w:p>
    <w:p w:rsidR="00401707" w:rsidRPr="00401707" w:rsidRDefault="00401707" w:rsidP="00F61815">
      <w:pPr>
        <w:numPr>
          <w:ilvl w:val="0"/>
          <w:numId w:val="99"/>
        </w:numPr>
        <w:suppressAutoHyphens w:val="0"/>
        <w:jc w:val="both"/>
      </w:pPr>
      <w:r w:rsidRPr="00401707">
        <w:t>ферментопатии</w:t>
      </w:r>
    </w:p>
    <w:p w:rsidR="00401707" w:rsidRPr="00401707" w:rsidRDefault="00401707" w:rsidP="00F61815">
      <w:pPr>
        <w:numPr>
          <w:ilvl w:val="0"/>
          <w:numId w:val="99"/>
        </w:numPr>
        <w:suppressAutoHyphens w:val="0"/>
        <w:jc w:val="both"/>
      </w:pPr>
      <w:r>
        <w:t xml:space="preserve">гипо-, апластические    </w:t>
      </w:r>
    </w:p>
    <w:p w:rsidR="00401707" w:rsidRPr="00401707" w:rsidRDefault="00401707" w:rsidP="00F61815">
      <w:pPr>
        <w:numPr>
          <w:ilvl w:val="0"/>
          <w:numId w:val="99"/>
        </w:numPr>
        <w:suppressAutoHyphens w:val="0"/>
        <w:jc w:val="both"/>
      </w:pPr>
      <w:r w:rsidRPr="00401707">
        <w:t>метапластические</w:t>
      </w: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98. Относительный эритроцитоз наблюдается при:</w:t>
      </w:r>
    </w:p>
    <w:p w:rsidR="00401707" w:rsidRPr="00401707" w:rsidRDefault="00401707" w:rsidP="00F61815">
      <w:pPr>
        <w:numPr>
          <w:ilvl w:val="1"/>
          <w:numId w:val="5"/>
        </w:numPr>
        <w:tabs>
          <w:tab w:val="clear" w:pos="2985"/>
          <w:tab w:val="num" w:pos="360"/>
        </w:tabs>
        <w:suppressAutoHyphens w:val="0"/>
        <w:ind w:left="360" w:firstLine="0"/>
        <w:jc w:val="both"/>
      </w:pPr>
      <w:r w:rsidRPr="00401707">
        <w:t>гемодилюции</w:t>
      </w:r>
    </w:p>
    <w:p w:rsidR="00401707" w:rsidRPr="00401707" w:rsidRDefault="00401707" w:rsidP="00F61815">
      <w:pPr>
        <w:numPr>
          <w:ilvl w:val="1"/>
          <w:numId w:val="5"/>
        </w:numPr>
        <w:tabs>
          <w:tab w:val="clear" w:pos="2985"/>
          <w:tab w:val="num" w:pos="360"/>
        </w:tabs>
        <w:suppressAutoHyphens w:val="0"/>
        <w:ind w:left="360" w:firstLine="0"/>
        <w:jc w:val="both"/>
        <w:rPr>
          <w:lang w:val="en-US"/>
        </w:rPr>
      </w:pPr>
      <w:r w:rsidRPr="00401707">
        <w:t>хронической гипоксии</w:t>
      </w:r>
      <w:r w:rsidRPr="00401707">
        <w:rPr>
          <w:lang w:val="en-US"/>
        </w:rPr>
        <w:t xml:space="preserve">    </w:t>
      </w:r>
    </w:p>
    <w:p w:rsidR="00401707" w:rsidRPr="00401707" w:rsidRDefault="00401707" w:rsidP="00F61815">
      <w:pPr>
        <w:numPr>
          <w:ilvl w:val="1"/>
          <w:numId w:val="5"/>
        </w:numPr>
        <w:tabs>
          <w:tab w:val="clear" w:pos="2985"/>
          <w:tab w:val="num" w:pos="360"/>
        </w:tabs>
        <w:suppressAutoHyphens w:val="0"/>
        <w:ind w:left="360" w:firstLine="0"/>
        <w:jc w:val="both"/>
      </w:pPr>
      <w:r w:rsidRPr="00401707">
        <w:t>болезни Вакеза</w:t>
      </w:r>
    </w:p>
    <w:p w:rsidR="00401707" w:rsidRPr="00401707" w:rsidRDefault="00401707" w:rsidP="00F61815">
      <w:pPr>
        <w:numPr>
          <w:ilvl w:val="1"/>
          <w:numId w:val="5"/>
        </w:numPr>
        <w:tabs>
          <w:tab w:val="clear" w:pos="2985"/>
          <w:tab w:val="num" w:pos="360"/>
        </w:tabs>
        <w:suppressAutoHyphens w:val="0"/>
        <w:ind w:left="360" w:firstLine="0"/>
        <w:jc w:val="both"/>
        <w:rPr>
          <w:lang w:val="en-US"/>
        </w:rPr>
      </w:pPr>
      <w:r>
        <w:t xml:space="preserve">гемоконцентрации  </w:t>
      </w:r>
      <w:r w:rsidRPr="00401707">
        <w:t xml:space="preserve"> </w:t>
      </w:r>
    </w:p>
    <w:p w:rsidR="00401707" w:rsidRPr="00401707" w:rsidRDefault="00401707" w:rsidP="00401707">
      <w:pPr>
        <w:jc w:val="both"/>
        <w:rPr>
          <w:lang w:val="en-US"/>
        </w:rPr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99. Для сидеробластической «свинцовой» анемии не характерно:</w:t>
      </w:r>
    </w:p>
    <w:p w:rsidR="00401707" w:rsidRPr="00401707" w:rsidRDefault="00401707" w:rsidP="00F61815">
      <w:pPr>
        <w:numPr>
          <w:ilvl w:val="0"/>
          <w:numId w:val="100"/>
        </w:numPr>
        <w:suppressAutoHyphens w:val="0"/>
        <w:jc w:val="both"/>
      </w:pPr>
      <w:r w:rsidRPr="00401707">
        <w:t>гипохромия эритроцитов</w:t>
      </w:r>
    </w:p>
    <w:p w:rsidR="00401707" w:rsidRPr="00401707" w:rsidRDefault="00401707" w:rsidP="00F61815">
      <w:pPr>
        <w:numPr>
          <w:ilvl w:val="0"/>
          <w:numId w:val="100"/>
        </w:numPr>
        <w:suppressAutoHyphens w:val="0"/>
        <w:jc w:val="both"/>
      </w:pPr>
      <w:r w:rsidRPr="00401707">
        <w:t>увеличение сидеробластов в к/м</w:t>
      </w:r>
    </w:p>
    <w:p w:rsidR="00401707" w:rsidRPr="00401707" w:rsidRDefault="00401707" w:rsidP="00F61815">
      <w:pPr>
        <w:numPr>
          <w:ilvl w:val="0"/>
          <w:numId w:val="100"/>
        </w:numPr>
        <w:suppressAutoHyphens w:val="0"/>
        <w:jc w:val="both"/>
      </w:pPr>
      <w:r w:rsidRPr="00401707">
        <w:t>снижение скорости биосинтеза глобина</w:t>
      </w:r>
    </w:p>
    <w:p w:rsidR="00401707" w:rsidRPr="00401707" w:rsidRDefault="00401707" w:rsidP="00F61815">
      <w:pPr>
        <w:numPr>
          <w:ilvl w:val="0"/>
          <w:numId w:val="100"/>
        </w:numPr>
        <w:suppressAutoHyphens w:val="0"/>
        <w:jc w:val="both"/>
      </w:pPr>
      <w:r w:rsidRPr="00401707">
        <w:t>гемосидероз тканей</w:t>
      </w:r>
    </w:p>
    <w:p w:rsidR="00401707" w:rsidRPr="00401707" w:rsidRDefault="00401707" w:rsidP="00F61815">
      <w:pPr>
        <w:numPr>
          <w:ilvl w:val="0"/>
          <w:numId w:val="100"/>
        </w:numPr>
        <w:suppressAutoHyphens w:val="0"/>
        <w:jc w:val="both"/>
      </w:pPr>
      <w:r w:rsidRPr="00401707">
        <w:t>снижение ур</w:t>
      </w:r>
      <w:r>
        <w:t xml:space="preserve">овня железа в сыворотке крови  </w:t>
      </w:r>
    </w:p>
    <w:p w:rsidR="00401707" w:rsidRPr="00401707" w:rsidRDefault="00401707" w:rsidP="00401707">
      <w:pPr>
        <w:jc w:val="both"/>
      </w:pPr>
    </w:p>
    <w:p w:rsidR="00401707" w:rsidRPr="00401707" w:rsidRDefault="00401707" w:rsidP="00401707">
      <w:pPr>
        <w:rPr>
          <w:b/>
        </w:rPr>
      </w:pPr>
      <w:r w:rsidRPr="00401707">
        <w:rPr>
          <w:b/>
        </w:rPr>
        <w:t>100. Сдвиг кривой Прайс-Джонса вправо характерен для анемии:</w:t>
      </w:r>
    </w:p>
    <w:p w:rsidR="00401707" w:rsidRPr="00401707" w:rsidRDefault="00401707" w:rsidP="00F61815">
      <w:pPr>
        <w:numPr>
          <w:ilvl w:val="0"/>
          <w:numId w:val="101"/>
        </w:numPr>
        <w:suppressAutoHyphens w:val="0"/>
        <w:jc w:val="both"/>
      </w:pPr>
      <w:r w:rsidRPr="00401707">
        <w:t>хронической постгеморрагической</w:t>
      </w:r>
    </w:p>
    <w:p w:rsidR="00401707" w:rsidRPr="00401707" w:rsidRDefault="00401707" w:rsidP="00F61815">
      <w:pPr>
        <w:numPr>
          <w:ilvl w:val="0"/>
          <w:numId w:val="101"/>
        </w:numPr>
        <w:suppressAutoHyphens w:val="0"/>
        <w:jc w:val="both"/>
      </w:pPr>
      <w:r w:rsidRPr="00401707">
        <w:t>острой постгеморрагической</w:t>
      </w:r>
    </w:p>
    <w:p w:rsidR="00401707" w:rsidRPr="00401707" w:rsidRDefault="00401707" w:rsidP="00F61815">
      <w:pPr>
        <w:numPr>
          <w:ilvl w:val="0"/>
          <w:numId w:val="101"/>
        </w:numPr>
        <w:suppressAutoHyphens w:val="0"/>
        <w:jc w:val="both"/>
      </w:pPr>
      <w:r w:rsidRPr="00401707">
        <w:t>фолиев</w:t>
      </w:r>
      <w:r>
        <w:t xml:space="preserve">одефицитной                    </w:t>
      </w:r>
    </w:p>
    <w:p w:rsidR="00401707" w:rsidRPr="00401707" w:rsidRDefault="00401707" w:rsidP="00F61815">
      <w:pPr>
        <w:numPr>
          <w:ilvl w:val="0"/>
          <w:numId w:val="101"/>
        </w:numPr>
        <w:suppressAutoHyphens w:val="0"/>
        <w:jc w:val="both"/>
      </w:pPr>
      <w:r w:rsidRPr="00401707">
        <w:t>апластической</w:t>
      </w:r>
    </w:p>
    <w:p w:rsidR="00401707" w:rsidRPr="00401707" w:rsidRDefault="00401707" w:rsidP="00F61815">
      <w:pPr>
        <w:numPr>
          <w:ilvl w:val="0"/>
          <w:numId w:val="101"/>
        </w:numPr>
        <w:suppressAutoHyphens w:val="0"/>
        <w:jc w:val="both"/>
      </w:pPr>
      <w:r w:rsidRPr="00401707">
        <w:t>В</w:t>
      </w:r>
      <w:r w:rsidRPr="00401707">
        <w:rPr>
          <w:vertAlign w:val="subscript"/>
        </w:rPr>
        <w:t>12</w:t>
      </w:r>
      <w:r w:rsidRPr="00401707">
        <w:t>- дефицитной</w:t>
      </w:r>
    </w:p>
    <w:p w:rsidR="00401707" w:rsidRPr="00401707" w:rsidRDefault="00401707" w:rsidP="00F61815">
      <w:pPr>
        <w:numPr>
          <w:ilvl w:val="0"/>
          <w:numId w:val="101"/>
        </w:numPr>
        <w:suppressAutoHyphens w:val="0"/>
        <w:jc w:val="both"/>
      </w:pPr>
      <w:r w:rsidRPr="00401707">
        <w:t>наследственной сидеробластической</w:t>
      </w:r>
    </w:p>
    <w:p w:rsidR="00286999" w:rsidRPr="00401707" w:rsidRDefault="00286999" w:rsidP="00286999">
      <w:pPr>
        <w:spacing w:line="360" w:lineRule="auto"/>
        <w:jc w:val="center"/>
        <w:rPr>
          <w:b/>
        </w:rPr>
      </w:pPr>
    </w:p>
    <w:p w:rsidR="00286999" w:rsidRPr="00401707" w:rsidRDefault="00286999" w:rsidP="00286999">
      <w:pPr>
        <w:spacing w:line="360" w:lineRule="auto"/>
        <w:jc w:val="center"/>
        <w:rPr>
          <w:b/>
        </w:rPr>
      </w:pPr>
    </w:p>
    <w:p w:rsidR="00286999" w:rsidRPr="00401707" w:rsidRDefault="00286999" w:rsidP="00286999">
      <w:pPr>
        <w:spacing w:line="360" w:lineRule="auto"/>
        <w:jc w:val="center"/>
        <w:rPr>
          <w:b/>
        </w:rPr>
      </w:pPr>
    </w:p>
    <w:p w:rsidR="00C175DE" w:rsidRDefault="00286999" w:rsidP="00286999">
      <w:pPr>
        <w:spacing w:line="360" w:lineRule="auto"/>
        <w:jc w:val="center"/>
        <w:rPr>
          <w:b/>
        </w:rPr>
      </w:pPr>
      <w:r w:rsidRPr="00401707">
        <w:rPr>
          <w:b/>
        </w:rPr>
        <w:t xml:space="preserve">                                                                                                                                 </w:t>
      </w:r>
    </w:p>
    <w:p w:rsidR="00C175DE" w:rsidRDefault="00C175DE" w:rsidP="00286999">
      <w:pPr>
        <w:spacing w:line="360" w:lineRule="auto"/>
        <w:jc w:val="center"/>
        <w:rPr>
          <w:b/>
        </w:rPr>
      </w:pPr>
    </w:p>
    <w:p w:rsidR="00C175DE" w:rsidRDefault="00C175DE" w:rsidP="00286999">
      <w:pPr>
        <w:spacing w:line="360" w:lineRule="auto"/>
        <w:jc w:val="center"/>
        <w:rPr>
          <w:b/>
        </w:rPr>
      </w:pPr>
    </w:p>
    <w:p w:rsidR="00C175DE" w:rsidRDefault="00C175DE" w:rsidP="00286999">
      <w:pPr>
        <w:spacing w:line="360" w:lineRule="auto"/>
        <w:jc w:val="center"/>
        <w:rPr>
          <w:b/>
        </w:rPr>
      </w:pPr>
    </w:p>
    <w:p w:rsidR="00C175DE" w:rsidRDefault="00C175DE" w:rsidP="00286999">
      <w:pPr>
        <w:spacing w:line="360" w:lineRule="auto"/>
        <w:jc w:val="center"/>
        <w:rPr>
          <w:b/>
        </w:rPr>
      </w:pPr>
    </w:p>
    <w:p w:rsidR="00C175DE" w:rsidRDefault="00C175DE" w:rsidP="00286999">
      <w:pPr>
        <w:spacing w:line="360" w:lineRule="auto"/>
        <w:jc w:val="center"/>
        <w:rPr>
          <w:b/>
        </w:rPr>
      </w:pPr>
    </w:p>
    <w:p w:rsidR="00C175DE" w:rsidRDefault="00C175DE" w:rsidP="00286999">
      <w:pPr>
        <w:spacing w:line="360" w:lineRule="auto"/>
        <w:jc w:val="center"/>
        <w:rPr>
          <w:b/>
        </w:rPr>
      </w:pPr>
    </w:p>
    <w:p w:rsidR="00D80D17" w:rsidRDefault="00C175DE" w:rsidP="00286999">
      <w:pPr>
        <w:spacing w:line="360" w:lineRule="auto"/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</w:t>
      </w:r>
    </w:p>
    <w:p w:rsidR="00D80D17" w:rsidRDefault="00D80D17" w:rsidP="00286999">
      <w:pPr>
        <w:spacing w:line="360" w:lineRule="auto"/>
        <w:jc w:val="center"/>
        <w:rPr>
          <w:b/>
        </w:rPr>
      </w:pPr>
    </w:p>
    <w:p w:rsidR="00286999" w:rsidRPr="00401707" w:rsidRDefault="00D80D17" w:rsidP="00286999">
      <w:pPr>
        <w:spacing w:line="360" w:lineRule="auto"/>
        <w:jc w:val="center"/>
        <w:rPr>
          <w:b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</w:t>
      </w:r>
      <w:r w:rsidR="00C175DE">
        <w:rPr>
          <w:b/>
        </w:rPr>
        <w:t xml:space="preserve">   </w:t>
      </w:r>
      <w:r w:rsidR="00BB386F">
        <w:rPr>
          <w:b/>
        </w:rPr>
        <w:t>Приложение 3</w:t>
      </w:r>
    </w:p>
    <w:p w:rsidR="00286999" w:rsidRPr="00401707" w:rsidRDefault="00286999" w:rsidP="00286999">
      <w:pPr>
        <w:spacing w:line="360" w:lineRule="auto"/>
        <w:jc w:val="center"/>
        <w:rPr>
          <w:b/>
        </w:rPr>
      </w:pPr>
      <w:r w:rsidRPr="00401707">
        <w:rPr>
          <w:b/>
        </w:rPr>
        <w:t>Ситуационные задачи по теме «</w:t>
      </w:r>
      <w:r w:rsidR="005B5E6D" w:rsidRPr="00401707">
        <w:rPr>
          <w:b/>
          <w:bCs/>
        </w:rPr>
        <w:t>Дисэритропоэтические анемии</w:t>
      </w:r>
      <w:r w:rsidRPr="00401707">
        <w:rPr>
          <w:b/>
        </w:rPr>
        <w:t>»</w:t>
      </w:r>
    </w:p>
    <w:p w:rsidR="005213CD" w:rsidRDefault="00286999" w:rsidP="00C175DE">
      <w:pPr>
        <w:jc w:val="center"/>
      </w:pPr>
      <w:r w:rsidRPr="00401707">
        <w:tab/>
      </w:r>
    </w:p>
    <w:p w:rsidR="00C175DE" w:rsidRDefault="005213CD" w:rsidP="00C175DE">
      <w:pPr>
        <w:jc w:val="center"/>
        <w:rPr>
          <w:b/>
          <w:caps/>
        </w:rPr>
      </w:pPr>
      <w:r>
        <w:rPr>
          <w:b/>
          <w:caps/>
        </w:rPr>
        <w:t>Задача</w:t>
      </w:r>
      <w:r w:rsidR="00C175DE" w:rsidRPr="00C63244">
        <w:rPr>
          <w:b/>
          <w:caps/>
        </w:rPr>
        <w:t xml:space="preserve"> №1</w:t>
      </w:r>
    </w:p>
    <w:p w:rsidR="005213CD" w:rsidRPr="00C63244" w:rsidRDefault="005213CD" w:rsidP="00C175DE">
      <w:pPr>
        <w:jc w:val="center"/>
        <w:rPr>
          <w:b/>
          <w:caps/>
        </w:rPr>
      </w:pPr>
    </w:p>
    <w:p w:rsidR="00C175DE" w:rsidRPr="00964EEA" w:rsidRDefault="00964EEA" w:rsidP="00964EEA">
      <w:pPr>
        <w:spacing w:line="288" w:lineRule="auto"/>
        <w:jc w:val="both"/>
      </w:pPr>
      <w:r>
        <w:t>Клиника.</w:t>
      </w:r>
      <w:r w:rsidR="00C175DE" w:rsidRPr="00964EEA">
        <w:rPr>
          <w:caps/>
        </w:rPr>
        <w:t>.</w:t>
      </w:r>
      <w:r w:rsidR="00C175DE" w:rsidRPr="00964EEA">
        <w:t xml:space="preserve"> Больная В., 40 лет, поступила в клинику с жалобами на слабость, головокружение, частые обмороки. Отмечает повышенную ломкость волос, ногтей, извращение вкуса (ест сырые крупы и мясной фарш, мел). Имеет место недержание мочи при кашле, смехе. Из анамнеза: на протяжении 15 лет страдает г</w:t>
      </w:r>
      <w:r w:rsidR="00C175DE" w:rsidRPr="00964EEA">
        <w:t>е</w:t>
      </w:r>
      <w:r w:rsidR="00C175DE" w:rsidRPr="00964EEA">
        <w:t>морроем.</w:t>
      </w:r>
    </w:p>
    <w:p w:rsidR="00C175DE" w:rsidRDefault="00C175DE" w:rsidP="00964EEA">
      <w:pPr>
        <w:jc w:val="both"/>
      </w:pPr>
      <w:r w:rsidRPr="00964EEA">
        <w:t>Объективно: больная удовлетворительного питания. Кожа и видимые слизистые бледные, с землистым оттенком. Выраженная сухость кожи, трещины на руках и ногах. Ногти уплощены, вогнуты (ложкообразные). При осмотре ротовой полости - язык воспален, сосочки сглажены. На слизистой - афты. В углах рта - “заеды”.</w:t>
      </w:r>
    </w:p>
    <w:p w:rsidR="005213CD" w:rsidRPr="00964EEA" w:rsidRDefault="005213CD" w:rsidP="00964EEA">
      <w:pPr>
        <w:jc w:val="both"/>
      </w:pPr>
    </w:p>
    <w:p w:rsidR="00964EEA" w:rsidRDefault="00964EEA" w:rsidP="00964EEA">
      <w:pPr>
        <w:jc w:val="center"/>
      </w:pPr>
      <w:r>
        <w:t>Гемограмма:</w:t>
      </w:r>
    </w:p>
    <w:p w:rsidR="00964EEA" w:rsidRPr="00964EEA" w:rsidRDefault="00964EEA" w:rsidP="00964EEA">
      <w:pPr>
        <w:jc w:val="both"/>
      </w:pPr>
      <w:r w:rsidRPr="00964EEA">
        <w:t>Эритроциты – 3,5 х 10</w:t>
      </w:r>
      <w:r w:rsidRPr="00964EEA">
        <w:rPr>
          <w:vertAlign w:val="superscript"/>
        </w:rPr>
        <w:t>12</w:t>
      </w:r>
      <w:r w:rsidRPr="00964EEA">
        <w:t xml:space="preserve"> /л</w:t>
      </w:r>
    </w:p>
    <w:p w:rsidR="00964EEA" w:rsidRPr="00964EEA" w:rsidRDefault="00964EEA" w:rsidP="00964EEA">
      <w:pPr>
        <w:jc w:val="both"/>
      </w:pPr>
      <w:r w:rsidRPr="00964EEA">
        <w:t>Гемоглобин – 60 г/л</w:t>
      </w:r>
    </w:p>
    <w:p w:rsidR="00964EEA" w:rsidRPr="00964EEA" w:rsidRDefault="00964EEA" w:rsidP="00964EEA">
      <w:pPr>
        <w:jc w:val="both"/>
      </w:pPr>
      <w:r w:rsidRPr="00964EEA">
        <w:t>ЦП - ?</w:t>
      </w:r>
    </w:p>
    <w:p w:rsidR="00964EEA" w:rsidRPr="00964EEA" w:rsidRDefault="00964EEA" w:rsidP="00964EEA">
      <w:pPr>
        <w:jc w:val="both"/>
      </w:pPr>
      <w:r w:rsidRPr="00964EEA">
        <w:t>Ретикулоциты – 2,0%</w:t>
      </w:r>
    </w:p>
    <w:p w:rsidR="00964EEA" w:rsidRPr="00964EEA" w:rsidRDefault="00964EEA" w:rsidP="00964EEA">
      <w:pPr>
        <w:jc w:val="both"/>
      </w:pPr>
      <w:r w:rsidRPr="00964EEA">
        <w:t>Тромбоциты – 225 х 10</w:t>
      </w:r>
      <w:r w:rsidRPr="00964EEA">
        <w:rPr>
          <w:vertAlign w:val="superscript"/>
        </w:rPr>
        <w:t xml:space="preserve">9 </w:t>
      </w:r>
      <w:r w:rsidRPr="00964EEA">
        <w:t>/л</w:t>
      </w:r>
    </w:p>
    <w:p w:rsidR="00964EEA" w:rsidRPr="00964EEA" w:rsidRDefault="00964EEA" w:rsidP="00964EEA">
      <w:pPr>
        <w:jc w:val="both"/>
      </w:pPr>
      <w:r w:rsidRPr="00964EEA">
        <w:t>Лейкоциты – 4,4 х 10</w:t>
      </w:r>
      <w:r w:rsidRPr="00964EEA">
        <w:rPr>
          <w:vertAlign w:val="superscript"/>
        </w:rPr>
        <w:t xml:space="preserve">9 </w:t>
      </w:r>
      <w:r w:rsidRPr="00964EEA">
        <w:t>/л</w:t>
      </w:r>
    </w:p>
    <w:p w:rsidR="00964EEA" w:rsidRPr="00964EEA" w:rsidRDefault="00964EEA" w:rsidP="00964EEA">
      <w:pPr>
        <w:jc w:val="both"/>
      </w:pPr>
      <w:r w:rsidRPr="00964EEA">
        <w:t>Б</w:t>
      </w:r>
      <w:r w:rsidRPr="00964EEA">
        <w:tab/>
        <w:t>Э</w:t>
      </w:r>
      <w:r w:rsidRPr="00964EEA">
        <w:tab/>
        <w:t>Ю</w:t>
      </w:r>
      <w:r w:rsidRPr="00964EEA">
        <w:tab/>
        <w:t>П</w:t>
      </w:r>
      <w:r w:rsidRPr="00964EEA">
        <w:tab/>
        <w:t>С</w:t>
      </w:r>
      <w:r w:rsidRPr="00964EEA">
        <w:tab/>
        <w:t>Л</w:t>
      </w:r>
      <w:r w:rsidRPr="00964EEA">
        <w:tab/>
        <w:t>М</w:t>
      </w:r>
    </w:p>
    <w:p w:rsidR="00964EEA" w:rsidRPr="00964EEA" w:rsidRDefault="00964EEA" w:rsidP="00964EEA">
      <w:pPr>
        <w:jc w:val="both"/>
      </w:pPr>
      <w:r w:rsidRPr="00964EEA">
        <w:t>0</w:t>
      </w:r>
      <w:r w:rsidRPr="00964EEA">
        <w:tab/>
        <w:t>1</w:t>
      </w:r>
      <w:r w:rsidRPr="00964EEA">
        <w:tab/>
        <w:t xml:space="preserve">0         </w:t>
      </w:r>
      <w:r w:rsidR="00757EB0">
        <w:t xml:space="preserve"> </w:t>
      </w:r>
      <w:r w:rsidRPr="00964EEA">
        <w:t xml:space="preserve">3      </w:t>
      </w:r>
      <w:r w:rsidR="00757EB0">
        <w:t xml:space="preserve">    </w:t>
      </w:r>
      <w:r w:rsidRPr="00964EEA">
        <w:t xml:space="preserve">53      </w:t>
      </w:r>
      <w:r w:rsidR="00757EB0">
        <w:t xml:space="preserve"> </w:t>
      </w:r>
      <w:r w:rsidRPr="00964EEA">
        <w:t xml:space="preserve">37   </w:t>
      </w:r>
      <w:r w:rsidRPr="00964EEA">
        <w:tab/>
        <w:t>6</w:t>
      </w:r>
    </w:p>
    <w:p w:rsidR="00964EEA" w:rsidRPr="00964EEA" w:rsidRDefault="00964EEA" w:rsidP="00C175DE">
      <w:pPr>
        <w:jc w:val="center"/>
      </w:pPr>
    </w:p>
    <w:p w:rsidR="00964EEA" w:rsidRPr="00964EEA" w:rsidRDefault="00964EEA" w:rsidP="00964EEA">
      <w:pPr>
        <w:spacing w:line="288" w:lineRule="auto"/>
      </w:pPr>
      <w:r w:rsidRPr="00964EEA">
        <w:t>Содержание сывороточного железа - 7,2 мкмоль/л</w:t>
      </w:r>
    </w:p>
    <w:p w:rsidR="00964EEA" w:rsidRPr="00964EEA" w:rsidRDefault="00964EEA" w:rsidP="00964EEA">
      <w:pPr>
        <w:spacing w:line="288" w:lineRule="auto"/>
      </w:pPr>
      <w:r w:rsidRPr="00964EEA">
        <w:t>анизоцитоз ++</w:t>
      </w:r>
    </w:p>
    <w:p w:rsidR="00C175DE" w:rsidRPr="00964EEA" w:rsidRDefault="00964EEA" w:rsidP="00C175DE">
      <w:r w:rsidRPr="00964EEA">
        <w:t>склонность к микроц</w:t>
      </w:r>
      <w:r w:rsidRPr="00964EEA">
        <w:t>и</w:t>
      </w:r>
      <w:r w:rsidRPr="00964EEA">
        <w:t>тозу</w:t>
      </w:r>
    </w:p>
    <w:p w:rsidR="00964EEA" w:rsidRPr="00964EEA" w:rsidRDefault="00964EEA" w:rsidP="00964EEA">
      <w:pPr>
        <w:spacing w:line="288" w:lineRule="auto"/>
      </w:pPr>
      <w:r w:rsidRPr="00964EEA">
        <w:t>пойкилоцитоз ++</w:t>
      </w:r>
    </w:p>
    <w:p w:rsidR="00964EEA" w:rsidRPr="00964EEA" w:rsidRDefault="00964EEA" w:rsidP="00964EEA">
      <w:pPr>
        <w:spacing w:line="288" w:lineRule="auto"/>
      </w:pPr>
      <w:r w:rsidRPr="00964EEA">
        <w:t>анизохромия +++</w:t>
      </w:r>
    </w:p>
    <w:p w:rsidR="00964EEA" w:rsidRPr="00964EEA" w:rsidRDefault="00964EEA" w:rsidP="00964EEA">
      <w:r w:rsidRPr="00964EEA">
        <w:t>выраженная гипохр</w:t>
      </w:r>
      <w:r w:rsidRPr="00964EEA">
        <w:t>о</w:t>
      </w:r>
      <w:r w:rsidRPr="00964EEA">
        <w:t>мия</w:t>
      </w:r>
    </w:p>
    <w:p w:rsidR="00964EEA" w:rsidRPr="00964EEA" w:rsidRDefault="00964EEA" w:rsidP="00964EEA">
      <w:r w:rsidRPr="00964EEA">
        <w:t>Встречаются единичные полихроматофилы, нормоциты.</w:t>
      </w:r>
    </w:p>
    <w:p w:rsidR="00C63244" w:rsidRDefault="00C63244" w:rsidP="00964EEA">
      <w:pPr>
        <w:spacing w:line="288" w:lineRule="auto"/>
        <w:rPr>
          <w:caps/>
        </w:rPr>
      </w:pPr>
    </w:p>
    <w:p w:rsidR="00964EEA" w:rsidRPr="00964EEA" w:rsidRDefault="00964EEA" w:rsidP="00964EEA">
      <w:pPr>
        <w:spacing w:line="288" w:lineRule="auto"/>
      </w:pPr>
      <w:r w:rsidRPr="00964EEA">
        <w:rPr>
          <w:caps/>
        </w:rPr>
        <w:t>задание.</w:t>
      </w:r>
      <w:r w:rsidRPr="00964EEA">
        <w:t xml:space="preserve"> Дать обоснованное заключение о нарушении в системе крови. Об</w:t>
      </w:r>
      <w:r w:rsidRPr="00964EEA">
        <w:t>ъ</w:t>
      </w:r>
      <w:r w:rsidRPr="00964EEA">
        <w:t>яснить патогенез клиническо-гематологических проявлений.</w:t>
      </w:r>
    </w:p>
    <w:p w:rsidR="00C175DE" w:rsidRPr="00964EEA" w:rsidRDefault="00C175DE" w:rsidP="00286999">
      <w:pPr>
        <w:spacing w:line="360" w:lineRule="auto"/>
        <w:rPr>
          <w:b/>
        </w:rPr>
      </w:pPr>
    </w:p>
    <w:p w:rsidR="00C175DE" w:rsidRDefault="00C175DE" w:rsidP="00286999">
      <w:pPr>
        <w:spacing w:line="360" w:lineRule="auto"/>
        <w:rPr>
          <w:b/>
        </w:rPr>
      </w:pPr>
    </w:p>
    <w:p w:rsidR="00C175DE" w:rsidRDefault="00C175DE" w:rsidP="00286999">
      <w:pPr>
        <w:spacing w:line="360" w:lineRule="auto"/>
        <w:rPr>
          <w:b/>
        </w:rPr>
      </w:pPr>
    </w:p>
    <w:p w:rsidR="00C175DE" w:rsidRDefault="00C175DE" w:rsidP="00286999">
      <w:pPr>
        <w:spacing w:line="360" w:lineRule="auto"/>
        <w:rPr>
          <w:b/>
        </w:rPr>
      </w:pPr>
    </w:p>
    <w:p w:rsidR="00C175DE" w:rsidRDefault="00C175DE" w:rsidP="00286999">
      <w:pPr>
        <w:spacing w:line="360" w:lineRule="auto"/>
        <w:rPr>
          <w:b/>
        </w:rPr>
      </w:pPr>
    </w:p>
    <w:p w:rsidR="00C175DE" w:rsidRDefault="00C175DE" w:rsidP="00286999">
      <w:pPr>
        <w:spacing w:line="360" w:lineRule="auto"/>
        <w:rPr>
          <w:b/>
        </w:rPr>
      </w:pPr>
    </w:p>
    <w:p w:rsidR="00C63244" w:rsidRDefault="00C63244" w:rsidP="00286999">
      <w:pPr>
        <w:spacing w:line="360" w:lineRule="auto"/>
        <w:rPr>
          <w:b/>
        </w:rPr>
      </w:pPr>
    </w:p>
    <w:p w:rsidR="00C63244" w:rsidRDefault="00C63244" w:rsidP="00286999">
      <w:pPr>
        <w:spacing w:line="360" w:lineRule="auto"/>
        <w:rPr>
          <w:b/>
        </w:rPr>
      </w:pPr>
    </w:p>
    <w:p w:rsidR="00C63244" w:rsidRDefault="00C63244" w:rsidP="00286999">
      <w:pPr>
        <w:spacing w:line="360" w:lineRule="auto"/>
        <w:rPr>
          <w:b/>
        </w:rPr>
      </w:pPr>
    </w:p>
    <w:p w:rsidR="00C63244" w:rsidRDefault="00C63244" w:rsidP="00286999">
      <w:pPr>
        <w:spacing w:line="360" w:lineRule="auto"/>
        <w:rPr>
          <w:b/>
        </w:rPr>
      </w:pPr>
    </w:p>
    <w:p w:rsidR="00C175DE" w:rsidRDefault="005213CD" w:rsidP="00C175DE">
      <w:pPr>
        <w:jc w:val="center"/>
        <w:rPr>
          <w:b/>
          <w:caps/>
        </w:rPr>
      </w:pPr>
      <w:r>
        <w:rPr>
          <w:b/>
          <w:caps/>
        </w:rPr>
        <w:lastRenderedPageBreak/>
        <w:t>Задача №2</w:t>
      </w:r>
    </w:p>
    <w:p w:rsidR="005213CD" w:rsidRDefault="005213CD" w:rsidP="00C175DE">
      <w:pPr>
        <w:jc w:val="center"/>
        <w:rPr>
          <w:b/>
          <w:caps/>
        </w:rPr>
      </w:pPr>
    </w:p>
    <w:p w:rsidR="00C63244" w:rsidRPr="00C63244" w:rsidRDefault="00C63244" w:rsidP="00C63244">
      <w:pPr>
        <w:spacing w:line="288" w:lineRule="auto"/>
        <w:jc w:val="both"/>
      </w:pPr>
      <w:r w:rsidRPr="00C63244">
        <w:t>Клиника. Больной М., 28 лет, поступил в клинику с жалобами на повыше</w:t>
      </w:r>
      <w:r w:rsidRPr="00C63244">
        <w:t>н</w:t>
      </w:r>
      <w:r w:rsidRPr="00C63244">
        <w:t>ную утомляемость, прогрессирующую мышечную слабость, неприятные ощ</w:t>
      </w:r>
      <w:r w:rsidRPr="00C63244">
        <w:t>у</w:t>
      </w:r>
      <w:r w:rsidRPr="00C63244">
        <w:t>щения в области правого подреберья, периодические боли в жив</w:t>
      </w:r>
      <w:r w:rsidRPr="00C63244">
        <w:t>о</w:t>
      </w:r>
      <w:r w:rsidRPr="00C63244">
        <w:t>те.</w:t>
      </w:r>
    </w:p>
    <w:p w:rsidR="00C63244" w:rsidRPr="00C63244" w:rsidRDefault="00C63244" w:rsidP="00C63244">
      <w:pPr>
        <w:spacing w:line="288" w:lineRule="auto"/>
        <w:jc w:val="both"/>
      </w:pPr>
      <w:r w:rsidRPr="00C63244">
        <w:t>Из анамнеза: с детства обнаружена умеренная гипохромная ан</w:t>
      </w:r>
      <w:r w:rsidRPr="00C63244">
        <w:t>е</w:t>
      </w:r>
      <w:r w:rsidRPr="00C63244">
        <w:t>мия.</w:t>
      </w:r>
    </w:p>
    <w:p w:rsidR="00C63244" w:rsidRDefault="00C63244" w:rsidP="00C63244">
      <w:pPr>
        <w:jc w:val="both"/>
      </w:pPr>
      <w:r w:rsidRPr="00C63244">
        <w:t>Объективно: больной удовлетворительного питания. Кожа и видимые слиз</w:t>
      </w:r>
      <w:r w:rsidRPr="00C63244">
        <w:t>и</w:t>
      </w:r>
      <w:r w:rsidRPr="00C63244">
        <w:t>стые бледные с желтушным оттенком. Гепато- и спленомегалия.</w:t>
      </w:r>
    </w:p>
    <w:p w:rsidR="005213CD" w:rsidRPr="00C63244" w:rsidRDefault="005213CD" w:rsidP="00C63244">
      <w:pPr>
        <w:jc w:val="both"/>
      </w:pPr>
    </w:p>
    <w:p w:rsidR="00C63244" w:rsidRDefault="00C63244" w:rsidP="00C63244">
      <w:pPr>
        <w:jc w:val="center"/>
      </w:pPr>
      <w:r>
        <w:t>Гемограмма:</w:t>
      </w:r>
    </w:p>
    <w:p w:rsidR="00C63244" w:rsidRPr="00C63244" w:rsidRDefault="00C63244" w:rsidP="00C63244">
      <w:pPr>
        <w:jc w:val="both"/>
      </w:pPr>
      <w:r w:rsidRPr="00C63244">
        <w:t>Эритроциты – 3,3 х 10</w:t>
      </w:r>
      <w:r w:rsidRPr="00C63244">
        <w:rPr>
          <w:vertAlign w:val="superscript"/>
        </w:rPr>
        <w:t>12</w:t>
      </w:r>
      <w:r w:rsidRPr="00C63244">
        <w:t xml:space="preserve"> /л</w:t>
      </w:r>
    </w:p>
    <w:p w:rsidR="00C63244" w:rsidRPr="00C63244" w:rsidRDefault="00C63244" w:rsidP="00C63244">
      <w:pPr>
        <w:jc w:val="both"/>
      </w:pPr>
      <w:r w:rsidRPr="00C63244">
        <w:t>Гемоглобин – 74 г/л</w:t>
      </w:r>
    </w:p>
    <w:p w:rsidR="00C63244" w:rsidRPr="00C63244" w:rsidRDefault="00C63244" w:rsidP="00C63244">
      <w:pPr>
        <w:jc w:val="both"/>
      </w:pPr>
      <w:r w:rsidRPr="00C63244">
        <w:t>ЦП - ?</w:t>
      </w:r>
    </w:p>
    <w:p w:rsidR="00C63244" w:rsidRPr="00C63244" w:rsidRDefault="00C63244" w:rsidP="00C63244">
      <w:pPr>
        <w:jc w:val="both"/>
      </w:pPr>
      <w:r w:rsidRPr="00C63244">
        <w:t>Ретикулоциты – 0,9%</w:t>
      </w:r>
    </w:p>
    <w:p w:rsidR="00C63244" w:rsidRPr="00C63244" w:rsidRDefault="00C63244" w:rsidP="00C63244">
      <w:pPr>
        <w:jc w:val="both"/>
      </w:pPr>
      <w:r w:rsidRPr="00C63244">
        <w:t>Тромбоциты – 225 х 10</w:t>
      </w:r>
      <w:r w:rsidRPr="00C63244">
        <w:rPr>
          <w:vertAlign w:val="superscript"/>
        </w:rPr>
        <w:t xml:space="preserve">9 </w:t>
      </w:r>
      <w:r w:rsidRPr="00C63244">
        <w:t>/л</w:t>
      </w:r>
    </w:p>
    <w:p w:rsidR="00C63244" w:rsidRPr="00C63244" w:rsidRDefault="00C63244" w:rsidP="00C63244">
      <w:pPr>
        <w:jc w:val="both"/>
      </w:pPr>
      <w:r w:rsidRPr="00C63244">
        <w:t>Лейкоциты – 7,4 х 10</w:t>
      </w:r>
      <w:r w:rsidRPr="00C63244">
        <w:rPr>
          <w:vertAlign w:val="superscript"/>
        </w:rPr>
        <w:t xml:space="preserve">9 </w:t>
      </w:r>
      <w:r w:rsidRPr="00C63244">
        <w:t>/л</w:t>
      </w:r>
    </w:p>
    <w:p w:rsidR="00C63244" w:rsidRPr="00C63244" w:rsidRDefault="00C63244" w:rsidP="00C63244">
      <w:pPr>
        <w:jc w:val="both"/>
      </w:pPr>
      <w:r w:rsidRPr="00C63244">
        <w:t>Б</w:t>
      </w:r>
      <w:r w:rsidRPr="00C63244">
        <w:tab/>
        <w:t>Э</w:t>
      </w:r>
      <w:r w:rsidRPr="00C63244">
        <w:tab/>
        <w:t>Ю</w:t>
      </w:r>
      <w:r w:rsidRPr="00C63244">
        <w:tab/>
        <w:t>П</w:t>
      </w:r>
      <w:r w:rsidRPr="00C63244">
        <w:tab/>
        <w:t>С</w:t>
      </w:r>
      <w:r w:rsidRPr="00C63244">
        <w:tab/>
        <w:t>Л</w:t>
      </w:r>
      <w:r w:rsidRPr="00C63244">
        <w:tab/>
        <w:t>М</w:t>
      </w:r>
    </w:p>
    <w:p w:rsidR="00C63244" w:rsidRPr="00C63244" w:rsidRDefault="00C63244" w:rsidP="00C63244">
      <w:pPr>
        <w:jc w:val="both"/>
      </w:pPr>
      <w:r w:rsidRPr="00C63244">
        <w:t>0</w:t>
      </w:r>
      <w:r w:rsidRPr="00C63244">
        <w:tab/>
        <w:t>4</w:t>
      </w:r>
      <w:r w:rsidRPr="00C63244">
        <w:tab/>
      </w:r>
      <w:r>
        <w:t xml:space="preserve"> </w:t>
      </w:r>
      <w:r w:rsidRPr="00C63244">
        <w:t xml:space="preserve">0         3      </w:t>
      </w:r>
      <w:r>
        <w:t xml:space="preserve">   </w:t>
      </w:r>
      <w:r w:rsidRPr="00C63244">
        <w:t xml:space="preserve">65      </w:t>
      </w:r>
      <w:r>
        <w:t xml:space="preserve">  </w:t>
      </w:r>
      <w:r w:rsidRPr="00C63244">
        <w:t xml:space="preserve">21   </w:t>
      </w:r>
      <w:r w:rsidRPr="00C63244">
        <w:tab/>
        <w:t>7</w:t>
      </w:r>
    </w:p>
    <w:p w:rsidR="00C63244" w:rsidRPr="00C63244" w:rsidRDefault="00C63244" w:rsidP="00C63244">
      <w:pPr>
        <w:spacing w:line="288" w:lineRule="auto"/>
      </w:pPr>
      <w:r w:rsidRPr="00C63244">
        <w:t>анизоцитоз +++</w:t>
      </w:r>
    </w:p>
    <w:p w:rsidR="00C63244" w:rsidRPr="00C63244" w:rsidRDefault="00C63244" w:rsidP="00C63244">
      <w:pPr>
        <w:spacing w:line="288" w:lineRule="auto"/>
      </w:pPr>
      <w:r w:rsidRPr="00C63244">
        <w:t>пойкилоцитоз +++</w:t>
      </w:r>
    </w:p>
    <w:p w:rsidR="00C63244" w:rsidRPr="00C63244" w:rsidRDefault="00C63244" w:rsidP="00C63244">
      <w:pPr>
        <w:spacing w:line="288" w:lineRule="auto"/>
      </w:pPr>
      <w:r w:rsidRPr="00C63244">
        <w:t>анизохромия +++</w:t>
      </w:r>
    </w:p>
    <w:p w:rsidR="00C63244" w:rsidRPr="00C63244" w:rsidRDefault="00C63244" w:rsidP="00C63244">
      <w:pPr>
        <w:jc w:val="both"/>
        <w:rPr>
          <w:b/>
        </w:rPr>
      </w:pPr>
      <w:r w:rsidRPr="00C63244">
        <w:t>гипохромия</w:t>
      </w:r>
    </w:p>
    <w:p w:rsidR="00C63244" w:rsidRDefault="00C63244" w:rsidP="00C63244">
      <w:pPr>
        <w:spacing w:line="288" w:lineRule="auto"/>
      </w:pPr>
      <w:r w:rsidRPr="00C63244">
        <w:rPr>
          <w:caps/>
        </w:rPr>
        <w:t xml:space="preserve"> </w:t>
      </w:r>
      <w:r w:rsidRPr="00C63244">
        <w:t>Встречаются единичные полихроматофилы, нормоциты.В костном мозге увеличено количество сидеробластов.</w:t>
      </w:r>
    </w:p>
    <w:p w:rsidR="00C63244" w:rsidRPr="00C63244" w:rsidRDefault="00C63244" w:rsidP="00C63244">
      <w:pPr>
        <w:spacing w:line="288" w:lineRule="auto"/>
      </w:pPr>
      <w:r w:rsidRPr="00C63244">
        <w:t>Содержание сывороточного железа - 82,7 мкмоль/л</w:t>
      </w:r>
    </w:p>
    <w:p w:rsidR="00C63244" w:rsidRPr="00C63244" w:rsidRDefault="00C63244" w:rsidP="00C63244">
      <w:pPr>
        <w:spacing w:line="288" w:lineRule="auto"/>
        <w:rPr>
          <w:caps/>
        </w:rPr>
      </w:pPr>
    </w:p>
    <w:p w:rsidR="00C63244" w:rsidRPr="00C63244" w:rsidRDefault="00C63244" w:rsidP="00C63244">
      <w:pPr>
        <w:spacing w:line="288" w:lineRule="auto"/>
      </w:pPr>
      <w:r w:rsidRPr="00C63244">
        <w:rPr>
          <w:caps/>
        </w:rPr>
        <w:t>задание.</w:t>
      </w:r>
      <w:r w:rsidRPr="00C63244">
        <w:t xml:space="preserve"> Дать обоснованное заключение о нарушении в системе крови. Об</w:t>
      </w:r>
      <w:r w:rsidRPr="00C63244">
        <w:t>ъ</w:t>
      </w:r>
      <w:r w:rsidRPr="00C63244">
        <w:t>яснить патогенез клиническо-гематологических проявлений.</w:t>
      </w:r>
    </w:p>
    <w:p w:rsidR="00C63244" w:rsidRPr="00C63244" w:rsidRDefault="00C63244" w:rsidP="00C63244">
      <w:pPr>
        <w:spacing w:line="288" w:lineRule="auto"/>
      </w:pPr>
    </w:p>
    <w:p w:rsidR="00C175DE" w:rsidRDefault="00C175DE" w:rsidP="00C175DE">
      <w:pPr>
        <w:jc w:val="center"/>
        <w:rPr>
          <w:b/>
          <w:caps/>
        </w:rPr>
      </w:pPr>
      <w:r w:rsidRPr="00C63244">
        <w:br w:type="page"/>
      </w:r>
      <w:r w:rsidR="005213CD">
        <w:rPr>
          <w:b/>
          <w:caps/>
        </w:rPr>
        <w:lastRenderedPageBreak/>
        <w:t>Задача</w:t>
      </w:r>
      <w:r w:rsidR="00D80D17">
        <w:rPr>
          <w:b/>
          <w:caps/>
        </w:rPr>
        <w:t xml:space="preserve"> №3</w:t>
      </w:r>
    </w:p>
    <w:p w:rsidR="005213CD" w:rsidRPr="005213CD" w:rsidRDefault="005213CD" w:rsidP="00C175DE">
      <w:pPr>
        <w:jc w:val="center"/>
        <w:rPr>
          <w:b/>
          <w:caps/>
        </w:rPr>
      </w:pPr>
    </w:p>
    <w:p w:rsidR="00C63244" w:rsidRPr="005213CD" w:rsidRDefault="005213CD" w:rsidP="005213CD">
      <w:pPr>
        <w:jc w:val="both"/>
      </w:pPr>
      <w:r>
        <w:t xml:space="preserve">Клиника. </w:t>
      </w:r>
      <w:r w:rsidR="00C63244" w:rsidRPr="005213CD">
        <w:t>Больной Л., 45 лет, поступил в клинику с жалобами на головную боль, снижение памяти, плохой сон, боли в конечностях, резкое снижение апп</w:t>
      </w:r>
      <w:r w:rsidR="00C63244" w:rsidRPr="005213CD">
        <w:t>е</w:t>
      </w:r>
      <w:r w:rsidR="00C63244" w:rsidRPr="005213CD">
        <w:t>тита. Беспокоят эпизодически возникающие схваткообразные боли в животе, запоры.</w:t>
      </w:r>
    </w:p>
    <w:p w:rsidR="00C63244" w:rsidRPr="005213CD" w:rsidRDefault="00C63244" w:rsidP="005213CD">
      <w:pPr>
        <w:jc w:val="both"/>
      </w:pPr>
      <w:r w:rsidRPr="005213CD">
        <w:t>Из анамнеза: последние 10 лет работает в кабельном производстве, имеет профессиональный контакт со свинцом. Мерами техники безопасности пренебрег</w:t>
      </w:r>
      <w:r w:rsidRPr="005213CD">
        <w:t>а</w:t>
      </w:r>
      <w:r w:rsidRPr="005213CD">
        <w:t>ет.</w:t>
      </w:r>
    </w:p>
    <w:p w:rsidR="00C63244" w:rsidRDefault="00C63244" w:rsidP="005213CD">
      <w:pPr>
        <w:jc w:val="both"/>
      </w:pPr>
      <w:r w:rsidRPr="005213CD">
        <w:t>Объективно: больной пониженного питания. Кожа и видимые слизистые бле</w:t>
      </w:r>
      <w:r w:rsidRPr="005213CD">
        <w:t>д</w:t>
      </w:r>
      <w:r w:rsidRPr="005213CD">
        <w:t>ные с землисто-серым оттенком. Нистагм. Тремор пальцев рук. При осмотре ротовой полости - по краю десен у передних зубов - узкая лиловая полоса.</w:t>
      </w:r>
    </w:p>
    <w:p w:rsidR="005213CD" w:rsidRPr="005213CD" w:rsidRDefault="005213CD" w:rsidP="005213CD">
      <w:pPr>
        <w:jc w:val="both"/>
      </w:pPr>
    </w:p>
    <w:p w:rsidR="00C63244" w:rsidRPr="005213CD" w:rsidRDefault="00C63244" w:rsidP="00C63244">
      <w:pPr>
        <w:jc w:val="center"/>
      </w:pPr>
      <w:r w:rsidRPr="005213CD">
        <w:t>Гемограмма:</w:t>
      </w:r>
    </w:p>
    <w:p w:rsidR="00C63244" w:rsidRPr="005213CD" w:rsidRDefault="00C63244" w:rsidP="00C63244">
      <w:pPr>
        <w:jc w:val="both"/>
      </w:pPr>
      <w:r w:rsidRPr="005213CD">
        <w:t>Эритроциты – 2,1 х 10</w:t>
      </w:r>
      <w:r w:rsidRPr="005213CD">
        <w:rPr>
          <w:vertAlign w:val="superscript"/>
        </w:rPr>
        <w:t>12</w:t>
      </w:r>
      <w:r w:rsidRPr="005213CD">
        <w:t xml:space="preserve"> /л</w:t>
      </w:r>
    </w:p>
    <w:p w:rsidR="00C63244" w:rsidRPr="005213CD" w:rsidRDefault="00C63244" w:rsidP="00C63244">
      <w:pPr>
        <w:jc w:val="both"/>
      </w:pPr>
      <w:r w:rsidRPr="005213CD">
        <w:t>Гемоглобин – 51 г/л</w:t>
      </w:r>
    </w:p>
    <w:p w:rsidR="00C63244" w:rsidRPr="005213CD" w:rsidRDefault="00C63244" w:rsidP="00C63244">
      <w:pPr>
        <w:jc w:val="both"/>
      </w:pPr>
      <w:r w:rsidRPr="005213CD">
        <w:t>ЦП - ?</w:t>
      </w:r>
    </w:p>
    <w:p w:rsidR="00C63244" w:rsidRPr="005213CD" w:rsidRDefault="00C63244" w:rsidP="00C63244">
      <w:pPr>
        <w:jc w:val="both"/>
      </w:pPr>
      <w:r w:rsidRPr="005213CD">
        <w:t>Ретикулоциты – 6%</w:t>
      </w:r>
    </w:p>
    <w:p w:rsidR="00C63244" w:rsidRPr="005213CD" w:rsidRDefault="00C63244" w:rsidP="00C63244">
      <w:pPr>
        <w:jc w:val="both"/>
      </w:pPr>
      <w:r w:rsidRPr="005213CD">
        <w:t>Тромбоциты – 150 х 10</w:t>
      </w:r>
      <w:r w:rsidRPr="005213CD">
        <w:rPr>
          <w:vertAlign w:val="superscript"/>
        </w:rPr>
        <w:t xml:space="preserve">9 </w:t>
      </w:r>
      <w:r w:rsidRPr="005213CD">
        <w:t>/л</w:t>
      </w:r>
    </w:p>
    <w:p w:rsidR="00C63244" w:rsidRPr="005213CD" w:rsidRDefault="00C63244" w:rsidP="00C63244">
      <w:pPr>
        <w:jc w:val="both"/>
      </w:pPr>
      <w:r w:rsidRPr="005213CD">
        <w:t>Лейкоциты – 3,9 х 10</w:t>
      </w:r>
      <w:r w:rsidRPr="005213CD">
        <w:rPr>
          <w:vertAlign w:val="superscript"/>
        </w:rPr>
        <w:t xml:space="preserve">9 </w:t>
      </w:r>
      <w:r w:rsidRPr="005213CD">
        <w:t>/л</w:t>
      </w:r>
    </w:p>
    <w:p w:rsidR="00C63244" w:rsidRPr="005213CD" w:rsidRDefault="00C63244" w:rsidP="00C63244">
      <w:pPr>
        <w:jc w:val="both"/>
      </w:pPr>
      <w:r w:rsidRPr="005213CD">
        <w:t>Б</w:t>
      </w:r>
      <w:r w:rsidRPr="005213CD">
        <w:tab/>
        <w:t>Э</w:t>
      </w:r>
      <w:r w:rsidRPr="005213CD">
        <w:tab/>
        <w:t>Ю</w:t>
      </w:r>
      <w:r w:rsidRPr="005213CD">
        <w:tab/>
        <w:t>П</w:t>
      </w:r>
      <w:r w:rsidRPr="005213CD">
        <w:tab/>
        <w:t>С</w:t>
      </w:r>
      <w:r w:rsidRPr="005213CD">
        <w:tab/>
        <w:t>Л</w:t>
      </w:r>
      <w:r w:rsidRPr="005213CD">
        <w:tab/>
        <w:t>М</w:t>
      </w:r>
    </w:p>
    <w:p w:rsidR="00C63244" w:rsidRPr="005213CD" w:rsidRDefault="00F07472" w:rsidP="00C63244">
      <w:pPr>
        <w:jc w:val="both"/>
      </w:pPr>
      <w:r>
        <w:t>0</w:t>
      </w:r>
      <w:r>
        <w:tab/>
        <w:t>0</w:t>
      </w:r>
      <w:r w:rsidR="00C63244" w:rsidRPr="005213CD">
        <w:tab/>
        <w:t xml:space="preserve"> 0         3         50        40   </w:t>
      </w:r>
      <w:r w:rsidR="00C63244" w:rsidRPr="005213CD">
        <w:tab/>
        <w:t>7</w:t>
      </w:r>
    </w:p>
    <w:p w:rsidR="00C63244" w:rsidRPr="005213CD" w:rsidRDefault="00C63244" w:rsidP="00C63244">
      <w:pPr>
        <w:spacing w:line="288" w:lineRule="auto"/>
      </w:pPr>
      <w:r w:rsidRPr="005213CD">
        <w:t>анизоцитоз +++</w:t>
      </w:r>
    </w:p>
    <w:p w:rsidR="00C63244" w:rsidRPr="005213CD" w:rsidRDefault="00C63244" w:rsidP="00C63244">
      <w:pPr>
        <w:spacing w:line="288" w:lineRule="auto"/>
      </w:pPr>
      <w:r w:rsidRPr="005213CD">
        <w:t>пойкилоцитоз +++</w:t>
      </w:r>
    </w:p>
    <w:p w:rsidR="00C63244" w:rsidRPr="005213CD" w:rsidRDefault="00C63244" w:rsidP="00C63244">
      <w:pPr>
        <w:spacing w:line="288" w:lineRule="auto"/>
      </w:pPr>
      <w:r w:rsidRPr="005213CD">
        <w:t>анизохромия +++</w:t>
      </w:r>
    </w:p>
    <w:p w:rsidR="00C63244" w:rsidRPr="005213CD" w:rsidRDefault="00C63244" w:rsidP="00C63244">
      <w:pPr>
        <w:spacing w:line="288" w:lineRule="auto"/>
        <w:rPr>
          <w:caps/>
        </w:rPr>
      </w:pPr>
      <w:r w:rsidRPr="005213CD">
        <w:t xml:space="preserve">В костном мозге увеличено количество сидеробластов. </w:t>
      </w:r>
      <w:r w:rsidRPr="005213CD">
        <w:rPr>
          <w:caps/>
        </w:rPr>
        <w:t xml:space="preserve">. </w:t>
      </w:r>
      <w:r w:rsidRPr="005213CD">
        <w:t xml:space="preserve">Реакция мочи на </w:t>
      </w:r>
      <w:r w:rsidRPr="005213CD">
        <w:sym w:font="Symbol" w:char="F064"/>
      </w:r>
      <w:r w:rsidRPr="005213CD">
        <w:t>-аминолевулиновую кислоту резко полож</w:t>
      </w:r>
      <w:r w:rsidRPr="005213CD">
        <w:t>и</w:t>
      </w:r>
      <w:r w:rsidRPr="005213CD">
        <w:t>тельна.</w:t>
      </w:r>
    </w:p>
    <w:p w:rsidR="00C63244" w:rsidRPr="005213CD" w:rsidRDefault="00C63244" w:rsidP="00C63244">
      <w:pPr>
        <w:spacing w:line="288" w:lineRule="auto"/>
      </w:pPr>
      <w:r w:rsidRPr="005213CD">
        <w:t>Содержание сывороточного железа - 91,5 мкмоль/л</w:t>
      </w:r>
    </w:p>
    <w:p w:rsidR="00C63244" w:rsidRPr="005213CD" w:rsidRDefault="00C63244" w:rsidP="00C63244">
      <w:pPr>
        <w:spacing w:line="288" w:lineRule="auto"/>
        <w:rPr>
          <w:caps/>
        </w:rPr>
      </w:pPr>
    </w:p>
    <w:p w:rsidR="00C63244" w:rsidRPr="005213CD" w:rsidRDefault="00C63244" w:rsidP="00C63244">
      <w:pPr>
        <w:spacing w:line="288" w:lineRule="auto"/>
      </w:pPr>
      <w:r w:rsidRPr="005213CD">
        <w:rPr>
          <w:caps/>
        </w:rPr>
        <w:t>задание.</w:t>
      </w:r>
      <w:r w:rsidRPr="005213CD">
        <w:t xml:space="preserve"> Дать обоснованное заключение о нарушении в системе крови. Об</w:t>
      </w:r>
      <w:r w:rsidRPr="005213CD">
        <w:t>ъ</w:t>
      </w:r>
      <w:r w:rsidRPr="005213CD">
        <w:t>яснить патогенез клиническо-гематологических проявлений.</w:t>
      </w:r>
    </w:p>
    <w:p w:rsidR="00C175DE" w:rsidRPr="005213CD" w:rsidRDefault="00C175DE" w:rsidP="00C175DE"/>
    <w:p w:rsidR="00C175DE" w:rsidRDefault="00C175DE" w:rsidP="00C175DE">
      <w:pPr>
        <w:jc w:val="center"/>
        <w:rPr>
          <w:b/>
          <w:caps/>
        </w:rPr>
      </w:pPr>
      <w:r w:rsidRPr="005213CD">
        <w:br w:type="page"/>
      </w:r>
      <w:r w:rsidR="005213CD">
        <w:rPr>
          <w:b/>
          <w:caps/>
        </w:rPr>
        <w:lastRenderedPageBreak/>
        <w:t>Задача</w:t>
      </w:r>
      <w:r w:rsidR="005213CD" w:rsidRPr="005213CD">
        <w:rPr>
          <w:b/>
          <w:caps/>
        </w:rPr>
        <w:t xml:space="preserve"> №</w:t>
      </w:r>
      <w:r w:rsidR="00D80D17">
        <w:rPr>
          <w:b/>
          <w:caps/>
        </w:rPr>
        <w:t>4</w:t>
      </w:r>
    </w:p>
    <w:p w:rsidR="005213CD" w:rsidRDefault="005213CD" w:rsidP="00C175DE">
      <w:pPr>
        <w:jc w:val="center"/>
        <w:rPr>
          <w:b/>
          <w:caps/>
        </w:rPr>
      </w:pPr>
    </w:p>
    <w:p w:rsidR="005213CD" w:rsidRPr="005213CD" w:rsidRDefault="005213CD" w:rsidP="005213CD">
      <w:pPr>
        <w:spacing w:line="288" w:lineRule="auto"/>
        <w:jc w:val="both"/>
      </w:pPr>
      <w:r>
        <w:t xml:space="preserve">Клиника. </w:t>
      </w:r>
      <w:r w:rsidRPr="005213CD">
        <w:t xml:space="preserve"> Больная О., 33 лет, поступила в клинику в тяжелом состо</w:t>
      </w:r>
      <w:r w:rsidRPr="005213CD">
        <w:t>я</w:t>
      </w:r>
      <w:r w:rsidRPr="005213CD">
        <w:t>нии.</w:t>
      </w:r>
      <w:r>
        <w:t xml:space="preserve"> </w:t>
      </w:r>
      <w:r w:rsidRPr="005213CD">
        <w:t>Из анамнеза известно о частых кровотечениях из носа и десен, меноррагиях (обильных месячных).</w:t>
      </w:r>
    </w:p>
    <w:p w:rsidR="005213CD" w:rsidRDefault="005213CD" w:rsidP="005213CD">
      <w:pPr>
        <w:jc w:val="both"/>
      </w:pPr>
      <w:r w:rsidRPr="005213CD">
        <w:t>Объективно: больная пониженного питания. Выраженная бледность кожи и слизистых, на коже - петехиальные высыпания, кровоподтеки. Воспалительные изменения слизистой рта, прямой кишки. При аускультации сердца - функци</w:t>
      </w:r>
      <w:r w:rsidRPr="005213CD">
        <w:t>о</w:t>
      </w:r>
      <w:r w:rsidRPr="005213CD">
        <w:t>нальный систолический шум. Температура тела - 40</w:t>
      </w:r>
      <w:r w:rsidRPr="005213CD">
        <w:rPr>
          <w:vertAlign w:val="superscript"/>
        </w:rPr>
        <w:t xml:space="preserve">0 </w:t>
      </w:r>
      <w:r w:rsidRPr="005213CD">
        <w:t>С. В области правого бедра - обширная нагноившаяся гематома.</w:t>
      </w:r>
    </w:p>
    <w:p w:rsidR="005213CD" w:rsidRDefault="005213CD" w:rsidP="005213CD">
      <w:pPr>
        <w:jc w:val="both"/>
      </w:pPr>
    </w:p>
    <w:p w:rsidR="005213CD" w:rsidRPr="005213CD" w:rsidRDefault="005213CD" w:rsidP="005213CD">
      <w:pPr>
        <w:jc w:val="both"/>
      </w:pPr>
    </w:p>
    <w:p w:rsidR="005213CD" w:rsidRPr="005213CD" w:rsidRDefault="005213CD" w:rsidP="005213CD">
      <w:pPr>
        <w:jc w:val="center"/>
      </w:pPr>
      <w:r w:rsidRPr="005213CD">
        <w:t>Гемограмма:</w:t>
      </w:r>
    </w:p>
    <w:p w:rsidR="005213CD" w:rsidRPr="005213CD" w:rsidRDefault="005213CD" w:rsidP="005213CD">
      <w:pPr>
        <w:jc w:val="both"/>
      </w:pPr>
      <w:r w:rsidRPr="005213CD">
        <w:t xml:space="preserve">Эритроциты – </w:t>
      </w:r>
      <w:r>
        <w:t>0</w:t>
      </w:r>
      <w:r w:rsidRPr="005213CD">
        <w:t>,</w:t>
      </w:r>
      <w:r>
        <w:t>7</w:t>
      </w:r>
      <w:r w:rsidRPr="005213CD">
        <w:t xml:space="preserve"> х 10</w:t>
      </w:r>
      <w:r w:rsidRPr="005213CD">
        <w:rPr>
          <w:vertAlign w:val="superscript"/>
        </w:rPr>
        <w:t>12</w:t>
      </w:r>
      <w:r w:rsidRPr="005213CD">
        <w:t xml:space="preserve"> /л</w:t>
      </w:r>
    </w:p>
    <w:p w:rsidR="005213CD" w:rsidRPr="005213CD" w:rsidRDefault="005213CD" w:rsidP="005213CD">
      <w:pPr>
        <w:jc w:val="both"/>
      </w:pPr>
      <w:r>
        <w:t>Гемоглобин – 20</w:t>
      </w:r>
      <w:r w:rsidRPr="005213CD">
        <w:t xml:space="preserve"> г/л</w:t>
      </w:r>
    </w:p>
    <w:p w:rsidR="005213CD" w:rsidRPr="005213CD" w:rsidRDefault="005213CD" w:rsidP="005213CD">
      <w:pPr>
        <w:jc w:val="both"/>
      </w:pPr>
      <w:r w:rsidRPr="005213CD">
        <w:t>ЦП - ?</w:t>
      </w:r>
    </w:p>
    <w:p w:rsidR="005213CD" w:rsidRPr="005213CD" w:rsidRDefault="005213CD" w:rsidP="005213CD">
      <w:pPr>
        <w:jc w:val="both"/>
      </w:pPr>
      <w:r w:rsidRPr="005213CD">
        <w:t xml:space="preserve">Ретикулоциты – </w:t>
      </w:r>
      <w:r>
        <w:t>0</w:t>
      </w:r>
      <w:r w:rsidRPr="005213CD">
        <w:t>%</w:t>
      </w:r>
    </w:p>
    <w:p w:rsidR="005213CD" w:rsidRPr="005213CD" w:rsidRDefault="005213CD" w:rsidP="005213CD">
      <w:pPr>
        <w:jc w:val="both"/>
      </w:pPr>
      <w:r>
        <w:t>Тромбоциты – 2</w:t>
      </w:r>
      <w:r w:rsidRPr="005213CD">
        <w:t>5 х 10</w:t>
      </w:r>
      <w:r w:rsidRPr="005213CD">
        <w:rPr>
          <w:vertAlign w:val="superscript"/>
        </w:rPr>
        <w:t xml:space="preserve">9 </w:t>
      </w:r>
      <w:r w:rsidRPr="005213CD">
        <w:t>/л</w:t>
      </w:r>
    </w:p>
    <w:p w:rsidR="005213CD" w:rsidRPr="005213CD" w:rsidRDefault="005213CD" w:rsidP="005213CD">
      <w:pPr>
        <w:jc w:val="both"/>
      </w:pPr>
      <w:r w:rsidRPr="005213CD">
        <w:t xml:space="preserve">Лейкоциты – </w:t>
      </w:r>
      <w:r>
        <w:t>0</w:t>
      </w:r>
      <w:r w:rsidRPr="005213CD">
        <w:t>,</w:t>
      </w:r>
      <w:r>
        <w:t>5</w:t>
      </w:r>
      <w:r w:rsidRPr="005213CD">
        <w:t xml:space="preserve"> х 10</w:t>
      </w:r>
      <w:r w:rsidRPr="005213CD">
        <w:rPr>
          <w:vertAlign w:val="superscript"/>
        </w:rPr>
        <w:t xml:space="preserve">9 </w:t>
      </w:r>
      <w:r w:rsidRPr="005213CD">
        <w:t>/л</w:t>
      </w:r>
    </w:p>
    <w:p w:rsidR="005213CD" w:rsidRPr="005213CD" w:rsidRDefault="005213CD" w:rsidP="005213CD">
      <w:pPr>
        <w:jc w:val="both"/>
      </w:pPr>
      <w:r w:rsidRPr="005213CD">
        <w:t>Б</w:t>
      </w:r>
      <w:r w:rsidRPr="005213CD">
        <w:tab/>
        <w:t>Э</w:t>
      </w:r>
      <w:r w:rsidRPr="005213CD">
        <w:tab/>
        <w:t>Ю</w:t>
      </w:r>
      <w:r w:rsidRPr="005213CD">
        <w:tab/>
        <w:t>П</w:t>
      </w:r>
      <w:r w:rsidRPr="005213CD">
        <w:tab/>
        <w:t>С</w:t>
      </w:r>
      <w:r w:rsidRPr="005213CD">
        <w:tab/>
        <w:t>Л</w:t>
      </w:r>
      <w:r w:rsidRPr="005213CD">
        <w:tab/>
        <w:t>М</w:t>
      </w:r>
    </w:p>
    <w:p w:rsidR="005213CD" w:rsidRPr="005213CD" w:rsidRDefault="00F07472" w:rsidP="005213CD">
      <w:pPr>
        <w:jc w:val="both"/>
      </w:pPr>
      <w:r>
        <w:t>0</w:t>
      </w:r>
      <w:r>
        <w:tab/>
        <w:t>0</w:t>
      </w:r>
      <w:r w:rsidR="005213CD" w:rsidRPr="005213CD">
        <w:tab/>
        <w:t xml:space="preserve"> </w:t>
      </w:r>
      <w:r w:rsidR="005213CD">
        <w:t>0         0</w:t>
      </w:r>
      <w:r w:rsidR="005213CD" w:rsidRPr="005213CD">
        <w:t xml:space="preserve">         </w:t>
      </w:r>
      <w:r w:rsidR="005213CD">
        <w:t>18</w:t>
      </w:r>
      <w:r w:rsidR="005213CD" w:rsidRPr="005213CD">
        <w:t xml:space="preserve">        </w:t>
      </w:r>
      <w:r w:rsidR="005213CD">
        <w:t>74</w:t>
      </w:r>
      <w:r w:rsidR="005213CD" w:rsidRPr="005213CD">
        <w:t xml:space="preserve">   </w:t>
      </w:r>
      <w:r w:rsidR="005213CD" w:rsidRPr="005213CD">
        <w:tab/>
      </w:r>
      <w:r w:rsidR="005213CD">
        <w:t>8</w:t>
      </w:r>
    </w:p>
    <w:p w:rsidR="005213CD" w:rsidRPr="005213CD" w:rsidRDefault="005213CD" w:rsidP="005213CD">
      <w:pPr>
        <w:spacing w:line="288" w:lineRule="auto"/>
      </w:pPr>
      <w:r>
        <w:t>анизоцитоз ++</w:t>
      </w:r>
    </w:p>
    <w:p w:rsidR="005213CD" w:rsidRPr="005213CD" w:rsidRDefault="005213CD" w:rsidP="005213CD">
      <w:pPr>
        <w:spacing w:line="288" w:lineRule="auto"/>
      </w:pPr>
      <w:r w:rsidRPr="005213CD">
        <w:t>пойкилоцитоз +</w:t>
      </w:r>
      <w:r>
        <w:t>+</w:t>
      </w:r>
    </w:p>
    <w:p w:rsidR="005213CD" w:rsidRPr="005213CD" w:rsidRDefault="005213CD" w:rsidP="005213CD">
      <w:pPr>
        <w:spacing w:line="288" w:lineRule="auto"/>
      </w:pPr>
      <w:r>
        <w:t>анизохромия ++</w:t>
      </w:r>
    </w:p>
    <w:p w:rsidR="005213CD" w:rsidRPr="005213CD" w:rsidRDefault="005213CD" w:rsidP="005213CD">
      <w:pPr>
        <w:spacing w:line="288" w:lineRule="auto"/>
        <w:rPr>
          <w:caps/>
        </w:rPr>
      </w:pPr>
    </w:p>
    <w:p w:rsidR="005213CD" w:rsidRPr="005213CD" w:rsidRDefault="005213CD" w:rsidP="005213CD">
      <w:pPr>
        <w:spacing w:line="288" w:lineRule="auto"/>
      </w:pPr>
      <w:r w:rsidRPr="005213CD">
        <w:rPr>
          <w:caps/>
        </w:rPr>
        <w:t>задание.</w:t>
      </w:r>
      <w:r w:rsidRPr="005213CD">
        <w:t xml:space="preserve"> Дать обоснованное заключение о нарушении в системе крови. Об</w:t>
      </w:r>
      <w:r w:rsidRPr="005213CD">
        <w:t>ъ</w:t>
      </w:r>
      <w:r w:rsidRPr="005213CD">
        <w:t>яснить патогенез клиническо-гематологических проявлений.</w:t>
      </w:r>
    </w:p>
    <w:p w:rsidR="005213CD" w:rsidRDefault="00C175DE" w:rsidP="005213CD">
      <w:pPr>
        <w:jc w:val="center"/>
        <w:rPr>
          <w:b/>
          <w:caps/>
        </w:rPr>
      </w:pPr>
      <w:r>
        <w:rPr>
          <w:sz w:val="18"/>
        </w:rPr>
        <w:br w:type="page"/>
      </w:r>
      <w:r w:rsidR="005213CD">
        <w:rPr>
          <w:b/>
          <w:caps/>
        </w:rPr>
        <w:lastRenderedPageBreak/>
        <w:t>Задача</w:t>
      </w:r>
      <w:r w:rsidR="005213CD" w:rsidRPr="005213CD">
        <w:rPr>
          <w:b/>
          <w:caps/>
        </w:rPr>
        <w:t xml:space="preserve"> №</w:t>
      </w:r>
      <w:r w:rsidR="00D80D17">
        <w:rPr>
          <w:b/>
          <w:caps/>
        </w:rPr>
        <w:t>5</w:t>
      </w:r>
    </w:p>
    <w:p w:rsidR="00C175DE" w:rsidRDefault="00C175DE" w:rsidP="00C175DE">
      <w:pPr>
        <w:pStyle w:val="a0"/>
        <w:rPr>
          <w:sz w:val="18"/>
        </w:rPr>
      </w:pPr>
    </w:p>
    <w:p w:rsidR="005213CD" w:rsidRPr="005213CD" w:rsidRDefault="005213CD" w:rsidP="005213CD">
      <w:pPr>
        <w:spacing w:line="288" w:lineRule="auto"/>
        <w:jc w:val="both"/>
      </w:pPr>
      <w:r>
        <w:t>Клиника.</w:t>
      </w:r>
      <w:r w:rsidRPr="005213CD">
        <w:t xml:space="preserve"> Больной К., 55 лет, поступил в клинику с жалобами на повышенную утомляемость, сердцебиение, одышку, боли в языке. Периодически возникает ощущение “ватных” ног, онемение конечностей. В последние годы отмечает упорные дисп</w:t>
      </w:r>
      <w:r w:rsidRPr="005213CD">
        <w:t>е</w:t>
      </w:r>
      <w:r w:rsidRPr="005213CD">
        <w:t xml:space="preserve">псические расстройства. </w:t>
      </w:r>
    </w:p>
    <w:p w:rsidR="00C175DE" w:rsidRPr="005213CD" w:rsidRDefault="005213CD" w:rsidP="005213CD">
      <w:pPr>
        <w:jc w:val="both"/>
      </w:pPr>
      <w:r w:rsidRPr="005213CD">
        <w:t>Объективно: больной удовлетворительного питания, лицо одутловатое. Кожа, видимые слизистые, склеры желтушны. Температура тела - 37,5</w:t>
      </w:r>
      <w:r w:rsidRPr="005213CD">
        <w:rPr>
          <w:vertAlign w:val="superscript"/>
        </w:rPr>
        <w:t>0</w:t>
      </w:r>
      <w:r w:rsidRPr="005213CD">
        <w:t xml:space="preserve"> С. При осмотре ротовой полости язык воспален, сосочки атрофированы. На слизистой оболочке афты. Гастроэнтерологическими обследованиями установлено резкое снижение желудочной секреции. При рентгеноскопии желудка выявлено нарушение эв</w:t>
      </w:r>
      <w:r w:rsidRPr="005213CD">
        <w:t>а</w:t>
      </w:r>
      <w:r w:rsidRPr="005213CD">
        <w:t>куаторной деятельности, уплощение и сглаженность складок. При фиброгас</w:t>
      </w:r>
      <w:r w:rsidRPr="005213CD">
        <w:t>т</w:t>
      </w:r>
      <w:r w:rsidRPr="005213CD">
        <w:t>родуоденоскопии обнаружена атрофия слизистой жел</w:t>
      </w:r>
      <w:r w:rsidRPr="005213CD">
        <w:t>у</w:t>
      </w:r>
      <w:r w:rsidRPr="005213CD">
        <w:t>дка.</w:t>
      </w:r>
    </w:p>
    <w:p w:rsidR="005213CD" w:rsidRPr="005213CD" w:rsidRDefault="005213CD" w:rsidP="005213CD">
      <w:pPr>
        <w:jc w:val="center"/>
      </w:pPr>
      <w:r w:rsidRPr="005213CD">
        <w:t>Гемограмма:</w:t>
      </w:r>
    </w:p>
    <w:p w:rsidR="005213CD" w:rsidRPr="005213CD" w:rsidRDefault="005213CD" w:rsidP="005213CD">
      <w:pPr>
        <w:jc w:val="both"/>
      </w:pPr>
      <w:r w:rsidRPr="005213CD">
        <w:t xml:space="preserve">Эритроциты – </w:t>
      </w:r>
      <w:r>
        <w:t>1</w:t>
      </w:r>
      <w:r w:rsidRPr="005213CD">
        <w:t>,</w:t>
      </w:r>
      <w:r>
        <w:t>8</w:t>
      </w:r>
      <w:r w:rsidRPr="005213CD">
        <w:t xml:space="preserve"> х 10</w:t>
      </w:r>
      <w:r w:rsidRPr="005213CD">
        <w:rPr>
          <w:vertAlign w:val="superscript"/>
        </w:rPr>
        <w:t>12</w:t>
      </w:r>
      <w:r w:rsidRPr="005213CD">
        <w:t xml:space="preserve"> /л</w:t>
      </w:r>
    </w:p>
    <w:p w:rsidR="005213CD" w:rsidRPr="005213CD" w:rsidRDefault="005213CD" w:rsidP="005213CD">
      <w:pPr>
        <w:jc w:val="both"/>
      </w:pPr>
      <w:r>
        <w:t>Гемоглобин – 80</w:t>
      </w:r>
      <w:r w:rsidRPr="005213CD">
        <w:t xml:space="preserve"> г/л</w:t>
      </w:r>
    </w:p>
    <w:p w:rsidR="005213CD" w:rsidRPr="005213CD" w:rsidRDefault="005213CD" w:rsidP="005213CD">
      <w:pPr>
        <w:jc w:val="both"/>
      </w:pPr>
      <w:r w:rsidRPr="005213CD">
        <w:t>ЦП - ?</w:t>
      </w:r>
    </w:p>
    <w:p w:rsidR="005213CD" w:rsidRPr="005213CD" w:rsidRDefault="005213CD" w:rsidP="005213CD">
      <w:pPr>
        <w:jc w:val="both"/>
      </w:pPr>
      <w:r w:rsidRPr="005213CD">
        <w:t xml:space="preserve">Ретикулоциты – </w:t>
      </w:r>
      <w:r>
        <w:t>1</w:t>
      </w:r>
      <w:r w:rsidRPr="005213CD">
        <w:t>%</w:t>
      </w:r>
    </w:p>
    <w:p w:rsidR="005213CD" w:rsidRPr="005213CD" w:rsidRDefault="005213CD" w:rsidP="005213CD">
      <w:pPr>
        <w:jc w:val="both"/>
      </w:pPr>
      <w:r>
        <w:t>Тромбоциты – 110</w:t>
      </w:r>
      <w:r w:rsidRPr="005213CD">
        <w:t xml:space="preserve"> х 10</w:t>
      </w:r>
      <w:r w:rsidRPr="005213CD">
        <w:rPr>
          <w:vertAlign w:val="superscript"/>
        </w:rPr>
        <w:t xml:space="preserve">9 </w:t>
      </w:r>
      <w:r w:rsidRPr="005213CD">
        <w:t>/л</w:t>
      </w:r>
    </w:p>
    <w:p w:rsidR="005213CD" w:rsidRPr="005213CD" w:rsidRDefault="005213CD" w:rsidP="005213CD">
      <w:pPr>
        <w:jc w:val="both"/>
      </w:pPr>
      <w:r w:rsidRPr="005213CD">
        <w:t xml:space="preserve">Лейкоциты – </w:t>
      </w:r>
      <w:r>
        <w:t>3</w:t>
      </w:r>
      <w:r w:rsidRPr="005213CD">
        <w:t>,</w:t>
      </w:r>
      <w:r>
        <w:t>0</w:t>
      </w:r>
      <w:r w:rsidRPr="005213CD">
        <w:t xml:space="preserve"> х 10</w:t>
      </w:r>
      <w:r w:rsidRPr="005213CD">
        <w:rPr>
          <w:vertAlign w:val="superscript"/>
        </w:rPr>
        <w:t xml:space="preserve">9 </w:t>
      </w:r>
      <w:r w:rsidRPr="005213CD">
        <w:t>/л</w:t>
      </w:r>
    </w:p>
    <w:p w:rsidR="005213CD" w:rsidRPr="005213CD" w:rsidRDefault="005213CD" w:rsidP="005213CD">
      <w:pPr>
        <w:jc w:val="both"/>
      </w:pPr>
      <w:r w:rsidRPr="005213CD">
        <w:t>Б</w:t>
      </w:r>
      <w:r w:rsidRPr="005213CD">
        <w:tab/>
        <w:t>Э</w:t>
      </w:r>
      <w:r w:rsidRPr="005213CD">
        <w:tab/>
        <w:t>Ю</w:t>
      </w:r>
      <w:r w:rsidRPr="005213CD">
        <w:tab/>
        <w:t>П</w:t>
      </w:r>
      <w:r w:rsidRPr="005213CD">
        <w:tab/>
        <w:t>С</w:t>
      </w:r>
      <w:r w:rsidRPr="005213CD">
        <w:tab/>
        <w:t>Л</w:t>
      </w:r>
      <w:r w:rsidRPr="005213CD">
        <w:tab/>
        <w:t>М</w:t>
      </w:r>
    </w:p>
    <w:p w:rsidR="005213CD" w:rsidRPr="005213CD" w:rsidRDefault="005213CD" w:rsidP="005213CD">
      <w:pPr>
        <w:jc w:val="both"/>
      </w:pPr>
      <w:r>
        <w:t>0</w:t>
      </w:r>
      <w:r>
        <w:tab/>
        <w:t>0</w:t>
      </w:r>
      <w:r w:rsidRPr="005213CD">
        <w:tab/>
        <w:t xml:space="preserve"> </w:t>
      </w:r>
      <w:r>
        <w:t>0         1</w:t>
      </w:r>
      <w:r w:rsidRPr="005213CD">
        <w:t xml:space="preserve">         </w:t>
      </w:r>
      <w:r>
        <w:t>40</w:t>
      </w:r>
      <w:r w:rsidRPr="005213CD">
        <w:t xml:space="preserve">        </w:t>
      </w:r>
      <w:r>
        <w:t>49</w:t>
      </w:r>
      <w:r w:rsidRPr="005213CD">
        <w:t xml:space="preserve">   </w:t>
      </w:r>
      <w:r w:rsidRPr="005213CD">
        <w:tab/>
      </w:r>
      <w:r>
        <w:t>10</w:t>
      </w:r>
    </w:p>
    <w:p w:rsidR="00F07472" w:rsidRPr="005213CD" w:rsidRDefault="00F07472" w:rsidP="00F07472">
      <w:pPr>
        <w:spacing w:line="288" w:lineRule="auto"/>
      </w:pPr>
      <w:r w:rsidRPr="005213CD">
        <w:t>анизоцитоз +++</w:t>
      </w:r>
    </w:p>
    <w:p w:rsidR="00F07472" w:rsidRPr="005213CD" w:rsidRDefault="00F07472" w:rsidP="00F07472">
      <w:pPr>
        <w:spacing w:line="288" w:lineRule="auto"/>
      </w:pPr>
      <w:r w:rsidRPr="005213CD">
        <w:t>пойкилоцитоз +++</w:t>
      </w:r>
    </w:p>
    <w:p w:rsidR="00F07472" w:rsidRDefault="00F07472" w:rsidP="00F07472">
      <w:pPr>
        <w:spacing w:line="288" w:lineRule="auto"/>
      </w:pPr>
      <w:r w:rsidRPr="005213CD">
        <w:t>анизохромия +++</w:t>
      </w:r>
    </w:p>
    <w:p w:rsidR="00F07472" w:rsidRPr="005213CD" w:rsidRDefault="00F07472" w:rsidP="00F07472">
      <w:pPr>
        <w:spacing w:line="288" w:lineRule="auto"/>
      </w:pPr>
      <w:r>
        <w:t>макроцитоз</w:t>
      </w:r>
    </w:p>
    <w:p w:rsidR="005213CD" w:rsidRPr="00F07472" w:rsidRDefault="00F07472" w:rsidP="005213CD">
      <w:pPr>
        <w:spacing w:line="288" w:lineRule="auto"/>
        <w:rPr>
          <w:caps/>
        </w:rPr>
      </w:pPr>
      <w:r w:rsidRPr="00F07472">
        <w:t>В большом количестве мегалоциты, эритроциты с тельцами Жолли и кольцами Кабо, нейтрофилы с гиперсегментированными ядрами.</w:t>
      </w:r>
    </w:p>
    <w:p w:rsidR="00F07472" w:rsidRPr="00F07472" w:rsidRDefault="00F07472" w:rsidP="005213CD">
      <w:pPr>
        <w:spacing w:line="288" w:lineRule="auto"/>
        <w:rPr>
          <w:caps/>
        </w:rPr>
      </w:pPr>
    </w:p>
    <w:p w:rsidR="005213CD" w:rsidRPr="005213CD" w:rsidRDefault="005213CD" w:rsidP="005213CD">
      <w:pPr>
        <w:spacing w:line="288" w:lineRule="auto"/>
      </w:pPr>
      <w:r w:rsidRPr="005213CD">
        <w:rPr>
          <w:caps/>
        </w:rPr>
        <w:t>задание.</w:t>
      </w:r>
      <w:r w:rsidRPr="005213CD">
        <w:t xml:space="preserve"> Дать обоснованное заключение о нарушении в системе крови. Об</w:t>
      </w:r>
      <w:r w:rsidRPr="005213CD">
        <w:t>ъ</w:t>
      </w:r>
      <w:r w:rsidRPr="005213CD">
        <w:t>яснить патогенез клиническо-гематологических проявлений.</w:t>
      </w:r>
    </w:p>
    <w:p w:rsidR="005213CD" w:rsidRDefault="005213CD" w:rsidP="005213CD">
      <w:pPr>
        <w:jc w:val="both"/>
      </w:pPr>
    </w:p>
    <w:p w:rsidR="00F3107A" w:rsidRDefault="00F3107A" w:rsidP="005213CD">
      <w:pPr>
        <w:jc w:val="both"/>
      </w:pPr>
    </w:p>
    <w:p w:rsidR="00F3107A" w:rsidRDefault="00F3107A" w:rsidP="00F3107A">
      <w:pPr>
        <w:jc w:val="center"/>
      </w:pPr>
      <w:r>
        <w:rPr>
          <w:b/>
          <w:caps/>
        </w:rPr>
        <w:t>Задача</w:t>
      </w:r>
      <w:r w:rsidRPr="005213CD">
        <w:rPr>
          <w:b/>
          <w:caps/>
        </w:rPr>
        <w:t xml:space="preserve"> №</w:t>
      </w:r>
      <w:r w:rsidR="00D80D17">
        <w:rPr>
          <w:b/>
          <w:caps/>
        </w:rPr>
        <w:t>6</w:t>
      </w:r>
    </w:p>
    <w:p w:rsidR="00F3107A" w:rsidRDefault="00F3107A" w:rsidP="005213CD">
      <w:pPr>
        <w:jc w:val="both"/>
      </w:pPr>
    </w:p>
    <w:p w:rsidR="00F3107A" w:rsidRPr="00F3107A" w:rsidRDefault="00F3107A" w:rsidP="00F3107A">
      <w:pPr>
        <w:ind w:firstLine="284"/>
        <w:jc w:val="both"/>
      </w:pPr>
      <w:r w:rsidRPr="00F3107A">
        <w:t>Больная С., 26 лет, медсестра, доставлена машиной скорой помощи с пляжа, где провела не более получаса, с жалобами на сильную головную боль, сердц</w:t>
      </w:r>
      <w:r w:rsidRPr="00F3107A">
        <w:t>е</w:t>
      </w:r>
      <w:r w:rsidRPr="00F3107A">
        <w:t>биение, одышку, слабость, тошноту. Из анамнеза выяснено, что больная страд</w:t>
      </w:r>
      <w:r w:rsidRPr="00F3107A">
        <w:t>а</w:t>
      </w:r>
      <w:r w:rsidRPr="00F3107A">
        <w:t xml:space="preserve">ет порфирией (общее название наследственных болезней, обусловленных нарушением обмена порфиринов и синтеза гема). Объективно: состояние средней тяжести, на коже спины, груди, живота - ожоги </w:t>
      </w:r>
      <w:r w:rsidRPr="00F3107A">
        <w:rPr>
          <w:lang w:val="en-US"/>
        </w:rPr>
        <w:t>I</w:t>
      </w:r>
      <w:r w:rsidRPr="00F3107A">
        <w:t xml:space="preserve"> степени, температура тела - 37,7</w:t>
      </w:r>
      <w:r w:rsidRPr="00F3107A">
        <w:rPr>
          <w:vertAlign w:val="superscript"/>
        </w:rPr>
        <w:t>О </w:t>
      </w:r>
      <w:r w:rsidRPr="00F3107A">
        <w:t>С. Дыхание везик</w:t>
      </w:r>
      <w:r w:rsidRPr="00F3107A">
        <w:t>у</w:t>
      </w:r>
      <w:r w:rsidRPr="00F3107A">
        <w:t>лярное, частота дыхания 36 мин</w:t>
      </w:r>
      <w:r w:rsidRPr="00F3107A">
        <w:rPr>
          <w:vertAlign w:val="superscript"/>
        </w:rPr>
        <w:t>-1</w:t>
      </w:r>
      <w:r w:rsidRPr="00F3107A">
        <w:t>. Тоны сердца приглушены, ритмичны, 100 мин</w:t>
      </w:r>
      <w:r w:rsidRPr="00F3107A">
        <w:rPr>
          <w:vertAlign w:val="superscript"/>
        </w:rPr>
        <w:t>-1</w:t>
      </w:r>
      <w:r w:rsidRPr="00F3107A">
        <w:t>.</w:t>
      </w:r>
    </w:p>
    <w:p w:rsidR="00F3107A" w:rsidRPr="00F3107A" w:rsidRDefault="00F3107A" w:rsidP="00F3107A">
      <w:pPr>
        <w:ind w:firstLine="284"/>
        <w:jc w:val="both"/>
      </w:pPr>
      <w:r w:rsidRPr="00F3107A">
        <w:t>Почему столь непродолжительное пребывание на пляже вызвало такие серьезные последствия? Как называется это явление? Какова его этиология? Какие факторы в данном случае способствовали развитию подобного состо</w:t>
      </w:r>
      <w:r w:rsidRPr="00F3107A">
        <w:t>я</w:t>
      </w:r>
      <w:r w:rsidRPr="00F3107A">
        <w:t>ния?</w:t>
      </w:r>
    </w:p>
    <w:p w:rsidR="00F3107A" w:rsidRPr="005213CD" w:rsidRDefault="00F3107A" w:rsidP="005213CD">
      <w:pPr>
        <w:jc w:val="both"/>
      </w:pPr>
    </w:p>
    <w:sectPr w:rsidR="00F3107A" w:rsidRPr="005213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1815" w:rsidRDefault="00F61815" w:rsidP="009E404B">
      <w:r>
        <w:separator/>
      </w:r>
    </w:p>
  </w:endnote>
  <w:endnote w:type="continuationSeparator" w:id="1">
    <w:p w:rsidR="00F61815" w:rsidRDefault="00F61815" w:rsidP="009E40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1815" w:rsidRDefault="00F61815" w:rsidP="009E404B">
      <w:r>
        <w:separator/>
      </w:r>
    </w:p>
  </w:footnote>
  <w:footnote w:type="continuationSeparator" w:id="1">
    <w:p w:rsidR="00F61815" w:rsidRDefault="00F61815" w:rsidP="009E404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A4E73"/>
    <w:multiLevelType w:val="hybridMultilevel"/>
    <w:tmpl w:val="9C04EB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856F3C"/>
    <w:multiLevelType w:val="hybridMultilevel"/>
    <w:tmpl w:val="6108F3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577133"/>
    <w:multiLevelType w:val="hybridMultilevel"/>
    <w:tmpl w:val="DD409EF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34062F2"/>
    <w:multiLevelType w:val="hybridMultilevel"/>
    <w:tmpl w:val="700C11B4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4573D35"/>
    <w:multiLevelType w:val="hybridMultilevel"/>
    <w:tmpl w:val="B8F42218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470703D"/>
    <w:multiLevelType w:val="hybridMultilevel"/>
    <w:tmpl w:val="2E827A0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49F7360"/>
    <w:multiLevelType w:val="hybridMultilevel"/>
    <w:tmpl w:val="EC7A9E1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4B700F3"/>
    <w:multiLevelType w:val="hybridMultilevel"/>
    <w:tmpl w:val="373A1DF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B654DA"/>
    <w:multiLevelType w:val="hybridMultilevel"/>
    <w:tmpl w:val="3570562A"/>
    <w:lvl w:ilvl="0" w:tplc="4A424760">
      <w:start w:val="1"/>
      <w:numFmt w:val="decimal"/>
      <w:lvlText w:val="%1."/>
      <w:lvlJc w:val="left"/>
      <w:pPr>
        <w:tabs>
          <w:tab w:val="num" w:pos="2265"/>
        </w:tabs>
        <w:ind w:left="2265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985"/>
        </w:tabs>
        <w:ind w:left="2985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705"/>
        </w:tabs>
        <w:ind w:left="37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425"/>
        </w:tabs>
        <w:ind w:left="44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145"/>
        </w:tabs>
        <w:ind w:left="51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865"/>
        </w:tabs>
        <w:ind w:left="58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85"/>
        </w:tabs>
        <w:ind w:left="65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305"/>
        </w:tabs>
        <w:ind w:left="73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025"/>
        </w:tabs>
        <w:ind w:left="8025" w:hanging="180"/>
      </w:pPr>
    </w:lvl>
  </w:abstractNum>
  <w:abstractNum w:abstractNumId="9">
    <w:nsid w:val="060F18B1"/>
    <w:multiLevelType w:val="hybridMultilevel"/>
    <w:tmpl w:val="FEA0D85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66337DB"/>
    <w:multiLevelType w:val="hybridMultilevel"/>
    <w:tmpl w:val="254AFB5E"/>
    <w:lvl w:ilvl="0" w:tplc="CB5C2ADA">
      <w:start w:val="1"/>
      <w:numFmt w:val="decimal"/>
      <w:lvlText w:val="%1."/>
      <w:lvlJc w:val="left"/>
      <w:pPr>
        <w:tabs>
          <w:tab w:val="num" w:pos="2190"/>
        </w:tabs>
        <w:ind w:left="219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910"/>
        </w:tabs>
        <w:ind w:left="291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630"/>
        </w:tabs>
        <w:ind w:left="36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50"/>
        </w:tabs>
        <w:ind w:left="43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70"/>
        </w:tabs>
        <w:ind w:left="50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90"/>
        </w:tabs>
        <w:ind w:left="57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510"/>
        </w:tabs>
        <w:ind w:left="65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30"/>
        </w:tabs>
        <w:ind w:left="72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50"/>
        </w:tabs>
        <w:ind w:left="7950" w:hanging="180"/>
      </w:pPr>
    </w:lvl>
  </w:abstractNum>
  <w:abstractNum w:abstractNumId="11">
    <w:nsid w:val="06800C8C"/>
    <w:multiLevelType w:val="hybridMultilevel"/>
    <w:tmpl w:val="F64422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6D41C04"/>
    <w:multiLevelType w:val="hybridMultilevel"/>
    <w:tmpl w:val="D3F29694"/>
    <w:lvl w:ilvl="0" w:tplc="04190011">
      <w:start w:val="1"/>
      <w:numFmt w:val="decimal"/>
      <w:lvlText w:val="%1)"/>
      <w:lvlJc w:val="left"/>
      <w:pPr>
        <w:tabs>
          <w:tab w:val="num" w:pos="1845"/>
        </w:tabs>
        <w:ind w:left="184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65"/>
        </w:tabs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85"/>
        </w:tabs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005"/>
        </w:tabs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725"/>
        </w:tabs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45"/>
        </w:tabs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65"/>
        </w:tabs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85"/>
        </w:tabs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605"/>
        </w:tabs>
        <w:ind w:left="7605" w:hanging="180"/>
      </w:pPr>
    </w:lvl>
  </w:abstractNum>
  <w:abstractNum w:abstractNumId="13">
    <w:nsid w:val="07382C35"/>
    <w:multiLevelType w:val="hybridMultilevel"/>
    <w:tmpl w:val="63729B6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76B3B86"/>
    <w:multiLevelType w:val="hybridMultilevel"/>
    <w:tmpl w:val="097670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313EA3A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08DD39AC"/>
    <w:multiLevelType w:val="hybridMultilevel"/>
    <w:tmpl w:val="7A5A2EE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942683B"/>
    <w:multiLevelType w:val="hybridMultilevel"/>
    <w:tmpl w:val="F9108CF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0B0F7A1C"/>
    <w:multiLevelType w:val="hybridMultilevel"/>
    <w:tmpl w:val="BD90DE6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0B712853"/>
    <w:multiLevelType w:val="singleLevel"/>
    <w:tmpl w:val="5BA65800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0CD62513"/>
    <w:multiLevelType w:val="singleLevel"/>
    <w:tmpl w:val="F30A6E6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0">
    <w:nsid w:val="0CFC4684"/>
    <w:multiLevelType w:val="hybridMultilevel"/>
    <w:tmpl w:val="44246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EC55728"/>
    <w:multiLevelType w:val="hybridMultilevel"/>
    <w:tmpl w:val="CEBEFB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EEB0175"/>
    <w:multiLevelType w:val="hybridMultilevel"/>
    <w:tmpl w:val="2FA2DF8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0FE333BB"/>
    <w:multiLevelType w:val="hybridMultilevel"/>
    <w:tmpl w:val="8E4C952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103D30CF"/>
    <w:multiLevelType w:val="hybridMultilevel"/>
    <w:tmpl w:val="5522847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13D4605F"/>
    <w:multiLevelType w:val="hybridMultilevel"/>
    <w:tmpl w:val="D28CD1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164E5D47"/>
    <w:multiLevelType w:val="hybridMultilevel"/>
    <w:tmpl w:val="4F2E274A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17F9592C"/>
    <w:multiLevelType w:val="hybridMultilevel"/>
    <w:tmpl w:val="8722B00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18232237"/>
    <w:multiLevelType w:val="hybridMultilevel"/>
    <w:tmpl w:val="C32053B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1ABF57F0"/>
    <w:multiLevelType w:val="hybridMultilevel"/>
    <w:tmpl w:val="EB8E48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1D4219E8"/>
    <w:multiLevelType w:val="hybridMultilevel"/>
    <w:tmpl w:val="1D9099C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1E525639"/>
    <w:multiLevelType w:val="hybridMultilevel"/>
    <w:tmpl w:val="FB4654A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208E1CDD"/>
    <w:multiLevelType w:val="hybridMultilevel"/>
    <w:tmpl w:val="DF80CC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21031D7C"/>
    <w:multiLevelType w:val="hybridMultilevel"/>
    <w:tmpl w:val="D9788F7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22055FF8"/>
    <w:multiLevelType w:val="hybridMultilevel"/>
    <w:tmpl w:val="134A40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230078E9"/>
    <w:multiLevelType w:val="hybridMultilevel"/>
    <w:tmpl w:val="BEA695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2396655F"/>
    <w:multiLevelType w:val="hybridMultilevel"/>
    <w:tmpl w:val="7944CC7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24480C13"/>
    <w:multiLevelType w:val="hybridMultilevel"/>
    <w:tmpl w:val="FF6EE5D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24CE18F7"/>
    <w:multiLevelType w:val="hybridMultilevel"/>
    <w:tmpl w:val="D14E3DC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25D75ED9"/>
    <w:multiLevelType w:val="hybridMultilevel"/>
    <w:tmpl w:val="C97419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25D77027"/>
    <w:multiLevelType w:val="hybridMultilevel"/>
    <w:tmpl w:val="A35481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26D26F76"/>
    <w:multiLevelType w:val="hybridMultilevel"/>
    <w:tmpl w:val="AFFCCE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28021FB6"/>
    <w:multiLevelType w:val="hybridMultilevel"/>
    <w:tmpl w:val="705851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29887A74"/>
    <w:multiLevelType w:val="hybridMultilevel"/>
    <w:tmpl w:val="12209E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2AA66E8C"/>
    <w:multiLevelType w:val="hybridMultilevel"/>
    <w:tmpl w:val="77DA555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2D974527"/>
    <w:multiLevelType w:val="hybridMultilevel"/>
    <w:tmpl w:val="5D16A6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2F730BA4"/>
    <w:multiLevelType w:val="hybridMultilevel"/>
    <w:tmpl w:val="73E44BDA"/>
    <w:lvl w:ilvl="0" w:tplc="0419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7">
    <w:nsid w:val="32D24E31"/>
    <w:multiLevelType w:val="hybridMultilevel"/>
    <w:tmpl w:val="EB00EE1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343218FD"/>
    <w:multiLevelType w:val="hybridMultilevel"/>
    <w:tmpl w:val="A7D2A66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359A070F"/>
    <w:multiLevelType w:val="hybridMultilevel"/>
    <w:tmpl w:val="F628FB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37B30708"/>
    <w:multiLevelType w:val="hybridMultilevel"/>
    <w:tmpl w:val="DDDCBF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A4C35A9"/>
    <w:multiLevelType w:val="hybridMultilevel"/>
    <w:tmpl w:val="85C8D4E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3AD81DB7"/>
    <w:multiLevelType w:val="hybridMultilevel"/>
    <w:tmpl w:val="758CDA5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3B1E1D2E"/>
    <w:multiLevelType w:val="hybridMultilevel"/>
    <w:tmpl w:val="3F8642B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3D02474D"/>
    <w:multiLevelType w:val="hybridMultilevel"/>
    <w:tmpl w:val="0CA462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3DB45E64"/>
    <w:multiLevelType w:val="hybridMultilevel"/>
    <w:tmpl w:val="EAC2A6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3E226805"/>
    <w:multiLevelType w:val="hybridMultilevel"/>
    <w:tmpl w:val="A32C5A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3F597E9B"/>
    <w:multiLevelType w:val="hybridMultilevel"/>
    <w:tmpl w:val="8D3A6D8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41D96091"/>
    <w:multiLevelType w:val="hybridMultilevel"/>
    <w:tmpl w:val="61D6B99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43500983"/>
    <w:multiLevelType w:val="hybridMultilevel"/>
    <w:tmpl w:val="1736B3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43717AC9"/>
    <w:multiLevelType w:val="hybridMultilevel"/>
    <w:tmpl w:val="6B02AB0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43B00BF8"/>
    <w:multiLevelType w:val="hybridMultilevel"/>
    <w:tmpl w:val="1BB0AB5E"/>
    <w:lvl w:ilvl="0" w:tplc="3EC45954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62">
    <w:nsid w:val="44065C83"/>
    <w:multiLevelType w:val="hybridMultilevel"/>
    <w:tmpl w:val="A192DCD8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3">
    <w:nsid w:val="44581AB5"/>
    <w:multiLevelType w:val="hybridMultilevel"/>
    <w:tmpl w:val="83000C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44B465AB"/>
    <w:multiLevelType w:val="hybridMultilevel"/>
    <w:tmpl w:val="2FBCCBB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456F68DB"/>
    <w:multiLevelType w:val="hybridMultilevel"/>
    <w:tmpl w:val="E428817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45797F01"/>
    <w:multiLevelType w:val="hybridMultilevel"/>
    <w:tmpl w:val="EECE159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459D613C"/>
    <w:multiLevelType w:val="hybridMultilevel"/>
    <w:tmpl w:val="08D2E1E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47FE2DD4"/>
    <w:multiLevelType w:val="hybridMultilevel"/>
    <w:tmpl w:val="988835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48116B13"/>
    <w:multiLevelType w:val="hybridMultilevel"/>
    <w:tmpl w:val="07464C1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4A6D7AB0"/>
    <w:multiLevelType w:val="hybridMultilevel"/>
    <w:tmpl w:val="E3B2B9D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4C785A32"/>
    <w:multiLevelType w:val="hybridMultilevel"/>
    <w:tmpl w:val="028AAFB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4CA64689"/>
    <w:multiLevelType w:val="hybridMultilevel"/>
    <w:tmpl w:val="5832FDE6"/>
    <w:lvl w:ilvl="0" w:tplc="04190011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3">
    <w:nsid w:val="4CD84349"/>
    <w:multiLevelType w:val="hybridMultilevel"/>
    <w:tmpl w:val="210E61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4E0B3428"/>
    <w:multiLevelType w:val="hybridMultilevel"/>
    <w:tmpl w:val="5860C2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4E8C226E"/>
    <w:multiLevelType w:val="hybridMultilevel"/>
    <w:tmpl w:val="32123DA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4F9A7D23"/>
    <w:multiLevelType w:val="hybridMultilevel"/>
    <w:tmpl w:val="117E7188"/>
    <w:lvl w:ilvl="0" w:tplc="D130C3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1766CA0"/>
    <w:multiLevelType w:val="hybridMultilevel"/>
    <w:tmpl w:val="02746E5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51CE0BE1"/>
    <w:multiLevelType w:val="hybridMultilevel"/>
    <w:tmpl w:val="AEFC93C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57273836"/>
    <w:multiLevelType w:val="hybridMultilevel"/>
    <w:tmpl w:val="73D4F4F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599F79CB"/>
    <w:multiLevelType w:val="hybridMultilevel"/>
    <w:tmpl w:val="80280BD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9BA0F4C"/>
    <w:multiLevelType w:val="hybridMultilevel"/>
    <w:tmpl w:val="2A6CE5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5B2C617C"/>
    <w:multiLevelType w:val="singleLevel"/>
    <w:tmpl w:val="2898B42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83">
    <w:nsid w:val="5B8424E1"/>
    <w:multiLevelType w:val="hybridMultilevel"/>
    <w:tmpl w:val="2794A0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4">
    <w:nsid w:val="5D6E0796"/>
    <w:multiLevelType w:val="hybridMultilevel"/>
    <w:tmpl w:val="634CB02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5FBC0775"/>
    <w:multiLevelType w:val="hybridMultilevel"/>
    <w:tmpl w:val="540CCE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>
    <w:nsid w:val="643807E5"/>
    <w:multiLevelType w:val="hybridMultilevel"/>
    <w:tmpl w:val="0BC4AD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>
    <w:nsid w:val="64BB1526"/>
    <w:multiLevelType w:val="hybridMultilevel"/>
    <w:tmpl w:val="0F5EE41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8">
    <w:nsid w:val="66DC57FB"/>
    <w:multiLevelType w:val="hybridMultilevel"/>
    <w:tmpl w:val="0DE44F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693723D1"/>
    <w:multiLevelType w:val="hybridMultilevel"/>
    <w:tmpl w:val="5FA00BA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>
    <w:nsid w:val="694C4A1F"/>
    <w:multiLevelType w:val="hybridMultilevel"/>
    <w:tmpl w:val="AE8486F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>
    <w:nsid w:val="6ABC78A4"/>
    <w:multiLevelType w:val="hybridMultilevel"/>
    <w:tmpl w:val="FF0AE3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2">
    <w:nsid w:val="6DAA725D"/>
    <w:multiLevelType w:val="hybridMultilevel"/>
    <w:tmpl w:val="F664130E"/>
    <w:lvl w:ilvl="0" w:tplc="AC72012A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>
    <w:nsid w:val="711327FF"/>
    <w:multiLevelType w:val="hybridMultilevel"/>
    <w:tmpl w:val="54B408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4">
    <w:nsid w:val="7216148B"/>
    <w:multiLevelType w:val="hybridMultilevel"/>
    <w:tmpl w:val="B2D4DB9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728102D0"/>
    <w:multiLevelType w:val="hybridMultilevel"/>
    <w:tmpl w:val="19ECF67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6">
    <w:nsid w:val="72B00829"/>
    <w:multiLevelType w:val="hybridMultilevel"/>
    <w:tmpl w:val="7854CB8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7">
    <w:nsid w:val="733D2BD7"/>
    <w:multiLevelType w:val="hybridMultilevel"/>
    <w:tmpl w:val="2E96878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8">
    <w:nsid w:val="73513265"/>
    <w:multiLevelType w:val="hybridMultilevel"/>
    <w:tmpl w:val="31444C4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9">
    <w:nsid w:val="742D20F9"/>
    <w:multiLevelType w:val="hybridMultilevel"/>
    <w:tmpl w:val="3E84D7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74720DC5"/>
    <w:multiLevelType w:val="hybridMultilevel"/>
    <w:tmpl w:val="E340A89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1">
    <w:nsid w:val="75772FDC"/>
    <w:multiLevelType w:val="hybridMultilevel"/>
    <w:tmpl w:val="6EAE968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2">
    <w:nsid w:val="75A91D5C"/>
    <w:multiLevelType w:val="hybridMultilevel"/>
    <w:tmpl w:val="F2681E5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3">
    <w:nsid w:val="77100449"/>
    <w:multiLevelType w:val="hybridMultilevel"/>
    <w:tmpl w:val="1B48072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4">
    <w:nsid w:val="77CF20C7"/>
    <w:multiLevelType w:val="hybridMultilevel"/>
    <w:tmpl w:val="AE36EB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78CE58D4"/>
    <w:multiLevelType w:val="hybridMultilevel"/>
    <w:tmpl w:val="F8D4A6E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6">
    <w:nsid w:val="79F75773"/>
    <w:multiLevelType w:val="singleLevel"/>
    <w:tmpl w:val="5742D92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7">
    <w:nsid w:val="7BA67290"/>
    <w:multiLevelType w:val="singleLevel"/>
    <w:tmpl w:val="8DF8D59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08">
    <w:nsid w:val="7CB612E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9">
    <w:nsid w:val="7D8E0051"/>
    <w:multiLevelType w:val="hybridMultilevel"/>
    <w:tmpl w:val="BF3E5E4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0">
    <w:nsid w:val="7FC75321"/>
    <w:multiLevelType w:val="hybridMultilevel"/>
    <w:tmpl w:val="A82082F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</w:num>
  <w:num w:numId="3">
    <w:abstractNumId w:val="92"/>
  </w:num>
  <w:num w:numId="4">
    <w:abstractNumId w:val="10"/>
  </w:num>
  <w:num w:numId="5">
    <w:abstractNumId w:val="8"/>
  </w:num>
  <w:num w:numId="6">
    <w:abstractNumId w:val="61"/>
  </w:num>
  <w:num w:numId="7">
    <w:abstractNumId w:val="37"/>
  </w:num>
  <w:num w:numId="8">
    <w:abstractNumId w:val="14"/>
  </w:num>
  <w:num w:numId="9">
    <w:abstractNumId w:val="72"/>
  </w:num>
  <w:num w:numId="10">
    <w:abstractNumId w:val="96"/>
  </w:num>
  <w:num w:numId="11">
    <w:abstractNumId w:val="77"/>
  </w:num>
  <w:num w:numId="12">
    <w:abstractNumId w:val="53"/>
  </w:num>
  <w:num w:numId="13">
    <w:abstractNumId w:val="46"/>
  </w:num>
  <w:num w:numId="14">
    <w:abstractNumId w:val="35"/>
  </w:num>
  <w:num w:numId="15">
    <w:abstractNumId w:val="1"/>
  </w:num>
  <w:num w:numId="16">
    <w:abstractNumId w:val="105"/>
  </w:num>
  <w:num w:numId="17">
    <w:abstractNumId w:val="60"/>
  </w:num>
  <w:num w:numId="18">
    <w:abstractNumId w:val="51"/>
  </w:num>
  <w:num w:numId="19">
    <w:abstractNumId w:val="38"/>
  </w:num>
  <w:num w:numId="20">
    <w:abstractNumId w:val="2"/>
  </w:num>
  <w:num w:numId="21">
    <w:abstractNumId w:val="22"/>
  </w:num>
  <w:num w:numId="22">
    <w:abstractNumId w:val="74"/>
  </w:num>
  <w:num w:numId="23">
    <w:abstractNumId w:val="6"/>
  </w:num>
  <w:num w:numId="24">
    <w:abstractNumId w:val="88"/>
  </w:num>
  <w:num w:numId="25">
    <w:abstractNumId w:val="16"/>
  </w:num>
  <w:num w:numId="26">
    <w:abstractNumId w:val="55"/>
  </w:num>
  <w:num w:numId="27">
    <w:abstractNumId w:val="3"/>
  </w:num>
  <w:num w:numId="28">
    <w:abstractNumId w:val="62"/>
  </w:num>
  <w:num w:numId="29">
    <w:abstractNumId w:val="94"/>
  </w:num>
  <w:num w:numId="30">
    <w:abstractNumId w:val="99"/>
  </w:num>
  <w:num w:numId="31">
    <w:abstractNumId w:val="73"/>
  </w:num>
  <w:num w:numId="32">
    <w:abstractNumId w:val="27"/>
  </w:num>
  <w:num w:numId="33">
    <w:abstractNumId w:val="109"/>
  </w:num>
  <w:num w:numId="34">
    <w:abstractNumId w:val="75"/>
  </w:num>
  <w:num w:numId="35">
    <w:abstractNumId w:val="83"/>
  </w:num>
  <w:num w:numId="36">
    <w:abstractNumId w:val="90"/>
  </w:num>
  <w:num w:numId="37">
    <w:abstractNumId w:val="97"/>
  </w:num>
  <w:num w:numId="38">
    <w:abstractNumId w:val="5"/>
  </w:num>
  <w:num w:numId="39">
    <w:abstractNumId w:val="50"/>
  </w:num>
  <w:num w:numId="40">
    <w:abstractNumId w:val="4"/>
  </w:num>
  <w:num w:numId="41">
    <w:abstractNumId w:val="52"/>
  </w:num>
  <w:num w:numId="42">
    <w:abstractNumId w:val="93"/>
  </w:num>
  <w:num w:numId="43">
    <w:abstractNumId w:val="64"/>
  </w:num>
  <w:num w:numId="44">
    <w:abstractNumId w:val="28"/>
  </w:num>
  <w:num w:numId="45">
    <w:abstractNumId w:val="87"/>
  </w:num>
  <w:num w:numId="46">
    <w:abstractNumId w:val="17"/>
  </w:num>
  <w:num w:numId="47">
    <w:abstractNumId w:val="65"/>
  </w:num>
  <w:num w:numId="48">
    <w:abstractNumId w:val="100"/>
  </w:num>
  <w:num w:numId="49">
    <w:abstractNumId w:val="7"/>
  </w:num>
  <w:num w:numId="50">
    <w:abstractNumId w:val="86"/>
  </w:num>
  <w:num w:numId="51">
    <w:abstractNumId w:val="21"/>
  </w:num>
  <w:num w:numId="52">
    <w:abstractNumId w:val="45"/>
  </w:num>
  <w:num w:numId="53">
    <w:abstractNumId w:val="102"/>
  </w:num>
  <w:num w:numId="54">
    <w:abstractNumId w:val="54"/>
  </w:num>
  <w:num w:numId="55">
    <w:abstractNumId w:val="98"/>
  </w:num>
  <w:num w:numId="56">
    <w:abstractNumId w:val="69"/>
  </w:num>
  <w:num w:numId="57">
    <w:abstractNumId w:val="49"/>
  </w:num>
  <w:num w:numId="58">
    <w:abstractNumId w:val="59"/>
  </w:num>
  <w:num w:numId="59">
    <w:abstractNumId w:val="71"/>
  </w:num>
  <w:num w:numId="60">
    <w:abstractNumId w:val="78"/>
  </w:num>
  <w:num w:numId="61">
    <w:abstractNumId w:val="79"/>
  </w:num>
  <w:num w:numId="62">
    <w:abstractNumId w:val="29"/>
  </w:num>
  <w:num w:numId="63">
    <w:abstractNumId w:val="12"/>
  </w:num>
  <w:num w:numId="64">
    <w:abstractNumId w:val="30"/>
  </w:num>
  <w:num w:numId="65">
    <w:abstractNumId w:val="0"/>
  </w:num>
  <w:num w:numId="66">
    <w:abstractNumId w:val="63"/>
  </w:num>
  <w:num w:numId="67">
    <w:abstractNumId w:val="47"/>
  </w:num>
  <w:num w:numId="68">
    <w:abstractNumId w:val="11"/>
  </w:num>
  <w:num w:numId="69">
    <w:abstractNumId w:val="103"/>
  </w:num>
  <w:num w:numId="70">
    <w:abstractNumId w:val="67"/>
  </w:num>
  <w:num w:numId="71">
    <w:abstractNumId w:val="70"/>
  </w:num>
  <w:num w:numId="72">
    <w:abstractNumId w:val="68"/>
  </w:num>
  <w:num w:numId="73">
    <w:abstractNumId w:val="101"/>
  </w:num>
  <w:num w:numId="74">
    <w:abstractNumId w:val="89"/>
  </w:num>
  <w:num w:numId="75">
    <w:abstractNumId w:val="34"/>
  </w:num>
  <w:num w:numId="76">
    <w:abstractNumId w:val="56"/>
  </w:num>
  <w:num w:numId="77">
    <w:abstractNumId w:val="13"/>
  </w:num>
  <w:num w:numId="78">
    <w:abstractNumId w:val="95"/>
  </w:num>
  <w:num w:numId="79">
    <w:abstractNumId w:val="36"/>
  </w:num>
  <w:num w:numId="80">
    <w:abstractNumId w:val="39"/>
  </w:num>
  <w:num w:numId="81">
    <w:abstractNumId w:val="66"/>
  </w:num>
  <w:num w:numId="82">
    <w:abstractNumId w:val="57"/>
  </w:num>
  <w:num w:numId="83">
    <w:abstractNumId w:val="24"/>
  </w:num>
  <w:num w:numId="84">
    <w:abstractNumId w:val="43"/>
  </w:num>
  <w:num w:numId="85">
    <w:abstractNumId w:val="32"/>
  </w:num>
  <w:num w:numId="86">
    <w:abstractNumId w:val="41"/>
  </w:num>
  <w:num w:numId="87">
    <w:abstractNumId w:val="25"/>
  </w:num>
  <w:num w:numId="88">
    <w:abstractNumId w:val="23"/>
  </w:num>
  <w:num w:numId="89">
    <w:abstractNumId w:val="110"/>
  </w:num>
  <w:num w:numId="90">
    <w:abstractNumId w:val="84"/>
  </w:num>
  <w:num w:numId="91">
    <w:abstractNumId w:val="80"/>
  </w:num>
  <w:num w:numId="92">
    <w:abstractNumId w:val="81"/>
  </w:num>
  <w:num w:numId="93">
    <w:abstractNumId w:val="40"/>
  </w:num>
  <w:num w:numId="94">
    <w:abstractNumId w:val="48"/>
  </w:num>
  <w:num w:numId="95">
    <w:abstractNumId w:val="15"/>
  </w:num>
  <w:num w:numId="96">
    <w:abstractNumId w:val="58"/>
  </w:num>
  <w:num w:numId="97">
    <w:abstractNumId w:val="31"/>
  </w:num>
  <w:num w:numId="98">
    <w:abstractNumId w:val="9"/>
  </w:num>
  <w:num w:numId="99">
    <w:abstractNumId w:val="44"/>
  </w:num>
  <w:num w:numId="100">
    <w:abstractNumId w:val="91"/>
  </w:num>
  <w:num w:numId="101">
    <w:abstractNumId w:val="42"/>
  </w:num>
  <w:num w:numId="102">
    <w:abstractNumId w:val="18"/>
  </w:num>
  <w:num w:numId="103">
    <w:abstractNumId w:val="108"/>
  </w:num>
  <w:num w:numId="104">
    <w:abstractNumId w:val="82"/>
  </w:num>
  <w:num w:numId="105">
    <w:abstractNumId w:val="107"/>
  </w:num>
  <w:num w:numId="106">
    <w:abstractNumId w:val="19"/>
  </w:num>
  <w:num w:numId="107">
    <w:abstractNumId w:val="106"/>
  </w:num>
  <w:num w:numId="10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20"/>
  </w:num>
  <w:num w:numId="110">
    <w:abstractNumId w:val="76"/>
  </w:num>
  <w:num w:numId="111">
    <w:abstractNumId w:val="104"/>
  </w:num>
  <w:numIdMacAtCleanup w:val="1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6999"/>
    <w:rsid w:val="000848A5"/>
    <w:rsid w:val="000D2368"/>
    <w:rsid w:val="000F12B3"/>
    <w:rsid w:val="00286999"/>
    <w:rsid w:val="00290F0E"/>
    <w:rsid w:val="002C198D"/>
    <w:rsid w:val="00300D2F"/>
    <w:rsid w:val="00350014"/>
    <w:rsid w:val="003B2B5E"/>
    <w:rsid w:val="003D7E4E"/>
    <w:rsid w:val="00401707"/>
    <w:rsid w:val="0044463C"/>
    <w:rsid w:val="0047507C"/>
    <w:rsid w:val="005213CD"/>
    <w:rsid w:val="00550F4A"/>
    <w:rsid w:val="00570DB2"/>
    <w:rsid w:val="00590F2A"/>
    <w:rsid w:val="005B5E6D"/>
    <w:rsid w:val="005D2703"/>
    <w:rsid w:val="005D27BE"/>
    <w:rsid w:val="00757EB0"/>
    <w:rsid w:val="007D69D5"/>
    <w:rsid w:val="0095481E"/>
    <w:rsid w:val="00964EEA"/>
    <w:rsid w:val="009B4E9C"/>
    <w:rsid w:val="009E404B"/>
    <w:rsid w:val="00A675DA"/>
    <w:rsid w:val="00A972C5"/>
    <w:rsid w:val="00BB386F"/>
    <w:rsid w:val="00BD0F79"/>
    <w:rsid w:val="00C175DE"/>
    <w:rsid w:val="00C42DDF"/>
    <w:rsid w:val="00C63244"/>
    <w:rsid w:val="00D24AC0"/>
    <w:rsid w:val="00D80D17"/>
    <w:rsid w:val="00D97B20"/>
    <w:rsid w:val="00DE57BD"/>
    <w:rsid w:val="00E375AA"/>
    <w:rsid w:val="00F07472"/>
    <w:rsid w:val="00F3107A"/>
    <w:rsid w:val="00F61815"/>
    <w:rsid w:val="00F74586"/>
    <w:rsid w:val="00FD01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6999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28699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qFormat/>
    <w:rsid w:val="00286999"/>
    <w:pPr>
      <w:keepNext/>
      <w:numPr>
        <w:ilvl w:val="1"/>
        <w:numId w:val="1"/>
      </w:numPr>
      <w:tabs>
        <w:tab w:val="left" w:pos="709"/>
      </w:tabs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</w:rPr>
  </w:style>
  <w:style w:type="paragraph" w:styleId="3">
    <w:name w:val="heading 3"/>
    <w:basedOn w:val="a"/>
    <w:next w:val="a"/>
    <w:qFormat/>
    <w:rsid w:val="0028699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rsid w:val="0028699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28699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286999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286999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28699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table" w:styleId="a4">
    <w:name w:val="Table Grid"/>
    <w:basedOn w:val="a2"/>
    <w:rsid w:val="0028699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1"/>
    <w:qFormat/>
    <w:rsid w:val="00286999"/>
    <w:rPr>
      <w:b/>
      <w:bCs/>
    </w:rPr>
  </w:style>
  <w:style w:type="paragraph" w:styleId="a6">
    <w:name w:val="Normal (Web)"/>
    <w:basedOn w:val="a"/>
    <w:rsid w:val="0028699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pagenumber">
    <w:name w:val="page_number"/>
    <w:basedOn w:val="a1"/>
    <w:rsid w:val="00286999"/>
  </w:style>
  <w:style w:type="paragraph" w:styleId="a7">
    <w:name w:val="No Spacing"/>
    <w:qFormat/>
    <w:rsid w:val="00286999"/>
    <w:pPr>
      <w:widowControl w:val="0"/>
      <w:autoSpaceDE w:val="0"/>
      <w:autoSpaceDN w:val="0"/>
      <w:adjustRightInd w:val="0"/>
    </w:pPr>
  </w:style>
  <w:style w:type="paragraph" w:styleId="a0">
    <w:name w:val="Body Text"/>
    <w:basedOn w:val="a"/>
    <w:rsid w:val="00286999"/>
    <w:pPr>
      <w:spacing w:after="120"/>
    </w:pPr>
  </w:style>
  <w:style w:type="paragraph" w:styleId="a8">
    <w:name w:val="Body Text Indent"/>
    <w:basedOn w:val="a"/>
    <w:rsid w:val="00286999"/>
    <w:pPr>
      <w:spacing w:after="120"/>
      <w:ind w:left="283"/>
    </w:pPr>
  </w:style>
  <w:style w:type="paragraph" w:styleId="30">
    <w:name w:val="Body Text 3"/>
    <w:basedOn w:val="a"/>
    <w:rsid w:val="00286999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286999"/>
    <w:pPr>
      <w:spacing w:after="120"/>
      <w:ind w:left="283"/>
    </w:pPr>
    <w:rPr>
      <w:sz w:val="16"/>
      <w:szCs w:val="16"/>
    </w:rPr>
  </w:style>
  <w:style w:type="paragraph" w:customStyle="1" w:styleId="a9">
    <w:name w:val="Название статьи"/>
    <w:basedOn w:val="aa"/>
    <w:rsid w:val="00286999"/>
    <w:pPr>
      <w:keepNext/>
      <w:keepLines/>
      <w:spacing w:before="360" w:after="120"/>
      <w:outlineLvl w:val="9"/>
    </w:pPr>
    <w:rPr>
      <w:rFonts w:ascii="Times New Roman" w:hAnsi="Times New Roman" w:cs="Times New Roman"/>
      <w:bCs w:val="0"/>
      <w:kern w:val="0"/>
      <w:sz w:val="28"/>
      <w:szCs w:val="20"/>
      <w:lang w:eastAsia="ru-RU"/>
    </w:rPr>
  </w:style>
  <w:style w:type="paragraph" w:styleId="aa">
    <w:name w:val="Title"/>
    <w:basedOn w:val="a"/>
    <w:qFormat/>
    <w:rsid w:val="0028699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21">
    <w:name w:val="Body Text 2"/>
    <w:basedOn w:val="a"/>
    <w:rsid w:val="00286999"/>
    <w:pPr>
      <w:suppressAutoHyphens w:val="0"/>
      <w:spacing w:after="120" w:line="480" w:lineRule="auto"/>
    </w:pPr>
    <w:rPr>
      <w:lang w:eastAsia="ru-RU"/>
    </w:rPr>
  </w:style>
  <w:style w:type="paragraph" w:styleId="22">
    <w:name w:val="Body Text Indent 2"/>
    <w:basedOn w:val="a"/>
    <w:rsid w:val="007D69D5"/>
    <w:pPr>
      <w:spacing w:after="120" w:line="480" w:lineRule="auto"/>
      <w:ind w:left="283"/>
    </w:pPr>
  </w:style>
  <w:style w:type="character" w:styleId="ab">
    <w:name w:val="Hyperlink"/>
    <w:uiPriority w:val="99"/>
    <w:rsid w:val="005B5E6D"/>
    <w:rPr>
      <w:color w:val="0000FF"/>
      <w:u w:val="single"/>
    </w:rPr>
  </w:style>
  <w:style w:type="paragraph" w:customStyle="1" w:styleId="WW-">
    <w:name w:val="WW-Базовый"/>
    <w:rsid w:val="003D7E4E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ConsPlusNormal">
    <w:name w:val="ConsPlusNormal"/>
    <w:rsid w:val="003D7E4E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customStyle="1" w:styleId="TableGrid">
    <w:name w:val="TableGrid"/>
    <w:rsid w:val="003D7E4E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c">
    <w:name w:val="List Paragraph"/>
    <w:basedOn w:val="a"/>
    <w:uiPriority w:val="34"/>
    <w:qFormat/>
    <w:rsid w:val="00C42DDF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color w:val="000000"/>
      <w:sz w:val="22"/>
      <w:szCs w:val="22"/>
      <w:lang w:eastAsia="ru-RU"/>
    </w:rPr>
  </w:style>
  <w:style w:type="paragraph" w:styleId="ad">
    <w:name w:val="header"/>
    <w:basedOn w:val="a"/>
    <w:link w:val="ae"/>
    <w:rsid w:val="009E404B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9E404B"/>
    <w:rPr>
      <w:sz w:val="24"/>
      <w:szCs w:val="24"/>
      <w:lang w:eastAsia="ar-SA"/>
    </w:rPr>
  </w:style>
  <w:style w:type="paragraph" w:styleId="af">
    <w:name w:val="footer"/>
    <w:basedOn w:val="a"/>
    <w:link w:val="af0"/>
    <w:rsid w:val="009E404B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9E404B"/>
    <w:rPr>
      <w:sz w:val="24"/>
      <w:szCs w:val="24"/>
      <w:lang w:eastAsia="ar-SA"/>
    </w:rPr>
  </w:style>
  <w:style w:type="character" w:customStyle="1" w:styleId="20">
    <w:name w:val="Заголовок 2 Знак"/>
    <w:basedOn w:val="a1"/>
    <w:link w:val="2"/>
    <w:rsid w:val="00FD0174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28</Pages>
  <Words>5852</Words>
  <Characters>33360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39134</CharactersWithSpaces>
  <SharedDoc>false</SharedDoc>
  <HLinks>
    <vt:vector size="6" baseType="variant"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cp:lastModifiedBy>user</cp:lastModifiedBy>
  <cp:revision>3</cp:revision>
  <dcterms:created xsi:type="dcterms:W3CDTF">2020-03-23T04:15:00Z</dcterms:created>
  <dcterms:modified xsi:type="dcterms:W3CDTF">2020-03-23T04:17:00Z</dcterms:modified>
</cp:coreProperties>
</file>