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ADA" w:rsidRPr="00604F7A" w:rsidRDefault="00AA4ADA" w:rsidP="00AA4ADA">
      <w:pPr>
        <w:spacing w:line="248" w:lineRule="auto"/>
        <w:ind w:right="-3"/>
        <w:jc w:val="center"/>
        <w:rPr>
          <w:b/>
          <w:sz w:val="28"/>
          <w:szCs w:val="28"/>
        </w:rPr>
      </w:pPr>
      <w:r w:rsidRPr="00604F7A">
        <w:rPr>
          <w:b/>
          <w:sz w:val="28"/>
          <w:szCs w:val="28"/>
        </w:rPr>
        <w:t>Федеральное государственное  бюджетное образовательное учреждение  высшего образования</w:t>
      </w:r>
    </w:p>
    <w:p w:rsidR="00AA4ADA" w:rsidRPr="00604F7A" w:rsidRDefault="00AA4ADA" w:rsidP="00AA4ADA">
      <w:pPr>
        <w:ind w:right="-3" w:hanging="10"/>
        <w:jc w:val="center"/>
        <w:rPr>
          <w:b/>
          <w:sz w:val="28"/>
          <w:szCs w:val="28"/>
        </w:rPr>
      </w:pPr>
      <w:r w:rsidRPr="00604F7A">
        <w:rPr>
          <w:b/>
          <w:sz w:val="28"/>
          <w:szCs w:val="28"/>
        </w:rPr>
        <w:t xml:space="preserve">«Новосибирский государственный медицинский университет» </w:t>
      </w:r>
    </w:p>
    <w:p w:rsidR="00AA4ADA" w:rsidRPr="00604F7A" w:rsidRDefault="00AA4ADA" w:rsidP="00AA4ADA">
      <w:pPr>
        <w:ind w:right="-3" w:hanging="10"/>
        <w:jc w:val="center"/>
        <w:rPr>
          <w:b/>
          <w:sz w:val="28"/>
          <w:szCs w:val="28"/>
        </w:rPr>
      </w:pPr>
      <w:r w:rsidRPr="00604F7A">
        <w:rPr>
          <w:b/>
          <w:sz w:val="28"/>
          <w:szCs w:val="28"/>
        </w:rPr>
        <w:t xml:space="preserve">Министерства здравоохранения Российской Федерации </w:t>
      </w:r>
    </w:p>
    <w:p w:rsidR="00AA4ADA" w:rsidRPr="00604F7A" w:rsidRDefault="00AA4ADA" w:rsidP="00AA4ADA">
      <w:pPr>
        <w:ind w:right="-3" w:hanging="10"/>
        <w:jc w:val="center"/>
        <w:rPr>
          <w:b/>
          <w:sz w:val="28"/>
          <w:szCs w:val="28"/>
        </w:rPr>
      </w:pPr>
      <w:r w:rsidRPr="00604F7A">
        <w:rPr>
          <w:b/>
          <w:sz w:val="28"/>
          <w:szCs w:val="28"/>
        </w:rPr>
        <w:t xml:space="preserve">(ФГБОУ ВО НГМУ Минздрава России) </w:t>
      </w:r>
    </w:p>
    <w:p w:rsidR="00AA4ADA" w:rsidRPr="002808F0" w:rsidRDefault="00AA4ADA" w:rsidP="00AA4ADA">
      <w:pPr>
        <w:jc w:val="center"/>
      </w:pPr>
    </w:p>
    <w:p w:rsidR="00AA4ADA" w:rsidRPr="002808F0" w:rsidRDefault="00AA4ADA" w:rsidP="00AA4ADA">
      <w:pPr>
        <w:jc w:val="center"/>
      </w:pPr>
    </w:p>
    <w:p w:rsidR="00AA4ADA" w:rsidRPr="002808F0" w:rsidRDefault="00AA4ADA" w:rsidP="00AA4ADA">
      <w:pPr>
        <w:jc w:val="center"/>
      </w:pPr>
      <w:r w:rsidRPr="002808F0">
        <w:pict>
          <v:shapetype id="_x0000_t202" coordsize="21600,21600" o:spt="202" path="m,l,21600r21600,l21600,xe">
            <v:stroke joinstyle="miter"/>
            <v:path gradientshapeok="t" o:connecttype="rect"/>
          </v:shapetype>
          <v:shape id="_x0000_s1027" type="#_x0000_t202" style="position:absolute;left:0;text-align:left;margin-left:261.45pt;margin-top:8.5pt;width:207pt;height:99pt;z-index:251657728" stroked="f">
            <v:textbox style="mso-next-textbox:#_x0000_s1027">
              <w:txbxContent>
                <w:p w:rsidR="00AA4ADA" w:rsidRPr="006A7D76" w:rsidRDefault="00AA4ADA" w:rsidP="00AA4ADA">
                  <w:pPr>
                    <w:rPr>
                      <w:sz w:val="22"/>
                      <w:szCs w:val="22"/>
                    </w:rPr>
                  </w:pPr>
                  <w:r w:rsidRPr="006A7D76">
                    <w:rPr>
                      <w:sz w:val="22"/>
                      <w:szCs w:val="22"/>
                    </w:rPr>
                    <w:t>УТВЕРЖДАЮ</w:t>
                  </w:r>
                </w:p>
                <w:p w:rsidR="00AA4ADA" w:rsidRPr="0097481D" w:rsidRDefault="00AA4ADA" w:rsidP="00AA4ADA">
                  <w:pPr>
                    <w:rPr>
                      <w:sz w:val="22"/>
                      <w:szCs w:val="22"/>
                    </w:rPr>
                  </w:pPr>
                  <w:r>
                    <w:rPr>
                      <w:sz w:val="22"/>
                      <w:szCs w:val="22"/>
                    </w:rPr>
                    <w:t xml:space="preserve">Заведующий кафедрой </w:t>
                  </w:r>
                </w:p>
                <w:p w:rsidR="00AA4ADA" w:rsidRPr="0097481D" w:rsidRDefault="00AA4ADA" w:rsidP="00AA4ADA">
                  <w:pPr>
                    <w:rPr>
                      <w:sz w:val="22"/>
                      <w:szCs w:val="22"/>
                      <w:u w:val="single"/>
                    </w:rPr>
                  </w:pPr>
                  <w:r w:rsidRPr="0097481D">
                    <w:rPr>
                      <w:sz w:val="22"/>
                      <w:szCs w:val="22"/>
                      <w:u w:val="single"/>
                    </w:rPr>
                    <w:t>патологической физиологии и клинической патофизиологии</w:t>
                  </w:r>
                </w:p>
                <w:p w:rsidR="00AA4ADA" w:rsidRPr="00A72DC8" w:rsidRDefault="00AA4ADA" w:rsidP="00AA4ADA">
                  <w:pPr>
                    <w:jc w:val="center"/>
                    <w:rPr>
                      <w:sz w:val="16"/>
                      <w:szCs w:val="16"/>
                    </w:rPr>
                  </w:pPr>
                  <w:r w:rsidRPr="00A72DC8">
                    <w:rPr>
                      <w:sz w:val="16"/>
                      <w:szCs w:val="16"/>
                    </w:rPr>
                    <w:t>(наименование)</w:t>
                  </w:r>
                </w:p>
                <w:p w:rsidR="00AA4ADA" w:rsidRDefault="00AA4ADA" w:rsidP="00AA4ADA">
                  <w:pPr>
                    <w:rPr>
                      <w:sz w:val="22"/>
                      <w:szCs w:val="22"/>
                    </w:rPr>
                  </w:pPr>
                  <w:r>
                    <w:rPr>
                      <w:sz w:val="22"/>
                      <w:szCs w:val="22"/>
                    </w:rPr>
                    <w:t>Самсонова Е.Н.____________________</w:t>
                  </w:r>
                </w:p>
                <w:p w:rsidR="00AA4ADA" w:rsidRPr="00A72DC8" w:rsidRDefault="00AA4ADA" w:rsidP="00AA4ADA">
                  <w:pPr>
                    <w:rPr>
                      <w:sz w:val="16"/>
                      <w:szCs w:val="16"/>
                    </w:rPr>
                  </w:pPr>
                  <w:r>
                    <w:rPr>
                      <w:sz w:val="16"/>
                      <w:szCs w:val="16"/>
                    </w:rPr>
                    <w:t xml:space="preserve">                                                          (</w:t>
                  </w:r>
                  <w:r w:rsidRPr="00A72DC8">
                    <w:rPr>
                      <w:sz w:val="16"/>
                      <w:szCs w:val="16"/>
                    </w:rPr>
                    <w:t>подпись</w:t>
                  </w:r>
                  <w:r>
                    <w:rPr>
                      <w:sz w:val="16"/>
                      <w:szCs w:val="16"/>
                    </w:rPr>
                    <w:t>)</w:t>
                  </w:r>
                </w:p>
                <w:p w:rsidR="00AA4ADA" w:rsidRPr="00FC6772" w:rsidRDefault="00AA4ADA" w:rsidP="00AA4ADA"/>
              </w:txbxContent>
            </v:textbox>
          </v:shape>
        </w:pict>
      </w:r>
    </w:p>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Pr>
        <w:tabs>
          <w:tab w:val="left" w:pos="5715"/>
        </w:tabs>
        <w:jc w:val="right"/>
      </w:pPr>
      <w:r w:rsidRPr="002808F0">
        <w:tab/>
      </w:r>
    </w:p>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Pr>
        <w:jc w:val="center"/>
        <w:rPr>
          <w:b/>
        </w:rPr>
      </w:pPr>
      <w:r w:rsidRPr="002808F0">
        <w:rPr>
          <w:b/>
        </w:rPr>
        <w:t>МЕТОДИЧЕСКИЕ УКАЗАНИЯ ДЛЯ СТУДЕНТОВ</w:t>
      </w:r>
    </w:p>
    <w:p w:rsidR="00AA4ADA" w:rsidRPr="002808F0" w:rsidRDefault="00AA4ADA" w:rsidP="00AA4ADA">
      <w:pPr>
        <w:jc w:val="center"/>
      </w:pPr>
    </w:p>
    <w:p w:rsidR="00AA4ADA" w:rsidRPr="002808F0" w:rsidRDefault="00AA4ADA" w:rsidP="00AA4ADA">
      <w:pPr>
        <w:jc w:val="center"/>
      </w:pPr>
    </w:p>
    <w:p w:rsidR="00AA4ADA" w:rsidRDefault="00AA4ADA" w:rsidP="00AA4ADA">
      <w:pPr>
        <w:jc w:val="center"/>
        <w:rPr>
          <w:b/>
        </w:rPr>
      </w:pPr>
      <w:r w:rsidRPr="002808F0">
        <w:rPr>
          <w:b/>
        </w:rPr>
        <w:t xml:space="preserve">Практическое занятие </w:t>
      </w:r>
    </w:p>
    <w:p w:rsidR="00AA4ADA" w:rsidRDefault="00AA4ADA" w:rsidP="00AA4ADA">
      <w:pPr>
        <w:jc w:val="center"/>
        <w:rPr>
          <w:b/>
        </w:rPr>
      </w:pPr>
    </w:p>
    <w:p w:rsidR="00AA4ADA" w:rsidRPr="00494BF1" w:rsidRDefault="00AA4ADA" w:rsidP="00AA4ADA">
      <w:pPr>
        <w:spacing w:line="360" w:lineRule="auto"/>
        <w:jc w:val="center"/>
        <w:rPr>
          <w:b/>
        </w:rPr>
      </w:pPr>
      <w:r w:rsidRPr="00494BF1">
        <w:rPr>
          <w:b/>
        </w:rPr>
        <w:t>Тема:</w:t>
      </w:r>
      <w:r w:rsidRPr="00494BF1">
        <w:rPr>
          <w:b/>
          <w:i/>
        </w:rPr>
        <w:t xml:space="preserve"> </w:t>
      </w:r>
      <w:r w:rsidRPr="00AA4ADA">
        <w:rPr>
          <w:b/>
        </w:rPr>
        <w:t>Патофизиология почек</w:t>
      </w:r>
    </w:p>
    <w:p w:rsidR="00AA4ADA" w:rsidRPr="002808F0" w:rsidRDefault="00AA4ADA" w:rsidP="00AA4ADA">
      <w:pPr>
        <w:jc w:val="center"/>
        <w:rPr>
          <w:b/>
        </w:rPr>
      </w:pPr>
    </w:p>
    <w:p w:rsidR="00AA4ADA" w:rsidRPr="002808F0" w:rsidRDefault="00AA4ADA" w:rsidP="00AA4ADA">
      <w:pPr>
        <w:jc w:val="center"/>
        <w:rPr>
          <w:b/>
        </w:rPr>
      </w:pPr>
    </w:p>
    <w:p w:rsidR="00AA4ADA" w:rsidRPr="002808F0" w:rsidRDefault="00AA4ADA" w:rsidP="00AA4ADA">
      <w:pPr>
        <w:tabs>
          <w:tab w:val="left" w:pos="2385"/>
        </w:tabs>
      </w:pPr>
    </w:p>
    <w:p w:rsidR="00AA4ADA" w:rsidRDefault="00AA4ADA" w:rsidP="00AA4ADA">
      <w:pPr>
        <w:tabs>
          <w:tab w:val="left" w:pos="2385"/>
        </w:tabs>
        <w:jc w:val="both"/>
        <w:rPr>
          <w:b/>
        </w:rPr>
      </w:pPr>
      <w:r>
        <w:t xml:space="preserve">Дисциплина  - </w:t>
      </w:r>
      <w:r>
        <w:rPr>
          <w:b/>
        </w:rPr>
        <w:t xml:space="preserve"> </w:t>
      </w:r>
      <w:r w:rsidRPr="009B3817">
        <w:t>Б1.Б.23 «Патофизиология»</w:t>
      </w: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Pr="00494BF1" w:rsidRDefault="00AA4ADA" w:rsidP="00AA4ADA"/>
    <w:p w:rsidR="00604F7A" w:rsidRDefault="00AA4ADA" w:rsidP="00AA4ADA">
      <w:pPr>
        <w:tabs>
          <w:tab w:val="left" w:pos="2385"/>
        </w:tabs>
        <w:jc w:val="both"/>
        <w:rPr>
          <w:b/>
        </w:rPr>
      </w:pPr>
      <w:r w:rsidRPr="00494BF1">
        <w:rPr>
          <w:b/>
        </w:rPr>
        <w:t xml:space="preserve">     </w:t>
      </w:r>
    </w:p>
    <w:p w:rsidR="00AA4ADA" w:rsidRPr="002808F0" w:rsidRDefault="00604F7A" w:rsidP="00604F7A">
      <w:pPr>
        <w:tabs>
          <w:tab w:val="left" w:pos="2385"/>
        </w:tabs>
        <w:jc w:val="both"/>
      </w:pPr>
      <w:r>
        <w:rPr>
          <w:b/>
        </w:rPr>
        <w:br w:type="page"/>
      </w:r>
    </w:p>
    <w:p w:rsidR="00AA4ADA" w:rsidRPr="002808F0" w:rsidRDefault="00AA4ADA" w:rsidP="00AA4ADA">
      <w:pPr>
        <w:tabs>
          <w:tab w:val="left" w:pos="7260"/>
        </w:tabs>
      </w:pPr>
      <w:r w:rsidRPr="002808F0">
        <w:t xml:space="preserve">           Методические указания разработал(и):</w:t>
      </w:r>
    </w:p>
    <w:p w:rsidR="00AA4ADA" w:rsidRPr="002808F0" w:rsidRDefault="00AA4ADA" w:rsidP="00AA4ADA">
      <w:pPr>
        <w:tabs>
          <w:tab w:val="left" w:pos="7260"/>
        </w:tabs>
      </w:pPr>
    </w:p>
    <w:tbl>
      <w:tblPr>
        <w:tblW w:w="10098" w:type="dxa"/>
        <w:tblInd w:w="108" w:type="dxa"/>
        <w:tblLayout w:type="fixed"/>
        <w:tblLook w:val="0000"/>
      </w:tblPr>
      <w:tblGrid>
        <w:gridCol w:w="1980"/>
        <w:gridCol w:w="1980"/>
        <w:gridCol w:w="2880"/>
        <w:gridCol w:w="3258"/>
      </w:tblGrid>
      <w:tr w:rsidR="00AA4ADA" w:rsidRPr="002808F0" w:rsidTr="00095A56">
        <w:trPr>
          <w:trHeight w:val="495"/>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Фамилия И.О.</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Должность</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 xml:space="preserve">Ученая степень, </w:t>
            </w:r>
          </w:p>
          <w:p w:rsidR="00AA4ADA" w:rsidRPr="002808F0" w:rsidRDefault="00AA4ADA" w:rsidP="00095A56">
            <w:pPr>
              <w:tabs>
                <w:tab w:val="left" w:pos="7260"/>
              </w:tabs>
              <w:snapToGrid w:val="0"/>
              <w:jc w:val="center"/>
              <w:rPr>
                <w:b/>
              </w:rPr>
            </w:pPr>
            <w:r w:rsidRPr="002808F0">
              <w:rPr>
                <w:b/>
              </w:rPr>
              <w:t>ученое звание</w:t>
            </w: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Кафедра</w:t>
            </w:r>
          </w:p>
        </w:tc>
      </w:tr>
      <w:tr w:rsidR="00AA4ADA" w:rsidRPr="002808F0" w:rsidTr="00095A56">
        <w:trPr>
          <w:trHeight w:val="248"/>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1</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2</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3</w:t>
            </w: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4</w:t>
            </w:r>
          </w:p>
        </w:tc>
      </w:tr>
      <w:tr w:rsidR="00AA4ADA" w:rsidRPr="002808F0" w:rsidTr="00095A56">
        <w:trPr>
          <w:trHeight w:val="297"/>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t>Самсонова Е.Н.</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rsidRPr="002808F0">
              <w:t>Зав. кафедрой</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pPr>
            <w:r w:rsidRPr="002808F0">
              <w:t xml:space="preserve">Д.м.н., профессор, </w:t>
            </w:r>
          </w:p>
          <w:p w:rsidR="00AA4ADA" w:rsidRPr="002808F0" w:rsidRDefault="00AA4ADA" w:rsidP="00095A56">
            <w:pPr>
              <w:tabs>
                <w:tab w:val="left" w:pos="7260"/>
              </w:tabs>
              <w:snapToGrid w:val="0"/>
              <w:jc w:val="center"/>
            </w:pP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pPr>
            <w:r w:rsidRPr="002808F0">
              <w:t>Кафедра патологической физиологии и клинической патофизиологии</w:t>
            </w:r>
          </w:p>
        </w:tc>
      </w:tr>
      <w:tr w:rsidR="00AA4ADA" w:rsidRPr="002808F0" w:rsidTr="00095A56">
        <w:trPr>
          <w:trHeight w:val="314"/>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t>Радустов В.Ю.</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t>Доцент</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pPr>
            <w:r>
              <w:t>К.м.н., доцент</w:t>
            </w: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pPr>
            <w:r w:rsidRPr="002808F0">
              <w:t>Кафедра патологической физиологии и клинической патофизиологии</w:t>
            </w:r>
          </w:p>
        </w:tc>
      </w:tr>
    </w:tbl>
    <w:p w:rsidR="00AA4ADA" w:rsidRPr="002808F0" w:rsidRDefault="00AA4ADA" w:rsidP="00AA4ADA">
      <w:pPr>
        <w:tabs>
          <w:tab w:val="left" w:pos="7260"/>
        </w:tabs>
      </w:pPr>
    </w:p>
    <w:p w:rsidR="00AA4ADA" w:rsidRPr="002808F0" w:rsidRDefault="00AA4ADA" w:rsidP="00AA4ADA">
      <w:pPr>
        <w:tabs>
          <w:tab w:val="left" w:pos="7260"/>
        </w:tabs>
      </w:pPr>
      <w:r w:rsidRPr="002808F0">
        <w:t xml:space="preserve">          Рецензент(ы)</w:t>
      </w:r>
    </w:p>
    <w:p w:rsidR="00AA4ADA" w:rsidRPr="002808F0" w:rsidRDefault="00AA4ADA" w:rsidP="00AA4ADA">
      <w:pPr>
        <w:tabs>
          <w:tab w:val="left" w:pos="7260"/>
        </w:tabs>
      </w:pPr>
    </w:p>
    <w:tbl>
      <w:tblPr>
        <w:tblW w:w="10104" w:type="dxa"/>
        <w:tblInd w:w="108" w:type="dxa"/>
        <w:tblLayout w:type="fixed"/>
        <w:tblLook w:val="0000"/>
      </w:tblPr>
      <w:tblGrid>
        <w:gridCol w:w="2289"/>
        <w:gridCol w:w="2492"/>
        <w:gridCol w:w="3209"/>
        <w:gridCol w:w="2114"/>
      </w:tblGrid>
      <w:tr w:rsidR="00AA4ADA" w:rsidRPr="002808F0" w:rsidTr="00095A56">
        <w:trPr>
          <w:trHeight w:val="469"/>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Фамилия И.О.</w:t>
            </w: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Должность</w:t>
            </w: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 xml:space="preserve">Ученая степень, </w:t>
            </w:r>
          </w:p>
          <w:p w:rsidR="00AA4ADA" w:rsidRPr="002808F0" w:rsidRDefault="00AA4ADA" w:rsidP="00095A56">
            <w:pPr>
              <w:tabs>
                <w:tab w:val="left" w:pos="7260"/>
              </w:tabs>
              <w:snapToGrid w:val="0"/>
              <w:jc w:val="center"/>
              <w:rPr>
                <w:b/>
              </w:rPr>
            </w:pPr>
            <w:r w:rsidRPr="002808F0">
              <w:rPr>
                <w:b/>
              </w:rPr>
              <w:t>ученое звание</w:t>
            </w: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Кафедра</w:t>
            </w:r>
          </w:p>
        </w:tc>
      </w:tr>
      <w:tr w:rsidR="00AA4ADA" w:rsidRPr="002808F0" w:rsidTr="00095A56">
        <w:trPr>
          <w:trHeight w:val="235"/>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1</w:t>
            </w: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2</w:t>
            </w: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3</w:t>
            </w: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4</w:t>
            </w:r>
          </w:p>
        </w:tc>
      </w:tr>
      <w:tr w:rsidR="00AA4ADA" w:rsidRPr="002808F0" w:rsidTr="00095A56">
        <w:trPr>
          <w:trHeight w:val="210"/>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pPr>
          </w:p>
        </w:tc>
      </w:tr>
      <w:tr w:rsidR="00AA4ADA" w:rsidRPr="002808F0" w:rsidTr="00095A56">
        <w:trPr>
          <w:trHeight w:val="297"/>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pPr>
          </w:p>
        </w:tc>
      </w:tr>
    </w:tbl>
    <w:p w:rsidR="00AA4ADA" w:rsidRPr="002808F0" w:rsidRDefault="00AA4ADA" w:rsidP="00AA4ADA">
      <w:pPr>
        <w:tabs>
          <w:tab w:val="left" w:pos="7260"/>
        </w:tabs>
      </w:pPr>
    </w:p>
    <w:p w:rsidR="00AA4ADA" w:rsidRPr="002808F0" w:rsidRDefault="00AA4ADA" w:rsidP="00AA4ADA">
      <w:pPr>
        <w:tabs>
          <w:tab w:val="left" w:pos="7260"/>
        </w:tabs>
      </w:pPr>
      <w:r w:rsidRPr="002808F0">
        <w:t xml:space="preserve">   </w:t>
      </w:r>
    </w:p>
    <w:p w:rsidR="00AA4ADA" w:rsidRPr="002808F0" w:rsidRDefault="00AA4ADA" w:rsidP="00AA4ADA">
      <w:pPr>
        <w:tabs>
          <w:tab w:val="left" w:pos="7260"/>
        </w:tabs>
      </w:pPr>
    </w:p>
    <w:p w:rsidR="00AA4ADA" w:rsidRPr="002808F0" w:rsidRDefault="00AA4ADA" w:rsidP="00AA4ADA">
      <w:pPr>
        <w:tabs>
          <w:tab w:val="left" w:pos="7260"/>
        </w:tabs>
      </w:pPr>
    </w:p>
    <w:p w:rsidR="00AA4ADA" w:rsidRPr="002808F0" w:rsidRDefault="00AA4ADA" w:rsidP="00AA4ADA">
      <w:pPr>
        <w:tabs>
          <w:tab w:val="left" w:pos="7260"/>
        </w:tabs>
      </w:pPr>
    </w:p>
    <w:p w:rsidR="00AA4ADA" w:rsidRDefault="00AA4ADA" w:rsidP="000B00BC">
      <w:pPr>
        <w:jc w:val="center"/>
        <w:rPr>
          <w:b/>
        </w:rPr>
      </w:pPr>
    </w:p>
    <w:p w:rsidR="000B00BC" w:rsidRDefault="000B00BC"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Pr="00AF5F09" w:rsidRDefault="00AA4ADA" w:rsidP="000B00BC">
      <w:pPr>
        <w:jc w:val="center"/>
      </w:pPr>
    </w:p>
    <w:p w:rsidR="000B00BC" w:rsidRPr="00AF5F09" w:rsidRDefault="000B00BC" w:rsidP="000B00BC">
      <w:pPr>
        <w:jc w:val="center"/>
      </w:pPr>
    </w:p>
    <w:p w:rsidR="000B00BC" w:rsidRPr="00AF5F09" w:rsidRDefault="000B00BC" w:rsidP="000B00BC">
      <w:pPr>
        <w:jc w:val="center"/>
      </w:pPr>
    </w:p>
    <w:p w:rsidR="000B00BC" w:rsidRPr="00AF5F09" w:rsidRDefault="000B00BC" w:rsidP="000B00BC">
      <w:pPr>
        <w:jc w:val="center"/>
      </w:pPr>
    </w:p>
    <w:p w:rsidR="000B00BC" w:rsidRPr="00AF5F09" w:rsidRDefault="00604F7A" w:rsidP="000B00BC">
      <w:pPr>
        <w:numPr>
          <w:ilvl w:val="0"/>
          <w:numId w:val="1"/>
        </w:numPr>
        <w:tabs>
          <w:tab w:val="num" w:pos="284"/>
        </w:tabs>
        <w:ind w:hanging="720"/>
        <w:rPr>
          <w:b/>
        </w:rPr>
      </w:pPr>
      <w:r>
        <w:rPr>
          <w:b/>
        </w:rPr>
        <w:br w:type="page"/>
      </w:r>
      <w:r w:rsidR="000B00BC" w:rsidRPr="00AF5F09">
        <w:rPr>
          <w:b/>
        </w:rPr>
        <w:lastRenderedPageBreak/>
        <w:t>Введение</w:t>
      </w:r>
    </w:p>
    <w:p w:rsidR="000B00BC" w:rsidRPr="00AF5F09" w:rsidRDefault="000B00BC" w:rsidP="002C47F1">
      <w:pPr>
        <w:spacing w:before="100" w:beforeAutospacing="1" w:after="100" w:afterAutospacing="1" w:line="315" w:lineRule="atLeast"/>
        <w:jc w:val="both"/>
      </w:pPr>
      <w:r w:rsidRPr="00AF5F09">
        <w:rPr>
          <w:rFonts w:eastAsia="MS Mincho"/>
        </w:rPr>
        <w:t xml:space="preserve">       </w:t>
      </w:r>
      <w:r w:rsidRPr="00AF5F09">
        <w:t xml:space="preserve">За последние годы </w:t>
      </w:r>
      <w:r w:rsidR="002C47F1" w:rsidRPr="00AF5F09">
        <w:t xml:space="preserve">патология почек </w:t>
      </w:r>
      <w:r w:rsidRPr="00AF5F09">
        <w:t xml:space="preserve">выдвинулась в ряд важнейших проблем экспериментальной и клинической медицины, актуальность этой проблемы можно объяснить тем, что </w:t>
      </w:r>
      <w:r w:rsidR="002C47F1" w:rsidRPr="00AF5F09">
        <w:t>п</w:t>
      </w:r>
      <w:r w:rsidR="002C47F1" w:rsidRPr="00AF5F09">
        <w:rPr>
          <w:lang w:eastAsia="ru-RU"/>
        </w:rPr>
        <w:t xml:space="preserve">очки относятся к жизненно важным органам, поддерживающим постоянство внутренней среды (гомеостаза) организма. Проблема изучения патогенеза заболеваний почек обусловлена поддержанием и регуляции почками жизненно важных функций организма человека за счет поддержания на постоянном уровне объема внеклеточной жидкости и ее осмолярности путем влияния на размер экскреции воды и натрия; регуляции содержания во внеклеточной жидкости калия, магния, кальция, фосфора, хлора и других электролитов; участия в поддержании на нормальном уровне рН крови путем задержки в организме, удаления и продукции кислых и щелочных субстанций;  удаления из плазмы крови токсических и конечных продуктов обмена, избытка глюкозы, аминокислот, пептидов и полипептидов, в том числе различных гормонов, а также чужеродных веществ (лекарственные препараты, яды и пр.); участия в регуляции кровяного давления и эритропоэза. </w:t>
      </w:r>
    </w:p>
    <w:p w:rsidR="000B00BC" w:rsidRPr="00AF5F09" w:rsidRDefault="000B00BC" w:rsidP="000B00BC">
      <w:pPr>
        <w:ind w:left="360"/>
        <w:rPr>
          <w:b/>
        </w:rPr>
      </w:pPr>
    </w:p>
    <w:p w:rsidR="000B00BC" w:rsidRPr="00AF5F09" w:rsidRDefault="000B00BC" w:rsidP="000B00BC">
      <w:pPr>
        <w:rPr>
          <w:b/>
        </w:rPr>
      </w:pPr>
      <w:r w:rsidRPr="00AF5F09">
        <w:rPr>
          <w:b/>
        </w:rPr>
        <w:t>2. Подготовка к занятию</w:t>
      </w:r>
    </w:p>
    <w:p w:rsidR="000B00BC" w:rsidRPr="00AF5F09" w:rsidRDefault="000B00BC" w:rsidP="000B00BC">
      <w:pPr>
        <w:rPr>
          <w:b/>
        </w:rPr>
      </w:pPr>
    </w:p>
    <w:p w:rsidR="000B00BC" w:rsidRPr="00AF5F09" w:rsidRDefault="000B00BC" w:rsidP="000B00BC">
      <w:r w:rsidRPr="00AF5F09">
        <w:t>Для подготовки к занятию студенту необходимо:</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1847"/>
      </w:tblGrid>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jc w:val="center"/>
              <w:rPr>
                <w:b/>
              </w:rPr>
            </w:pPr>
            <w:r w:rsidRPr="00AF5F09">
              <w:rPr>
                <w:b/>
              </w:rPr>
              <w:t>№ п/п</w:t>
            </w:r>
          </w:p>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ind w:left="360"/>
              <w:jc w:val="center"/>
              <w:rPr>
                <w:b/>
              </w:rPr>
            </w:pPr>
            <w:r w:rsidRPr="00AF5F09">
              <w:rPr>
                <w:b/>
              </w:rPr>
              <w:t xml:space="preserve">Содержание </w:t>
            </w:r>
          </w:p>
          <w:p w:rsidR="000B00BC" w:rsidRPr="00AF5F09" w:rsidRDefault="000B00BC" w:rsidP="00742ED4">
            <w:pPr>
              <w:ind w:left="360"/>
              <w:jc w:val="center"/>
              <w:rPr>
                <w:b/>
              </w:rPr>
            </w:pP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jc w:val="center"/>
              <w:rPr>
                <w:b/>
              </w:rPr>
            </w:pPr>
            <w:r w:rsidRPr="00AF5F09">
              <w:rPr>
                <w:b/>
              </w:rPr>
              <w:t xml:space="preserve">Форма контроля </w:t>
            </w:r>
          </w:p>
          <w:p w:rsidR="000B00BC" w:rsidRPr="00AF5F09" w:rsidRDefault="000B00BC" w:rsidP="00742ED4">
            <w:pPr>
              <w:jc w:val="center"/>
              <w:rPr>
                <w:b/>
              </w:rPr>
            </w:pP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2.1.</w:t>
            </w:r>
          </w:p>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 xml:space="preserve">Повторить </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0B00BC" w:rsidP="005237A3"/>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 xml:space="preserve"> Вопросы для повторения:</w:t>
            </w:r>
          </w:p>
          <w:p w:rsidR="000B00BC" w:rsidRPr="00AF5F09" w:rsidRDefault="000B00BC" w:rsidP="00742ED4">
            <w:pPr>
              <w:jc w:val="both"/>
            </w:pPr>
            <w:r w:rsidRPr="00AF5F09">
              <w:t>1.</w:t>
            </w:r>
            <w:r w:rsidR="00CC2FF8" w:rsidRPr="00AF5F09">
              <w:t>Структурно-функциональная организация нефрона.</w:t>
            </w:r>
          </w:p>
          <w:p w:rsidR="00CC2FF8" w:rsidRPr="00AF5F09" w:rsidRDefault="00CC2FF8" w:rsidP="00742ED4">
            <w:pPr>
              <w:jc w:val="both"/>
            </w:pPr>
            <w:r w:rsidRPr="00AF5F09">
              <w:t>2. Механизм фильтрации, реабсорбции секреции.</w:t>
            </w:r>
          </w:p>
          <w:p w:rsidR="00CC2FF8" w:rsidRPr="00AF5F09" w:rsidRDefault="00CC2FF8" w:rsidP="00742ED4">
            <w:pPr>
              <w:jc w:val="both"/>
            </w:pPr>
            <w:r w:rsidRPr="00AF5F09">
              <w:t>3. Роль почек в поддержании гомеостаза.</w:t>
            </w:r>
          </w:p>
          <w:p w:rsidR="000B00BC" w:rsidRPr="00AF5F09" w:rsidRDefault="00CC2FF8" w:rsidP="00604F7A">
            <w:pPr>
              <w:jc w:val="both"/>
            </w:pPr>
            <w:r w:rsidRPr="00AF5F09">
              <w:t>4. Эндокринная функция почек.</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Тестовый  контроль</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5237A3">
            <w:r w:rsidRPr="00AF5F09">
              <w:t>2.2</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pStyle w:val="a5"/>
              <w:suppressAutoHyphens/>
              <w:jc w:val="both"/>
              <w:rPr>
                <w:sz w:val="24"/>
                <w:szCs w:val="24"/>
              </w:rPr>
            </w:pPr>
            <w:r w:rsidRPr="00AF5F09">
              <w:rPr>
                <w:sz w:val="24"/>
                <w:szCs w:val="24"/>
              </w:rPr>
              <w:t>Прочитать главы «</w:t>
            </w:r>
            <w:r w:rsidR="0060583D" w:rsidRPr="00AF5F09">
              <w:rPr>
                <w:sz w:val="24"/>
                <w:szCs w:val="24"/>
              </w:rPr>
              <w:t>Патофизиология органов и систем</w:t>
            </w:r>
            <w:r w:rsidRPr="00AF5F09">
              <w:rPr>
                <w:sz w:val="24"/>
                <w:szCs w:val="24"/>
              </w:rPr>
              <w:t>»,  «</w:t>
            </w:r>
            <w:r w:rsidR="0060583D" w:rsidRPr="00AF5F09">
              <w:rPr>
                <w:sz w:val="24"/>
                <w:szCs w:val="24"/>
              </w:rPr>
              <w:t>Патофизиология почек</w:t>
            </w:r>
            <w:r w:rsidRPr="00AF5F09">
              <w:rPr>
                <w:sz w:val="24"/>
                <w:szCs w:val="24"/>
              </w:rPr>
              <w:t xml:space="preserve">» </w:t>
            </w:r>
            <w:r w:rsidR="0060583D" w:rsidRPr="00AF5F09">
              <w:rPr>
                <w:sz w:val="24"/>
                <w:szCs w:val="24"/>
              </w:rPr>
              <w:t xml:space="preserve">и «Патофизиология почек» </w:t>
            </w:r>
            <w:r w:rsidRPr="00AF5F09">
              <w:rPr>
                <w:sz w:val="24"/>
                <w:szCs w:val="24"/>
              </w:rPr>
              <w:t xml:space="preserve">в  учебниках: </w:t>
            </w:r>
          </w:p>
          <w:p w:rsidR="00EE7C55" w:rsidRDefault="00EE7C55" w:rsidP="00BB3F53">
            <w:pPr>
              <w:pStyle w:val="a6"/>
              <w:numPr>
                <w:ilvl w:val="1"/>
                <w:numId w:val="108"/>
              </w:numPr>
              <w:tabs>
                <w:tab w:val="clear" w:pos="1352"/>
                <w:tab w:val="num" w:pos="203"/>
              </w:tabs>
              <w:spacing w:after="0" w:line="240" w:lineRule="auto"/>
              <w:ind w:left="203" w:right="397" w:hanging="203"/>
              <w:jc w:val="both"/>
              <w:rPr>
                <w:rFonts w:ascii="Times New Roman" w:hAnsi="Times New Roman"/>
                <w:sz w:val="24"/>
                <w:szCs w:val="24"/>
              </w:rPr>
            </w:pPr>
            <w:r w:rsidRPr="00FB25D6">
              <w:rPr>
                <w:rFonts w:ascii="Times New Roman" w:hAnsi="Times New Roman"/>
                <w:sz w:val="24"/>
                <w:szCs w:val="24"/>
              </w:rPr>
              <w:t xml:space="preserve">Патологическая физиология : учебник для студ. / ред. Н. Н. Зайко [и др.]. - М. :МЕДпресс-информ, 2008. - 640 с. </w:t>
            </w:r>
          </w:p>
          <w:p w:rsidR="00EE7C55" w:rsidRPr="00FB25D6" w:rsidRDefault="00EE7C55" w:rsidP="00BB3F53">
            <w:pPr>
              <w:pStyle w:val="a6"/>
              <w:numPr>
                <w:ilvl w:val="1"/>
                <w:numId w:val="108"/>
              </w:numPr>
              <w:tabs>
                <w:tab w:val="clear" w:pos="1352"/>
                <w:tab w:val="num" w:pos="203"/>
              </w:tabs>
              <w:spacing w:after="0" w:line="240" w:lineRule="auto"/>
              <w:ind w:left="203" w:right="397" w:hanging="203"/>
              <w:jc w:val="both"/>
              <w:rPr>
                <w:rFonts w:ascii="Times New Roman" w:hAnsi="Times New Roman"/>
                <w:sz w:val="24"/>
                <w:szCs w:val="24"/>
              </w:rPr>
            </w:pPr>
            <w:r w:rsidRPr="00FB25D6">
              <w:rPr>
                <w:rFonts w:ascii="Times New Roman" w:hAnsi="Times New Roman"/>
                <w:sz w:val="24"/>
                <w:szCs w:val="24"/>
              </w:rPr>
              <w:t xml:space="preserve">Патофизиология : учебник для студентов вузов: в 2т. / ред. В. В. Новицкий [и др.]. - М. : ГЭОТАР-Медиа, 2009. - , Т.1 848 с. </w:t>
            </w:r>
          </w:p>
          <w:p w:rsidR="00EE7C55" w:rsidRPr="00FB25D6" w:rsidRDefault="00EE7C55" w:rsidP="00BB3F53">
            <w:pPr>
              <w:pStyle w:val="a6"/>
              <w:numPr>
                <w:ilvl w:val="1"/>
                <w:numId w:val="108"/>
              </w:numPr>
              <w:tabs>
                <w:tab w:val="clear" w:pos="1352"/>
                <w:tab w:val="num" w:pos="203"/>
              </w:tabs>
              <w:spacing w:after="0" w:line="240" w:lineRule="auto"/>
              <w:ind w:left="203" w:right="397" w:hanging="203"/>
              <w:jc w:val="both"/>
              <w:rPr>
                <w:rFonts w:ascii="Times New Roman" w:hAnsi="Times New Roman"/>
                <w:sz w:val="24"/>
                <w:szCs w:val="24"/>
              </w:rPr>
            </w:pPr>
            <w:r w:rsidRPr="00FB25D6">
              <w:rPr>
                <w:rFonts w:ascii="Times New Roman" w:hAnsi="Times New Roman"/>
                <w:sz w:val="24"/>
                <w:szCs w:val="24"/>
              </w:rPr>
              <w:t xml:space="preserve">Патофизиология : учебник для студентов вузов: в 2т. / ред. В. В. Новицкий [и др.]. - М. : ГЭОТАР-Медиа, 2009. - , Т.2 640 с. </w:t>
            </w:r>
          </w:p>
          <w:p w:rsidR="000B00BC" w:rsidRPr="00AF5F09" w:rsidRDefault="00EE7C55" w:rsidP="00BB3F53">
            <w:pPr>
              <w:pStyle w:val="a6"/>
              <w:tabs>
                <w:tab w:val="num" w:pos="203"/>
              </w:tabs>
              <w:ind w:left="203" w:hanging="203"/>
            </w:pPr>
            <w:r>
              <w:rPr>
                <w:rFonts w:ascii="Times New Roman" w:hAnsi="Times New Roman"/>
                <w:sz w:val="24"/>
                <w:szCs w:val="24"/>
              </w:rPr>
              <w:t xml:space="preserve">4. </w:t>
            </w:r>
            <w:r w:rsidRPr="00FB25D6">
              <w:rPr>
                <w:rFonts w:ascii="Times New Roman" w:hAnsi="Times New Roman"/>
                <w:sz w:val="24"/>
                <w:szCs w:val="24"/>
              </w:rPr>
              <w:t xml:space="preserve">Патофизиология [Электронный ресурс] / Литвицкий П.Ф. - М. : ГЭОТАР-Медиа, 2010. - </w:t>
            </w:r>
            <w:hyperlink r:id="rId7" w:history="1">
              <w:r w:rsidRPr="002E054B">
                <w:rPr>
                  <w:rStyle w:val="a8"/>
                  <w:rFonts w:ascii="Times New Roman" w:hAnsi="Times New Roman"/>
                  <w:sz w:val="24"/>
                  <w:szCs w:val="24"/>
                </w:rPr>
                <w:t>http://www.rosmedlib.ru/book/ISBN9785970414798.html</w:t>
              </w:r>
            </w:hyperlink>
            <w:r>
              <w:rPr>
                <w:rFonts w:ascii="Times New Roman" w:hAnsi="Times New Roman"/>
                <w:sz w:val="24"/>
                <w:szCs w:val="24"/>
              </w:rPr>
              <w:t>.</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Тестовый  контроль, устное собеседование</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5237A3">
            <w:r w:rsidRPr="00AF5F09">
              <w:t>2.3</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0B00BC" w:rsidRPr="00C964D0" w:rsidRDefault="000B00BC" w:rsidP="00742ED4">
            <w:pPr>
              <w:jc w:val="both"/>
            </w:pPr>
            <w:r w:rsidRPr="00C964D0">
              <w:t>Изучить дополнительную литератур</w:t>
            </w:r>
            <w:r w:rsidR="0060583D" w:rsidRPr="00C964D0">
              <w:t>у</w:t>
            </w:r>
            <w:r w:rsidRPr="00C964D0">
              <w:t>:</w:t>
            </w:r>
          </w:p>
          <w:p w:rsidR="00185F33" w:rsidRPr="009C437E" w:rsidRDefault="00185F33" w:rsidP="00BB3F53">
            <w:pPr>
              <w:pStyle w:val="a6"/>
              <w:numPr>
                <w:ilvl w:val="0"/>
                <w:numId w:val="110"/>
              </w:numPr>
              <w:tabs>
                <w:tab w:val="clear" w:pos="1352"/>
                <w:tab w:val="num" w:pos="345"/>
              </w:tabs>
              <w:spacing w:after="0" w:line="259" w:lineRule="auto"/>
              <w:ind w:left="345" w:right="340" w:hanging="284"/>
              <w:jc w:val="both"/>
              <w:rPr>
                <w:rFonts w:ascii="Times New Roman" w:hAnsi="Times New Roman"/>
              </w:rPr>
            </w:pPr>
            <w:r w:rsidRPr="00FB25D6">
              <w:rPr>
                <w:rFonts w:ascii="Times New Roman" w:hAnsi="Times New Roman"/>
                <w:sz w:val="24"/>
                <w:szCs w:val="24"/>
              </w:rPr>
              <w:t>Атлас по патофизиологии : учебное пособие для студ.мед.вузов / В. А. Войнов. - М. :Мед.информ.агентство, 2007. - 256 с.</w:t>
            </w:r>
          </w:p>
          <w:p w:rsidR="00185F33" w:rsidRPr="00D52813" w:rsidRDefault="00185F33" w:rsidP="00BB3F53">
            <w:pPr>
              <w:pStyle w:val="a6"/>
              <w:numPr>
                <w:ilvl w:val="0"/>
                <w:numId w:val="110"/>
              </w:numPr>
              <w:tabs>
                <w:tab w:val="clear" w:pos="1352"/>
                <w:tab w:val="num" w:pos="345"/>
              </w:tabs>
              <w:spacing w:after="0" w:line="259" w:lineRule="auto"/>
              <w:ind w:left="345" w:right="340" w:hanging="284"/>
              <w:jc w:val="both"/>
              <w:rPr>
                <w:rFonts w:ascii="Times New Roman" w:hAnsi="Times New Roman"/>
              </w:rPr>
            </w:pPr>
            <w:r w:rsidRPr="00D52813">
              <w:rPr>
                <w:rFonts w:ascii="Times New Roman" w:hAnsi="Times New Roman"/>
                <w:sz w:val="24"/>
                <w:szCs w:val="24"/>
              </w:rPr>
              <w:t xml:space="preserve">Патофизиология и физиология в вопросах и ответах / Л. З. </w:t>
            </w:r>
            <w:r w:rsidRPr="00D52813">
              <w:rPr>
                <w:rFonts w:ascii="Times New Roman" w:hAnsi="Times New Roman"/>
                <w:sz w:val="24"/>
                <w:szCs w:val="24"/>
              </w:rPr>
              <w:lastRenderedPageBreak/>
              <w:t>Тель, С. П. Лысенков, Н. Г. Шарипова [и др.]. - М. :Мед.информ.агентство, 2007. - 512 с.</w:t>
            </w:r>
          </w:p>
          <w:p w:rsidR="00185F33" w:rsidRDefault="00185F33" w:rsidP="00BB3F53">
            <w:pPr>
              <w:pStyle w:val="a6"/>
              <w:numPr>
                <w:ilvl w:val="0"/>
                <w:numId w:val="110"/>
              </w:numPr>
              <w:tabs>
                <w:tab w:val="clear" w:pos="1352"/>
                <w:tab w:val="num" w:pos="345"/>
              </w:tabs>
              <w:spacing w:after="0" w:line="240" w:lineRule="auto"/>
              <w:ind w:left="345" w:right="340" w:hanging="284"/>
              <w:jc w:val="both"/>
              <w:rPr>
                <w:rFonts w:ascii="Times New Roman" w:hAnsi="Times New Roman"/>
                <w:sz w:val="24"/>
                <w:szCs w:val="24"/>
              </w:rPr>
            </w:pPr>
            <w:r w:rsidRPr="009C437E">
              <w:rPr>
                <w:rFonts w:ascii="Times New Roman" w:hAnsi="Times New Roman"/>
                <w:sz w:val="24"/>
                <w:szCs w:val="24"/>
              </w:rPr>
              <w:t xml:space="preserve">Патологическая физиология : интерактивный курс лекций / Л. З. Тель, С. П. Лысенков, С. А. Шастун. - М. :Мед.информ.агентство, 2007. - 672 с. </w:t>
            </w:r>
          </w:p>
          <w:p w:rsidR="00185F33" w:rsidRPr="00D52813" w:rsidRDefault="00185F33" w:rsidP="00BB3F53">
            <w:pPr>
              <w:pStyle w:val="a6"/>
              <w:numPr>
                <w:ilvl w:val="0"/>
                <w:numId w:val="110"/>
              </w:numPr>
              <w:tabs>
                <w:tab w:val="clear" w:pos="1352"/>
                <w:tab w:val="num" w:pos="345"/>
              </w:tabs>
              <w:spacing w:after="0" w:line="240" w:lineRule="auto"/>
              <w:ind w:left="345" w:right="340" w:hanging="284"/>
              <w:jc w:val="both"/>
              <w:rPr>
                <w:rFonts w:ascii="Times New Roman" w:hAnsi="Times New Roman"/>
                <w:sz w:val="24"/>
                <w:szCs w:val="24"/>
              </w:rPr>
            </w:pPr>
            <w:r w:rsidRPr="00D52813">
              <w:rPr>
                <w:rFonts w:ascii="Times New Roman" w:hAnsi="Times New Roman"/>
                <w:sz w:val="24"/>
                <w:szCs w:val="24"/>
              </w:rPr>
              <w:t>Патофизиология [Электронный ресурс] : атлас / А. В. Ефремов, Ю. В. Начаров, Н. Ю. Пахомова [и др.]. - Новосибирск :Сибмедиздат НГМУ, 2008. - 151 с.</w:t>
            </w:r>
          </w:p>
          <w:p w:rsidR="00185F33" w:rsidRDefault="00185F33" w:rsidP="00BB3F53">
            <w:pPr>
              <w:pStyle w:val="a6"/>
              <w:numPr>
                <w:ilvl w:val="0"/>
                <w:numId w:val="110"/>
              </w:numPr>
              <w:tabs>
                <w:tab w:val="clear" w:pos="1352"/>
                <w:tab w:val="num" w:pos="345"/>
              </w:tabs>
              <w:spacing w:after="0" w:line="240" w:lineRule="auto"/>
              <w:ind w:left="345" w:right="340" w:hanging="284"/>
              <w:jc w:val="both"/>
              <w:rPr>
                <w:rFonts w:ascii="Times New Roman" w:hAnsi="Times New Roman"/>
                <w:sz w:val="24"/>
                <w:szCs w:val="24"/>
              </w:rPr>
            </w:pPr>
            <w:r w:rsidRPr="00FB25D6">
              <w:rPr>
                <w:rFonts w:ascii="Times New Roman" w:hAnsi="Times New Roman"/>
                <w:sz w:val="24"/>
                <w:szCs w:val="24"/>
              </w:rPr>
              <w:t>Патофизиология. Основные понятия : учебное пособие для вузов / Е. Н. Самсонова, Ю. В. Начаров ; ред. А. В. Ефремов. - М. : ГЭОТАР-Медиа, 2008. - 253 с.</w:t>
            </w:r>
          </w:p>
          <w:p w:rsidR="000B00BC" w:rsidRPr="00AF5F09" w:rsidRDefault="00185F33" w:rsidP="00BB3F53">
            <w:pPr>
              <w:pStyle w:val="a6"/>
              <w:numPr>
                <w:ilvl w:val="0"/>
                <w:numId w:val="110"/>
              </w:numPr>
              <w:tabs>
                <w:tab w:val="clear" w:pos="1352"/>
                <w:tab w:val="num" w:pos="345"/>
              </w:tabs>
              <w:spacing w:after="0" w:line="240" w:lineRule="auto"/>
              <w:ind w:left="345" w:right="340" w:hanging="284"/>
              <w:jc w:val="both"/>
            </w:pPr>
            <w:r w:rsidRPr="00D52813">
              <w:rPr>
                <w:rFonts w:ascii="Times New Roman" w:hAnsi="Times New Roman"/>
                <w:sz w:val="24"/>
                <w:szCs w:val="24"/>
              </w:rPr>
              <w:t xml:space="preserve">Основы общей нозологии : учебное пособие / А. В. Ефремов, Ю. В. Начаров, Е. Н. Самсонова. - Новосибирск :Сибмедиздат НГМУ, 2009. - 92 с. </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lastRenderedPageBreak/>
              <w:t>устное собеседование, подготовка и защита реферата</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5237A3">
            <w:r w:rsidRPr="00AF5F09">
              <w:lastRenderedPageBreak/>
              <w:t>2.4</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BB3F53" w:rsidRPr="00C83685" w:rsidRDefault="00BB3F53" w:rsidP="00BB3F53">
            <w:pPr>
              <w:rPr>
                <w:i/>
              </w:rPr>
            </w:pPr>
            <w:r w:rsidRPr="00C83685">
              <w:rPr>
                <w:i/>
              </w:rPr>
              <w:t xml:space="preserve">Решить типовые задачи: </w:t>
            </w:r>
          </w:p>
          <w:p w:rsidR="00BB3F53" w:rsidRDefault="00BB3F53" w:rsidP="00BB3F53">
            <w:r w:rsidRPr="00C83685">
              <w:t>приложение №2 методических рекомендаций к данному занятию</w:t>
            </w:r>
          </w:p>
          <w:p w:rsidR="000B00BC" w:rsidRPr="00AF5F09" w:rsidRDefault="000B00BC" w:rsidP="002E51CC"/>
        </w:tc>
        <w:tc>
          <w:tcPr>
            <w:tcW w:w="1847" w:type="dxa"/>
            <w:tcBorders>
              <w:top w:val="single" w:sz="4" w:space="0" w:color="auto"/>
              <w:left w:val="single" w:sz="4" w:space="0" w:color="auto"/>
              <w:bottom w:val="single" w:sz="4" w:space="0" w:color="auto"/>
              <w:right w:val="single" w:sz="4" w:space="0" w:color="auto"/>
            </w:tcBorders>
          </w:tcPr>
          <w:p w:rsidR="00033BD1" w:rsidRPr="00AF5F09" w:rsidRDefault="000B00BC" w:rsidP="00BB3F53">
            <w:pPr>
              <w:rPr>
                <w:sz w:val="56"/>
                <w:szCs w:val="56"/>
              </w:rPr>
            </w:pPr>
            <w:r w:rsidRPr="00AF5F09">
              <w:t>Решение ситуационных задач</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5237A3">
            <w:r w:rsidRPr="00AF5F09">
              <w:t>2.5</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BB3F53" w:rsidRPr="00C83685" w:rsidRDefault="00BB3F53" w:rsidP="00BB3F53">
            <w:pPr>
              <w:suppressAutoHyphens w:val="0"/>
              <w:jc w:val="both"/>
              <w:rPr>
                <w:i/>
              </w:rPr>
            </w:pPr>
            <w:r>
              <w:rPr>
                <w:i/>
              </w:rPr>
              <w:t>Решить тестовые задания:</w:t>
            </w:r>
          </w:p>
          <w:p w:rsidR="000B00BC" w:rsidRPr="00AF5F09" w:rsidRDefault="00BB3F53" w:rsidP="00BB3F53">
            <w:pPr>
              <w:suppressAutoHyphens w:val="0"/>
              <w:autoSpaceDE w:val="0"/>
              <w:autoSpaceDN w:val="0"/>
              <w:adjustRightInd w:val="0"/>
              <w:jc w:val="both"/>
            </w:pPr>
            <w:r w:rsidRPr="00C83685">
              <w:t>приложение №3 методических рекомендаций к данному занятию</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Тестовый контроль</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5237A3">
            <w:r w:rsidRPr="00AF5F09">
              <w:t>2.6</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Быть готовым ответить на следующие вопросы:</w:t>
            </w:r>
          </w:p>
          <w:p w:rsidR="004758D4" w:rsidRPr="00AF5F09" w:rsidRDefault="004758D4" w:rsidP="004758D4">
            <w:pPr>
              <w:numPr>
                <w:ilvl w:val="0"/>
                <w:numId w:val="107"/>
              </w:numPr>
              <w:suppressAutoHyphens w:val="0"/>
              <w:jc w:val="both"/>
            </w:pPr>
            <w:r w:rsidRPr="00AF5F09">
              <w:t>Причины и механизмв нарушения клубочковой фильтрации и образования первичной мочи.</w:t>
            </w:r>
          </w:p>
          <w:p w:rsidR="004758D4" w:rsidRPr="00AF5F09" w:rsidRDefault="004758D4" w:rsidP="004758D4">
            <w:pPr>
              <w:numPr>
                <w:ilvl w:val="0"/>
                <w:numId w:val="107"/>
              </w:numPr>
              <w:suppressAutoHyphens w:val="0"/>
              <w:jc w:val="both"/>
            </w:pPr>
            <w:r w:rsidRPr="00AF5F09">
              <w:t>Причины и механизмы нарушения проксимальной и дистальной канальцевой реабсорбции.</w:t>
            </w:r>
          </w:p>
          <w:p w:rsidR="004758D4" w:rsidRPr="00AF5F09" w:rsidRDefault="004758D4" w:rsidP="004758D4">
            <w:pPr>
              <w:numPr>
                <w:ilvl w:val="0"/>
                <w:numId w:val="107"/>
              </w:numPr>
              <w:suppressAutoHyphens w:val="0"/>
              <w:jc w:val="both"/>
            </w:pPr>
            <w:r w:rsidRPr="00AF5F09">
              <w:t>Нарушения канальцевой секреции и экскреции: этиология и патогенез.</w:t>
            </w:r>
          </w:p>
          <w:p w:rsidR="004758D4" w:rsidRPr="00AF5F09" w:rsidRDefault="004758D4" w:rsidP="004758D4">
            <w:pPr>
              <w:numPr>
                <w:ilvl w:val="0"/>
                <w:numId w:val="107"/>
              </w:numPr>
              <w:suppressAutoHyphens w:val="0"/>
              <w:jc w:val="both"/>
            </w:pPr>
            <w:r w:rsidRPr="00AF5F09">
              <w:t>Изменение диуреза и состава мочи: полиурия, олигурия, анурия, гипо- и изостенурия, патологические составные части мочи ренального происхождения.</w:t>
            </w:r>
          </w:p>
          <w:p w:rsidR="004758D4" w:rsidRPr="00AF5F09" w:rsidRDefault="004758D4" w:rsidP="004758D4">
            <w:pPr>
              <w:numPr>
                <w:ilvl w:val="0"/>
                <w:numId w:val="107"/>
              </w:numPr>
              <w:suppressAutoHyphens w:val="0"/>
              <w:jc w:val="both"/>
            </w:pPr>
            <w:r w:rsidRPr="00AF5F09">
              <w:t>Специфические проявления наследственной тубулярной патологии.</w:t>
            </w:r>
          </w:p>
          <w:p w:rsidR="004758D4" w:rsidRPr="00AF5F09" w:rsidRDefault="004758D4" w:rsidP="004758D4">
            <w:pPr>
              <w:numPr>
                <w:ilvl w:val="0"/>
                <w:numId w:val="107"/>
              </w:numPr>
              <w:suppressAutoHyphens w:val="0"/>
              <w:jc w:val="both"/>
            </w:pPr>
            <w:r w:rsidRPr="00AF5F09">
              <w:t>Понятие о клиренс-тестах, диагностическое значение.</w:t>
            </w:r>
          </w:p>
          <w:p w:rsidR="004758D4" w:rsidRPr="00AF5F09" w:rsidRDefault="004758D4" w:rsidP="004758D4">
            <w:pPr>
              <w:numPr>
                <w:ilvl w:val="0"/>
                <w:numId w:val="107"/>
              </w:numPr>
              <w:suppressAutoHyphens w:val="0"/>
              <w:jc w:val="both"/>
            </w:pPr>
            <w:r w:rsidRPr="00AF5F09">
              <w:t>Этиология и патогенез диффузного гломерулонефрита.</w:t>
            </w:r>
          </w:p>
          <w:p w:rsidR="004758D4" w:rsidRPr="00AF5F09" w:rsidRDefault="004758D4" w:rsidP="004758D4">
            <w:pPr>
              <w:numPr>
                <w:ilvl w:val="0"/>
                <w:numId w:val="107"/>
              </w:numPr>
              <w:suppressAutoHyphens w:val="0"/>
              <w:jc w:val="both"/>
            </w:pPr>
            <w:r w:rsidRPr="00AF5F09">
              <w:t>Острая почечная недостаточность: этиология и патогенез. Стадии ОПН.</w:t>
            </w:r>
          </w:p>
          <w:p w:rsidR="004758D4" w:rsidRPr="00AF5F09" w:rsidRDefault="004758D4" w:rsidP="004758D4">
            <w:pPr>
              <w:numPr>
                <w:ilvl w:val="0"/>
                <w:numId w:val="107"/>
              </w:numPr>
              <w:suppressAutoHyphens w:val="0"/>
              <w:jc w:val="both"/>
            </w:pPr>
            <w:r w:rsidRPr="00AF5F09">
              <w:t>Хроническая почечная недостаточность. Уремия, ее механизмы и проявления.</w:t>
            </w:r>
          </w:p>
          <w:p w:rsidR="000B00BC" w:rsidRPr="00AF5F09" w:rsidRDefault="004758D4" w:rsidP="00BB3F53">
            <w:pPr>
              <w:numPr>
                <w:ilvl w:val="0"/>
                <w:numId w:val="107"/>
              </w:numPr>
              <w:suppressAutoHyphens w:val="0"/>
              <w:jc w:val="both"/>
            </w:pPr>
            <w:r w:rsidRPr="00AF5F09">
              <w:t>Причины и механизмы образования почечных камней.</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Тестовый  контроль, устное собеседование</w:t>
            </w:r>
          </w:p>
        </w:tc>
      </w:tr>
      <w:tr w:rsidR="00BB3F53" w:rsidRPr="00AF5F09" w:rsidTr="00C964D0">
        <w:tc>
          <w:tcPr>
            <w:tcW w:w="648" w:type="dxa"/>
            <w:tcBorders>
              <w:top w:val="single" w:sz="4" w:space="0" w:color="auto"/>
              <w:left w:val="single" w:sz="4" w:space="0" w:color="auto"/>
              <w:bottom w:val="single" w:sz="4" w:space="0" w:color="auto"/>
              <w:right w:val="single" w:sz="4" w:space="0" w:color="auto"/>
            </w:tcBorders>
          </w:tcPr>
          <w:p w:rsidR="00BB3F53" w:rsidRPr="00AF5F09" w:rsidRDefault="00BB3F53" w:rsidP="005237A3">
            <w:r>
              <w:t>2.7</w:t>
            </w:r>
          </w:p>
        </w:tc>
        <w:tc>
          <w:tcPr>
            <w:tcW w:w="6973" w:type="dxa"/>
            <w:tcBorders>
              <w:top w:val="single" w:sz="4" w:space="0" w:color="auto"/>
              <w:left w:val="single" w:sz="4" w:space="0" w:color="auto"/>
              <w:bottom w:val="single" w:sz="4" w:space="0" w:color="auto"/>
              <w:right w:val="single" w:sz="4" w:space="0" w:color="auto"/>
            </w:tcBorders>
          </w:tcPr>
          <w:p w:rsidR="00BB3F53" w:rsidRPr="00C83685" w:rsidRDefault="00BB3F53" w:rsidP="00BB3F53">
            <w:pPr>
              <w:jc w:val="both"/>
              <w:rPr>
                <w:i/>
              </w:rPr>
            </w:pPr>
            <w:r w:rsidRPr="00C83685">
              <w:rPr>
                <w:i/>
              </w:rPr>
              <w:t>Изучить основную терминологию по теме.</w:t>
            </w:r>
          </w:p>
          <w:p w:rsidR="00BB3F53" w:rsidRPr="00C83685" w:rsidRDefault="00BB3F53" w:rsidP="00BB3F53">
            <w:pPr>
              <w:pStyle w:val="a5"/>
              <w:numPr>
                <w:ilvl w:val="0"/>
                <w:numId w:val="111"/>
              </w:numPr>
              <w:tabs>
                <w:tab w:val="clear" w:pos="1080"/>
                <w:tab w:val="num" w:pos="203"/>
              </w:tabs>
              <w:ind w:left="203" w:hanging="218"/>
              <w:rPr>
                <w:sz w:val="24"/>
                <w:szCs w:val="24"/>
              </w:rPr>
            </w:pPr>
            <w:r w:rsidRPr="00C83685">
              <w:rPr>
                <w:sz w:val="24"/>
                <w:szCs w:val="24"/>
              </w:rPr>
              <w:t xml:space="preserve">Патологическая физиология : учебник для студ. / ред. Н.Н.Зайко [и др.]. - М.: МЕДпресс-информ, 2008. - 640 с. </w:t>
            </w:r>
          </w:p>
          <w:p w:rsidR="00BB3F53" w:rsidRPr="00C83685" w:rsidRDefault="00BB3F53" w:rsidP="00BB3F53">
            <w:pPr>
              <w:pStyle w:val="a5"/>
              <w:numPr>
                <w:ilvl w:val="0"/>
                <w:numId w:val="111"/>
              </w:numPr>
              <w:tabs>
                <w:tab w:val="clear" w:pos="1080"/>
                <w:tab w:val="num" w:pos="203"/>
              </w:tabs>
              <w:ind w:left="203" w:hanging="218"/>
              <w:rPr>
                <w:sz w:val="24"/>
                <w:szCs w:val="24"/>
              </w:rPr>
            </w:pPr>
            <w:r w:rsidRPr="00C83685">
              <w:rPr>
                <w:sz w:val="24"/>
                <w:szCs w:val="24"/>
              </w:rPr>
              <w:t xml:space="preserve">Патофизиология : учебник для студентов вузов: в 2т. / ред. В.В.Новицкий [и др.]. - М.: ГЭОТАР-Медиа, 2009. - Т.2 - 640 с. </w:t>
            </w:r>
          </w:p>
          <w:p w:rsidR="00BB3F53" w:rsidRPr="00AF5F09" w:rsidRDefault="00BB3F53" w:rsidP="00BB3F53">
            <w:r w:rsidRPr="00C83685">
              <w:t>Изучить приложения №</w:t>
            </w:r>
            <w:r>
              <w:t xml:space="preserve">№ </w:t>
            </w:r>
            <w:r w:rsidRPr="00C83685">
              <w:t>1</w:t>
            </w:r>
            <w:r>
              <w:t>, 4</w:t>
            </w:r>
            <w:r w:rsidRPr="00C83685">
              <w:t xml:space="preserve"> методических рекомендаций к данному занятию</w:t>
            </w:r>
          </w:p>
        </w:tc>
        <w:tc>
          <w:tcPr>
            <w:tcW w:w="1847" w:type="dxa"/>
            <w:tcBorders>
              <w:top w:val="single" w:sz="4" w:space="0" w:color="auto"/>
              <w:left w:val="single" w:sz="4" w:space="0" w:color="auto"/>
              <w:bottom w:val="single" w:sz="4" w:space="0" w:color="auto"/>
              <w:right w:val="single" w:sz="4" w:space="0" w:color="auto"/>
            </w:tcBorders>
          </w:tcPr>
          <w:p w:rsidR="00BB3F53" w:rsidRPr="00AF5F09" w:rsidRDefault="00BB3F53" w:rsidP="005237A3">
            <w:r w:rsidRPr="00C83685">
              <w:rPr>
                <w:i/>
              </w:rPr>
              <w:t>Собеседование, входной контроль</w:t>
            </w:r>
          </w:p>
        </w:tc>
      </w:tr>
    </w:tbl>
    <w:p w:rsidR="000B00BC" w:rsidRPr="00AF5F09" w:rsidRDefault="000B00BC" w:rsidP="000B00BC">
      <w:pPr>
        <w:rPr>
          <w:i/>
        </w:rPr>
      </w:pPr>
    </w:p>
    <w:p w:rsidR="0099337D" w:rsidRPr="00AF5F09" w:rsidRDefault="0099337D" w:rsidP="000B00BC">
      <w:pPr>
        <w:rPr>
          <w:i/>
        </w:rPr>
      </w:pPr>
    </w:p>
    <w:p w:rsidR="0099337D" w:rsidRPr="00AF5F09" w:rsidRDefault="0099337D" w:rsidP="000B00BC"/>
    <w:p w:rsidR="0099337D" w:rsidRPr="00AF5F09" w:rsidRDefault="0099337D" w:rsidP="000B00BC"/>
    <w:p w:rsidR="0099337D" w:rsidRPr="00AF5F09" w:rsidRDefault="0099337D" w:rsidP="000B00BC"/>
    <w:p w:rsidR="0099337D" w:rsidRPr="00AF5F09" w:rsidRDefault="0099337D" w:rsidP="000B00BC"/>
    <w:p w:rsidR="000B00BC" w:rsidRPr="00AF5F09" w:rsidRDefault="00604F7A" w:rsidP="00604F7A">
      <w:pPr>
        <w:spacing w:line="276" w:lineRule="auto"/>
        <w:rPr>
          <w:b/>
        </w:rPr>
      </w:pPr>
      <w:r>
        <w:rPr>
          <w:b/>
        </w:rPr>
        <w:br w:type="page"/>
      </w:r>
      <w:r w:rsidR="000B00BC" w:rsidRPr="00AF5F09">
        <w:rPr>
          <w:b/>
        </w:rPr>
        <w:lastRenderedPageBreak/>
        <w:t>Приложения для самостоятельной работы студентов</w:t>
      </w:r>
    </w:p>
    <w:p w:rsidR="000B00BC" w:rsidRPr="00C964D0" w:rsidRDefault="000B00BC" w:rsidP="00604F7A">
      <w:pPr>
        <w:spacing w:line="276" w:lineRule="auto"/>
        <w:ind w:left="360"/>
        <w:jc w:val="right"/>
        <w:rPr>
          <w:b/>
        </w:rPr>
      </w:pPr>
      <w:r w:rsidRPr="00AF5F09">
        <w:rPr>
          <w:b/>
        </w:rPr>
        <w:t xml:space="preserve">                                                                                                                Приложение 1</w:t>
      </w:r>
    </w:p>
    <w:p w:rsidR="00AA4ADA" w:rsidRPr="00AF5F09" w:rsidRDefault="00AA4ADA" w:rsidP="00604F7A">
      <w:pPr>
        <w:suppressAutoHyphens w:val="0"/>
        <w:spacing w:line="276" w:lineRule="auto"/>
        <w:jc w:val="center"/>
        <w:rPr>
          <w:b/>
        </w:rPr>
      </w:pPr>
      <w:r w:rsidRPr="00AF5F09">
        <w:rPr>
          <w:b/>
        </w:rPr>
        <w:t>Основные понятия по теме «Патофизиология почек»</w:t>
      </w:r>
    </w:p>
    <w:p w:rsidR="00AA4ADA" w:rsidRPr="00AF5F09" w:rsidRDefault="00AA4ADA" w:rsidP="00604F7A">
      <w:pPr>
        <w:spacing w:line="276" w:lineRule="auto"/>
      </w:pPr>
    </w:p>
    <w:p w:rsidR="00AA4ADA" w:rsidRPr="00AF5F09" w:rsidRDefault="00AA4ADA" w:rsidP="00604F7A">
      <w:pPr>
        <w:spacing w:line="276" w:lineRule="auto"/>
        <w:jc w:val="center"/>
        <w:rPr>
          <w:b/>
        </w:rPr>
      </w:pPr>
      <w:r w:rsidRPr="00AF5F09">
        <w:rPr>
          <w:b/>
        </w:rPr>
        <w:t>ОСНОВНЫЕ ФУНКЦИИ ПОЧЕК:</w:t>
      </w:r>
    </w:p>
    <w:p w:rsidR="00AA4ADA" w:rsidRPr="00AF5F09" w:rsidRDefault="00AA4ADA" w:rsidP="00604F7A">
      <w:pPr>
        <w:spacing w:line="276" w:lineRule="auto"/>
        <w:jc w:val="center"/>
        <w:rPr>
          <w:b/>
        </w:rPr>
      </w:pPr>
    </w:p>
    <w:p w:rsidR="00AA4ADA" w:rsidRPr="00AF5F09" w:rsidRDefault="00AA4ADA" w:rsidP="00604F7A">
      <w:pPr>
        <w:numPr>
          <w:ilvl w:val="0"/>
          <w:numId w:val="102"/>
        </w:numPr>
        <w:spacing w:line="276" w:lineRule="auto"/>
        <w:jc w:val="both"/>
      </w:pPr>
      <w:r w:rsidRPr="00AF5F09">
        <w:t>Поддержание постоянства объема жидкости, ее осмотической концентрации, и ионного состава (основные параметры водно-солевого обмена).</w:t>
      </w:r>
    </w:p>
    <w:p w:rsidR="00AA4ADA" w:rsidRPr="00AF5F09" w:rsidRDefault="00AA4ADA" w:rsidP="00604F7A">
      <w:pPr>
        <w:numPr>
          <w:ilvl w:val="0"/>
          <w:numId w:val="102"/>
        </w:numPr>
        <w:spacing w:line="276" w:lineRule="auto"/>
        <w:jc w:val="both"/>
      </w:pPr>
      <w:r w:rsidRPr="00AF5F09">
        <w:t>Поддержание постоянства кислотно-основного состояния (КОС).</w:t>
      </w:r>
    </w:p>
    <w:p w:rsidR="00AA4ADA" w:rsidRPr="00AF5F09" w:rsidRDefault="00AA4ADA" w:rsidP="00604F7A">
      <w:pPr>
        <w:numPr>
          <w:ilvl w:val="0"/>
          <w:numId w:val="102"/>
        </w:numPr>
        <w:spacing w:line="276" w:lineRule="auto"/>
        <w:jc w:val="both"/>
      </w:pPr>
      <w:r w:rsidRPr="00AF5F09">
        <w:t>Экскреция продуктов азотистого обмена и чужеродных веществ (выделительная функция).</w:t>
      </w:r>
    </w:p>
    <w:p w:rsidR="00AA4ADA" w:rsidRPr="00AF5F09" w:rsidRDefault="00AA4ADA" w:rsidP="00604F7A">
      <w:pPr>
        <w:numPr>
          <w:ilvl w:val="0"/>
          <w:numId w:val="102"/>
        </w:numPr>
        <w:spacing w:line="276" w:lineRule="auto"/>
        <w:jc w:val="both"/>
      </w:pPr>
      <w:r w:rsidRPr="00AF5F09">
        <w:t>Экскреция (экономия) органических и неорганических соединений - глюкозы, аминокислот, ионов.</w:t>
      </w:r>
    </w:p>
    <w:p w:rsidR="00AA4ADA" w:rsidRPr="00AF5F09" w:rsidRDefault="00AA4ADA" w:rsidP="00604F7A">
      <w:pPr>
        <w:numPr>
          <w:ilvl w:val="0"/>
          <w:numId w:val="102"/>
        </w:numPr>
        <w:spacing w:line="276" w:lineRule="auto"/>
        <w:jc w:val="both"/>
      </w:pPr>
      <w:r w:rsidRPr="00AF5F09">
        <w:t>Осуществление метаболизма белков, липидов и углеводов.</w:t>
      </w:r>
    </w:p>
    <w:p w:rsidR="00AA4ADA" w:rsidRPr="00AF5F09" w:rsidRDefault="00AA4ADA" w:rsidP="00604F7A">
      <w:pPr>
        <w:numPr>
          <w:ilvl w:val="0"/>
          <w:numId w:val="102"/>
        </w:numPr>
        <w:spacing w:line="276" w:lineRule="auto"/>
        <w:jc w:val="both"/>
      </w:pPr>
      <w:r w:rsidRPr="00AF5F09">
        <w:t>Расщепление и выведение биологически активных веществ.</w:t>
      </w:r>
    </w:p>
    <w:p w:rsidR="00AA4ADA" w:rsidRPr="00AF5F09" w:rsidRDefault="00AA4ADA" w:rsidP="00604F7A">
      <w:pPr>
        <w:numPr>
          <w:ilvl w:val="0"/>
          <w:numId w:val="102"/>
        </w:numPr>
        <w:spacing w:line="276" w:lineRule="auto"/>
        <w:jc w:val="both"/>
      </w:pPr>
      <w:r w:rsidRPr="00AF5F09">
        <w:t xml:space="preserve">Осуществление инкреторной функция (неэкскреторная), которая выражается наличием ренин-ангиотензиновой, калликреин-кининовой систем,  системы почечных простагландинов (А-1 и Е-2), витамина Д, эритропоэтинов и ингибиторов эритропоэза. </w:t>
      </w:r>
    </w:p>
    <w:p w:rsidR="00AA4ADA" w:rsidRPr="00AF5F09" w:rsidRDefault="00AA4ADA" w:rsidP="00604F7A">
      <w:pPr>
        <w:spacing w:line="276" w:lineRule="auto"/>
        <w:jc w:val="both"/>
        <w:rPr>
          <w:b/>
        </w:rPr>
      </w:pPr>
    </w:p>
    <w:p w:rsidR="00AA4ADA" w:rsidRPr="00AF5F09" w:rsidRDefault="00AA4ADA" w:rsidP="00604F7A">
      <w:pPr>
        <w:spacing w:line="276" w:lineRule="auto"/>
        <w:jc w:val="center"/>
        <w:rPr>
          <w:b/>
          <w:bCs/>
          <w:lang w:eastAsia="ru-RU"/>
        </w:rPr>
      </w:pPr>
      <w:r w:rsidRPr="00AF5F09">
        <w:rPr>
          <w:b/>
          <w:bCs/>
          <w:lang w:eastAsia="ru-RU"/>
        </w:rPr>
        <w:t xml:space="preserve">ХАРАКТЕРИСТИКА ПРОЦЕССОВ, </w:t>
      </w:r>
    </w:p>
    <w:p w:rsidR="00AA4ADA" w:rsidRPr="00AF5F09" w:rsidRDefault="00AA4ADA" w:rsidP="00604F7A">
      <w:pPr>
        <w:spacing w:line="276" w:lineRule="auto"/>
        <w:jc w:val="center"/>
        <w:rPr>
          <w:lang w:eastAsia="ru-RU"/>
        </w:rPr>
      </w:pPr>
      <w:r w:rsidRPr="00AF5F09">
        <w:rPr>
          <w:b/>
          <w:bCs/>
          <w:lang w:eastAsia="ru-RU"/>
        </w:rPr>
        <w:t>ЛЕЖАЩИХ В ОСНОВЕ РАБОТЫ ПОЧЕК:</w:t>
      </w:r>
    </w:p>
    <w:p w:rsidR="00AA4ADA" w:rsidRPr="00AF5F09" w:rsidRDefault="00AA4ADA" w:rsidP="00604F7A">
      <w:pPr>
        <w:spacing w:line="276" w:lineRule="auto"/>
        <w:rPr>
          <w:b/>
          <w:bCs/>
        </w:rPr>
      </w:pPr>
    </w:p>
    <w:p w:rsidR="00AA4ADA" w:rsidRPr="00AF5F09" w:rsidRDefault="00AA4ADA" w:rsidP="00604F7A">
      <w:pPr>
        <w:spacing w:line="276" w:lineRule="auto"/>
        <w:jc w:val="both"/>
        <w:rPr>
          <w:lang w:eastAsia="ru-RU"/>
        </w:rPr>
      </w:pPr>
      <w:r w:rsidRPr="00AF5F09">
        <w:rPr>
          <w:b/>
          <w:bCs/>
        </w:rPr>
        <w:t>Клубочковая фильтрация</w:t>
      </w:r>
      <w:r w:rsidRPr="00AF5F09">
        <w:t xml:space="preserve"> – процесс образования первичной мочи в почках. У здорового человека за 1 минуту через почки проходит около 1200 мл крови и образуется до 120 мл фильтрата. </w:t>
      </w:r>
      <w:r w:rsidRPr="00AF5F09">
        <w:rPr>
          <w:lang w:eastAsia="ru-RU"/>
        </w:rPr>
        <w:t>Движущей силой, обусловливающей процесс фильтрации, является фильтрационное давление, которое создается в результате разности между гидростатическим давлением в капиллярах клубочка (50-</w:t>
      </w:r>
      <w:smartTag w:uri="urn:schemas-microsoft-com:office:smarttags" w:element="metricconverter">
        <w:smartTagPr>
          <w:attr w:name="ProductID" w:val="55 мм"/>
        </w:smartTagPr>
        <w:r w:rsidRPr="00AF5F09">
          <w:rPr>
            <w:lang w:eastAsia="ru-RU"/>
          </w:rPr>
          <w:t>55 мм</w:t>
        </w:r>
      </w:smartTag>
      <w:r w:rsidRPr="00AF5F09">
        <w:rPr>
          <w:lang w:eastAsia="ru-RU"/>
        </w:rPr>
        <w:t xml:space="preserve"> рт.ст.), способствующим прохождению элементов плазмы крови через трехслойную мембрану в просвет капсулы Боумена, и противоположно действующими силами, создаваемыми онкотическим давлением плазмы крови (20-</w:t>
      </w:r>
      <w:smartTag w:uri="urn:schemas-microsoft-com:office:smarttags" w:element="metricconverter">
        <w:smartTagPr>
          <w:attr w:name="ProductID" w:val="28 мм"/>
        </w:smartTagPr>
        <w:r w:rsidRPr="00AF5F09">
          <w:rPr>
            <w:lang w:eastAsia="ru-RU"/>
          </w:rPr>
          <w:t>28 мм</w:t>
        </w:r>
      </w:smartTag>
      <w:r w:rsidRPr="00AF5F09">
        <w:rPr>
          <w:lang w:eastAsia="ru-RU"/>
        </w:rPr>
        <w:t xml:space="preserve"> рт.ст.) и давлением в капсуле Боумена (</w:t>
      </w:r>
      <w:smartTag w:uri="urn:schemas-microsoft-com:office:smarttags" w:element="metricconverter">
        <w:smartTagPr>
          <w:attr w:name="ProductID" w:val="12 мм"/>
        </w:smartTagPr>
        <w:r w:rsidRPr="00AF5F09">
          <w:rPr>
            <w:lang w:eastAsia="ru-RU"/>
          </w:rPr>
          <w:t>12 мм</w:t>
        </w:r>
      </w:smartTag>
      <w:r w:rsidRPr="00AF5F09">
        <w:rPr>
          <w:lang w:eastAsia="ru-RU"/>
        </w:rPr>
        <w:t xml:space="preserve"> рт.ст.).</w:t>
      </w:r>
    </w:p>
    <w:p w:rsidR="00AA4ADA" w:rsidRPr="00AF5F09" w:rsidRDefault="00AA4ADA" w:rsidP="00604F7A">
      <w:pPr>
        <w:spacing w:line="276" w:lineRule="auto"/>
        <w:jc w:val="both"/>
        <w:rPr>
          <w:lang w:eastAsia="ru-RU"/>
        </w:rPr>
      </w:pPr>
      <w:r w:rsidRPr="00AF5F09">
        <w:rPr>
          <w:lang w:eastAsia="ru-RU"/>
        </w:rPr>
        <w:t>Скорость клубочковой фильтрации устанавливается путем определения </w:t>
      </w:r>
      <w:r w:rsidRPr="00AF5F09">
        <w:rPr>
          <w:b/>
          <w:bCs/>
          <w:lang w:eastAsia="ru-RU"/>
        </w:rPr>
        <w:t>клиренса веществ, </w:t>
      </w:r>
      <w:r w:rsidRPr="00AF5F09">
        <w:rPr>
          <w:lang w:eastAsia="ru-RU"/>
        </w:rPr>
        <w:t xml:space="preserve">которые в почках только фильтруются, но не реабсорбируются и не секретируются в почечных канальцах (таким, например, является полисахарид инулин).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lang w:eastAsia="ru-RU"/>
        </w:rPr>
        <w:t>Клиренс</w:t>
      </w:r>
      <w:r w:rsidRPr="00AF5F09">
        <w:rPr>
          <w:lang w:eastAsia="ru-RU"/>
        </w:rPr>
        <w:t xml:space="preserve"> (от англ. </w:t>
      </w:r>
      <w:r w:rsidRPr="00AF5F09">
        <w:rPr>
          <w:i/>
          <w:iCs/>
          <w:lang w:eastAsia="ru-RU"/>
        </w:rPr>
        <w:t>clear </w:t>
      </w:r>
      <w:r w:rsidRPr="00AF5F09">
        <w:rPr>
          <w:lang w:eastAsia="ru-RU"/>
        </w:rPr>
        <w:t>- очищать) соответствует объему плазмы крови, который полностью очистился от данного вещества за 1 мин. Для определения клиренса необходимо установить концентрацию используемого вещества, например инулина, в моче (М) и плазме крови (К) и количество мочи (Д), выделившейся за 1 мин:</w:t>
      </w:r>
    </w:p>
    <w:p w:rsidR="00AA4ADA" w:rsidRPr="00AF5F09" w:rsidRDefault="00AA4ADA" w:rsidP="00604F7A">
      <w:pPr>
        <w:spacing w:line="276" w:lineRule="auto"/>
        <w:jc w:val="both"/>
        <w:rPr>
          <w:lang w:eastAsia="ru-RU"/>
        </w:rPr>
      </w:pPr>
    </w:p>
    <w:p w:rsidR="00AA4ADA" w:rsidRPr="00AF5F09" w:rsidRDefault="00AA4ADA" w:rsidP="00604F7A">
      <w:pPr>
        <w:spacing w:line="276" w:lineRule="auto"/>
        <w:rPr>
          <w:lang w:eastAsia="ru-RU"/>
        </w:rPr>
      </w:pPr>
      <w:r w:rsidRPr="00AF5F09">
        <w:rPr>
          <w:lang w:eastAsia="ru-RU"/>
        </w:rPr>
        <w:t>Клиренс = М/К ? Д [мл/мин]</w:t>
      </w:r>
    </w:p>
    <w:p w:rsidR="00AA4ADA" w:rsidRPr="00AF5F09" w:rsidRDefault="00AA4ADA" w:rsidP="00604F7A">
      <w:pPr>
        <w:spacing w:line="276" w:lineRule="auto"/>
        <w:rPr>
          <w:lang w:eastAsia="ru-RU"/>
        </w:rPr>
      </w:pPr>
    </w:p>
    <w:p w:rsidR="00AA4ADA" w:rsidRPr="00AF5F09" w:rsidRDefault="00AA4ADA" w:rsidP="00604F7A">
      <w:pPr>
        <w:spacing w:line="276" w:lineRule="auto"/>
        <w:rPr>
          <w:lang w:eastAsia="ru-RU"/>
        </w:rPr>
      </w:pPr>
      <w:r w:rsidRPr="00AF5F09">
        <w:rPr>
          <w:lang w:eastAsia="ru-RU"/>
        </w:rPr>
        <w:t xml:space="preserve">Путем определения клиренса инулина было установлено, что скорость клубочковой </w:t>
      </w:r>
    </w:p>
    <w:p w:rsidR="00AA4ADA" w:rsidRPr="00AF5F09" w:rsidRDefault="00AA4ADA" w:rsidP="00604F7A">
      <w:pPr>
        <w:spacing w:line="276" w:lineRule="auto"/>
        <w:jc w:val="both"/>
        <w:rPr>
          <w:lang w:eastAsia="ru-RU"/>
        </w:rPr>
      </w:pPr>
      <w:r w:rsidRPr="00AF5F09">
        <w:rPr>
          <w:lang w:eastAsia="ru-RU"/>
        </w:rPr>
        <w:t xml:space="preserve">фильтрации составляет у мужчин 120-125 мл/мин, а у женщин - 110 мл/мин. </w:t>
      </w:r>
    </w:p>
    <w:p w:rsidR="00AA4ADA" w:rsidRPr="00AF5F09" w:rsidRDefault="00AA4ADA" w:rsidP="00604F7A">
      <w:pPr>
        <w:spacing w:line="276" w:lineRule="auto"/>
        <w:jc w:val="both"/>
        <w:rPr>
          <w:lang w:eastAsia="ru-RU"/>
        </w:rPr>
      </w:pPr>
      <w:r w:rsidRPr="00AF5F09">
        <w:rPr>
          <w:lang w:eastAsia="ru-RU"/>
        </w:rPr>
        <w:t>Суточный объем клубочкового фильтрата равен 170-</w:t>
      </w:r>
      <w:smartTag w:uri="urn:schemas-microsoft-com:office:smarttags" w:element="metricconverter">
        <w:smartTagPr>
          <w:attr w:name="ProductID" w:val="180 л"/>
        </w:smartTagPr>
        <w:r w:rsidRPr="00AF5F09">
          <w:rPr>
            <w:lang w:eastAsia="ru-RU"/>
          </w:rPr>
          <w:t>180 л</w:t>
        </w:r>
      </w:smartTag>
      <w:r w:rsidRPr="00AF5F09">
        <w:rPr>
          <w:lang w:eastAsia="ru-RU"/>
        </w:rPr>
        <w:t xml:space="preserve">. </w:t>
      </w:r>
    </w:p>
    <w:p w:rsidR="00AA4ADA" w:rsidRPr="00AF5F09" w:rsidRDefault="00AA4ADA" w:rsidP="00604F7A">
      <w:pPr>
        <w:spacing w:line="276" w:lineRule="auto"/>
        <w:rPr>
          <w:lang w:eastAsia="ru-RU"/>
        </w:rPr>
      </w:pPr>
      <w:r w:rsidRPr="00AF5F09">
        <w:rPr>
          <w:lang w:eastAsia="ru-RU"/>
        </w:rPr>
        <w:t>У человека в возрасте 70 лет и старше скорость фильтрации снижается наполовину.</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К уменьшению объема фильтрации </w:t>
      </w:r>
      <w:r w:rsidRPr="00AF5F09">
        <w:rPr>
          <w:lang w:eastAsia="ru-RU"/>
        </w:rPr>
        <w:t xml:space="preserve">могут привести как почечные, так и внепочечные факторы.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lang w:eastAsia="ru-RU"/>
        </w:rPr>
        <w:t>К </w:t>
      </w:r>
      <w:r w:rsidRPr="00AF5F09">
        <w:rPr>
          <w:b/>
          <w:bCs/>
          <w:lang w:eastAsia="ru-RU"/>
        </w:rPr>
        <w:t xml:space="preserve">почечным причинам </w:t>
      </w:r>
      <w:r w:rsidRPr="00AF5F09">
        <w:rPr>
          <w:lang w:eastAsia="ru-RU"/>
        </w:rPr>
        <w:t>снижения фильтрации относятся:</w:t>
      </w:r>
    </w:p>
    <w:p w:rsidR="00AA4ADA" w:rsidRPr="00AF5F09" w:rsidRDefault="00AA4ADA" w:rsidP="00604F7A">
      <w:pPr>
        <w:spacing w:line="276" w:lineRule="auto"/>
        <w:jc w:val="both"/>
        <w:rPr>
          <w:lang w:eastAsia="ru-RU"/>
        </w:rPr>
      </w:pPr>
      <w:r w:rsidRPr="00AF5F09">
        <w:rPr>
          <w:lang w:eastAsia="ru-RU"/>
        </w:rPr>
        <w:t>•  уменьшение числа функционирующих клубочков вследствие замещения их фиброзной тканью, деструктивных процессов в почках;</w:t>
      </w:r>
    </w:p>
    <w:p w:rsidR="00AA4ADA" w:rsidRPr="00AF5F09" w:rsidRDefault="00AA4ADA" w:rsidP="00604F7A">
      <w:pPr>
        <w:spacing w:line="276" w:lineRule="auto"/>
        <w:jc w:val="both"/>
        <w:rPr>
          <w:lang w:eastAsia="ru-RU"/>
        </w:rPr>
      </w:pPr>
      <w:r w:rsidRPr="00AF5F09">
        <w:rPr>
          <w:lang w:eastAsia="ru-RU"/>
        </w:rPr>
        <w:t>•  снижение проницаемости фильтрующей мембраны в связи с прорастанием соединительной тканью, осаждением на ней иммунных комплексов, аутоантител;</w:t>
      </w:r>
    </w:p>
    <w:p w:rsidR="00AA4ADA" w:rsidRPr="00AF5F09" w:rsidRDefault="00AA4ADA" w:rsidP="00604F7A">
      <w:pPr>
        <w:spacing w:line="276" w:lineRule="auto"/>
        <w:jc w:val="both"/>
        <w:rPr>
          <w:lang w:eastAsia="ru-RU"/>
        </w:rPr>
      </w:pPr>
      <w:r w:rsidRPr="00AF5F09">
        <w:rPr>
          <w:lang w:eastAsia="ru-RU"/>
        </w:rPr>
        <w:t>•  склеротические изменения в приносящих артериолах и междолевых сосудах;</w:t>
      </w:r>
    </w:p>
    <w:p w:rsidR="00AA4ADA" w:rsidRPr="00AF5F09" w:rsidRDefault="00AA4ADA" w:rsidP="00604F7A">
      <w:pPr>
        <w:spacing w:line="276" w:lineRule="auto"/>
        <w:jc w:val="both"/>
        <w:rPr>
          <w:lang w:eastAsia="ru-RU"/>
        </w:rPr>
      </w:pPr>
      <w:r w:rsidRPr="00AF5F09">
        <w:rPr>
          <w:lang w:eastAsia="ru-RU"/>
        </w:rPr>
        <w:t>•  увеличение давления в полости капсулы Боумена по причине повышения внутрипочечного давления при отеке интерстиция или нарушения проходимости канальцев и мочевыводящих путей.</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Внепочечными причинами </w:t>
      </w:r>
      <w:r w:rsidRPr="00AF5F09">
        <w:rPr>
          <w:lang w:eastAsia="ru-RU"/>
        </w:rPr>
        <w:t>уменьшения фильтрации могут быть:</w:t>
      </w:r>
    </w:p>
    <w:p w:rsidR="00AA4ADA" w:rsidRPr="00AF5F09" w:rsidRDefault="00AA4ADA" w:rsidP="00604F7A">
      <w:pPr>
        <w:spacing w:line="276" w:lineRule="auto"/>
        <w:jc w:val="both"/>
        <w:rPr>
          <w:lang w:eastAsia="ru-RU"/>
        </w:rPr>
      </w:pPr>
      <w:r w:rsidRPr="00AF5F09">
        <w:rPr>
          <w:lang w:eastAsia="ru-RU"/>
        </w:rPr>
        <w:t xml:space="preserve">1) снижение системного кровяного давления в связи с сердечной или сосудистой недостаточностью, кровопотерей, обезвоживанием; при падении систолического артериального давления ниже </w:t>
      </w:r>
      <w:smartTag w:uri="urn:schemas-microsoft-com:office:smarttags" w:element="metricconverter">
        <w:smartTagPr>
          <w:attr w:name="ProductID" w:val="50 мм"/>
        </w:smartTagPr>
        <w:r w:rsidRPr="00AF5F09">
          <w:rPr>
            <w:lang w:eastAsia="ru-RU"/>
          </w:rPr>
          <w:t>50 мм</w:t>
        </w:r>
      </w:smartTag>
      <w:r w:rsidRPr="00AF5F09">
        <w:rPr>
          <w:lang w:eastAsia="ru-RU"/>
        </w:rPr>
        <w:t xml:space="preserve"> рт.ст. фильтрация прекращается полностью;</w:t>
      </w:r>
    </w:p>
    <w:p w:rsidR="00AA4ADA" w:rsidRPr="00AF5F09" w:rsidRDefault="00AA4ADA" w:rsidP="00604F7A">
      <w:pPr>
        <w:spacing w:line="276" w:lineRule="auto"/>
        <w:jc w:val="both"/>
        <w:rPr>
          <w:lang w:eastAsia="ru-RU"/>
        </w:rPr>
      </w:pPr>
      <w:r w:rsidRPr="00AF5F09">
        <w:rPr>
          <w:lang w:eastAsia="ru-RU"/>
        </w:rPr>
        <w:t>2) повышение онкотического давления плазмы крови в результате увеличения концентрации белков, что может произойти при повышенном их синтезе (например, при миеломной болезни), введении белковых препаратов или сгущении крови.</w:t>
      </w:r>
    </w:p>
    <w:p w:rsidR="00AA4ADA" w:rsidRPr="00AF5F09" w:rsidRDefault="00AA4ADA" w:rsidP="00604F7A">
      <w:pPr>
        <w:spacing w:line="276" w:lineRule="auto"/>
        <w:jc w:val="both"/>
      </w:pPr>
    </w:p>
    <w:p w:rsidR="00AA4ADA" w:rsidRPr="00AF5F09" w:rsidRDefault="00AA4ADA" w:rsidP="00604F7A">
      <w:pPr>
        <w:spacing w:line="276" w:lineRule="auto"/>
        <w:jc w:val="both"/>
      </w:pPr>
      <w:r w:rsidRPr="00AF5F09">
        <w:rPr>
          <w:b/>
          <w:bCs/>
        </w:rPr>
        <w:t>Канальцевая реабсорбция</w:t>
      </w:r>
      <w:r w:rsidRPr="00AF5F09">
        <w:t xml:space="preserve">  –  способность клеток почечных канальцев к обратному всасыванию веществ из просвета нефрона в кровь. </w:t>
      </w:r>
    </w:p>
    <w:p w:rsidR="00AA4ADA" w:rsidRPr="00AF5F09" w:rsidRDefault="00AA4ADA" w:rsidP="00604F7A">
      <w:pPr>
        <w:spacing w:line="276" w:lineRule="auto"/>
      </w:pPr>
    </w:p>
    <w:p w:rsidR="00AA4ADA" w:rsidRPr="00AF5F09" w:rsidRDefault="00AA4ADA" w:rsidP="00604F7A">
      <w:pPr>
        <w:spacing w:line="276" w:lineRule="auto"/>
      </w:pPr>
      <w:r w:rsidRPr="00AF5F09">
        <w:t xml:space="preserve">Из 120 мл фильтрата реабсорбируются за 1 минуту 119 мл. </w:t>
      </w:r>
    </w:p>
    <w:p w:rsidR="00AA4ADA" w:rsidRPr="00AF5F09" w:rsidRDefault="00AA4ADA" w:rsidP="00604F7A">
      <w:pPr>
        <w:spacing w:line="276" w:lineRule="auto"/>
      </w:pPr>
      <w:r w:rsidRPr="00AF5F09">
        <w:rPr>
          <w:b/>
          <w:bCs/>
        </w:rPr>
        <w:t>85%</w:t>
      </w:r>
      <w:r w:rsidRPr="00AF5F09">
        <w:t xml:space="preserve"> фильтрата реабсорбируется в проксимальных отделах «обязательная реабсорбция». </w:t>
      </w:r>
    </w:p>
    <w:p w:rsidR="00AA4ADA" w:rsidRPr="00AF5F09" w:rsidRDefault="00AA4ADA" w:rsidP="00604F7A">
      <w:pPr>
        <w:spacing w:line="276" w:lineRule="auto"/>
      </w:pPr>
      <w:r w:rsidRPr="00AF5F09">
        <w:rPr>
          <w:b/>
          <w:bCs/>
        </w:rPr>
        <w:t>15%</w:t>
      </w:r>
      <w:r w:rsidRPr="00AF5F09">
        <w:t xml:space="preserve"> фильтрата реабсорбируется в дистальных отделах «факультативная реабсорбция».</w:t>
      </w:r>
    </w:p>
    <w:p w:rsidR="00AA4ADA" w:rsidRPr="00AF5F09" w:rsidRDefault="00AA4ADA" w:rsidP="00604F7A">
      <w:pPr>
        <w:spacing w:line="276" w:lineRule="auto"/>
      </w:pPr>
    </w:p>
    <w:p w:rsidR="00AA4ADA" w:rsidRPr="00AF5F09" w:rsidRDefault="00AA4ADA" w:rsidP="00604F7A">
      <w:pPr>
        <w:spacing w:line="276" w:lineRule="auto"/>
        <w:jc w:val="both"/>
      </w:pPr>
      <w:r w:rsidRPr="00AF5F09">
        <w:rPr>
          <w:b/>
          <w:bCs/>
        </w:rPr>
        <w:t>Канальцевая секреция</w:t>
      </w:r>
      <w:r w:rsidRPr="00AF5F09">
        <w:t xml:space="preserve">  –  способность клеток почечных канальцев переносить из крови в просвет канальцев электролиты и подлежащие экскреции вещества (органические, чужеродные, продукты метаболизма).</w:t>
      </w:r>
    </w:p>
    <w:p w:rsidR="00AA4ADA" w:rsidRPr="00AF5F09" w:rsidRDefault="00AA4ADA" w:rsidP="00604F7A">
      <w:pPr>
        <w:spacing w:line="276" w:lineRule="auto"/>
      </w:pPr>
    </w:p>
    <w:p w:rsidR="00AA4ADA" w:rsidRPr="00AF5F09" w:rsidRDefault="00AA4ADA" w:rsidP="00604F7A">
      <w:pPr>
        <w:spacing w:line="276" w:lineRule="auto"/>
        <w:jc w:val="center"/>
        <w:rPr>
          <w:b/>
        </w:rPr>
      </w:pPr>
      <w:r w:rsidRPr="00AF5F09">
        <w:rPr>
          <w:b/>
        </w:rPr>
        <w:t>ДИУРЕЗ:</w:t>
      </w:r>
    </w:p>
    <w:p w:rsidR="00AA4ADA" w:rsidRPr="00AF5F09" w:rsidRDefault="00AA4ADA" w:rsidP="00604F7A">
      <w:pPr>
        <w:spacing w:line="276" w:lineRule="auto"/>
      </w:pPr>
    </w:p>
    <w:p w:rsidR="00AA4ADA" w:rsidRPr="00AF5F09" w:rsidRDefault="00AA4ADA" w:rsidP="00604F7A">
      <w:pPr>
        <w:spacing w:line="276" w:lineRule="auto"/>
        <w:jc w:val="both"/>
      </w:pPr>
      <w:r w:rsidRPr="00AF5F09">
        <w:rPr>
          <w:b/>
          <w:bCs/>
        </w:rPr>
        <w:t>Диурез</w:t>
      </w:r>
      <w:r w:rsidRPr="00AF5F09">
        <w:t xml:space="preserve"> – количество мочи, выделенное за определенный промежуток времени (сутки, час, минуту). У здорового взрослого человека суточный диурез составляет </w:t>
      </w:r>
      <w:r w:rsidRPr="00AF5F09">
        <w:rPr>
          <w:b/>
          <w:bCs/>
        </w:rPr>
        <w:t>до 75%</w:t>
      </w:r>
      <w:r w:rsidRPr="00AF5F09">
        <w:t xml:space="preserve"> от количества выпитой жидкости. Минимальный объем мочи, необходимый для выделения почками всего количества продуктов метаболизма, образующихся в течение суток, составляет </w:t>
      </w:r>
      <w:r w:rsidRPr="00AF5F09">
        <w:rPr>
          <w:b/>
          <w:bCs/>
        </w:rPr>
        <w:t>500 мл</w:t>
      </w:r>
      <w:r w:rsidRPr="00AF5F09">
        <w:t>.</w:t>
      </w:r>
    </w:p>
    <w:p w:rsidR="00AA4ADA" w:rsidRPr="00AF5F09" w:rsidRDefault="00AA4ADA" w:rsidP="00604F7A">
      <w:pPr>
        <w:spacing w:line="276" w:lineRule="auto"/>
      </w:pPr>
    </w:p>
    <w:p w:rsidR="00AA4ADA" w:rsidRPr="00AF5F09" w:rsidRDefault="00AA4ADA" w:rsidP="00604F7A">
      <w:pPr>
        <w:spacing w:line="276" w:lineRule="auto"/>
      </w:pPr>
    </w:p>
    <w:p w:rsidR="00AA4ADA" w:rsidRPr="00AF5F09" w:rsidRDefault="00AA4ADA" w:rsidP="00604F7A">
      <w:pPr>
        <w:spacing w:line="276" w:lineRule="auto"/>
        <w:ind w:firstLine="708"/>
        <w:jc w:val="center"/>
        <w:rPr>
          <w:b/>
          <w:lang w:eastAsia="ru-RU"/>
        </w:rPr>
      </w:pPr>
      <w:r w:rsidRPr="00AF5F09">
        <w:rPr>
          <w:b/>
          <w:lang w:eastAsia="ru-RU"/>
        </w:rPr>
        <w:t>ВИДЫ НАРУШЕНИЯ МОЧЕОБРАЗОВАНИЯ:</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lastRenderedPageBreak/>
        <w:t>Полиурия </w:t>
      </w:r>
      <w:r w:rsidRPr="00AF5F09">
        <w:rPr>
          <w:i/>
          <w:iCs/>
          <w:lang w:eastAsia="ru-RU"/>
        </w:rPr>
        <w:t>(polys </w:t>
      </w:r>
      <w:r w:rsidRPr="00AF5F09">
        <w:rPr>
          <w:lang w:eastAsia="ru-RU"/>
        </w:rPr>
        <w:t>- много, </w:t>
      </w:r>
      <w:r w:rsidRPr="00AF5F09">
        <w:rPr>
          <w:i/>
          <w:iCs/>
          <w:lang w:eastAsia="ru-RU"/>
        </w:rPr>
        <w:t>uron </w:t>
      </w:r>
      <w:r w:rsidRPr="00AF5F09">
        <w:rPr>
          <w:lang w:eastAsia="ru-RU"/>
        </w:rPr>
        <w:t>- моча) характеризуется увеличением объема суточного диуреза свыше 2000 мл независимо от объема выпитой жидкости. В механизме развития полиурии играют роль увеличение клубочковой фильтрации плазмы крови и (или) уменьшение реабсорбции жидкости в канальцах. Последнее имеет место на полиурической стадии острой и хронической почечной недостаточности, а также при прекращении секреции АДГ. У здорового человека может формироваться временная полиурия в результате повышенной водной нагрузки или поступления в кровь и затем в клубочковый фильтрат большого количества осмотически активных веществ (солей, глюкозы и др.). Полиурия может развиваться у новорожденных из-за неспособности эпителия канальцев осуществлять реабсорбцию воды в нормальном размере.</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t>Олигурия </w:t>
      </w:r>
      <w:r w:rsidRPr="00AF5F09">
        <w:rPr>
          <w:i/>
          <w:iCs/>
          <w:lang w:eastAsia="ru-RU"/>
        </w:rPr>
        <w:t>(olygos </w:t>
      </w:r>
      <w:r w:rsidRPr="00AF5F09">
        <w:rPr>
          <w:lang w:eastAsia="ru-RU"/>
        </w:rPr>
        <w:t>- малый) характеризуется снижением суточного диуреза до 500-200 мл. Причинами этого могут являться уменьшение объема клубочкового фильтрата, усиление реабсорбции воды в канальцах почек или затруднение оттока мочи. У здорового человека олигурия возникает при ограничении принимаемой жидкости.</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t>Анурия </w:t>
      </w:r>
      <w:r w:rsidRPr="00AF5F09">
        <w:rPr>
          <w:i/>
          <w:iCs/>
          <w:lang w:eastAsia="ru-RU"/>
        </w:rPr>
        <w:t>(an </w:t>
      </w:r>
      <w:r w:rsidRPr="00AF5F09">
        <w:rPr>
          <w:lang w:eastAsia="ru-RU"/>
        </w:rPr>
        <w:t>- отсутствие) характеризуется прекращением мочеотделения или выделением мочи в количестве менее 200 мл/ сутки. По механизму развития различают анурию преренальную, ренальную и постренальную. Примером </w:t>
      </w:r>
      <w:r w:rsidRPr="00AF5F09">
        <w:rPr>
          <w:b/>
          <w:bCs/>
          <w:lang w:eastAsia="ru-RU"/>
        </w:rPr>
        <w:t>преренальной анурии </w:t>
      </w:r>
      <w:r w:rsidRPr="00AF5F09">
        <w:rPr>
          <w:lang w:eastAsia="ru-RU"/>
        </w:rPr>
        <w:t xml:space="preserve">является прекращение мочеотделения в результате рефлекторного торможения функции почек при сильных болевых ощущениях. Травма, заболевание одной почки или сдавление одного мочеточника тормозят функцию второй почки и также могут вызвать анурию. В механизме развития рефлекторной анурии играют роль спазм приносящих артериол почечных клубочков и стимуляция секреции АДГ. </w:t>
      </w:r>
      <w:r w:rsidRPr="00AF5F09">
        <w:rPr>
          <w:b/>
          <w:bCs/>
          <w:lang w:eastAsia="ru-RU"/>
        </w:rPr>
        <w:t>Ренальная анурия </w:t>
      </w:r>
      <w:r w:rsidRPr="00AF5F09">
        <w:rPr>
          <w:lang w:eastAsia="ru-RU"/>
        </w:rPr>
        <w:t xml:space="preserve">возникает на определенной стадии острой почечной недостаточности в связи с резким снижением объема клубочковой фильтрации и закупоркой канальцев. </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t>Постренальная анурия </w:t>
      </w:r>
      <w:r w:rsidRPr="00AF5F09">
        <w:rPr>
          <w:lang w:eastAsia="ru-RU"/>
        </w:rPr>
        <w:t>имеет место при наличии препятствия для оттока мочи на каком-либо уровне мочевого тракта, а также при параличе мочевого пузыря.</w:t>
      </w:r>
    </w:p>
    <w:p w:rsidR="00AA4ADA" w:rsidRPr="00AF5F09" w:rsidRDefault="00AA4ADA" w:rsidP="00604F7A">
      <w:pPr>
        <w:spacing w:line="276" w:lineRule="auto"/>
        <w:jc w:val="both"/>
        <w:rPr>
          <w:lang w:eastAsia="ru-RU"/>
        </w:rPr>
      </w:pPr>
      <w:r w:rsidRPr="00AF5F09">
        <w:rPr>
          <w:lang w:eastAsia="ru-RU"/>
        </w:rPr>
        <w:t xml:space="preserve">Наряду с объемом суточной мочи могут изменяться частота мочеиспускания и распределение выделения мочи в течение суток.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Никтурия </w:t>
      </w:r>
      <w:r w:rsidRPr="00AF5F09">
        <w:rPr>
          <w:lang w:eastAsia="ru-RU"/>
        </w:rPr>
        <w:t>(от </w:t>
      </w:r>
      <w:r w:rsidRPr="00AF5F09">
        <w:rPr>
          <w:i/>
          <w:iCs/>
          <w:lang w:eastAsia="ru-RU"/>
        </w:rPr>
        <w:t>nictos </w:t>
      </w:r>
      <w:r w:rsidRPr="00AF5F09">
        <w:rPr>
          <w:lang w:eastAsia="ru-RU"/>
        </w:rPr>
        <w:t xml:space="preserve">- ночь) - превалирование ночного диуреза над дневным.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b/>
          <w:lang w:eastAsia="ru-RU"/>
        </w:rPr>
      </w:pPr>
      <w:r w:rsidRPr="00AF5F09">
        <w:rPr>
          <w:b/>
          <w:lang w:eastAsia="ru-RU"/>
        </w:rPr>
        <w:t>ОСМОТИЧЕСКОЕ КОНЦЕНТРИРОВАНИЕ И РАЗВЕДЛЕНИЕ МОЧИ:</w:t>
      </w:r>
    </w:p>
    <w:p w:rsidR="00AA4ADA" w:rsidRPr="00AF5F09" w:rsidRDefault="00AA4ADA" w:rsidP="00604F7A">
      <w:pPr>
        <w:spacing w:line="276" w:lineRule="auto"/>
        <w:jc w:val="center"/>
        <w:rPr>
          <w:b/>
          <w:lang w:eastAsia="ru-RU"/>
        </w:rPr>
      </w:pPr>
    </w:p>
    <w:p w:rsidR="00AA4ADA" w:rsidRPr="00AF5F09" w:rsidRDefault="00AA4ADA" w:rsidP="00604F7A">
      <w:pPr>
        <w:spacing w:line="276" w:lineRule="auto"/>
        <w:jc w:val="both"/>
        <w:rPr>
          <w:lang w:eastAsia="ru-RU"/>
        </w:rPr>
      </w:pPr>
      <w:r w:rsidRPr="00AF5F09">
        <w:rPr>
          <w:lang w:eastAsia="ru-RU"/>
        </w:rPr>
        <w:t>Относительная плотность мочи у здорового человека  зависит от количества принятой жидкости, и следовательно, от величины диуреза. Чем больше выделилось мочи, тем ниже относительная плотность, и наоборот. При обычном водном режиме относительная плотность утренней порции мочи составляет 1.015-1.025</w:t>
      </w:r>
    </w:p>
    <w:p w:rsidR="00AA4ADA" w:rsidRPr="00AF5F09" w:rsidRDefault="00AA4ADA" w:rsidP="00604F7A">
      <w:pPr>
        <w:spacing w:line="276" w:lineRule="auto"/>
        <w:jc w:val="center"/>
        <w:rPr>
          <w:b/>
          <w:lang w:eastAsia="ru-RU"/>
        </w:rPr>
      </w:pPr>
    </w:p>
    <w:p w:rsidR="00AA4ADA" w:rsidRPr="00AF5F09" w:rsidRDefault="00AA4ADA" w:rsidP="00604F7A">
      <w:pPr>
        <w:spacing w:line="276" w:lineRule="auto"/>
        <w:jc w:val="both"/>
        <w:rPr>
          <w:lang w:eastAsia="ru-RU"/>
        </w:rPr>
      </w:pPr>
      <w:r w:rsidRPr="00AF5F09">
        <w:rPr>
          <w:b/>
          <w:bCs/>
          <w:lang w:eastAsia="ru-RU"/>
        </w:rPr>
        <w:t>Гипостенурия</w:t>
      </w:r>
      <w:r w:rsidRPr="00AF5F09">
        <w:rPr>
          <w:lang w:eastAsia="ru-RU"/>
        </w:rPr>
        <w:t xml:space="preserve"> – снижение относительной плотности мочи, при котором максимальная осмотическая концентрация мочи ниже, чем плазмы крови. При этом относительная осмотическая плотность мочи равна  1.005–1.008. Встречается при тяжелой почечной недостаточности, обусловленной различными двухсторонними заболеваниями почек.</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Гиперстенурия</w:t>
      </w:r>
      <w:r w:rsidRPr="00AF5F09">
        <w:rPr>
          <w:lang w:eastAsia="ru-RU"/>
        </w:rPr>
        <w:t xml:space="preserve"> – повышение относительной плотной мочи, при котором максимальная осмотическая концентрация мочи выше, чем плазмы крови. При этом относительная осмотическая осмотическая плотность мочи более 1.025.</w:t>
      </w:r>
      <w:r w:rsidRPr="00AF5F09">
        <w:rPr>
          <w:bCs/>
          <w:lang w:eastAsia="ru-RU"/>
        </w:rPr>
        <w:t xml:space="preserve"> Встречается при хорошей концентрационной способности почек и наличии в моче большого количества белка, глюкозы, солей, выделении рентгеноконтрастных веществ, осмотических диуретиков, при ограничении водного режима, при больших потерях жидкости (рвота, понос).</w:t>
      </w:r>
    </w:p>
    <w:p w:rsidR="00AA4ADA" w:rsidRPr="00AF5F09" w:rsidRDefault="00AA4ADA" w:rsidP="00604F7A">
      <w:pPr>
        <w:spacing w:line="276" w:lineRule="auto"/>
        <w:jc w:val="both"/>
        <w:rPr>
          <w:bCs/>
          <w:lang w:eastAsia="ru-RU"/>
        </w:rPr>
      </w:pPr>
    </w:p>
    <w:p w:rsidR="00AA4ADA" w:rsidRPr="00AF5F09" w:rsidRDefault="00AA4ADA" w:rsidP="00604F7A">
      <w:pPr>
        <w:spacing w:line="276" w:lineRule="auto"/>
        <w:jc w:val="both"/>
        <w:rPr>
          <w:lang w:eastAsia="ru-RU"/>
        </w:rPr>
      </w:pPr>
      <w:r w:rsidRPr="00AF5F09">
        <w:rPr>
          <w:b/>
          <w:bCs/>
          <w:lang w:eastAsia="ru-RU"/>
        </w:rPr>
        <w:t>Изостенурия</w:t>
      </w:r>
      <w:r w:rsidRPr="00AF5F09">
        <w:rPr>
          <w:lang w:eastAsia="ru-RU"/>
        </w:rPr>
        <w:t xml:space="preserve"> - состояние, при котором максимальная концентрация мочи становится равной осмотической концентрации плазмы крови. При этом относительная осмотическая плотность мочи равна 1.010–1.012.</w:t>
      </w:r>
    </w:p>
    <w:p w:rsidR="00AA4ADA" w:rsidRPr="00AF5F09" w:rsidRDefault="00AA4ADA" w:rsidP="00604F7A">
      <w:pPr>
        <w:spacing w:line="276" w:lineRule="auto"/>
        <w:jc w:val="both"/>
        <w:rPr>
          <w:b/>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b/>
          <w:bCs/>
          <w:lang w:eastAsia="ru-RU"/>
        </w:rPr>
      </w:pPr>
      <w:r w:rsidRPr="00AF5F09">
        <w:rPr>
          <w:b/>
          <w:bCs/>
          <w:lang w:eastAsia="ru-RU"/>
        </w:rPr>
        <w:t>ОСНОВНЫЕ СИНДРОМЫ ПРИ ЗАБОЛЕВАНИЯХ ПОЧЕК:</w:t>
      </w:r>
    </w:p>
    <w:p w:rsidR="00AA4ADA" w:rsidRPr="00AF5F09" w:rsidRDefault="00AA4ADA" w:rsidP="00604F7A">
      <w:pPr>
        <w:spacing w:line="276" w:lineRule="auto"/>
        <w:jc w:val="center"/>
        <w:rPr>
          <w:b/>
          <w:bCs/>
          <w:lang w:eastAsia="ru-RU"/>
        </w:rPr>
      </w:pPr>
    </w:p>
    <w:p w:rsidR="00AA4ADA" w:rsidRPr="00AF5F09" w:rsidRDefault="00AA4ADA" w:rsidP="00604F7A">
      <w:pPr>
        <w:numPr>
          <w:ilvl w:val="0"/>
          <w:numId w:val="105"/>
        </w:numPr>
        <w:spacing w:line="276" w:lineRule="auto"/>
        <w:jc w:val="both"/>
        <w:rPr>
          <w:lang w:eastAsia="ru-RU"/>
        </w:rPr>
      </w:pPr>
      <w:r w:rsidRPr="00AF5F09">
        <w:rPr>
          <w:lang w:eastAsia="ru-RU"/>
        </w:rPr>
        <w:t>Мочевой синдром.</w:t>
      </w:r>
    </w:p>
    <w:p w:rsidR="00AA4ADA" w:rsidRPr="00AF5F09" w:rsidRDefault="00AA4ADA" w:rsidP="00604F7A">
      <w:pPr>
        <w:numPr>
          <w:ilvl w:val="0"/>
          <w:numId w:val="105"/>
        </w:numPr>
        <w:spacing w:line="276" w:lineRule="auto"/>
        <w:jc w:val="both"/>
        <w:rPr>
          <w:lang w:eastAsia="ru-RU"/>
        </w:rPr>
      </w:pPr>
      <w:r w:rsidRPr="00AF5F09">
        <w:rPr>
          <w:lang w:eastAsia="ru-RU"/>
        </w:rPr>
        <w:t>Нефротический синдром.</w:t>
      </w:r>
    </w:p>
    <w:p w:rsidR="00AA4ADA" w:rsidRPr="00AF5F09" w:rsidRDefault="00AA4ADA" w:rsidP="00604F7A">
      <w:pPr>
        <w:numPr>
          <w:ilvl w:val="0"/>
          <w:numId w:val="105"/>
        </w:numPr>
        <w:spacing w:line="276" w:lineRule="auto"/>
        <w:jc w:val="both"/>
        <w:rPr>
          <w:lang w:eastAsia="ru-RU"/>
        </w:rPr>
      </w:pPr>
      <w:r w:rsidRPr="00AF5F09">
        <w:rPr>
          <w:lang w:eastAsia="ru-RU"/>
        </w:rPr>
        <w:t>Нефритический синдром.</w:t>
      </w:r>
    </w:p>
    <w:p w:rsidR="00AA4ADA" w:rsidRPr="00AF5F09" w:rsidRDefault="00AA4ADA" w:rsidP="00604F7A">
      <w:pPr>
        <w:numPr>
          <w:ilvl w:val="0"/>
          <w:numId w:val="105"/>
        </w:numPr>
        <w:spacing w:line="276" w:lineRule="auto"/>
        <w:jc w:val="both"/>
        <w:rPr>
          <w:lang w:eastAsia="ru-RU"/>
        </w:rPr>
      </w:pPr>
      <w:r w:rsidRPr="00AF5F09">
        <w:rPr>
          <w:lang w:eastAsia="ru-RU"/>
        </w:rPr>
        <w:t>Болевой синдром.</w:t>
      </w:r>
    </w:p>
    <w:p w:rsidR="00AA4ADA" w:rsidRPr="00AF5F09" w:rsidRDefault="00AA4ADA" w:rsidP="00604F7A">
      <w:pPr>
        <w:numPr>
          <w:ilvl w:val="0"/>
          <w:numId w:val="105"/>
        </w:numPr>
        <w:spacing w:line="276" w:lineRule="auto"/>
        <w:jc w:val="both"/>
        <w:rPr>
          <w:lang w:eastAsia="ru-RU"/>
        </w:rPr>
      </w:pPr>
      <w:r w:rsidRPr="00AF5F09">
        <w:rPr>
          <w:lang w:eastAsia="ru-RU"/>
        </w:rPr>
        <w:t>Синдром нарушения мочевыделения.</w:t>
      </w:r>
    </w:p>
    <w:p w:rsidR="00AA4ADA" w:rsidRPr="00AF5F09" w:rsidRDefault="00AA4ADA" w:rsidP="00604F7A">
      <w:pPr>
        <w:numPr>
          <w:ilvl w:val="0"/>
          <w:numId w:val="105"/>
        </w:numPr>
        <w:spacing w:line="276" w:lineRule="auto"/>
        <w:jc w:val="both"/>
        <w:rPr>
          <w:lang w:eastAsia="ru-RU"/>
        </w:rPr>
      </w:pPr>
      <w:r w:rsidRPr="00AF5F09">
        <w:rPr>
          <w:lang w:eastAsia="ru-RU"/>
        </w:rPr>
        <w:t>Гипертензионный синдром.</w:t>
      </w:r>
    </w:p>
    <w:p w:rsidR="00AA4ADA" w:rsidRPr="00AF5F09" w:rsidRDefault="00AA4ADA" w:rsidP="00604F7A">
      <w:pPr>
        <w:numPr>
          <w:ilvl w:val="0"/>
          <w:numId w:val="105"/>
        </w:numPr>
        <w:spacing w:line="276" w:lineRule="auto"/>
        <w:jc w:val="both"/>
        <w:rPr>
          <w:lang w:eastAsia="ru-RU"/>
        </w:rPr>
      </w:pPr>
      <w:r w:rsidRPr="00AF5F09">
        <w:rPr>
          <w:lang w:eastAsia="ru-RU"/>
        </w:rPr>
        <w:t>Отечный синдром.</w:t>
      </w:r>
    </w:p>
    <w:p w:rsidR="00AA4ADA" w:rsidRPr="00AF5F09" w:rsidRDefault="00AA4ADA" w:rsidP="00604F7A">
      <w:pPr>
        <w:numPr>
          <w:ilvl w:val="0"/>
          <w:numId w:val="105"/>
        </w:numPr>
        <w:spacing w:line="276" w:lineRule="auto"/>
        <w:jc w:val="both"/>
        <w:rPr>
          <w:lang w:eastAsia="ru-RU"/>
        </w:rPr>
      </w:pPr>
      <w:r w:rsidRPr="00AF5F09">
        <w:rPr>
          <w:lang w:eastAsia="ru-RU"/>
        </w:rPr>
        <w:t>Острая почечная недостаточность.</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lang w:eastAsia="ru-RU"/>
        </w:rPr>
      </w:pPr>
      <w:r w:rsidRPr="00AF5F09">
        <w:rPr>
          <w:b/>
          <w:lang w:eastAsia="ru-RU"/>
        </w:rPr>
        <w:t>МОЧЕВОЙ СИНДРОМ:</w:t>
      </w:r>
    </w:p>
    <w:p w:rsidR="00AA4ADA" w:rsidRPr="00AF5F09" w:rsidRDefault="00AA4ADA" w:rsidP="00604F7A">
      <w:pPr>
        <w:spacing w:line="276" w:lineRule="auto"/>
        <w:jc w:val="center"/>
        <w:rPr>
          <w:lang w:eastAsia="ru-RU"/>
        </w:rPr>
      </w:pPr>
    </w:p>
    <w:p w:rsidR="00AA4ADA" w:rsidRPr="00AF5F09" w:rsidRDefault="00AA4ADA" w:rsidP="00604F7A">
      <w:pPr>
        <w:spacing w:line="276" w:lineRule="auto"/>
        <w:rPr>
          <w:lang w:eastAsia="ru-RU"/>
        </w:rPr>
      </w:pPr>
    </w:p>
    <w:p w:rsidR="00AA4ADA" w:rsidRPr="00AF5F09" w:rsidRDefault="00AA4ADA" w:rsidP="00604F7A">
      <w:pPr>
        <w:numPr>
          <w:ilvl w:val="0"/>
          <w:numId w:val="105"/>
        </w:numPr>
        <w:spacing w:line="276" w:lineRule="auto"/>
        <w:jc w:val="both"/>
        <w:rPr>
          <w:lang w:eastAsia="ru-RU"/>
        </w:rPr>
      </w:pPr>
      <w:r w:rsidRPr="00AF5F09">
        <w:rPr>
          <w:lang w:eastAsia="ru-RU"/>
        </w:rPr>
        <w:t>Протеинурия.</w:t>
      </w:r>
    </w:p>
    <w:p w:rsidR="00AA4ADA" w:rsidRPr="00AF5F09" w:rsidRDefault="00AA4ADA" w:rsidP="00604F7A">
      <w:pPr>
        <w:numPr>
          <w:ilvl w:val="0"/>
          <w:numId w:val="105"/>
        </w:numPr>
        <w:spacing w:line="276" w:lineRule="auto"/>
        <w:jc w:val="both"/>
        <w:rPr>
          <w:lang w:eastAsia="ru-RU"/>
        </w:rPr>
      </w:pPr>
      <w:r w:rsidRPr="00AF5F09">
        <w:rPr>
          <w:lang w:eastAsia="ru-RU"/>
        </w:rPr>
        <w:t>Гематурия.</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b/>
          <w:bCs/>
          <w:lang w:eastAsia="ru-RU"/>
        </w:rPr>
      </w:pPr>
      <w:r w:rsidRPr="00AF5F09">
        <w:rPr>
          <w:b/>
          <w:bCs/>
          <w:lang w:eastAsia="ru-RU"/>
        </w:rPr>
        <w:t>ПРОТЕИНУРИЯ – выделение белка с мочей в количестве более 300 мг/сут.</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t> </w:t>
      </w:r>
      <w:r w:rsidRPr="00AF5F09">
        <w:rPr>
          <w:lang w:eastAsia="ru-RU"/>
        </w:rPr>
        <w:t xml:space="preserve">У здорового человека в клубочках из плазмы крови фильтруется </w:t>
      </w:r>
      <w:smartTag w:uri="urn:schemas-microsoft-com:office:smarttags" w:element="metricconverter">
        <w:smartTagPr>
          <w:attr w:name="ProductID" w:val="0,5 г"/>
        </w:smartTagPr>
        <w:r w:rsidRPr="00AF5F09">
          <w:rPr>
            <w:lang w:eastAsia="ru-RU"/>
          </w:rPr>
          <w:t>0,5 г</w:t>
        </w:r>
      </w:smartTag>
      <w:r w:rsidRPr="00AF5F09">
        <w:rPr>
          <w:lang w:eastAsia="ru-RU"/>
        </w:rPr>
        <w:t xml:space="preserve"> белка/сутки (преимущественно альбумина). Значительная часть поступившего в клубочковый фильтрат белка реабсорбируется в проксимальных канальцах посредством пиноцитоза. Общее количество белка, выделяющегося с суточной мочой, в норме составляет около 50 мг и не обнаруживается обычными лабораторными методами. Выделение с мочой более 150 мг белка/сутки называется протеинурией.</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lang w:eastAsia="ru-RU"/>
        </w:rPr>
        <w:lastRenderedPageBreak/>
        <w:t>По механизму развития различают </w:t>
      </w:r>
      <w:r w:rsidRPr="00AF5F09">
        <w:rPr>
          <w:b/>
          <w:bCs/>
          <w:lang w:eastAsia="ru-RU"/>
        </w:rPr>
        <w:t>клубочковую </w:t>
      </w:r>
      <w:r w:rsidRPr="00AF5F09">
        <w:rPr>
          <w:lang w:eastAsia="ru-RU"/>
        </w:rPr>
        <w:t>и </w:t>
      </w:r>
      <w:r w:rsidRPr="00AF5F09">
        <w:rPr>
          <w:b/>
          <w:bCs/>
          <w:lang w:eastAsia="ru-RU"/>
        </w:rPr>
        <w:t>канальцевую </w:t>
      </w:r>
      <w:r w:rsidRPr="00AF5F09">
        <w:rPr>
          <w:lang w:eastAsia="ru-RU"/>
        </w:rPr>
        <w:t>протеинурию. Первая связана с повышенной проницаемостью клубочкового фильтра, вторая - с нарушением реабсорбции белка в проксимальном канальце вследствие недостаточности функции эпителия или снижения оттока лимфы от ткани почек. В последнем случае белок накапливается в интерстициальной ткани и обусловливает отек почечной паренхимы.</w:t>
      </w:r>
    </w:p>
    <w:p w:rsidR="00AA4ADA" w:rsidRPr="00AF5F09" w:rsidRDefault="00AA4ADA" w:rsidP="00604F7A">
      <w:pPr>
        <w:spacing w:line="276" w:lineRule="auto"/>
        <w:ind w:firstLine="708"/>
        <w:jc w:val="both"/>
        <w:rPr>
          <w:lang w:eastAsia="ru-RU"/>
        </w:rPr>
      </w:pPr>
    </w:p>
    <w:p w:rsidR="00AA4ADA" w:rsidRPr="00AF5F09" w:rsidRDefault="00AA4ADA" w:rsidP="00604F7A">
      <w:pPr>
        <w:spacing w:line="276" w:lineRule="auto"/>
        <w:jc w:val="both"/>
        <w:rPr>
          <w:lang w:eastAsia="ru-RU"/>
        </w:rPr>
      </w:pPr>
      <w:r w:rsidRPr="00AF5F09">
        <w:rPr>
          <w:b/>
          <w:lang w:eastAsia="ru-RU"/>
        </w:rPr>
        <w:t>Ф</w:t>
      </w:r>
      <w:r w:rsidRPr="00AF5F09">
        <w:rPr>
          <w:b/>
          <w:bCs/>
          <w:lang w:eastAsia="ru-RU"/>
        </w:rPr>
        <w:t>ункциональная протеинурия </w:t>
      </w:r>
      <w:r w:rsidRPr="00AF5F09">
        <w:rPr>
          <w:lang w:eastAsia="ru-RU"/>
        </w:rPr>
        <w:t xml:space="preserve">может иметь место у людей со здоровыми почками. Существует несколько разновидностей функциональной протеинурии: ортостатическая, протеинурия напряжения, лихорадочная, застойная и идиопатическая. Ортостатическая протеинурия возникает у некоторых людей (чаще в молодом возрасте) при длительном стоянии или ходьбе; при смене положения тела на горизонтальное она исчезает. Протеинурия напряжения наблюдается примерно у 20% здоровых людей после тяжелой физической нагрузки. Лихорадочная протеинурия возникает чаще у детей и стариков; при нормализации температуры тела она исчезает. Застойная протеинурия наблюдается при застойной недостаточности кровообращения. Идиопатическая протеинурия обнаруживается иногда у здоровых людей при медицинском обследовании, она имеет преходящий характер. Следует также иметь в виду возможность развития протеинурии у здоровых женщин в конце беременности. Общей особенностью всех видов функциональной протеинурии являются ее небольшие размеры - обычно не более </w:t>
      </w:r>
      <w:smartTag w:uri="urn:schemas-microsoft-com:office:smarttags" w:element="metricconverter">
        <w:smartTagPr>
          <w:attr w:name="ProductID" w:val="1 г"/>
        </w:smartTagPr>
        <w:r w:rsidRPr="00AF5F09">
          <w:rPr>
            <w:lang w:eastAsia="ru-RU"/>
          </w:rPr>
          <w:t>1 г</w:t>
        </w:r>
      </w:smartTag>
      <w:r w:rsidRPr="00AF5F09">
        <w:rPr>
          <w:lang w:eastAsia="ru-RU"/>
        </w:rPr>
        <w:t xml:space="preserve"> белка/сутки.</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Патологическая протеинурия </w:t>
      </w:r>
      <w:r w:rsidRPr="00AF5F09">
        <w:rPr>
          <w:lang w:eastAsia="ru-RU"/>
        </w:rPr>
        <w:t>связана с различными заболеваниями. Она подразделяется на преренальную, ренальную и постренальную.</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Преренальная протеинурия </w:t>
      </w:r>
      <w:r w:rsidRPr="00AF5F09">
        <w:rPr>
          <w:lang w:eastAsia="ru-RU"/>
        </w:rPr>
        <w:t xml:space="preserve">(или перегрузочная) устанавливается при повышенном содержании в плазме крови низкомолекулярных белков, таких, как легкие цепи иммуноглобулинов (белок БенсДжонса), миоглобин, гемоглобин, лизоцим. Эти белки легко проходят через клубочковый фильтр, но не полностью реабсорбируются канальцевым эпителием. Такой вид протеинурии развивается при миеломной болезни, моноцитарном лейкозе, рабдомиолизе, внутрисосудистом гемолизе и др. Размер преренальной протеинурии может достигать </w:t>
      </w:r>
      <w:smartTag w:uri="urn:schemas-microsoft-com:office:smarttags" w:element="metricconverter">
        <w:smartTagPr>
          <w:attr w:name="ProductID" w:val="20 г"/>
        </w:smartTagPr>
        <w:r w:rsidRPr="00AF5F09">
          <w:rPr>
            <w:lang w:eastAsia="ru-RU"/>
          </w:rPr>
          <w:t>20 г</w:t>
        </w:r>
      </w:smartTag>
      <w:r w:rsidRPr="00AF5F09">
        <w:rPr>
          <w:lang w:eastAsia="ru-RU"/>
        </w:rPr>
        <w:t xml:space="preserve"> белка/сутки.</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Ренальная протеинурия </w:t>
      </w:r>
      <w:r w:rsidRPr="00AF5F09">
        <w:rPr>
          <w:lang w:eastAsia="ru-RU"/>
        </w:rPr>
        <w:t>может быть связана с поражением как клубочков, так и канальцев. Она развивается при гломерулонефритах, интерстициальном нефрите, пиелонефрите, амилоидозе, остром канальцевом некрозе, тубулопатиях и некоторых других заболеваниях. Выделение белка с мочой колеблется в пределах 1-</w:t>
      </w:r>
      <w:smartTag w:uri="urn:schemas-microsoft-com:office:smarttags" w:element="metricconverter">
        <w:smartTagPr>
          <w:attr w:name="ProductID" w:val="3 г"/>
        </w:smartTagPr>
        <w:r w:rsidRPr="00AF5F09">
          <w:rPr>
            <w:lang w:eastAsia="ru-RU"/>
          </w:rPr>
          <w:t>3 г</w:t>
        </w:r>
      </w:smartTag>
      <w:r w:rsidRPr="00AF5F09">
        <w:rPr>
          <w:lang w:eastAsia="ru-RU"/>
        </w:rPr>
        <w:t xml:space="preserve"> белка/сутки и выше. Если оно превышает </w:t>
      </w:r>
      <w:smartTag w:uri="urn:schemas-microsoft-com:office:smarttags" w:element="metricconverter">
        <w:smartTagPr>
          <w:attr w:name="ProductID" w:val="3 г"/>
        </w:smartTagPr>
        <w:r w:rsidRPr="00AF5F09">
          <w:rPr>
            <w:lang w:eastAsia="ru-RU"/>
          </w:rPr>
          <w:t>3 г</w:t>
        </w:r>
      </w:smartTag>
      <w:r w:rsidRPr="00AF5F09">
        <w:rPr>
          <w:lang w:eastAsia="ru-RU"/>
        </w:rPr>
        <w:t xml:space="preserve"> белка/сутки, развивается нефротический синдром.</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Постренальная протеинурия </w:t>
      </w:r>
      <w:r w:rsidRPr="00AF5F09">
        <w:rPr>
          <w:lang w:eastAsia="ru-RU"/>
        </w:rPr>
        <w:t>(внепочечная) регистрируется при заболеваниях мочевыводящих путей, она обусловлена поступлением в мочу экссудата.</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lang w:eastAsia="ru-RU"/>
        </w:rPr>
        <w:t xml:space="preserve">Патологическая ренальная клубочковая протеинурия подразделяется на селективную и неселективную протеинурию. </w:t>
      </w:r>
    </w:p>
    <w:p w:rsidR="00AA4ADA" w:rsidRPr="00AF5F09" w:rsidRDefault="00AA4ADA" w:rsidP="00604F7A">
      <w:pPr>
        <w:spacing w:line="276" w:lineRule="auto"/>
        <w:jc w:val="both"/>
        <w:rPr>
          <w:lang w:eastAsia="ru-RU"/>
        </w:rPr>
      </w:pPr>
      <w:r w:rsidRPr="00AF5F09">
        <w:rPr>
          <w:b/>
          <w:bCs/>
          <w:lang w:eastAsia="ru-RU"/>
        </w:rPr>
        <w:t>Селективная протеинурия </w:t>
      </w:r>
      <w:r w:rsidRPr="00AF5F09">
        <w:rPr>
          <w:lang w:eastAsia="ru-RU"/>
        </w:rPr>
        <w:t xml:space="preserve">связана с утратой клубочковым фильтром способности отталкивать отрицательно заряженные молекулы белка и, таким образом, препятствовать их прохождению в ультрафильтрат. Поскольку диаметр пор фильтра (70 нм) превышает </w:t>
      </w:r>
      <w:r w:rsidRPr="00AF5F09">
        <w:rPr>
          <w:lang w:eastAsia="ru-RU"/>
        </w:rPr>
        <w:lastRenderedPageBreak/>
        <w:t xml:space="preserve">размер молекул альбумина и трансферрина, то эти белки свободно проходят через незаряженный фильтр, и развивается массивная протеинурия. </w:t>
      </w:r>
    </w:p>
    <w:p w:rsidR="00AA4ADA" w:rsidRPr="00AF5F09" w:rsidRDefault="00AA4ADA" w:rsidP="00604F7A">
      <w:pPr>
        <w:spacing w:line="276" w:lineRule="auto"/>
        <w:jc w:val="both"/>
        <w:rPr>
          <w:lang w:eastAsia="ru-RU"/>
        </w:rPr>
      </w:pPr>
      <w:r w:rsidRPr="00AF5F09">
        <w:rPr>
          <w:b/>
          <w:bCs/>
          <w:lang w:eastAsia="ru-RU"/>
        </w:rPr>
        <w:t>Неселективная протеинурия </w:t>
      </w:r>
      <w:r w:rsidRPr="00AF5F09">
        <w:rPr>
          <w:lang w:eastAsia="ru-RU"/>
        </w:rPr>
        <w:t>возникает при утрате гломерулярным фильтром способности регулировать прохождение молекул белка в зависимости от их размера. В связи с этим в ультрафильтрат поступают не только альбумины и трансферрин, но и крупнодисперсные белки плазмы, например иммуноглобулины G</w:t>
      </w:r>
      <w:r w:rsidRPr="00AF5F09">
        <w:rPr>
          <w:vertAlign w:val="subscript"/>
          <w:lang w:eastAsia="ru-RU"/>
        </w:rPr>
        <w:t>1</w:t>
      </w:r>
      <w:r w:rsidRPr="00AF5F09">
        <w:rPr>
          <w:lang w:eastAsia="ru-RU"/>
        </w:rPr>
        <w:t>, а</w:t>
      </w:r>
      <w:r w:rsidRPr="00AF5F09">
        <w:rPr>
          <w:vertAlign w:val="subscript"/>
          <w:lang w:eastAsia="ru-RU"/>
        </w:rPr>
        <w:t>2</w:t>
      </w:r>
      <w:r w:rsidRPr="00AF5F09">
        <w:rPr>
          <w:lang w:eastAsia="ru-RU"/>
        </w:rPr>
        <w:t>-макроглобулин и β-липопротеины.</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ГЕМАТУРИЯ </w:t>
      </w:r>
      <w:r w:rsidRPr="00AF5F09">
        <w:rPr>
          <w:lang w:eastAsia="ru-RU"/>
        </w:rPr>
        <w:t>(от греч. </w:t>
      </w:r>
      <w:r w:rsidRPr="00AF5F09">
        <w:rPr>
          <w:i/>
          <w:iCs/>
          <w:lang w:eastAsia="ru-RU"/>
        </w:rPr>
        <w:t>haima </w:t>
      </w:r>
      <w:r w:rsidRPr="00AF5F09">
        <w:rPr>
          <w:lang w:eastAsia="ru-RU"/>
        </w:rPr>
        <w:t xml:space="preserve">- кровь) - присутствие крови в моче. Различают микро- и макрогематурию. Микрогематурия не изменяет цвета мочи, ее можно выявить только при микроскопии осадка или с помощью индикаторной полоски. Макрогематурия придает моче цвет мясных помоев. </w:t>
      </w:r>
    </w:p>
    <w:p w:rsidR="00AA4ADA" w:rsidRPr="00AF5F09" w:rsidRDefault="00AA4ADA" w:rsidP="00604F7A">
      <w:pPr>
        <w:spacing w:line="276" w:lineRule="auto"/>
        <w:jc w:val="both"/>
        <w:rPr>
          <w:lang w:eastAsia="ru-RU"/>
        </w:rPr>
      </w:pPr>
      <w:r w:rsidRPr="00AF5F09">
        <w:rPr>
          <w:lang w:eastAsia="ru-RU"/>
        </w:rPr>
        <w:t xml:space="preserve">Причины развития гематурии разнообразны: </w:t>
      </w:r>
    </w:p>
    <w:p w:rsidR="00AA4ADA" w:rsidRPr="00AF5F09" w:rsidRDefault="00AA4ADA" w:rsidP="00604F7A">
      <w:pPr>
        <w:spacing w:line="276" w:lineRule="auto"/>
        <w:jc w:val="both"/>
        <w:rPr>
          <w:lang w:eastAsia="ru-RU"/>
        </w:rPr>
      </w:pPr>
      <w:r w:rsidRPr="00AF5F09">
        <w:rPr>
          <w:lang w:eastAsia="ru-RU"/>
        </w:rPr>
        <w:t xml:space="preserve">1) заболевания почек - гломерулонефрит, тубулоинтерстициальный нефрит, поликистоз, поражение почек при системной красной волчанке, пурпуре Шенлейна-Геноха, туберкулезе и др.; </w:t>
      </w:r>
    </w:p>
    <w:p w:rsidR="00AA4ADA" w:rsidRPr="00AF5F09" w:rsidRDefault="00AA4ADA" w:rsidP="00604F7A">
      <w:pPr>
        <w:spacing w:line="276" w:lineRule="auto"/>
        <w:jc w:val="both"/>
        <w:rPr>
          <w:lang w:eastAsia="ru-RU"/>
        </w:rPr>
      </w:pPr>
      <w:r w:rsidRPr="00AF5F09">
        <w:rPr>
          <w:lang w:eastAsia="ru-RU"/>
        </w:rPr>
        <w:t>2) повреждения мочевыводящих путей при почечно-каменной болезни, уролитиазе, травмах, развитии опухолей и др. Гематурия иногда обнаруживается при больших физических нагрузках.</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ЦИЛИНДРОУРИЯ </w:t>
      </w:r>
      <w:r w:rsidRPr="00AF5F09">
        <w:rPr>
          <w:lang w:eastAsia="ru-RU"/>
        </w:rPr>
        <w:t>- присутствие в осадке мочи плотных масс, подобных слепкам почечных канальцев, в которых они формируются. В зависимости от состава различают цилиндры гиалиновые, зернистые, эпителиальные, жировые, восковидные, гемоглобиновые, эритроцитарные и лейкоцитарные. Матрицей цилиндров являются белки. Гиалиновые цилиндры состоят почти исключительно из белка Тамма-Хорсфалля, иногда они обнаруживаются в моче здоровых людей. В состав других цилиндров также входят белки почечного или плазменного происхождения. Присутствие цилиндров, как правило, свидетельствует о заболевании почек (гломерулонефриты, острый некроз почек, амилоидоз, пиелонефрит и др.).</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ЛЕЙКОЦИТУРИЯ </w:t>
      </w:r>
      <w:r w:rsidRPr="00AF5F09">
        <w:rPr>
          <w:lang w:eastAsia="ru-RU"/>
        </w:rPr>
        <w:t>- присутствие в моче лейкоцитов в количестве более 5 в поле зрения микроскопа. Выявляется при остром и хроническом пиелонефрите и воспалительных процессах в мочевыводящих путях. К изменениям состава мочи, не связанным с заболеваниями почек, относятся билирубинурия, гемоглобинурия, кетонурия; глюкозурия и аминоацидурия наблюдаются как при заболеваниях почек (тубулопатиях), так и при заболеваниях других органов (сахарный диабет, заболевания печени).</w:t>
      </w:r>
    </w:p>
    <w:p w:rsidR="00AA4ADA" w:rsidRPr="00AF5F09" w:rsidRDefault="00AA4ADA" w:rsidP="00604F7A">
      <w:pPr>
        <w:spacing w:line="276" w:lineRule="auto"/>
        <w:jc w:val="both"/>
        <w:rPr>
          <w:lang w:eastAsia="ru-RU"/>
        </w:rPr>
      </w:pPr>
    </w:p>
    <w:p w:rsidR="00AA4ADA" w:rsidRPr="00AF5F09" w:rsidRDefault="00AA4ADA" w:rsidP="00604F7A">
      <w:pPr>
        <w:pStyle w:val="a0"/>
        <w:spacing w:line="276" w:lineRule="auto"/>
        <w:jc w:val="center"/>
        <w:rPr>
          <w:b/>
        </w:rPr>
      </w:pPr>
      <w:r w:rsidRPr="00AF5F09">
        <w:rPr>
          <w:b/>
        </w:rPr>
        <w:t>НЕФРОТИЧЕСКИЙ СИНДРОМ:</w:t>
      </w:r>
    </w:p>
    <w:p w:rsidR="00AA4ADA" w:rsidRPr="00AF5F09" w:rsidRDefault="00AA4ADA" w:rsidP="00604F7A">
      <w:pPr>
        <w:numPr>
          <w:ilvl w:val="0"/>
          <w:numId w:val="105"/>
        </w:numPr>
        <w:spacing w:line="276" w:lineRule="auto"/>
        <w:jc w:val="both"/>
        <w:rPr>
          <w:lang w:eastAsia="ru-RU"/>
        </w:rPr>
      </w:pPr>
      <w:r w:rsidRPr="00AF5F09">
        <w:rPr>
          <w:lang w:eastAsia="ru-RU"/>
        </w:rPr>
        <w:t>Высокая протеинурия более 3 г/сутки</w:t>
      </w:r>
    </w:p>
    <w:p w:rsidR="00AA4ADA" w:rsidRPr="00AF5F09" w:rsidRDefault="00AA4ADA" w:rsidP="00604F7A">
      <w:pPr>
        <w:numPr>
          <w:ilvl w:val="0"/>
          <w:numId w:val="105"/>
        </w:numPr>
        <w:spacing w:line="276" w:lineRule="auto"/>
        <w:jc w:val="both"/>
        <w:rPr>
          <w:lang w:eastAsia="ru-RU"/>
        </w:rPr>
      </w:pPr>
      <w:r w:rsidRPr="00AF5F09">
        <w:rPr>
          <w:lang w:eastAsia="ru-RU"/>
        </w:rPr>
        <w:t>Гипопротеинемия менее 60 г/л</w:t>
      </w:r>
    </w:p>
    <w:p w:rsidR="00AA4ADA" w:rsidRPr="00AF5F09" w:rsidRDefault="00AA4ADA" w:rsidP="00604F7A">
      <w:pPr>
        <w:numPr>
          <w:ilvl w:val="0"/>
          <w:numId w:val="105"/>
        </w:numPr>
        <w:spacing w:line="276" w:lineRule="auto"/>
        <w:jc w:val="both"/>
        <w:rPr>
          <w:lang w:eastAsia="ru-RU"/>
        </w:rPr>
      </w:pPr>
      <w:r w:rsidRPr="00AF5F09">
        <w:rPr>
          <w:lang w:eastAsia="ru-RU"/>
        </w:rPr>
        <w:t>Диспротеинемия</w:t>
      </w:r>
    </w:p>
    <w:p w:rsidR="00AA4ADA" w:rsidRPr="00AF5F09" w:rsidRDefault="00AA4ADA" w:rsidP="00604F7A">
      <w:pPr>
        <w:numPr>
          <w:ilvl w:val="0"/>
          <w:numId w:val="105"/>
        </w:numPr>
        <w:spacing w:line="276" w:lineRule="auto"/>
        <w:jc w:val="both"/>
        <w:rPr>
          <w:lang w:eastAsia="ru-RU"/>
        </w:rPr>
      </w:pPr>
      <w:r w:rsidRPr="00AF5F09">
        <w:rPr>
          <w:lang w:eastAsia="ru-RU"/>
        </w:rPr>
        <w:t>Гиперлипидемия</w:t>
      </w:r>
    </w:p>
    <w:p w:rsidR="00AA4ADA" w:rsidRPr="00AF5F09" w:rsidRDefault="00AA4ADA" w:rsidP="00604F7A">
      <w:pPr>
        <w:numPr>
          <w:ilvl w:val="0"/>
          <w:numId w:val="105"/>
        </w:numPr>
        <w:spacing w:line="276" w:lineRule="auto"/>
        <w:jc w:val="both"/>
        <w:rPr>
          <w:lang w:eastAsia="ru-RU"/>
        </w:rPr>
      </w:pPr>
      <w:r w:rsidRPr="00AF5F09">
        <w:rPr>
          <w:lang w:eastAsia="ru-RU"/>
        </w:rPr>
        <w:t>Массивные отеки</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b/>
          <w:lang w:eastAsia="ru-RU"/>
        </w:rPr>
      </w:pPr>
      <w:r w:rsidRPr="00AF5F09">
        <w:rPr>
          <w:b/>
          <w:lang w:eastAsia="ru-RU"/>
        </w:rPr>
        <w:t>ОСТРАЯ ПОЧЕЧНАЯ НЕДОСТАТОЧНОСТЬ:</w:t>
      </w:r>
    </w:p>
    <w:p w:rsidR="00AA4ADA" w:rsidRPr="00AF5F09" w:rsidRDefault="00AA4ADA" w:rsidP="00604F7A">
      <w:pPr>
        <w:spacing w:line="276" w:lineRule="auto"/>
        <w:ind w:left="720"/>
        <w:jc w:val="both"/>
        <w:rPr>
          <w:b/>
          <w:lang w:eastAsia="ru-RU"/>
        </w:rPr>
      </w:pPr>
    </w:p>
    <w:p w:rsidR="00AA4ADA" w:rsidRPr="00AF5F09" w:rsidRDefault="00AA4ADA" w:rsidP="00604F7A">
      <w:pPr>
        <w:suppressAutoHyphens w:val="0"/>
        <w:spacing w:line="276" w:lineRule="auto"/>
        <w:jc w:val="both"/>
        <w:rPr>
          <w:lang w:eastAsia="ru-RU"/>
        </w:rPr>
      </w:pPr>
      <w:r w:rsidRPr="00AF5F09">
        <w:rPr>
          <w:b/>
          <w:lang w:eastAsia="ru-RU"/>
        </w:rPr>
        <w:t xml:space="preserve">Острая почечная недостаточность (ОПН) </w:t>
      </w:r>
      <w:r w:rsidRPr="00AF5F09">
        <w:rPr>
          <w:lang w:eastAsia="ru-RU"/>
        </w:rPr>
        <w:t>— патологический синдром, в основе которого лежит острое поражение нефрона с последующим нарушением его основных функций (мочеобразователь-ной и мочевыделительной) и характеризующийся азотемией, нарушением КЩС и водно-электролитного обмена.</w:t>
      </w:r>
    </w:p>
    <w:p w:rsidR="00AA4ADA" w:rsidRPr="00AF5F09" w:rsidRDefault="00AA4ADA" w:rsidP="00604F7A">
      <w:pPr>
        <w:suppressAutoHyphens w:val="0"/>
        <w:spacing w:line="276" w:lineRule="auto"/>
        <w:rPr>
          <w:lang w:eastAsia="ru-RU"/>
        </w:rPr>
      </w:pPr>
    </w:p>
    <w:p w:rsidR="00AA4ADA" w:rsidRPr="00AF5F09" w:rsidRDefault="00AA4ADA" w:rsidP="00604F7A">
      <w:pPr>
        <w:suppressAutoHyphens w:val="0"/>
        <w:spacing w:line="276" w:lineRule="auto"/>
        <w:rPr>
          <w:lang w:eastAsia="ru-RU"/>
        </w:rPr>
      </w:pPr>
      <w:r w:rsidRPr="00AF5F09">
        <w:rPr>
          <w:lang w:eastAsia="ru-RU"/>
        </w:rPr>
        <w:t>Классификация ОПН (Е. А. Тареев, 1983):</w:t>
      </w:r>
    </w:p>
    <w:p w:rsidR="00AA4ADA" w:rsidRPr="00AF5F09" w:rsidRDefault="00AA4ADA" w:rsidP="00604F7A">
      <w:pPr>
        <w:suppressAutoHyphens w:val="0"/>
        <w:spacing w:line="276" w:lineRule="auto"/>
        <w:rPr>
          <w:lang w:eastAsia="ru-RU"/>
        </w:rPr>
      </w:pPr>
      <w:r w:rsidRPr="00AF5F09">
        <w:rPr>
          <w:lang w:eastAsia="ru-RU"/>
        </w:rPr>
        <w:t xml:space="preserve"> </w:t>
      </w:r>
    </w:p>
    <w:p w:rsidR="00AA4ADA" w:rsidRPr="00AF5F09" w:rsidRDefault="00AA4ADA" w:rsidP="00604F7A">
      <w:pPr>
        <w:suppressAutoHyphens w:val="0"/>
        <w:spacing w:line="276" w:lineRule="auto"/>
        <w:rPr>
          <w:b/>
          <w:lang w:eastAsia="ru-RU"/>
        </w:rPr>
      </w:pPr>
      <w:r w:rsidRPr="00AF5F09">
        <w:rPr>
          <w:b/>
          <w:lang w:eastAsia="ru-RU"/>
        </w:rPr>
        <w:t xml:space="preserve">Классификация по  месту возникновения «повреждения»: </w:t>
      </w:r>
    </w:p>
    <w:p w:rsidR="00AA4ADA" w:rsidRPr="00AF5F09" w:rsidRDefault="00AA4ADA" w:rsidP="00604F7A">
      <w:pPr>
        <w:suppressAutoHyphens w:val="0"/>
        <w:spacing w:line="276" w:lineRule="auto"/>
        <w:rPr>
          <w:lang w:eastAsia="ru-RU"/>
        </w:rPr>
      </w:pPr>
      <w:r w:rsidRPr="00AF5F09">
        <w:rPr>
          <w:lang w:eastAsia="ru-RU"/>
        </w:rPr>
        <w:t xml:space="preserve">1.1. Преренальная. </w:t>
      </w:r>
    </w:p>
    <w:p w:rsidR="00AA4ADA" w:rsidRPr="00AF5F09" w:rsidRDefault="00AA4ADA" w:rsidP="00604F7A">
      <w:pPr>
        <w:suppressAutoHyphens w:val="0"/>
        <w:spacing w:line="276" w:lineRule="auto"/>
        <w:rPr>
          <w:lang w:eastAsia="ru-RU"/>
        </w:rPr>
      </w:pPr>
      <w:r w:rsidRPr="00AF5F09">
        <w:rPr>
          <w:lang w:eastAsia="ru-RU"/>
        </w:rPr>
        <w:t xml:space="preserve">1.2. Ренальная. </w:t>
      </w:r>
    </w:p>
    <w:p w:rsidR="00AA4ADA" w:rsidRPr="00AF5F09" w:rsidRDefault="00AA4ADA" w:rsidP="00604F7A">
      <w:pPr>
        <w:suppressAutoHyphens w:val="0"/>
        <w:spacing w:line="276" w:lineRule="auto"/>
        <w:rPr>
          <w:lang w:eastAsia="ru-RU"/>
        </w:rPr>
      </w:pPr>
      <w:r w:rsidRPr="00AF5F09">
        <w:rPr>
          <w:lang w:eastAsia="ru-RU"/>
        </w:rPr>
        <w:t xml:space="preserve">1.3. Постренальная. </w:t>
      </w:r>
    </w:p>
    <w:p w:rsidR="00AA4ADA" w:rsidRPr="00AF5F09" w:rsidRDefault="00AA4ADA" w:rsidP="00604F7A">
      <w:pPr>
        <w:suppressAutoHyphens w:val="0"/>
        <w:spacing w:line="276" w:lineRule="auto"/>
        <w:rPr>
          <w:lang w:eastAsia="ru-RU"/>
        </w:rPr>
      </w:pPr>
    </w:p>
    <w:p w:rsidR="00AA4ADA" w:rsidRPr="00AF5F09" w:rsidRDefault="00AA4ADA" w:rsidP="00604F7A">
      <w:pPr>
        <w:suppressAutoHyphens w:val="0"/>
        <w:spacing w:line="276" w:lineRule="auto"/>
        <w:rPr>
          <w:b/>
          <w:lang w:eastAsia="ru-RU"/>
        </w:rPr>
      </w:pPr>
      <w:r w:rsidRPr="00AF5F09">
        <w:rPr>
          <w:b/>
          <w:lang w:eastAsia="ru-RU"/>
        </w:rPr>
        <w:t>Классификация по этиопатогенезу:</w:t>
      </w:r>
    </w:p>
    <w:p w:rsidR="00AA4ADA" w:rsidRPr="00AF5F09" w:rsidRDefault="00AA4ADA" w:rsidP="00604F7A">
      <w:pPr>
        <w:suppressAutoHyphens w:val="0"/>
        <w:spacing w:line="276" w:lineRule="auto"/>
        <w:jc w:val="both"/>
        <w:rPr>
          <w:lang w:eastAsia="ru-RU"/>
        </w:rPr>
      </w:pPr>
      <w:r w:rsidRPr="00AF5F09">
        <w:rPr>
          <w:lang w:eastAsia="ru-RU"/>
        </w:rPr>
        <w:t xml:space="preserve"> • Шоковая почка — травматический, геморрагический, гемо-трансфузионный, бактериальный, анафилактический, кардио-генный, ожоговый, операционный шок, электротравма, послеродовый сепсис, прерывание беременности, преждевременная отслойка плаценты, патологическое предлежание плаценты, эклампсия в родах, афибриногенемия, атоническое кровотечение, обезвоживание и др. </w:t>
      </w:r>
    </w:p>
    <w:p w:rsidR="00AA4ADA" w:rsidRPr="00AF5F09" w:rsidRDefault="00AA4ADA" w:rsidP="00604F7A">
      <w:pPr>
        <w:suppressAutoHyphens w:val="0"/>
        <w:spacing w:line="276" w:lineRule="auto"/>
        <w:rPr>
          <w:lang w:eastAsia="ru-RU"/>
        </w:rPr>
      </w:pPr>
      <w:r w:rsidRPr="00AF5F09">
        <w:rPr>
          <w:lang w:eastAsia="ru-RU"/>
        </w:rPr>
        <w:t xml:space="preserve">• Токсическая почка — результат отравления экзогенными ядами. </w:t>
      </w:r>
    </w:p>
    <w:p w:rsidR="00AA4ADA" w:rsidRPr="00AF5F09" w:rsidRDefault="00AA4ADA" w:rsidP="00604F7A">
      <w:pPr>
        <w:suppressAutoHyphens w:val="0"/>
        <w:spacing w:line="276" w:lineRule="auto"/>
        <w:rPr>
          <w:lang w:eastAsia="ru-RU"/>
        </w:rPr>
      </w:pPr>
      <w:r w:rsidRPr="00AF5F09">
        <w:rPr>
          <w:lang w:eastAsia="ru-RU"/>
        </w:rPr>
        <w:t xml:space="preserve">• Острая инфекционная почка. </w:t>
      </w:r>
    </w:p>
    <w:p w:rsidR="00AA4ADA" w:rsidRPr="00AF5F09" w:rsidRDefault="00AA4ADA" w:rsidP="00604F7A">
      <w:pPr>
        <w:suppressAutoHyphens w:val="0"/>
        <w:spacing w:line="276" w:lineRule="auto"/>
        <w:rPr>
          <w:lang w:eastAsia="ru-RU"/>
        </w:rPr>
      </w:pPr>
      <w:r w:rsidRPr="00AF5F09">
        <w:rPr>
          <w:lang w:eastAsia="ru-RU"/>
        </w:rPr>
        <w:t xml:space="preserve">• Сосудистая обструкция. </w:t>
      </w:r>
    </w:p>
    <w:p w:rsidR="00AA4ADA" w:rsidRPr="00AF5F09" w:rsidRDefault="00AA4ADA" w:rsidP="00604F7A">
      <w:pPr>
        <w:suppressAutoHyphens w:val="0"/>
        <w:spacing w:line="276" w:lineRule="auto"/>
        <w:rPr>
          <w:lang w:eastAsia="ru-RU"/>
        </w:rPr>
      </w:pPr>
      <w:r w:rsidRPr="00AF5F09">
        <w:rPr>
          <w:lang w:eastAsia="ru-RU"/>
        </w:rPr>
        <w:t xml:space="preserve">• Урологическая обструкция. </w:t>
      </w:r>
    </w:p>
    <w:p w:rsidR="00AA4ADA" w:rsidRPr="00AF5F09" w:rsidRDefault="00AA4ADA" w:rsidP="00604F7A">
      <w:pPr>
        <w:suppressAutoHyphens w:val="0"/>
        <w:spacing w:line="276" w:lineRule="auto"/>
        <w:rPr>
          <w:lang w:eastAsia="ru-RU"/>
        </w:rPr>
      </w:pPr>
      <w:r w:rsidRPr="00AF5F09">
        <w:rPr>
          <w:lang w:eastAsia="ru-RU"/>
        </w:rPr>
        <w:t xml:space="preserve">• Аренальное состояние. </w:t>
      </w:r>
    </w:p>
    <w:p w:rsidR="00AA4ADA" w:rsidRPr="00AF5F09" w:rsidRDefault="00AA4ADA" w:rsidP="00604F7A">
      <w:pPr>
        <w:suppressAutoHyphens w:val="0"/>
        <w:spacing w:line="276" w:lineRule="auto"/>
        <w:rPr>
          <w:lang w:eastAsia="ru-RU"/>
        </w:rPr>
      </w:pPr>
    </w:p>
    <w:p w:rsidR="00AA4ADA" w:rsidRPr="00AF5F09" w:rsidRDefault="00AA4ADA" w:rsidP="00604F7A">
      <w:pPr>
        <w:suppressAutoHyphens w:val="0"/>
        <w:spacing w:line="276" w:lineRule="auto"/>
        <w:jc w:val="both"/>
        <w:rPr>
          <w:b/>
          <w:lang w:eastAsia="ru-RU"/>
        </w:rPr>
      </w:pPr>
      <w:r w:rsidRPr="00AF5F09">
        <w:rPr>
          <w:b/>
          <w:lang w:eastAsia="ru-RU"/>
        </w:rPr>
        <w:t xml:space="preserve">Классификация по течению: </w:t>
      </w:r>
    </w:p>
    <w:p w:rsidR="00AA4ADA" w:rsidRPr="00AF5F09" w:rsidRDefault="00AA4ADA" w:rsidP="00604F7A">
      <w:pPr>
        <w:suppressAutoHyphens w:val="0"/>
        <w:spacing w:line="276" w:lineRule="auto"/>
        <w:jc w:val="both"/>
        <w:rPr>
          <w:lang w:eastAsia="ru-RU"/>
        </w:rPr>
      </w:pPr>
      <w:r w:rsidRPr="00AF5F09">
        <w:rPr>
          <w:lang w:eastAsia="ru-RU"/>
        </w:rPr>
        <w:t xml:space="preserve">• Инициальный период (период начального действия фактора). </w:t>
      </w:r>
    </w:p>
    <w:p w:rsidR="00AA4ADA" w:rsidRPr="00AF5F09" w:rsidRDefault="00AA4ADA" w:rsidP="00604F7A">
      <w:pPr>
        <w:suppressAutoHyphens w:val="0"/>
        <w:spacing w:line="276" w:lineRule="auto"/>
        <w:jc w:val="both"/>
        <w:rPr>
          <w:lang w:eastAsia="ru-RU"/>
        </w:rPr>
      </w:pPr>
      <w:r w:rsidRPr="00AF5F09">
        <w:rPr>
          <w:lang w:eastAsia="ru-RU"/>
        </w:rPr>
        <w:t xml:space="preserve">• Период олиго-, анурии (уремии). </w:t>
      </w:r>
    </w:p>
    <w:p w:rsidR="00AA4ADA" w:rsidRPr="00AF5F09" w:rsidRDefault="00AA4ADA" w:rsidP="00604F7A">
      <w:pPr>
        <w:suppressAutoHyphens w:val="0"/>
        <w:spacing w:line="276" w:lineRule="auto"/>
        <w:jc w:val="both"/>
        <w:rPr>
          <w:lang w:eastAsia="ru-RU"/>
        </w:rPr>
      </w:pPr>
      <w:r w:rsidRPr="00AF5F09">
        <w:rPr>
          <w:lang w:eastAsia="ru-RU"/>
        </w:rPr>
        <w:t xml:space="preserve">• Периоды восстановления диуреза: </w:t>
      </w:r>
    </w:p>
    <w:p w:rsidR="00AA4ADA" w:rsidRPr="00AF5F09" w:rsidRDefault="00AA4ADA" w:rsidP="00604F7A">
      <w:pPr>
        <w:suppressAutoHyphens w:val="0"/>
        <w:spacing w:line="276" w:lineRule="auto"/>
        <w:jc w:val="both"/>
        <w:rPr>
          <w:lang w:eastAsia="ru-RU"/>
        </w:rPr>
      </w:pPr>
      <w:r w:rsidRPr="00AF5F09">
        <w:rPr>
          <w:lang w:eastAsia="ru-RU"/>
        </w:rPr>
        <w:t xml:space="preserve">1. Фаза начального диуреза (диурез больше 500 мл в сутки). </w:t>
      </w:r>
    </w:p>
    <w:p w:rsidR="00AA4ADA" w:rsidRPr="00AF5F09" w:rsidRDefault="00AA4ADA" w:rsidP="00604F7A">
      <w:pPr>
        <w:suppressAutoHyphens w:val="0"/>
        <w:spacing w:line="276" w:lineRule="auto"/>
        <w:jc w:val="both"/>
        <w:rPr>
          <w:lang w:eastAsia="ru-RU"/>
        </w:rPr>
      </w:pPr>
      <w:r w:rsidRPr="00AF5F09">
        <w:rPr>
          <w:lang w:eastAsia="ru-RU"/>
        </w:rPr>
        <w:t xml:space="preserve">2. Фаза полиурии (диурез больше 1800 мл в сутки). </w:t>
      </w:r>
    </w:p>
    <w:p w:rsidR="00AA4ADA" w:rsidRPr="00AF5F09" w:rsidRDefault="00AA4ADA" w:rsidP="00604F7A">
      <w:pPr>
        <w:suppressAutoHyphens w:val="0"/>
        <w:spacing w:line="276" w:lineRule="auto"/>
        <w:jc w:val="both"/>
        <w:rPr>
          <w:lang w:eastAsia="ru-RU"/>
        </w:rPr>
      </w:pPr>
      <w:r w:rsidRPr="00AF5F09">
        <w:rPr>
          <w:lang w:eastAsia="ru-RU"/>
        </w:rPr>
        <w:t xml:space="preserve">3. Период выздоровления (с момента исчезновения гиперазотемии и нормализации диуреза). </w:t>
      </w:r>
    </w:p>
    <w:p w:rsidR="00AA4ADA" w:rsidRPr="00AF5F09" w:rsidRDefault="00AA4ADA" w:rsidP="00604F7A">
      <w:pPr>
        <w:suppressAutoHyphens w:val="0"/>
        <w:spacing w:line="276" w:lineRule="auto"/>
        <w:jc w:val="both"/>
        <w:rPr>
          <w:lang w:eastAsia="ru-RU"/>
        </w:rPr>
      </w:pPr>
    </w:p>
    <w:p w:rsidR="00AA4ADA" w:rsidRPr="00AF5F09" w:rsidRDefault="00AA4ADA" w:rsidP="00604F7A">
      <w:pPr>
        <w:suppressAutoHyphens w:val="0"/>
        <w:spacing w:line="276" w:lineRule="auto"/>
        <w:jc w:val="both"/>
        <w:rPr>
          <w:lang w:eastAsia="ru-RU"/>
        </w:rPr>
      </w:pPr>
    </w:p>
    <w:p w:rsidR="00AA4ADA" w:rsidRPr="00AF5F09" w:rsidRDefault="00AA4ADA" w:rsidP="00604F7A">
      <w:pPr>
        <w:suppressAutoHyphens w:val="0"/>
        <w:spacing w:line="276" w:lineRule="auto"/>
        <w:jc w:val="both"/>
        <w:rPr>
          <w:lang w:eastAsia="ru-RU"/>
        </w:rPr>
      </w:pPr>
    </w:p>
    <w:p w:rsidR="00AA4ADA" w:rsidRPr="00AF5F09" w:rsidRDefault="00AA4ADA" w:rsidP="00604F7A">
      <w:pPr>
        <w:suppressAutoHyphens w:val="0"/>
        <w:spacing w:line="276" w:lineRule="auto"/>
        <w:jc w:val="both"/>
        <w:rPr>
          <w:b/>
          <w:lang w:eastAsia="ru-RU"/>
        </w:rPr>
      </w:pPr>
      <w:r w:rsidRPr="00AF5F09">
        <w:rPr>
          <w:b/>
          <w:lang w:eastAsia="ru-RU"/>
        </w:rPr>
        <w:t xml:space="preserve">Классификация по степени тяжести: </w:t>
      </w:r>
    </w:p>
    <w:p w:rsidR="00AA4ADA" w:rsidRPr="00AF5F09" w:rsidRDefault="00AA4ADA" w:rsidP="00604F7A">
      <w:pPr>
        <w:suppressAutoHyphens w:val="0"/>
        <w:spacing w:line="276" w:lineRule="auto"/>
        <w:jc w:val="both"/>
        <w:rPr>
          <w:lang w:eastAsia="ru-RU"/>
        </w:rPr>
      </w:pPr>
      <w:r w:rsidRPr="00AF5F09">
        <w:rPr>
          <w:lang w:eastAsia="ru-RU"/>
        </w:rPr>
        <w:t>• I степень — легкая: увеличение содержания креатинина крови в 2—3 раза.</w:t>
      </w:r>
    </w:p>
    <w:p w:rsidR="00AA4ADA" w:rsidRPr="00AF5F09" w:rsidRDefault="00AA4ADA" w:rsidP="00604F7A">
      <w:pPr>
        <w:suppressAutoHyphens w:val="0"/>
        <w:spacing w:line="276" w:lineRule="auto"/>
        <w:jc w:val="both"/>
        <w:rPr>
          <w:lang w:eastAsia="ru-RU"/>
        </w:rPr>
      </w:pPr>
      <w:r w:rsidRPr="00AF5F09">
        <w:rPr>
          <w:lang w:eastAsia="ru-RU"/>
        </w:rPr>
        <w:t xml:space="preserve">• II степень — средней тяжести: увеличение содержания креа-тинина в крови в 4—5 раз. </w:t>
      </w:r>
    </w:p>
    <w:p w:rsidR="00AA4ADA" w:rsidRPr="00AF5F09" w:rsidRDefault="00AA4ADA" w:rsidP="00604F7A">
      <w:pPr>
        <w:suppressAutoHyphens w:val="0"/>
        <w:spacing w:line="276" w:lineRule="auto"/>
        <w:jc w:val="both"/>
        <w:rPr>
          <w:lang w:eastAsia="ru-RU"/>
        </w:rPr>
      </w:pPr>
      <w:r w:rsidRPr="00AF5F09">
        <w:rPr>
          <w:lang w:eastAsia="ru-RU"/>
        </w:rPr>
        <w:t xml:space="preserve">• III степень — тяжелая: увеличение содержания креатинина в крови более чем в 6 раз. </w:t>
      </w:r>
    </w:p>
    <w:p w:rsidR="00AA4ADA" w:rsidRPr="00AF5F09" w:rsidRDefault="00AA4ADA" w:rsidP="00604F7A">
      <w:pPr>
        <w:spacing w:line="276" w:lineRule="auto"/>
        <w:ind w:left="720"/>
        <w:jc w:val="both"/>
        <w:rPr>
          <w:lang w:eastAsia="ru-RU"/>
        </w:rPr>
      </w:pPr>
    </w:p>
    <w:p w:rsidR="00AA4ADA" w:rsidRPr="00AF5F09" w:rsidRDefault="00AA4ADA" w:rsidP="00604F7A">
      <w:pPr>
        <w:spacing w:line="276" w:lineRule="auto"/>
        <w:ind w:left="720"/>
        <w:jc w:val="center"/>
        <w:rPr>
          <w:b/>
          <w:lang w:eastAsia="ru-RU"/>
        </w:rPr>
      </w:pPr>
      <w:r w:rsidRPr="00AF5F09">
        <w:rPr>
          <w:b/>
          <w:lang w:eastAsia="ru-RU"/>
        </w:rPr>
        <w:t>ХРОНИЧЕСКАЯ ПОЧЕЧНАЯ НЕДОСТАТОЧНОСТЬ:</w:t>
      </w:r>
      <w:r w:rsidRPr="00AF5F09">
        <w:rPr>
          <w:b/>
          <w:lang w:eastAsia="ru-RU"/>
        </w:rPr>
        <w:br/>
      </w:r>
    </w:p>
    <w:p w:rsidR="00AA4ADA" w:rsidRPr="00AF5F09" w:rsidRDefault="00AA4ADA" w:rsidP="00604F7A">
      <w:pPr>
        <w:spacing w:line="276" w:lineRule="auto"/>
        <w:jc w:val="both"/>
        <w:rPr>
          <w:lang w:eastAsia="ru-RU"/>
        </w:rPr>
      </w:pPr>
      <w:r w:rsidRPr="00AF5F09">
        <w:rPr>
          <w:b/>
          <w:bCs/>
          <w:lang w:eastAsia="ru-RU"/>
        </w:rPr>
        <w:t xml:space="preserve">Хроническая почечная недостаточность (ХПН) </w:t>
      </w:r>
      <w:r w:rsidRPr="00AF5F09">
        <w:rPr>
          <w:bCs/>
          <w:lang w:eastAsia="ru-RU"/>
        </w:rPr>
        <w:t xml:space="preserve">характеризуется медленно прогрессирующей утратой функции почек, обусловленной постепенной гибелью </w:t>
      </w:r>
      <w:r w:rsidRPr="00AF5F09">
        <w:rPr>
          <w:bCs/>
          <w:lang w:eastAsia="ru-RU"/>
        </w:rPr>
        <w:lastRenderedPageBreak/>
        <w:t>нефронов с замещением их соединительной тканью, что приводит к образованию сморщенной почки. </w:t>
      </w:r>
      <w:r w:rsidRPr="00AF5F09">
        <w:rPr>
          <w:lang w:eastAsia="ru-RU"/>
        </w:rPr>
        <w:t>Этот процесс необратим.</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Стадии развития ХПН. </w:t>
      </w:r>
      <w:r w:rsidRPr="00AF5F09">
        <w:rPr>
          <w:lang w:eastAsia="ru-RU"/>
        </w:rPr>
        <w:t>В зависимости от степени нарушения функции почек и расстройств гомеостаза выделяется несколько стадий. Предложено различать три стадии, каждая из которых подразделяется на фазы А и Б.</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lang w:eastAsia="ru-RU"/>
        </w:rPr>
        <w:t>Стадия I -</w:t>
      </w:r>
      <w:r w:rsidRPr="00AF5F09">
        <w:rPr>
          <w:lang w:eastAsia="ru-RU"/>
        </w:rPr>
        <w:t> </w:t>
      </w:r>
      <w:r w:rsidRPr="00AF5F09">
        <w:rPr>
          <w:b/>
          <w:bCs/>
          <w:lang w:eastAsia="ru-RU"/>
        </w:rPr>
        <w:t>латентная. </w:t>
      </w:r>
      <w:r w:rsidRPr="00AF5F09">
        <w:rPr>
          <w:lang w:eastAsia="ru-RU"/>
        </w:rPr>
        <w:t>Фаза IA характеризуется нормальными показателями содержания креатинина в плазме крови и скорости клубочковой фильтрации, но при проведении нагрузочных проб на концентрацию и разведение выявляется уменьшение функционального резерва почек. В фазе IБ уровень креатинина в сыворотке соответствует верхней границе нормы, а скорость клубочковой фильтрации составляет 50% от должного. Обнаруживается понижение концентрационной способности почек.</w:t>
      </w:r>
    </w:p>
    <w:p w:rsidR="00AA4ADA" w:rsidRPr="00AF5F09" w:rsidRDefault="00AA4ADA" w:rsidP="00604F7A">
      <w:pPr>
        <w:spacing w:line="276" w:lineRule="auto"/>
        <w:jc w:val="both"/>
        <w:rPr>
          <w:lang w:eastAsia="ru-RU"/>
        </w:rPr>
      </w:pPr>
      <w:r w:rsidRPr="00AF5F09">
        <w:rPr>
          <w:b/>
          <w:lang w:eastAsia="ru-RU"/>
        </w:rPr>
        <w:t>Стадия II</w:t>
      </w:r>
      <w:r w:rsidRPr="00AF5F09">
        <w:rPr>
          <w:lang w:eastAsia="ru-RU"/>
        </w:rPr>
        <w:t xml:space="preserve"> </w:t>
      </w:r>
      <w:r w:rsidRPr="00AF5F09">
        <w:rPr>
          <w:b/>
          <w:lang w:eastAsia="ru-RU"/>
        </w:rPr>
        <w:t>- </w:t>
      </w:r>
      <w:r w:rsidRPr="00AF5F09">
        <w:rPr>
          <w:b/>
          <w:bCs/>
          <w:lang w:eastAsia="ru-RU"/>
        </w:rPr>
        <w:t>гиперазотемическая </w:t>
      </w:r>
      <w:r w:rsidRPr="00AF5F09">
        <w:rPr>
          <w:lang w:eastAsia="ru-RU"/>
        </w:rPr>
        <w:t>(концентрация креатинина в сыворотке крови 0,13 ммоль/л и выше, мочевины - 11 ммоль/л и выше). В фазе IIA клубочковая фильтрация понижена до 40-20%, а в фазе ПБ - до 19-10% от должной.</w:t>
      </w:r>
    </w:p>
    <w:p w:rsidR="00AA4ADA" w:rsidRPr="00AF5F09" w:rsidRDefault="00AA4ADA" w:rsidP="00604F7A">
      <w:pPr>
        <w:spacing w:line="276" w:lineRule="auto"/>
        <w:jc w:val="both"/>
        <w:rPr>
          <w:lang w:eastAsia="ru-RU"/>
        </w:rPr>
      </w:pPr>
      <w:r w:rsidRPr="00AF5F09">
        <w:rPr>
          <w:b/>
          <w:lang w:eastAsia="ru-RU"/>
        </w:rPr>
        <w:t>Стадия III -</w:t>
      </w:r>
      <w:r w:rsidRPr="00AF5F09">
        <w:rPr>
          <w:lang w:eastAsia="ru-RU"/>
        </w:rPr>
        <w:t> </w:t>
      </w:r>
      <w:r w:rsidRPr="00AF5F09">
        <w:rPr>
          <w:b/>
          <w:bCs/>
          <w:lang w:eastAsia="ru-RU"/>
        </w:rPr>
        <w:t>уремическая, </w:t>
      </w:r>
      <w:r w:rsidRPr="00AF5F09">
        <w:rPr>
          <w:lang w:eastAsia="ru-RU"/>
        </w:rPr>
        <w:t>характеризуется снижением скорости клубочковой фильтрации до 10-5% от должного, имеется высокая степень гиперазотемии и клинические признаки уремии.</w:t>
      </w:r>
    </w:p>
    <w:p w:rsidR="0099337D" w:rsidRPr="00AF5F09" w:rsidRDefault="0099337D" w:rsidP="000B00BC">
      <w:pPr>
        <w:ind w:left="360"/>
        <w:jc w:val="center"/>
        <w:rPr>
          <w:b/>
        </w:rPr>
      </w:pPr>
    </w:p>
    <w:p w:rsidR="00AA4ADA" w:rsidRPr="00AF5F09" w:rsidRDefault="00AA4ADA" w:rsidP="00AA4ADA"/>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Pr="00AF5F09" w:rsidRDefault="00604F7A" w:rsidP="00AA4ADA">
      <w:pPr>
        <w:jc w:val="center"/>
        <w:rPr>
          <w:b/>
        </w:rPr>
      </w:pPr>
      <w:r>
        <w:rPr>
          <w:b/>
        </w:rPr>
        <w:br w:type="page"/>
      </w:r>
      <w:r w:rsidR="00AA4ADA" w:rsidRPr="00AF5F09">
        <w:rPr>
          <w:b/>
        </w:rPr>
        <w:lastRenderedPageBreak/>
        <w:t>Схемы по теме «Патофизиология почек»</w:t>
      </w:r>
    </w:p>
    <w:p w:rsidR="00AA4ADA" w:rsidRPr="00AF5F09" w:rsidRDefault="00AA4ADA" w:rsidP="00AA4ADA">
      <w:pPr>
        <w:jc w:val="center"/>
        <w:rPr>
          <w:b/>
        </w:rPr>
      </w:pPr>
    </w:p>
    <w:p w:rsidR="00AA4ADA" w:rsidRPr="00AF5F09" w:rsidRDefault="00604F7A" w:rsidP="00AA4ADA">
      <w:pPr>
        <w:jc w:val="center"/>
        <w:rPr>
          <w:b/>
          <w:noProof/>
          <w:lang w:eastAsia="ru-RU"/>
        </w:rPr>
      </w:pPr>
      <w:r>
        <w:rPr>
          <w:b/>
          <w:noProof/>
          <w:lang w:eastAsia="ru-RU"/>
        </w:rPr>
        <w:drawing>
          <wp:inline distT="0" distB="0" distL="0" distR="0">
            <wp:extent cx="5057775" cy="6124575"/>
            <wp:effectExtent l="19050" t="0" r="9525" b="0"/>
            <wp:docPr id="1" name="Рисунок 2" descr="http://vmede.org/sait/content/Patofiziologija_novickij_goldberg/novt2_files/mb4_0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vmede.org/sait/content/Patofiziologija_novickij_goldberg/novt2_files/mb4_022.jpeg"/>
                    <pic:cNvPicPr>
                      <a:picLocks noChangeAspect="1" noChangeArrowheads="1"/>
                    </pic:cNvPicPr>
                  </pic:nvPicPr>
                  <pic:blipFill>
                    <a:blip r:embed="rId8" cstate="print"/>
                    <a:srcRect/>
                    <a:stretch>
                      <a:fillRect/>
                    </a:stretch>
                  </pic:blipFill>
                  <pic:spPr bwMode="auto">
                    <a:xfrm>
                      <a:off x="0" y="0"/>
                      <a:ext cx="5057775" cy="6124575"/>
                    </a:xfrm>
                    <a:prstGeom prst="rect">
                      <a:avLst/>
                    </a:prstGeom>
                    <a:noFill/>
                    <a:ln w="9525">
                      <a:noFill/>
                      <a:miter lim="800000"/>
                      <a:headEnd/>
                      <a:tailEnd/>
                    </a:ln>
                  </pic:spPr>
                </pic:pic>
              </a:graphicData>
            </a:graphic>
          </wp:inline>
        </w:drawing>
      </w:r>
    </w:p>
    <w:p w:rsidR="00AA4ADA" w:rsidRPr="00AF5F09" w:rsidRDefault="00AA4ADA" w:rsidP="00AA4ADA">
      <w:pPr>
        <w:jc w:val="center"/>
        <w:rPr>
          <w:b/>
          <w:noProof/>
          <w:lang w:eastAsia="ru-RU"/>
        </w:rPr>
      </w:pPr>
    </w:p>
    <w:p w:rsidR="00AA4ADA" w:rsidRPr="00AF5F09" w:rsidRDefault="00AA4ADA" w:rsidP="00AA4ADA">
      <w:pPr>
        <w:jc w:val="center"/>
        <w:rPr>
          <w:lang w:eastAsia="ru-RU"/>
        </w:rPr>
      </w:pPr>
      <w:r w:rsidRPr="00451D7B">
        <w:rPr>
          <w:noProof/>
          <w:lang w:eastAsia="ru-RU"/>
        </w:rPr>
        <w:t>Схема 1.</w:t>
      </w:r>
      <w:r w:rsidRPr="00AF5F09">
        <w:rPr>
          <w:b/>
          <w:noProof/>
          <w:lang w:eastAsia="ru-RU"/>
        </w:rPr>
        <w:t xml:space="preserve"> </w:t>
      </w:r>
      <w:r w:rsidRPr="00AF5F09">
        <w:rPr>
          <w:lang w:eastAsia="ru-RU"/>
        </w:rPr>
        <w:t xml:space="preserve">Механизм развития отеков при нефротическом синдроме. </w:t>
      </w:r>
    </w:p>
    <w:p w:rsidR="00AA4ADA" w:rsidRPr="00AF5F09" w:rsidRDefault="00AA4ADA" w:rsidP="00AA4ADA">
      <w:pPr>
        <w:jc w:val="center"/>
        <w:rPr>
          <w:lang w:eastAsia="ru-RU"/>
        </w:rPr>
      </w:pPr>
      <w:r w:rsidRPr="00AF5F09">
        <w:rPr>
          <w:lang w:eastAsia="ru-RU"/>
        </w:rPr>
        <w:t>АДГ - антидиуретический гормон</w:t>
      </w:r>
    </w:p>
    <w:p w:rsidR="00AA4ADA" w:rsidRPr="00AF5F09" w:rsidRDefault="00AA4ADA" w:rsidP="00AA4ADA">
      <w:pPr>
        <w:jc w:val="center"/>
        <w:rPr>
          <w:lang w:eastAsia="ru-RU"/>
        </w:rPr>
      </w:pPr>
    </w:p>
    <w:p w:rsidR="00AA4ADA" w:rsidRPr="00AF5F09" w:rsidRDefault="00AA4ADA" w:rsidP="00AA4ADA">
      <w:pPr>
        <w:jc w:val="center"/>
        <w:rPr>
          <w:lang w:eastAsia="ru-RU"/>
        </w:rPr>
      </w:pPr>
    </w:p>
    <w:p w:rsidR="00AA4ADA" w:rsidRPr="00AF5F09" w:rsidRDefault="00604F7A" w:rsidP="00AA4ADA">
      <w:pPr>
        <w:jc w:val="center"/>
        <w:rPr>
          <w:b/>
          <w:noProof/>
          <w:lang w:eastAsia="ru-RU"/>
        </w:rPr>
      </w:pPr>
      <w:r>
        <w:rPr>
          <w:b/>
          <w:noProof/>
          <w:lang w:eastAsia="ru-RU"/>
        </w:rPr>
        <w:lastRenderedPageBreak/>
        <w:drawing>
          <wp:inline distT="0" distB="0" distL="0" distR="0">
            <wp:extent cx="5048250" cy="6210300"/>
            <wp:effectExtent l="19050" t="0" r="0" b="0"/>
            <wp:docPr id="2" name="Рисунок 3" descr="http://vmede.org/sait/content/Patofiziologija_novickij_goldberg/novt2_files/mb4_0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vmede.org/sait/content/Patofiziologija_novickij_goldberg/novt2_files/mb4_031.jpeg"/>
                    <pic:cNvPicPr>
                      <a:picLocks noChangeAspect="1" noChangeArrowheads="1"/>
                    </pic:cNvPicPr>
                  </pic:nvPicPr>
                  <pic:blipFill>
                    <a:blip r:embed="rId9" cstate="print"/>
                    <a:srcRect/>
                    <a:stretch>
                      <a:fillRect/>
                    </a:stretch>
                  </pic:blipFill>
                  <pic:spPr bwMode="auto">
                    <a:xfrm>
                      <a:off x="0" y="0"/>
                      <a:ext cx="5048250" cy="6210300"/>
                    </a:xfrm>
                    <a:prstGeom prst="rect">
                      <a:avLst/>
                    </a:prstGeom>
                    <a:noFill/>
                    <a:ln w="9525">
                      <a:noFill/>
                      <a:miter lim="800000"/>
                      <a:headEnd/>
                      <a:tailEnd/>
                    </a:ln>
                  </pic:spPr>
                </pic:pic>
              </a:graphicData>
            </a:graphic>
          </wp:inline>
        </w:drawing>
      </w:r>
    </w:p>
    <w:p w:rsidR="00AA4ADA" w:rsidRPr="00AF5F09" w:rsidRDefault="00AA4ADA" w:rsidP="00AA4ADA">
      <w:pPr>
        <w:jc w:val="center"/>
        <w:rPr>
          <w:b/>
          <w:noProof/>
          <w:lang w:eastAsia="ru-RU"/>
        </w:rPr>
      </w:pPr>
    </w:p>
    <w:p w:rsidR="00AA4ADA" w:rsidRPr="00AF5F09" w:rsidRDefault="00AA4ADA" w:rsidP="00AA4ADA">
      <w:pPr>
        <w:jc w:val="center"/>
        <w:rPr>
          <w:lang w:eastAsia="ru-RU"/>
        </w:rPr>
      </w:pPr>
      <w:r w:rsidRPr="00451D7B">
        <w:rPr>
          <w:noProof/>
          <w:lang w:eastAsia="ru-RU"/>
        </w:rPr>
        <w:t>Схема 2.</w:t>
      </w:r>
      <w:r w:rsidRPr="00AF5F09">
        <w:rPr>
          <w:b/>
          <w:noProof/>
          <w:lang w:eastAsia="ru-RU"/>
        </w:rPr>
        <w:t xml:space="preserve"> </w:t>
      </w:r>
      <w:r w:rsidRPr="00AF5F09">
        <w:rPr>
          <w:lang w:eastAsia="ru-RU"/>
        </w:rPr>
        <w:t>Патогенез острой почечной недостаточности (по P.W. Wustenberg)</w:t>
      </w:r>
    </w:p>
    <w:p w:rsidR="00AA4ADA" w:rsidRPr="00AF5F09" w:rsidRDefault="00AA4ADA" w:rsidP="00AA4ADA">
      <w:pPr>
        <w:jc w:val="center"/>
        <w:rPr>
          <w:lang w:eastAsia="ru-RU"/>
        </w:rPr>
      </w:pPr>
    </w:p>
    <w:p w:rsidR="00AA4ADA" w:rsidRPr="00AF5F09" w:rsidRDefault="00AA4ADA" w:rsidP="00AA4ADA">
      <w:pPr>
        <w:jc w:val="center"/>
        <w:rPr>
          <w:lang w:eastAsia="ru-RU"/>
        </w:rPr>
      </w:pPr>
    </w:p>
    <w:p w:rsidR="00AA4ADA" w:rsidRPr="00AF5F09" w:rsidRDefault="00604F7A" w:rsidP="00AA4ADA">
      <w:pPr>
        <w:jc w:val="center"/>
        <w:rPr>
          <w:lang w:eastAsia="ru-RU"/>
        </w:rPr>
      </w:pPr>
      <w:r>
        <w:rPr>
          <w:noProof/>
          <w:lang w:eastAsia="ru-RU"/>
        </w:rPr>
        <w:lastRenderedPageBreak/>
        <w:drawing>
          <wp:inline distT="0" distB="0" distL="0" distR="0">
            <wp:extent cx="5438775" cy="5886450"/>
            <wp:effectExtent l="19050" t="0" r="9525" b="0"/>
            <wp:docPr id="3" name="Рисунок 3" descr="мк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кб"/>
                    <pic:cNvPicPr>
                      <a:picLocks noChangeAspect="1" noChangeArrowheads="1"/>
                    </pic:cNvPicPr>
                  </pic:nvPicPr>
                  <pic:blipFill>
                    <a:blip r:embed="rId10" cstate="print"/>
                    <a:srcRect/>
                    <a:stretch>
                      <a:fillRect/>
                    </a:stretch>
                  </pic:blipFill>
                  <pic:spPr bwMode="auto">
                    <a:xfrm>
                      <a:off x="0" y="0"/>
                      <a:ext cx="5438775" cy="5886450"/>
                    </a:xfrm>
                    <a:prstGeom prst="rect">
                      <a:avLst/>
                    </a:prstGeom>
                    <a:noFill/>
                    <a:ln w="9525">
                      <a:noFill/>
                      <a:miter lim="800000"/>
                      <a:headEnd/>
                      <a:tailEnd/>
                    </a:ln>
                  </pic:spPr>
                </pic:pic>
              </a:graphicData>
            </a:graphic>
          </wp:inline>
        </w:drawing>
      </w:r>
    </w:p>
    <w:p w:rsidR="00AA4ADA" w:rsidRPr="00AF5F09" w:rsidRDefault="00AA4ADA" w:rsidP="00AA4ADA">
      <w:pPr>
        <w:jc w:val="center"/>
        <w:rPr>
          <w:b/>
        </w:rPr>
      </w:pPr>
    </w:p>
    <w:p w:rsidR="00AA4ADA" w:rsidRDefault="00AA4ADA" w:rsidP="00AA4ADA">
      <w:pPr>
        <w:jc w:val="center"/>
      </w:pPr>
      <w:r w:rsidRPr="00451D7B">
        <w:t>Схема 3. Патогенез развития уролитиаза.</w:t>
      </w:r>
    </w:p>
    <w:p w:rsidR="00AA4ADA" w:rsidRDefault="00AA4ADA" w:rsidP="000B00BC">
      <w:pPr>
        <w:ind w:left="360"/>
        <w:jc w:val="center"/>
        <w:rPr>
          <w:b/>
        </w:rPr>
      </w:pPr>
    </w:p>
    <w:p w:rsidR="00AA4ADA" w:rsidRDefault="00AA4ADA" w:rsidP="000B00BC">
      <w:pPr>
        <w:ind w:left="360"/>
        <w:jc w:val="center"/>
        <w:rPr>
          <w:b/>
        </w:rPr>
      </w:pPr>
    </w:p>
    <w:p w:rsidR="00A77DC3" w:rsidRPr="00AF5F09" w:rsidRDefault="00A77DC3" w:rsidP="00A77DC3"/>
    <w:p w:rsidR="0099337D" w:rsidRPr="00AF5F09" w:rsidRDefault="000B00BC" w:rsidP="000B00BC">
      <w:pPr>
        <w:suppressAutoHyphens w:val="0"/>
        <w:rPr>
          <w:b/>
        </w:rPr>
      </w:pPr>
      <w:r w:rsidRPr="00AF5F09">
        <w:rPr>
          <w:b/>
        </w:rPr>
        <w:t xml:space="preserve">                                                                                                             </w:t>
      </w: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A77DC3" w:rsidRPr="00AF5F09" w:rsidRDefault="000B00BC" w:rsidP="000B00BC">
      <w:pPr>
        <w:suppressAutoHyphens w:val="0"/>
        <w:rPr>
          <w:b/>
        </w:rPr>
      </w:pPr>
      <w:r w:rsidRPr="00AF5F09">
        <w:rPr>
          <w:b/>
        </w:rPr>
        <w:t xml:space="preserve">     </w:t>
      </w:r>
    </w:p>
    <w:p w:rsidR="0099337D" w:rsidRDefault="0099337D" w:rsidP="00A21E52">
      <w:pPr>
        <w:suppressAutoHyphens w:val="0"/>
        <w:jc w:val="right"/>
        <w:rPr>
          <w:b/>
        </w:rPr>
      </w:pPr>
    </w:p>
    <w:p w:rsidR="00AA4ADA" w:rsidRPr="00AF5F09" w:rsidRDefault="00AA4ADA" w:rsidP="00A21E52">
      <w:pPr>
        <w:suppressAutoHyphens w:val="0"/>
        <w:jc w:val="right"/>
        <w:rPr>
          <w:b/>
        </w:rPr>
      </w:pPr>
    </w:p>
    <w:p w:rsidR="00044817" w:rsidRPr="00AF5F09" w:rsidRDefault="00044817" w:rsidP="000B00BC">
      <w:pPr>
        <w:pStyle w:val="a0"/>
        <w:spacing w:line="360" w:lineRule="auto"/>
        <w:jc w:val="both"/>
        <w:rPr>
          <w:b/>
        </w:rPr>
      </w:pPr>
    </w:p>
    <w:p w:rsidR="0099337D" w:rsidRPr="00AF5F09" w:rsidRDefault="0099337D" w:rsidP="000B00BC">
      <w:pPr>
        <w:pStyle w:val="a0"/>
        <w:spacing w:line="360" w:lineRule="auto"/>
        <w:jc w:val="both"/>
        <w:rPr>
          <w:b/>
        </w:rPr>
      </w:pPr>
    </w:p>
    <w:p w:rsidR="000B00BC" w:rsidRPr="00AF5F09" w:rsidRDefault="007A675A" w:rsidP="000B00BC">
      <w:pPr>
        <w:pStyle w:val="a0"/>
        <w:spacing w:line="360" w:lineRule="auto"/>
        <w:jc w:val="both"/>
        <w:rPr>
          <w:b/>
        </w:rPr>
      </w:pPr>
      <w:r w:rsidRPr="00AF5F09">
        <w:rPr>
          <w:b/>
        </w:rPr>
        <w:lastRenderedPageBreak/>
        <w:t xml:space="preserve">                                                                                                                           </w:t>
      </w:r>
      <w:r w:rsidR="00AA4ADA">
        <w:rPr>
          <w:b/>
        </w:rPr>
        <w:t xml:space="preserve">   Приложение 2</w:t>
      </w:r>
    </w:p>
    <w:p w:rsidR="000B00BC" w:rsidRPr="00AF5F09" w:rsidRDefault="000B00BC" w:rsidP="00604F7A">
      <w:pPr>
        <w:pStyle w:val="a0"/>
        <w:spacing w:line="276" w:lineRule="auto"/>
        <w:jc w:val="center"/>
        <w:rPr>
          <w:b/>
        </w:rPr>
      </w:pPr>
      <w:r w:rsidRPr="00AF5F09">
        <w:rPr>
          <w:b/>
        </w:rPr>
        <w:t>Ситуационные задачи по теме «</w:t>
      </w:r>
      <w:r w:rsidR="0085160B" w:rsidRPr="00AF5F09">
        <w:rPr>
          <w:b/>
        </w:rPr>
        <w:t>Пато</w:t>
      </w:r>
      <w:r w:rsidR="0099337D" w:rsidRPr="00AF5F09">
        <w:rPr>
          <w:b/>
        </w:rPr>
        <w:t>физио</w:t>
      </w:r>
      <w:r w:rsidR="0085160B" w:rsidRPr="00AF5F09">
        <w:rPr>
          <w:b/>
        </w:rPr>
        <w:t>логия почек</w:t>
      </w:r>
      <w:r w:rsidRPr="00AF5F09">
        <w:rPr>
          <w:b/>
        </w:rPr>
        <w:t>»</w:t>
      </w:r>
    </w:p>
    <w:p w:rsidR="0085160B" w:rsidRPr="00AF5F09" w:rsidRDefault="000B00BC" w:rsidP="00604F7A">
      <w:pPr>
        <w:spacing w:line="276" w:lineRule="auto"/>
        <w:ind w:firstLine="284"/>
        <w:jc w:val="both"/>
      </w:pPr>
      <w:r w:rsidRPr="00AF5F09">
        <w:rPr>
          <w:b/>
        </w:rPr>
        <w:t>Задача № 1</w:t>
      </w:r>
      <w:r w:rsidRPr="00AF5F09">
        <w:t xml:space="preserve">. </w:t>
      </w:r>
      <w:r w:rsidR="0085160B" w:rsidRPr="00AF5F09">
        <w:t>Больной А., 27 лет, находится в состоянии шока после тяжелой травмы с размозжением конечности. Мочи выделил мало. Остаточный азот крови 142,7 ммоль (200</w:t>
      </w:r>
      <w:r w:rsidR="00C31504" w:rsidRPr="00AF5F09">
        <w:t>мг</w:t>
      </w:r>
      <w:r w:rsidR="0085160B" w:rsidRPr="00AF5F09">
        <w:t>%), содержание ионов калия в крови увеличено. Клиренс инулина 40 мл/ мин</w:t>
      </w:r>
    </w:p>
    <w:p w:rsidR="000B00BC" w:rsidRPr="00AF5F09" w:rsidRDefault="0085160B" w:rsidP="00604F7A">
      <w:pPr>
        <w:spacing w:line="276" w:lineRule="auto"/>
        <w:ind w:firstLine="284"/>
        <w:jc w:val="both"/>
      </w:pPr>
      <w:r w:rsidRPr="00AF5F09">
        <w:t>Какой вид почечной недостаточности имел место у больного? Можно ли считать причину почечной недостаточности постренальной? Как называется данный варрант почечной недостаточности</w:t>
      </w:r>
      <w:r w:rsidR="003F1543" w:rsidRPr="00AF5F09">
        <w:t xml:space="preserve"> по классификации Е.М. Тареева</w:t>
      </w:r>
      <w:r w:rsidRPr="00AF5F09">
        <w:t>?</w:t>
      </w:r>
      <w:r w:rsidR="003F1543" w:rsidRPr="00AF5F09">
        <w:t xml:space="preserve"> О чем свидетельствуют указанные цифры клиренса инулина? С чем связано увеличение содержания калия в крови данного больного?</w:t>
      </w:r>
      <w:r w:rsidRPr="00AF5F09">
        <w:t xml:space="preserve"> </w:t>
      </w:r>
    </w:p>
    <w:p w:rsidR="000B00BC" w:rsidRPr="00AF5F09" w:rsidRDefault="000B00BC" w:rsidP="00604F7A">
      <w:pPr>
        <w:widowControl w:val="0"/>
        <w:spacing w:line="276" w:lineRule="auto"/>
        <w:ind w:firstLine="284"/>
        <w:jc w:val="both"/>
      </w:pPr>
    </w:p>
    <w:p w:rsidR="00C31504" w:rsidRPr="00AF5F09" w:rsidRDefault="000B00BC" w:rsidP="00604F7A">
      <w:pPr>
        <w:spacing w:line="276" w:lineRule="auto"/>
        <w:ind w:firstLine="284"/>
        <w:jc w:val="both"/>
      </w:pPr>
      <w:r w:rsidRPr="00AF5F09">
        <w:rPr>
          <w:b/>
        </w:rPr>
        <w:t>Задача № 2.</w:t>
      </w:r>
      <w:r w:rsidRPr="00AF5F09">
        <w:t xml:space="preserve"> Больн</w:t>
      </w:r>
      <w:r w:rsidR="00C31504" w:rsidRPr="00AF5F09">
        <w:t>ой С</w:t>
      </w:r>
      <w:r w:rsidRPr="00AF5F09">
        <w:t xml:space="preserve">., </w:t>
      </w:r>
      <w:r w:rsidR="00C31504" w:rsidRPr="00AF5F09">
        <w:t>30</w:t>
      </w:r>
      <w:r w:rsidRPr="00AF5F09">
        <w:t xml:space="preserve"> лет, </w:t>
      </w:r>
      <w:r w:rsidR="00C31504" w:rsidRPr="00AF5F09">
        <w:t>за сутки потребляет до 10-</w:t>
      </w:r>
      <w:smartTag w:uri="urn:schemas-microsoft-com:office:smarttags" w:element="metricconverter">
        <w:smartTagPr>
          <w:attr w:name="ProductID" w:val="12 литров"/>
        </w:smartTagPr>
        <w:r w:rsidR="00C31504" w:rsidRPr="00AF5F09">
          <w:t>12 литров</w:t>
        </w:r>
      </w:smartTag>
      <w:r w:rsidR="00C31504" w:rsidRPr="00AF5F09">
        <w:t xml:space="preserve"> воды, соответственно у него увеличено выделение мочи. Моча бесцветная с относительной плотностью 1008. Белок, глюкоза и эритроциты в моче отсутствуют. </w:t>
      </w:r>
    </w:p>
    <w:p w:rsidR="00C31504" w:rsidRPr="00AF5F09" w:rsidRDefault="00C31504" w:rsidP="00604F7A">
      <w:pPr>
        <w:spacing w:line="276" w:lineRule="auto"/>
        <w:ind w:firstLine="284"/>
        <w:jc w:val="both"/>
      </w:pPr>
      <w:r w:rsidRPr="00AF5F09">
        <w:t>Объясните патогенез указанных симптомов? Для какого заболевания характерные данные проявления? Может ли данной заболевание относится к патологии почек? Если «да», то почему?</w:t>
      </w:r>
    </w:p>
    <w:p w:rsidR="00C31504" w:rsidRPr="00AF5F09" w:rsidRDefault="00C31504" w:rsidP="00604F7A">
      <w:pPr>
        <w:spacing w:line="276" w:lineRule="auto"/>
        <w:ind w:firstLine="284"/>
        <w:jc w:val="both"/>
      </w:pPr>
    </w:p>
    <w:p w:rsidR="000B00BC" w:rsidRPr="00AF5F09" w:rsidRDefault="000B00BC" w:rsidP="00604F7A">
      <w:pPr>
        <w:spacing w:line="276" w:lineRule="auto"/>
        <w:ind w:firstLine="284"/>
        <w:jc w:val="both"/>
      </w:pPr>
      <w:r w:rsidRPr="00AF5F09">
        <w:rPr>
          <w:b/>
        </w:rPr>
        <w:t>Задача № 3.</w:t>
      </w:r>
      <w:r w:rsidR="00C31504" w:rsidRPr="00AF5F09">
        <w:t xml:space="preserve"> </w:t>
      </w:r>
      <w:r w:rsidR="00C31504" w:rsidRPr="00AF5F09">
        <w:rPr>
          <w:lang w:val="en-US"/>
        </w:rPr>
        <w:t>E</w:t>
      </w:r>
      <w:r w:rsidR="00C31504" w:rsidRPr="00AF5F09">
        <w:t xml:space="preserve"> бо</w:t>
      </w:r>
      <w:r w:rsidRPr="00AF5F09">
        <w:t>льно</w:t>
      </w:r>
      <w:r w:rsidR="00C31504" w:rsidRPr="00AF5F09">
        <w:t>го П.</w:t>
      </w:r>
      <w:r w:rsidRPr="00AF5F09">
        <w:t xml:space="preserve"> </w:t>
      </w:r>
      <w:r w:rsidR="00C31504" w:rsidRPr="00AF5F09">
        <w:t>45</w:t>
      </w:r>
      <w:r w:rsidRPr="00AF5F09">
        <w:t xml:space="preserve"> лет, </w:t>
      </w:r>
      <w:r w:rsidR="00C31504" w:rsidRPr="00AF5F09">
        <w:t>обнаружены признаки гипертрофии левого желудочка. /Артериальное давление 200/140 мм рт. ст., относительная плотность мочи во всех порциях по Зимницкому 1010. Суточный диурез составляет 4 литра. Клиренс инулина 50 мл/мин, остаточный азот крови 71,4 ммоль/л (100мг%).</w:t>
      </w:r>
    </w:p>
    <w:p w:rsidR="00C31504" w:rsidRPr="00AF5F09" w:rsidRDefault="00C31504" w:rsidP="00604F7A">
      <w:pPr>
        <w:spacing w:line="276" w:lineRule="auto"/>
        <w:ind w:firstLine="284"/>
        <w:jc w:val="both"/>
      </w:pPr>
      <w:r w:rsidRPr="00AF5F09">
        <w:t xml:space="preserve">Какой вид сердечной недостаточности имеет место быть у больного?  С чем связан патогенез гипертрофии сердца у больного? Как объяснить развитие артериальной гипертензии? О чем свидетельствует указанные цифры клиренса </w:t>
      </w:r>
      <w:r w:rsidR="00AF39A0" w:rsidRPr="00AF5F09">
        <w:t>инулина? Как объяснить полиурию при названных цифрах клиренса инулина</w:t>
      </w:r>
      <w:r w:rsidR="00AF39A0" w:rsidRPr="00AF5F09">
        <w:rPr>
          <w:lang w:val="en-US"/>
        </w:rPr>
        <w:t>?</w:t>
      </w:r>
    </w:p>
    <w:p w:rsidR="00C31504" w:rsidRPr="00AF5F09" w:rsidRDefault="00C31504" w:rsidP="00604F7A">
      <w:pPr>
        <w:spacing w:line="276" w:lineRule="auto"/>
        <w:ind w:firstLine="284"/>
        <w:jc w:val="both"/>
      </w:pPr>
    </w:p>
    <w:p w:rsidR="00AF39A0" w:rsidRPr="00AF5F09" w:rsidRDefault="000B00BC" w:rsidP="00604F7A">
      <w:pPr>
        <w:spacing w:line="276" w:lineRule="auto"/>
        <w:ind w:firstLine="284"/>
        <w:jc w:val="both"/>
      </w:pPr>
      <w:r w:rsidRPr="00AF5F09">
        <w:rPr>
          <w:b/>
        </w:rPr>
        <w:t>Задача № 4.</w:t>
      </w:r>
      <w:r w:rsidRPr="00AF5F09">
        <w:t xml:space="preserve"> </w:t>
      </w:r>
      <w:r w:rsidR="00AF39A0" w:rsidRPr="00AF5F09">
        <w:t>У б</w:t>
      </w:r>
      <w:r w:rsidRPr="00AF5F09">
        <w:t>ольно</w:t>
      </w:r>
      <w:r w:rsidR="00AF39A0" w:rsidRPr="00AF5F09">
        <w:t>го</w:t>
      </w:r>
      <w:r w:rsidRPr="00AF5F09">
        <w:t xml:space="preserve"> А., 3</w:t>
      </w:r>
      <w:r w:rsidR="00AF39A0" w:rsidRPr="00AF5F09">
        <w:t>8</w:t>
      </w:r>
      <w:r w:rsidRPr="00AF5F09">
        <w:t xml:space="preserve"> лет,</w:t>
      </w:r>
      <w:r w:rsidR="00AF39A0" w:rsidRPr="00AF5F09">
        <w:t xml:space="preserve"> обострение хронического нефрита. Госпитализирован в тяжелом состоянии. Отмечается жажда, рвота, кожный зуд, запах аммиака в выдыхаемом воздухе, непроизвольные мышечные подергивания. Анализ крови: остаточный азот 285,5 ммоль/л (400мг%), азот мочевины 4,9 ммоль/л. (300мг%), эритроциты 2,5 х 10</w:t>
      </w:r>
      <w:r w:rsidR="00AF39A0" w:rsidRPr="00AF5F09">
        <w:rPr>
          <w:sz w:val="16"/>
          <w:vertAlign w:val="superscript"/>
        </w:rPr>
        <w:t xml:space="preserve">12 </w:t>
      </w:r>
      <w:r w:rsidR="00AF39A0" w:rsidRPr="00AF5F09">
        <w:t>/л. Суточный диурез снижен, относительная плотность мочи 1010.</w:t>
      </w:r>
    </w:p>
    <w:p w:rsidR="00AF39A0" w:rsidRPr="00AF5F09" w:rsidRDefault="00AF39A0" w:rsidP="00604F7A">
      <w:pPr>
        <w:spacing w:line="276" w:lineRule="auto"/>
        <w:ind w:firstLine="284"/>
        <w:jc w:val="both"/>
      </w:pPr>
      <w:r w:rsidRPr="00AF5F09">
        <w:t>Как называется наблюдаемый у больного синдром? Какие данные указывают на нарушение фильтрационной способности почек? Как объяснить развитие рвоты у больного? Можно ли расценивать указанные изменения как синдром сочетанной почечно-печеночной недостаточности?</w:t>
      </w:r>
    </w:p>
    <w:p w:rsidR="000B00BC" w:rsidRPr="00AF5F09" w:rsidRDefault="000B00BC" w:rsidP="00604F7A">
      <w:pPr>
        <w:spacing w:line="276" w:lineRule="auto"/>
        <w:ind w:firstLine="284"/>
        <w:jc w:val="both"/>
      </w:pPr>
      <w:r w:rsidRPr="00AF5F09">
        <w:t xml:space="preserve"> </w:t>
      </w:r>
    </w:p>
    <w:p w:rsidR="000B00BC" w:rsidRPr="00AF5F09" w:rsidRDefault="000B00BC" w:rsidP="00604F7A">
      <w:pPr>
        <w:spacing w:line="276" w:lineRule="auto"/>
        <w:ind w:firstLine="284"/>
        <w:jc w:val="both"/>
      </w:pPr>
      <w:r w:rsidRPr="00AF5F09">
        <w:rPr>
          <w:b/>
        </w:rPr>
        <w:t>Задача № 5.</w:t>
      </w:r>
      <w:r w:rsidRPr="00AF5F09">
        <w:t xml:space="preserve"> </w:t>
      </w:r>
      <w:r w:rsidR="00AF39A0" w:rsidRPr="00AF5F09">
        <w:t>Рассчитайте клиренс, если известно, что через 45 мин. после введения гипосульфата натрия его концентрация в плазме крови составила 40мг%, а в моче 5800мг%. За 30 минут выделилось 25 мл мочи.</w:t>
      </w:r>
    </w:p>
    <w:p w:rsidR="00AF39A0" w:rsidRDefault="00AF39A0" w:rsidP="00604F7A">
      <w:pPr>
        <w:spacing w:line="276" w:lineRule="auto"/>
        <w:ind w:firstLine="284"/>
        <w:jc w:val="both"/>
      </w:pPr>
      <w:r w:rsidRPr="00AF5F09">
        <w:t>Какой вывод о функции нефрона можно сделать на основании полученных данных? Укажите вещества, клиренс которых можно использовать для оценки функции нефрона. Контроль за состоянием какой функции почек можно осуществлять на основании</w:t>
      </w:r>
      <w:r w:rsidR="00D75BF5" w:rsidRPr="00AF5F09">
        <w:t xml:space="preserve"> исследования клиренса парааминогиппуровой кислоты?  И почему?</w:t>
      </w:r>
    </w:p>
    <w:p w:rsidR="00C964D0" w:rsidRDefault="00C964D0" w:rsidP="00604F7A">
      <w:pPr>
        <w:spacing w:line="276" w:lineRule="auto"/>
        <w:ind w:firstLine="284"/>
        <w:jc w:val="both"/>
      </w:pPr>
    </w:p>
    <w:p w:rsidR="00C964D0" w:rsidRDefault="00C964D0" w:rsidP="00604F7A">
      <w:pPr>
        <w:spacing w:line="276" w:lineRule="auto"/>
        <w:ind w:firstLine="284"/>
        <w:jc w:val="both"/>
      </w:pPr>
    </w:p>
    <w:p w:rsidR="00C964D0" w:rsidRDefault="00C964D0" w:rsidP="00604F7A">
      <w:pPr>
        <w:spacing w:line="276" w:lineRule="auto"/>
        <w:ind w:firstLine="284"/>
        <w:jc w:val="both"/>
      </w:pPr>
    </w:p>
    <w:p w:rsidR="00C964D0" w:rsidRDefault="00C964D0" w:rsidP="00604F7A">
      <w:pPr>
        <w:spacing w:line="276" w:lineRule="auto"/>
        <w:ind w:firstLine="284"/>
        <w:jc w:val="both"/>
      </w:pPr>
    </w:p>
    <w:p w:rsidR="00C964D0" w:rsidRPr="00AF5F09" w:rsidRDefault="00C964D0" w:rsidP="00604F7A">
      <w:pPr>
        <w:spacing w:line="276" w:lineRule="auto"/>
        <w:ind w:firstLine="284"/>
        <w:jc w:val="both"/>
      </w:pPr>
    </w:p>
    <w:p w:rsidR="000B00BC" w:rsidRPr="00AF5F09" w:rsidRDefault="000B00BC" w:rsidP="00604F7A">
      <w:pPr>
        <w:spacing w:line="276" w:lineRule="auto"/>
        <w:ind w:firstLine="284"/>
        <w:jc w:val="both"/>
      </w:pPr>
    </w:p>
    <w:p w:rsidR="000B00BC" w:rsidRPr="00AF5F09" w:rsidRDefault="000B00BC" w:rsidP="00604F7A">
      <w:pPr>
        <w:spacing w:line="276" w:lineRule="auto"/>
        <w:ind w:firstLine="284"/>
        <w:jc w:val="both"/>
      </w:pPr>
      <w:r w:rsidRPr="00AF5F09">
        <w:rPr>
          <w:b/>
        </w:rPr>
        <w:t>Задача № 6.</w:t>
      </w:r>
      <w:r w:rsidRPr="00AF5F09">
        <w:t xml:space="preserve"> </w:t>
      </w:r>
      <w:r w:rsidR="00F72ECC" w:rsidRPr="00AF5F09">
        <w:t xml:space="preserve"> Вычислите объем образующейся за 1 минуту первичной мочи, если известно, что: </w:t>
      </w:r>
    </w:p>
    <w:p w:rsidR="00F72ECC" w:rsidRPr="00AF5F09" w:rsidRDefault="00F72ECC" w:rsidP="00604F7A">
      <w:pPr>
        <w:spacing w:line="276" w:lineRule="auto"/>
        <w:ind w:firstLine="284"/>
        <w:jc w:val="both"/>
      </w:pPr>
      <w:r w:rsidRPr="00AF5F09">
        <w:t>а) содержание в крови гипосульфита равно 70мг%;</w:t>
      </w:r>
    </w:p>
    <w:p w:rsidR="00F72ECC" w:rsidRPr="00AF5F09" w:rsidRDefault="00F72ECC" w:rsidP="00604F7A">
      <w:pPr>
        <w:spacing w:line="276" w:lineRule="auto"/>
        <w:ind w:firstLine="284"/>
        <w:jc w:val="both"/>
      </w:pPr>
      <w:r w:rsidRPr="00AF5F09">
        <w:t>б) содержание в моче гипосульфита равно 2100мг%;</w:t>
      </w:r>
    </w:p>
    <w:p w:rsidR="00F72ECC" w:rsidRPr="00AF5F09" w:rsidRDefault="00F72ECC" w:rsidP="00604F7A">
      <w:pPr>
        <w:spacing w:line="276" w:lineRule="auto"/>
        <w:ind w:firstLine="284"/>
        <w:jc w:val="both"/>
      </w:pPr>
      <w:r w:rsidRPr="00AF5F09">
        <w:t xml:space="preserve">в) минутный диурез 0,5 мл/мин. </w:t>
      </w:r>
    </w:p>
    <w:p w:rsidR="00F72ECC" w:rsidRPr="00AF5F09" w:rsidRDefault="00F72ECC" w:rsidP="00604F7A">
      <w:pPr>
        <w:spacing w:line="276" w:lineRule="auto"/>
        <w:ind w:firstLine="284"/>
        <w:jc w:val="both"/>
      </w:pPr>
      <w:r w:rsidRPr="00AF5F09">
        <w:t>Какой вывод можно сделать на основании полученных данных? По определению клиренса какого вещества можно судить о состоянии почечного кровотока и почему?</w:t>
      </w:r>
    </w:p>
    <w:p w:rsidR="000B00BC" w:rsidRPr="00AF5F09" w:rsidRDefault="000B00BC" w:rsidP="00604F7A">
      <w:pPr>
        <w:spacing w:line="276" w:lineRule="auto"/>
        <w:ind w:firstLine="284"/>
        <w:jc w:val="both"/>
      </w:pPr>
    </w:p>
    <w:p w:rsidR="00F72ECC" w:rsidRPr="00AF5F09" w:rsidRDefault="00604F7A" w:rsidP="00604F7A">
      <w:pPr>
        <w:spacing w:line="276" w:lineRule="auto"/>
        <w:ind w:firstLine="284"/>
        <w:jc w:val="both"/>
      </w:pPr>
      <w:r>
        <w:rPr>
          <w:b/>
        </w:rPr>
        <w:t>Задача №7</w:t>
      </w:r>
      <w:r w:rsidR="00F72ECC" w:rsidRPr="00AF5F09">
        <w:rPr>
          <w:b/>
        </w:rPr>
        <w:t>.</w:t>
      </w:r>
      <w:r w:rsidR="00F72ECC" w:rsidRPr="00AF5F09">
        <w:t xml:space="preserve"> Дайте обоснованное заключение о форме почечной недостаточности по следующим результатам анализа мочи: суточное количество мочи 300 мл, моча красно-бурого цвета, мутная, относительная плотность 1028, резко кислая, белок 4 г/л.</w:t>
      </w:r>
      <w:r w:rsidR="000A3F30" w:rsidRPr="00AF5F09">
        <w:t>В осадке умеренное количество эпителия, лейкоцитов 4-6 в поле зрения, эритроцитов 100 в поле зрения, цилиндры гиалиновые не в каждом поле зрения.</w:t>
      </w:r>
    </w:p>
    <w:p w:rsidR="00F72ECC" w:rsidRPr="00AF5F09" w:rsidRDefault="00F72ECC" w:rsidP="00F72ECC">
      <w:pPr>
        <w:ind w:firstLine="284"/>
        <w:jc w:val="both"/>
      </w:pPr>
    </w:p>
    <w:p w:rsidR="000B00BC" w:rsidRPr="00AA4ADA" w:rsidRDefault="00604F7A" w:rsidP="00AA4ADA">
      <w:pPr>
        <w:jc w:val="right"/>
        <w:rPr>
          <w:b/>
        </w:rPr>
      </w:pPr>
      <w:r>
        <w:rPr>
          <w:b/>
        </w:rPr>
        <w:br w:type="page"/>
      </w:r>
      <w:r w:rsidR="00AA4ADA" w:rsidRPr="00AA4ADA">
        <w:rPr>
          <w:b/>
        </w:rPr>
        <w:lastRenderedPageBreak/>
        <w:t>Приложение 3</w:t>
      </w:r>
    </w:p>
    <w:p w:rsidR="0099337D" w:rsidRPr="00AF5F09" w:rsidRDefault="0099337D" w:rsidP="000B00BC"/>
    <w:p w:rsidR="00AA4ADA" w:rsidRPr="00AF5F09" w:rsidRDefault="00AA4ADA" w:rsidP="00AA4ADA">
      <w:pPr>
        <w:ind w:left="360"/>
        <w:jc w:val="center"/>
        <w:rPr>
          <w:b/>
        </w:rPr>
      </w:pPr>
      <w:r w:rsidRPr="00AF5F09">
        <w:rPr>
          <w:b/>
        </w:rPr>
        <w:t>Тестовые задания по теме «Патофизиология почек»</w:t>
      </w:r>
    </w:p>
    <w:p w:rsidR="00AA4ADA" w:rsidRPr="00AF5F09" w:rsidRDefault="00AA4ADA" w:rsidP="00AA4ADA">
      <w:pPr>
        <w:ind w:left="360"/>
        <w:jc w:val="both"/>
        <w:rPr>
          <w:b/>
        </w:rPr>
      </w:pP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1. Клубочковая фильтрация в почках снижается при:</w:t>
      </w:r>
    </w:p>
    <w:p w:rsidR="00AA4ADA" w:rsidRPr="00AF5F09" w:rsidRDefault="00AA4ADA" w:rsidP="00AA4ADA">
      <w:pPr>
        <w:numPr>
          <w:ilvl w:val="0"/>
          <w:numId w:val="6"/>
        </w:numPr>
        <w:tabs>
          <w:tab w:val="clear" w:pos="1080"/>
        </w:tabs>
        <w:suppressAutoHyphens w:val="0"/>
        <w:ind w:left="360" w:right="113" w:firstLine="0"/>
      </w:pPr>
      <w:r w:rsidRPr="00AF5F09">
        <w:t>Снижении давления в капсуле Шумлянского-Боумена</w:t>
      </w:r>
    </w:p>
    <w:p w:rsidR="00AA4ADA" w:rsidRPr="00AF5F09" w:rsidRDefault="00AA4ADA" w:rsidP="00AA4ADA">
      <w:pPr>
        <w:numPr>
          <w:ilvl w:val="0"/>
          <w:numId w:val="6"/>
        </w:numPr>
        <w:tabs>
          <w:tab w:val="clear" w:pos="1080"/>
        </w:tabs>
        <w:suppressAutoHyphens w:val="0"/>
        <w:ind w:left="360" w:right="113" w:firstLine="0"/>
      </w:pPr>
      <w:r w:rsidRPr="00AF5F09">
        <w:t xml:space="preserve">Повышении давления в капсуле Шумлянского-Боумена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2. Клубочковая фильтрация в почках снижается при:</w:t>
      </w:r>
    </w:p>
    <w:p w:rsidR="00AA4ADA" w:rsidRPr="00AF5F09" w:rsidRDefault="00AA4ADA" w:rsidP="00AA4ADA">
      <w:pPr>
        <w:numPr>
          <w:ilvl w:val="0"/>
          <w:numId w:val="7"/>
        </w:numPr>
        <w:tabs>
          <w:tab w:val="clear" w:pos="1080"/>
        </w:tabs>
        <w:suppressAutoHyphens w:val="0"/>
        <w:ind w:left="360" w:right="113" w:firstLine="0"/>
      </w:pPr>
      <w:r w:rsidRPr="00AF5F09">
        <w:t xml:space="preserve">Повышении концентрации белков в плазме </w:t>
      </w:r>
    </w:p>
    <w:p w:rsidR="00AA4ADA" w:rsidRPr="00AF5F09" w:rsidRDefault="00AA4ADA" w:rsidP="00AA4ADA">
      <w:pPr>
        <w:numPr>
          <w:ilvl w:val="0"/>
          <w:numId w:val="7"/>
        </w:numPr>
        <w:tabs>
          <w:tab w:val="clear" w:pos="1080"/>
        </w:tabs>
        <w:suppressAutoHyphens w:val="0"/>
        <w:ind w:left="360" w:right="113" w:firstLine="0"/>
      </w:pPr>
      <w:r w:rsidRPr="00AF5F09">
        <w:t>Снижении концентрации белков в плазме</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3. К наследственным почечным заболеваниям относятся:</w:t>
      </w:r>
    </w:p>
    <w:p w:rsidR="00AA4ADA" w:rsidRPr="00AF5F09" w:rsidRDefault="00AA4ADA" w:rsidP="00AA4ADA">
      <w:pPr>
        <w:numPr>
          <w:ilvl w:val="0"/>
          <w:numId w:val="8"/>
        </w:numPr>
        <w:tabs>
          <w:tab w:val="clear" w:pos="2160"/>
        </w:tabs>
        <w:suppressAutoHyphens w:val="0"/>
        <w:ind w:left="360" w:right="113" w:firstLine="0"/>
      </w:pPr>
      <w:r w:rsidRPr="00AF5F09">
        <w:t>Инсулин-независимый диабет (пожилых)</w:t>
      </w:r>
    </w:p>
    <w:p w:rsidR="00AA4ADA" w:rsidRPr="00AF5F09" w:rsidRDefault="00AA4ADA" w:rsidP="00AA4ADA">
      <w:pPr>
        <w:numPr>
          <w:ilvl w:val="0"/>
          <w:numId w:val="8"/>
        </w:numPr>
        <w:tabs>
          <w:tab w:val="clear" w:pos="2160"/>
        </w:tabs>
        <w:suppressAutoHyphens w:val="0"/>
        <w:ind w:left="360" w:right="113" w:firstLine="0"/>
      </w:pPr>
      <w:r w:rsidRPr="00AF5F09">
        <w:t xml:space="preserve">Почечный сахарный диабет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4. К наследственным почечным заболеваниям относятся:</w:t>
      </w:r>
    </w:p>
    <w:p w:rsidR="00AA4ADA" w:rsidRPr="00AF5F09" w:rsidRDefault="00AA4ADA" w:rsidP="00AA4ADA">
      <w:pPr>
        <w:numPr>
          <w:ilvl w:val="0"/>
          <w:numId w:val="9"/>
        </w:numPr>
        <w:tabs>
          <w:tab w:val="clear" w:pos="2160"/>
        </w:tabs>
        <w:suppressAutoHyphens w:val="0"/>
        <w:ind w:left="360" w:right="113" w:firstLine="0"/>
      </w:pPr>
      <w:r w:rsidRPr="00AF5F09">
        <w:t xml:space="preserve">Почечный несахарный диабет </w:t>
      </w:r>
    </w:p>
    <w:p w:rsidR="00AA4ADA" w:rsidRPr="00AF5F09" w:rsidRDefault="00AA4ADA" w:rsidP="00AA4ADA">
      <w:pPr>
        <w:numPr>
          <w:ilvl w:val="0"/>
          <w:numId w:val="9"/>
        </w:numPr>
        <w:tabs>
          <w:tab w:val="clear" w:pos="2160"/>
        </w:tabs>
        <w:suppressAutoHyphens w:val="0"/>
        <w:ind w:left="360" w:right="113" w:firstLine="0"/>
      </w:pPr>
      <w:r w:rsidRPr="00AF5F09">
        <w:t>Первичный альдостеронизм</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 Проявлением нарушения инкреторной функции почек являются:</w:t>
      </w:r>
    </w:p>
    <w:p w:rsidR="00AA4ADA" w:rsidRPr="00AF5F09" w:rsidRDefault="00AA4ADA" w:rsidP="00AA4ADA">
      <w:pPr>
        <w:numPr>
          <w:ilvl w:val="0"/>
          <w:numId w:val="10"/>
        </w:numPr>
        <w:tabs>
          <w:tab w:val="clear" w:pos="2160"/>
        </w:tabs>
        <w:suppressAutoHyphens w:val="0"/>
        <w:ind w:left="360" w:right="113" w:firstLine="0"/>
      </w:pPr>
      <w:r w:rsidRPr="00AF5F09">
        <w:t xml:space="preserve">Ренопривная гипертензия </w:t>
      </w:r>
    </w:p>
    <w:p w:rsidR="00AA4ADA" w:rsidRPr="00AF5F09" w:rsidRDefault="00AA4ADA" w:rsidP="00AA4ADA">
      <w:pPr>
        <w:numPr>
          <w:ilvl w:val="0"/>
          <w:numId w:val="10"/>
        </w:numPr>
        <w:tabs>
          <w:tab w:val="clear" w:pos="2160"/>
        </w:tabs>
        <w:suppressAutoHyphens w:val="0"/>
        <w:ind w:left="360" w:right="113" w:firstLine="0"/>
      </w:pPr>
      <w:r w:rsidRPr="00AF5F09">
        <w:t>Полиурия при сахарном почечном диабете</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 Преренальными причинами острой почечной недостаточности являются:</w:t>
      </w:r>
    </w:p>
    <w:p w:rsidR="00AA4ADA" w:rsidRPr="00AF5F09" w:rsidRDefault="00AA4ADA" w:rsidP="00AA4ADA">
      <w:pPr>
        <w:numPr>
          <w:ilvl w:val="0"/>
          <w:numId w:val="11"/>
        </w:numPr>
        <w:tabs>
          <w:tab w:val="clear" w:pos="2160"/>
        </w:tabs>
        <w:suppressAutoHyphens w:val="0"/>
        <w:ind w:left="360" w:right="113" w:firstLine="0"/>
      </w:pPr>
      <w:r w:rsidRPr="00AF5F09">
        <w:t>Аденома простаты</w:t>
      </w:r>
    </w:p>
    <w:p w:rsidR="00AA4ADA" w:rsidRPr="00AF5F09" w:rsidRDefault="00AA4ADA" w:rsidP="00AA4ADA">
      <w:pPr>
        <w:numPr>
          <w:ilvl w:val="0"/>
          <w:numId w:val="11"/>
        </w:numPr>
        <w:tabs>
          <w:tab w:val="clear" w:pos="2160"/>
        </w:tabs>
        <w:suppressAutoHyphens w:val="0"/>
        <w:ind w:left="360" w:right="113" w:firstLine="0"/>
      </w:pPr>
      <w:r w:rsidRPr="00AF5F09">
        <w:t xml:space="preserve">Шок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7. Преренальными причинами острой почечной недостаточности являются:</w:t>
      </w:r>
    </w:p>
    <w:p w:rsidR="00AA4ADA" w:rsidRPr="00AF5F09" w:rsidRDefault="00AA4ADA" w:rsidP="00AA4ADA">
      <w:pPr>
        <w:numPr>
          <w:ilvl w:val="0"/>
          <w:numId w:val="12"/>
        </w:numPr>
        <w:tabs>
          <w:tab w:val="clear" w:pos="2160"/>
        </w:tabs>
        <w:suppressAutoHyphens w:val="0"/>
        <w:ind w:left="360" w:right="113" w:firstLine="0"/>
      </w:pPr>
      <w:r w:rsidRPr="00AF5F09">
        <w:t xml:space="preserve">Гиперпротеинемия при ожогах </w:t>
      </w:r>
    </w:p>
    <w:p w:rsidR="00AA4ADA" w:rsidRPr="00AF5F09" w:rsidRDefault="00AA4ADA" w:rsidP="00AA4ADA">
      <w:pPr>
        <w:numPr>
          <w:ilvl w:val="0"/>
          <w:numId w:val="12"/>
        </w:numPr>
        <w:tabs>
          <w:tab w:val="clear" w:pos="2160"/>
        </w:tabs>
        <w:suppressAutoHyphens w:val="0"/>
        <w:ind w:left="360" w:right="113" w:firstLine="0"/>
      </w:pPr>
      <w:r w:rsidRPr="00AF5F09">
        <w:t>Миолиз при краш-синдроме</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8. Ренальной причиной острой почечной недостаточности является:</w:t>
      </w:r>
    </w:p>
    <w:p w:rsidR="00AA4ADA" w:rsidRPr="00AF5F09" w:rsidRDefault="00AA4ADA" w:rsidP="00AA4ADA">
      <w:pPr>
        <w:numPr>
          <w:ilvl w:val="0"/>
          <w:numId w:val="13"/>
        </w:numPr>
        <w:tabs>
          <w:tab w:val="clear" w:pos="2160"/>
        </w:tabs>
        <w:suppressAutoHyphens w:val="0"/>
        <w:ind w:left="360" w:right="113" w:firstLine="0"/>
      </w:pPr>
      <w:r w:rsidRPr="00AF5F09">
        <w:t>Аденома простаты</w:t>
      </w:r>
    </w:p>
    <w:p w:rsidR="00AA4ADA" w:rsidRPr="00AF5F09" w:rsidRDefault="00AA4ADA" w:rsidP="00AA4ADA">
      <w:pPr>
        <w:numPr>
          <w:ilvl w:val="0"/>
          <w:numId w:val="13"/>
        </w:numPr>
        <w:tabs>
          <w:tab w:val="clear" w:pos="2160"/>
        </w:tabs>
        <w:suppressAutoHyphens w:val="0"/>
        <w:ind w:left="360" w:right="113" w:firstLine="0"/>
      </w:pPr>
      <w:r w:rsidRPr="00AF5F09">
        <w:t>Шок</w:t>
      </w:r>
    </w:p>
    <w:p w:rsidR="00AA4ADA" w:rsidRPr="00AF5F09" w:rsidRDefault="00AA4ADA" w:rsidP="00AA4ADA">
      <w:pPr>
        <w:numPr>
          <w:ilvl w:val="0"/>
          <w:numId w:val="13"/>
        </w:numPr>
        <w:tabs>
          <w:tab w:val="clear" w:pos="2160"/>
        </w:tabs>
        <w:suppressAutoHyphens w:val="0"/>
        <w:ind w:left="360" w:right="113" w:firstLine="0"/>
      </w:pPr>
      <w:r w:rsidRPr="00AF5F09">
        <w:t>Тромбоз почечных артерий</w:t>
      </w:r>
    </w:p>
    <w:p w:rsidR="00AA4ADA" w:rsidRPr="00AF5F09" w:rsidRDefault="00AA4ADA" w:rsidP="00AA4ADA">
      <w:pPr>
        <w:numPr>
          <w:ilvl w:val="0"/>
          <w:numId w:val="13"/>
        </w:numPr>
        <w:tabs>
          <w:tab w:val="clear" w:pos="2160"/>
        </w:tabs>
        <w:suppressAutoHyphens w:val="0"/>
        <w:ind w:left="360" w:right="113" w:firstLine="0"/>
      </w:pPr>
      <w:r w:rsidRPr="00AF5F09">
        <w:t>Гиперпротеинемия при ожогах</w:t>
      </w:r>
    </w:p>
    <w:p w:rsidR="00AA4ADA" w:rsidRPr="00AF5F09" w:rsidRDefault="00AA4ADA" w:rsidP="00AA4ADA">
      <w:pPr>
        <w:numPr>
          <w:ilvl w:val="0"/>
          <w:numId w:val="13"/>
        </w:numPr>
        <w:tabs>
          <w:tab w:val="clear" w:pos="2160"/>
        </w:tabs>
        <w:suppressAutoHyphens w:val="0"/>
        <w:ind w:left="360" w:right="113" w:firstLine="0"/>
      </w:pPr>
      <w:r w:rsidRPr="00AF5F09">
        <w:t xml:space="preserve">Миолиз при краш-синдроме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9. Постренальной причиной острой почечной недостаточности является:</w:t>
      </w:r>
    </w:p>
    <w:p w:rsidR="00AA4ADA" w:rsidRPr="00AF5F09" w:rsidRDefault="00AA4ADA" w:rsidP="00AA4ADA">
      <w:pPr>
        <w:numPr>
          <w:ilvl w:val="0"/>
          <w:numId w:val="14"/>
        </w:numPr>
        <w:tabs>
          <w:tab w:val="clear" w:pos="2160"/>
        </w:tabs>
        <w:suppressAutoHyphens w:val="0"/>
        <w:ind w:left="360" w:right="113" w:firstLine="0"/>
      </w:pPr>
      <w:r w:rsidRPr="00AF5F09">
        <w:t xml:space="preserve">Аденома простаты </w:t>
      </w:r>
    </w:p>
    <w:p w:rsidR="00AA4ADA" w:rsidRPr="00AF5F09" w:rsidRDefault="00AA4ADA" w:rsidP="00AA4ADA">
      <w:pPr>
        <w:numPr>
          <w:ilvl w:val="0"/>
          <w:numId w:val="14"/>
        </w:numPr>
        <w:tabs>
          <w:tab w:val="clear" w:pos="2160"/>
        </w:tabs>
        <w:suppressAutoHyphens w:val="0"/>
        <w:ind w:left="360" w:right="113" w:firstLine="0"/>
      </w:pPr>
      <w:r w:rsidRPr="00AF5F09">
        <w:t>Шок</w:t>
      </w:r>
    </w:p>
    <w:p w:rsidR="00AA4ADA" w:rsidRPr="00AF5F09" w:rsidRDefault="00AA4ADA" w:rsidP="00AA4ADA">
      <w:pPr>
        <w:numPr>
          <w:ilvl w:val="0"/>
          <w:numId w:val="14"/>
        </w:numPr>
        <w:tabs>
          <w:tab w:val="clear" w:pos="2160"/>
        </w:tabs>
        <w:suppressAutoHyphens w:val="0"/>
        <w:ind w:left="360" w:right="113" w:firstLine="0"/>
      </w:pPr>
      <w:r w:rsidRPr="00AF5F09">
        <w:t>Тромбоз почечных артерий</w:t>
      </w:r>
    </w:p>
    <w:p w:rsidR="00AA4ADA" w:rsidRPr="00AF5F09" w:rsidRDefault="00AA4ADA" w:rsidP="00AA4ADA">
      <w:pPr>
        <w:numPr>
          <w:ilvl w:val="0"/>
          <w:numId w:val="14"/>
        </w:numPr>
        <w:tabs>
          <w:tab w:val="clear" w:pos="2160"/>
        </w:tabs>
        <w:suppressAutoHyphens w:val="0"/>
        <w:ind w:left="360" w:right="113" w:firstLine="0"/>
      </w:pPr>
      <w:r w:rsidRPr="00AF5F09">
        <w:t>Гиперпротеинемия при ожогах</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10. Проявлениями накопления шлаков в крови при почечной недостаточности являются:</w:t>
      </w:r>
    </w:p>
    <w:p w:rsidR="00AA4ADA" w:rsidRPr="00AF5F09" w:rsidRDefault="00AA4ADA" w:rsidP="00AA4ADA">
      <w:pPr>
        <w:numPr>
          <w:ilvl w:val="0"/>
          <w:numId w:val="15"/>
        </w:numPr>
        <w:tabs>
          <w:tab w:val="clear" w:pos="2160"/>
        </w:tabs>
        <w:suppressAutoHyphens w:val="0"/>
        <w:ind w:left="360" w:right="113" w:firstLine="0"/>
      </w:pPr>
      <w:r w:rsidRPr="00AF5F09">
        <w:t>Гипогидратация</w:t>
      </w:r>
    </w:p>
    <w:p w:rsidR="00AA4ADA" w:rsidRPr="00AF5F09" w:rsidRDefault="00AA4ADA" w:rsidP="00AA4ADA">
      <w:pPr>
        <w:numPr>
          <w:ilvl w:val="0"/>
          <w:numId w:val="15"/>
        </w:numPr>
        <w:tabs>
          <w:tab w:val="clear" w:pos="2160"/>
        </w:tabs>
        <w:suppressAutoHyphens w:val="0"/>
        <w:ind w:left="360" w:right="113" w:firstLine="0"/>
      </w:pPr>
      <w:r w:rsidRPr="00AF5F09">
        <w:t xml:space="preserve">Почечная кома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lastRenderedPageBreak/>
        <w:t>11. Проявлениями накопления шлаков в крови при почечной недостаточности являются:</w:t>
      </w:r>
    </w:p>
    <w:p w:rsidR="00AA4ADA" w:rsidRPr="00AF5F09" w:rsidRDefault="00AA4ADA" w:rsidP="00AA4ADA">
      <w:pPr>
        <w:numPr>
          <w:ilvl w:val="0"/>
          <w:numId w:val="16"/>
        </w:numPr>
        <w:tabs>
          <w:tab w:val="clear" w:pos="2160"/>
        </w:tabs>
        <w:suppressAutoHyphens w:val="0"/>
        <w:ind w:left="360" w:right="113" w:firstLine="0"/>
      </w:pPr>
      <w:r w:rsidRPr="00AF5F09">
        <w:t>Гипергликемия</w:t>
      </w:r>
    </w:p>
    <w:p w:rsidR="00AA4ADA" w:rsidRPr="00AF5F09" w:rsidRDefault="00AA4ADA" w:rsidP="00AA4ADA">
      <w:pPr>
        <w:numPr>
          <w:ilvl w:val="0"/>
          <w:numId w:val="16"/>
        </w:numPr>
        <w:tabs>
          <w:tab w:val="clear" w:pos="2160"/>
        </w:tabs>
        <w:suppressAutoHyphens w:val="0"/>
        <w:ind w:left="360" w:right="113" w:firstLine="0"/>
      </w:pPr>
      <w:r w:rsidRPr="00AF5F09">
        <w:t xml:space="preserve">Уремия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12. Механизм токсического действия аммиака при уремии состоит в:</w:t>
      </w:r>
    </w:p>
    <w:p w:rsidR="00AA4ADA" w:rsidRPr="00AF5F09" w:rsidRDefault="00AA4ADA" w:rsidP="00AA4ADA">
      <w:pPr>
        <w:numPr>
          <w:ilvl w:val="0"/>
          <w:numId w:val="17"/>
        </w:numPr>
        <w:tabs>
          <w:tab w:val="clear" w:pos="2160"/>
        </w:tabs>
        <w:suppressAutoHyphens w:val="0"/>
        <w:ind w:left="360" w:right="113" w:firstLine="0"/>
      </w:pPr>
      <w:r w:rsidRPr="00AF5F09">
        <w:t>Блокаде орнитинового цикла</w:t>
      </w:r>
    </w:p>
    <w:p w:rsidR="00AA4ADA" w:rsidRPr="00AF5F09" w:rsidRDefault="00AA4ADA" w:rsidP="00AA4ADA">
      <w:pPr>
        <w:numPr>
          <w:ilvl w:val="0"/>
          <w:numId w:val="17"/>
        </w:numPr>
        <w:tabs>
          <w:tab w:val="clear" w:pos="2160"/>
        </w:tabs>
        <w:suppressAutoHyphens w:val="0"/>
        <w:ind w:left="360" w:right="113" w:firstLine="0"/>
      </w:pPr>
      <w:r w:rsidRPr="00AF5F09">
        <w:t xml:space="preserve">Тканевой гипоксии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13. Механизм токсического действия аммиака при уремии состоит в:</w:t>
      </w:r>
    </w:p>
    <w:p w:rsidR="00AA4ADA" w:rsidRPr="00AF5F09" w:rsidRDefault="00AA4ADA" w:rsidP="00AA4ADA">
      <w:pPr>
        <w:numPr>
          <w:ilvl w:val="0"/>
          <w:numId w:val="18"/>
        </w:numPr>
        <w:tabs>
          <w:tab w:val="clear" w:pos="2160"/>
        </w:tabs>
        <w:suppressAutoHyphens w:val="0"/>
        <w:ind w:left="360" w:right="113" w:firstLine="0"/>
      </w:pPr>
      <w:r w:rsidRPr="00AF5F09">
        <w:t xml:space="preserve">Блокаде цикла Кребса </w:t>
      </w:r>
    </w:p>
    <w:p w:rsidR="00AA4ADA" w:rsidRPr="00AF5F09" w:rsidRDefault="00AA4ADA" w:rsidP="00AA4ADA">
      <w:pPr>
        <w:numPr>
          <w:ilvl w:val="0"/>
          <w:numId w:val="18"/>
        </w:numPr>
        <w:tabs>
          <w:tab w:val="clear" w:pos="2160"/>
        </w:tabs>
        <w:suppressAutoHyphens w:val="0"/>
        <w:ind w:left="360" w:right="113" w:firstLine="0"/>
      </w:pPr>
      <w:r w:rsidRPr="00AF5F09">
        <w:t>Блокаде гемоглобина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14. К патологии, связанной с нарушением обмена мочевой кислоты, относятся:</w:t>
      </w:r>
    </w:p>
    <w:p w:rsidR="00AA4ADA" w:rsidRPr="00AF5F09" w:rsidRDefault="00AA4ADA" w:rsidP="00AA4ADA">
      <w:pPr>
        <w:numPr>
          <w:ilvl w:val="0"/>
          <w:numId w:val="19"/>
        </w:numPr>
        <w:tabs>
          <w:tab w:val="clear" w:pos="2160"/>
        </w:tabs>
        <w:suppressAutoHyphens w:val="0"/>
        <w:ind w:left="360" w:right="113" w:firstLine="0"/>
      </w:pPr>
      <w:r w:rsidRPr="00AF5F09">
        <w:t>Желчнокаменная болезнь</w:t>
      </w:r>
    </w:p>
    <w:p w:rsidR="00AA4ADA" w:rsidRPr="00AF5F09" w:rsidRDefault="00AA4ADA" w:rsidP="00AA4ADA">
      <w:pPr>
        <w:numPr>
          <w:ilvl w:val="0"/>
          <w:numId w:val="19"/>
        </w:numPr>
        <w:tabs>
          <w:tab w:val="clear" w:pos="2160"/>
        </w:tabs>
        <w:suppressAutoHyphens w:val="0"/>
        <w:ind w:left="360" w:right="113" w:firstLine="0"/>
      </w:pPr>
      <w:r w:rsidRPr="00AF5F09">
        <w:t xml:space="preserve">Подагра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15. К патологии, связанной с нарушением обмена мочевой кислоты, относятся:</w:t>
      </w:r>
    </w:p>
    <w:p w:rsidR="00AA4ADA" w:rsidRPr="00AF5F09" w:rsidRDefault="00AA4ADA" w:rsidP="00AA4ADA">
      <w:pPr>
        <w:numPr>
          <w:ilvl w:val="0"/>
          <w:numId w:val="20"/>
        </w:numPr>
        <w:tabs>
          <w:tab w:val="clear" w:pos="2160"/>
        </w:tabs>
        <w:suppressAutoHyphens w:val="0"/>
        <w:ind w:left="360" w:right="113" w:firstLine="0"/>
      </w:pPr>
      <w:r w:rsidRPr="00AF5F09">
        <w:t xml:space="preserve">Мочекаменная болезнь </w:t>
      </w:r>
    </w:p>
    <w:p w:rsidR="00AA4ADA" w:rsidRPr="00AF5F09" w:rsidRDefault="00AA4ADA" w:rsidP="00AA4ADA">
      <w:pPr>
        <w:numPr>
          <w:ilvl w:val="0"/>
          <w:numId w:val="20"/>
        </w:numPr>
        <w:tabs>
          <w:tab w:val="clear" w:pos="2160"/>
        </w:tabs>
        <w:suppressAutoHyphens w:val="0"/>
        <w:ind w:left="360" w:right="113" w:firstLine="0"/>
      </w:pPr>
      <w:r w:rsidRPr="00AF5F09">
        <w:t>Ацидоз</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16. К способам удаления аммиака и его метаболитов почкой относятся:</w:t>
      </w:r>
    </w:p>
    <w:p w:rsidR="00AA4ADA" w:rsidRPr="00AF5F09" w:rsidRDefault="00AA4ADA" w:rsidP="00AA4ADA">
      <w:pPr>
        <w:numPr>
          <w:ilvl w:val="0"/>
          <w:numId w:val="21"/>
        </w:numPr>
        <w:tabs>
          <w:tab w:val="clear" w:pos="2160"/>
        </w:tabs>
        <w:suppressAutoHyphens w:val="0"/>
        <w:ind w:left="360" w:right="113" w:firstLine="0"/>
      </w:pPr>
      <w:r w:rsidRPr="00AF5F09">
        <w:t>Реабсорбция иона аммония</w:t>
      </w:r>
    </w:p>
    <w:p w:rsidR="00AA4ADA" w:rsidRPr="00AF5F09" w:rsidRDefault="00AA4ADA" w:rsidP="00AA4ADA">
      <w:pPr>
        <w:numPr>
          <w:ilvl w:val="0"/>
          <w:numId w:val="21"/>
        </w:numPr>
        <w:tabs>
          <w:tab w:val="clear" w:pos="2160"/>
        </w:tabs>
        <w:suppressAutoHyphens w:val="0"/>
        <w:ind w:left="360" w:right="113" w:firstLine="0"/>
      </w:pPr>
      <w:r w:rsidRPr="00AF5F09">
        <w:t xml:space="preserve">Секреция иона аммония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17. Механизм образования бикарбоната натрия почкой не включает:</w:t>
      </w:r>
    </w:p>
    <w:p w:rsidR="00AA4ADA" w:rsidRPr="00AF5F09" w:rsidRDefault="00AA4ADA" w:rsidP="00AA4ADA">
      <w:pPr>
        <w:numPr>
          <w:ilvl w:val="0"/>
          <w:numId w:val="22"/>
        </w:numPr>
        <w:tabs>
          <w:tab w:val="clear" w:pos="2160"/>
        </w:tabs>
        <w:suppressAutoHyphens w:val="0"/>
        <w:ind w:left="360" w:right="113" w:firstLine="0"/>
      </w:pPr>
      <w:r w:rsidRPr="00AF5F09">
        <w:t>Секрецию ионов калия в мочу</w:t>
      </w:r>
    </w:p>
    <w:p w:rsidR="00AA4ADA" w:rsidRPr="00AF5F09" w:rsidRDefault="00AA4ADA" w:rsidP="00AA4ADA">
      <w:pPr>
        <w:numPr>
          <w:ilvl w:val="0"/>
          <w:numId w:val="22"/>
        </w:numPr>
        <w:tabs>
          <w:tab w:val="clear" w:pos="2160"/>
        </w:tabs>
        <w:suppressAutoHyphens w:val="0"/>
        <w:ind w:left="360" w:right="113" w:firstLine="0"/>
      </w:pPr>
      <w:r w:rsidRPr="00AF5F09">
        <w:t>Реабсорбцию натрия</w:t>
      </w:r>
    </w:p>
    <w:p w:rsidR="00AA4ADA" w:rsidRPr="00AF5F09" w:rsidRDefault="00AA4ADA" w:rsidP="00AA4ADA">
      <w:pPr>
        <w:numPr>
          <w:ilvl w:val="0"/>
          <w:numId w:val="22"/>
        </w:numPr>
        <w:tabs>
          <w:tab w:val="clear" w:pos="2160"/>
        </w:tabs>
        <w:suppressAutoHyphens w:val="0"/>
        <w:ind w:left="360" w:right="113" w:firstLine="0"/>
      </w:pPr>
      <w:r w:rsidRPr="00AF5F09">
        <w:t>Синтез угольной кислоты</w:t>
      </w:r>
    </w:p>
    <w:p w:rsidR="00AA4ADA" w:rsidRPr="00AF5F09" w:rsidRDefault="00AA4ADA" w:rsidP="00AA4ADA">
      <w:pPr>
        <w:numPr>
          <w:ilvl w:val="0"/>
          <w:numId w:val="22"/>
        </w:numPr>
        <w:tabs>
          <w:tab w:val="clear" w:pos="2160"/>
        </w:tabs>
        <w:suppressAutoHyphens w:val="0"/>
        <w:ind w:left="360" w:right="113" w:firstLine="0"/>
      </w:pPr>
      <w:r w:rsidRPr="00AF5F09">
        <w:t xml:space="preserve">Реабсорбцию калия </w:t>
      </w:r>
    </w:p>
    <w:p w:rsidR="00AA4ADA" w:rsidRPr="00AF5F09" w:rsidRDefault="00AA4ADA" w:rsidP="00AA4ADA">
      <w:pPr>
        <w:numPr>
          <w:ilvl w:val="0"/>
          <w:numId w:val="22"/>
        </w:numPr>
        <w:tabs>
          <w:tab w:val="clear" w:pos="2160"/>
        </w:tabs>
        <w:suppressAutoHyphens w:val="0"/>
        <w:ind w:left="360" w:right="113" w:firstLine="0"/>
        <w:rPr>
          <w:b/>
        </w:rPr>
      </w:pPr>
      <w:r w:rsidRPr="00AF5F09">
        <w:t xml:space="preserve">Секрецию ионов водорода в мочу </w:t>
      </w:r>
    </w:p>
    <w:p w:rsidR="00AA4ADA" w:rsidRPr="00AF5F09" w:rsidRDefault="00AA4ADA" w:rsidP="00AA4ADA">
      <w:pPr>
        <w:tabs>
          <w:tab w:val="right" w:pos="720"/>
          <w:tab w:val="right" w:pos="1080"/>
          <w:tab w:val="right" w:pos="1260"/>
        </w:tabs>
        <w:ind w:right="113"/>
        <w:rPr>
          <w:b/>
        </w:rPr>
      </w:pPr>
    </w:p>
    <w:p w:rsidR="00AA4ADA" w:rsidRPr="00AF5F09" w:rsidRDefault="00AA4ADA" w:rsidP="00AA4ADA">
      <w:pPr>
        <w:tabs>
          <w:tab w:val="right" w:pos="720"/>
          <w:tab w:val="right" w:pos="1080"/>
          <w:tab w:val="right" w:pos="1260"/>
        </w:tabs>
        <w:ind w:right="113"/>
        <w:jc w:val="both"/>
      </w:pPr>
      <w:r w:rsidRPr="00AF5F09">
        <w:rPr>
          <w:b/>
        </w:rPr>
        <w:t>18. Возникновению ацидоза при почечной недостаточности способствуют:</w:t>
      </w:r>
    </w:p>
    <w:p w:rsidR="00AA4ADA" w:rsidRPr="00AF5F09" w:rsidRDefault="00AA4ADA" w:rsidP="00AA4ADA">
      <w:pPr>
        <w:numPr>
          <w:ilvl w:val="0"/>
          <w:numId w:val="23"/>
        </w:numPr>
        <w:tabs>
          <w:tab w:val="clear" w:pos="2160"/>
        </w:tabs>
        <w:suppressAutoHyphens w:val="0"/>
        <w:ind w:left="360" w:right="113" w:firstLine="0"/>
      </w:pPr>
      <w:r w:rsidRPr="00AF5F09">
        <w:t xml:space="preserve">Блокада аммиаком цикла Кребса </w:t>
      </w:r>
    </w:p>
    <w:p w:rsidR="00AA4ADA" w:rsidRPr="00AF5F09" w:rsidRDefault="00AA4ADA" w:rsidP="00AA4ADA">
      <w:pPr>
        <w:numPr>
          <w:ilvl w:val="0"/>
          <w:numId w:val="23"/>
        </w:numPr>
        <w:tabs>
          <w:tab w:val="clear" w:pos="2160"/>
        </w:tabs>
        <w:suppressAutoHyphens w:val="0"/>
        <w:ind w:left="360" w:right="113" w:firstLine="0"/>
      </w:pPr>
      <w:r w:rsidRPr="00AF5F09">
        <w:t>Тахикардия и гиперпноэ</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19. Возникновению ацидоза при почечной недостаточности способствуют:</w:t>
      </w:r>
    </w:p>
    <w:p w:rsidR="00AA4ADA" w:rsidRPr="00AF5F09" w:rsidRDefault="00AA4ADA" w:rsidP="00AA4ADA">
      <w:pPr>
        <w:numPr>
          <w:ilvl w:val="0"/>
          <w:numId w:val="24"/>
        </w:numPr>
        <w:tabs>
          <w:tab w:val="clear" w:pos="1080"/>
        </w:tabs>
        <w:suppressAutoHyphens w:val="0"/>
        <w:ind w:left="360" w:right="113" w:firstLine="0"/>
      </w:pPr>
      <w:r w:rsidRPr="00AF5F09">
        <w:t xml:space="preserve">Ухудшение работы почечной карбоангидразы </w:t>
      </w:r>
    </w:p>
    <w:p w:rsidR="00AA4ADA" w:rsidRPr="00AF5F09" w:rsidRDefault="00AA4ADA" w:rsidP="00AA4ADA">
      <w:pPr>
        <w:numPr>
          <w:ilvl w:val="0"/>
          <w:numId w:val="24"/>
        </w:numPr>
        <w:tabs>
          <w:tab w:val="clear" w:pos="1080"/>
        </w:tabs>
        <w:suppressAutoHyphens w:val="0"/>
        <w:ind w:left="360" w:right="113" w:firstLine="0"/>
      </w:pPr>
      <w:r w:rsidRPr="00AF5F09">
        <w:t>Гиперволемия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20. Анемия при хронической почечной недостаточности является следствием:</w:t>
      </w:r>
    </w:p>
    <w:p w:rsidR="00AA4ADA" w:rsidRPr="00AF5F09" w:rsidRDefault="00AA4ADA" w:rsidP="00AA4ADA">
      <w:pPr>
        <w:numPr>
          <w:ilvl w:val="0"/>
          <w:numId w:val="25"/>
        </w:numPr>
        <w:tabs>
          <w:tab w:val="clear" w:pos="2160"/>
        </w:tabs>
        <w:suppressAutoHyphens w:val="0"/>
        <w:ind w:left="360" w:right="113" w:firstLine="0"/>
      </w:pPr>
      <w:r w:rsidRPr="00AF5F09">
        <w:t xml:space="preserve">Снижения синтеза эритропоэтина </w:t>
      </w:r>
    </w:p>
    <w:p w:rsidR="00AA4ADA" w:rsidRPr="00AF5F09" w:rsidRDefault="00AA4ADA" w:rsidP="00AA4ADA">
      <w:pPr>
        <w:numPr>
          <w:ilvl w:val="0"/>
          <w:numId w:val="25"/>
        </w:numPr>
        <w:tabs>
          <w:tab w:val="clear" w:pos="2160"/>
        </w:tabs>
        <w:suppressAutoHyphens w:val="0"/>
        <w:ind w:left="360" w:right="113" w:firstLine="0"/>
      </w:pPr>
      <w:r w:rsidRPr="00AF5F09">
        <w:t>Гипокалиемии</w:t>
      </w:r>
    </w:p>
    <w:p w:rsidR="00AA4ADA" w:rsidRPr="00AF5F09" w:rsidRDefault="00AA4ADA" w:rsidP="00AA4ADA">
      <w:pPr>
        <w:numPr>
          <w:ilvl w:val="0"/>
          <w:numId w:val="25"/>
        </w:numPr>
        <w:tabs>
          <w:tab w:val="clear" w:pos="2160"/>
        </w:tabs>
        <w:suppressAutoHyphens w:val="0"/>
        <w:ind w:left="360" w:right="113" w:firstLine="0"/>
      </w:pPr>
      <w:r w:rsidRPr="00AF5F09">
        <w:t>Гиперкальциемии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21. Характерными изменениями в крови при хронической почечной недостаточности являются:</w:t>
      </w:r>
    </w:p>
    <w:p w:rsidR="00AA4ADA" w:rsidRPr="00AF5F09" w:rsidRDefault="00AA4ADA" w:rsidP="00AA4ADA">
      <w:pPr>
        <w:numPr>
          <w:ilvl w:val="0"/>
          <w:numId w:val="26"/>
        </w:numPr>
        <w:tabs>
          <w:tab w:val="clear" w:pos="2160"/>
        </w:tabs>
        <w:suppressAutoHyphens w:val="0"/>
        <w:ind w:left="360" w:right="113" w:firstLine="0"/>
      </w:pPr>
      <w:r w:rsidRPr="00AF5F09">
        <w:t xml:space="preserve">Повышение концентрации паратгормона </w:t>
      </w:r>
    </w:p>
    <w:p w:rsidR="00AA4ADA" w:rsidRPr="00AF5F09" w:rsidRDefault="00AA4ADA" w:rsidP="00AA4ADA">
      <w:pPr>
        <w:numPr>
          <w:ilvl w:val="0"/>
          <w:numId w:val="26"/>
        </w:numPr>
        <w:tabs>
          <w:tab w:val="clear" w:pos="2160"/>
        </w:tabs>
        <w:suppressAutoHyphens w:val="0"/>
        <w:ind w:left="360" w:right="113" w:firstLine="0"/>
      </w:pPr>
      <w:r w:rsidRPr="00AF5F09">
        <w:t xml:space="preserve">Понижение концентрации паратгормона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22. Характерными изменениями в крови при хронической почечной недостаточности являются:</w:t>
      </w:r>
    </w:p>
    <w:p w:rsidR="00AA4ADA" w:rsidRPr="00AF5F09" w:rsidRDefault="00AA4ADA" w:rsidP="00AA4ADA">
      <w:pPr>
        <w:numPr>
          <w:ilvl w:val="0"/>
          <w:numId w:val="27"/>
        </w:numPr>
        <w:tabs>
          <w:tab w:val="clear" w:pos="2160"/>
        </w:tabs>
        <w:suppressAutoHyphens w:val="0"/>
        <w:ind w:left="360" w:right="113" w:firstLine="0"/>
      </w:pPr>
      <w:r w:rsidRPr="00AF5F09">
        <w:lastRenderedPageBreak/>
        <w:t xml:space="preserve">Повышение концентрации мочевины </w:t>
      </w:r>
    </w:p>
    <w:p w:rsidR="00AA4ADA" w:rsidRPr="00AF5F09" w:rsidRDefault="00AA4ADA" w:rsidP="00AA4ADA">
      <w:pPr>
        <w:numPr>
          <w:ilvl w:val="0"/>
          <w:numId w:val="27"/>
        </w:numPr>
        <w:tabs>
          <w:tab w:val="clear" w:pos="2160"/>
        </w:tabs>
        <w:suppressAutoHyphens w:val="0"/>
        <w:ind w:left="360" w:right="113" w:firstLine="0"/>
      </w:pPr>
      <w:r w:rsidRPr="00AF5F09">
        <w:t>Повышение концентрации бикарбоната натрия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23. Характерными изменениями в крови при хронической почечной недостаточности являются:</w:t>
      </w:r>
    </w:p>
    <w:p w:rsidR="00AA4ADA" w:rsidRPr="00AF5F09" w:rsidRDefault="00AA4ADA" w:rsidP="00AA4ADA">
      <w:pPr>
        <w:numPr>
          <w:ilvl w:val="0"/>
          <w:numId w:val="28"/>
        </w:numPr>
        <w:tabs>
          <w:tab w:val="clear" w:pos="2160"/>
        </w:tabs>
        <w:suppressAutoHyphens w:val="0"/>
        <w:ind w:left="360" w:right="113" w:firstLine="0"/>
      </w:pPr>
      <w:r w:rsidRPr="00AF5F09">
        <w:t xml:space="preserve">Компенсированный или декомпенсированный ацидоз </w:t>
      </w:r>
    </w:p>
    <w:p w:rsidR="00AA4ADA" w:rsidRPr="00AF5F09" w:rsidRDefault="00AA4ADA" w:rsidP="00AA4ADA">
      <w:pPr>
        <w:numPr>
          <w:ilvl w:val="0"/>
          <w:numId w:val="28"/>
        </w:numPr>
        <w:tabs>
          <w:tab w:val="clear" w:pos="2160"/>
        </w:tabs>
        <w:suppressAutoHyphens w:val="0"/>
        <w:ind w:left="360" w:right="113" w:firstLine="0"/>
      </w:pPr>
      <w:r w:rsidRPr="00AF5F09">
        <w:t>Компенсированный или декомпенсированный алкалоз</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24. Первая стадия хронической почечной недостаточности называется:</w:t>
      </w:r>
    </w:p>
    <w:p w:rsidR="00AA4ADA" w:rsidRPr="00AF5F09" w:rsidRDefault="00AA4ADA" w:rsidP="00AA4ADA">
      <w:pPr>
        <w:numPr>
          <w:ilvl w:val="0"/>
          <w:numId w:val="29"/>
        </w:numPr>
        <w:tabs>
          <w:tab w:val="clear" w:pos="2160"/>
        </w:tabs>
        <w:suppressAutoHyphens w:val="0"/>
        <w:ind w:left="360" w:right="113" w:firstLine="0"/>
      </w:pPr>
      <w:r w:rsidRPr="00AF5F09">
        <w:t>Шоковая</w:t>
      </w:r>
    </w:p>
    <w:p w:rsidR="00AA4ADA" w:rsidRPr="00AF5F09" w:rsidRDefault="00AA4ADA" w:rsidP="00AA4ADA">
      <w:pPr>
        <w:numPr>
          <w:ilvl w:val="0"/>
          <w:numId w:val="29"/>
        </w:numPr>
        <w:tabs>
          <w:tab w:val="clear" w:pos="2160"/>
        </w:tabs>
        <w:suppressAutoHyphens w:val="0"/>
        <w:ind w:left="360" w:right="113" w:firstLine="0"/>
      </w:pPr>
      <w:r w:rsidRPr="00AF5F09">
        <w:t>Терминальная</w:t>
      </w:r>
    </w:p>
    <w:p w:rsidR="00AA4ADA" w:rsidRPr="00AF5F09" w:rsidRDefault="00AA4ADA" w:rsidP="00AA4ADA">
      <w:pPr>
        <w:numPr>
          <w:ilvl w:val="0"/>
          <w:numId w:val="29"/>
        </w:numPr>
        <w:tabs>
          <w:tab w:val="clear" w:pos="2160"/>
        </w:tabs>
        <w:suppressAutoHyphens w:val="0"/>
        <w:ind w:left="360" w:right="113" w:firstLine="0"/>
      </w:pPr>
      <w:r w:rsidRPr="00AF5F09">
        <w:t>Олигурическая</w:t>
      </w:r>
    </w:p>
    <w:p w:rsidR="00AA4ADA" w:rsidRPr="00AF5F09" w:rsidRDefault="00AA4ADA" w:rsidP="00AA4ADA">
      <w:pPr>
        <w:numPr>
          <w:ilvl w:val="0"/>
          <w:numId w:val="29"/>
        </w:numPr>
        <w:tabs>
          <w:tab w:val="clear" w:pos="2160"/>
        </w:tabs>
        <w:suppressAutoHyphens w:val="0"/>
        <w:ind w:left="360" w:right="113" w:firstLine="0"/>
      </w:pPr>
      <w:r w:rsidRPr="00AF5F09">
        <w:t xml:space="preserve">Полиурическая </w:t>
      </w:r>
    </w:p>
    <w:p w:rsidR="00AA4ADA" w:rsidRPr="00AF5F09" w:rsidRDefault="00AA4ADA" w:rsidP="00AA4ADA">
      <w:pPr>
        <w:numPr>
          <w:ilvl w:val="0"/>
          <w:numId w:val="29"/>
        </w:numPr>
        <w:tabs>
          <w:tab w:val="clear" w:pos="2160"/>
        </w:tabs>
        <w:suppressAutoHyphens w:val="0"/>
        <w:ind w:left="360" w:right="113" w:firstLine="0"/>
      </w:pPr>
      <w:r w:rsidRPr="00AF5F09">
        <w:t>Ацидотическая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25. Вторая стадия хронической почечной недостаточности называется:</w:t>
      </w:r>
    </w:p>
    <w:p w:rsidR="00AA4ADA" w:rsidRPr="00AF5F09" w:rsidRDefault="00AA4ADA" w:rsidP="00AA4ADA">
      <w:pPr>
        <w:numPr>
          <w:ilvl w:val="0"/>
          <w:numId w:val="30"/>
        </w:numPr>
        <w:tabs>
          <w:tab w:val="clear" w:pos="2160"/>
        </w:tabs>
        <w:suppressAutoHyphens w:val="0"/>
        <w:ind w:left="360" w:right="113" w:firstLine="0"/>
      </w:pPr>
      <w:r w:rsidRPr="00AF5F09">
        <w:t>Шоковая</w:t>
      </w:r>
    </w:p>
    <w:p w:rsidR="00AA4ADA" w:rsidRPr="00AF5F09" w:rsidRDefault="00AA4ADA" w:rsidP="00AA4ADA">
      <w:pPr>
        <w:numPr>
          <w:ilvl w:val="0"/>
          <w:numId w:val="30"/>
        </w:numPr>
        <w:tabs>
          <w:tab w:val="clear" w:pos="2160"/>
        </w:tabs>
        <w:suppressAutoHyphens w:val="0"/>
        <w:ind w:left="360" w:right="113" w:firstLine="0"/>
      </w:pPr>
      <w:r w:rsidRPr="00AF5F09">
        <w:t>Терминальная</w:t>
      </w:r>
    </w:p>
    <w:p w:rsidR="00AA4ADA" w:rsidRPr="00AF5F09" w:rsidRDefault="00AA4ADA" w:rsidP="00AA4ADA">
      <w:pPr>
        <w:numPr>
          <w:ilvl w:val="0"/>
          <w:numId w:val="30"/>
        </w:numPr>
        <w:tabs>
          <w:tab w:val="clear" w:pos="2160"/>
        </w:tabs>
        <w:suppressAutoHyphens w:val="0"/>
        <w:ind w:left="360" w:right="113" w:firstLine="0"/>
      </w:pPr>
      <w:r w:rsidRPr="00AF5F09">
        <w:t xml:space="preserve">Олигурическая </w:t>
      </w:r>
    </w:p>
    <w:p w:rsidR="00AA4ADA" w:rsidRPr="00AF5F09" w:rsidRDefault="00AA4ADA" w:rsidP="00AA4ADA">
      <w:pPr>
        <w:numPr>
          <w:ilvl w:val="0"/>
          <w:numId w:val="30"/>
        </w:numPr>
        <w:tabs>
          <w:tab w:val="clear" w:pos="2160"/>
        </w:tabs>
        <w:suppressAutoHyphens w:val="0"/>
        <w:ind w:left="360" w:right="113" w:firstLine="0"/>
      </w:pPr>
      <w:r w:rsidRPr="00AF5F09">
        <w:t>Полиурическая</w:t>
      </w:r>
    </w:p>
    <w:p w:rsidR="00AA4ADA" w:rsidRPr="00AF5F09" w:rsidRDefault="00AA4ADA" w:rsidP="00AA4ADA">
      <w:pPr>
        <w:numPr>
          <w:ilvl w:val="0"/>
          <w:numId w:val="30"/>
        </w:numPr>
        <w:tabs>
          <w:tab w:val="clear" w:pos="2160"/>
        </w:tabs>
        <w:suppressAutoHyphens w:val="0"/>
        <w:ind w:left="360" w:right="113" w:firstLine="0"/>
      </w:pPr>
      <w:r w:rsidRPr="00AF5F09">
        <w:t>Ацидотическая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26. Третья стадия хронической почечной недостаточности называется:</w:t>
      </w:r>
    </w:p>
    <w:p w:rsidR="00AA4ADA" w:rsidRPr="00AF5F09" w:rsidRDefault="00AA4ADA" w:rsidP="00AA4ADA">
      <w:pPr>
        <w:numPr>
          <w:ilvl w:val="0"/>
          <w:numId w:val="31"/>
        </w:numPr>
        <w:tabs>
          <w:tab w:val="clear" w:pos="2160"/>
        </w:tabs>
        <w:suppressAutoHyphens w:val="0"/>
        <w:ind w:left="360" w:right="113" w:firstLine="0"/>
      </w:pPr>
      <w:r w:rsidRPr="00AF5F09">
        <w:t>Шоковая</w:t>
      </w:r>
    </w:p>
    <w:p w:rsidR="00AA4ADA" w:rsidRPr="00AF5F09" w:rsidRDefault="00AA4ADA" w:rsidP="00AA4ADA">
      <w:pPr>
        <w:numPr>
          <w:ilvl w:val="0"/>
          <w:numId w:val="31"/>
        </w:numPr>
        <w:tabs>
          <w:tab w:val="clear" w:pos="2160"/>
        </w:tabs>
        <w:suppressAutoHyphens w:val="0"/>
        <w:ind w:left="360" w:right="113" w:firstLine="0"/>
      </w:pPr>
      <w:r w:rsidRPr="00AF5F09">
        <w:t xml:space="preserve">Терминальная </w:t>
      </w:r>
    </w:p>
    <w:p w:rsidR="00AA4ADA" w:rsidRPr="00AF5F09" w:rsidRDefault="00AA4ADA" w:rsidP="00AA4ADA">
      <w:pPr>
        <w:numPr>
          <w:ilvl w:val="0"/>
          <w:numId w:val="31"/>
        </w:numPr>
        <w:tabs>
          <w:tab w:val="clear" w:pos="2160"/>
        </w:tabs>
        <w:suppressAutoHyphens w:val="0"/>
        <w:ind w:left="360" w:right="113" w:firstLine="0"/>
      </w:pPr>
      <w:r w:rsidRPr="00AF5F09">
        <w:t>Олигурическая</w:t>
      </w:r>
    </w:p>
    <w:p w:rsidR="00AA4ADA" w:rsidRPr="00AF5F09" w:rsidRDefault="00AA4ADA" w:rsidP="00AA4ADA">
      <w:pPr>
        <w:numPr>
          <w:ilvl w:val="0"/>
          <w:numId w:val="31"/>
        </w:numPr>
        <w:tabs>
          <w:tab w:val="clear" w:pos="2160"/>
        </w:tabs>
        <w:suppressAutoHyphens w:val="0"/>
        <w:ind w:left="360" w:right="113" w:firstLine="0"/>
      </w:pPr>
      <w:r w:rsidRPr="00AF5F09">
        <w:t>Полиурическая</w:t>
      </w:r>
    </w:p>
    <w:p w:rsidR="00AA4ADA" w:rsidRPr="00AF5F09" w:rsidRDefault="00AA4ADA" w:rsidP="00AA4ADA">
      <w:pPr>
        <w:numPr>
          <w:ilvl w:val="0"/>
          <w:numId w:val="31"/>
        </w:numPr>
        <w:tabs>
          <w:tab w:val="clear" w:pos="2160"/>
        </w:tabs>
        <w:suppressAutoHyphens w:val="0"/>
        <w:ind w:left="360" w:right="113" w:firstLine="0"/>
      </w:pPr>
      <w:r w:rsidRPr="00AF5F09">
        <w:t>Ацидотическая</w:t>
      </w:r>
    </w:p>
    <w:p w:rsidR="00AA4ADA" w:rsidRPr="00AF5F09" w:rsidRDefault="00AA4ADA" w:rsidP="00AA4ADA">
      <w:pPr>
        <w:ind w:left="1800" w:right="113"/>
      </w:pPr>
    </w:p>
    <w:p w:rsidR="00AA4ADA" w:rsidRPr="00AF5F09" w:rsidRDefault="00AA4ADA" w:rsidP="00AA4ADA">
      <w:pPr>
        <w:tabs>
          <w:tab w:val="right" w:pos="720"/>
          <w:tab w:val="right" w:pos="1080"/>
          <w:tab w:val="right" w:pos="1260"/>
        </w:tabs>
        <w:ind w:right="113"/>
        <w:jc w:val="both"/>
      </w:pPr>
      <w:r w:rsidRPr="00AF5F09">
        <w:rPr>
          <w:b/>
        </w:rPr>
        <w:t>27. Гипокальциемия при хронической почечной недостаточности объясняется:</w:t>
      </w:r>
    </w:p>
    <w:p w:rsidR="00AA4ADA" w:rsidRPr="00AF5F09" w:rsidRDefault="00AA4ADA" w:rsidP="00AA4ADA">
      <w:pPr>
        <w:numPr>
          <w:ilvl w:val="0"/>
          <w:numId w:val="32"/>
        </w:numPr>
        <w:tabs>
          <w:tab w:val="clear" w:pos="2160"/>
        </w:tabs>
        <w:suppressAutoHyphens w:val="0"/>
        <w:ind w:left="360" w:right="113" w:firstLine="0"/>
      </w:pPr>
      <w:r w:rsidRPr="00AF5F09">
        <w:t>Гиперпаратиреоидизмом</w:t>
      </w:r>
    </w:p>
    <w:p w:rsidR="00AA4ADA" w:rsidRPr="00AF5F09" w:rsidRDefault="00AA4ADA" w:rsidP="00AA4ADA">
      <w:pPr>
        <w:numPr>
          <w:ilvl w:val="0"/>
          <w:numId w:val="32"/>
        </w:numPr>
        <w:tabs>
          <w:tab w:val="clear" w:pos="2160"/>
        </w:tabs>
        <w:suppressAutoHyphens w:val="0"/>
        <w:ind w:left="360" w:right="113" w:firstLine="0"/>
      </w:pPr>
      <w:r w:rsidRPr="00AF5F09">
        <w:t>Гипопаратиреоидизмом</w:t>
      </w:r>
    </w:p>
    <w:p w:rsidR="00AA4ADA" w:rsidRPr="00AF5F09" w:rsidRDefault="00AA4ADA" w:rsidP="00AA4ADA">
      <w:pPr>
        <w:numPr>
          <w:ilvl w:val="0"/>
          <w:numId w:val="32"/>
        </w:numPr>
        <w:tabs>
          <w:tab w:val="clear" w:pos="2160"/>
        </w:tabs>
        <w:suppressAutoHyphens w:val="0"/>
        <w:ind w:left="360" w:right="113" w:firstLine="0"/>
      </w:pPr>
      <w:r w:rsidRPr="00AF5F09">
        <w:t xml:space="preserve">Ослаблением канальцевой реабсорбции кальция </w:t>
      </w:r>
    </w:p>
    <w:p w:rsidR="00AA4ADA" w:rsidRPr="00AF5F09" w:rsidRDefault="00AA4ADA" w:rsidP="00AA4ADA">
      <w:pPr>
        <w:numPr>
          <w:ilvl w:val="0"/>
          <w:numId w:val="32"/>
        </w:numPr>
        <w:tabs>
          <w:tab w:val="clear" w:pos="2160"/>
        </w:tabs>
        <w:suppressAutoHyphens w:val="0"/>
        <w:ind w:left="360" w:right="113" w:firstLine="0"/>
      </w:pPr>
      <w:r w:rsidRPr="00AF5F09">
        <w:t>Усилением канальцевой реабсорбции кальция</w:t>
      </w:r>
    </w:p>
    <w:p w:rsidR="00AA4ADA" w:rsidRPr="00AF5F09" w:rsidRDefault="00AA4ADA" w:rsidP="00AA4ADA">
      <w:pPr>
        <w:numPr>
          <w:ilvl w:val="0"/>
          <w:numId w:val="32"/>
        </w:numPr>
        <w:tabs>
          <w:tab w:val="clear" w:pos="2160"/>
        </w:tabs>
        <w:suppressAutoHyphens w:val="0"/>
        <w:ind w:left="360" w:right="113" w:firstLine="0"/>
      </w:pPr>
      <w:r w:rsidRPr="00AF5F09">
        <w:t>Усилением клубочковой фильтрации кальция</w:t>
      </w:r>
    </w:p>
    <w:p w:rsidR="00AA4ADA" w:rsidRPr="00AF5F09" w:rsidRDefault="00AA4ADA" w:rsidP="00AA4ADA">
      <w:pPr>
        <w:tabs>
          <w:tab w:val="right" w:pos="720"/>
          <w:tab w:val="right" w:pos="1080"/>
          <w:tab w:val="right" w:pos="1260"/>
        </w:tabs>
        <w:ind w:right="113"/>
      </w:pPr>
      <w:r w:rsidRPr="00AF5F09">
        <w:t xml:space="preserve"> </w:t>
      </w:r>
    </w:p>
    <w:p w:rsidR="00AA4ADA" w:rsidRPr="00AF5F09" w:rsidRDefault="00AA4ADA" w:rsidP="00AA4ADA">
      <w:pPr>
        <w:pStyle w:val="a0"/>
        <w:tabs>
          <w:tab w:val="right" w:pos="720"/>
          <w:tab w:val="right" w:pos="1080"/>
          <w:tab w:val="right" w:pos="1260"/>
        </w:tabs>
        <w:ind w:right="113"/>
        <w:jc w:val="both"/>
        <w:rPr>
          <w:b/>
          <w:bCs/>
        </w:rPr>
      </w:pPr>
      <w:r w:rsidRPr="00AF5F09">
        <w:rPr>
          <w:b/>
          <w:bCs/>
        </w:rPr>
        <w:t>28. Возникновению остеопороза при хронической почечной недостаточности способствует:</w:t>
      </w:r>
    </w:p>
    <w:p w:rsidR="00AA4ADA" w:rsidRPr="00AF5F09" w:rsidRDefault="00AA4ADA" w:rsidP="00AA4ADA">
      <w:pPr>
        <w:numPr>
          <w:ilvl w:val="0"/>
          <w:numId w:val="33"/>
        </w:numPr>
        <w:tabs>
          <w:tab w:val="clear" w:pos="2160"/>
        </w:tabs>
        <w:suppressAutoHyphens w:val="0"/>
        <w:ind w:left="360" w:right="113" w:firstLine="0"/>
      </w:pPr>
      <w:r w:rsidRPr="00AF5F09">
        <w:t xml:space="preserve">Гипокальциемия </w:t>
      </w:r>
    </w:p>
    <w:p w:rsidR="00AA4ADA" w:rsidRPr="00AF5F09" w:rsidRDefault="00AA4ADA" w:rsidP="00AA4ADA">
      <w:pPr>
        <w:numPr>
          <w:ilvl w:val="0"/>
          <w:numId w:val="33"/>
        </w:numPr>
        <w:tabs>
          <w:tab w:val="clear" w:pos="2160"/>
        </w:tabs>
        <w:suppressAutoHyphens w:val="0"/>
        <w:ind w:left="360" w:right="113" w:firstLine="0"/>
      </w:pPr>
      <w:r w:rsidRPr="00AF5F09">
        <w:t>Гипопаратиреоидизм</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29. Гипостенурия и изостенурия при хронической почечной недостаточности объясняется:</w:t>
      </w:r>
    </w:p>
    <w:p w:rsidR="00AA4ADA" w:rsidRPr="00AF5F09" w:rsidRDefault="00AA4ADA" w:rsidP="00AA4ADA">
      <w:pPr>
        <w:numPr>
          <w:ilvl w:val="0"/>
          <w:numId w:val="34"/>
        </w:numPr>
        <w:tabs>
          <w:tab w:val="clear" w:pos="2160"/>
        </w:tabs>
        <w:suppressAutoHyphens w:val="0"/>
        <w:ind w:left="360" w:right="113" w:firstLine="0"/>
      </w:pPr>
      <w:r w:rsidRPr="00AF5F09">
        <w:t>Альдостеронизмом</w:t>
      </w:r>
    </w:p>
    <w:p w:rsidR="00AA4ADA" w:rsidRPr="00AF5F09" w:rsidRDefault="00AA4ADA" w:rsidP="00AA4ADA">
      <w:pPr>
        <w:numPr>
          <w:ilvl w:val="0"/>
          <w:numId w:val="34"/>
        </w:numPr>
        <w:tabs>
          <w:tab w:val="clear" w:pos="2160"/>
        </w:tabs>
        <w:suppressAutoHyphens w:val="0"/>
        <w:ind w:left="360" w:right="113" w:firstLine="0"/>
      </w:pPr>
      <w:r w:rsidRPr="00AF5F09">
        <w:t xml:space="preserve">Нарушением концентрирующей функции почек </w:t>
      </w:r>
    </w:p>
    <w:p w:rsidR="00AA4ADA" w:rsidRPr="00AF5F09" w:rsidRDefault="00AA4ADA" w:rsidP="00AA4ADA">
      <w:pPr>
        <w:numPr>
          <w:ilvl w:val="0"/>
          <w:numId w:val="34"/>
        </w:numPr>
        <w:tabs>
          <w:tab w:val="clear" w:pos="2160"/>
        </w:tabs>
        <w:suppressAutoHyphens w:val="0"/>
        <w:ind w:left="360" w:right="113" w:firstLine="0"/>
      </w:pPr>
      <w:r w:rsidRPr="00AF5F09">
        <w:t>Нарушением разводящей функции почек</w:t>
      </w:r>
    </w:p>
    <w:p w:rsidR="00AA4ADA" w:rsidRPr="00AF5F09" w:rsidRDefault="00AA4ADA" w:rsidP="00AA4ADA">
      <w:pPr>
        <w:numPr>
          <w:ilvl w:val="0"/>
          <w:numId w:val="34"/>
        </w:numPr>
        <w:tabs>
          <w:tab w:val="clear" w:pos="2160"/>
        </w:tabs>
        <w:suppressAutoHyphens w:val="0"/>
        <w:ind w:left="360" w:right="113" w:firstLine="0"/>
      </w:pPr>
      <w:r w:rsidRPr="00AF5F09">
        <w:t>Повышением секреции вазопрессина (АДГ)</w:t>
      </w:r>
    </w:p>
    <w:p w:rsidR="00AA4ADA" w:rsidRPr="00AF5F09" w:rsidRDefault="00AA4ADA" w:rsidP="00AA4ADA">
      <w:pPr>
        <w:numPr>
          <w:ilvl w:val="0"/>
          <w:numId w:val="34"/>
        </w:numPr>
        <w:tabs>
          <w:tab w:val="clear" w:pos="2160"/>
        </w:tabs>
        <w:suppressAutoHyphens w:val="0"/>
        <w:ind w:left="360" w:right="113" w:firstLine="0"/>
      </w:pPr>
      <w:r w:rsidRPr="00AF5F09">
        <w:t>Падением клубочковой фильтрации</w:t>
      </w:r>
    </w:p>
    <w:p w:rsidR="00AA4ADA" w:rsidRPr="00AF5F09" w:rsidRDefault="00AA4ADA" w:rsidP="00AA4ADA">
      <w:pPr>
        <w:suppressAutoHyphens w:val="0"/>
        <w:ind w:left="360" w:right="113"/>
      </w:pP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30. Наиболее частой причиной гломерулонефрита является:</w:t>
      </w:r>
    </w:p>
    <w:p w:rsidR="00AA4ADA" w:rsidRPr="00AF5F09" w:rsidRDefault="00AA4ADA" w:rsidP="00AA4ADA">
      <w:pPr>
        <w:numPr>
          <w:ilvl w:val="0"/>
          <w:numId w:val="35"/>
        </w:numPr>
        <w:tabs>
          <w:tab w:val="clear" w:pos="2160"/>
        </w:tabs>
        <w:suppressAutoHyphens w:val="0"/>
        <w:ind w:left="360" w:right="113" w:firstLine="0"/>
      </w:pPr>
      <w:r w:rsidRPr="00AF5F09">
        <w:t>Туберкулезная микобактерия</w:t>
      </w:r>
    </w:p>
    <w:p w:rsidR="00AA4ADA" w:rsidRPr="00AF5F09" w:rsidRDefault="00AA4ADA" w:rsidP="00AA4ADA">
      <w:pPr>
        <w:numPr>
          <w:ilvl w:val="0"/>
          <w:numId w:val="35"/>
        </w:numPr>
        <w:tabs>
          <w:tab w:val="clear" w:pos="2160"/>
        </w:tabs>
        <w:suppressAutoHyphens w:val="0"/>
        <w:ind w:left="360" w:right="113" w:firstLine="0"/>
      </w:pPr>
      <w:r w:rsidRPr="00AF5F09">
        <w:lastRenderedPageBreak/>
        <w:t>Аминогликозидные антибиотики</w:t>
      </w:r>
    </w:p>
    <w:p w:rsidR="00AA4ADA" w:rsidRPr="00AF5F09" w:rsidRDefault="00AA4ADA" w:rsidP="00AA4ADA">
      <w:pPr>
        <w:numPr>
          <w:ilvl w:val="0"/>
          <w:numId w:val="35"/>
        </w:numPr>
        <w:tabs>
          <w:tab w:val="clear" w:pos="2160"/>
        </w:tabs>
        <w:suppressAutoHyphens w:val="0"/>
        <w:ind w:left="360" w:right="113" w:firstLine="0"/>
      </w:pPr>
      <w:r w:rsidRPr="00AF5F09">
        <w:t>Тромбоэмбомия</w:t>
      </w:r>
    </w:p>
    <w:p w:rsidR="00AA4ADA" w:rsidRPr="00AF5F09" w:rsidRDefault="00AA4ADA" w:rsidP="00AA4ADA">
      <w:pPr>
        <w:numPr>
          <w:ilvl w:val="0"/>
          <w:numId w:val="35"/>
        </w:numPr>
        <w:tabs>
          <w:tab w:val="clear" w:pos="2160"/>
        </w:tabs>
        <w:suppressAutoHyphens w:val="0"/>
        <w:ind w:left="360" w:right="113" w:firstLine="0"/>
      </w:pPr>
      <w:r w:rsidRPr="00AF5F09">
        <w:t>ДВС-синдром</w:t>
      </w:r>
    </w:p>
    <w:p w:rsidR="00AA4ADA" w:rsidRPr="00AF5F09" w:rsidRDefault="00AA4ADA" w:rsidP="00AA4ADA">
      <w:pPr>
        <w:numPr>
          <w:ilvl w:val="0"/>
          <w:numId w:val="35"/>
        </w:numPr>
        <w:tabs>
          <w:tab w:val="clear" w:pos="2160"/>
        </w:tabs>
        <w:suppressAutoHyphens w:val="0"/>
        <w:ind w:left="360" w:right="113" w:firstLine="0"/>
      </w:pPr>
      <w:r w:rsidRPr="00AF5F09">
        <w:t xml:space="preserve">Стрептококк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31. Частым  заболеванием, приводящим к хронической почечной недостаточности являются:</w:t>
      </w:r>
    </w:p>
    <w:p w:rsidR="00AA4ADA" w:rsidRPr="00AF5F09" w:rsidRDefault="00AA4ADA" w:rsidP="00AA4ADA">
      <w:pPr>
        <w:numPr>
          <w:ilvl w:val="0"/>
          <w:numId w:val="36"/>
        </w:numPr>
        <w:tabs>
          <w:tab w:val="clear" w:pos="2160"/>
        </w:tabs>
        <w:suppressAutoHyphens w:val="0"/>
        <w:ind w:left="360" w:right="113" w:firstLine="0"/>
      </w:pPr>
      <w:r w:rsidRPr="00AF5F09">
        <w:t xml:space="preserve">Пиелонефрит </w:t>
      </w:r>
    </w:p>
    <w:p w:rsidR="00AA4ADA" w:rsidRPr="00AF5F09" w:rsidRDefault="00AA4ADA" w:rsidP="00AA4ADA">
      <w:pPr>
        <w:numPr>
          <w:ilvl w:val="0"/>
          <w:numId w:val="36"/>
        </w:numPr>
        <w:tabs>
          <w:tab w:val="clear" w:pos="2160"/>
        </w:tabs>
        <w:suppressAutoHyphens w:val="0"/>
        <w:ind w:left="360" w:right="113" w:firstLine="0"/>
      </w:pPr>
      <w:r w:rsidRPr="00AF5F09">
        <w:t>Гипопротеинемия</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32. Основными причинами хронической почечной недостаточности являются:</w:t>
      </w:r>
    </w:p>
    <w:p w:rsidR="00AA4ADA" w:rsidRPr="00AF5F09" w:rsidRDefault="00AA4ADA" w:rsidP="00AA4ADA">
      <w:pPr>
        <w:numPr>
          <w:ilvl w:val="0"/>
          <w:numId w:val="37"/>
        </w:numPr>
        <w:tabs>
          <w:tab w:val="clear" w:pos="2160"/>
        </w:tabs>
        <w:suppressAutoHyphens w:val="0"/>
        <w:ind w:left="360" w:right="113" w:firstLine="0"/>
      </w:pPr>
      <w:r w:rsidRPr="00AF5F09">
        <w:t xml:space="preserve">Гломерулонефрит </w:t>
      </w:r>
    </w:p>
    <w:p w:rsidR="00AA4ADA" w:rsidRPr="00AF5F09" w:rsidRDefault="00AA4ADA" w:rsidP="00AA4ADA">
      <w:pPr>
        <w:numPr>
          <w:ilvl w:val="0"/>
          <w:numId w:val="37"/>
        </w:numPr>
        <w:tabs>
          <w:tab w:val="clear" w:pos="2160"/>
        </w:tabs>
        <w:suppressAutoHyphens w:val="0"/>
        <w:ind w:left="360" w:right="113" w:firstLine="0"/>
      </w:pPr>
      <w:r w:rsidRPr="00AF5F09">
        <w:t>Хронические гипотензивные состояния</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33. Основными причинами хронической почечной недостаточности являются:</w:t>
      </w:r>
    </w:p>
    <w:p w:rsidR="00AA4ADA" w:rsidRPr="00AF5F09" w:rsidRDefault="00AA4ADA" w:rsidP="00AA4ADA">
      <w:pPr>
        <w:numPr>
          <w:ilvl w:val="0"/>
          <w:numId w:val="38"/>
        </w:numPr>
        <w:tabs>
          <w:tab w:val="clear" w:pos="2160"/>
        </w:tabs>
        <w:suppressAutoHyphens w:val="0"/>
        <w:ind w:left="360" w:right="113" w:firstLine="0"/>
      </w:pPr>
      <w:r w:rsidRPr="00AF5F09">
        <w:t xml:space="preserve">Поликистоз почек </w:t>
      </w:r>
    </w:p>
    <w:p w:rsidR="00AA4ADA" w:rsidRPr="00AF5F09" w:rsidRDefault="00AA4ADA" w:rsidP="00AA4ADA">
      <w:pPr>
        <w:numPr>
          <w:ilvl w:val="0"/>
          <w:numId w:val="38"/>
        </w:numPr>
        <w:tabs>
          <w:tab w:val="clear" w:pos="2160"/>
        </w:tabs>
        <w:suppressAutoHyphens w:val="0"/>
        <w:ind w:left="360" w:right="113" w:firstLine="0"/>
      </w:pPr>
      <w:r w:rsidRPr="00AF5F09">
        <w:t>Гипопротеинемия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34. В общем анализе мочи признаками гломерулонефрита являются:</w:t>
      </w:r>
    </w:p>
    <w:p w:rsidR="00AA4ADA" w:rsidRPr="00AF5F09" w:rsidRDefault="00AA4ADA" w:rsidP="00AA4ADA">
      <w:pPr>
        <w:numPr>
          <w:ilvl w:val="0"/>
          <w:numId w:val="39"/>
        </w:numPr>
        <w:tabs>
          <w:tab w:val="clear" w:pos="2160"/>
        </w:tabs>
        <w:suppressAutoHyphens w:val="0"/>
        <w:ind w:left="360" w:right="113" w:firstLine="0"/>
      </w:pPr>
      <w:r w:rsidRPr="00AF5F09">
        <w:t xml:space="preserve">Протеинурия </w:t>
      </w:r>
    </w:p>
    <w:p w:rsidR="00AA4ADA" w:rsidRPr="00AF5F09" w:rsidRDefault="00AA4ADA" w:rsidP="00AA4ADA">
      <w:pPr>
        <w:numPr>
          <w:ilvl w:val="0"/>
          <w:numId w:val="39"/>
        </w:numPr>
        <w:tabs>
          <w:tab w:val="clear" w:pos="2160"/>
        </w:tabs>
        <w:suppressAutoHyphens w:val="0"/>
        <w:ind w:left="360" w:right="113" w:firstLine="0"/>
      </w:pPr>
      <w:r w:rsidRPr="00AF5F09">
        <w:t>Повышение плотности мочи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35. В общем анализе мочи признаками гломерулонефрита являются:</w:t>
      </w:r>
    </w:p>
    <w:p w:rsidR="00AA4ADA" w:rsidRPr="00AF5F09" w:rsidRDefault="00AA4ADA" w:rsidP="00AA4ADA">
      <w:pPr>
        <w:numPr>
          <w:ilvl w:val="0"/>
          <w:numId w:val="40"/>
        </w:numPr>
        <w:tabs>
          <w:tab w:val="clear" w:pos="2160"/>
        </w:tabs>
        <w:suppressAutoHyphens w:val="0"/>
        <w:ind w:left="360" w:right="113" w:firstLine="0"/>
      </w:pPr>
      <w:r w:rsidRPr="00AF5F09">
        <w:t>Понижение плотности мочи</w:t>
      </w:r>
    </w:p>
    <w:p w:rsidR="00AA4ADA" w:rsidRPr="00AF5F09" w:rsidRDefault="00AA4ADA" w:rsidP="00AA4ADA">
      <w:pPr>
        <w:numPr>
          <w:ilvl w:val="0"/>
          <w:numId w:val="40"/>
        </w:numPr>
        <w:tabs>
          <w:tab w:val="clear" w:pos="2160"/>
        </w:tabs>
        <w:suppressAutoHyphens w:val="0"/>
        <w:ind w:left="360" w:right="113" w:firstLine="0"/>
      </w:pPr>
      <w:r w:rsidRPr="00AF5F09">
        <w:t xml:space="preserve">Гематурия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36. В общем анализе мочи признаками гломерулонефрита являются:</w:t>
      </w:r>
    </w:p>
    <w:p w:rsidR="00AA4ADA" w:rsidRPr="00AF5F09" w:rsidRDefault="00AA4ADA" w:rsidP="00AA4ADA">
      <w:pPr>
        <w:numPr>
          <w:ilvl w:val="0"/>
          <w:numId w:val="41"/>
        </w:numPr>
        <w:tabs>
          <w:tab w:val="clear" w:pos="2160"/>
        </w:tabs>
        <w:suppressAutoHyphens w:val="0"/>
        <w:ind w:left="360" w:right="113" w:firstLine="0"/>
      </w:pPr>
      <w:r w:rsidRPr="00AF5F09">
        <w:t>Понижение плотности мочи</w:t>
      </w:r>
    </w:p>
    <w:p w:rsidR="00AA4ADA" w:rsidRPr="00AF5F09" w:rsidRDefault="00AA4ADA" w:rsidP="00AA4ADA">
      <w:pPr>
        <w:numPr>
          <w:ilvl w:val="0"/>
          <w:numId w:val="41"/>
        </w:numPr>
        <w:tabs>
          <w:tab w:val="clear" w:pos="2160"/>
        </w:tabs>
        <w:suppressAutoHyphens w:val="0"/>
        <w:ind w:left="360" w:right="113" w:firstLine="0"/>
      </w:pPr>
      <w:r w:rsidRPr="00AF5F09">
        <w:t xml:space="preserve">Цилиндрурия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37. Протеинурия при хроническом гломерулонефрите объясняется:</w:t>
      </w:r>
    </w:p>
    <w:p w:rsidR="00AA4ADA" w:rsidRPr="00AF5F09" w:rsidRDefault="00AA4ADA" w:rsidP="00AA4ADA">
      <w:pPr>
        <w:numPr>
          <w:ilvl w:val="0"/>
          <w:numId w:val="42"/>
        </w:numPr>
        <w:tabs>
          <w:tab w:val="clear" w:pos="2160"/>
        </w:tabs>
        <w:suppressAutoHyphens w:val="0"/>
        <w:ind w:left="360" w:right="113" w:firstLine="0"/>
      </w:pPr>
      <w:r w:rsidRPr="00AF5F09">
        <w:t xml:space="preserve">Дистрофией канальцев </w:t>
      </w:r>
    </w:p>
    <w:p w:rsidR="00AA4ADA" w:rsidRPr="00AF5F09" w:rsidRDefault="00AA4ADA" w:rsidP="00AA4ADA">
      <w:pPr>
        <w:numPr>
          <w:ilvl w:val="0"/>
          <w:numId w:val="42"/>
        </w:numPr>
        <w:tabs>
          <w:tab w:val="clear" w:pos="2160"/>
        </w:tabs>
        <w:suppressAutoHyphens w:val="0"/>
        <w:ind w:left="360" w:right="113" w:firstLine="0"/>
      </w:pPr>
      <w:r w:rsidRPr="00AF5F09">
        <w:t>Гиперпротеинемией</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38. Протеинурия при хроническом гломерулонефрите объясняется:</w:t>
      </w:r>
    </w:p>
    <w:p w:rsidR="00AA4ADA" w:rsidRPr="00AF5F09" w:rsidRDefault="00AA4ADA" w:rsidP="00AA4ADA">
      <w:pPr>
        <w:numPr>
          <w:ilvl w:val="0"/>
          <w:numId w:val="43"/>
        </w:numPr>
        <w:tabs>
          <w:tab w:val="clear" w:pos="2160"/>
        </w:tabs>
        <w:suppressAutoHyphens w:val="0"/>
        <w:ind w:left="360" w:right="113" w:firstLine="0"/>
      </w:pPr>
      <w:r w:rsidRPr="00AF5F09">
        <w:t>Нарушением секреции белка</w:t>
      </w:r>
    </w:p>
    <w:p w:rsidR="00AA4ADA" w:rsidRPr="00AF5F09" w:rsidRDefault="00AA4ADA" w:rsidP="00AA4ADA">
      <w:pPr>
        <w:numPr>
          <w:ilvl w:val="0"/>
          <w:numId w:val="43"/>
        </w:numPr>
        <w:tabs>
          <w:tab w:val="clear" w:pos="2160"/>
        </w:tabs>
        <w:suppressAutoHyphens w:val="0"/>
        <w:ind w:left="360" w:right="113" w:firstLine="0"/>
      </w:pPr>
      <w:r w:rsidRPr="00AF5F09">
        <w:t xml:space="preserve">Усилением фильтрации белка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39. Причиной сморщенной почки являются:</w:t>
      </w:r>
    </w:p>
    <w:p w:rsidR="00AA4ADA" w:rsidRPr="00AF5F09" w:rsidRDefault="00AA4ADA" w:rsidP="00AA4ADA">
      <w:pPr>
        <w:numPr>
          <w:ilvl w:val="0"/>
          <w:numId w:val="44"/>
        </w:numPr>
        <w:tabs>
          <w:tab w:val="clear" w:pos="2160"/>
        </w:tabs>
        <w:suppressAutoHyphens w:val="0"/>
        <w:ind w:left="360" w:right="113" w:firstLine="0"/>
      </w:pPr>
      <w:r w:rsidRPr="00AF5F09">
        <w:t>Гипертоническая болезнь</w:t>
      </w:r>
    </w:p>
    <w:p w:rsidR="00AA4ADA" w:rsidRPr="00AF5F09" w:rsidRDefault="00AA4ADA" w:rsidP="00AA4ADA">
      <w:pPr>
        <w:numPr>
          <w:ilvl w:val="0"/>
          <w:numId w:val="44"/>
        </w:numPr>
        <w:tabs>
          <w:tab w:val="clear" w:pos="2160"/>
        </w:tabs>
        <w:suppressAutoHyphens w:val="0"/>
        <w:ind w:left="360" w:right="113" w:firstLine="0"/>
      </w:pPr>
      <w:r w:rsidRPr="00AF5F09">
        <w:t xml:space="preserve">Гломерулонефрит </w:t>
      </w:r>
    </w:p>
    <w:p w:rsidR="00AA4ADA" w:rsidRPr="00AF5F09" w:rsidRDefault="00AA4ADA" w:rsidP="00AA4ADA">
      <w:pPr>
        <w:ind w:left="1800" w:right="113"/>
      </w:pPr>
    </w:p>
    <w:p w:rsidR="00AA4ADA" w:rsidRPr="00AF5F09" w:rsidRDefault="00AA4ADA" w:rsidP="00AA4ADA">
      <w:pPr>
        <w:tabs>
          <w:tab w:val="right" w:pos="720"/>
          <w:tab w:val="right" w:pos="1080"/>
          <w:tab w:val="right" w:pos="1260"/>
        </w:tabs>
        <w:ind w:right="113"/>
      </w:pPr>
      <w:r w:rsidRPr="00AF5F09">
        <w:rPr>
          <w:b/>
        </w:rPr>
        <w:t>40. Причиной сморщенной почки являются:</w:t>
      </w:r>
    </w:p>
    <w:p w:rsidR="00AA4ADA" w:rsidRPr="00AF5F09" w:rsidRDefault="00AA4ADA" w:rsidP="00AA4ADA">
      <w:pPr>
        <w:numPr>
          <w:ilvl w:val="0"/>
          <w:numId w:val="45"/>
        </w:numPr>
        <w:tabs>
          <w:tab w:val="clear" w:pos="2160"/>
        </w:tabs>
        <w:suppressAutoHyphens w:val="0"/>
        <w:ind w:left="360" w:right="113" w:firstLine="0"/>
      </w:pPr>
      <w:r w:rsidRPr="00AF5F09">
        <w:t>Гипотензия</w:t>
      </w:r>
    </w:p>
    <w:p w:rsidR="00AA4ADA" w:rsidRPr="00AF5F09" w:rsidRDefault="00AA4ADA" w:rsidP="00AA4ADA">
      <w:pPr>
        <w:numPr>
          <w:ilvl w:val="0"/>
          <w:numId w:val="45"/>
        </w:numPr>
        <w:tabs>
          <w:tab w:val="clear" w:pos="2160"/>
        </w:tabs>
        <w:suppressAutoHyphens w:val="0"/>
        <w:ind w:left="360" w:right="113" w:firstLine="0"/>
      </w:pPr>
      <w:r w:rsidRPr="00AF5F09">
        <w:t xml:space="preserve">Волчаночный нефрит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41. Факторами, способствующими возникновению почечных отеков, являются:</w:t>
      </w:r>
    </w:p>
    <w:p w:rsidR="00AA4ADA" w:rsidRPr="00AF5F09" w:rsidRDefault="00AA4ADA" w:rsidP="00AA4ADA">
      <w:pPr>
        <w:numPr>
          <w:ilvl w:val="0"/>
          <w:numId w:val="46"/>
        </w:numPr>
        <w:tabs>
          <w:tab w:val="clear" w:pos="2160"/>
        </w:tabs>
        <w:suppressAutoHyphens w:val="0"/>
        <w:ind w:left="360" w:right="113" w:firstLine="0"/>
      </w:pPr>
      <w:r w:rsidRPr="00AF5F09">
        <w:t>Гипопаратиреоидизм</w:t>
      </w:r>
    </w:p>
    <w:p w:rsidR="00AA4ADA" w:rsidRPr="00AF5F09" w:rsidRDefault="00AA4ADA" w:rsidP="00AA4ADA">
      <w:pPr>
        <w:numPr>
          <w:ilvl w:val="0"/>
          <w:numId w:val="46"/>
        </w:numPr>
        <w:tabs>
          <w:tab w:val="clear" w:pos="2160"/>
        </w:tabs>
        <w:suppressAutoHyphens w:val="0"/>
        <w:ind w:left="360" w:right="113" w:firstLine="0"/>
      </w:pPr>
      <w:r w:rsidRPr="00AF5F09">
        <w:t xml:space="preserve">Гипопротеинемия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42. Факторами, способствующими возникновению почечных отеков, являются:</w:t>
      </w:r>
    </w:p>
    <w:p w:rsidR="00AA4ADA" w:rsidRPr="00AF5F09" w:rsidRDefault="00AA4ADA" w:rsidP="00AA4ADA">
      <w:pPr>
        <w:numPr>
          <w:ilvl w:val="0"/>
          <w:numId w:val="47"/>
        </w:numPr>
        <w:tabs>
          <w:tab w:val="clear" w:pos="2160"/>
        </w:tabs>
        <w:suppressAutoHyphens w:val="0"/>
        <w:ind w:left="360" w:right="113" w:firstLine="0"/>
      </w:pPr>
      <w:r w:rsidRPr="00AF5F09">
        <w:lastRenderedPageBreak/>
        <w:t>Гипопаратиреоидизм</w:t>
      </w:r>
    </w:p>
    <w:p w:rsidR="00AA4ADA" w:rsidRPr="00AF5F09" w:rsidRDefault="00AA4ADA" w:rsidP="00AA4ADA">
      <w:pPr>
        <w:numPr>
          <w:ilvl w:val="0"/>
          <w:numId w:val="47"/>
        </w:numPr>
        <w:tabs>
          <w:tab w:val="clear" w:pos="2160"/>
        </w:tabs>
        <w:suppressAutoHyphens w:val="0"/>
        <w:ind w:left="360" w:right="113" w:firstLine="0"/>
      </w:pPr>
      <w:r w:rsidRPr="00AF5F09">
        <w:t xml:space="preserve">Активация ренин-ангиотензин-альдостероновой системы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43. Характерным признаком почечного сахарного диабета (ренальной глюкозурии) является:</w:t>
      </w:r>
    </w:p>
    <w:p w:rsidR="00AA4ADA" w:rsidRPr="00AF5F09" w:rsidRDefault="00AA4ADA" w:rsidP="00AA4ADA">
      <w:pPr>
        <w:numPr>
          <w:ilvl w:val="0"/>
          <w:numId w:val="48"/>
        </w:numPr>
        <w:tabs>
          <w:tab w:val="clear" w:pos="2160"/>
        </w:tabs>
        <w:suppressAutoHyphens w:val="0"/>
        <w:ind w:left="360" w:right="113" w:firstLine="0"/>
      </w:pPr>
      <w:r w:rsidRPr="00AF5F09">
        <w:t>Уменьшение секреции паратгормона</w:t>
      </w:r>
    </w:p>
    <w:p w:rsidR="00AA4ADA" w:rsidRPr="00AF5F09" w:rsidRDefault="00AA4ADA" w:rsidP="00AA4ADA">
      <w:pPr>
        <w:numPr>
          <w:ilvl w:val="0"/>
          <w:numId w:val="48"/>
        </w:numPr>
        <w:tabs>
          <w:tab w:val="clear" w:pos="2160"/>
        </w:tabs>
        <w:suppressAutoHyphens w:val="0"/>
        <w:ind w:left="360" w:right="113" w:firstLine="0"/>
      </w:pPr>
      <w:r w:rsidRPr="00AF5F09">
        <w:t>Уменьшение секреции инсулина</w:t>
      </w:r>
    </w:p>
    <w:p w:rsidR="00AA4ADA" w:rsidRPr="00AF5F09" w:rsidRDefault="00AA4ADA" w:rsidP="00AA4ADA">
      <w:pPr>
        <w:numPr>
          <w:ilvl w:val="0"/>
          <w:numId w:val="48"/>
        </w:numPr>
        <w:tabs>
          <w:tab w:val="clear" w:pos="2160"/>
        </w:tabs>
        <w:suppressAutoHyphens w:val="0"/>
        <w:ind w:left="360" w:right="113" w:firstLine="0"/>
      </w:pPr>
      <w:r w:rsidRPr="00AF5F09">
        <w:t>Уменьшение рецепции инсулина</w:t>
      </w:r>
    </w:p>
    <w:p w:rsidR="00AA4ADA" w:rsidRPr="00AF5F09" w:rsidRDefault="00AA4ADA" w:rsidP="00AA4ADA">
      <w:pPr>
        <w:numPr>
          <w:ilvl w:val="0"/>
          <w:numId w:val="48"/>
        </w:numPr>
        <w:tabs>
          <w:tab w:val="clear" w:pos="2160"/>
        </w:tabs>
        <w:suppressAutoHyphens w:val="0"/>
        <w:ind w:left="360" w:right="113" w:firstLine="0"/>
      </w:pPr>
      <w:r w:rsidRPr="00AF5F09">
        <w:t xml:space="preserve">Ослабление реабсорбции глюкозы в почках </w:t>
      </w:r>
    </w:p>
    <w:p w:rsidR="00AA4ADA" w:rsidRPr="00AF5F09" w:rsidRDefault="00AA4ADA" w:rsidP="00AA4ADA">
      <w:pPr>
        <w:numPr>
          <w:ilvl w:val="0"/>
          <w:numId w:val="48"/>
        </w:numPr>
        <w:tabs>
          <w:tab w:val="clear" w:pos="2160"/>
        </w:tabs>
        <w:suppressAutoHyphens w:val="0"/>
        <w:ind w:left="360" w:right="113" w:firstLine="0"/>
      </w:pPr>
      <w:r w:rsidRPr="00AF5F09">
        <w:t>Гипергликемия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44. Характерными признаками почечного несахарного диабета являются:</w:t>
      </w:r>
    </w:p>
    <w:p w:rsidR="00AA4ADA" w:rsidRPr="00AF5F09" w:rsidRDefault="00AA4ADA" w:rsidP="00AA4ADA">
      <w:pPr>
        <w:numPr>
          <w:ilvl w:val="0"/>
          <w:numId w:val="49"/>
        </w:numPr>
        <w:tabs>
          <w:tab w:val="clear" w:pos="2160"/>
        </w:tabs>
        <w:suppressAutoHyphens w:val="0"/>
        <w:ind w:left="360" w:right="113" w:firstLine="0"/>
      </w:pPr>
      <w:r w:rsidRPr="00AF5F09">
        <w:t xml:space="preserve">Уменьшение рецепции вазопрессина, полидипсия </w:t>
      </w:r>
    </w:p>
    <w:p w:rsidR="00AA4ADA" w:rsidRPr="00AF5F09" w:rsidRDefault="00AA4ADA" w:rsidP="00AA4ADA">
      <w:pPr>
        <w:numPr>
          <w:ilvl w:val="0"/>
          <w:numId w:val="49"/>
        </w:numPr>
        <w:tabs>
          <w:tab w:val="clear" w:pos="2160"/>
        </w:tabs>
        <w:suppressAutoHyphens w:val="0"/>
        <w:ind w:left="360" w:right="113" w:firstLine="0"/>
      </w:pPr>
      <w:r w:rsidRPr="00AF5F09">
        <w:t>Уменьшение рецепции инсулина</w:t>
      </w:r>
    </w:p>
    <w:p w:rsidR="00AA4ADA" w:rsidRPr="00AF5F09" w:rsidRDefault="00AA4ADA" w:rsidP="00AA4ADA">
      <w:pPr>
        <w:tabs>
          <w:tab w:val="right" w:pos="720"/>
          <w:tab w:val="right" w:pos="1080"/>
          <w:tab w:val="right" w:pos="1260"/>
        </w:tabs>
        <w:ind w:right="113"/>
        <w:rPr>
          <w:b/>
        </w:rPr>
      </w:pPr>
    </w:p>
    <w:p w:rsidR="00AA4ADA" w:rsidRPr="00AF5F09" w:rsidRDefault="00AA4ADA" w:rsidP="00AA4ADA">
      <w:pPr>
        <w:tabs>
          <w:tab w:val="right" w:pos="720"/>
          <w:tab w:val="right" w:pos="1080"/>
          <w:tab w:val="right" w:pos="1260"/>
        </w:tabs>
        <w:ind w:right="113"/>
      </w:pPr>
      <w:r w:rsidRPr="00AF5F09">
        <w:rPr>
          <w:b/>
        </w:rPr>
        <w:t>45. Основным звеном патогенеза гломерулонефрита является:</w:t>
      </w:r>
    </w:p>
    <w:p w:rsidR="00AA4ADA" w:rsidRPr="00AF5F09" w:rsidRDefault="00AA4ADA" w:rsidP="00AA4ADA">
      <w:pPr>
        <w:numPr>
          <w:ilvl w:val="0"/>
          <w:numId w:val="50"/>
        </w:numPr>
        <w:tabs>
          <w:tab w:val="clear" w:pos="2160"/>
        </w:tabs>
        <w:suppressAutoHyphens w:val="0"/>
        <w:ind w:left="360" w:right="113" w:firstLine="0"/>
      </w:pPr>
      <w:r w:rsidRPr="00AF5F09">
        <w:t>Стрептококковая ангина</w:t>
      </w:r>
    </w:p>
    <w:p w:rsidR="00AA4ADA" w:rsidRPr="00AF5F09" w:rsidRDefault="00AA4ADA" w:rsidP="00AA4ADA">
      <w:pPr>
        <w:numPr>
          <w:ilvl w:val="0"/>
          <w:numId w:val="50"/>
        </w:numPr>
        <w:tabs>
          <w:tab w:val="clear" w:pos="2160"/>
        </w:tabs>
        <w:suppressAutoHyphens w:val="0"/>
        <w:ind w:left="360" w:right="113" w:firstLine="0"/>
      </w:pPr>
      <w:r w:rsidRPr="00AF5F09">
        <w:t>Инфекция мочевыводящих путей</w:t>
      </w:r>
    </w:p>
    <w:p w:rsidR="00AA4ADA" w:rsidRPr="00AF5F09" w:rsidRDefault="00AA4ADA" w:rsidP="00AA4ADA">
      <w:pPr>
        <w:numPr>
          <w:ilvl w:val="0"/>
          <w:numId w:val="50"/>
        </w:numPr>
        <w:tabs>
          <w:tab w:val="clear" w:pos="2160"/>
        </w:tabs>
        <w:suppressAutoHyphens w:val="0"/>
        <w:ind w:left="360" w:right="113" w:firstLine="0"/>
      </w:pPr>
      <w:r w:rsidRPr="00AF5F09">
        <w:t xml:space="preserve">Аутоиммунная реакция </w:t>
      </w:r>
    </w:p>
    <w:p w:rsidR="00AA4ADA" w:rsidRPr="00AF5F09" w:rsidRDefault="00AA4ADA" w:rsidP="00AA4ADA">
      <w:pPr>
        <w:numPr>
          <w:ilvl w:val="0"/>
          <w:numId w:val="50"/>
        </w:numPr>
        <w:tabs>
          <w:tab w:val="clear" w:pos="2160"/>
        </w:tabs>
        <w:suppressAutoHyphens w:val="0"/>
        <w:ind w:left="360" w:right="113" w:firstLine="0"/>
      </w:pPr>
      <w:r w:rsidRPr="00AF5F09">
        <w:t>Анафилактическая реакция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46. Олигурия при острой почечной недостаточности обусловлена:</w:t>
      </w:r>
    </w:p>
    <w:p w:rsidR="00AA4ADA" w:rsidRPr="00AF5F09" w:rsidRDefault="00AA4ADA" w:rsidP="00AA4ADA">
      <w:pPr>
        <w:numPr>
          <w:ilvl w:val="0"/>
          <w:numId w:val="51"/>
        </w:numPr>
        <w:tabs>
          <w:tab w:val="clear" w:pos="2160"/>
        </w:tabs>
        <w:suppressAutoHyphens w:val="0"/>
        <w:ind w:left="360" w:right="113" w:firstLine="0"/>
      </w:pPr>
      <w:r w:rsidRPr="00AF5F09">
        <w:t xml:space="preserve">Нарушением кровотока в клубочках </w:t>
      </w:r>
    </w:p>
    <w:p w:rsidR="00AA4ADA" w:rsidRPr="00AF5F09" w:rsidRDefault="00AA4ADA" w:rsidP="00AA4ADA">
      <w:pPr>
        <w:numPr>
          <w:ilvl w:val="0"/>
          <w:numId w:val="51"/>
        </w:numPr>
        <w:tabs>
          <w:tab w:val="clear" w:pos="2160"/>
        </w:tabs>
        <w:suppressAutoHyphens w:val="0"/>
        <w:ind w:left="360" w:right="113" w:firstLine="0"/>
      </w:pPr>
      <w:r w:rsidRPr="00AF5F09">
        <w:t>Нефросклерозом</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47. Олигурия при острой почечной недостаточности обусловлена:</w:t>
      </w:r>
    </w:p>
    <w:p w:rsidR="00AA4ADA" w:rsidRPr="00AF5F09" w:rsidRDefault="00AA4ADA" w:rsidP="00AA4ADA">
      <w:pPr>
        <w:numPr>
          <w:ilvl w:val="0"/>
          <w:numId w:val="52"/>
        </w:numPr>
        <w:tabs>
          <w:tab w:val="clear" w:pos="2160"/>
        </w:tabs>
        <w:suppressAutoHyphens w:val="0"/>
        <w:ind w:left="360" w:right="113" w:firstLine="0"/>
      </w:pPr>
      <w:r w:rsidRPr="00AF5F09">
        <w:t>Повышением секреции инсулина</w:t>
      </w:r>
    </w:p>
    <w:p w:rsidR="00AA4ADA" w:rsidRPr="00AF5F09" w:rsidRDefault="00AA4ADA" w:rsidP="00AA4ADA">
      <w:pPr>
        <w:numPr>
          <w:ilvl w:val="0"/>
          <w:numId w:val="52"/>
        </w:numPr>
        <w:tabs>
          <w:tab w:val="clear" w:pos="2160"/>
        </w:tabs>
        <w:suppressAutoHyphens w:val="0"/>
        <w:ind w:left="360" w:right="113" w:firstLine="0"/>
      </w:pPr>
      <w:r w:rsidRPr="00AF5F09">
        <w:t>Цилиндрурией</w:t>
      </w:r>
    </w:p>
    <w:p w:rsidR="00AA4ADA" w:rsidRPr="00AF5F09" w:rsidRDefault="00AA4ADA" w:rsidP="00AA4ADA">
      <w:pPr>
        <w:numPr>
          <w:ilvl w:val="0"/>
          <w:numId w:val="52"/>
        </w:numPr>
        <w:tabs>
          <w:tab w:val="clear" w:pos="2160"/>
        </w:tabs>
        <w:suppressAutoHyphens w:val="0"/>
        <w:ind w:left="360" w:right="113" w:firstLine="0"/>
      </w:pPr>
      <w:r w:rsidRPr="00AF5F09">
        <w:t xml:space="preserve">Нарушением выведения мочи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48. Полиурия в начальной стадии хронической почечной недостаточности обусловлена:</w:t>
      </w:r>
    </w:p>
    <w:p w:rsidR="00AA4ADA" w:rsidRPr="00AF5F09" w:rsidRDefault="00AA4ADA" w:rsidP="00AA4ADA">
      <w:pPr>
        <w:numPr>
          <w:ilvl w:val="0"/>
          <w:numId w:val="53"/>
        </w:numPr>
        <w:tabs>
          <w:tab w:val="clear" w:pos="2160"/>
        </w:tabs>
        <w:suppressAutoHyphens w:val="0"/>
        <w:ind w:left="360" w:right="113" w:firstLine="0"/>
      </w:pPr>
      <w:r w:rsidRPr="00AF5F09">
        <w:t>Протеинурией</w:t>
      </w:r>
    </w:p>
    <w:p w:rsidR="00AA4ADA" w:rsidRPr="00AF5F09" w:rsidRDefault="00AA4ADA" w:rsidP="00AA4ADA">
      <w:pPr>
        <w:numPr>
          <w:ilvl w:val="0"/>
          <w:numId w:val="53"/>
        </w:numPr>
        <w:tabs>
          <w:tab w:val="clear" w:pos="2160"/>
        </w:tabs>
        <w:suppressAutoHyphens w:val="0"/>
        <w:ind w:left="360" w:right="113" w:firstLine="0"/>
      </w:pPr>
      <w:r w:rsidRPr="00AF5F09">
        <w:t xml:space="preserve">Снижением осмолярности почечного интерстиция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49. Полиурия в начальной стадии хронической почечной недостаточности обусловлена:</w:t>
      </w:r>
    </w:p>
    <w:p w:rsidR="00AA4ADA" w:rsidRPr="00AF5F09" w:rsidRDefault="00AA4ADA" w:rsidP="00AA4ADA">
      <w:pPr>
        <w:numPr>
          <w:ilvl w:val="0"/>
          <w:numId w:val="54"/>
        </w:numPr>
        <w:tabs>
          <w:tab w:val="clear" w:pos="2160"/>
        </w:tabs>
        <w:suppressAutoHyphens w:val="0"/>
        <w:ind w:left="360" w:right="113" w:firstLine="0"/>
      </w:pPr>
      <w:r w:rsidRPr="00AF5F09">
        <w:t>Понижением фильтрации в клубочке</w:t>
      </w:r>
    </w:p>
    <w:p w:rsidR="00AA4ADA" w:rsidRPr="00AF5F09" w:rsidRDefault="00AA4ADA" w:rsidP="00AA4ADA">
      <w:pPr>
        <w:numPr>
          <w:ilvl w:val="0"/>
          <w:numId w:val="54"/>
        </w:numPr>
        <w:tabs>
          <w:tab w:val="clear" w:pos="2160"/>
        </w:tabs>
        <w:suppressAutoHyphens w:val="0"/>
        <w:ind w:left="360" w:right="113" w:firstLine="0"/>
      </w:pPr>
      <w:r w:rsidRPr="00AF5F09">
        <w:t xml:space="preserve">Снижением реабсорбции в канальцах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50. Показателями, характеризующими нарушение клубочковой фильтрации в почках, являются:</w:t>
      </w:r>
    </w:p>
    <w:p w:rsidR="00AA4ADA" w:rsidRPr="00AF5F09" w:rsidRDefault="00AA4ADA" w:rsidP="00AA4ADA">
      <w:pPr>
        <w:numPr>
          <w:ilvl w:val="0"/>
          <w:numId w:val="55"/>
        </w:numPr>
        <w:tabs>
          <w:tab w:val="clear" w:pos="2160"/>
        </w:tabs>
        <w:suppressAutoHyphens w:val="0"/>
        <w:ind w:left="360" w:right="113" w:firstLine="0"/>
      </w:pPr>
      <w:r w:rsidRPr="00AF5F09">
        <w:t xml:space="preserve">Снижение клиренса креатинина </w:t>
      </w:r>
    </w:p>
    <w:p w:rsidR="00AA4ADA" w:rsidRPr="00AF5F09" w:rsidRDefault="00AA4ADA" w:rsidP="00AA4ADA">
      <w:pPr>
        <w:numPr>
          <w:ilvl w:val="0"/>
          <w:numId w:val="55"/>
        </w:numPr>
        <w:tabs>
          <w:tab w:val="clear" w:pos="2160"/>
        </w:tabs>
        <w:suppressAutoHyphens w:val="0"/>
        <w:ind w:left="360" w:right="113" w:firstLine="0"/>
      </w:pPr>
      <w:r w:rsidRPr="00AF5F09">
        <w:t>Полиурия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51. Показателями, характеризующими нарушение клубочковой фильтрации в почках, являются:</w:t>
      </w:r>
    </w:p>
    <w:p w:rsidR="00AA4ADA" w:rsidRPr="00AF5F09" w:rsidRDefault="00AA4ADA" w:rsidP="00AA4ADA">
      <w:pPr>
        <w:numPr>
          <w:ilvl w:val="0"/>
          <w:numId w:val="56"/>
        </w:numPr>
        <w:tabs>
          <w:tab w:val="clear" w:pos="2160"/>
        </w:tabs>
        <w:suppressAutoHyphens w:val="0"/>
        <w:ind w:left="360" w:right="113" w:firstLine="0"/>
      </w:pPr>
      <w:r w:rsidRPr="00AF5F09">
        <w:t xml:space="preserve">Азотемия </w:t>
      </w:r>
    </w:p>
    <w:p w:rsidR="00AA4ADA" w:rsidRPr="00AF5F09" w:rsidRDefault="00AA4ADA" w:rsidP="00AA4ADA">
      <w:pPr>
        <w:numPr>
          <w:ilvl w:val="0"/>
          <w:numId w:val="56"/>
        </w:numPr>
        <w:tabs>
          <w:tab w:val="clear" w:pos="2160"/>
        </w:tabs>
        <w:suppressAutoHyphens w:val="0"/>
        <w:ind w:left="360" w:right="113" w:firstLine="0"/>
      </w:pPr>
      <w:r w:rsidRPr="00AF5F09">
        <w:t xml:space="preserve">Снижение уровня креатинина в плазме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52. Показателями, характеризующими нарушение функции канальцев почек, являются:</w:t>
      </w:r>
    </w:p>
    <w:p w:rsidR="00AA4ADA" w:rsidRPr="00AF5F09" w:rsidRDefault="00AA4ADA" w:rsidP="00AA4ADA">
      <w:pPr>
        <w:numPr>
          <w:ilvl w:val="0"/>
          <w:numId w:val="57"/>
        </w:numPr>
        <w:tabs>
          <w:tab w:val="clear" w:pos="2160"/>
        </w:tabs>
        <w:suppressAutoHyphens w:val="0"/>
        <w:ind w:left="360" w:right="113" w:firstLine="0"/>
      </w:pPr>
      <w:r w:rsidRPr="00AF5F09">
        <w:lastRenderedPageBreak/>
        <w:t xml:space="preserve">Глюкозурия </w:t>
      </w:r>
    </w:p>
    <w:p w:rsidR="00AA4ADA" w:rsidRPr="00AF5F09" w:rsidRDefault="00AA4ADA" w:rsidP="00AA4ADA">
      <w:pPr>
        <w:numPr>
          <w:ilvl w:val="0"/>
          <w:numId w:val="57"/>
        </w:numPr>
        <w:tabs>
          <w:tab w:val="clear" w:pos="2160"/>
        </w:tabs>
        <w:suppressAutoHyphens w:val="0"/>
        <w:ind w:left="360" w:right="113" w:firstLine="0"/>
      </w:pPr>
      <w:r w:rsidRPr="00AF5F09">
        <w:t>Гипергликемия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53. Основное звено патогенеза острой стадии гломерулонефрита заключается в:</w:t>
      </w:r>
    </w:p>
    <w:p w:rsidR="00AA4ADA" w:rsidRPr="00AF5F09" w:rsidRDefault="00AA4ADA" w:rsidP="00AA4ADA">
      <w:pPr>
        <w:numPr>
          <w:ilvl w:val="0"/>
          <w:numId w:val="58"/>
        </w:numPr>
        <w:tabs>
          <w:tab w:val="clear" w:pos="2160"/>
        </w:tabs>
        <w:suppressAutoHyphens w:val="0"/>
        <w:ind w:left="360" w:right="113" w:firstLine="0"/>
      </w:pPr>
      <w:r w:rsidRPr="00AF5F09">
        <w:t>Токсическом поражении канальцев почек</w:t>
      </w:r>
    </w:p>
    <w:p w:rsidR="00AA4ADA" w:rsidRPr="00AF5F09" w:rsidRDefault="00AA4ADA" w:rsidP="00AA4ADA">
      <w:pPr>
        <w:numPr>
          <w:ilvl w:val="0"/>
          <w:numId w:val="58"/>
        </w:numPr>
        <w:tabs>
          <w:tab w:val="clear" w:pos="2160"/>
        </w:tabs>
        <w:suppressAutoHyphens w:val="0"/>
        <w:ind w:left="360" w:right="113" w:firstLine="0"/>
      </w:pPr>
      <w:r w:rsidRPr="00AF5F09">
        <w:t>Воспалении эпителия канальцев</w:t>
      </w:r>
    </w:p>
    <w:p w:rsidR="00AA4ADA" w:rsidRPr="00AF5F09" w:rsidRDefault="00AA4ADA" w:rsidP="00AA4ADA">
      <w:pPr>
        <w:numPr>
          <w:ilvl w:val="0"/>
          <w:numId w:val="58"/>
        </w:numPr>
        <w:tabs>
          <w:tab w:val="clear" w:pos="2160"/>
        </w:tabs>
        <w:suppressAutoHyphens w:val="0"/>
        <w:ind w:left="360" w:right="113" w:firstLine="0"/>
      </w:pPr>
      <w:r w:rsidRPr="00AF5F09">
        <w:t xml:space="preserve">Аутоиммунном воспалении клубочков </w:t>
      </w:r>
    </w:p>
    <w:p w:rsidR="00AA4ADA" w:rsidRPr="00AF5F09" w:rsidRDefault="00AA4ADA" w:rsidP="00AA4ADA">
      <w:pPr>
        <w:numPr>
          <w:ilvl w:val="0"/>
          <w:numId w:val="58"/>
        </w:numPr>
        <w:tabs>
          <w:tab w:val="clear" w:pos="2160"/>
        </w:tabs>
        <w:suppressAutoHyphens w:val="0"/>
        <w:ind w:left="360" w:right="113" w:firstLine="0"/>
      </w:pPr>
      <w:r w:rsidRPr="00AF5F09">
        <w:t>Токсическом поражении клубочков</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54. Наиболее достоверным признаком хронической почечной недостаточности является:</w:t>
      </w:r>
    </w:p>
    <w:p w:rsidR="00AA4ADA" w:rsidRPr="00AF5F09" w:rsidRDefault="00AA4ADA" w:rsidP="00AA4ADA">
      <w:pPr>
        <w:numPr>
          <w:ilvl w:val="0"/>
          <w:numId w:val="59"/>
        </w:numPr>
        <w:tabs>
          <w:tab w:val="clear" w:pos="2160"/>
        </w:tabs>
        <w:suppressAutoHyphens w:val="0"/>
        <w:ind w:left="360" w:right="113" w:firstLine="0"/>
      </w:pPr>
      <w:r w:rsidRPr="00AF5F09">
        <w:t>Олигурия</w:t>
      </w:r>
    </w:p>
    <w:p w:rsidR="00AA4ADA" w:rsidRPr="00AF5F09" w:rsidRDefault="00AA4ADA" w:rsidP="00AA4ADA">
      <w:pPr>
        <w:numPr>
          <w:ilvl w:val="0"/>
          <w:numId w:val="59"/>
        </w:numPr>
        <w:tabs>
          <w:tab w:val="clear" w:pos="2160"/>
        </w:tabs>
        <w:suppressAutoHyphens w:val="0"/>
        <w:ind w:left="360" w:right="113" w:firstLine="0"/>
      </w:pPr>
      <w:r w:rsidRPr="00AF5F09">
        <w:t>Гипонатриемия</w:t>
      </w:r>
    </w:p>
    <w:p w:rsidR="00AA4ADA" w:rsidRPr="00AF5F09" w:rsidRDefault="00AA4ADA" w:rsidP="00AA4ADA">
      <w:pPr>
        <w:numPr>
          <w:ilvl w:val="0"/>
          <w:numId w:val="59"/>
        </w:numPr>
        <w:tabs>
          <w:tab w:val="clear" w:pos="2160"/>
        </w:tabs>
        <w:suppressAutoHyphens w:val="0"/>
        <w:ind w:left="360" w:right="113" w:firstLine="0"/>
      </w:pPr>
      <w:r w:rsidRPr="00AF5F09">
        <w:t>Гипернатриемия</w:t>
      </w:r>
    </w:p>
    <w:p w:rsidR="00AA4ADA" w:rsidRPr="00AF5F09" w:rsidRDefault="00AA4ADA" w:rsidP="00AA4ADA">
      <w:pPr>
        <w:numPr>
          <w:ilvl w:val="0"/>
          <w:numId w:val="59"/>
        </w:numPr>
        <w:tabs>
          <w:tab w:val="clear" w:pos="2160"/>
        </w:tabs>
        <w:suppressAutoHyphens w:val="0"/>
        <w:ind w:left="360" w:right="113" w:firstLine="0"/>
      </w:pPr>
      <w:r w:rsidRPr="00AF5F09">
        <w:t xml:space="preserve">Повышение уровня креатинина </w:t>
      </w:r>
    </w:p>
    <w:p w:rsidR="00AA4ADA" w:rsidRPr="00AF5F09" w:rsidRDefault="00AA4ADA" w:rsidP="00AA4ADA">
      <w:pPr>
        <w:numPr>
          <w:ilvl w:val="0"/>
          <w:numId w:val="59"/>
        </w:numPr>
        <w:tabs>
          <w:tab w:val="clear" w:pos="2160"/>
        </w:tabs>
        <w:suppressAutoHyphens w:val="0"/>
        <w:ind w:left="360" w:right="113" w:firstLine="0"/>
      </w:pPr>
      <w:r w:rsidRPr="00AF5F09">
        <w:t>Артериальная гипертензия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55. Причиной хронической почечной недостаточности, как правило, может быть:</w:t>
      </w:r>
    </w:p>
    <w:p w:rsidR="00AA4ADA" w:rsidRPr="00AF5F09" w:rsidRDefault="00AA4ADA" w:rsidP="00AA4ADA">
      <w:pPr>
        <w:numPr>
          <w:ilvl w:val="0"/>
          <w:numId w:val="60"/>
        </w:numPr>
        <w:tabs>
          <w:tab w:val="clear" w:pos="2160"/>
        </w:tabs>
        <w:suppressAutoHyphens w:val="0"/>
        <w:ind w:left="360" w:right="113" w:firstLine="0"/>
      </w:pPr>
      <w:r w:rsidRPr="00AF5F09">
        <w:t>Подагра</w:t>
      </w:r>
    </w:p>
    <w:p w:rsidR="00AA4ADA" w:rsidRPr="00AF5F09" w:rsidRDefault="00AA4ADA" w:rsidP="00AA4ADA">
      <w:pPr>
        <w:numPr>
          <w:ilvl w:val="0"/>
          <w:numId w:val="60"/>
        </w:numPr>
        <w:tabs>
          <w:tab w:val="clear" w:pos="2160"/>
        </w:tabs>
        <w:suppressAutoHyphens w:val="0"/>
        <w:ind w:left="360" w:right="113" w:firstLine="0"/>
      </w:pPr>
      <w:r w:rsidRPr="00AF5F09">
        <w:t xml:space="preserve">Гломерулонефрит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56. Причиной хронической почечной недостаточности, как правило, может быть:</w:t>
      </w:r>
    </w:p>
    <w:p w:rsidR="00AA4ADA" w:rsidRPr="00AF5F09" w:rsidRDefault="00AA4ADA" w:rsidP="00AA4ADA">
      <w:pPr>
        <w:numPr>
          <w:ilvl w:val="0"/>
          <w:numId w:val="61"/>
        </w:numPr>
        <w:tabs>
          <w:tab w:val="clear" w:pos="2160"/>
        </w:tabs>
        <w:suppressAutoHyphens w:val="0"/>
        <w:ind w:left="360" w:right="113" w:firstLine="0"/>
      </w:pPr>
      <w:r w:rsidRPr="00AF5F09">
        <w:t xml:space="preserve">Пилонефрит </w:t>
      </w:r>
    </w:p>
    <w:p w:rsidR="00AA4ADA" w:rsidRPr="00AF5F09" w:rsidRDefault="00AA4ADA" w:rsidP="00AA4ADA">
      <w:pPr>
        <w:numPr>
          <w:ilvl w:val="0"/>
          <w:numId w:val="61"/>
        </w:numPr>
        <w:tabs>
          <w:tab w:val="clear" w:pos="2160"/>
        </w:tabs>
        <w:suppressAutoHyphens w:val="0"/>
        <w:ind w:left="360" w:right="113" w:firstLine="0"/>
      </w:pPr>
      <w:r w:rsidRPr="00AF5F09">
        <w:t>Гипотония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57. Для начальной стадии пиелонефрита характерно:</w:t>
      </w:r>
    </w:p>
    <w:p w:rsidR="00AA4ADA" w:rsidRPr="00AF5F09" w:rsidRDefault="00AA4ADA" w:rsidP="00AA4ADA">
      <w:pPr>
        <w:numPr>
          <w:ilvl w:val="0"/>
          <w:numId w:val="62"/>
        </w:numPr>
        <w:tabs>
          <w:tab w:val="clear" w:pos="2160"/>
        </w:tabs>
        <w:suppressAutoHyphens w:val="0"/>
        <w:ind w:left="360" w:right="113" w:firstLine="0"/>
      </w:pPr>
      <w:r w:rsidRPr="00AF5F09">
        <w:t xml:space="preserve">Бактериурия </w:t>
      </w:r>
    </w:p>
    <w:p w:rsidR="00AA4ADA" w:rsidRPr="00AF5F09" w:rsidRDefault="00AA4ADA" w:rsidP="00AA4ADA">
      <w:pPr>
        <w:numPr>
          <w:ilvl w:val="0"/>
          <w:numId w:val="62"/>
        </w:numPr>
        <w:tabs>
          <w:tab w:val="clear" w:pos="2160"/>
        </w:tabs>
        <w:suppressAutoHyphens w:val="0"/>
        <w:ind w:left="360" w:right="113" w:firstLine="0"/>
      </w:pPr>
      <w:r w:rsidRPr="00AF5F09">
        <w:t>Гематурия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58. Для начальной стадии пиелонефрита характерно:</w:t>
      </w:r>
    </w:p>
    <w:p w:rsidR="00AA4ADA" w:rsidRPr="00AF5F09" w:rsidRDefault="00AA4ADA" w:rsidP="00AA4ADA">
      <w:pPr>
        <w:numPr>
          <w:ilvl w:val="0"/>
          <w:numId w:val="63"/>
        </w:numPr>
        <w:tabs>
          <w:tab w:val="clear" w:pos="2160"/>
        </w:tabs>
        <w:suppressAutoHyphens w:val="0"/>
        <w:ind w:left="360" w:right="113" w:firstLine="0"/>
      </w:pPr>
      <w:r w:rsidRPr="00AF5F09">
        <w:t xml:space="preserve">Лейкоцитурия </w:t>
      </w:r>
    </w:p>
    <w:p w:rsidR="00AA4ADA" w:rsidRPr="00AF5F09" w:rsidRDefault="00AA4ADA" w:rsidP="00AA4ADA">
      <w:pPr>
        <w:numPr>
          <w:ilvl w:val="0"/>
          <w:numId w:val="63"/>
        </w:numPr>
        <w:tabs>
          <w:tab w:val="clear" w:pos="2160"/>
        </w:tabs>
        <w:suppressAutoHyphens w:val="0"/>
        <w:ind w:left="360" w:right="113" w:firstLine="0"/>
      </w:pPr>
      <w:r w:rsidRPr="00AF5F09">
        <w:t>Азотемия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59. Проба по Зимницкому позволяет выявить:</w:t>
      </w:r>
    </w:p>
    <w:p w:rsidR="00AA4ADA" w:rsidRPr="00AF5F09" w:rsidRDefault="00AA4ADA" w:rsidP="00AA4ADA">
      <w:pPr>
        <w:numPr>
          <w:ilvl w:val="0"/>
          <w:numId w:val="64"/>
        </w:numPr>
        <w:tabs>
          <w:tab w:val="clear" w:pos="2160"/>
        </w:tabs>
        <w:suppressAutoHyphens w:val="0"/>
        <w:ind w:left="360" w:right="113" w:firstLine="0"/>
      </w:pPr>
      <w:r w:rsidRPr="00AF5F09">
        <w:t>Гематурию</w:t>
      </w:r>
    </w:p>
    <w:p w:rsidR="00AA4ADA" w:rsidRPr="00AF5F09" w:rsidRDefault="00AA4ADA" w:rsidP="00AA4ADA">
      <w:pPr>
        <w:numPr>
          <w:ilvl w:val="0"/>
          <w:numId w:val="64"/>
        </w:numPr>
        <w:tabs>
          <w:tab w:val="clear" w:pos="2160"/>
        </w:tabs>
        <w:suppressAutoHyphens w:val="0"/>
        <w:ind w:left="360" w:right="113" w:firstLine="0"/>
      </w:pPr>
      <w:r w:rsidRPr="00AF5F09">
        <w:t xml:space="preserve">Изостенурию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60. Проба по Зимницкому позволяет выявить:</w:t>
      </w:r>
    </w:p>
    <w:p w:rsidR="00AA4ADA" w:rsidRPr="00AF5F09" w:rsidRDefault="00AA4ADA" w:rsidP="00AA4ADA">
      <w:pPr>
        <w:numPr>
          <w:ilvl w:val="0"/>
          <w:numId w:val="65"/>
        </w:numPr>
        <w:tabs>
          <w:tab w:val="clear" w:pos="2160"/>
        </w:tabs>
        <w:suppressAutoHyphens w:val="0"/>
        <w:ind w:left="360" w:right="113" w:firstLine="0"/>
      </w:pPr>
      <w:r w:rsidRPr="00AF5F09">
        <w:t>Лейкоцитурию</w:t>
      </w:r>
    </w:p>
    <w:p w:rsidR="00AA4ADA" w:rsidRPr="00AF5F09" w:rsidRDefault="00AA4ADA" w:rsidP="00AA4ADA">
      <w:pPr>
        <w:numPr>
          <w:ilvl w:val="0"/>
          <w:numId w:val="65"/>
        </w:numPr>
        <w:tabs>
          <w:tab w:val="clear" w:pos="2160"/>
        </w:tabs>
        <w:suppressAutoHyphens w:val="0"/>
        <w:ind w:left="360" w:right="113" w:firstLine="0"/>
      </w:pPr>
      <w:r w:rsidRPr="00AF5F09">
        <w:t xml:space="preserve">Никтурию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61. Остеопороз при хронической почечной недостаточности связан с:</w:t>
      </w:r>
    </w:p>
    <w:p w:rsidR="00AA4ADA" w:rsidRPr="00AF5F09" w:rsidRDefault="00AA4ADA" w:rsidP="00AA4ADA">
      <w:pPr>
        <w:numPr>
          <w:ilvl w:val="0"/>
          <w:numId w:val="66"/>
        </w:numPr>
        <w:tabs>
          <w:tab w:val="clear" w:pos="2160"/>
        </w:tabs>
        <w:suppressAutoHyphens w:val="0"/>
        <w:ind w:left="360" w:right="113" w:firstLine="0"/>
      </w:pPr>
      <w:r w:rsidRPr="00AF5F09">
        <w:t>Нарушением метаболизма витамина Д +</w:t>
      </w:r>
    </w:p>
    <w:p w:rsidR="00AA4ADA" w:rsidRPr="00AF5F09" w:rsidRDefault="00AA4ADA" w:rsidP="00AA4ADA">
      <w:pPr>
        <w:numPr>
          <w:ilvl w:val="0"/>
          <w:numId w:val="66"/>
        </w:numPr>
        <w:tabs>
          <w:tab w:val="clear" w:pos="2160"/>
        </w:tabs>
        <w:suppressAutoHyphens w:val="0"/>
        <w:ind w:left="360" w:right="113" w:firstLine="0"/>
      </w:pPr>
      <w:r w:rsidRPr="00AF5F09">
        <w:t>Избытком тирокальцитонина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62. Для нефротического синдрома не характерно:</w:t>
      </w:r>
    </w:p>
    <w:p w:rsidR="00AA4ADA" w:rsidRPr="00AF5F09" w:rsidRDefault="00AA4ADA" w:rsidP="00AA4ADA">
      <w:pPr>
        <w:numPr>
          <w:ilvl w:val="0"/>
          <w:numId w:val="67"/>
        </w:numPr>
        <w:tabs>
          <w:tab w:val="clear" w:pos="2160"/>
        </w:tabs>
        <w:suppressAutoHyphens w:val="0"/>
        <w:ind w:left="360" w:right="113" w:firstLine="0"/>
      </w:pPr>
      <w:r w:rsidRPr="00AF5F09">
        <w:t>Протеинурия</w:t>
      </w:r>
    </w:p>
    <w:p w:rsidR="00AA4ADA" w:rsidRPr="00AF5F09" w:rsidRDefault="00AA4ADA" w:rsidP="00AA4ADA">
      <w:pPr>
        <w:numPr>
          <w:ilvl w:val="0"/>
          <w:numId w:val="67"/>
        </w:numPr>
        <w:tabs>
          <w:tab w:val="clear" w:pos="2160"/>
        </w:tabs>
        <w:suppressAutoHyphens w:val="0"/>
        <w:ind w:left="360" w:right="113" w:firstLine="0"/>
      </w:pPr>
      <w:r w:rsidRPr="00AF5F09">
        <w:t>Гипопротеинимия</w:t>
      </w:r>
    </w:p>
    <w:p w:rsidR="00AA4ADA" w:rsidRPr="00AF5F09" w:rsidRDefault="00AA4ADA" w:rsidP="00AA4ADA">
      <w:pPr>
        <w:numPr>
          <w:ilvl w:val="0"/>
          <w:numId w:val="67"/>
        </w:numPr>
        <w:tabs>
          <w:tab w:val="clear" w:pos="2160"/>
        </w:tabs>
        <w:suppressAutoHyphens w:val="0"/>
        <w:ind w:left="360" w:right="113" w:firstLine="0"/>
      </w:pPr>
      <w:r w:rsidRPr="00AF5F09">
        <w:t>Гиперлипидемия</w:t>
      </w:r>
    </w:p>
    <w:p w:rsidR="00AA4ADA" w:rsidRPr="00AF5F09" w:rsidRDefault="00AA4ADA" w:rsidP="00AA4ADA">
      <w:pPr>
        <w:numPr>
          <w:ilvl w:val="0"/>
          <w:numId w:val="67"/>
        </w:numPr>
        <w:tabs>
          <w:tab w:val="clear" w:pos="2160"/>
        </w:tabs>
        <w:suppressAutoHyphens w:val="0"/>
        <w:ind w:left="360" w:right="113" w:firstLine="0"/>
      </w:pPr>
      <w:r w:rsidRPr="00AF5F09">
        <w:t xml:space="preserve">Гиполипидемия </w:t>
      </w:r>
    </w:p>
    <w:p w:rsidR="00AA4ADA" w:rsidRPr="00AF5F09" w:rsidRDefault="00AA4ADA" w:rsidP="00AA4ADA">
      <w:pPr>
        <w:numPr>
          <w:ilvl w:val="0"/>
          <w:numId w:val="67"/>
        </w:numPr>
        <w:tabs>
          <w:tab w:val="clear" w:pos="2160"/>
        </w:tabs>
        <w:suppressAutoHyphens w:val="0"/>
        <w:ind w:left="360" w:right="113" w:firstLine="0"/>
      </w:pPr>
      <w:r w:rsidRPr="00AF5F09">
        <w:t>Отеки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lastRenderedPageBreak/>
        <w:t>63. Причиной, способствующей снижению клубочковой фильтрации в почках, является:</w:t>
      </w:r>
    </w:p>
    <w:p w:rsidR="00AA4ADA" w:rsidRPr="00AF5F09" w:rsidRDefault="00AA4ADA" w:rsidP="00AA4ADA">
      <w:pPr>
        <w:numPr>
          <w:ilvl w:val="0"/>
          <w:numId w:val="68"/>
        </w:numPr>
        <w:tabs>
          <w:tab w:val="clear" w:pos="2160"/>
        </w:tabs>
        <w:suppressAutoHyphens w:val="0"/>
        <w:ind w:left="360" w:right="113" w:firstLine="0"/>
      </w:pPr>
      <w:r w:rsidRPr="00AF5F09">
        <w:t xml:space="preserve">Снижение системного артериального давления </w:t>
      </w:r>
    </w:p>
    <w:p w:rsidR="00AA4ADA" w:rsidRPr="00AF5F09" w:rsidRDefault="00AA4ADA" w:rsidP="00AA4ADA">
      <w:pPr>
        <w:numPr>
          <w:ilvl w:val="0"/>
          <w:numId w:val="68"/>
        </w:numPr>
        <w:tabs>
          <w:tab w:val="clear" w:pos="2160"/>
        </w:tabs>
        <w:suppressAutoHyphens w:val="0"/>
        <w:ind w:left="360" w:right="113" w:firstLine="0"/>
      </w:pPr>
      <w:r w:rsidRPr="00AF5F09">
        <w:t>Уменьшение онкотического давления крови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64. Причиной, способствующей снижению клубочковой фильтрации в почках, является:</w:t>
      </w:r>
    </w:p>
    <w:p w:rsidR="00AA4ADA" w:rsidRPr="00AF5F09" w:rsidRDefault="00AA4ADA" w:rsidP="00AA4ADA">
      <w:pPr>
        <w:numPr>
          <w:ilvl w:val="0"/>
          <w:numId w:val="69"/>
        </w:numPr>
        <w:tabs>
          <w:tab w:val="clear" w:pos="2160"/>
        </w:tabs>
        <w:suppressAutoHyphens w:val="0"/>
        <w:ind w:left="360" w:right="113" w:firstLine="0"/>
      </w:pPr>
      <w:r w:rsidRPr="00AF5F09">
        <w:t xml:space="preserve">Препятствие оттоку мочи </w:t>
      </w:r>
    </w:p>
    <w:p w:rsidR="00AA4ADA" w:rsidRPr="00AF5F09" w:rsidRDefault="00AA4ADA" w:rsidP="00AA4ADA">
      <w:pPr>
        <w:numPr>
          <w:ilvl w:val="0"/>
          <w:numId w:val="69"/>
        </w:numPr>
        <w:tabs>
          <w:tab w:val="clear" w:pos="2160"/>
        </w:tabs>
        <w:suppressAutoHyphens w:val="0"/>
        <w:ind w:left="360" w:right="113" w:firstLine="0"/>
      </w:pPr>
      <w:r w:rsidRPr="00AF5F09">
        <w:t>Снижение секреции вазопрессина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65. Азотемия обусловлена накоплением в крови:</w:t>
      </w:r>
    </w:p>
    <w:p w:rsidR="00AA4ADA" w:rsidRPr="00AF5F09" w:rsidRDefault="00AA4ADA" w:rsidP="00AA4ADA">
      <w:pPr>
        <w:numPr>
          <w:ilvl w:val="0"/>
          <w:numId w:val="70"/>
        </w:numPr>
        <w:tabs>
          <w:tab w:val="clear" w:pos="1080"/>
        </w:tabs>
        <w:suppressAutoHyphens w:val="0"/>
        <w:ind w:left="360" w:right="113" w:firstLine="0"/>
      </w:pPr>
      <w:r w:rsidRPr="00AF5F09">
        <w:t>глюкозы</w:t>
      </w:r>
    </w:p>
    <w:p w:rsidR="00AA4ADA" w:rsidRPr="00AF5F09" w:rsidRDefault="00AA4ADA" w:rsidP="00AA4ADA">
      <w:pPr>
        <w:numPr>
          <w:ilvl w:val="0"/>
          <w:numId w:val="70"/>
        </w:numPr>
        <w:tabs>
          <w:tab w:val="clear" w:pos="1080"/>
        </w:tabs>
        <w:suppressAutoHyphens w:val="0"/>
        <w:ind w:left="360" w:right="113" w:firstLine="0"/>
      </w:pPr>
      <w:r w:rsidRPr="00AF5F09">
        <w:t>фосфатов</w:t>
      </w:r>
    </w:p>
    <w:p w:rsidR="00AA4ADA" w:rsidRPr="00AF5F09" w:rsidRDefault="00AA4ADA" w:rsidP="00AA4ADA">
      <w:pPr>
        <w:numPr>
          <w:ilvl w:val="0"/>
          <w:numId w:val="70"/>
        </w:numPr>
        <w:tabs>
          <w:tab w:val="clear" w:pos="1080"/>
        </w:tabs>
        <w:suppressAutoHyphens w:val="0"/>
        <w:ind w:left="360" w:right="113" w:firstLine="0"/>
      </w:pPr>
      <w:r w:rsidRPr="00AF5F09">
        <w:t xml:space="preserve">мочевины </w:t>
      </w:r>
    </w:p>
    <w:p w:rsidR="00AA4ADA" w:rsidRPr="00AF5F09" w:rsidRDefault="00AA4ADA" w:rsidP="00AA4ADA">
      <w:pPr>
        <w:numPr>
          <w:ilvl w:val="0"/>
          <w:numId w:val="70"/>
        </w:numPr>
        <w:tabs>
          <w:tab w:val="clear" w:pos="1080"/>
        </w:tabs>
        <w:suppressAutoHyphens w:val="0"/>
        <w:ind w:left="360" w:right="113" w:firstLine="0"/>
      </w:pPr>
      <w:r w:rsidRPr="00AF5F09">
        <w:t>жирных кислот</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66. Механизмами почечной гипертонии являются</w:t>
      </w:r>
    </w:p>
    <w:p w:rsidR="00AA4ADA" w:rsidRPr="00AF5F09" w:rsidRDefault="00AA4ADA" w:rsidP="00AA4ADA">
      <w:pPr>
        <w:numPr>
          <w:ilvl w:val="0"/>
          <w:numId w:val="71"/>
        </w:numPr>
        <w:tabs>
          <w:tab w:val="clear" w:pos="1080"/>
        </w:tabs>
        <w:suppressAutoHyphens w:val="0"/>
        <w:ind w:left="360" w:right="113" w:firstLine="0"/>
      </w:pPr>
      <w:r w:rsidRPr="00AF5F09">
        <w:t>снижение чувствительности к альдестерону</w:t>
      </w:r>
    </w:p>
    <w:p w:rsidR="00AA4ADA" w:rsidRPr="00AF5F09" w:rsidRDefault="00AA4ADA" w:rsidP="00AA4ADA">
      <w:pPr>
        <w:numPr>
          <w:ilvl w:val="0"/>
          <w:numId w:val="71"/>
        </w:numPr>
        <w:tabs>
          <w:tab w:val="clear" w:pos="1080"/>
        </w:tabs>
        <w:suppressAutoHyphens w:val="0"/>
        <w:ind w:left="360" w:right="113" w:firstLine="0"/>
      </w:pPr>
      <w:r w:rsidRPr="00AF5F09">
        <w:t xml:space="preserve">активация симпатоадреналовой системы </w:t>
      </w:r>
    </w:p>
    <w:p w:rsidR="00AA4ADA" w:rsidRPr="00AF5F09" w:rsidRDefault="00AA4ADA" w:rsidP="00AA4ADA">
      <w:pPr>
        <w:numPr>
          <w:ilvl w:val="0"/>
          <w:numId w:val="71"/>
        </w:numPr>
        <w:tabs>
          <w:tab w:val="clear" w:pos="1080"/>
        </w:tabs>
        <w:suppressAutoHyphens w:val="0"/>
        <w:ind w:left="360" w:right="113" w:firstLine="0"/>
      </w:pPr>
      <w:r w:rsidRPr="00AF5F09">
        <w:t>снижение чувствительности к АДГ</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67. Причины преренальной ОПН</w:t>
      </w:r>
    </w:p>
    <w:p w:rsidR="00AA4ADA" w:rsidRPr="00AF5F09" w:rsidRDefault="00AA4ADA" w:rsidP="00AA4ADA">
      <w:pPr>
        <w:numPr>
          <w:ilvl w:val="0"/>
          <w:numId w:val="72"/>
        </w:numPr>
        <w:tabs>
          <w:tab w:val="clear" w:pos="1080"/>
        </w:tabs>
        <w:suppressAutoHyphens w:val="0"/>
        <w:ind w:left="360" w:right="113" w:firstLine="0"/>
      </w:pPr>
      <w:r w:rsidRPr="00AF5F09">
        <w:t xml:space="preserve">уменьшение сердечного выброса </w:t>
      </w:r>
    </w:p>
    <w:p w:rsidR="00AA4ADA" w:rsidRPr="00AF5F09" w:rsidRDefault="00AA4ADA" w:rsidP="00AA4ADA">
      <w:pPr>
        <w:numPr>
          <w:ilvl w:val="0"/>
          <w:numId w:val="72"/>
        </w:numPr>
        <w:tabs>
          <w:tab w:val="clear" w:pos="1080"/>
        </w:tabs>
        <w:suppressAutoHyphens w:val="0"/>
        <w:ind w:left="360" w:right="113" w:firstLine="0"/>
      </w:pPr>
      <w:r w:rsidRPr="00AF5F09">
        <w:t>лекарственная нефропатия</w:t>
      </w:r>
    </w:p>
    <w:p w:rsidR="00AA4ADA" w:rsidRPr="00AF5F09" w:rsidRDefault="00AA4ADA" w:rsidP="00AA4ADA">
      <w:pPr>
        <w:numPr>
          <w:ilvl w:val="0"/>
          <w:numId w:val="72"/>
        </w:numPr>
        <w:tabs>
          <w:tab w:val="clear" w:pos="1080"/>
        </w:tabs>
        <w:suppressAutoHyphens w:val="0"/>
        <w:ind w:left="360" w:right="113" w:firstLine="0"/>
      </w:pPr>
      <w:r w:rsidRPr="00AF5F09">
        <w:t>камни в мочеточнике</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jc w:val="both"/>
        <w:rPr>
          <w:b/>
        </w:rPr>
      </w:pPr>
      <w:r w:rsidRPr="00AF5F09">
        <w:rPr>
          <w:b/>
        </w:rPr>
        <w:t xml:space="preserve">68. Факторами , которые могут привести к развитию несахарного      мочеизнурения , могут быть : </w:t>
      </w:r>
    </w:p>
    <w:p w:rsidR="00AA4ADA" w:rsidRPr="00AF5F09" w:rsidRDefault="00AA4ADA" w:rsidP="00AA4ADA">
      <w:pPr>
        <w:numPr>
          <w:ilvl w:val="0"/>
          <w:numId w:val="73"/>
        </w:numPr>
        <w:tabs>
          <w:tab w:val="clear" w:pos="1080"/>
        </w:tabs>
        <w:suppressAutoHyphens w:val="0"/>
        <w:ind w:left="360" w:right="113" w:firstLine="0"/>
      </w:pPr>
      <w:r w:rsidRPr="00AF5F09">
        <w:t>глюкозурия</w:t>
      </w:r>
    </w:p>
    <w:p w:rsidR="00AA4ADA" w:rsidRPr="00AF5F09" w:rsidRDefault="00AA4ADA" w:rsidP="00AA4ADA">
      <w:pPr>
        <w:numPr>
          <w:ilvl w:val="0"/>
          <w:numId w:val="73"/>
        </w:numPr>
        <w:tabs>
          <w:tab w:val="clear" w:pos="1080"/>
        </w:tabs>
        <w:suppressAutoHyphens w:val="0"/>
        <w:ind w:left="360" w:right="113" w:firstLine="0"/>
      </w:pPr>
      <w:r w:rsidRPr="00AF5F09">
        <w:t xml:space="preserve">снижение продукции АДГ </w:t>
      </w:r>
    </w:p>
    <w:p w:rsidR="00AA4ADA" w:rsidRPr="00AF5F09" w:rsidRDefault="00AA4ADA" w:rsidP="00AA4ADA">
      <w:pPr>
        <w:numPr>
          <w:ilvl w:val="0"/>
          <w:numId w:val="73"/>
        </w:numPr>
        <w:tabs>
          <w:tab w:val="clear" w:pos="1080"/>
        </w:tabs>
        <w:suppressAutoHyphens w:val="0"/>
        <w:ind w:left="360" w:right="113" w:firstLine="0"/>
      </w:pPr>
      <w:r w:rsidRPr="00AF5F09">
        <w:t xml:space="preserve">повышение активности инсулиназы </w:t>
      </w:r>
    </w:p>
    <w:p w:rsidR="00AA4ADA" w:rsidRPr="00AF5F09" w:rsidRDefault="00AA4ADA" w:rsidP="00AA4ADA">
      <w:pPr>
        <w:numPr>
          <w:ilvl w:val="0"/>
          <w:numId w:val="73"/>
        </w:numPr>
        <w:tabs>
          <w:tab w:val="clear" w:pos="1080"/>
        </w:tabs>
        <w:suppressAutoHyphens w:val="0"/>
        <w:ind w:left="360" w:right="113" w:firstLine="0"/>
      </w:pPr>
      <w:r w:rsidRPr="00AF5F09">
        <w:t>повышение продукции продукции  АКТГ</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69. Гипернатриурию вызывают внепочечные факторы :</w:t>
      </w:r>
    </w:p>
    <w:p w:rsidR="00AA4ADA" w:rsidRPr="00AF5F09" w:rsidRDefault="00AA4ADA" w:rsidP="00AA4ADA">
      <w:pPr>
        <w:numPr>
          <w:ilvl w:val="0"/>
          <w:numId w:val="74"/>
        </w:numPr>
        <w:tabs>
          <w:tab w:val="clear" w:pos="1080"/>
        </w:tabs>
        <w:suppressAutoHyphens w:val="0"/>
        <w:ind w:left="360" w:right="113" w:firstLine="0"/>
      </w:pPr>
      <w:r w:rsidRPr="00AF5F09">
        <w:t xml:space="preserve">длительный прием кортикостеродов  </w:t>
      </w:r>
    </w:p>
    <w:p w:rsidR="00AA4ADA" w:rsidRPr="00AF5F09" w:rsidRDefault="00AA4ADA" w:rsidP="00AA4ADA">
      <w:pPr>
        <w:numPr>
          <w:ilvl w:val="0"/>
          <w:numId w:val="74"/>
        </w:numPr>
        <w:tabs>
          <w:tab w:val="clear" w:pos="1080"/>
        </w:tabs>
        <w:suppressAutoHyphens w:val="0"/>
        <w:ind w:left="360" w:right="113" w:firstLine="0"/>
      </w:pPr>
      <w:r w:rsidRPr="00AF5F09">
        <w:t>осмотический диурез под влиянием глюкозы , мочевины</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70. Патогенетическими механизмами при почечных отеках являются :</w:t>
      </w:r>
    </w:p>
    <w:p w:rsidR="00AA4ADA" w:rsidRPr="00AF5F09" w:rsidRDefault="00AA4ADA" w:rsidP="00AA4ADA">
      <w:pPr>
        <w:numPr>
          <w:ilvl w:val="0"/>
          <w:numId w:val="75"/>
        </w:numPr>
        <w:tabs>
          <w:tab w:val="clear" w:pos="1080"/>
        </w:tabs>
        <w:suppressAutoHyphens w:val="0"/>
        <w:ind w:left="360" w:right="113" w:firstLine="0"/>
      </w:pPr>
      <w:r w:rsidRPr="00AF5F09">
        <w:t xml:space="preserve">понижение онкотического давления плазмы крови  </w:t>
      </w:r>
    </w:p>
    <w:p w:rsidR="00AA4ADA" w:rsidRPr="00AF5F09" w:rsidRDefault="00AA4ADA" w:rsidP="00AA4ADA">
      <w:pPr>
        <w:numPr>
          <w:ilvl w:val="0"/>
          <w:numId w:val="75"/>
        </w:numPr>
        <w:tabs>
          <w:tab w:val="clear" w:pos="1080"/>
        </w:tabs>
        <w:suppressAutoHyphens w:val="0"/>
        <w:ind w:left="360" w:right="113" w:firstLine="0"/>
      </w:pPr>
      <w:r w:rsidRPr="00AF5F09">
        <w:t xml:space="preserve">повышение онкотического давления плазмы крови </w:t>
      </w:r>
    </w:p>
    <w:p w:rsidR="00AA4ADA" w:rsidRPr="00AF5F09" w:rsidRDefault="00AA4ADA" w:rsidP="00AA4ADA">
      <w:pPr>
        <w:numPr>
          <w:ilvl w:val="0"/>
          <w:numId w:val="75"/>
        </w:numPr>
        <w:tabs>
          <w:tab w:val="clear" w:pos="1080"/>
        </w:tabs>
        <w:suppressAutoHyphens w:val="0"/>
        <w:ind w:left="360" w:right="113" w:firstLine="0"/>
      </w:pPr>
      <w:r w:rsidRPr="00AF5F09">
        <w:t>понижение продукции АДГ</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71. Причины ренальной ОПН: </w:t>
      </w:r>
    </w:p>
    <w:p w:rsidR="00AA4ADA" w:rsidRPr="00AF5F09" w:rsidRDefault="00AA4ADA" w:rsidP="00AA4ADA">
      <w:pPr>
        <w:numPr>
          <w:ilvl w:val="0"/>
          <w:numId w:val="76"/>
        </w:numPr>
        <w:tabs>
          <w:tab w:val="clear" w:pos="1080"/>
        </w:tabs>
        <w:suppressAutoHyphens w:val="0"/>
        <w:ind w:left="360" w:right="113" w:firstLine="0"/>
      </w:pPr>
      <w:r w:rsidRPr="00AF5F09">
        <w:t xml:space="preserve">стриктуры мочеточников </w:t>
      </w:r>
    </w:p>
    <w:p w:rsidR="00AA4ADA" w:rsidRPr="00AF5F09" w:rsidRDefault="00AA4ADA" w:rsidP="00AA4ADA">
      <w:pPr>
        <w:numPr>
          <w:ilvl w:val="0"/>
          <w:numId w:val="76"/>
        </w:numPr>
        <w:tabs>
          <w:tab w:val="clear" w:pos="1080"/>
        </w:tabs>
        <w:suppressAutoHyphens w:val="0"/>
        <w:ind w:left="360" w:right="113" w:firstLine="0"/>
      </w:pPr>
      <w:r w:rsidRPr="00AF5F09">
        <w:t xml:space="preserve">тубулярный нефроз </w:t>
      </w:r>
    </w:p>
    <w:p w:rsidR="00AA4ADA" w:rsidRPr="00AF5F09" w:rsidRDefault="00AA4ADA" w:rsidP="00AA4ADA">
      <w:pPr>
        <w:numPr>
          <w:ilvl w:val="0"/>
          <w:numId w:val="76"/>
        </w:numPr>
        <w:tabs>
          <w:tab w:val="clear" w:pos="1080"/>
        </w:tabs>
        <w:suppressAutoHyphens w:val="0"/>
        <w:ind w:left="360" w:right="113" w:firstLine="0"/>
      </w:pPr>
      <w:r w:rsidRPr="00AF5F09">
        <w:t xml:space="preserve">обструкция шейки мочевого пузыря </w:t>
      </w:r>
    </w:p>
    <w:p w:rsidR="00AA4ADA" w:rsidRDefault="00AA4ADA" w:rsidP="00AA4ADA">
      <w:pPr>
        <w:tabs>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72. Факторы, определяющие тубулярную недостаточность :</w:t>
      </w:r>
    </w:p>
    <w:p w:rsidR="00AA4ADA" w:rsidRPr="00AF5F09" w:rsidRDefault="00AA4ADA" w:rsidP="00AA4ADA">
      <w:pPr>
        <w:numPr>
          <w:ilvl w:val="0"/>
          <w:numId w:val="77"/>
        </w:numPr>
        <w:tabs>
          <w:tab w:val="clear" w:pos="1080"/>
        </w:tabs>
        <w:suppressAutoHyphens w:val="0"/>
        <w:ind w:left="360" w:right="113" w:firstLine="0"/>
      </w:pPr>
      <w:r w:rsidRPr="00AF5F09">
        <w:t xml:space="preserve">угнетение ферментных систем токсическими веществами  </w:t>
      </w:r>
    </w:p>
    <w:p w:rsidR="00AA4ADA" w:rsidRPr="00AF5F09" w:rsidRDefault="00AA4ADA" w:rsidP="00AA4ADA">
      <w:pPr>
        <w:numPr>
          <w:ilvl w:val="0"/>
          <w:numId w:val="77"/>
        </w:numPr>
        <w:tabs>
          <w:tab w:val="clear" w:pos="1080"/>
        </w:tabs>
        <w:suppressAutoHyphens w:val="0"/>
        <w:ind w:left="360" w:right="113" w:firstLine="0"/>
      </w:pPr>
      <w:r w:rsidRPr="00AF5F09">
        <w:t>снижение проницаемости клубочковой мембраны</w:t>
      </w:r>
    </w:p>
    <w:p w:rsidR="00AA4ADA" w:rsidRPr="00AF5F09" w:rsidRDefault="00AA4ADA" w:rsidP="00AA4ADA">
      <w:pPr>
        <w:numPr>
          <w:ilvl w:val="0"/>
          <w:numId w:val="77"/>
        </w:numPr>
        <w:tabs>
          <w:tab w:val="clear" w:pos="1080"/>
        </w:tabs>
        <w:suppressAutoHyphens w:val="0"/>
        <w:ind w:left="360" w:right="113" w:firstLine="0"/>
        <w:rPr>
          <w:b/>
          <w:bCs/>
        </w:rPr>
      </w:pPr>
      <w:r w:rsidRPr="00AF5F09">
        <w:t>снижение гиростатического давления в клубочках</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pStyle w:val="a0"/>
        <w:tabs>
          <w:tab w:val="right" w:pos="720"/>
          <w:tab w:val="right" w:pos="1080"/>
          <w:tab w:val="right" w:pos="1260"/>
        </w:tabs>
        <w:ind w:right="113"/>
        <w:jc w:val="both"/>
        <w:rPr>
          <w:b/>
        </w:rPr>
      </w:pPr>
      <w:r w:rsidRPr="00AF5F09">
        <w:rPr>
          <w:b/>
        </w:rPr>
        <w:t>73. Вид диуреза при нормальном гидростатическом и повышенных осмотическом и внутрипочечном давлениях:</w:t>
      </w:r>
    </w:p>
    <w:p w:rsidR="00AA4ADA" w:rsidRPr="00AF5F09" w:rsidRDefault="00AA4ADA" w:rsidP="00AA4ADA">
      <w:pPr>
        <w:numPr>
          <w:ilvl w:val="0"/>
          <w:numId w:val="78"/>
        </w:numPr>
        <w:tabs>
          <w:tab w:val="clear" w:pos="1080"/>
        </w:tabs>
        <w:suppressAutoHyphens w:val="0"/>
        <w:ind w:left="360" w:right="113" w:firstLine="0"/>
      </w:pPr>
      <w:r w:rsidRPr="00AF5F09">
        <w:t>нормальный</w:t>
      </w:r>
    </w:p>
    <w:p w:rsidR="00AA4ADA" w:rsidRPr="00AF5F09" w:rsidRDefault="00AA4ADA" w:rsidP="00AA4ADA">
      <w:pPr>
        <w:numPr>
          <w:ilvl w:val="0"/>
          <w:numId w:val="78"/>
        </w:numPr>
        <w:tabs>
          <w:tab w:val="clear" w:pos="1080"/>
        </w:tabs>
        <w:suppressAutoHyphens w:val="0"/>
        <w:ind w:left="360" w:right="113" w:firstLine="0"/>
      </w:pPr>
      <w:r w:rsidRPr="00AF5F09">
        <w:t>полиурия</w:t>
      </w:r>
    </w:p>
    <w:p w:rsidR="00AA4ADA" w:rsidRPr="00AF5F09" w:rsidRDefault="00AA4ADA" w:rsidP="00AA4ADA">
      <w:pPr>
        <w:numPr>
          <w:ilvl w:val="0"/>
          <w:numId w:val="78"/>
        </w:numPr>
        <w:tabs>
          <w:tab w:val="clear" w:pos="1080"/>
        </w:tabs>
        <w:suppressAutoHyphens w:val="0"/>
        <w:ind w:left="360" w:right="113" w:firstLine="0"/>
      </w:pPr>
      <w:r w:rsidRPr="00AF5F09">
        <w:t xml:space="preserve">анурия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74. Увеличение реабсорбции натрия и воды способствуют:</w:t>
      </w:r>
    </w:p>
    <w:p w:rsidR="00AA4ADA" w:rsidRPr="00AF5F09" w:rsidRDefault="00AA4ADA" w:rsidP="00AA4ADA">
      <w:pPr>
        <w:numPr>
          <w:ilvl w:val="0"/>
          <w:numId w:val="79"/>
        </w:numPr>
        <w:tabs>
          <w:tab w:val="clear" w:pos="1080"/>
        </w:tabs>
        <w:suppressAutoHyphens w:val="0"/>
        <w:ind w:left="360" w:right="113" w:firstLine="0"/>
      </w:pPr>
      <w:r w:rsidRPr="00AF5F09">
        <w:t xml:space="preserve">избыточная продукция альдостерона </w:t>
      </w:r>
    </w:p>
    <w:p w:rsidR="00AA4ADA" w:rsidRPr="00AF5F09" w:rsidRDefault="00AA4ADA" w:rsidP="00AA4ADA">
      <w:pPr>
        <w:numPr>
          <w:ilvl w:val="0"/>
          <w:numId w:val="79"/>
        </w:numPr>
        <w:tabs>
          <w:tab w:val="clear" w:pos="1080"/>
        </w:tabs>
        <w:suppressAutoHyphens w:val="0"/>
        <w:ind w:left="360" w:right="113" w:firstLine="0"/>
      </w:pPr>
      <w:r w:rsidRPr="00AF5F09">
        <w:t>гипертиреоз</w:t>
      </w:r>
    </w:p>
    <w:p w:rsidR="00AA4ADA" w:rsidRPr="00AF5F09" w:rsidRDefault="00AA4ADA" w:rsidP="00AA4ADA">
      <w:pPr>
        <w:numPr>
          <w:ilvl w:val="0"/>
          <w:numId w:val="79"/>
        </w:numPr>
        <w:tabs>
          <w:tab w:val="clear" w:pos="1080"/>
        </w:tabs>
        <w:suppressAutoHyphens w:val="0"/>
        <w:ind w:left="360" w:right="113" w:firstLine="0"/>
        <w:rPr>
          <w:bCs/>
        </w:rPr>
      </w:pPr>
      <w:r w:rsidRPr="00AF5F09">
        <w:t>избыточная продукция антидиуретического гормон</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 xml:space="preserve">75. Гормон, недостаточность которого приводит к полиурии: </w:t>
      </w:r>
    </w:p>
    <w:p w:rsidR="00AA4ADA" w:rsidRPr="00AF5F09" w:rsidRDefault="00AA4ADA" w:rsidP="00AA4ADA">
      <w:pPr>
        <w:numPr>
          <w:ilvl w:val="0"/>
          <w:numId w:val="80"/>
        </w:numPr>
        <w:tabs>
          <w:tab w:val="clear" w:pos="1080"/>
        </w:tabs>
        <w:suppressAutoHyphens w:val="0"/>
        <w:ind w:left="360" w:right="113" w:firstLine="0"/>
      </w:pPr>
      <w:r w:rsidRPr="00AF5F09">
        <w:t>СТГ</w:t>
      </w:r>
    </w:p>
    <w:p w:rsidR="00AA4ADA" w:rsidRPr="00AF5F09" w:rsidRDefault="00AA4ADA" w:rsidP="00AA4ADA">
      <w:pPr>
        <w:numPr>
          <w:ilvl w:val="0"/>
          <w:numId w:val="80"/>
        </w:numPr>
        <w:tabs>
          <w:tab w:val="clear" w:pos="1080"/>
        </w:tabs>
        <w:suppressAutoHyphens w:val="0"/>
        <w:ind w:left="360" w:right="113" w:firstLine="0"/>
      </w:pPr>
      <w:r w:rsidRPr="00AF5F09">
        <w:t>ТТГ</w:t>
      </w:r>
    </w:p>
    <w:p w:rsidR="00AA4ADA" w:rsidRPr="00AF5F09" w:rsidRDefault="00AA4ADA" w:rsidP="00AA4ADA">
      <w:pPr>
        <w:numPr>
          <w:ilvl w:val="0"/>
          <w:numId w:val="80"/>
        </w:numPr>
        <w:tabs>
          <w:tab w:val="clear" w:pos="1080"/>
        </w:tabs>
        <w:suppressAutoHyphens w:val="0"/>
        <w:ind w:left="360" w:right="113" w:firstLine="0"/>
        <w:rPr>
          <w:bCs/>
        </w:rPr>
      </w:pPr>
      <w:r w:rsidRPr="00AF5F09">
        <w:t xml:space="preserve">АДГ </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76. Причиной ренальной ОПН  является:</w:t>
      </w:r>
    </w:p>
    <w:p w:rsidR="00AA4ADA" w:rsidRPr="00AF5F09" w:rsidRDefault="00AA4ADA" w:rsidP="00AA4ADA">
      <w:pPr>
        <w:numPr>
          <w:ilvl w:val="0"/>
          <w:numId w:val="81"/>
        </w:numPr>
        <w:tabs>
          <w:tab w:val="clear" w:pos="1080"/>
        </w:tabs>
        <w:suppressAutoHyphens w:val="0"/>
        <w:ind w:left="360" w:right="113" w:firstLine="0"/>
      </w:pPr>
      <w:r w:rsidRPr="00AF5F09">
        <w:t>гипертрофия предстательной железы</w:t>
      </w:r>
    </w:p>
    <w:p w:rsidR="00AA4ADA" w:rsidRPr="00AF5F09" w:rsidRDefault="00AA4ADA" w:rsidP="00AA4ADA">
      <w:pPr>
        <w:numPr>
          <w:ilvl w:val="0"/>
          <w:numId w:val="81"/>
        </w:numPr>
        <w:tabs>
          <w:tab w:val="clear" w:pos="1080"/>
        </w:tabs>
        <w:suppressAutoHyphens w:val="0"/>
        <w:ind w:left="360" w:right="113" w:firstLine="0"/>
      </w:pPr>
      <w:r w:rsidRPr="00AF5F09">
        <w:t xml:space="preserve">воздействие нефротоксических веществ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77. Для несахарного диабета характерен удельный вес мочи: </w:t>
      </w:r>
    </w:p>
    <w:p w:rsidR="00AA4ADA" w:rsidRPr="00AF5F09" w:rsidRDefault="00AA4ADA" w:rsidP="00AA4ADA">
      <w:pPr>
        <w:numPr>
          <w:ilvl w:val="0"/>
          <w:numId w:val="82"/>
        </w:numPr>
        <w:tabs>
          <w:tab w:val="clear" w:pos="1080"/>
        </w:tabs>
        <w:suppressAutoHyphens w:val="0"/>
        <w:ind w:left="360" w:right="113" w:firstLine="0"/>
      </w:pPr>
      <w:r w:rsidRPr="00AF5F09">
        <w:t>нормальный</w:t>
      </w:r>
    </w:p>
    <w:p w:rsidR="00AA4ADA" w:rsidRPr="00AF5F09" w:rsidRDefault="00AA4ADA" w:rsidP="00AA4ADA">
      <w:pPr>
        <w:numPr>
          <w:ilvl w:val="0"/>
          <w:numId w:val="82"/>
        </w:numPr>
        <w:tabs>
          <w:tab w:val="clear" w:pos="1080"/>
        </w:tabs>
        <w:suppressAutoHyphens w:val="0"/>
        <w:ind w:left="360" w:right="113" w:firstLine="0"/>
      </w:pPr>
      <w:r w:rsidRPr="00AF5F09">
        <w:t>высокий</w:t>
      </w:r>
    </w:p>
    <w:p w:rsidR="00AA4ADA" w:rsidRPr="00AF5F09" w:rsidRDefault="00AA4ADA" w:rsidP="00AA4ADA">
      <w:pPr>
        <w:numPr>
          <w:ilvl w:val="0"/>
          <w:numId w:val="82"/>
        </w:numPr>
        <w:tabs>
          <w:tab w:val="clear" w:pos="1080"/>
        </w:tabs>
        <w:suppressAutoHyphens w:val="0"/>
        <w:ind w:left="360" w:right="113" w:firstLine="0"/>
        <w:rPr>
          <w:bCs/>
        </w:rPr>
      </w:pPr>
      <w:r w:rsidRPr="00AF5F09">
        <w:t xml:space="preserve">низкий </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 xml:space="preserve">78. Укажите термин, отражающий вид отека: </w:t>
      </w:r>
    </w:p>
    <w:p w:rsidR="00AA4ADA" w:rsidRPr="00AF5F09" w:rsidRDefault="00AA4ADA" w:rsidP="00AA4ADA">
      <w:pPr>
        <w:numPr>
          <w:ilvl w:val="0"/>
          <w:numId w:val="83"/>
        </w:numPr>
        <w:tabs>
          <w:tab w:val="clear" w:pos="1080"/>
        </w:tabs>
        <w:suppressAutoHyphens w:val="0"/>
        <w:ind w:left="360" w:right="113" w:firstLine="0"/>
      </w:pPr>
      <w:r w:rsidRPr="00AF5F09">
        <w:t>анурический</w:t>
      </w:r>
    </w:p>
    <w:p w:rsidR="00AA4ADA" w:rsidRPr="00AF5F09" w:rsidRDefault="00AA4ADA" w:rsidP="00AA4ADA">
      <w:pPr>
        <w:numPr>
          <w:ilvl w:val="0"/>
          <w:numId w:val="83"/>
        </w:numPr>
        <w:tabs>
          <w:tab w:val="clear" w:pos="1080"/>
        </w:tabs>
        <w:suppressAutoHyphens w:val="0"/>
        <w:ind w:left="360" w:right="113" w:firstLine="0"/>
      </w:pPr>
      <w:r w:rsidRPr="00AF5F09">
        <w:t>глюкозурический</w:t>
      </w:r>
    </w:p>
    <w:p w:rsidR="00AA4ADA" w:rsidRPr="00AF5F09" w:rsidRDefault="00AA4ADA" w:rsidP="00AA4ADA">
      <w:pPr>
        <w:numPr>
          <w:ilvl w:val="0"/>
          <w:numId w:val="83"/>
        </w:numPr>
        <w:tabs>
          <w:tab w:val="clear" w:pos="1080"/>
        </w:tabs>
        <w:suppressAutoHyphens w:val="0"/>
        <w:ind w:left="360" w:right="113" w:firstLine="0"/>
      </w:pPr>
      <w:r w:rsidRPr="00AF5F09">
        <w:t>уремический</w:t>
      </w:r>
    </w:p>
    <w:p w:rsidR="00AA4ADA" w:rsidRPr="00AF5F09" w:rsidRDefault="00AA4ADA" w:rsidP="00AA4ADA">
      <w:pPr>
        <w:numPr>
          <w:ilvl w:val="0"/>
          <w:numId w:val="83"/>
        </w:numPr>
        <w:tabs>
          <w:tab w:val="clear" w:pos="1080"/>
        </w:tabs>
        <w:suppressAutoHyphens w:val="0"/>
        <w:ind w:left="360" w:right="113" w:firstLine="0"/>
      </w:pPr>
      <w:r w:rsidRPr="00AF5F09">
        <w:t xml:space="preserve">нефротический </w:t>
      </w:r>
    </w:p>
    <w:p w:rsidR="00AA4ADA" w:rsidRPr="00AF5F09" w:rsidRDefault="00AA4ADA" w:rsidP="00AA4ADA">
      <w:pPr>
        <w:tabs>
          <w:tab w:val="right" w:pos="72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79. Укажите патологию, при которой наблюдается гематурия: </w:t>
      </w:r>
    </w:p>
    <w:p w:rsidR="00AA4ADA" w:rsidRPr="00AF5F09" w:rsidRDefault="00AA4ADA" w:rsidP="00AA4ADA">
      <w:pPr>
        <w:numPr>
          <w:ilvl w:val="0"/>
          <w:numId w:val="84"/>
        </w:numPr>
        <w:tabs>
          <w:tab w:val="clear" w:pos="1080"/>
        </w:tabs>
        <w:suppressAutoHyphens w:val="0"/>
        <w:ind w:left="360" w:right="113" w:firstLine="0"/>
      </w:pPr>
      <w:r w:rsidRPr="00AF5F09">
        <w:t>язва желудка с кровотечением</w:t>
      </w:r>
    </w:p>
    <w:p w:rsidR="00AA4ADA" w:rsidRPr="00AF5F09" w:rsidRDefault="00AA4ADA" w:rsidP="00AA4ADA">
      <w:pPr>
        <w:numPr>
          <w:ilvl w:val="0"/>
          <w:numId w:val="84"/>
        </w:numPr>
        <w:tabs>
          <w:tab w:val="clear" w:pos="1080"/>
        </w:tabs>
        <w:suppressAutoHyphens w:val="0"/>
        <w:ind w:left="360" w:right="113" w:firstLine="0"/>
      </w:pPr>
      <w:r w:rsidRPr="00AF5F09">
        <w:t>нефротический синдром</w:t>
      </w:r>
    </w:p>
    <w:p w:rsidR="00AA4ADA" w:rsidRPr="00AF5F09" w:rsidRDefault="00AA4ADA" w:rsidP="00AA4ADA">
      <w:pPr>
        <w:numPr>
          <w:ilvl w:val="0"/>
          <w:numId w:val="84"/>
        </w:numPr>
        <w:tabs>
          <w:tab w:val="clear" w:pos="1080"/>
        </w:tabs>
        <w:suppressAutoHyphens w:val="0"/>
        <w:ind w:left="360" w:right="113" w:firstLine="0"/>
      </w:pPr>
      <w:r w:rsidRPr="00AF5F09">
        <w:t xml:space="preserve">микроангиопатия почек при сахарном диабете </w:t>
      </w:r>
    </w:p>
    <w:p w:rsidR="00AA4ADA" w:rsidRPr="00AF5F09" w:rsidRDefault="00AA4ADA" w:rsidP="00AA4ADA">
      <w:pPr>
        <w:numPr>
          <w:ilvl w:val="0"/>
          <w:numId w:val="84"/>
        </w:numPr>
        <w:tabs>
          <w:tab w:val="clear" w:pos="1080"/>
        </w:tabs>
        <w:suppressAutoHyphens w:val="0"/>
        <w:ind w:left="360" w:right="113" w:firstLine="0"/>
      </w:pPr>
      <w:r w:rsidRPr="00AF5F09">
        <w:t xml:space="preserve">острый гломерулонефрит </w:t>
      </w:r>
    </w:p>
    <w:p w:rsidR="00AA4ADA" w:rsidRPr="00AF5F09" w:rsidRDefault="00AA4ADA" w:rsidP="00AA4ADA">
      <w:pPr>
        <w:numPr>
          <w:ilvl w:val="0"/>
          <w:numId w:val="84"/>
        </w:numPr>
        <w:tabs>
          <w:tab w:val="clear" w:pos="1080"/>
        </w:tabs>
        <w:suppressAutoHyphens w:val="0"/>
        <w:ind w:left="360" w:right="113" w:firstLine="0"/>
        <w:rPr>
          <w:bCs/>
        </w:rPr>
      </w:pPr>
      <w:r w:rsidRPr="00AF5F09">
        <w:t>неспецефический язвенный коли</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80. Для ХПН (хронической почечной недостаточности) характерно:</w:t>
      </w:r>
    </w:p>
    <w:p w:rsidR="00AA4ADA" w:rsidRPr="00AF5F09" w:rsidRDefault="00AA4ADA" w:rsidP="00AA4ADA">
      <w:pPr>
        <w:numPr>
          <w:ilvl w:val="0"/>
          <w:numId w:val="85"/>
        </w:numPr>
        <w:tabs>
          <w:tab w:val="clear" w:pos="1080"/>
        </w:tabs>
        <w:suppressAutoHyphens w:val="0"/>
        <w:ind w:left="360" w:right="113" w:firstLine="0"/>
      </w:pPr>
      <w:r w:rsidRPr="00AF5F09">
        <w:t>билирубинурия</w:t>
      </w:r>
    </w:p>
    <w:p w:rsidR="00AA4ADA" w:rsidRPr="00AF5F09" w:rsidRDefault="00AA4ADA" w:rsidP="00AA4ADA">
      <w:pPr>
        <w:numPr>
          <w:ilvl w:val="0"/>
          <w:numId w:val="85"/>
        </w:numPr>
        <w:tabs>
          <w:tab w:val="clear" w:pos="1080"/>
        </w:tabs>
        <w:suppressAutoHyphens w:val="0"/>
        <w:ind w:left="360" w:right="113" w:firstLine="0"/>
      </w:pPr>
      <w:r w:rsidRPr="00AF5F09">
        <w:t xml:space="preserve">азотемия </w:t>
      </w:r>
    </w:p>
    <w:p w:rsidR="00AA4ADA" w:rsidRPr="00AF5F09" w:rsidRDefault="00AA4ADA" w:rsidP="00AA4ADA">
      <w:pPr>
        <w:numPr>
          <w:ilvl w:val="0"/>
          <w:numId w:val="85"/>
        </w:numPr>
        <w:tabs>
          <w:tab w:val="clear" w:pos="1080"/>
        </w:tabs>
        <w:suppressAutoHyphens w:val="0"/>
        <w:ind w:left="360" w:right="113" w:firstLine="0"/>
      </w:pPr>
      <w:r w:rsidRPr="00AF5F09">
        <w:t>гипергликемия</w:t>
      </w:r>
    </w:p>
    <w:p w:rsidR="00AA4ADA" w:rsidRDefault="00AA4ADA" w:rsidP="00AA4ADA">
      <w:pPr>
        <w:numPr>
          <w:ilvl w:val="0"/>
          <w:numId w:val="85"/>
        </w:numPr>
        <w:tabs>
          <w:tab w:val="clear" w:pos="1080"/>
        </w:tabs>
        <w:suppressAutoHyphens w:val="0"/>
        <w:ind w:left="360" w:right="113" w:firstLine="0"/>
      </w:pPr>
      <w:r w:rsidRPr="00AF5F09">
        <w:t>гипотония</w:t>
      </w:r>
    </w:p>
    <w:p w:rsidR="00AA4ADA" w:rsidRDefault="00AA4ADA" w:rsidP="00AA4ADA">
      <w:pPr>
        <w:suppressAutoHyphens w:val="0"/>
        <w:ind w:right="113"/>
      </w:pPr>
    </w:p>
    <w:p w:rsidR="00AA4ADA" w:rsidRPr="00AF5F09" w:rsidRDefault="00AA4ADA" w:rsidP="00AA4ADA">
      <w:pPr>
        <w:suppressAutoHyphens w:val="0"/>
        <w:ind w:right="113"/>
      </w:pPr>
    </w:p>
    <w:p w:rsidR="00AA4ADA" w:rsidRPr="00AF5F09" w:rsidRDefault="00AA4ADA" w:rsidP="00AA4ADA">
      <w:pPr>
        <w:tabs>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81. К группе иммунных нефропатий относится:</w:t>
      </w:r>
    </w:p>
    <w:p w:rsidR="00AA4ADA" w:rsidRPr="00AF5F09" w:rsidRDefault="00AA4ADA" w:rsidP="00AA4ADA">
      <w:pPr>
        <w:numPr>
          <w:ilvl w:val="0"/>
          <w:numId w:val="86"/>
        </w:numPr>
        <w:tabs>
          <w:tab w:val="clear" w:pos="1080"/>
        </w:tabs>
        <w:suppressAutoHyphens w:val="0"/>
        <w:ind w:left="360" w:right="113" w:firstLine="0"/>
      </w:pPr>
      <w:r w:rsidRPr="00AF5F09">
        <w:t xml:space="preserve">гломерулонефрит </w:t>
      </w:r>
    </w:p>
    <w:p w:rsidR="00AA4ADA" w:rsidRPr="00AF5F09" w:rsidRDefault="00AA4ADA" w:rsidP="00AA4ADA">
      <w:pPr>
        <w:numPr>
          <w:ilvl w:val="0"/>
          <w:numId w:val="86"/>
        </w:numPr>
        <w:tabs>
          <w:tab w:val="clear" w:pos="1080"/>
        </w:tabs>
        <w:suppressAutoHyphens w:val="0"/>
        <w:ind w:left="360" w:right="113" w:firstLine="0"/>
      </w:pPr>
      <w:r w:rsidRPr="00AF5F09">
        <w:t>поликистозное заболевание почек</w:t>
      </w:r>
    </w:p>
    <w:p w:rsidR="00AA4ADA" w:rsidRPr="00AF5F09" w:rsidRDefault="00AA4ADA" w:rsidP="00AA4ADA">
      <w:pPr>
        <w:numPr>
          <w:ilvl w:val="0"/>
          <w:numId w:val="86"/>
        </w:numPr>
        <w:tabs>
          <w:tab w:val="clear" w:pos="1080"/>
        </w:tabs>
        <w:suppressAutoHyphens w:val="0"/>
        <w:ind w:left="360" w:right="113" w:firstLine="0"/>
      </w:pPr>
      <w:r w:rsidRPr="00AF5F09">
        <w:t>мочекаменная болезнь</w:t>
      </w:r>
    </w:p>
    <w:p w:rsidR="00AA4ADA" w:rsidRPr="00AF5F09" w:rsidRDefault="00AA4ADA" w:rsidP="00AA4ADA">
      <w:pPr>
        <w:numPr>
          <w:ilvl w:val="0"/>
          <w:numId w:val="86"/>
        </w:numPr>
        <w:tabs>
          <w:tab w:val="clear" w:pos="1080"/>
        </w:tabs>
        <w:suppressAutoHyphens w:val="0"/>
        <w:ind w:left="360" w:right="113" w:firstLine="0"/>
      </w:pPr>
      <w:r w:rsidRPr="00AF5F09">
        <w:lastRenderedPageBreak/>
        <w:t>пиелонефрит</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82. Нарушение функций канальцев почек характеризует:</w:t>
      </w:r>
    </w:p>
    <w:p w:rsidR="00AA4ADA" w:rsidRPr="00AF5F09" w:rsidRDefault="00AA4ADA" w:rsidP="00AA4ADA">
      <w:pPr>
        <w:numPr>
          <w:ilvl w:val="0"/>
          <w:numId w:val="87"/>
        </w:numPr>
        <w:tabs>
          <w:tab w:val="clear" w:pos="1080"/>
        </w:tabs>
        <w:suppressAutoHyphens w:val="0"/>
        <w:ind w:left="360" w:right="113" w:firstLine="0"/>
      </w:pPr>
      <w:r w:rsidRPr="00AF5F09">
        <w:t>наличие в моче выщелоченных эритроцитов</w:t>
      </w:r>
    </w:p>
    <w:p w:rsidR="00AA4ADA" w:rsidRPr="00AF5F09" w:rsidRDefault="00AA4ADA" w:rsidP="00AA4ADA">
      <w:pPr>
        <w:numPr>
          <w:ilvl w:val="0"/>
          <w:numId w:val="87"/>
        </w:numPr>
        <w:tabs>
          <w:tab w:val="clear" w:pos="1080"/>
        </w:tabs>
        <w:suppressAutoHyphens w:val="0"/>
        <w:ind w:left="360" w:right="113" w:firstLine="0"/>
      </w:pPr>
      <w:r w:rsidRPr="00AF5F09">
        <w:t>снижение клиренса креатина</w:t>
      </w:r>
    </w:p>
    <w:p w:rsidR="00AA4ADA" w:rsidRPr="00AF5F09" w:rsidRDefault="00AA4ADA" w:rsidP="00AA4ADA">
      <w:pPr>
        <w:numPr>
          <w:ilvl w:val="0"/>
          <w:numId w:val="87"/>
        </w:numPr>
        <w:tabs>
          <w:tab w:val="clear" w:pos="1080"/>
        </w:tabs>
        <w:suppressAutoHyphens w:val="0"/>
        <w:ind w:left="360" w:right="113" w:firstLine="0"/>
      </w:pPr>
      <w:r w:rsidRPr="00AF5F09">
        <w:t xml:space="preserve">изостенурия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83. Для латентной стадии хронической почечной недостаточности характерно:</w:t>
      </w:r>
    </w:p>
    <w:p w:rsidR="00AA4ADA" w:rsidRPr="00AF5F09" w:rsidRDefault="00AA4ADA" w:rsidP="00AA4ADA">
      <w:pPr>
        <w:numPr>
          <w:ilvl w:val="0"/>
          <w:numId w:val="88"/>
        </w:numPr>
        <w:tabs>
          <w:tab w:val="clear" w:pos="1080"/>
        </w:tabs>
        <w:suppressAutoHyphens w:val="0"/>
        <w:ind w:left="360" w:right="113" w:firstLine="0"/>
      </w:pPr>
      <w:r w:rsidRPr="00AF5F09">
        <w:t>выраженная азотемия</w:t>
      </w:r>
    </w:p>
    <w:p w:rsidR="00AA4ADA" w:rsidRPr="00AF5F09" w:rsidRDefault="00AA4ADA" w:rsidP="00AA4ADA">
      <w:pPr>
        <w:numPr>
          <w:ilvl w:val="0"/>
          <w:numId w:val="88"/>
        </w:numPr>
        <w:tabs>
          <w:tab w:val="clear" w:pos="1080"/>
        </w:tabs>
        <w:suppressAutoHyphens w:val="0"/>
        <w:ind w:left="360" w:right="113" w:firstLine="0"/>
      </w:pPr>
      <w:r w:rsidRPr="00AF5F09">
        <w:t xml:space="preserve">снижение концентрационной функции почек </w:t>
      </w:r>
    </w:p>
    <w:p w:rsidR="00AA4ADA" w:rsidRPr="00AF5F09" w:rsidRDefault="00AA4ADA" w:rsidP="00AA4ADA">
      <w:pPr>
        <w:numPr>
          <w:ilvl w:val="0"/>
          <w:numId w:val="88"/>
        </w:numPr>
        <w:tabs>
          <w:tab w:val="clear" w:pos="1080"/>
        </w:tabs>
        <w:suppressAutoHyphens w:val="0"/>
        <w:ind w:left="360" w:right="113" w:firstLine="0"/>
        <w:rPr>
          <w:bCs/>
        </w:rPr>
      </w:pPr>
      <w:r w:rsidRPr="00AF5F09">
        <w:t>ацидоз</w:t>
      </w:r>
    </w:p>
    <w:p w:rsidR="00AA4ADA" w:rsidRPr="00AF5F09" w:rsidRDefault="00AA4ADA" w:rsidP="00AA4ADA">
      <w:pPr>
        <w:tabs>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84. Назовите ведущий механизм глюкозурии:</w:t>
      </w:r>
    </w:p>
    <w:p w:rsidR="00AA4ADA" w:rsidRPr="00AF5F09" w:rsidRDefault="00AA4ADA" w:rsidP="00AA4ADA">
      <w:pPr>
        <w:numPr>
          <w:ilvl w:val="0"/>
          <w:numId w:val="89"/>
        </w:numPr>
        <w:tabs>
          <w:tab w:val="clear" w:pos="1080"/>
        </w:tabs>
        <w:suppressAutoHyphens w:val="0"/>
        <w:ind w:left="360" w:right="113" w:firstLine="0"/>
      </w:pPr>
      <w:r w:rsidRPr="00AF5F09">
        <w:t>увеличение фильтрационного давления в клубочках почек</w:t>
      </w:r>
    </w:p>
    <w:p w:rsidR="00AA4ADA" w:rsidRPr="00AF5F09" w:rsidRDefault="00AA4ADA" w:rsidP="00AA4ADA">
      <w:pPr>
        <w:numPr>
          <w:ilvl w:val="0"/>
          <w:numId w:val="89"/>
        </w:numPr>
        <w:tabs>
          <w:tab w:val="clear" w:pos="1080"/>
        </w:tabs>
        <w:suppressAutoHyphens w:val="0"/>
        <w:ind w:left="360" w:right="113" w:firstLine="0"/>
      </w:pPr>
      <w:r w:rsidRPr="00AF5F09">
        <w:t>повышение проницаемости капилляров клубочков почек</w:t>
      </w:r>
    </w:p>
    <w:p w:rsidR="00AA4ADA" w:rsidRPr="00AF5F09" w:rsidRDefault="00AA4ADA" w:rsidP="00AA4ADA">
      <w:pPr>
        <w:numPr>
          <w:ilvl w:val="0"/>
          <w:numId w:val="89"/>
        </w:numPr>
        <w:tabs>
          <w:tab w:val="clear" w:pos="1080"/>
        </w:tabs>
        <w:suppressAutoHyphens w:val="0"/>
        <w:ind w:left="360" w:right="113" w:firstLine="0"/>
      </w:pPr>
      <w:r w:rsidRPr="00AF5F09">
        <w:t xml:space="preserve">избыточное содержание глюкозы в крови (&gt;10 ммоль/л) </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85. К группе инфекционно-воспалительных заболеваний почек относится:</w:t>
      </w:r>
    </w:p>
    <w:p w:rsidR="00AA4ADA" w:rsidRPr="00AF5F09" w:rsidRDefault="00AA4ADA" w:rsidP="00AA4ADA">
      <w:pPr>
        <w:numPr>
          <w:ilvl w:val="0"/>
          <w:numId w:val="90"/>
        </w:numPr>
        <w:tabs>
          <w:tab w:val="clear" w:pos="1080"/>
        </w:tabs>
        <w:suppressAutoHyphens w:val="0"/>
        <w:ind w:left="360" w:right="113" w:firstLine="0"/>
      </w:pPr>
      <w:r w:rsidRPr="00AF5F09">
        <w:t>гломерулонефрит</w:t>
      </w:r>
    </w:p>
    <w:p w:rsidR="00AA4ADA" w:rsidRPr="00AF5F09" w:rsidRDefault="00AA4ADA" w:rsidP="00AA4ADA">
      <w:pPr>
        <w:numPr>
          <w:ilvl w:val="0"/>
          <w:numId w:val="90"/>
        </w:numPr>
        <w:tabs>
          <w:tab w:val="clear" w:pos="1080"/>
        </w:tabs>
        <w:suppressAutoHyphens w:val="0"/>
        <w:ind w:left="360" w:right="113" w:firstLine="0"/>
      </w:pPr>
      <w:r w:rsidRPr="00AF5F09">
        <w:t xml:space="preserve">пиелонефрит </w:t>
      </w:r>
    </w:p>
    <w:p w:rsidR="00AA4ADA" w:rsidRPr="00AF5F09" w:rsidRDefault="00AA4ADA" w:rsidP="00AA4ADA">
      <w:pPr>
        <w:numPr>
          <w:ilvl w:val="0"/>
          <w:numId w:val="90"/>
        </w:numPr>
        <w:tabs>
          <w:tab w:val="clear" w:pos="1080"/>
        </w:tabs>
        <w:suppressAutoHyphens w:val="0"/>
        <w:ind w:left="360" w:right="113" w:firstLine="0"/>
      </w:pPr>
      <w:r w:rsidRPr="00AF5F09">
        <w:t>мочекаменная болезнь</w:t>
      </w:r>
    </w:p>
    <w:p w:rsidR="00AA4ADA" w:rsidRPr="00AF5F09" w:rsidRDefault="00AA4ADA" w:rsidP="00AA4ADA">
      <w:pPr>
        <w:numPr>
          <w:ilvl w:val="0"/>
          <w:numId w:val="90"/>
        </w:numPr>
        <w:tabs>
          <w:tab w:val="clear" w:pos="1080"/>
        </w:tabs>
        <w:suppressAutoHyphens w:val="0"/>
        <w:ind w:left="360" w:right="113" w:firstLine="0"/>
      </w:pPr>
      <w:r w:rsidRPr="00AF5F09">
        <w:t>нефропатия беременных</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86. Для олигоанурической  стадии острой почечной недостаточности характерным является нарушение гомеостаза:</w:t>
      </w:r>
    </w:p>
    <w:p w:rsidR="00AA4ADA" w:rsidRPr="00AF5F09" w:rsidRDefault="00AA4ADA" w:rsidP="00AA4ADA">
      <w:pPr>
        <w:numPr>
          <w:ilvl w:val="0"/>
          <w:numId w:val="91"/>
        </w:numPr>
        <w:tabs>
          <w:tab w:val="clear" w:pos="1080"/>
        </w:tabs>
        <w:suppressAutoHyphens w:val="0"/>
        <w:ind w:left="360" w:right="113" w:firstLine="0"/>
      </w:pPr>
      <w:r w:rsidRPr="00AF5F09">
        <w:t xml:space="preserve">метаболический алкалоз </w:t>
      </w:r>
    </w:p>
    <w:p w:rsidR="00AA4ADA" w:rsidRPr="00AF5F09" w:rsidRDefault="00AA4ADA" w:rsidP="00AA4ADA">
      <w:pPr>
        <w:numPr>
          <w:ilvl w:val="0"/>
          <w:numId w:val="91"/>
        </w:numPr>
        <w:tabs>
          <w:tab w:val="clear" w:pos="1080"/>
        </w:tabs>
        <w:suppressAutoHyphens w:val="0"/>
        <w:ind w:left="360" w:right="113" w:firstLine="0"/>
      </w:pPr>
      <w:r w:rsidRPr="00AF5F09">
        <w:t>увеличение концентрации мочевины в крови</w:t>
      </w:r>
    </w:p>
    <w:p w:rsidR="00AA4ADA" w:rsidRPr="00AF5F09" w:rsidRDefault="00AA4ADA" w:rsidP="00AA4ADA">
      <w:pPr>
        <w:numPr>
          <w:ilvl w:val="0"/>
          <w:numId w:val="91"/>
        </w:numPr>
        <w:tabs>
          <w:tab w:val="clear" w:pos="1080"/>
        </w:tabs>
        <w:suppressAutoHyphens w:val="0"/>
        <w:ind w:left="360" w:right="113" w:firstLine="0"/>
      </w:pPr>
      <w:r w:rsidRPr="00AF5F09">
        <w:t>гиповолемия</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87. Укажите основные механизмы, способствующие формированию ренальной   гипертензии:</w:t>
      </w:r>
    </w:p>
    <w:p w:rsidR="00AA4ADA" w:rsidRPr="00AF5F09" w:rsidRDefault="00AA4ADA" w:rsidP="00AA4ADA">
      <w:pPr>
        <w:numPr>
          <w:ilvl w:val="0"/>
          <w:numId w:val="92"/>
        </w:numPr>
        <w:tabs>
          <w:tab w:val="clear" w:pos="1080"/>
        </w:tabs>
        <w:suppressAutoHyphens w:val="0"/>
        <w:ind w:left="360" w:right="113" w:firstLine="0"/>
      </w:pPr>
      <w:r w:rsidRPr="00AF5F09">
        <w:t xml:space="preserve">активация ренин-ангиотензиновой  системы </w:t>
      </w:r>
    </w:p>
    <w:p w:rsidR="00AA4ADA" w:rsidRPr="00AF5F09" w:rsidRDefault="00AA4ADA" w:rsidP="00AA4ADA">
      <w:pPr>
        <w:numPr>
          <w:ilvl w:val="0"/>
          <w:numId w:val="92"/>
        </w:numPr>
        <w:tabs>
          <w:tab w:val="clear" w:pos="1080"/>
        </w:tabs>
        <w:suppressAutoHyphens w:val="0"/>
        <w:ind w:left="360" w:right="113" w:firstLine="0"/>
      </w:pPr>
      <w:r w:rsidRPr="00AF5F09">
        <w:t>активация калликренин-кининовой системы</w:t>
      </w:r>
    </w:p>
    <w:p w:rsidR="00AA4ADA" w:rsidRPr="00AF5F09" w:rsidRDefault="00AA4ADA" w:rsidP="00AA4ADA">
      <w:pPr>
        <w:numPr>
          <w:ilvl w:val="0"/>
          <w:numId w:val="92"/>
        </w:numPr>
        <w:tabs>
          <w:tab w:val="clear" w:pos="1080"/>
        </w:tabs>
        <w:suppressAutoHyphens w:val="0"/>
        <w:ind w:left="360" w:right="113" w:firstLine="0"/>
        <w:rPr>
          <w:bCs/>
        </w:rPr>
      </w:pPr>
      <w:r w:rsidRPr="00AF5F09">
        <w:t>снижение синтеза ренина</w:t>
      </w:r>
    </w:p>
    <w:p w:rsidR="00AA4ADA" w:rsidRPr="00AF5F09" w:rsidRDefault="00AA4ADA" w:rsidP="00AA4ADA">
      <w:pPr>
        <w:tabs>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88. К группе метаболических  нефропатий относится:</w:t>
      </w:r>
    </w:p>
    <w:p w:rsidR="00AA4ADA" w:rsidRPr="00AF5F09" w:rsidRDefault="00AA4ADA" w:rsidP="00AA4ADA">
      <w:pPr>
        <w:numPr>
          <w:ilvl w:val="0"/>
          <w:numId w:val="93"/>
        </w:numPr>
        <w:tabs>
          <w:tab w:val="clear" w:pos="1080"/>
        </w:tabs>
        <w:suppressAutoHyphens w:val="0"/>
        <w:ind w:left="360" w:right="113" w:firstLine="0"/>
      </w:pPr>
      <w:r w:rsidRPr="00AF5F09">
        <w:t>поликистозная дегенерация почек</w:t>
      </w:r>
    </w:p>
    <w:p w:rsidR="00AA4ADA" w:rsidRPr="00AF5F09" w:rsidRDefault="00AA4ADA" w:rsidP="00AA4ADA">
      <w:pPr>
        <w:numPr>
          <w:ilvl w:val="0"/>
          <w:numId w:val="93"/>
        </w:numPr>
        <w:tabs>
          <w:tab w:val="clear" w:pos="1080"/>
        </w:tabs>
        <w:suppressAutoHyphens w:val="0"/>
        <w:ind w:left="360" w:right="113" w:firstLine="0"/>
      </w:pPr>
      <w:r w:rsidRPr="00AF5F09">
        <w:t>пиелонефрит</w:t>
      </w:r>
    </w:p>
    <w:p w:rsidR="00AA4ADA" w:rsidRPr="00AF5F09" w:rsidRDefault="00AA4ADA" w:rsidP="00AA4ADA">
      <w:pPr>
        <w:numPr>
          <w:ilvl w:val="0"/>
          <w:numId w:val="93"/>
        </w:numPr>
        <w:tabs>
          <w:tab w:val="clear" w:pos="1080"/>
        </w:tabs>
        <w:suppressAutoHyphens w:val="0"/>
        <w:ind w:left="360" w:right="113" w:firstLine="0"/>
      </w:pPr>
      <w:r w:rsidRPr="00AF5F09">
        <w:t xml:space="preserve">нефропатия беременных </w:t>
      </w:r>
    </w:p>
    <w:p w:rsidR="00AA4ADA" w:rsidRPr="00AF5F09" w:rsidRDefault="00AA4ADA" w:rsidP="00AA4ADA">
      <w:pPr>
        <w:numPr>
          <w:ilvl w:val="0"/>
          <w:numId w:val="93"/>
        </w:numPr>
        <w:tabs>
          <w:tab w:val="clear" w:pos="1080"/>
        </w:tabs>
        <w:suppressAutoHyphens w:val="0"/>
        <w:ind w:left="360" w:right="113" w:firstLine="0"/>
      </w:pPr>
      <w:r w:rsidRPr="00AF5F09">
        <w:t>туберкулез почки</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89. К группе наследственных болезней почек относится:</w:t>
      </w:r>
    </w:p>
    <w:p w:rsidR="00AA4ADA" w:rsidRPr="00AF5F09" w:rsidRDefault="00AA4ADA" w:rsidP="00AA4ADA">
      <w:pPr>
        <w:numPr>
          <w:ilvl w:val="0"/>
          <w:numId w:val="94"/>
        </w:numPr>
        <w:tabs>
          <w:tab w:val="clear" w:pos="1080"/>
        </w:tabs>
        <w:suppressAutoHyphens w:val="0"/>
        <w:ind w:left="360" w:right="113" w:firstLine="0"/>
      </w:pPr>
      <w:r w:rsidRPr="00AF5F09">
        <w:t>туберкулез почек</w:t>
      </w:r>
    </w:p>
    <w:p w:rsidR="00AA4ADA" w:rsidRPr="00AF5F09" w:rsidRDefault="00AA4ADA" w:rsidP="00AA4ADA">
      <w:pPr>
        <w:numPr>
          <w:ilvl w:val="0"/>
          <w:numId w:val="94"/>
        </w:numPr>
        <w:tabs>
          <w:tab w:val="clear" w:pos="1080"/>
        </w:tabs>
        <w:suppressAutoHyphens w:val="0"/>
        <w:ind w:left="360" w:right="113" w:firstLine="0"/>
      </w:pPr>
      <w:r w:rsidRPr="00AF5F09">
        <w:t xml:space="preserve">поликистозная дегенерация почек </w:t>
      </w:r>
    </w:p>
    <w:p w:rsidR="00AA4ADA" w:rsidRPr="00AF5F09" w:rsidRDefault="00AA4ADA" w:rsidP="00AA4ADA">
      <w:pPr>
        <w:numPr>
          <w:ilvl w:val="0"/>
          <w:numId w:val="94"/>
        </w:numPr>
        <w:tabs>
          <w:tab w:val="clear" w:pos="1080"/>
        </w:tabs>
        <w:suppressAutoHyphens w:val="0"/>
        <w:ind w:left="360" w:right="113" w:firstLine="0"/>
      </w:pPr>
      <w:r w:rsidRPr="00AF5F09">
        <w:t>гломерулонефрит</w:t>
      </w:r>
    </w:p>
    <w:p w:rsidR="00AA4ADA" w:rsidRPr="00AF5F09" w:rsidRDefault="00AA4ADA" w:rsidP="00AA4ADA">
      <w:pPr>
        <w:numPr>
          <w:ilvl w:val="0"/>
          <w:numId w:val="94"/>
        </w:numPr>
        <w:tabs>
          <w:tab w:val="clear" w:pos="1080"/>
        </w:tabs>
        <w:suppressAutoHyphens w:val="0"/>
        <w:ind w:left="360" w:right="113" w:firstLine="0"/>
      </w:pPr>
      <w:r w:rsidRPr="00AF5F09">
        <w:t>пиелонефрит</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90. К числу изменений гомеостаза  в терминальной стадии хронической почечной недостаточности относится:</w:t>
      </w:r>
    </w:p>
    <w:p w:rsidR="00AA4ADA" w:rsidRPr="00AF5F09" w:rsidRDefault="00AA4ADA" w:rsidP="00AA4ADA">
      <w:pPr>
        <w:numPr>
          <w:ilvl w:val="0"/>
          <w:numId w:val="95"/>
        </w:numPr>
        <w:tabs>
          <w:tab w:val="clear" w:pos="1080"/>
        </w:tabs>
        <w:suppressAutoHyphens w:val="0"/>
        <w:ind w:left="360" w:right="113" w:firstLine="0"/>
      </w:pPr>
      <w:r w:rsidRPr="00AF5F09">
        <w:t xml:space="preserve">гиперкалиемия </w:t>
      </w:r>
    </w:p>
    <w:p w:rsidR="00AA4ADA" w:rsidRPr="00AF5F09" w:rsidRDefault="00AA4ADA" w:rsidP="00AA4ADA">
      <w:pPr>
        <w:numPr>
          <w:ilvl w:val="0"/>
          <w:numId w:val="95"/>
        </w:numPr>
        <w:tabs>
          <w:tab w:val="clear" w:pos="1080"/>
        </w:tabs>
        <w:suppressAutoHyphens w:val="0"/>
        <w:ind w:left="360" w:right="113" w:firstLine="0"/>
      </w:pPr>
      <w:r w:rsidRPr="00AF5F09">
        <w:t>метаболический алкалоз</w:t>
      </w:r>
    </w:p>
    <w:p w:rsidR="00AA4ADA" w:rsidRPr="00AF5F09" w:rsidRDefault="00AA4ADA" w:rsidP="00AA4ADA">
      <w:pPr>
        <w:numPr>
          <w:ilvl w:val="0"/>
          <w:numId w:val="95"/>
        </w:numPr>
        <w:tabs>
          <w:tab w:val="clear" w:pos="1080"/>
        </w:tabs>
        <w:suppressAutoHyphens w:val="0"/>
        <w:ind w:left="360" w:right="113" w:firstLine="0"/>
      </w:pPr>
      <w:r w:rsidRPr="00AF5F09">
        <w:t>гипонатриемия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91. К числу нарушений, которые могут быть обусловлены наследственными дефектами ферментов тубулярного аппарата почек относится:</w:t>
      </w:r>
    </w:p>
    <w:p w:rsidR="00AA4ADA" w:rsidRPr="00AF5F09" w:rsidRDefault="00AA4ADA" w:rsidP="00AA4ADA">
      <w:pPr>
        <w:numPr>
          <w:ilvl w:val="0"/>
          <w:numId w:val="96"/>
        </w:numPr>
        <w:tabs>
          <w:tab w:val="clear" w:pos="1080"/>
        </w:tabs>
        <w:suppressAutoHyphens w:val="0"/>
        <w:ind w:left="360" w:right="113" w:firstLine="0"/>
      </w:pPr>
      <w:r w:rsidRPr="00AF5F09">
        <w:t>гемоглобинурия</w:t>
      </w:r>
    </w:p>
    <w:p w:rsidR="00AA4ADA" w:rsidRPr="00AF5F09" w:rsidRDefault="00AA4ADA" w:rsidP="00AA4ADA">
      <w:pPr>
        <w:numPr>
          <w:ilvl w:val="0"/>
          <w:numId w:val="96"/>
        </w:numPr>
        <w:tabs>
          <w:tab w:val="clear" w:pos="1080"/>
        </w:tabs>
        <w:suppressAutoHyphens w:val="0"/>
        <w:ind w:left="360" w:right="113" w:firstLine="0"/>
      </w:pPr>
      <w:r w:rsidRPr="00AF5F09">
        <w:t>уробилинурия</w:t>
      </w:r>
    </w:p>
    <w:p w:rsidR="00AA4ADA" w:rsidRPr="00AF5F09" w:rsidRDefault="00AA4ADA" w:rsidP="00AA4ADA">
      <w:pPr>
        <w:numPr>
          <w:ilvl w:val="0"/>
          <w:numId w:val="96"/>
        </w:numPr>
        <w:tabs>
          <w:tab w:val="clear" w:pos="1080"/>
        </w:tabs>
        <w:suppressAutoHyphens w:val="0"/>
        <w:ind w:left="360" w:right="113" w:firstLine="0"/>
      </w:pPr>
      <w:r w:rsidRPr="00AF5F09">
        <w:t xml:space="preserve">глюкозурия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92. Укажите патологические компоненты мочи ренального происхождения:</w:t>
      </w:r>
    </w:p>
    <w:p w:rsidR="00AA4ADA" w:rsidRPr="00AF5F09" w:rsidRDefault="00AA4ADA" w:rsidP="00AA4ADA">
      <w:pPr>
        <w:numPr>
          <w:ilvl w:val="0"/>
          <w:numId w:val="97"/>
        </w:numPr>
        <w:tabs>
          <w:tab w:val="clear" w:pos="1080"/>
        </w:tabs>
        <w:suppressAutoHyphens w:val="0"/>
        <w:ind w:left="360" w:right="113" w:firstLine="0"/>
      </w:pPr>
      <w:r w:rsidRPr="00AF5F09">
        <w:t>непрямой билирубин</w:t>
      </w:r>
    </w:p>
    <w:p w:rsidR="00AA4ADA" w:rsidRPr="00AF5F09" w:rsidRDefault="00AA4ADA" w:rsidP="00AA4ADA">
      <w:pPr>
        <w:numPr>
          <w:ilvl w:val="0"/>
          <w:numId w:val="97"/>
        </w:numPr>
        <w:tabs>
          <w:tab w:val="clear" w:pos="1080"/>
        </w:tabs>
        <w:suppressAutoHyphens w:val="0"/>
        <w:ind w:left="360" w:right="113" w:firstLine="0"/>
      </w:pPr>
      <w:r w:rsidRPr="00AF5F09">
        <w:t xml:space="preserve">белок в большом количестве </w:t>
      </w:r>
    </w:p>
    <w:p w:rsidR="00AA4ADA" w:rsidRPr="00AF5F09" w:rsidRDefault="00AA4ADA" w:rsidP="00AA4ADA">
      <w:pPr>
        <w:numPr>
          <w:ilvl w:val="0"/>
          <w:numId w:val="97"/>
        </w:numPr>
        <w:tabs>
          <w:tab w:val="clear" w:pos="1080"/>
        </w:tabs>
        <w:suppressAutoHyphens w:val="0"/>
        <w:ind w:left="360" w:right="113" w:firstLine="0"/>
      </w:pPr>
      <w:r w:rsidRPr="00AF5F09">
        <w:t>уробилин</w:t>
      </w:r>
    </w:p>
    <w:p w:rsidR="00AA4ADA" w:rsidRPr="00AF5F09" w:rsidRDefault="00AA4ADA" w:rsidP="00AA4ADA">
      <w:pPr>
        <w:numPr>
          <w:ilvl w:val="0"/>
          <w:numId w:val="97"/>
        </w:numPr>
        <w:tabs>
          <w:tab w:val="clear" w:pos="1080"/>
        </w:tabs>
        <w:suppressAutoHyphens w:val="0"/>
        <w:ind w:left="360" w:right="113" w:firstLine="0"/>
      </w:pPr>
      <w:r w:rsidRPr="00AF5F09">
        <w:t>желчные кислоты</w:t>
      </w:r>
    </w:p>
    <w:p w:rsidR="00AA4ADA" w:rsidRPr="00AF5F09" w:rsidRDefault="00AA4ADA" w:rsidP="00AA4ADA">
      <w:pPr>
        <w:numPr>
          <w:ilvl w:val="0"/>
          <w:numId w:val="97"/>
        </w:numPr>
        <w:tabs>
          <w:tab w:val="clear" w:pos="1080"/>
        </w:tabs>
        <w:suppressAutoHyphens w:val="0"/>
        <w:ind w:left="360" w:right="113" w:firstLine="0"/>
      </w:pPr>
      <w:r w:rsidRPr="00AF5F09">
        <w:t>стеркобилин</w:t>
      </w:r>
    </w:p>
    <w:p w:rsidR="00AA4ADA" w:rsidRPr="00AF5F09" w:rsidRDefault="00AA4ADA" w:rsidP="00AA4ADA">
      <w:pPr>
        <w:numPr>
          <w:ilvl w:val="0"/>
          <w:numId w:val="97"/>
        </w:numPr>
        <w:tabs>
          <w:tab w:val="clear" w:pos="1080"/>
        </w:tabs>
        <w:suppressAutoHyphens w:val="0"/>
        <w:ind w:left="360" w:right="113" w:firstLine="0"/>
      </w:pPr>
      <w:r w:rsidRPr="00AF5F09">
        <w:t>кетоновые тела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93. В основе почечного (выделительного) ацидоза может лежать:</w:t>
      </w:r>
    </w:p>
    <w:p w:rsidR="00AA4ADA" w:rsidRPr="00AF5F09" w:rsidRDefault="00AA4ADA" w:rsidP="00AA4ADA">
      <w:pPr>
        <w:numPr>
          <w:ilvl w:val="0"/>
          <w:numId w:val="98"/>
        </w:numPr>
        <w:tabs>
          <w:tab w:val="clear" w:pos="1080"/>
        </w:tabs>
        <w:suppressAutoHyphens w:val="0"/>
        <w:ind w:left="360" w:right="113" w:firstLine="0"/>
      </w:pPr>
      <w:r w:rsidRPr="00AF5F09">
        <w:t>усиление аммониогенеза</w:t>
      </w:r>
    </w:p>
    <w:p w:rsidR="00AA4ADA" w:rsidRPr="00AF5F09" w:rsidRDefault="00AA4ADA" w:rsidP="00AA4ADA">
      <w:pPr>
        <w:numPr>
          <w:ilvl w:val="0"/>
          <w:numId w:val="98"/>
        </w:numPr>
        <w:tabs>
          <w:tab w:val="clear" w:pos="1080"/>
        </w:tabs>
        <w:suppressAutoHyphens w:val="0"/>
        <w:ind w:left="360" w:right="113" w:firstLine="0"/>
      </w:pPr>
      <w:r w:rsidRPr="00AF5F09">
        <w:t>избыточная реабсорбция ионов натрия</w:t>
      </w:r>
    </w:p>
    <w:p w:rsidR="00AA4ADA" w:rsidRPr="00AF5F09" w:rsidRDefault="00AA4ADA" w:rsidP="00AA4ADA">
      <w:pPr>
        <w:numPr>
          <w:ilvl w:val="0"/>
          <w:numId w:val="98"/>
        </w:numPr>
        <w:tabs>
          <w:tab w:val="clear" w:pos="1080"/>
        </w:tabs>
        <w:suppressAutoHyphens w:val="0"/>
        <w:ind w:left="360" w:right="113" w:firstLine="0"/>
      </w:pPr>
      <w:r w:rsidRPr="00AF5F09">
        <w:t xml:space="preserve">снижение секреции аммиака </w:t>
      </w:r>
    </w:p>
    <w:p w:rsidR="00AA4ADA" w:rsidRPr="00AF5F09" w:rsidRDefault="00AA4ADA" w:rsidP="00AA4ADA">
      <w:pPr>
        <w:numPr>
          <w:ilvl w:val="0"/>
          <w:numId w:val="98"/>
        </w:numPr>
        <w:tabs>
          <w:tab w:val="clear" w:pos="1080"/>
        </w:tabs>
        <w:suppressAutoHyphens w:val="0"/>
        <w:ind w:left="360" w:right="113" w:firstLine="0"/>
      </w:pPr>
      <w:r w:rsidRPr="00AF5F09">
        <w:t>избыточная экскреция мочевой кислоты</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94. Полиурия может быть вызвана недостаточной секрецией:</w:t>
      </w:r>
    </w:p>
    <w:p w:rsidR="00AA4ADA" w:rsidRPr="00AF5F09" w:rsidRDefault="00AA4ADA" w:rsidP="00AA4ADA">
      <w:pPr>
        <w:numPr>
          <w:ilvl w:val="0"/>
          <w:numId w:val="99"/>
        </w:numPr>
        <w:tabs>
          <w:tab w:val="clear" w:pos="1080"/>
        </w:tabs>
        <w:suppressAutoHyphens w:val="0"/>
        <w:ind w:left="360" w:right="113" w:firstLine="0"/>
      </w:pPr>
      <w:r w:rsidRPr="00AF5F09">
        <w:t>СТГ</w:t>
      </w:r>
    </w:p>
    <w:p w:rsidR="00AA4ADA" w:rsidRPr="00AF5F09" w:rsidRDefault="00AA4ADA" w:rsidP="00AA4ADA">
      <w:pPr>
        <w:numPr>
          <w:ilvl w:val="0"/>
          <w:numId w:val="99"/>
        </w:numPr>
        <w:tabs>
          <w:tab w:val="clear" w:pos="1080"/>
        </w:tabs>
        <w:suppressAutoHyphens w:val="0"/>
        <w:ind w:left="360" w:right="113" w:firstLine="0"/>
      </w:pPr>
      <w:r w:rsidRPr="00AF5F09">
        <w:t>адреналина</w:t>
      </w:r>
    </w:p>
    <w:p w:rsidR="00AA4ADA" w:rsidRPr="00AF5F09" w:rsidRDefault="00AA4ADA" w:rsidP="00AA4ADA">
      <w:pPr>
        <w:numPr>
          <w:ilvl w:val="0"/>
          <w:numId w:val="99"/>
        </w:numPr>
        <w:tabs>
          <w:tab w:val="clear" w:pos="1080"/>
        </w:tabs>
        <w:suppressAutoHyphens w:val="0"/>
        <w:ind w:left="360" w:right="113" w:firstLine="0"/>
      </w:pPr>
      <w:r w:rsidRPr="00AF5F09">
        <w:t xml:space="preserve">альдостерона </w:t>
      </w:r>
    </w:p>
    <w:p w:rsidR="00AA4ADA" w:rsidRPr="00AF5F09" w:rsidRDefault="00AA4ADA" w:rsidP="00AA4ADA">
      <w:pPr>
        <w:numPr>
          <w:ilvl w:val="0"/>
          <w:numId w:val="99"/>
        </w:numPr>
        <w:tabs>
          <w:tab w:val="clear" w:pos="1080"/>
        </w:tabs>
        <w:suppressAutoHyphens w:val="0"/>
        <w:ind w:left="360" w:right="113" w:firstLine="0"/>
      </w:pPr>
      <w:r w:rsidRPr="00AF5F09">
        <w:t>окситоцина</w:t>
      </w:r>
    </w:p>
    <w:p w:rsidR="00AA4ADA" w:rsidRPr="00AF5F09" w:rsidRDefault="00AA4ADA" w:rsidP="00AA4ADA">
      <w:pPr>
        <w:tabs>
          <w:tab w:val="right" w:pos="720"/>
          <w:tab w:val="right" w:pos="1080"/>
          <w:tab w:val="right" w:pos="1260"/>
        </w:tabs>
        <w:ind w:right="113"/>
        <w:rPr>
          <w:b/>
          <w:bCs/>
        </w:rPr>
      </w:pPr>
      <w:r w:rsidRPr="00AF5F09">
        <w:rPr>
          <w:b/>
          <w:bCs/>
        </w:rPr>
        <w:t>95. Для нефротического синдрома характерным изменением в моче   является:</w:t>
      </w:r>
    </w:p>
    <w:p w:rsidR="00AA4ADA" w:rsidRPr="00AF5F09" w:rsidRDefault="00AA4ADA" w:rsidP="00AA4ADA">
      <w:pPr>
        <w:numPr>
          <w:ilvl w:val="0"/>
          <w:numId w:val="100"/>
        </w:numPr>
        <w:tabs>
          <w:tab w:val="clear" w:pos="1080"/>
        </w:tabs>
        <w:suppressAutoHyphens w:val="0"/>
        <w:ind w:left="360" w:right="113" w:firstLine="0"/>
      </w:pPr>
      <w:r w:rsidRPr="00AF5F09">
        <w:t>глюкозурия</w:t>
      </w:r>
    </w:p>
    <w:p w:rsidR="00AA4ADA" w:rsidRPr="00AF5F09" w:rsidRDefault="00AA4ADA" w:rsidP="00AA4ADA">
      <w:pPr>
        <w:numPr>
          <w:ilvl w:val="0"/>
          <w:numId w:val="100"/>
        </w:numPr>
        <w:tabs>
          <w:tab w:val="clear" w:pos="1080"/>
        </w:tabs>
        <w:suppressAutoHyphens w:val="0"/>
        <w:ind w:left="360" w:right="113" w:firstLine="0"/>
      </w:pPr>
      <w:r w:rsidRPr="00AF5F09">
        <w:t xml:space="preserve">протеинурия </w:t>
      </w:r>
    </w:p>
    <w:p w:rsidR="00AA4ADA" w:rsidRPr="00AF5F09" w:rsidRDefault="00AA4ADA" w:rsidP="00AA4ADA">
      <w:pPr>
        <w:numPr>
          <w:ilvl w:val="0"/>
          <w:numId w:val="100"/>
        </w:numPr>
        <w:tabs>
          <w:tab w:val="clear" w:pos="1080"/>
        </w:tabs>
        <w:suppressAutoHyphens w:val="0"/>
        <w:ind w:left="360" w:right="113" w:firstLine="0"/>
      </w:pPr>
      <w:r w:rsidRPr="00AF5F09">
        <w:t>кетонурия</w:t>
      </w:r>
    </w:p>
    <w:p w:rsidR="00AA4ADA" w:rsidRPr="00AF5F09" w:rsidRDefault="00AA4ADA" w:rsidP="00AA4ADA">
      <w:pPr>
        <w:numPr>
          <w:ilvl w:val="0"/>
          <w:numId w:val="100"/>
        </w:numPr>
        <w:tabs>
          <w:tab w:val="clear" w:pos="1080"/>
        </w:tabs>
        <w:suppressAutoHyphens w:val="0"/>
        <w:ind w:left="360" w:right="113" w:firstLine="0"/>
      </w:pPr>
      <w:r w:rsidRPr="00AF5F09">
        <w:t>уробилинурия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96. Артериальная гипертензия при хроническом диффузном гломерулонефрите развивается в результате:</w:t>
      </w:r>
    </w:p>
    <w:p w:rsidR="00AA4ADA" w:rsidRPr="00AF5F09" w:rsidRDefault="00AA4ADA" w:rsidP="00AA4ADA">
      <w:pPr>
        <w:numPr>
          <w:ilvl w:val="0"/>
          <w:numId w:val="101"/>
        </w:numPr>
        <w:tabs>
          <w:tab w:val="clear" w:pos="1080"/>
        </w:tabs>
        <w:suppressAutoHyphens w:val="0"/>
        <w:ind w:left="360" w:right="113" w:firstLine="0"/>
      </w:pPr>
      <w:r w:rsidRPr="00AF5F09">
        <w:t>блокирования канальцев почек цилиндрами</w:t>
      </w:r>
    </w:p>
    <w:p w:rsidR="00AA4ADA" w:rsidRPr="00AF5F09" w:rsidRDefault="00AA4ADA" w:rsidP="00AA4ADA">
      <w:pPr>
        <w:numPr>
          <w:ilvl w:val="0"/>
          <w:numId w:val="101"/>
        </w:numPr>
        <w:tabs>
          <w:tab w:val="clear" w:pos="1080"/>
        </w:tabs>
        <w:suppressAutoHyphens w:val="0"/>
        <w:ind w:left="360" w:right="113" w:firstLine="0"/>
      </w:pPr>
      <w:r w:rsidRPr="00AF5F09">
        <w:t xml:space="preserve">активации системы «ренин- ангиотензин- альдостерон» </w:t>
      </w:r>
    </w:p>
    <w:p w:rsidR="00AA4ADA" w:rsidRPr="00AF5F09" w:rsidRDefault="00AA4ADA" w:rsidP="00AA4ADA">
      <w:pPr>
        <w:numPr>
          <w:ilvl w:val="0"/>
          <w:numId w:val="101"/>
        </w:numPr>
        <w:tabs>
          <w:tab w:val="clear" w:pos="1080"/>
        </w:tabs>
        <w:suppressAutoHyphens w:val="0"/>
        <w:ind w:left="360" w:right="113" w:firstLine="0"/>
      </w:pPr>
      <w:r w:rsidRPr="00AF5F09">
        <w:t xml:space="preserve">повышение выработки почками простогландинов </w:t>
      </w:r>
      <w:r w:rsidRPr="00AF5F09">
        <w:rPr>
          <w:lang w:val="en-US"/>
        </w:rPr>
        <w:t>F</w:t>
      </w:r>
    </w:p>
    <w:p w:rsidR="00AA4ADA" w:rsidRPr="00AF5F09" w:rsidRDefault="00AA4ADA" w:rsidP="00AA4ADA">
      <w:pPr>
        <w:numPr>
          <w:ilvl w:val="0"/>
          <w:numId w:val="101"/>
        </w:numPr>
        <w:tabs>
          <w:tab w:val="clear" w:pos="1080"/>
        </w:tabs>
        <w:suppressAutoHyphens w:val="0"/>
        <w:ind w:left="360" w:right="113" w:firstLine="0"/>
      </w:pPr>
      <w:r w:rsidRPr="00AF5F09">
        <w:t>повышение выработки почками кининов</w:t>
      </w:r>
    </w:p>
    <w:p w:rsidR="0099337D" w:rsidRPr="00AF5F09" w:rsidRDefault="0099337D" w:rsidP="000B00BC"/>
    <w:p w:rsidR="00AA4ADA" w:rsidRPr="00451D7B" w:rsidRDefault="00AA4ADA" w:rsidP="00E94997">
      <w:pPr>
        <w:jc w:val="center"/>
      </w:pPr>
    </w:p>
    <w:sectPr w:rsidR="00AA4ADA" w:rsidRPr="00451D7B" w:rsidSect="0011532B">
      <w:footerReference w:type="even"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278" w:rsidRDefault="00F04278" w:rsidP="00960823">
      <w:r>
        <w:separator/>
      </w:r>
    </w:p>
  </w:endnote>
  <w:endnote w:type="continuationSeparator" w:id="0">
    <w:p w:rsidR="00F04278" w:rsidRDefault="00F04278" w:rsidP="0096082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32B" w:rsidRDefault="0011532B" w:rsidP="0011532B">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1532B" w:rsidRDefault="001153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32B" w:rsidRDefault="0011532B" w:rsidP="0011532B">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604F7A">
      <w:rPr>
        <w:rStyle w:val="aa"/>
        <w:noProof/>
      </w:rPr>
      <w:t>15</w:t>
    </w:r>
    <w:r>
      <w:rPr>
        <w:rStyle w:val="aa"/>
      </w:rPr>
      <w:fldChar w:fldCharType="end"/>
    </w:r>
  </w:p>
  <w:p w:rsidR="0011532B" w:rsidRDefault="0011532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278" w:rsidRDefault="00F04278" w:rsidP="00960823">
      <w:r>
        <w:separator/>
      </w:r>
    </w:p>
  </w:footnote>
  <w:footnote w:type="continuationSeparator" w:id="0">
    <w:p w:rsidR="00F04278" w:rsidRDefault="00F04278" w:rsidP="009608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352696"/>
    <w:multiLevelType w:val="hybridMultilevel"/>
    <w:tmpl w:val="002284C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
    <w:nsid w:val="004872A6"/>
    <w:multiLevelType w:val="hybridMultilevel"/>
    <w:tmpl w:val="43FED5B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0B979AD"/>
    <w:multiLevelType w:val="hybridMultilevel"/>
    <w:tmpl w:val="3D4CF0C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0BF58D1"/>
    <w:multiLevelType w:val="hybridMultilevel"/>
    <w:tmpl w:val="052A6C7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0FC770A"/>
    <w:multiLevelType w:val="hybridMultilevel"/>
    <w:tmpl w:val="310873A2"/>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110792A"/>
    <w:multiLevelType w:val="hybridMultilevel"/>
    <w:tmpl w:val="0BB22C0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3A214F8"/>
    <w:multiLevelType w:val="hybridMultilevel"/>
    <w:tmpl w:val="6B0E94F4"/>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4E5743B"/>
    <w:multiLevelType w:val="hybridMultilevel"/>
    <w:tmpl w:val="9492270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
    <w:nsid w:val="05A243E8"/>
    <w:multiLevelType w:val="hybridMultilevel"/>
    <w:tmpl w:val="BF1ADE7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
    <w:nsid w:val="07796B5A"/>
    <w:multiLevelType w:val="hybridMultilevel"/>
    <w:tmpl w:val="5E30EF1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1">
    <w:nsid w:val="0B045592"/>
    <w:multiLevelType w:val="hybridMultilevel"/>
    <w:tmpl w:val="F91E8D1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2">
    <w:nsid w:val="0CEA2A93"/>
    <w:multiLevelType w:val="hybridMultilevel"/>
    <w:tmpl w:val="E8D4B63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3">
    <w:nsid w:val="0E522519"/>
    <w:multiLevelType w:val="hybridMultilevel"/>
    <w:tmpl w:val="C338C0C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4">
    <w:nsid w:val="0F7771B8"/>
    <w:multiLevelType w:val="hybridMultilevel"/>
    <w:tmpl w:val="053656E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5">
    <w:nsid w:val="113C6C0B"/>
    <w:multiLevelType w:val="hybridMultilevel"/>
    <w:tmpl w:val="5F7ECEA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28C3A11"/>
    <w:multiLevelType w:val="hybridMultilevel"/>
    <w:tmpl w:val="96E2077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7">
    <w:nsid w:val="152E4A04"/>
    <w:multiLevelType w:val="hybridMultilevel"/>
    <w:tmpl w:val="59DCA8C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8">
    <w:nsid w:val="169F1782"/>
    <w:multiLevelType w:val="hybridMultilevel"/>
    <w:tmpl w:val="3062845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7E606EE"/>
    <w:multiLevelType w:val="hybridMultilevel"/>
    <w:tmpl w:val="EC82C29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0">
    <w:nsid w:val="1BF07E2B"/>
    <w:multiLevelType w:val="hybridMultilevel"/>
    <w:tmpl w:val="2F40F1B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1">
    <w:nsid w:val="1D087D18"/>
    <w:multiLevelType w:val="hybridMultilevel"/>
    <w:tmpl w:val="920667E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1E1B2E3C"/>
    <w:multiLevelType w:val="hybridMultilevel"/>
    <w:tmpl w:val="F4389F4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3">
    <w:nsid w:val="1E851768"/>
    <w:multiLevelType w:val="hybridMultilevel"/>
    <w:tmpl w:val="70BAEE8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4">
    <w:nsid w:val="1F891461"/>
    <w:multiLevelType w:val="hybridMultilevel"/>
    <w:tmpl w:val="1518911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5">
    <w:nsid w:val="20285EA9"/>
    <w:multiLevelType w:val="hybridMultilevel"/>
    <w:tmpl w:val="90E8A0B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6">
    <w:nsid w:val="218D6728"/>
    <w:multiLevelType w:val="hybridMultilevel"/>
    <w:tmpl w:val="4EB28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1E32C7C"/>
    <w:multiLevelType w:val="hybridMultilevel"/>
    <w:tmpl w:val="49B4D33A"/>
    <w:lvl w:ilvl="0" w:tplc="D9089CFE">
      <w:start w:val="1"/>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24A61FED"/>
    <w:multiLevelType w:val="hybridMultilevel"/>
    <w:tmpl w:val="0C50B15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9">
    <w:nsid w:val="250565B9"/>
    <w:multiLevelType w:val="hybridMultilevel"/>
    <w:tmpl w:val="51A6E53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0">
    <w:nsid w:val="26CB67F8"/>
    <w:multiLevelType w:val="hybridMultilevel"/>
    <w:tmpl w:val="B8CE6E5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1">
    <w:nsid w:val="27A0717C"/>
    <w:multiLevelType w:val="hybridMultilevel"/>
    <w:tmpl w:val="00A6612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2">
    <w:nsid w:val="27B6205D"/>
    <w:multiLevelType w:val="hybridMultilevel"/>
    <w:tmpl w:val="8180701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293A5BBE"/>
    <w:multiLevelType w:val="hybridMultilevel"/>
    <w:tmpl w:val="D904ED24"/>
    <w:lvl w:ilvl="0" w:tplc="B74A18F8">
      <w:start w:val="1"/>
      <w:numFmt w:val="decimal"/>
      <w:lvlText w:val="%1)"/>
      <w:lvlJc w:val="left"/>
      <w:pPr>
        <w:tabs>
          <w:tab w:val="num" w:pos="1080"/>
        </w:tabs>
        <w:ind w:left="1080" w:hanging="360"/>
      </w:pPr>
      <w:rPr>
        <w:rFonts w:hint="default"/>
      </w:rPr>
    </w:lvl>
    <w:lvl w:ilvl="1" w:tplc="0419000F">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29B11EAD"/>
    <w:multiLevelType w:val="hybridMultilevel"/>
    <w:tmpl w:val="25BABA9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29BD01E3"/>
    <w:multiLevelType w:val="hybridMultilevel"/>
    <w:tmpl w:val="2506D28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6">
    <w:nsid w:val="2BEF190D"/>
    <w:multiLevelType w:val="hybridMultilevel"/>
    <w:tmpl w:val="93D285C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E801EC6"/>
    <w:multiLevelType w:val="hybridMultilevel"/>
    <w:tmpl w:val="B7606AB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8">
    <w:nsid w:val="2EE6743F"/>
    <w:multiLevelType w:val="hybridMultilevel"/>
    <w:tmpl w:val="C740629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9">
    <w:nsid w:val="2F010590"/>
    <w:multiLevelType w:val="hybridMultilevel"/>
    <w:tmpl w:val="500A10F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0">
    <w:nsid w:val="2FFD2A86"/>
    <w:multiLevelType w:val="hybridMultilevel"/>
    <w:tmpl w:val="0518C08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30601EF2"/>
    <w:multiLevelType w:val="hybridMultilevel"/>
    <w:tmpl w:val="BC3283F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3">
    <w:nsid w:val="30ED1F2A"/>
    <w:multiLevelType w:val="hybridMultilevel"/>
    <w:tmpl w:val="92E28E4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32564C16"/>
    <w:multiLevelType w:val="hybridMultilevel"/>
    <w:tmpl w:val="7422BCA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32AB0836"/>
    <w:multiLevelType w:val="hybridMultilevel"/>
    <w:tmpl w:val="3FE0E00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6">
    <w:nsid w:val="32DC5182"/>
    <w:multiLevelType w:val="hybridMultilevel"/>
    <w:tmpl w:val="67E40E5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33B02655"/>
    <w:multiLevelType w:val="hybridMultilevel"/>
    <w:tmpl w:val="913E8EC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8">
    <w:nsid w:val="34E60EC5"/>
    <w:multiLevelType w:val="hybridMultilevel"/>
    <w:tmpl w:val="B03C81C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9">
    <w:nsid w:val="3518254B"/>
    <w:multiLevelType w:val="hybridMultilevel"/>
    <w:tmpl w:val="CA640ADC"/>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0">
    <w:nsid w:val="35C8742E"/>
    <w:multiLevelType w:val="hybridMultilevel"/>
    <w:tmpl w:val="98045AA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1">
    <w:nsid w:val="36910A3B"/>
    <w:multiLevelType w:val="hybridMultilevel"/>
    <w:tmpl w:val="388220A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8B666C5"/>
    <w:multiLevelType w:val="hybridMultilevel"/>
    <w:tmpl w:val="B4F24724"/>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38C408D0"/>
    <w:multiLevelType w:val="hybridMultilevel"/>
    <w:tmpl w:val="AC02710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4">
    <w:nsid w:val="39BB6D32"/>
    <w:multiLevelType w:val="hybridMultilevel"/>
    <w:tmpl w:val="E264A5C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5">
    <w:nsid w:val="3A4A7A2D"/>
    <w:multiLevelType w:val="hybridMultilevel"/>
    <w:tmpl w:val="EBC0B82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6">
    <w:nsid w:val="3A633233"/>
    <w:multiLevelType w:val="hybridMultilevel"/>
    <w:tmpl w:val="FD9631F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7">
    <w:nsid w:val="3CD15752"/>
    <w:multiLevelType w:val="hybridMultilevel"/>
    <w:tmpl w:val="43A8E47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8">
    <w:nsid w:val="3D4826BC"/>
    <w:multiLevelType w:val="hybridMultilevel"/>
    <w:tmpl w:val="54C6B40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9">
    <w:nsid w:val="3E186549"/>
    <w:multiLevelType w:val="hybridMultilevel"/>
    <w:tmpl w:val="FB1AE22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0">
    <w:nsid w:val="404C724D"/>
    <w:multiLevelType w:val="hybridMultilevel"/>
    <w:tmpl w:val="AC7C9D7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40E66D84"/>
    <w:multiLevelType w:val="hybridMultilevel"/>
    <w:tmpl w:val="53A0810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2">
    <w:nsid w:val="412620F8"/>
    <w:multiLevelType w:val="hybridMultilevel"/>
    <w:tmpl w:val="046A9ED0"/>
    <w:lvl w:ilvl="0" w:tplc="34D8927A">
      <w:start w:val="1"/>
      <w:numFmt w:val="bullet"/>
      <w:lvlText w:val=""/>
      <w:lvlJc w:val="left"/>
      <w:pPr>
        <w:tabs>
          <w:tab w:val="num" w:pos="720"/>
        </w:tabs>
        <w:ind w:left="720" w:hanging="360"/>
      </w:pPr>
      <w:rPr>
        <w:rFonts w:ascii="Wingdings" w:hAnsi="Wingdings" w:hint="default"/>
      </w:rPr>
    </w:lvl>
    <w:lvl w:ilvl="1" w:tplc="BEEAA260" w:tentative="1">
      <w:start w:val="1"/>
      <w:numFmt w:val="bullet"/>
      <w:lvlText w:val=""/>
      <w:lvlJc w:val="left"/>
      <w:pPr>
        <w:tabs>
          <w:tab w:val="num" w:pos="1440"/>
        </w:tabs>
        <w:ind w:left="1440" w:hanging="360"/>
      </w:pPr>
      <w:rPr>
        <w:rFonts w:ascii="Wingdings" w:hAnsi="Wingdings" w:hint="default"/>
      </w:rPr>
    </w:lvl>
    <w:lvl w:ilvl="2" w:tplc="C97638F0" w:tentative="1">
      <w:start w:val="1"/>
      <w:numFmt w:val="bullet"/>
      <w:lvlText w:val=""/>
      <w:lvlJc w:val="left"/>
      <w:pPr>
        <w:tabs>
          <w:tab w:val="num" w:pos="2160"/>
        </w:tabs>
        <w:ind w:left="2160" w:hanging="360"/>
      </w:pPr>
      <w:rPr>
        <w:rFonts w:ascii="Wingdings" w:hAnsi="Wingdings" w:hint="default"/>
      </w:rPr>
    </w:lvl>
    <w:lvl w:ilvl="3" w:tplc="D73C9E32" w:tentative="1">
      <w:start w:val="1"/>
      <w:numFmt w:val="bullet"/>
      <w:lvlText w:val=""/>
      <w:lvlJc w:val="left"/>
      <w:pPr>
        <w:tabs>
          <w:tab w:val="num" w:pos="2880"/>
        </w:tabs>
        <w:ind w:left="2880" w:hanging="360"/>
      </w:pPr>
      <w:rPr>
        <w:rFonts w:ascii="Wingdings" w:hAnsi="Wingdings" w:hint="default"/>
      </w:rPr>
    </w:lvl>
    <w:lvl w:ilvl="4" w:tplc="961667A8" w:tentative="1">
      <w:start w:val="1"/>
      <w:numFmt w:val="bullet"/>
      <w:lvlText w:val=""/>
      <w:lvlJc w:val="left"/>
      <w:pPr>
        <w:tabs>
          <w:tab w:val="num" w:pos="3600"/>
        </w:tabs>
        <w:ind w:left="3600" w:hanging="360"/>
      </w:pPr>
      <w:rPr>
        <w:rFonts w:ascii="Wingdings" w:hAnsi="Wingdings" w:hint="default"/>
      </w:rPr>
    </w:lvl>
    <w:lvl w:ilvl="5" w:tplc="F336E9DA" w:tentative="1">
      <w:start w:val="1"/>
      <w:numFmt w:val="bullet"/>
      <w:lvlText w:val=""/>
      <w:lvlJc w:val="left"/>
      <w:pPr>
        <w:tabs>
          <w:tab w:val="num" w:pos="4320"/>
        </w:tabs>
        <w:ind w:left="4320" w:hanging="360"/>
      </w:pPr>
      <w:rPr>
        <w:rFonts w:ascii="Wingdings" w:hAnsi="Wingdings" w:hint="default"/>
      </w:rPr>
    </w:lvl>
    <w:lvl w:ilvl="6" w:tplc="EFB2FE52" w:tentative="1">
      <w:start w:val="1"/>
      <w:numFmt w:val="bullet"/>
      <w:lvlText w:val=""/>
      <w:lvlJc w:val="left"/>
      <w:pPr>
        <w:tabs>
          <w:tab w:val="num" w:pos="5040"/>
        </w:tabs>
        <w:ind w:left="5040" w:hanging="360"/>
      </w:pPr>
      <w:rPr>
        <w:rFonts w:ascii="Wingdings" w:hAnsi="Wingdings" w:hint="default"/>
      </w:rPr>
    </w:lvl>
    <w:lvl w:ilvl="7" w:tplc="3EF49EEC" w:tentative="1">
      <w:start w:val="1"/>
      <w:numFmt w:val="bullet"/>
      <w:lvlText w:val=""/>
      <w:lvlJc w:val="left"/>
      <w:pPr>
        <w:tabs>
          <w:tab w:val="num" w:pos="5760"/>
        </w:tabs>
        <w:ind w:left="5760" w:hanging="360"/>
      </w:pPr>
      <w:rPr>
        <w:rFonts w:ascii="Wingdings" w:hAnsi="Wingdings" w:hint="default"/>
      </w:rPr>
    </w:lvl>
    <w:lvl w:ilvl="8" w:tplc="32AEC6E0" w:tentative="1">
      <w:start w:val="1"/>
      <w:numFmt w:val="bullet"/>
      <w:lvlText w:val=""/>
      <w:lvlJc w:val="left"/>
      <w:pPr>
        <w:tabs>
          <w:tab w:val="num" w:pos="6480"/>
        </w:tabs>
        <w:ind w:left="6480" w:hanging="360"/>
      </w:pPr>
      <w:rPr>
        <w:rFonts w:ascii="Wingdings" w:hAnsi="Wingdings" w:hint="default"/>
      </w:rPr>
    </w:lvl>
  </w:abstractNum>
  <w:abstractNum w:abstractNumId="63">
    <w:nsid w:val="41EB2266"/>
    <w:multiLevelType w:val="hybridMultilevel"/>
    <w:tmpl w:val="D8B4144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43B5303B"/>
    <w:multiLevelType w:val="hybridMultilevel"/>
    <w:tmpl w:val="E24657B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5">
    <w:nsid w:val="442C136F"/>
    <w:multiLevelType w:val="hybridMultilevel"/>
    <w:tmpl w:val="5574DC2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6">
    <w:nsid w:val="45B03C05"/>
    <w:multiLevelType w:val="hybridMultilevel"/>
    <w:tmpl w:val="B2701C8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7">
    <w:nsid w:val="45DF35CF"/>
    <w:multiLevelType w:val="hybridMultilevel"/>
    <w:tmpl w:val="1BDC26B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8">
    <w:nsid w:val="46766FCE"/>
    <w:multiLevelType w:val="hybridMultilevel"/>
    <w:tmpl w:val="FD5EBFE6"/>
    <w:lvl w:ilvl="0" w:tplc="7A906880">
      <w:start w:val="1"/>
      <w:numFmt w:val="bullet"/>
      <w:lvlText w:val=""/>
      <w:lvlJc w:val="left"/>
      <w:pPr>
        <w:tabs>
          <w:tab w:val="num" w:pos="720"/>
        </w:tabs>
        <w:ind w:left="720" w:hanging="360"/>
      </w:pPr>
      <w:rPr>
        <w:rFonts w:ascii="Wingdings" w:hAnsi="Wingdings" w:hint="default"/>
      </w:rPr>
    </w:lvl>
    <w:lvl w:ilvl="1" w:tplc="6AA48EB6" w:tentative="1">
      <w:start w:val="1"/>
      <w:numFmt w:val="bullet"/>
      <w:lvlText w:val=""/>
      <w:lvlJc w:val="left"/>
      <w:pPr>
        <w:tabs>
          <w:tab w:val="num" w:pos="1440"/>
        </w:tabs>
        <w:ind w:left="1440" w:hanging="360"/>
      </w:pPr>
      <w:rPr>
        <w:rFonts w:ascii="Wingdings" w:hAnsi="Wingdings" w:hint="default"/>
      </w:rPr>
    </w:lvl>
    <w:lvl w:ilvl="2" w:tplc="7046C9BA" w:tentative="1">
      <w:start w:val="1"/>
      <w:numFmt w:val="bullet"/>
      <w:lvlText w:val=""/>
      <w:lvlJc w:val="left"/>
      <w:pPr>
        <w:tabs>
          <w:tab w:val="num" w:pos="2160"/>
        </w:tabs>
        <w:ind w:left="2160" w:hanging="360"/>
      </w:pPr>
      <w:rPr>
        <w:rFonts w:ascii="Wingdings" w:hAnsi="Wingdings" w:hint="default"/>
      </w:rPr>
    </w:lvl>
    <w:lvl w:ilvl="3" w:tplc="6BB441E8" w:tentative="1">
      <w:start w:val="1"/>
      <w:numFmt w:val="bullet"/>
      <w:lvlText w:val=""/>
      <w:lvlJc w:val="left"/>
      <w:pPr>
        <w:tabs>
          <w:tab w:val="num" w:pos="2880"/>
        </w:tabs>
        <w:ind w:left="2880" w:hanging="360"/>
      </w:pPr>
      <w:rPr>
        <w:rFonts w:ascii="Wingdings" w:hAnsi="Wingdings" w:hint="default"/>
      </w:rPr>
    </w:lvl>
    <w:lvl w:ilvl="4" w:tplc="F21EF8DE" w:tentative="1">
      <w:start w:val="1"/>
      <w:numFmt w:val="bullet"/>
      <w:lvlText w:val=""/>
      <w:lvlJc w:val="left"/>
      <w:pPr>
        <w:tabs>
          <w:tab w:val="num" w:pos="3600"/>
        </w:tabs>
        <w:ind w:left="3600" w:hanging="360"/>
      </w:pPr>
      <w:rPr>
        <w:rFonts w:ascii="Wingdings" w:hAnsi="Wingdings" w:hint="default"/>
      </w:rPr>
    </w:lvl>
    <w:lvl w:ilvl="5" w:tplc="FCBC4CC4" w:tentative="1">
      <w:start w:val="1"/>
      <w:numFmt w:val="bullet"/>
      <w:lvlText w:val=""/>
      <w:lvlJc w:val="left"/>
      <w:pPr>
        <w:tabs>
          <w:tab w:val="num" w:pos="4320"/>
        </w:tabs>
        <w:ind w:left="4320" w:hanging="360"/>
      </w:pPr>
      <w:rPr>
        <w:rFonts w:ascii="Wingdings" w:hAnsi="Wingdings" w:hint="default"/>
      </w:rPr>
    </w:lvl>
    <w:lvl w:ilvl="6" w:tplc="623C04C0" w:tentative="1">
      <w:start w:val="1"/>
      <w:numFmt w:val="bullet"/>
      <w:lvlText w:val=""/>
      <w:lvlJc w:val="left"/>
      <w:pPr>
        <w:tabs>
          <w:tab w:val="num" w:pos="5040"/>
        </w:tabs>
        <w:ind w:left="5040" w:hanging="360"/>
      </w:pPr>
      <w:rPr>
        <w:rFonts w:ascii="Wingdings" w:hAnsi="Wingdings" w:hint="default"/>
      </w:rPr>
    </w:lvl>
    <w:lvl w:ilvl="7" w:tplc="93EC57EA" w:tentative="1">
      <w:start w:val="1"/>
      <w:numFmt w:val="bullet"/>
      <w:lvlText w:val=""/>
      <w:lvlJc w:val="left"/>
      <w:pPr>
        <w:tabs>
          <w:tab w:val="num" w:pos="5760"/>
        </w:tabs>
        <w:ind w:left="5760" w:hanging="360"/>
      </w:pPr>
      <w:rPr>
        <w:rFonts w:ascii="Wingdings" w:hAnsi="Wingdings" w:hint="default"/>
      </w:rPr>
    </w:lvl>
    <w:lvl w:ilvl="8" w:tplc="FCD8B78C" w:tentative="1">
      <w:start w:val="1"/>
      <w:numFmt w:val="bullet"/>
      <w:lvlText w:val=""/>
      <w:lvlJc w:val="left"/>
      <w:pPr>
        <w:tabs>
          <w:tab w:val="num" w:pos="6480"/>
        </w:tabs>
        <w:ind w:left="6480" w:hanging="360"/>
      </w:pPr>
      <w:rPr>
        <w:rFonts w:ascii="Wingdings" w:hAnsi="Wingdings" w:hint="default"/>
      </w:rPr>
    </w:lvl>
  </w:abstractNum>
  <w:abstractNum w:abstractNumId="69">
    <w:nsid w:val="47990EB3"/>
    <w:multiLevelType w:val="hybridMultilevel"/>
    <w:tmpl w:val="4B28BCEC"/>
    <w:lvl w:ilvl="0" w:tplc="58EA74F6">
      <w:start w:val="1"/>
      <w:numFmt w:val="bullet"/>
      <w:lvlText w:val=""/>
      <w:lvlJc w:val="left"/>
      <w:pPr>
        <w:tabs>
          <w:tab w:val="num" w:pos="720"/>
        </w:tabs>
        <w:ind w:left="720" w:hanging="360"/>
      </w:pPr>
      <w:rPr>
        <w:rFonts w:ascii="Wingdings" w:hAnsi="Wingdings" w:hint="default"/>
      </w:rPr>
    </w:lvl>
    <w:lvl w:ilvl="1" w:tplc="A4DC0E12" w:tentative="1">
      <w:start w:val="1"/>
      <w:numFmt w:val="bullet"/>
      <w:lvlText w:val=""/>
      <w:lvlJc w:val="left"/>
      <w:pPr>
        <w:tabs>
          <w:tab w:val="num" w:pos="1440"/>
        </w:tabs>
        <w:ind w:left="1440" w:hanging="360"/>
      </w:pPr>
      <w:rPr>
        <w:rFonts w:ascii="Wingdings" w:hAnsi="Wingdings" w:hint="default"/>
      </w:rPr>
    </w:lvl>
    <w:lvl w:ilvl="2" w:tplc="3962B3DC" w:tentative="1">
      <w:start w:val="1"/>
      <w:numFmt w:val="bullet"/>
      <w:lvlText w:val=""/>
      <w:lvlJc w:val="left"/>
      <w:pPr>
        <w:tabs>
          <w:tab w:val="num" w:pos="2160"/>
        </w:tabs>
        <w:ind w:left="2160" w:hanging="360"/>
      </w:pPr>
      <w:rPr>
        <w:rFonts w:ascii="Wingdings" w:hAnsi="Wingdings" w:hint="default"/>
      </w:rPr>
    </w:lvl>
    <w:lvl w:ilvl="3" w:tplc="97D68758" w:tentative="1">
      <w:start w:val="1"/>
      <w:numFmt w:val="bullet"/>
      <w:lvlText w:val=""/>
      <w:lvlJc w:val="left"/>
      <w:pPr>
        <w:tabs>
          <w:tab w:val="num" w:pos="2880"/>
        </w:tabs>
        <w:ind w:left="2880" w:hanging="360"/>
      </w:pPr>
      <w:rPr>
        <w:rFonts w:ascii="Wingdings" w:hAnsi="Wingdings" w:hint="default"/>
      </w:rPr>
    </w:lvl>
    <w:lvl w:ilvl="4" w:tplc="A7C850EA" w:tentative="1">
      <w:start w:val="1"/>
      <w:numFmt w:val="bullet"/>
      <w:lvlText w:val=""/>
      <w:lvlJc w:val="left"/>
      <w:pPr>
        <w:tabs>
          <w:tab w:val="num" w:pos="3600"/>
        </w:tabs>
        <w:ind w:left="3600" w:hanging="360"/>
      </w:pPr>
      <w:rPr>
        <w:rFonts w:ascii="Wingdings" w:hAnsi="Wingdings" w:hint="default"/>
      </w:rPr>
    </w:lvl>
    <w:lvl w:ilvl="5" w:tplc="B9D84716" w:tentative="1">
      <w:start w:val="1"/>
      <w:numFmt w:val="bullet"/>
      <w:lvlText w:val=""/>
      <w:lvlJc w:val="left"/>
      <w:pPr>
        <w:tabs>
          <w:tab w:val="num" w:pos="4320"/>
        </w:tabs>
        <w:ind w:left="4320" w:hanging="360"/>
      </w:pPr>
      <w:rPr>
        <w:rFonts w:ascii="Wingdings" w:hAnsi="Wingdings" w:hint="default"/>
      </w:rPr>
    </w:lvl>
    <w:lvl w:ilvl="6" w:tplc="92F089D2" w:tentative="1">
      <w:start w:val="1"/>
      <w:numFmt w:val="bullet"/>
      <w:lvlText w:val=""/>
      <w:lvlJc w:val="left"/>
      <w:pPr>
        <w:tabs>
          <w:tab w:val="num" w:pos="5040"/>
        </w:tabs>
        <w:ind w:left="5040" w:hanging="360"/>
      </w:pPr>
      <w:rPr>
        <w:rFonts w:ascii="Wingdings" w:hAnsi="Wingdings" w:hint="default"/>
      </w:rPr>
    </w:lvl>
    <w:lvl w:ilvl="7" w:tplc="DB9217A8" w:tentative="1">
      <w:start w:val="1"/>
      <w:numFmt w:val="bullet"/>
      <w:lvlText w:val=""/>
      <w:lvlJc w:val="left"/>
      <w:pPr>
        <w:tabs>
          <w:tab w:val="num" w:pos="5760"/>
        </w:tabs>
        <w:ind w:left="5760" w:hanging="360"/>
      </w:pPr>
      <w:rPr>
        <w:rFonts w:ascii="Wingdings" w:hAnsi="Wingdings" w:hint="default"/>
      </w:rPr>
    </w:lvl>
    <w:lvl w:ilvl="8" w:tplc="F0E4E7EC" w:tentative="1">
      <w:start w:val="1"/>
      <w:numFmt w:val="bullet"/>
      <w:lvlText w:val=""/>
      <w:lvlJc w:val="left"/>
      <w:pPr>
        <w:tabs>
          <w:tab w:val="num" w:pos="6480"/>
        </w:tabs>
        <w:ind w:left="6480" w:hanging="360"/>
      </w:pPr>
      <w:rPr>
        <w:rFonts w:ascii="Wingdings" w:hAnsi="Wingdings" w:hint="default"/>
      </w:rPr>
    </w:lvl>
  </w:abstractNum>
  <w:abstractNum w:abstractNumId="70">
    <w:nsid w:val="480778ED"/>
    <w:multiLevelType w:val="hybridMultilevel"/>
    <w:tmpl w:val="B754918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49592172"/>
    <w:multiLevelType w:val="hybridMultilevel"/>
    <w:tmpl w:val="7B283B2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2">
    <w:nsid w:val="4C7313EC"/>
    <w:multiLevelType w:val="hybridMultilevel"/>
    <w:tmpl w:val="0A222E1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3">
    <w:nsid w:val="4DC01197"/>
    <w:multiLevelType w:val="hybridMultilevel"/>
    <w:tmpl w:val="F978313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50CC6E98"/>
    <w:multiLevelType w:val="hybridMultilevel"/>
    <w:tmpl w:val="26923A7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50E06E51"/>
    <w:multiLevelType w:val="hybridMultilevel"/>
    <w:tmpl w:val="E0F4905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533D2442"/>
    <w:multiLevelType w:val="hybridMultilevel"/>
    <w:tmpl w:val="4634999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7">
    <w:nsid w:val="548838F0"/>
    <w:multiLevelType w:val="hybridMultilevel"/>
    <w:tmpl w:val="FDF8D07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8">
    <w:nsid w:val="553B75CD"/>
    <w:multiLevelType w:val="hybridMultilevel"/>
    <w:tmpl w:val="AD1EEEE4"/>
    <w:lvl w:ilvl="0" w:tplc="C4A8E458">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56C21217"/>
    <w:multiLevelType w:val="hybridMultilevel"/>
    <w:tmpl w:val="757478F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0">
    <w:nsid w:val="589D411E"/>
    <w:multiLevelType w:val="hybridMultilevel"/>
    <w:tmpl w:val="96A6EE9C"/>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1">
    <w:nsid w:val="5A6A6D8E"/>
    <w:multiLevelType w:val="hybridMultilevel"/>
    <w:tmpl w:val="41F479B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2">
    <w:nsid w:val="5D6702A4"/>
    <w:multiLevelType w:val="hybridMultilevel"/>
    <w:tmpl w:val="DDB0329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3">
    <w:nsid w:val="5EA248D3"/>
    <w:multiLevelType w:val="hybridMultilevel"/>
    <w:tmpl w:val="19AAEC6C"/>
    <w:lvl w:ilvl="0" w:tplc="8BCEFF86">
      <w:start w:val="1"/>
      <w:numFmt w:val="bullet"/>
      <w:lvlText w:val=""/>
      <w:lvlJc w:val="left"/>
      <w:pPr>
        <w:tabs>
          <w:tab w:val="num" w:pos="720"/>
        </w:tabs>
        <w:ind w:left="720" w:hanging="360"/>
      </w:pPr>
      <w:rPr>
        <w:rFonts w:ascii="Wingdings" w:hAnsi="Wingdings" w:hint="default"/>
      </w:rPr>
    </w:lvl>
    <w:lvl w:ilvl="1" w:tplc="408A3CC2" w:tentative="1">
      <w:start w:val="1"/>
      <w:numFmt w:val="bullet"/>
      <w:lvlText w:val=""/>
      <w:lvlJc w:val="left"/>
      <w:pPr>
        <w:tabs>
          <w:tab w:val="num" w:pos="1440"/>
        </w:tabs>
        <w:ind w:left="1440" w:hanging="360"/>
      </w:pPr>
      <w:rPr>
        <w:rFonts w:ascii="Wingdings" w:hAnsi="Wingdings" w:hint="default"/>
      </w:rPr>
    </w:lvl>
    <w:lvl w:ilvl="2" w:tplc="3876827E" w:tentative="1">
      <w:start w:val="1"/>
      <w:numFmt w:val="bullet"/>
      <w:lvlText w:val=""/>
      <w:lvlJc w:val="left"/>
      <w:pPr>
        <w:tabs>
          <w:tab w:val="num" w:pos="2160"/>
        </w:tabs>
        <w:ind w:left="2160" w:hanging="360"/>
      </w:pPr>
      <w:rPr>
        <w:rFonts w:ascii="Wingdings" w:hAnsi="Wingdings" w:hint="default"/>
      </w:rPr>
    </w:lvl>
    <w:lvl w:ilvl="3" w:tplc="AC3265DE" w:tentative="1">
      <w:start w:val="1"/>
      <w:numFmt w:val="bullet"/>
      <w:lvlText w:val=""/>
      <w:lvlJc w:val="left"/>
      <w:pPr>
        <w:tabs>
          <w:tab w:val="num" w:pos="2880"/>
        </w:tabs>
        <w:ind w:left="2880" w:hanging="360"/>
      </w:pPr>
      <w:rPr>
        <w:rFonts w:ascii="Wingdings" w:hAnsi="Wingdings" w:hint="default"/>
      </w:rPr>
    </w:lvl>
    <w:lvl w:ilvl="4" w:tplc="55F4FCDC" w:tentative="1">
      <w:start w:val="1"/>
      <w:numFmt w:val="bullet"/>
      <w:lvlText w:val=""/>
      <w:lvlJc w:val="left"/>
      <w:pPr>
        <w:tabs>
          <w:tab w:val="num" w:pos="3600"/>
        </w:tabs>
        <w:ind w:left="3600" w:hanging="360"/>
      </w:pPr>
      <w:rPr>
        <w:rFonts w:ascii="Wingdings" w:hAnsi="Wingdings" w:hint="default"/>
      </w:rPr>
    </w:lvl>
    <w:lvl w:ilvl="5" w:tplc="06763386" w:tentative="1">
      <w:start w:val="1"/>
      <w:numFmt w:val="bullet"/>
      <w:lvlText w:val=""/>
      <w:lvlJc w:val="left"/>
      <w:pPr>
        <w:tabs>
          <w:tab w:val="num" w:pos="4320"/>
        </w:tabs>
        <w:ind w:left="4320" w:hanging="360"/>
      </w:pPr>
      <w:rPr>
        <w:rFonts w:ascii="Wingdings" w:hAnsi="Wingdings" w:hint="default"/>
      </w:rPr>
    </w:lvl>
    <w:lvl w:ilvl="6" w:tplc="0124111C" w:tentative="1">
      <w:start w:val="1"/>
      <w:numFmt w:val="bullet"/>
      <w:lvlText w:val=""/>
      <w:lvlJc w:val="left"/>
      <w:pPr>
        <w:tabs>
          <w:tab w:val="num" w:pos="5040"/>
        </w:tabs>
        <w:ind w:left="5040" w:hanging="360"/>
      </w:pPr>
      <w:rPr>
        <w:rFonts w:ascii="Wingdings" w:hAnsi="Wingdings" w:hint="default"/>
      </w:rPr>
    </w:lvl>
    <w:lvl w:ilvl="7" w:tplc="D15C3818" w:tentative="1">
      <w:start w:val="1"/>
      <w:numFmt w:val="bullet"/>
      <w:lvlText w:val=""/>
      <w:lvlJc w:val="left"/>
      <w:pPr>
        <w:tabs>
          <w:tab w:val="num" w:pos="5760"/>
        </w:tabs>
        <w:ind w:left="5760" w:hanging="360"/>
      </w:pPr>
      <w:rPr>
        <w:rFonts w:ascii="Wingdings" w:hAnsi="Wingdings" w:hint="default"/>
      </w:rPr>
    </w:lvl>
    <w:lvl w:ilvl="8" w:tplc="6652DFE4" w:tentative="1">
      <w:start w:val="1"/>
      <w:numFmt w:val="bullet"/>
      <w:lvlText w:val=""/>
      <w:lvlJc w:val="left"/>
      <w:pPr>
        <w:tabs>
          <w:tab w:val="num" w:pos="6480"/>
        </w:tabs>
        <w:ind w:left="6480" w:hanging="360"/>
      </w:pPr>
      <w:rPr>
        <w:rFonts w:ascii="Wingdings" w:hAnsi="Wingdings" w:hint="default"/>
      </w:rPr>
    </w:lvl>
  </w:abstractNum>
  <w:abstractNum w:abstractNumId="84">
    <w:nsid w:val="5FBC0775"/>
    <w:multiLevelType w:val="hybridMultilevel"/>
    <w:tmpl w:val="540CCED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634179BF"/>
    <w:multiLevelType w:val="hybridMultilevel"/>
    <w:tmpl w:val="DEE493B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nsid w:val="6497522C"/>
    <w:multiLevelType w:val="hybridMultilevel"/>
    <w:tmpl w:val="5B228EE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7">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8">
    <w:nsid w:val="66075FBC"/>
    <w:multiLevelType w:val="hybridMultilevel"/>
    <w:tmpl w:val="EF42464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684612E1"/>
    <w:multiLevelType w:val="hybridMultilevel"/>
    <w:tmpl w:val="E65875A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0">
    <w:nsid w:val="68D21001"/>
    <w:multiLevelType w:val="hybridMultilevel"/>
    <w:tmpl w:val="5A54D492"/>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69FE767D"/>
    <w:multiLevelType w:val="hybridMultilevel"/>
    <w:tmpl w:val="E064E4F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nsid w:val="6CDE42D7"/>
    <w:multiLevelType w:val="hybridMultilevel"/>
    <w:tmpl w:val="C67031A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3">
    <w:nsid w:val="6E7A1599"/>
    <w:multiLevelType w:val="hybridMultilevel"/>
    <w:tmpl w:val="9B2C97C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4">
    <w:nsid w:val="6FC409A4"/>
    <w:multiLevelType w:val="hybridMultilevel"/>
    <w:tmpl w:val="F84AD3B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5">
    <w:nsid w:val="7045486A"/>
    <w:multiLevelType w:val="hybridMultilevel"/>
    <w:tmpl w:val="BC8485C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7126079E"/>
    <w:multiLevelType w:val="hybridMultilevel"/>
    <w:tmpl w:val="DB9C7D6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7">
    <w:nsid w:val="71AD5D13"/>
    <w:multiLevelType w:val="hybridMultilevel"/>
    <w:tmpl w:val="C9B0F942"/>
    <w:lvl w:ilvl="0" w:tplc="CB96ACC0">
      <w:start w:val="1"/>
      <w:numFmt w:val="decimal"/>
      <w:lvlText w:val="%1."/>
      <w:lvlJc w:val="left"/>
      <w:pPr>
        <w:tabs>
          <w:tab w:val="num" w:pos="1352"/>
        </w:tabs>
        <w:ind w:left="135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4052427"/>
    <w:multiLevelType w:val="hybridMultilevel"/>
    <w:tmpl w:val="3FC8252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9">
    <w:nsid w:val="75CB3789"/>
    <w:multiLevelType w:val="hybridMultilevel"/>
    <w:tmpl w:val="6CD0CD1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0">
    <w:nsid w:val="786B7EC3"/>
    <w:multiLevelType w:val="hybridMultilevel"/>
    <w:tmpl w:val="977CFBA2"/>
    <w:lvl w:ilvl="0" w:tplc="0EC04F30">
      <w:start w:val="1"/>
      <w:numFmt w:val="bullet"/>
      <w:lvlText w:val=""/>
      <w:lvlJc w:val="left"/>
      <w:pPr>
        <w:tabs>
          <w:tab w:val="num" w:pos="720"/>
        </w:tabs>
        <w:ind w:left="720" w:hanging="360"/>
      </w:pPr>
      <w:rPr>
        <w:rFonts w:ascii="Wingdings" w:hAnsi="Wingdings" w:hint="default"/>
      </w:rPr>
    </w:lvl>
    <w:lvl w:ilvl="1" w:tplc="746493FA" w:tentative="1">
      <w:start w:val="1"/>
      <w:numFmt w:val="bullet"/>
      <w:lvlText w:val=""/>
      <w:lvlJc w:val="left"/>
      <w:pPr>
        <w:tabs>
          <w:tab w:val="num" w:pos="1440"/>
        </w:tabs>
        <w:ind w:left="1440" w:hanging="360"/>
      </w:pPr>
      <w:rPr>
        <w:rFonts w:ascii="Wingdings" w:hAnsi="Wingdings" w:hint="default"/>
      </w:rPr>
    </w:lvl>
    <w:lvl w:ilvl="2" w:tplc="6E88D51C" w:tentative="1">
      <w:start w:val="1"/>
      <w:numFmt w:val="bullet"/>
      <w:lvlText w:val=""/>
      <w:lvlJc w:val="left"/>
      <w:pPr>
        <w:tabs>
          <w:tab w:val="num" w:pos="2160"/>
        </w:tabs>
        <w:ind w:left="2160" w:hanging="360"/>
      </w:pPr>
      <w:rPr>
        <w:rFonts w:ascii="Wingdings" w:hAnsi="Wingdings" w:hint="default"/>
      </w:rPr>
    </w:lvl>
    <w:lvl w:ilvl="3" w:tplc="2BBA0CF8" w:tentative="1">
      <w:start w:val="1"/>
      <w:numFmt w:val="bullet"/>
      <w:lvlText w:val=""/>
      <w:lvlJc w:val="left"/>
      <w:pPr>
        <w:tabs>
          <w:tab w:val="num" w:pos="2880"/>
        </w:tabs>
        <w:ind w:left="2880" w:hanging="360"/>
      </w:pPr>
      <w:rPr>
        <w:rFonts w:ascii="Wingdings" w:hAnsi="Wingdings" w:hint="default"/>
      </w:rPr>
    </w:lvl>
    <w:lvl w:ilvl="4" w:tplc="F662ABA2" w:tentative="1">
      <w:start w:val="1"/>
      <w:numFmt w:val="bullet"/>
      <w:lvlText w:val=""/>
      <w:lvlJc w:val="left"/>
      <w:pPr>
        <w:tabs>
          <w:tab w:val="num" w:pos="3600"/>
        </w:tabs>
        <w:ind w:left="3600" w:hanging="360"/>
      </w:pPr>
      <w:rPr>
        <w:rFonts w:ascii="Wingdings" w:hAnsi="Wingdings" w:hint="default"/>
      </w:rPr>
    </w:lvl>
    <w:lvl w:ilvl="5" w:tplc="E3D02B96" w:tentative="1">
      <w:start w:val="1"/>
      <w:numFmt w:val="bullet"/>
      <w:lvlText w:val=""/>
      <w:lvlJc w:val="left"/>
      <w:pPr>
        <w:tabs>
          <w:tab w:val="num" w:pos="4320"/>
        </w:tabs>
        <w:ind w:left="4320" w:hanging="360"/>
      </w:pPr>
      <w:rPr>
        <w:rFonts w:ascii="Wingdings" w:hAnsi="Wingdings" w:hint="default"/>
      </w:rPr>
    </w:lvl>
    <w:lvl w:ilvl="6" w:tplc="7936962C" w:tentative="1">
      <w:start w:val="1"/>
      <w:numFmt w:val="bullet"/>
      <w:lvlText w:val=""/>
      <w:lvlJc w:val="left"/>
      <w:pPr>
        <w:tabs>
          <w:tab w:val="num" w:pos="5040"/>
        </w:tabs>
        <w:ind w:left="5040" w:hanging="360"/>
      </w:pPr>
      <w:rPr>
        <w:rFonts w:ascii="Wingdings" w:hAnsi="Wingdings" w:hint="default"/>
      </w:rPr>
    </w:lvl>
    <w:lvl w:ilvl="7" w:tplc="B44C3BF8" w:tentative="1">
      <w:start w:val="1"/>
      <w:numFmt w:val="bullet"/>
      <w:lvlText w:val=""/>
      <w:lvlJc w:val="left"/>
      <w:pPr>
        <w:tabs>
          <w:tab w:val="num" w:pos="5760"/>
        </w:tabs>
        <w:ind w:left="5760" w:hanging="360"/>
      </w:pPr>
      <w:rPr>
        <w:rFonts w:ascii="Wingdings" w:hAnsi="Wingdings" w:hint="default"/>
      </w:rPr>
    </w:lvl>
    <w:lvl w:ilvl="8" w:tplc="15108684" w:tentative="1">
      <w:start w:val="1"/>
      <w:numFmt w:val="bullet"/>
      <w:lvlText w:val=""/>
      <w:lvlJc w:val="left"/>
      <w:pPr>
        <w:tabs>
          <w:tab w:val="num" w:pos="6480"/>
        </w:tabs>
        <w:ind w:left="6480" w:hanging="360"/>
      </w:pPr>
      <w:rPr>
        <w:rFonts w:ascii="Wingdings" w:hAnsi="Wingdings" w:hint="default"/>
      </w:rPr>
    </w:lvl>
  </w:abstractNum>
  <w:abstractNum w:abstractNumId="101">
    <w:nsid w:val="79A63699"/>
    <w:multiLevelType w:val="hybridMultilevel"/>
    <w:tmpl w:val="A02C4FE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9D82642"/>
    <w:multiLevelType w:val="hybridMultilevel"/>
    <w:tmpl w:val="FA64751C"/>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3">
    <w:nsid w:val="7A2F1D5A"/>
    <w:multiLevelType w:val="hybridMultilevel"/>
    <w:tmpl w:val="6306431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nsid w:val="7B664664"/>
    <w:multiLevelType w:val="hybridMultilevel"/>
    <w:tmpl w:val="61B8579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5">
    <w:nsid w:val="7B9565D5"/>
    <w:multiLevelType w:val="hybridMultilevel"/>
    <w:tmpl w:val="D40E9894"/>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6">
    <w:nsid w:val="7C8852B4"/>
    <w:multiLevelType w:val="hybridMultilevel"/>
    <w:tmpl w:val="34C6F01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7">
    <w:nsid w:val="7D4813E9"/>
    <w:multiLevelType w:val="hybridMultilevel"/>
    <w:tmpl w:val="FAF4115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8">
    <w:nsid w:val="7DC41B26"/>
    <w:multiLevelType w:val="hybridMultilevel"/>
    <w:tmpl w:val="7840BD22"/>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9">
    <w:nsid w:val="7DFB6301"/>
    <w:multiLevelType w:val="hybridMultilevel"/>
    <w:tmpl w:val="F0D006B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num w:numId="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3"/>
  </w:num>
  <w:num w:numId="5">
    <w:abstractNumId w:val="78"/>
  </w:num>
  <w:num w:numId="6">
    <w:abstractNumId w:val="33"/>
  </w:num>
  <w:num w:numId="7">
    <w:abstractNumId w:val="108"/>
  </w:num>
  <w:num w:numId="8">
    <w:abstractNumId w:val="14"/>
  </w:num>
  <w:num w:numId="9">
    <w:abstractNumId w:val="57"/>
  </w:num>
  <w:num w:numId="10">
    <w:abstractNumId w:val="10"/>
  </w:num>
  <w:num w:numId="11">
    <w:abstractNumId w:val="94"/>
  </w:num>
  <w:num w:numId="12">
    <w:abstractNumId w:val="16"/>
  </w:num>
  <w:num w:numId="13">
    <w:abstractNumId w:val="79"/>
  </w:num>
  <w:num w:numId="14">
    <w:abstractNumId w:val="64"/>
  </w:num>
  <w:num w:numId="15">
    <w:abstractNumId w:val="50"/>
  </w:num>
  <w:num w:numId="16">
    <w:abstractNumId w:val="11"/>
  </w:num>
  <w:num w:numId="17">
    <w:abstractNumId w:val="1"/>
  </w:num>
  <w:num w:numId="18">
    <w:abstractNumId w:val="71"/>
  </w:num>
  <w:num w:numId="19">
    <w:abstractNumId w:val="53"/>
  </w:num>
  <w:num w:numId="20">
    <w:abstractNumId w:val="80"/>
  </w:num>
  <w:num w:numId="21">
    <w:abstractNumId w:val="24"/>
  </w:num>
  <w:num w:numId="22">
    <w:abstractNumId w:val="45"/>
  </w:num>
  <w:num w:numId="23">
    <w:abstractNumId w:val="82"/>
  </w:num>
  <w:num w:numId="24">
    <w:abstractNumId w:val="60"/>
  </w:num>
  <w:num w:numId="25">
    <w:abstractNumId w:val="58"/>
  </w:num>
  <w:num w:numId="26">
    <w:abstractNumId w:val="8"/>
  </w:num>
  <w:num w:numId="27">
    <w:abstractNumId w:val="89"/>
  </w:num>
  <w:num w:numId="28">
    <w:abstractNumId w:val="39"/>
  </w:num>
  <w:num w:numId="29">
    <w:abstractNumId w:val="98"/>
  </w:num>
  <w:num w:numId="30">
    <w:abstractNumId w:val="76"/>
  </w:num>
  <w:num w:numId="31">
    <w:abstractNumId w:val="13"/>
  </w:num>
  <w:num w:numId="32">
    <w:abstractNumId w:val="77"/>
  </w:num>
  <w:num w:numId="33">
    <w:abstractNumId w:val="81"/>
  </w:num>
  <w:num w:numId="34">
    <w:abstractNumId w:val="49"/>
  </w:num>
  <w:num w:numId="35">
    <w:abstractNumId w:val="99"/>
  </w:num>
  <w:num w:numId="36">
    <w:abstractNumId w:val="92"/>
  </w:num>
  <w:num w:numId="37">
    <w:abstractNumId w:val="28"/>
  </w:num>
  <w:num w:numId="38">
    <w:abstractNumId w:val="93"/>
  </w:num>
  <w:num w:numId="39">
    <w:abstractNumId w:val="109"/>
  </w:num>
  <w:num w:numId="40">
    <w:abstractNumId w:val="25"/>
  </w:num>
  <w:num w:numId="41">
    <w:abstractNumId w:val="104"/>
  </w:num>
  <w:num w:numId="42">
    <w:abstractNumId w:val="67"/>
  </w:num>
  <w:num w:numId="43">
    <w:abstractNumId w:val="102"/>
  </w:num>
  <w:num w:numId="44">
    <w:abstractNumId w:val="37"/>
  </w:num>
  <w:num w:numId="45">
    <w:abstractNumId w:val="9"/>
  </w:num>
  <w:num w:numId="46">
    <w:abstractNumId w:val="38"/>
  </w:num>
  <w:num w:numId="47">
    <w:abstractNumId w:val="30"/>
  </w:num>
  <w:num w:numId="48">
    <w:abstractNumId w:val="54"/>
  </w:num>
  <w:num w:numId="49">
    <w:abstractNumId w:val="56"/>
  </w:num>
  <w:num w:numId="50">
    <w:abstractNumId w:val="20"/>
  </w:num>
  <w:num w:numId="51">
    <w:abstractNumId w:val="86"/>
  </w:num>
  <w:num w:numId="52">
    <w:abstractNumId w:val="61"/>
  </w:num>
  <w:num w:numId="53">
    <w:abstractNumId w:val="22"/>
  </w:num>
  <w:num w:numId="54">
    <w:abstractNumId w:val="72"/>
  </w:num>
  <w:num w:numId="55">
    <w:abstractNumId w:val="47"/>
  </w:num>
  <w:num w:numId="56">
    <w:abstractNumId w:val="66"/>
  </w:num>
  <w:num w:numId="57">
    <w:abstractNumId w:val="42"/>
  </w:num>
  <w:num w:numId="58">
    <w:abstractNumId w:val="35"/>
  </w:num>
  <w:num w:numId="59">
    <w:abstractNumId w:val="29"/>
  </w:num>
  <w:num w:numId="60">
    <w:abstractNumId w:val="96"/>
  </w:num>
  <w:num w:numId="61">
    <w:abstractNumId w:val="55"/>
  </w:num>
  <w:num w:numId="62">
    <w:abstractNumId w:val="23"/>
  </w:num>
  <w:num w:numId="63">
    <w:abstractNumId w:val="19"/>
  </w:num>
  <w:num w:numId="64">
    <w:abstractNumId w:val="31"/>
  </w:num>
  <w:num w:numId="65">
    <w:abstractNumId w:val="12"/>
  </w:num>
  <w:num w:numId="66">
    <w:abstractNumId w:val="48"/>
  </w:num>
  <w:num w:numId="67">
    <w:abstractNumId w:val="17"/>
  </w:num>
  <w:num w:numId="68">
    <w:abstractNumId w:val="59"/>
  </w:num>
  <w:num w:numId="69">
    <w:abstractNumId w:val="65"/>
  </w:num>
  <w:num w:numId="70">
    <w:abstractNumId w:val="7"/>
  </w:num>
  <w:num w:numId="71">
    <w:abstractNumId w:val="5"/>
  </w:num>
  <w:num w:numId="72">
    <w:abstractNumId w:val="52"/>
  </w:num>
  <w:num w:numId="73">
    <w:abstractNumId w:val="4"/>
  </w:num>
  <w:num w:numId="74">
    <w:abstractNumId w:val="18"/>
  </w:num>
  <w:num w:numId="75">
    <w:abstractNumId w:val="32"/>
  </w:num>
  <w:num w:numId="76">
    <w:abstractNumId w:val="95"/>
  </w:num>
  <w:num w:numId="77">
    <w:abstractNumId w:val="43"/>
  </w:num>
  <w:num w:numId="78">
    <w:abstractNumId w:val="85"/>
  </w:num>
  <w:num w:numId="79">
    <w:abstractNumId w:val="15"/>
  </w:num>
  <w:num w:numId="80">
    <w:abstractNumId w:val="34"/>
  </w:num>
  <w:num w:numId="81">
    <w:abstractNumId w:val="2"/>
  </w:num>
  <w:num w:numId="82">
    <w:abstractNumId w:val="105"/>
  </w:num>
  <w:num w:numId="83">
    <w:abstractNumId w:val="107"/>
  </w:num>
  <w:num w:numId="84">
    <w:abstractNumId w:val="21"/>
  </w:num>
  <w:num w:numId="85">
    <w:abstractNumId w:val="51"/>
  </w:num>
  <w:num w:numId="86">
    <w:abstractNumId w:val="75"/>
  </w:num>
  <w:num w:numId="87">
    <w:abstractNumId w:val="88"/>
  </w:num>
  <w:num w:numId="88">
    <w:abstractNumId w:val="63"/>
  </w:num>
  <w:num w:numId="89">
    <w:abstractNumId w:val="106"/>
  </w:num>
  <w:num w:numId="90">
    <w:abstractNumId w:val="73"/>
  </w:num>
  <w:num w:numId="91">
    <w:abstractNumId w:val="101"/>
  </w:num>
  <w:num w:numId="92">
    <w:abstractNumId w:val="36"/>
  </w:num>
  <w:num w:numId="93">
    <w:abstractNumId w:val="70"/>
  </w:num>
  <w:num w:numId="94">
    <w:abstractNumId w:val="91"/>
  </w:num>
  <w:num w:numId="95">
    <w:abstractNumId w:val="6"/>
  </w:num>
  <w:num w:numId="96">
    <w:abstractNumId w:val="40"/>
  </w:num>
  <w:num w:numId="97">
    <w:abstractNumId w:val="90"/>
  </w:num>
  <w:num w:numId="98">
    <w:abstractNumId w:val="44"/>
  </w:num>
  <w:num w:numId="99">
    <w:abstractNumId w:val="74"/>
  </w:num>
  <w:num w:numId="100">
    <w:abstractNumId w:val="46"/>
  </w:num>
  <w:num w:numId="101">
    <w:abstractNumId w:val="103"/>
  </w:num>
  <w:num w:numId="102">
    <w:abstractNumId w:val="83"/>
  </w:num>
  <w:num w:numId="103">
    <w:abstractNumId w:val="62"/>
  </w:num>
  <w:num w:numId="104">
    <w:abstractNumId w:val="100"/>
  </w:num>
  <w:num w:numId="105">
    <w:abstractNumId w:val="68"/>
  </w:num>
  <w:num w:numId="106">
    <w:abstractNumId w:val="69"/>
  </w:num>
  <w:num w:numId="107">
    <w:abstractNumId w:val="26"/>
  </w:num>
  <w:num w:numId="108">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7"/>
  </w:num>
  <w:num w:numId="110">
    <w:abstractNumId w:val="97"/>
  </w:num>
  <w:num w:numId="111">
    <w:abstractNumId w:val="27"/>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08"/>
  <w:characterSpacingControl w:val="doNotCompress"/>
  <w:footnotePr>
    <w:footnote w:id="-1"/>
    <w:footnote w:id="0"/>
  </w:footnotePr>
  <w:endnotePr>
    <w:endnote w:id="-1"/>
    <w:endnote w:id="0"/>
  </w:endnotePr>
  <w:compat/>
  <w:rsids>
    <w:rsidRoot w:val="000B00BC"/>
    <w:rsid w:val="00033BD1"/>
    <w:rsid w:val="00044817"/>
    <w:rsid w:val="00095A56"/>
    <w:rsid w:val="000A3F30"/>
    <w:rsid w:val="000B00BC"/>
    <w:rsid w:val="0011532B"/>
    <w:rsid w:val="001456D6"/>
    <w:rsid w:val="00185F33"/>
    <w:rsid w:val="001F1810"/>
    <w:rsid w:val="00204D4D"/>
    <w:rsid w:val="00224558"/>
    <w:rsid w:val="002C47F1"/>
    <w:rsid w:val="002C4CE8"/>
    <w:rsid w:val="002E51CC"/>
    <w:rsid w:val="00356580"/>
    <w:rsid w:val="00367DF5"/>
    <w:rsid w:val="003F1543"/>
    <w:rsid w:val="003F7F2D"/>
    <w:rsid w:val="00451D7B"/>
    <w:rsid w:val="00466712"/>
    <w:rsid w:val="004758D4"/>
    <w:rsid w:val="004804BC"/>
    <w:rsid w:val="004843D9"/>
    <w:rsid w:val="00501E9B"/>
    <w:rsid w:val="00505A3A"/>
    <w:rsid w:val="005237A3"/>
    <w:rsid w:val="00524002"/>
    <w:rsid w:val="00573F00"/>
    <w:rsid w:val="005D7761"/>
    <w:rsid w:val="00604F7A"/>
    <w:rsid w:val="0060583D"/>
    <w:rsid w:val="00615CA7"/>
    <w:rsid w:val="00691CE1"/>
    <w:rsid w:val="0069690A"/>
    <w:rsid w:val="00742ED4"/>
    <w:rsid w:val="00782C4D"/>
    <w:rsid w:val="007A675A"/>
    <w:rsid w:val="007E38B5"/>
    <w:rsid w:val="0085160B"/>
    <w:rsid w:val="008F1C75"/>
    <w:rsid w:val="00930367"/>
    <w:rsid w:val="00947715"/>
    <w:rsid w:val="00960823"/>
    <w:rsid w:val="0099337D"/>
    <w:rsid w:val="009F36B1"/>
    <w:rsid w:val="00A21E52"/>
    <w:rsid w:val="00A60698"/>
    <w:rsid w:val="00A77DC3"/>
    <w:rsid w:val="00A96AA7"/>
    <w:rsid w:val="00AA4ADA"/>
    <w:rsid w:val="00AB2A0C"/>
    <w:rsid w:val="00AF39A0"/>
    <w:rsid w:val="00AF5F09"/>
    <w:rsid w:val="00B03C57"/>
    <w:rsid w:val="00B23339"/>
    <w:rsid w:val="00BB3F53"/>
    <w:rsid w:val="00BB4827"/>
    <w:rsid w:val="00BD4FC6"/>
    <w:rsid w:val="00BF5EAA"/>
    <w:rsid w:val="00C31504"/>
    <w:rsid w:val="00C6331C"/>
    <w:rsid w:val="00C964D0"/>
    <w:rsid w:val="00CC2FF8"/>
    <w:rsid w:val="00CF3ACE"/>
    <w:rsid w:val="00D04AB3"/>
    <w:rsid w:val="00D75BF5"/>
    <w:rsid w:val="00D93B34"/>
    <w:rsid w:val="00D97B20"/>
    <w:rsid w:val="00DF6165"/>
    <w:rsid w:val="00E375AA"/>
    <w:rsid w:val="00E94997"/>
    <w:rsid w:val="00EA0B83"/>
    <w:rsid w:val="00EE7C55"/>
    <w:rsid w:val="00F04278"/>
    <w:rsid w:val="00F446E2"/>
    <w:rsid w:val="00F60334"/>
    <w:rsid w:val="00F72E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00BC"/>
    <w:pPr>
      <w:suppressAutoHyphens/>
    </w:pPr>
    <w:rPr>
      <w:sz w:val="24"/>
      <w:szCs w:val="24"/>
      <w:lang w:eastAsia="ar-SA"/>
    </w:rPr>
  </w:style>
  <w:style w:type="paragraph" w:styleId="2">
    <w:name w:val="heading 2"/>
    <w:basedOn w:val="a"/>
    <w:next w:val="a0"/>
    <w:qFormat/>
    <w:rsid w:val="000B00BC"/>
    <w:pPr>
      <w:keepNext/>
      <w:numPr>
        <w:ilvl w:val="1"/>
        <w:numId w:val="1"/>
      </w:numPr>
      <w:tabs>
        <w:tab w:val="left" w:pos="709"/>
      </w:tabs>
      <w:spacing w:before="240" w:after="120" w:line="100" w:lineRule="atLeast"/>
      <w:outlineLvl w:val="1"/>
    </w:pPr>
    <w:rPr>
      <w:rFonts w:ascii="Arial" w:eastAsia="MS Mincho" w:hAnsi="Arial" w:cs="Tahoma"/>
      <w:b/>
      <w:bCs/>
      <w:i/>
      <w:iCs/>
      <w:color w:val="00000A"/>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0B00B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0B00BC"/>
    <w:pPr>
      <w:widowControl w:val="0"/>
      <w:autoSpaceDE w:val="0"/>
      <w:autoSpaceDN w:val="0"/>
      <w:adjustRightInd w:val="0"/>
    </w:pPr>
  </w:style>
  <w:style w:type="paragraph" w:styleId="a0">
    <w:name w:val="Body Text"/>
    <w:basedOn w:val="a"/>
    <w:rsid w:val="000B00BC"/>
    <w:pPr>
      <w:spacing w:after="120"/>
    </w:pPr>
  </w:style>
  <w:style w:type="paragraph" w:styleId="20">
    <w:name w:val="Body Text 2"/>
    <w:basedOn w:val="a"/>
    <w:link w:val="21"/>
    <w:rsid w:val="000B00BC"/>
    <w:pPr>
      <w:suppressAutoHyphens w:val="0"/>
      <w:spacing w:after="120" w:line="480" w:lineRule="auto"/>
    </w:pPr>
    <w:rPr>
      <w:lang w:eastAsia="ru-RU"/>
    </w:rPr>
  </w:style>
  <w:style w:type="paragraph" w:styleId="a6">
    <w:name w:val="List Paragraph"/>
    <w:basedOn w:val="a"/>
    <w:uiPriority w:val="34"/>
    <w:qFormat/>
    <w:rsid w:val="0060583D"/>
    <w:pPr>
      <w:suppressAutoHyphens w:val="0"/>
      <w:spacing w:after="200" w:line="276" w:lineRule="auto"/>
      <w:ind w:left="720"/>
      <w:contextualSpacing/>
    </w:pPr>
    <w:rPr>
      <w:rFonts w:ascii="Calibri" w:hAnsi="Calibri"/>
      <w:sz w:val="22"/>
      <w:szCs w:val="22"/>
      <w:lang w:eastAsia="ru-RU"/>
    </w:rPr>
  </w:style>
  <w:style w:type="character" w:customStyle="1" w:styleId="21">
    <w:name w:val="Основной текст 2 Знак"/>
    <w:basedOn w:val="a1"/>
    <w:link w:val="20"/>
    <w:rsid w:val="00A77DC3"/>
    <w:rPr>
      <w:sz w:val="24"/>
      <w:szCs w:val="24"/>
    </w:rPr>
  </w:style>
  <w:style w:type="paragraph" w:styleId="a7">
    <w:name w:val="Normal (Web)"/>
    <w:basedOn w:val="a"/>
    <w:uiPriority w:val="99"/>
    <w:unhideWhenUsed/>
    <w:rsid w:val="00044817"/>
    <w:pPr>
      <w:suppressAutoHyphens w:val="0"/>
      <w:spacing w:before="100" w:beforeAutospacing="1" w:after="100" w:afterAutospacing="1"/>
    </w:pPr>
    <w:rPr>
      <w:lang w:eastAsia="ru-RU"/>
    </w:rPr>
  </w:style>
  <w:style w:type="character" w:styleId="a8">
    <w:name w:val="Hyperlink"/>
    <w:basedOn w:val="a1"/>
    <w:uiPriority w:val="99"/>
    <w:unhideWhenUsed/>
    <w:rsid w:val="00044817"/>
    <w:rPr>
      <w:color w:val="0000FF"/>
      <w:u w:val="single"/>
    </w:rPr>
  </w:style>
  <w:style w:type="paragraph" w:styleId="a9">
    <w:name w:val="footer"/>
    <w:basedOn w:val="a"/>
    <w:rsid w:val="0011532B"/>
    <w:pPr>
      <w:tabs>
        <w:tab w:val="center" w:pos="4677"/>
        <w:tab w:val="right" w:pos="9355"/>
      </w:tabs>
    </w:pPr>
  </w:style>
  <w:style w:type="character" w:styleId="aa">
    <w:name w:val="page number"/>
    <w:basedOn w:val="a1"/>
    <w:rsid w:val="0011532B"/>
  </w:style>
  <w:style w:type="paragraph" w:customStyle="1" w:styleId="ConsPlusNormal">
    <w:name w:val="ConsPlusNormal"/>
    <w:rsid w:val="00AA4ADA"/>
    <w:pPr>
      <w:widowControl w:val="0"/>
      <w:autoSpaceDE w:val="0"/>
      <w:autoSpaceDN w:val="0"/>
    </w:pPr>
    <w:rPr>
      <w:rFonts w:ascii="Calibri" w:hAnsi="Calibri" w:cs="Calibri"/>
      <w:sz w:val="22"/>
    </w:rPr>
  </w:style>
  <w:style w:type="paragraph" w:styleId="ab">
    <w:name w:val="Title"/>
    <w:basedOn w:val="a"/>
    <w:link w:val="ac"/>
    <w:qFormat/>
    <w:rsid w:val="00EE7C55"/>
    <w:pPr>
      <w:spacing w:before="240" w:after="60"/>
      <w:jc w:val="center"/>
      <w:outlineLvl w:val="0"/>
    </w:pPr>
    <w:rPr>
      <w:rFonts w:ascii="Arial" w:hAnsi="Arial" w:cs="Arial"/>
      <w:b/>
      <w:bCs/>
      <w:kern w:val="28"/>
      <w:sz w:val="32"/>
      <w:szCs w:val="32"/>
    </w:rPr>
  </w:style>
  <w:style w:type="character" w:customStyle="1" w:styleId="ac">
    <w:name w:val="Название Знак"/>
    <w:basedOn w:val="a1"/>
    <w:link w:val="ab"/>
    <w:rsid w:val="00EE7C55"/>
    <w:rPr>
      <w:rFonts w:ascii="Arial" w:hAnsi="Arial" w:cs="Arial"/>
      <w:b/>
      <w:bCs/>
      <w:kern w:val="28"/>
      <w:sz w:val="32"/>
      <w:szCs w:val="32"/>
      <w:lang w:eastAsia="ar-SA"/>
    </w:rPr>
  </w:style>
</w:styles>
</file>

<file path=word/webSettings.xml><?xml version="1.0" encoding="utf-8"?>
<w:webSettings xmlns:r="http://schemas.openxmlformats.org/officeDocument/2006/relationships" xmlns:w="http://schemas.openxmlformats.org/wordprocessingml/2006/main">
  <w:divs>
    <w:div w:id="25183930">
      <w:bodyDiv w:val="1"/>
      <w:marLeft w:val="0"/>
      <w:marRight w:val="0"/>
      <w:marTop w:val="0"/>
      <w:marBottom w:val="0"/>
      <w:divBdr>
        <w:top w:val="none" w:sz="0" w:space="0" w:color="auto"/>
        <w:left w:val="none" w:sz="0" w:space="0" w:color="auto"/>
        <w:bottom w:val="none" w:sz="0" w:space="0" w:color="auto"/>
        <w:right w:val="none" w:sz="0" w:space="0" w:color="auto"/>
      </w:divBdr>
    </w:div>
    <w:div w:id="326788103">
      <w:bodyDiv w:val="1"/>
      <w:marLeft w:val="0"/>
      <w:marRight w:val="0"/>
      <w:marTop w:val="0"/>
      <w:marBottom w:val="0"/>
      <w:divBdr>
        <w:top w:val="none" w:sz="0" w:space="0" w:color="auto"/>
        <w:left w:val="none" w:sz="0" w:space="0" w:color="auto"/>
        <w:bottom w:val="none" w:sz="0" w:space="0" w:color="auto"/>
        <w:right w:val="none" w:sz="0" w:space="0" w:color="auto"/>
      </w:divBdr>
      <w:divsChild>
        <w:div w:id="640620406">
          <w:marLeft w:val="547"/>
          <w:marRight w:val="0"/>
          <w:marTop w:val="91"/>
          <w:marBottom w:val="0"/>
          <w:divBdr>
            <w:top w:val="none" w:sz="0" w:space="0" w:color="auto"/>
            <w:left w:val="none" w:sz="0" w:space="0" w:color="auto"/>
            <w:bottom w:val="none" w:sz="0" w:space="0" w:color="auto"/>
            <w:right w:val="none" w:sz="0" w:space="0" w:color="auto"/>
          </w:divBdr>
        </w:div>
        <w:div w:id="963195509">
          <w:marLeft w:val="547"/>
          <w:marRight w:val="0"/>
          <w:marTop w:val="91"/>
          <w:marBottom w:val="0"/>
          <w:divBdr>
            <w:top w:val="none" w:sz="0" w:space="0" w:color="auto"/>
            <w:left w:val="none" w:sz="0" w:space="0" w:color="auto"/>
            <w:bottom w:val="none" w:sz="0" w:space="0" w:color="auto"/>
            <w:right w:val="none" w:sz="0" w:space="0" w:color="auto"/>
          </w:divBdr>
        </w:div>
        <w:div w:id="1210385337">
          <w:marLeft w:val="547"/>
          <w:marRight w:val="0"/>
          <w:marTop w:val="91"/>
          <w:marBottom w:val="0"/>
          <w:divBdr>
            <w:top w:val="none" w:sz="0" w:space="0" w:color="auto"/>
            <w:left w:val="none" w:sz="0" w:space="0" w:color="auto"/>
            <w:bottom w:val="none" w:sz="0" w:space="0" w:color="auto"/>
            <w:right w:val="none" w:sz="0" w:space="0" w:color="auto"/>
          </w:divBdr>
        </w:div>
        <w:div w:id="1214852608">
          <w:marLeft w:val="547"/>
          <w:marRight w:val="0"/>
          <w:marTop w:val="91"/>
          <w:marBottom w:val="0"/>
          <w:divBdr>
            <w:top w:val="none" w:sz="0" w:space="0" w:color="auto"/>
            <w:left w:val="none" w:sz="0" w:space="0" w:color="auto"/>
            <w:bottom w:val="none" w:sz="0" w:space="0" w:color="auto"/>
            <w:right w:val="none" w:sz="0" w:space="0" w:color="auto"/>
          </w:divBdr>
        </w:div>
        <w:div w:id="1389038906">
          <w:marLeft w:val="547"/>
          <w:marRight w:val="0"/>
          <w:marTop w:val="91"/>
          <w:marBottom w:val="0"/>
          <w:divBdr>
            <w:top w:val="none" w:sz="0" w:space="0" w:color="auto"/>
            <w:left w:val="none" w:sz="0" w:space="0" w:color="auto"/>
            <w:bottom w:val="none" w:sz="0" w:space="0" w:color="auto"/>
            <w:right w:val="none" w:sz="0" w:space="0" w:color="auto"/>
          </w:divBdr>
        </w:div>
        <w:div w:id="1865092561">
          <w:marLeft w:val="547"/>
          <w:marRight w:val="0"/>
          <w:marTop w:val="91"/>
          <w:marBottom w:val="0"/>
          <w:divBdr>
            <w:top w:val="none" w:sz="0" w:space="0" w:color="auto"/>
            <w:left w:val="none" w:sz="0" w:space="0" w:color="auto"/>
            <w:bottom w:val="none" w:sz="0" w:space="0" w:color="auto"/>
            <w:right w:val="none" w:sz="0" w:space="0" w:color="auto"/>
          </w:divBdr>
        </w:div>
        <w:div w:id="1966501570">
          <w:marLeft w:val="547"/>
          <w:marRight w:val="0"/>
          <w:marTop w:val="91"/>
          <w:marBottom w:val="0"/>
          <w:divBdr>
            <w:top w:val="none" w:sz="0" w:space="0" w:color="auto"/>
            <w:left w:val="none" w:sz="0" w:space="0" w:color="auto"/>
            <w:bottom w:val="none" w:sz="0" w:space="0" w:color="auto"/>
            <w:right w:val="none" w:sz="0" w:space="0" w:color="auto"/>
          </w:divBdr>
        </w:div>
      </w:divsChild>
    </w:div>
    <w:div w:id="409081648">
      <w:bodyDiv w:val="1"/>
      <w:marLeft w:val="0"/>
      <w:marRight w:val="0"/>
      <w:marTop w:val="0"/>
      <w:marBottom w:val="0"/>
      <w:divBdr>
        <w:top w:val="none" w:sz="0" w:space="0" w:color="auto"/>
        <w:left w:val="none" w:sz="0" w:space="0" w:color="auto"/>
        <w:bottom w:val="none" w:sz="0" w:space="0" w:color="auto"/>
        <w:right w:val="none" w:sz="0" w:space="0" w:color="auto"/>
      </w:divBdr>
      <w:divsChild>
        <w:div w:id="274404901">
          <w:marLeft w:val="547"/>
          <w:marRight w:val="0"/>
          <w:marTop w:val="115"/>
          <w:marBottom w:val="0"/>
          <w:divBdr>
            <w:top w:val="none" w:sz="0" w:space="0" w:color="auto"/>
            <w:left w:val="none" w:sz="0" w:space="0" w:color="auto"/>
            <w:bottom w:val="none" w:sz="0" w:space="0" w:color="auto"/>
            <w:right w:val="none" w:sz="0" w:space="0" w:color="auto"/>
          </w:divBdr>
        </w:div>
        <w:div w:id="350498883">
          <w:marLeft w:val="547"/>
          <w:marRight w:val="0"/>
          <w:marTop w:val="115"/>
          <w:marBottom w:val="0"/>
          <w:divBdr>
            <w:top w:val="none" w:sz="0" w:space="0" w:color="auto"/>
            <w:left w:val="none" w:sz="0" w:space="0" w:color="auto"/>
            <w:bottom w:val="none" w:sz="0" w:space="0" w:color="auto"/>
            <w:right w:val="none" w:sz="0" w:space="0" w:color="auto"/>
          </w:divBdr>
        </w:div>
      </w:divsChild>
    </w:div>
    <w:div w:id="902374793">
      <w:bodyDiv w:val="1"/>
      <w:marLeft w:val="0"/>
      <w:marRight w:val="0"/>
      <w:marTop w:val="0"/>
      <w:marBottom w:val="0"/>
      <w:divBdr>
        <w:top w:val="none" w:sz="0" w:space="0" w:color="auto"/>
        <w:left w:val="none" w:sz="0" w:space="0" w:color="auto"/>
        <w:bottom w:val="none" w:sz="0" w:space="0" w:color="auto"/>
        <w:right w:val="none" w:sz="0" w:space="0" w:color="auto"/>
      </w:divBdr>
      <w:divsChild>
        <w:div w:id="278413428">
          <w:marLeft w:val="547"/>
          <w:marRight w:val="0"/>
          <w:marTop w:val="96"/>
          <w:marBottom w:val="0"/>
          <w:divBdr>
            <w:top w:val="none" w:sz="0" w:space="0" w:color="auto"/>
            <w:left w:val="none" w:sz="0" w:space="0" w:color="auto"/>
            <w:bottom w:val="none" w:sz="0" w:space="0" w:color="auto"/>
            <w:right w:val="none" w:sz="0" w:space="0" w:color="auto"/>
          </w:divBdr>
        </w:div>
        <w:div w:id="1693415543">
          <w:marLeft w:val="547"/>
          <w:marRight w:val="0"/>
          <w:marTop w:val="96"/>
          <w:marBottom w:val="0"/>
          <w:divBdr>
            <w:top w:val="none" w:sz="0" w:space="0" w:color="auto"/>
            <w:left w:val="none" w:sz="0" w:space="0" w:color="auto"/>
            <w:bottom w:val="none" w:sz="0" w:space="0" w:color="auto"/>
            <w:right w:val="none" w:sz="0" w:space="0" w:color="auto"/>
          </w:divBdr>
        </w:div>
        <w:div w:id="2010211828">
          <w:marLeft w:val="547"/>
          <w:marRight w:val="0"/>
          <w:marTop w:val="96"/>
          <w:marBottom w:val="0"/>
          <w:divBdr>
            <w:top w:val="none" w:sz="0" w:space="0" w:color="auto"/>
            <w:left w:val="none" w:sz="0" w:space="0" w:color="auto"/>
            <w:bottom w:val="none" w:sz="0" w:space="0" w:color="auto"/>
            <w:right w:val="none" w:sz="0" w:space="0" w:color="auto"/>
          </w:divBdr>
        </w:div>
      </w:divsChild>
    </w:div>
    <w:div w:id="1107235196">
      <w:bodyDiv w:val="1"/>
      <w:marLeft w:val="0"/>
      <w:marRight w:val="0"/>
      <w:marTop w:val="0"/>
      <w:marBottom w:val="0"/>
      <w:divBdr>
        <w:top w:val="none" w:sz="0" w:space="0" w:color="auto"/>
        <w:left w:val="none" w:sz="0" w:space="0" w:color="auto"/>
        <w:bottom w:val="none" w:sz="0" w:space="0" w:color="auto"/>
        <w:right w:val="none" w:sz="0" w:space="0" w:color="auto"/>
      </w:divBdr>
    </w:div>
    <w:div w:id="1455060975">
      <w:bodyDiv w:val="1"/>
      <w:marLeft w:val="0"/>
      <w:marRight w:val="0"/>
      <w:marTop w:val="0"/>
      <w:marBottom w:val="0"/>
      <w:divBdr>
        <w:top w:val="none" w:sz="0" w:space="0" w:color="auto"/>
        <w:left w:val="none" w:sz="0" w:space="0" w:color="auto"/>
        <w:bottom w:val="none" w:sz="0" w:space="0" w:color="auto"/>
        <w:right w:val="none" w:sz="0" w:space="0" w:color="auto"/>
      </w:divBdr>
    </w:div>
    <w:div w:id="1545093162">
      <w:bodyDiv w:val="1"/>
      <w:marLeft w:val="0"/>
      <w:marRight w:val="0"/>
      <w:marTop w:val="0"/>
      <w:marBottom w:val="0"/>
      <w:divBdr>
        <w:top w:val="none" w:sz="0" w:space="0" w:color="auto"/>
        <w:left w:val="none" w:sz="0" w:space="0" w:color="auto"/>
        <w:bottom w:val="none" w:sz="0" w:space="0" w:color="auto"/>
        <w:right w:val="none" w:sz="0" w:space="0" w:color="auto"/>
      </w:divBdr>
      <w:divsChild>
        <w:div w:id="437137915">
          <w:marLeft w:val="547"/>
          <w:marRight w:val="0"/>
          <w:marTop w:val="115"/>
          <w:marBottom w:val="0"/>
          <w:divBdr>
            <w:top w:val="none" w:sz="0" w:space="0" w:color="auto"/>
            <w:left w:val="none" w:sz="0" w:space="0" w:color="auto"/>
            <w:bottom w:val="none" w:sz="0" w:space="0" w:color="auto"/>
            <w:right w:val="none" w:sz="0" w:space="0" w:color="auto"/>
          </w:divBdr>
        </w:div>
        <w:div w:id="1885865356">
          <w:marLeft w:val="547"/>
          <w:marRight w:val="0"/>
          <w:marTop w:val="115"/>
          <w:marBottom w:val="0"/>
          <w:divBdr>
            <w:top w:val="none" w:sz="0" w:space="0" w:color="auto"/>
            <w:left w:val="none" w:sz="0" w:space="0" w:color="auto"/>
            <w:bottom w:val="none" w:sz="0" w:space="0" w:color="auto"/>
            <w:right w:val="none" w:sz="0" w:space="0" w:color="auto"/>
          </w:divBdr>
        </w:div>
        <w:div w:id="1941911590">
          <w:marLeft w:val="547"/>
          <w:marRight w:val="0"/>
          <w:marTop w:val="115"/>
          <w:marBottom w:val="0"/>
          <w:divBdr>
            <w:top w:val="none" w:sz="0" w:space="0" w:color="auto"/>
            <w:left w:val="none" w:sz="0" w:space="0" w:color="auto"/>
            <w:bottom w:val="none" w:sz="0" w:space="0" w:color="auto"/>
            <w:right w:val="none" w:sz="0" w:space="0" w:color="auto"/>
          </w:divBdr>
        </w:div>
      </w:divsChild>
    </w:div>
    <w:div w:id="1587225027">
      <w:bodyDiv w:val="1"/>
      <w:marLeft w:val="0"/>
      <w:marRight w:val="0"/>
      <w:marTop w:val="0"/>
      <w:marBottom w:val="0"/>
      <w:divBdr>
        <w:top w:val="none" w:sz="0" w:space="0" w:color="auto"/>
        <w:left w:val="none" w:sz="0" w:space="0" w:color="auto"/>
        <w:bottom w:val="none" w:sz="0" w:space="0" w:color="auto"/>
        <w:right w:val="none" w:sz="0" w:space="0" w:color="auto"/>
      </w:divBdr>
      <w:divsChild>
        <w:div w:id="54205016">
          <w:marLeft w:val="907"/>
          <w:marRight w:val="0"/>
          <w:marTop w:val="144"/>
          <w:marBottom w:val="0"/>
          <w:divBdr>
            <w:top w:val="none" w:sz="0" w:space="0" w:color="auto"/>
            <w:left w:val="none" w:sz="0" w:space="0" w:color="auto"/>
            <w:bottom w:val="none" w:sz="0" w:space="0" w:color="auto"/>
            <w:right w:val="none" w:sz="0" w:space="0" w:color="auto"/>
          </w:divBdr>
        </w:div>
        <w:div w:id="299500859">
          <w:marLeft w:val="907"/>
          <w:marRight w:val="0"/>
          <w:marTop w:val="144"/>
          <w:marBottom w:val="0"/>
          <w:divBdr>
            <w:top w:val="none" w:sz="0" w:space="0" w:color="auto"/>
            <w:left w:val="none" w:sz="0" w:space="0" w:color="auto"/>
            <w:bottom w:val="none" w:sz="0" w:space="0" w:color="auto"/>
            <w:right w:val="none" w:sz="0" w:space="0" w:color="auto"/>
          </w:divBdr>
        </w:div>
        <w:div w:id="1020358616">
          <w:marLeft w:val="907"/>
          <w:marRight w:val="0"/>
          <w:marTop w:val="144"/>
          <w:marBottom w:val="0"/>
          <w:divBdr>
            <w:top w:val="none" w:sz="0" w:space="0" w:color="auto"/>
            <w:left w:val="none" w:sz="0" w:space="0" w:color="auto"/>
            <w:bottom w:val="none" w:sz="0" w:space="0" w:color="auto"/>
            <w:right w:val="none" w:sz="0" w:space="0" w:color="auto"/>
          </w:divBdr>
        </w:div>
        <w:div w:id="1106149154">
          <w:marLeft w:val="907"/>
          <w:marRight w:val="0"/>
          <w:marTop w:val="144"/>
          <w:marBottom w:val="0"/>
          <w:divBdr>
            <w:top w:val="none" w:sz="0" w:space="0" w:color="auto"/>
            <w:left w:val="none" w:sz="0" w:space="0" w:color="auto"/>
            <w:bottom w:val="none" w:sz="0" w:space="0" w:color="auto"/>
            <w:right w:val="none" w:sz="0" w:space="0" w:color="auto"/>
          </w:divBdr>
        </w:div>
        <w:div w:id="1311668865">
          <w:marLeft w:val="907"/>
          <w:marRight w:val="0"/>
          <w:marTop w:val="144"/>
          <w:marBottom w:val="0"/>
          <w:divBdr>
            <w:top w:val="none" w:sz="0" w:space="0" w:color="auto"/>
            <w:left w:val="none" w:sz="0" w:space="0" w:color="auto"/>
            <w:bottom w:val="none" w:sz="0" w:space="0" w:color="auto"/>
            <w:right w:val="none" w:sz="0" w:space="0" w:color="auto"/>
          </w:divBdr>
        </w:div>
        <w:div w:id="1612125549">
          <w:marLeft w:val="907"/>
          <w:marRight w:val="0"/>
          <w:marTop w:val="144"/>
          <w:marBottom w:val="0"/>
          <w:divBdr>
            <w:top w:val="none" w:sz="0" w:space="0" w:color="auto"/>
            <w:left w:val="none" w:sz="0" w:space="0" w:color="auto"/>
            <w:bottom w:val="none" w:sz="0" w:space="0" w:color="auto"/>
            <w:right w:val="none" w:sz="0" w:space="0" w:color="auto"/>
          </w:divBdr>
        </w:div>
        <w:div w:id="2076734639">
          <w:marLeft w:val="907"/>
          <w:marRight w:val="0"/>
          <w:marTop w:val="144"/>
          <w:marBottom w:val="0"/>
          <w:divBdr>
            <w:top w:val="none" w:sz="0" w:space="0" w:color="auto"/>
            <w:left w:val="none" w:sz="0" w:space="0" w:color="auto"/>
            <w:bottom w:val="none" w:sz="0" w:space="0" w:color="auto"/>
            <w:right w:val="none" w:sz="0" w:space="0" w:color="auto"/>
          </w:divBdr>
        </w:div>
      </w:divsChild>
    </w:div>
    <w:div w:id="1675106291">
      <w:bodyDiv w:val="1"/>
      <w:marLeft w:val="0"/>
      <w:marRight w:val="0"/>
      <w:marTop w:val="0"/>
      <w:marBottom w:val="0"/>
      <w:divBdr>
        <w:top w:val="none" w:sz="0" w:space="0" w:color="auto"/>
        <w:left w:val="none" w:sz="0" w:space="0" w:color="auto"/>
        <w:bottom w:val="none" w:sz="0" w:space="0" w:color="auto"/>
        <w:right w:val="none" w:sz="0" w:space="0" w:color="auto"/>
      </w:divBdr>
      <w:divsChild>
        <w:div w:id="1998608162">
          <w:marLeft w:val="0"/>
          <w:marRight w:val="0"/>
          <w:marTop w:val="0"/>
          <w:marBottom w:val="0"/>
          <w:divBdr>
            <w:top w:val="none" w:sz="0" w:space="0" w:color="auto"/>
            <w:left w:val="none" w:sz="0" w:space="0" w:color="auto"/>
            <w:bottom w:val="none" w:sz="0" w:space="0" w:color="auto"/>
            <w:right w:val="none" w:sz="0" w:space="0" w:color="auto"/>
          </w:divBdr>
        </w:div>
      </w:divsChild>
    </w:div>
    <w:div w:id="1799953952">
      <w:bodyDiv w:val="1"/>
      <w:marLeft w:val="0"/>
      <w:marRight w:val="0"/>
      <w:marTop w:val="0"/>
      <w:marBottom w:val="0"/>
      <w:divBdr>
        <w:top w:val="none" w:sz="0" w:space="0" w:color="auto"/>
        <w:left w:val="none" w:sz="0" w:space="0" w:color="auto"/>
        <w:bottom w:val="none" w:sz="0" w:space="0" w:color="auto"/>
        <w:right w:val="none" w:sz="0" w:space="0" w:color="auto"/>
      </w:divBdr>
    </w:div>
    <w:div w:id="196110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medlib.ru/book/ISBN9785970414798.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27</Pages>
  <Words>5950</Words>
  <Characters>33919</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39790</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мой комп</cp:lastModifiedBy>
  <cp:revision>2</cp:revision>
  <dcterms:created xsi:type="dcterms:W3CDTF">2020-04-25T05:20:00Z</dcterms:created>
  <dcterms:modified xsi:type="dcterms:W3CDTF">2020-04-25T05:20:00Z</dcterms:modified>
</cp:coreProperties>
</file>