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5635B" w:rsidRPr="00EA6189" w:rsidRDefault="00E5635B" w:rsidP="00E5635B">
      <w:pPr>
        <w:spacing w:line="248" w:lineRule="auto"/>
        <w:ind w:right="-3"/>
        <w:jc w:val="center"/>
        <w:rPr>
          <w:b/>
          <w:sz w:val="28"/>
          <w:szCs w:val="28"/>
        </w:rPr>
      </w:pPr>
      <w:r w:rsidRPr="00EA6189">
        <w:rPr>
          <w:b/>
          <w:sz w:val="28"/>
          <w:szCs w:val="28"/>
        </w:rPr>
        <w:t>Федеральное государственное  бюджетное образовательное учреждение  высшего образования</w:t>
      </w:r>
    </w:p>
    <w:p w:rsidR="00E5635B" w:rsidRPr="00EA6189" w:rsidRDefault="00E5635B" w:rsidP="00E5635B">
      <w:pPr>
        <w:ind w:right="-3" w:hanging="10"/>
        <w:jc w:val="center"/>
        <w:rPr>
          <w:b/>
          <w:sz w:val="28"/>
          <w:szCs w:val="28"/>
        </w:rPr>
      </w:pPr>
      <w:r w:rsidRPr="00EA6189">
        <w:rPr>
          <w:b/>
          <w:sz w:val="28"/>
          <w:szCs w:val="28"/>
        </w:rPr>
        <w:t xml:space="preserve">«Новосибирский государственный медицинский университет» </w:t>
      </w:r>
    </w:p>
    <w:p w:rsidR="00E5635B" w:rsidRPr="00EA6189" w:rsidRDefault="00E5635B" w:rsidP="00E5635B">
      <w:pPr>
        <w:ind w:right="-3" w:hanging="10"/>
        <w:jc w:val="center"/>
        <w:rPr>
          <w:b/>
          <w:sz w:val="28"/>
          <w:szCs w:val="28"/>
        </w:rPr>
      </w:pPr>
      <w:r w:rsidRPr="00EA6189">
        <w:rPr>
          <w:b/>
          <w:sz w:val="28"/>
          <w:szCs w:val="28"/>
        </w:rPr>
        <w:t xml:space="preserve">Министерства здравоохранения Российской Федерации </w:t>
      </w:r>
    </w:p>
    <w:p w:rsidR="00E5635B" w:rsidRPr="00EA6189" w:rsidRDefault="00E5635B" w:rsidP="00E5635B">
      <w:pPr>
        <w:ind w:right="-3" w:hanging="10"/>
        <w:jc w:val="center"/>
        <w:rPr>
          <w:b/>
          <w:sz w:val="28"/>
          <w:szCs w:val="28"/>
        </w:rPr>
      </w:pPr>
      <w:r w:rsidRPr="00EA6189">
        <w:rPr>
          <w:b/>
          <w:sz w:val="28"/>
          <w:szCs w:val="28"/>
        </w:rPr>
        <w:t xml:space="preserve">(ФГБОУ ВО НГМУ Минздрава России) </w:t>
      </w:r>
    </w:p>
    <w:p w:rsidR="00E5635B" w:rsidRPr="0049071A" w:rsidRDefault="00E5635B" w:rsidP="0068746B">
      <w:pPr>
        <w:jc w:val="center"/>
        <w:rPr>
          <w:b/>
        </w:rPr>
      </w:pPr>
    </w:p>
    <w:p w:rsidR="005460FE" w:rsidRPr="0049071A" w:rsidRDefault="005460FE">
      <w:pPr>
        <w:jc w:val="center"/>
      </w:pPr>
    </w:p>
    <w:p w:rsidR="00A37254" w:rsidRPr="0049071A" w:rsidRDefault="00A37254">
      <w:pPr>
        <w:jc w:val="center"/>
      </w:pPr>
    </w:p>
    <w:p w:rsidR="00034985" w:rsidRPr="0049071A" w:rsidRDefault="00034985">
      <w:pPr>
        <w:jc w:val="center"/>
      </w:pPr>
    </w:p>
    <w:p w:rsidR="0068746B" w:rsidRPr="0049071A" w:rsidRDefault="005F5C73">
      <w:pPr>
        <w:jc w:val="center"/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16.7pt;margin-top:5.85pt;width:209.25pt;height:92.05pt;z-index:251657728" stroked="f">
            <v:textbox style="mso-next-textbox:#_x0000_s1028">
              <w:txbxContent>
                <w:p w:rsidR="009B5BA1" w:rsidRPr="006A7D76" w:rsidRDefault="009B5BA1" w:rsidP="005007C3">
                  <w:pPr>
                    <w:rPr>
                      <w:sz w:val="22"/>
                      <w:szCs w:val="22"/>
                    </w:rPr>
                  </w:pPr>
                  <w:r w:rsidRPr="006A7D76">
                    <w:rPr>
                      <w:sz w:val="22"/>
                      <w:szCs w:val="22"/>
                    </w:rPr>
                    <w:t>УТВЕРЖДАЮ</w:t>
                  </w:r>
                </w:p>
                <w:p w:rsidR="009B5BA1" w:rsidRPr="0097481D" w:rsidRDefault="009B5BA1" w:rsidP="005007C3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Заведующий кафедрой </w:t>
                  </w:r>
                </w:p>
                <w:p w:rsidR="009B5BA1" w:rsidRPr="0097481D" w:rsidRDefault="009B5BA1" w:rsidP="005007C3">
                  <w:pPr>
                    <w:rPr>
                      <w:sz w:val="22"/>
                      <w:szCs w:val="22"/>
                      <w:u w:val="single"/>
                    </w:rPr>
                  </w:pPr>
                  <w:r w:rsidRPr="0097481D">
                    <w:rPr>
                      <w:sz w:val="22"/>
                      <w:szCs w:val="22"/>
                      <w:u w:val="single"/>
                    </w:rPr>
                    <w:t>патологической физиологии и клинической патофизиологии</w:t>
                  </w:r>
                </w:p>
                <w:p w:rsidR="009B5BA1" w:rsidRPr="00A72DC8" w:rsidRDefault="009B5BA1" w:rsidP="0097481D">
                  <w:pPr>
                    <w:jc w:val="center"/>
                    <w:rPr>
                      <w:sz w:val="16"/>
                      <w:szCs w:val="16"/>
                    </w:rPr>
                  </w:pPr>
                  <w:r w:rsidRPr="00A72DC8">
                    <w:rPr>
                      <w:sz w:val="16"/>
                      <w:szCs w:val="16"/>
                    </w:rPr>
                    <w:t>(наименование)</w:t>
                  </w:r>
                </w:p>
                <w:p w:rsidR="009B5BA1" w:rsidRDefault="009B5BA1" w:rsidP="005007C3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Самсонова Е.Н.____________________</w:t>
                  </w:r>
                </w:p>
                <w:p w:rsidR="009B5BA1" w:rsidRPr="00A72DC8" w:rsidRDefault="009B5BA1" w:rsidP="005007C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                                             (</w:t>
                  </w:r>
                  <w:r w:rsidRPr="00A72DC8">
                    <w:rPr>
                      <w:sz w:val="16"/>
                      <w:szCs w:val="16"/>
                    </w:rPr>
                    <w:t>подпись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9B5BA1" w:rsidRPr="006A7D76" w:rsidRDefault="009B5BA1" w:rsidP="005007C3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6A7D76">
                    <w:rPr>
                      <w:sz w:val="22"/>
                      <w:szCs w:val="22"/>
                    </w:rPr>
                    <w:t>«___» _________________</w:t>
                  </w:r>
                  <w:r>
                    <w:rPr>
                      <w:sz w:val="22"/>
                      <w:szCs w:val="22"/>
                    </w:rPr>
                    <w:t>20__ г.</w:t>
                  </w:r>
                </w:p>
                <w:p w:rsidR="009B5BA1" w:rsidRPr="005007C3" w:rsidRDefault="009B5BA1" w:rsidP="005007C3"/>
              </w:txbxContent>
            </v:textbox>
          </v:shape>
        </w:pict>
      </w:r>
    </w:p>
    <w:p w:rsidR="001F71BE" w:rsidRPr="0049071A" w:rsidRDefault="001F71BE"/>
    <w:p w:rsidR="001F71BE" w:rsidRPr="0049071A" w:rsidRDefault="001F71BE"/>
    <w:p w:rsidR="001F71BE" w:rsidRPr="0049071A" w:rsidRDefault="001F71BE"/>
    <w:p w:rsidR="001F71BE" w:rsidRPr="0049071A" w:rsidRDefault="001F71BE">
      <w:pPr>
        <w:tabs>
          <w:tab w:val="left" w:pos="5715"/>
        </w:tabs>
        <w:jc w:val="right"/>
      </w:pPr>
      <w:r w:rsidRPr="0049071A">
        <w:tab/>
      </w:r>
    </w:p>
    <w:p w:rsidR="001F71BE" w:rsidRPr="0049071A" w:rsidRDefault="001F71BE"/>
    <w:p w:rsidR="001F71BE" w:rsidRPr="0049071A" w:rsidRDefault="001F71BE"/>
    <w:p w:rsidR="00034985" w:rsidRPr="0049071A" w:rsidRDefault="00034985"/>
    <w:p w:rsidR="00052BC5" w:rsidRPr="0049071A" w:rsidRDefault="00052BC5"/>
    <w:p w:rsidR="00A37254" w:rsidRPr="0049071A" w:rsidRDefault="00A37254"/>
    <w:p w:rsidR="00052BC5" w:rsidRPr="0049071A" w:rsidRDefault="00052BC5"/>
    <w:p w:rsidR="00052BC5" w:rsidRPr="0049071A" w:rsidRDefault="00052BC5" w:rsidP="00052BC5">
      <w:pPr>
        <w:jc w:val="center"/>
        <w:rPr>
          <w:b/>
        </w:rPr>
      </w:pPr>
      <w:r w:rsidRPr="0049071A">
        <w:rPr>
          <w:b/>
        </w:rPr>
        <w:t>МЕТОДИЧЕСКИЕ УКАЗАНИЯ ДЛЯ СТУДЕНТОВ</w:t>
      </w:r>
    </w:p>
    <w:p w:rsidR="00052BC5" w:rsidRPr="0049071A" w:rsidRDefault="00052BC5" w:rsidP="00052BC5">
      <w:pPr>
        <w:jc w:val="center"/>
      </w:pPr>
    </w:p>
    <w:p w:rsidR="00A37254" w:rsidRPr="0049071A" w:rsidRDefault="00A37254" w:rsidP="00052BC5">
      <w:pPr>
        <w:jc w:val="center"/>
      </w:pPr>
    </w:p>
    <w:p w:rsidR="00052BC5" w:rsidRPr="0049071A" w:rsidRDefault="00052BC5" w:rsidP="00052BC5">
      <w:pPr>
        <w:jc w:val="center"/>
      </w:pPr>
      <w:r w:rsidRPr="0049071A">
        <w:t>Практическое занятие</w:t>
      </w:r>
    </w:p>
    <w:p w:rsidR="00A37254" w:rsidRPr="0049071A" w:rsidRDefault="00A37254" w:rsidP="00052BC5">
      <w:pPr>
        <w:jc w:val="center"/>
      </w:pPr>
    </w:p>
    <w:p w:rsidR="00052BC5" w:rsidRPr="0049071A" w:rsidRDefault="00052BC5" w:rsidP="0097481D">
      <w:pPr>
        <w:jc w:val="both"/>
      </w:pPr>
      <w:r w:rsidRPr="0049071A">
        <w:t xml:space="preserve">Тема: </w:t>
      </w:r>
      <w:r w:rsidR="0097481D" w:rsidRPr="0049071A">
        <w:t xml:space="preserve"> </w:t>
      </w:r>
      <w:r w:rsidR="00E26B39" w:rsidRPr="0049071A">
        <w:rPr>
          <w:u w:val="single"/>
        </w:rPr>
        <w:t xml:space="preserve">Патофизиология </w:t>
      </w:r>
      <w:proofErr w:type="spellStart"/>
      <w:r w:rsidR="00E26B39" w:rsidRPr="0049071A">
        <w:rPr>
          <w:u w:val="single"/>
        </w:rPr>
        <w:t>сердечно-сосудистй</w:t>
      </w:r>
      <w:proofErr w:type="spellEnd"/>
      <w:r w:rsidR="00E26B39" w:rsidRPr="0049071A">
        <w:rPr>
          <w:u w:val="single"/>
        </w:rPr>
        <w:t xml:space="preserve"> системы. </w:t>
      </w:r>
      <w:r w:rsidR="00C83685" w:rsidRPr="0049071A">
        <w:rPr>
          <w:u w:val="single"/>
        </w:rPr>
        <w:t>Аритмии____</w:t>
      </w:r>
      <w:r w:rsidR="00E26B39" w:rsidRPr="0049071A">
        <w:t>___________________________</w:t>
      </w:r>
    </w:p>
    <w:p w:rsidR="00052BC5" w:rsidRPr="0049071A" w:rsidRDefault="00052BC5" w:rsidP="00052BC5">
      <w:pPr>
        <w:jc w:val="center"/>
      </w:pPr>
    </w:p>
    <w:p w:rsidR="00052BC5" w:rsidRPr="0049071A" w:rsidRDefault="00052BC5">
      <w:pPr>
        <w:tabs>
          <w:tab w:val="left" w:pos="2385"/>
        </w:tabs>
      </w:pPr>
    </w:p>
    <w:p w:rsidR="00052BC5" w:rsidRPr="0049071A" w:rsidRDefault="00052BC5">
      <w:pPr>
        <w:tabs>
          <w:tab w:val="left" w:pos="2385"/>
        </w:tabs>
      </w:pPr>
    </w:p>
    <w:p w:rsidR="00A37254" w:rsidRPr="0049071A" w:rsidRDefault="00A37254">
      <w:pPr>
        <w:tabs>
          <w:tab w:val="left" w:pos="2385"/>
        </w:tabs>
      </w:pPr>
    </w:p>
    <w:p w:rsidR="00A37254" w:rsidRPr="0049071A" w:rsidRDefault="00A37254">
      <w:pPr>
        <w:tabs>
          <w:tab w:val="left" w:pos="2385"/>
        </w:tabs>
      </w:pPr>
    </w:p>
    <w:p w:rsidR="00F57B23" w:rsidRPr="0049071A" w:rsidRDefault="00F57B23">
      <w:pPr>
        <w:tabs>
          <w:tab w:val="left" w:pos="2385"/>
        </w:tabs>
      </w:pPr>
    </w:p>
    <w:p w:rsidR="00A37254" w:rsidRPr="0049071A" w:rsidRDefault="00A37254" w:rsidP="00240279">
      <w:pPr>
        <w:tabs>
          <w:tab w:val="left" w:pos="2385"/>
        </w:tabs>
        <w:snapToGrid w:val="0"/>
        <w:jc w:val="center"/>
        <w:rPr>
          <w:b/>
        </w:rPr>
      </w:pPr>
    </w:p>
    <w:p w:rsidR="00A37254" w:rsidRPr="0049071A" w:rsidRDefault="00A37254" w:rsidP="00240279">
      <w:pPr>
        <w:tabs>
          <w:tab w:val="left" w:pos="2385"/>
        </w:tabs>
        <w:snapToGrid w:val="0"/>
        <w:jc w:val="center"/>
        <w:rPr>
          <w:b/>
        </w:rPr>
      </w:pPr>
    </w:p>
    <w:p w:rsidR="00A37254" w:rsidRPr="0049071A" w:rsidRDefault="00A37254" w:rsidP="00240279">
      <w:pPr>
        <w:tabs>
          <w:tab w:val="left" w:pos="2385"/>
        </w:tabs>
        <w:snapToGrid w:val="0"/>
        <w:jc w:val="center"/>
        <w:rPr>
          <w:b/>
        </w:rPr>
        <w:sectPr w:rsidR="00A37254" w:rsidRPr="0049071A" w:rsidSect="00A37254">
          <w:footerReference w:type="even" r:id="rId8"/>
          <w:footerReference w:type="default" r:id="rId9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:rsidR="00F57B23" w:rsidRPr="0049071A" w:rsidRDefault="00F57B23" w:rsidP="00240279">
      <w:pPr>
        <w:tabs>
          <w:tab w:val="left" w:pos="2385"/>
        </w:tabs>
        <w:snapToGrid w:val="0"/>
        <w:jc w:val="center"/>
        <w:rPr>
          <w:b/>
        </w:rPr>
      </w:pPr>
    </w:p>
    <w:p w:rsidR="00C93402" w:rsidRDefault="00C93402" w:rsidP="00A37254">
      <w:pPr>
        <w:jc w:val="center"/>
        <w:rPr>
          <w:sz w:val="20"/>
          <w:szCs w:val="20"/>
        </w:rPr>
      </w:pPr>
    </w:p>
    <w:p w:rsidR="00280DA2" w:rsidRDefault="00280DA2">
      <w:pPr>
        <w:tabs>
          <w:tab w:val="left" w:pos="2385"/>
        </w:tabs>
        <w:rPr>
          <w:sz w:val="20"/>
          <w:szCs w:val="20"/>
        </w:rPr>
      </w:pPr>
    </w:p>
    <w:p w:rsidR="002B2322" w:rsidRDefault="002B2322">
      <w:pPr>
        <w:tabs>
          <w:tab w:val="left" w:pos="2385"/>
        </w:tabs>
        <w:rPr>
          <w:sz w:val="20"/>
          <w:szCs w:val="20"/>
        </w:rPr>
      </w:pPr>
    </w:p>
    <w:p w:rsidR="002B2322" w:rsidRDefault="002B2322">
      <w:pPr>
        <w:tabs>
          <w:tab w:val="left" w:pos="2385"/>
        </w:tabs>
      </w:pPr>
    </w:p>
    <w:p w:rsidR="00280DA2" w:rsidRDefault="00280DA2">
      <w:pPr>
        <w:tabs>
          <w:tab w:val="left" w:pos="2385"/>
        </w:tabs>
        <w:sectPr w:rsidR="00280DA2" w:rsidSect="00A37254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:rsidR="00EA6189" w:rsidRDefault="00280DA2" w:rsidP="002B2322">
      <w:pPr>
        <w:tabs>
          <w:tab w:val="left" w:pos="2385"/>
        </w:tabs>
        <w:jc w:val="both"/>
      </w:pPr>
      <w:r>
        <w:lastRenderedPageBreak/>
        <w:t xml:space="preserve">        </w:t>
      </w:r>
    </w:p>
    <w:p w:rsidR="00EA6189" w:rsidRDefault="00EA6189">
      <w:pPr>
        <w:suppressAutoHyphens w:val="0"/>
      </w:pPr>
      <w:r>
        <w:br w:type="page"/>
      </w:r>
    </w:p>
    <w:p w:rsidR="001F71BE" w:rsidRDefault="00280DA2">
      <w:pPr>
        <w:tabs>
          <w:tab w:val="left" w:pos="7260"/>
        </w:tabs>
      </w:pPr>
      <w:r>
        <w:lastRenderedPageBreak/>
        <w:t xml:space="preserve">           </w:t>
      </w:r>
      <w:r w:rsidR="00052BC5">
        <w:t>Методические указания</w:t>
      </w:r>
      <w:r w:rsidR="001F71BE">
        <w:t xml:space="preserve"> разработал(и)</w:t>
      </w:r>
      <w:r w:rsidR="00EB7374">
        <w:t>:</w:t>
      </w:r>
    </w:p>
    <w:p w:rsidR="00EB7374" w:rsidRDefault="00EB7374">
      <w:pPr>
        <w:tabs>
          <w:tab w:val="left" w:pos="7260"/>
        </w:tabs>
      </w:pPr>
    </w:p>
    <w:tbl>
      <w:tblPr>
        <w:tblW w:w="9518" w:type="dxa"/>
        <w:tblInd w:w="108" w:type="dxa"/>
        <w:tblLayout w:type="fixed"/>
        <w:tblLook w:val="0000"/>
      </w:tblPr>
      <w:tblGrid>
        <w:gridCol w:w="2256"/>
        <w:gridCol w:w="2280"/>
        <w:gridCol w:w="2552"/>
        <w:gridCol w:w="2430"/>
      </w:tblGrid>
      <w:tr w:rsidR="001F71BE" w:rsidRPr="00EB7374" w:rsidTr="0049071A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F57D65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3C87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Кафедра</w:t>
            </w:r>
          </w:p>
        </w:tc>
      </w:tr>
      <w:tr w:rsidR="001F71BE" w:rsidRPr="00EB7374" w:rsidTr="0049071A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4</w:t>
            </w:r>
          </w:p>
        </w:tc>
      </w:tr>
      <w:tr w:rsidR="001F71BE" w:rsidTr="0049071A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Default="00E5635B">
            <w:pPr>
              <w:tabs>
                <w:tab w:val="left" w:pos="7260"/>
              </w:tabs>
              <w:snapToGrid w:val="0"/>
            </w:pPr>
            <w:r>
              <w:t>Самсонова Е.Н.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Default="00CE1639">
            <w:pPr>
              <w:tabs>
                <w:tab w:val="left" w:pos="7260"/>
              </w:tabs>
              <w:snapToGrid w:val="0"/>
            </w:pPr>
            <w:r>
              <w:t>Заведующий кафедрой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Default="00CE1639">
            <w:pPr>
              <w:tabs>
                <w:tab w:val="left" w:pos="7260"/>
              </w:tabs>
              <w:snapToGrid w:val="0"/>
              <w:jc w:val="center"/>
            </w:pPr>
            <w:r>
              <w:t>Д.м.н., профессор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1BE" w:rsidRDefault="00CE1639">
            <w:pPr>
              <w:tabs>
                <w:tab w:val="left" w:pos="7260"/>
              </w:tabs>
              <w:snapToGrid w:val="0"/>
            </w:pPr>
            <w:r>
              <w:t>Патологической физиологии и клинической патофизиологии</w:t>
            </w:r>
          </w:p>
        </w:tc>
      </w:tr>
      <w:tr w:rsidR="001F71BE" w:rsidTr="0049071A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Default="00E5635B">
            <w:pPr>
              <w:tabs>
                <w:tab w:val="left" w:pos="7260"/>
              </w:tabs>
              <w:snapToGrid w:val="0"/>
            </w:pPr>
            <w:r>
              <w:t>Шилов С.Н.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Default="00C2157B">
            <w:pPr>
              <w:tabs>
                <w:tab w:val="left" w:pos="7260"/>
              </w:tabs>
              <w:snapToGrid w:val="0"/>
            </w:pPr>
            <w:r>
              <w:t>Доцент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Default="00CE1639" w:rsidP="00E5635B">
            <w:pPr>
              <w:tabs>
                <w:tab w:val="left" w:pos="7260"/>
              </w:tabs>
              <w:snapToGrid w:val="0"/>
              <w:jc w:val="center"/>
            </w:pPr>
            <w:r>
              <w:t>Д.м.н.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1BE" w:rsidRDefault="00CE1639">
            <w:pPr>
              <w:tabs>
                <w:tab w:val="left" w:pos="7260"/>
              </w:tabs>
              <w:snapToGrid w:val="0"/>
            </w:pPr>
            <w:r>
              <w:t>Патологической физиологии и клинической патофизиологии</w:t>
            </w:r>
          </w:p>
        </w:tc>
      </w:tr>
    </w:tbl>
    <w:p w:rsidR="001F71BE" w:rsidRDefault="001F71BE">
      <w:pPr>
        <w:tabs>
          <w:tab w:val="left" w:pos="7260"/>
        </w:tabs>
      </w:pPr>
    </w:p>
    <w:p w:rsidR="001F71BE" w:rsidRDefault="00280DA2">
      <w:pPr>
        <w:tabs>
          <w:tab w:val="left" w:pos="7260"/>
        </w:tabs>
      </w:pPr>
      <w:r>
        <w:t xml:space="preserve">          </w:t>
      </w:r>
      <w:r w:rsidR="001F71BE">
        <w:t>Рецензент(</w:t>
      </w:r>
      <w:proofErr w:type="spellStart"/>
      <w:r w:rsidR="001F71BE">
        <w:t>ы</w:t>
      </w:r>
      <w:proofErr w:type="spellEnd"/>
      <w:r w:rsidR="001F71BE">
        <w:t>)</w:t>
      </w:r>
    </w:p>
    <w:p w:rsidR="001F71BE" w:rsidRDefault="001F71BE">
      <w:pPr>
        <w:tabs>
          <w:tab w:val="left" w:pos="7260"/>
        </w:tabs>
      </w:pPr>
    </w:p>
    <w:tbl>
      <w:tblPr>
        <w:tblW w:w="9509" w:type="dxa"/>
        <w:tblInd w:w="108" w:type="dxa"/>
        <w:tblLayout w:type="fixed"/>
        <w:tblLook w:val="0000"/>
      </w:tblPr>
      <w:tblGrid>
        <w:gridCol w:w="2315"/>
        <w:gridCol w:w="2221"/>
        <w:gridCol w:w="2835"/>
        <w:gridCol w:w="2138"/>
      </w:tblGrid>
      <w:tr w:rsidR="001F71BE" w:rsidRPr="00EB7374" w:rsidTr="0049071A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3C87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Кафедра</w:t>
            </w:r>
          </w:p>
        </w:tc>
      </w:tr>
      <w:tr w:rsidR="001F71BE" w:rsidRPr="00EB7374" w:rsidTr="0049071A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4</w:t>
            </w:r>
          </w:p>
        </w:tc>
      </w:tr>
      <w:tr w:rsidR="001F71BE" w:rsidTr="0049071A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Default="001F71BE">
            <w:pPr>
              <w:tabs>
                <w:tab w:val="left" w:pos="7260"/>
              </w:tabs>
              <w:snapToGrid w:val="0"/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Default="001F71BE">
            <w:pPr>
              <w:tabs>
                <w:tab w:val="left" w:pos="7260"/>
              </w:tabs>
              <w:snapToGrid w:val="0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Default="001F71BE">
            <w:pPr>
              <w:tabs>
                <w:tab w:val="left" w:pos="7260"/>
              </w:tabs>
              <w:snapToGrid w:val="0"/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1BE" w:rsidRDefault="001F71BE">
            <w:pPr>
              <w:tabs>
                <w:tab w:val="left" w:pos="7260"/>
              </w:tabs>
            </w:pPr>
          </w:p>
        </w:tc>
      </w:tr>
      <w:tr w:rsidR="001F71BE" w:rsidTr="0049071A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Default="001F71BE">
            <w:pPr>
              <w:tabs>
                <w:tab w:val="left" w:pos="7260"/>
              </w:tabs>
              <w:snapToGrid w:val="0"/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Default="001F71BE">
            <w:pPr>
              <w:tabs>
                <w:tab w:val="left" w:pos="7260"/>
              </w:tabs>
              <w:snapToGrid w:val="0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Default="001F71BE">
            <w:pPr>
              <w:tabs>
                <w:tab w:val="left" w:pos="7260"/>
              </w:tabs>
              <w:snapToGrid w:val="0"/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1BE" w:rsidRDefault="001F71BE">
            <w:pPr>
              <w:tabs>
                <w:tab w:val="left" w:pos="7260"/>
              </w:tabs>
            </w:pPr>
          </w:p>
        </w:tc>
      </w:tr>
    </w:tbl>
    <w:p w:rsidR="001F71BE" w:rsidRDefault="001F71BE">
      <w:pPr>
        <w:tabs>
          <w:tab w:val="left" w:pos="7260"/>
        </w:tabs>
      </w:pPr>
    </w:p>
    <w:p w:rsidR="001F71BE" w:rsidRDefault="001F71BE" w:rsidP="00E26B39">
      <w:pPr>
        <w:tabs>
          <w:tab w:val="left" w:pos="7260"/>
        </w:tabs>
      </w:pPr>
    </w:p>
    <w:p w:rsidR="002B2322" w:rsidRDefault="002B2322">
      <w:pPr>
        <w:jc w:val="center"/>
        <w:rPr>
          <w:b/>
          <w:i/>
          <w:iCs/>
          <w:spacing w:val="-4"/>
          <w:sz w:val="18"/>
          <w:szCs w:val="18"/>
        </w:rPr>
      </w:pPr>
    </w:p>
    <w:p w:rsidR="002B2322" w:rsidRDefault="002B2322">
      <w:pPr>
        <w:jc w:val="center"/>
        <w:rPr>
          <w:b/>
          <w:i/>
          <w:iCs/>
          <w:spacing w:val="-4"/>
          <w:sz w:val="18"/>
          <w:szCs w:val="18"/>
        </w:rPr>
      </w:pPr>
    </w:p>
    <w:p w:rsidR="002B2322" w:rsidRDefault="002B2322">
      <w:pPr>
        <w:jc w:val="center"/>
        <w:rPr>
          <w:b/>
          <w:i/>
          <w:iCs/>
          <w:spacing w:val="-4"/>
          <w:sz w:val="18"/>
          <w:szCs w:val="18"/>
        </w:rPr>
      </w:pPr>
    </w:p>
    <w:p w:rsidR="002B2322" w:rsidRPr="00645B10" w:rsidRDefault="002B2322">
      <w:pPr>
        <w:jc w:val="center"/>
      </w:pPr>
    </w:p>
    <w:p w:rsidR="001A3196" w:rsidRDefault="001A3196">
      <w:pPr>
        <w:jc w:val="center"/>
      </w:pPr>
    </w:p>
    <w:p w:rsidR="00CE1639" w:rsidRDefault="00CE1639" w:rsidP="002B2322"/>
    <w:p w:rsidR="00E26B39" w:rsidRDefault="00E26B39">
      <w:pPr>
        <w:suppressAutoHyphens w:val="0"/>
      </w:pPr>
      <w:r>
        <w:br w:type="page"/>
      </w:r>
    </w:p>
    <w:p w:rsidR="0051791E" w:rsidRPr="00CE1639" w:rsidRDefault="0051791E" w:rsidP="0061260B">
      <w:pPr>
        <w:numPr>
          <w:ilvl w:val="0"/>
          <w:numId w:val="4"/>
        </w:numPr>
        <w:tabs>
          <w:tab w:val="clear" w:pos="720"/>
          <w:tab w:val="num" w:pos="284"/>
        </w:tabs>
        <w:ind w:hanging="720"/>
        <w:rPr>
          <w:b/>
        </w:rPr>
      </w:pPr>
      <w:r w:rsidRPr="00CE1639">
        <w:rPr>
          <w:b/>
        </w:rPr>
        <w:lastRenderedPageBreak/>
        <w:t>Введение</w:t>
      </w:r>
    </w:p>
    <w:p w:rsidR="001A3196" w:rsidRPr="00041018" w:rsidRDefault="001A3196" w:rsidP="001A3196">
      <w:pPr>
        <w:ind w:left="360"/>
        <w:rPr>
          <w:b/>
        </w:rPr>
      </w:pPr>
    </w:p>
    <w:p w:rsidR="00C83685" w:rsidRPr="00C83685" w:rsidRDefault="00C83685" w:rsidP="00C83685">
      <w:pPr>
        <w:pStyle w:val="aff"/>
        <w:spacing w:line="276" w:lineRule="auto"/>
        <w:ind w:firstLine="709"/>
        <w:jc w:val="both"/>
        <w:rPr>
          <w:sz w:val="24"/>
          <w:szCs w:val="24"/>
        </w:rPr>
      </w:pPr>
      <w:r w:rsidRPr="00C83685">
        <w:rPr>
          <w:sz w:val="24"/>
          <w:szCs w:val="24"/>
        </w:rPr>
        <w:t xml:space="preserve">В структуре кардиологической заболеваемости и причин летальности ведущее место (60-70%) занимают нарушения сердечного ритма. Значимость НРС определяется их распространенностью, склонностью к хроническому течению, риском возникновения сердечной смерти, высокой частотой </w:t>
      </w:r>
      <w:proofErr w:type="spellStart"/>
      <w:r w:rsidRPr="00C83685">
        <w:rPr>
          <w:sz w:val="24"/>
          <w:szCs w:val="24"/>
        </w:rPr>
        <w:t>инвалидизации</w:t>
      </w:r>
      <w:proofErr w:type="spellEnd"/>
      <w:r w:rsidRPr="00C83685">
        <w:rPr>
          <w:sz w:val="24"/>
          <w:szCs w:val="24"/>
        </w:rPr>
        <w:t xml:space="preserve">. </w:t>
      </w:r>
    </w:p>
    <w:p w:rsidR="00C83685" w:rsidRPr="00C83685" w:rsidRDefault="00C83685" w:rsidP="00C83685">
      <w:pPr>
        <w:pStyle w:val="aff"/>
        <w:spacing w:line="276" w:lineRule="auto"/>
        <w:ind w:firstLine="709"/>
        <w:jc w:val="both"/>
        <w:rPr>
          <w:sz w:val="24"/>
          <w:szCs w:val="24"/>
        </w:rPr>
      </w:pPr>
      <w:r w:rsidRPr="00C83685">
        <w:rPr>
          <w:sz w:val="24"/>
          <w:szCs w:val="24"/>
        </w:rPr>
        <w:t xml:space="preserve">Аритмии встречаются очень часто. Они возникают   в результате заметных структурных изменений проводящей системы при любом заболевании сердца и (или) под влиянием вегетативных, эндокринных и других метаболических  нарушений. Они могут быть связаны с индивидуальными врожденными особенностями проводящей системы. </w:t>
      </w:r>
    </w:p>
    <w:p w:rsidR="00C83685" w:rsidRPr="00C83685" w:rsidRDefault="00C83685" w:rsidP="00C83685">
      <w:pPr>
        <w:pStyle w:val="aff"/>
        <w:spacing w:line="276" w:lineRule="auto"/>
        <w:ind w:firstLine="709"/>
        <w:jc w:val="both"/>
        <w:rPr>
          <w:sz w:val="24"/>
          <w:szCs w:val="24"/>
        </w:rPr>
      </w:pPr>
      <w:r w:rsidRPr="00C83685">
        <w:rPr>
          <w:sz w:val="24"/>
          <w:szCs w:val="24"/>
        </w:rPr>
        <w:t xml:space="preserve">Некоторые формы аритмий встречаются у практически   здоровых лиц, даже у людей с высокими функциональными возможностями. </w:t>
      </w:r>
    </w:p>
    <w:p w:rsidR="00F407A6" w:rsidRPr="00063391" w:rsidRDefault="00F407A6" w:rsidP="00063391">
      <w:pPr>
        <w:ind w:firstLine="708"/>
        <w:jc w:val="both"/>
        <w:rPr>
          <w:b/>
        </w:rPr>
      </w:pPr>
    </w:p>
    <w:p w:rsidR="0051791E" w:rsidRPr="00FA5BDC" w:rsidRDefault="0051791E" w:rsidP="0051791E">
      <w:pPr>
        <w:rPr>
          <w:b/>
        </w:rPr>
      </w:pPr>
      <w:r>
        <w:rPr>
          <w:b/>
        </w:rPr>
        <w:t xml:space="preserve">2. </w:t>
      </w:r>
      <w:r w:rsidRPr="0044075E">
        <w:rPr>
          <w:b/>
        </w:rPr>
        <w:t>Подготовка к занятию</w:t>
      </w:r>
    </w:p>
    <w:p w:rsidR="00C93402" w:rsidRDefault="00C93402" w:rsidP="0051791E">
      <w:pPr>
        <w:rPr>
          <w:b/>
        </w:rPr>
      </w:pPr>
    </w:p>
    <w:p w:rsidR="0051791E" w:rsidRPr="00C83685" w:rsidRDefault="0051791E" w:rsidP="0051791E">
      <w:r w:rsidRPr="00C83685">
        <w:t>Для подготовки к занятию студенту необходимо</w:t>
      </w:r>
      <w:r w:rsidRPr="00C83685">
        <w:rPr>
          <w:i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690"/>
        <w:gridCol w:w="2409"/>
      </w:tblGrid>
      <w:tr w:rsidR="0051791E" w:rsidRPr="00C83685" w:rsidTr="001E037D">
        <w:tc>
          <w:tcPr>
            <w:tcW w:w="648" w:type="dxa"/>
          </w:tcPr>
          <w:p w:rsidR="0051791E" w:rsidRPr="00C83685" w:rsidRDefault="0051791E" w:rsidP="00910A0B">
            <w:pPr>
              <w:jc w:val="center"/>
              <w:rPr>
                <w:b/>
              </w:rPr>
            </w:pPr>
            <w:r w:rsidRPr="00C83685">
              <w:rPr>
                <w:b/>
              </w:rPr>
              <w:t xml:space="preserve">№ </w:t>
            </w:r>
            <w:proofErr w:type="spellStart"/>
            <w:r w:rsidRPr="00C83685">
              <w:rPr>
                <w:b/>
              </w:rPr>
              <w:t>п</w:t>
            </w:r>
            <w:proofErr w:type="spellEnd"/>
            <w:r w:rsidRPr="00C83685">
              <w:rPr>
                <w:b/>
              </w:rPr>
              <w:t>/</w:t>
            </w:r>
            <w:proofErr w:type="spellStart"/>
            <w:r w:rsidRPr="00C83685">
              <w:rPr>
                <w:b/>
              </w:rPr>
              <w:t>п</w:t>
            </w:r>
            <w:proofErr w:type="spellEnd"/>
          </w:p>
        </w:tc>
        <w:tc>
          <w:tcPr>
            <w:tcW w:w="6690" w:type="dxa"/>
          </w:tcPr>
          <w:p w:rsidR="0051791E" w:rsidRPr="00C83685" w:rsidRDefault="0051791E" w:rsidP="003F06BD">
            <w:pPr>
              <w:ind w:left="360"/>
              <w:jc w:val="center"/>
              <w:rPr>
                <w:b/>
              </w:rPr>
            </w:pPr>
            <w:r w:rsidRPr="00C83685">
              <w:rPr>
                <w:b/>
              </w:rPr>
              <w:t xml:space="preserve">Содержание </w:t>
            </w:r>
          </w:p>
        </w:tc>
        <w:tc>
          <w:tcPr>
            <w:tcW w:w="2409" w:type="dxa"/>
          </w:tcPr>
          <w:p w:rsidR="0051791E" w:rsidRPr="00C83685" w:rsidRDefault="0051791E" w:rsidP="003F06BD">
            <w:pPr>
              <w:jc w:val="center"/>
              <w:rPr>
                <w:b/>
              </w:rPr>
            </w:pPr>
            <w:r w:rsidRPr="00C83685">
              <w:rPr>
                <w:b/>
              </w:rPr>
              <w:t xml:space="preserve">Форма контроля </w:t>
            </w:r>
          </w:p>
        </w:tc>
      </w:tr>
      <w:tr w:rsidR="00EA6189" w:rsidRPr="00C83685" w:rsidTr="001E037D">
        <w:tc>
          <w:tcPr>
            <w:tcW w:w="648" w:type="dxa"/>
          </w:tcPr>
          <w:p w:rsidR="00EA6189" w:rsidRPr="00DE3B49" w:rsidRDefault="00EA6189" w:rsidP="00B3044A">
            <w:pPr>
              <w:rPr>
                <w:i/>
              </w:rPr>
            </w:pPr>
            <w:r>
              <w:rPr>
                <w:i/>
              </w:rPr>
              <w:t>2.1</w:t>
            </w:r>
            <w:r w:rsidRPr="00DE3B49">
              <w:rPr>
                <w:i/>
              </w:rPr>
              <w:t>.</w:t>
            </w:r>
          </w:p>
        </w:tc>
        <w:tc>
          <w:tcPr>
            <w:tcW w:w="6690" w:type="dxa"/>
          </w:tcPr>
          <w:p w:rsidR="00EA6189" w:rsidRPr="00DE3B49" w:rsidRDefault="00EA6189" w:rsidP="00B3044A">
            <w:pPr>
              <w:jc w:val="both"/>
              <w:rPr>
                <w:i/>
              </w:rPr>
            </w:pPr>
            <w:r>
              <w:rPr>
                <w:i/>
              </w:rPr>
              <w:t>Изучить материал лекции</w:t>
            </w:r>
            <w:r w:rsidRPr="00DE3B49">
              <w:rPr>
                <w:i/>
              </w:rPr>
              <w:t xml:space="preserve">: </w:t>
            </w:r>
            <w:r w:rsidRPr="00DE3B49">
              <w:t xml:space="preserve">Патофизиология </w:t>
            </w:r>
            <w:proofErr w:type="spellStart"/>
            <w:r w:rsidRPr="00DE3B49">
              <w:t>сердечно-сосудистй</w:t>
            </w:r>
            <w:proofErr w:type="spellEnd"/>
            <w:r w:rsidRPr="00DE3B49">
              <w:t xml:space="preserve"> сист</w:t>
            </w:r>
            <w:r>
              <w:t>емы. Сердечная недостаточность</w:t>
            </w:r>
            <w:r w:rsidRPr="00DE3B49">
              <w:t>.</w:t>
            </w:r>
            <w:r>
              <w:t xml:space="preserve"> Аритмии</w:t>
            </w:r>
          </w:p>
        </w:tc>
        <w:tc>
          <w:tcPr>
            <w:tcW w:w="2409" w:type="dxa"/>
          </w:tcPr>
          <w:p w:rsidR="00EA6189" w:rsidRPr="00DE3B49" w:rsidRDefault="00EA6189" w:rsidP="00B3044A">
            <w:pPr>
              <w:rPr>
                <w:i/>
              </w:rPr>
            </w:pPr>
            <w:r w:rsidRPr="00DE3B49">
              <w:rPr>
                <w:i/>
              </w:rPr>
              <w:t>Собеседование</w:t>
            </w:r>
          </w:p>
        </w:tc>
      </w:tr>
      <w:tr w:rsidR="00EA6189" w:rsidRPr="00C83685" w:rsidTr="001E037D">
        <w:tc>
          <w:tcPr>
            <w:tcW w:w="648" w:type="dxa"/>
          </w:tcPr>
          <w:p w:rsidR="00EA6189" w:rsidRPr="00DE3B49" w:rsidRDefault="00EA6189" w:rsidP="00B3044A">
            <w:pPr>
              <w:rPr>
                <w:i/>
              </w:rPr>
            </w:pPr>
            <w:r>
              <w:rPr>
                <w:i/>
              </w:rPr>
              <w:t>2.2</w:t>
            </w:r>
            <w:r w:rsidRPr="00DE3B49">
              <w:rPr>
                <w:i/>
              </w:rPr>
              <w:t>.</w:t>
            </w:r>
          </w:p>
        </w:tc>
        <w:tc>
          <w:tcPr>
            <w:tcW w:w="6690" w:type="dxa"/>
          </w:tcPr>
          <w:p w:rsidR="00EA6189" w:rsidRPr="00DE3B49" w:rsidRDefault="00EA6189" w:rsidP="00B3044A">
            <w:pPr>
              <w:suppressAutoHyphens w:val="0"/>
              <w:ind w:left="207" w:right="397"/>
              <w:contextualSpacing/>
              <w:jc w:val="both"/>
            </w:pPr>
            <w:r w:rsidRPr="00DE3B49">
              <w:rPr>
                <w:i/>
              </w:rPr>
              <w:t>Прочитать учебник:</w:t>
            </w:r>
          </w:p>
          <w:p w:rsidR="00EA6189" w:rsidRPr="00DE3B49" w:rsidRDefault="00EA6189" w:rsidP="00B3044A">
            <w:pPr>
              <w:pStyle w:val="aff"/>
              <w:numPr>
                <w:ilvl w:val="0"/>
                <w:numId w:val="19"/>
              </w:numPr>
              <w:tabs>
                <w:tab w:val="clear" w:pos="720"/>
              </w:tabs>
              <w:ind w:left="61" w:hanging="77"/>
              <w:rPr>
                <w:sz w:val="24"/>
                <w:szCs w:val="24"/>
              </w:rPr>
            </w:pPr>
            <w:r w:rsidRPr="00DE3B49">
              <w:rPr>
                <w:sz w:val="24"/>
                <w:szCs w:val="24"/>
              </w:rPr>
              <w:t xml:space="preserve">Патологическая физиология : учебник для студ. / ред. </w:t>
            </w:r>
            <w:proofErr w:type="spellStart"/>
            <w:r w:rsidRPr="00DE3B49">
              <w:rPr>
                <w:sz w:val="24"/>
                <w:szCs w:val="24"/>
              </w:rPr>
              <w:t>Н.Н.Зайко</w:t>
            </w:r>
            <w:proofErr w:type="spellEnd"/>
            <w:r w:rsidRPr="00DE3B49">
              <w:rPr>
                <w:sz w:val="24"/>
                <w:szCs w:val="24"/>
              </w:rPr>
              <w:t xml:space="preserve"> [и др.]. - М.: </w:t>
            </w:r>
            <w:proofErr w:type="spellStart"/>
            <w:r w:rsidRPr="00DE3B49">
              <w:rPr>
                <w:sz w:val="24"/>
                <w:szCs w:val="24"/>
              </w:rPr>
              <w:t>МЕДпресс-информ</w:t>
            </w:r>
            <w:proofErr w:type="spellEnd"/>
            <w:r w:rsidRPr="00DE3B49">
              <w:rPr>
                <w:sz w:val="24"/>
                <w:szCs w:val="24"/>
              </w:rPr>
              <w:t xml:space="preserve">, 2008. - 640 с. </w:t>
            </w:r>
          </w:p>
          <w:p w:rsidR="00EA6189" w:rsidRPr="00DE3B49" w:rsidRDefault="00EA6189" w:rsidP="00B3044A">
            <w:pPr>
              <w:pStyle w:val="aff"/>
              <w:numPr>
                <w:ilvl w:val="0"/>
                <w:numId w:val="19"/>
              </w:numPr>
              <w:tabs>
                <w:tab w:val="clear" w:pos="720"/>
              </w:tabs>
              <w:ind w:left="61" w:hanging="77"/>
              <w:rPr>
                <w:sz w:val="24"/>
                <w:szCs w:val="24"/>
              </w:rPr>
            </w:pPr>
            <w:r w:rsidRPr="00DE3B49">
              <w:rPr>
                <w:sz w:val="24"/>
                <w:szCs w:val="24"/>
              </w:rPr>
              <w:t xml:space="preserve">Патофизиология : учебник для студентов вузов: в 2т. / ред. В.В.Новицкий [и др.]. - М.: </w:t>
            </w:r>
            <w:proofErr w:type="spellStart"/>
            <w:r w:rsidRPr="00DE3B49">
              <w:rPr>
                <w:sz w:val="24"/>
                <w:szCs w:val="24"/>
              </w:rPr>
              <w:t>ГЭОТАР-Медиа</w:t>
            </w:r>
            <w:proofErr w:type="spellEnd"/>
            <w:r w:rsidRPr="00DE3B49">
              <w:rPr>
                <w:sz w:val="24"/>
                <w:szCs w:val="24"/>
              </w:rPr>
              <w:t xml:space="preserve">, 2009. - Т.2 - 640 с. </w:t>
            </w:r>
          </w:p>
          <w:p w:rsidR="00EA6189" w:rsidRPr="00DE3B49" w:rsidRDefault="00EA6189" w:rsidP="00B3044A">
            <w:pPr>
              <w:pStyle w:val="aff"/>
              <w:numPr>
                <w:ilvl w:val="0"/>
                <w:numId w:val="19"/>
              </w:numPr>
              <w:tabs>
                <w:tab w:val="clear" w:pos="720"/>
              </w:tabs>
              <w:ind w:left="61" w:hanging="77"/>
              <w:rPr>
                <w:i/>
                <w:sz w:val="24"/>
                <w:szCs w:val="24"/>
              </w:rPr>
            </w:pPr>
            <w:r w:rsidRPr="00DE3B49">
              <w:rPr>
                <w:sz w:val="24"/>
                <w:szCs w:val="24"/>
              </w:rPr>
              <w:t xml:space="preserve">Патофизиология [Электронный ресурс] / </w:t>
            </w:r>
            <w:proofErr w:type="spellStart"/>
            <w:r w:rsidRPr="00DE3B49">
              <w:rPr>
                <w:sz w:val="24"/>
                <w:szCs w:val="24"/>
              </w:rPr>
              <w:t>Литвицкий</w:t>
            </w:r>
            <w:proofErr w:type="spellEnd"/>
            <w:r w:rsidRPr="00DE3B49">
              <w:rPr>
                <w:sz w:val="24"/>
                <w:szCs w:val="24"/>
              </w:rPr>
              <w:t xml:space="preserve"> П.Ф. - М.: </w:t>
            </w:r>
            <w:proofErr w:type="spellStart"/>
            <w:r w:rsidRPr="00DE3B49">
              <w:rPr>
                <w:sz w:val="24"/>
                <w:szCs w:val="24"/>
              </w:rPr>
              <w:t>ГЭОТАР-Медиа</w:t>
            </w:r>
            <w:proofErr w:type="spellEnd"/>
            <w:r w:rsidRPr="00DE3B49">
              <w:rPr>
                <w:sz w:val="24"/>
                <w:szCs w:val="24"/>
              </w:rPr>
              <w:t xml:space="preserve">, 2010. - </w:t>
            </w:r>
            <w:hyperlink r:id="rId10" w:history="1">
              <w:r w:rsidRPr="00DE3B49">
                <w:rPr>
                  <w:rStyle w:val="ae"/>
                  <w:sz w:val="24"/>
                  <w:szCs w:val="24"/>
                </w:rPr>
                <w:t>http://www.rosmedlib.ru/book/ISBN9785970414798.html</w:t>
              </w:r>
            </w:hyperlink>
            <w:r w:rsidRPr="00DE3B49">
              <w:rPr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:rsidR="00EA6189" w:rsidRPr="00DE3B49" w:rsidRDefault="00EA6189" w:rsidP="00B3044A">
            <w:pPr>
              <w:rPr>
                <w:i/>
              </w:rPr>
            </w:pPr>
            <w:r w:rsidRPr="00DE3B49">
              <w:rPr>
                <w:i/>
              </w:rPr>
              <w:t>Собеседование</w:t>
            </w:r>
          </w:p>
        </w:tc>
      </w:tr>
      <w:tr w:rsidR="00EA6189" w:rsidRPr="00C83685" w:rsidTr="001E037D">
        <w:tc>
          <w:tcPr>
            <w:tcW w:w="648" w:type="dxa"/>
          </w:tcPr>
          <w:p w:rsidR="00EA6189" w:rsidRPr="00DE3B49" w:rsidRDefault="00EA6189" w:rsidP="00B3044A">
            <w:pPr>
              <w:rPr>
                <w:i/>
              </w:rPr>
            </w:pPr>
            <w:r>
              <w:rPr>
                <w:i/>
              </w:rPr>
              <w:t>2.3</w:t>
            </w:r>
            <w:r w:rsidRPr="00DE3B49">
              <w:rPr>
                <w:i/>
              </w:rPr>
              <w:t>.</w:t>
            </w:r>
          </w:p>
        </w:tc>
        <w:tc>
          <w:tcPr>
            <w:tcW w:w="6690" w:type="dxa"/>
          </w:tcPr>
          <w:p w:rsidR="00EA6189" w:rsidRPr="00DE3B49" w:rsidRDefault="00EA6189" w:rsidP="00B3044A">
            <w:pPr>
              <w:pStyle w:val="aff"/>
              <w:rPr>
                <w:i/>
                <w:sz w:val="24"/>
                <w:szCs w:val="24"/>
              </w:rPr>
            </w:pPr>
            <w:r w:rsidRPr="00DE3B49">
              <w:rPr>
                <w:i/>
                <w:sz w:val="24"/>
                <w:szCs w:val="24"/>
              </w:rPr>
              <w:t xml:space="preserve">Изучить дополнительную литературу </w:t>
            </w:r>
          </w:p>
          <w:p w:rsidR="00EA6189" w:rsidRPr="00DE3B49" w:rsidRDefault="00EA6189" w:rsidP="00B3044A">
            <w:pPr>
              <w:pStyle w:val="aff"/>
              <w:jc w:val="both"/>
              <w:rPr>
                <w:sz w:val="24"/>
                <w:szCs w:val="24"/>
              </w:rPr>
            </w:pPr>
            <w:r w:rsidRPr="00DE3B49">
              <w:rPr>
                <w:sz w:val="24"/>
                <w:szCs w:val="24"/>
              </w:rPr>
              <w:t xml:space="preserve">1. Патофизиология </w:t>
            </w:r>
            <w:proofErr w:type="spellStart"/>
            <w:r w:rsidRPr="00DE3B49">
              <w:rPr>
                <w:sz w:val="24"/>
                <w:szCs w:val="24"/>
              </w:rPr>
              <w:t>сердечно-сосудистой</w:t>
            </w:r>
            <w:proofErr w:type="spellEnd"/>
            <w:r w:rsidRPr="00DE3B49">
              <w:rPr>
                <w:sz w:val="24"/>
                <w:szCs w:val="24"/>
              </w:rPr>
              <w:t xml:space="preserve"> системы  : учебно-методическое пособие/ А. В. Ефремов [и др.]; </w:t>
            </w:r>
            <w:proofErr w:type="spellStart"/>
            <w:r w:rsidRPr="00DE3B49">
              <w:rPr>
                <w:sz w:val="24"/>
                <w:szCs w:val="24"/>
              </w:rPr>
              <w:t>Новосиб.гос.мед.ун-т</w:t>
            </w:r>
            <w:proofErr w:type="spellEnd"/>
            <w:r w:rsidRPr="00DE3B49">
              <w:rPr>
                <w:sz w:val="24"/>
                <w:szCs w:val="24"/>
              </w:rPr>
              <w:t xml:space="preserve">. -3-е изд.. -Новосибирск: </w:t>
            </w:r>
            <w:proofErr w:type="spellStart"/>
            <w:r w:rsidRPr="00DE3B49">
              <w:rPr>
                <w:sz w:val="24"/>
                <w:szCs w:val="24"/>
              </w:rPr>
              <w:t>Сибмедиздат</w:t>
            </w:r>
            <w:proofErr w:type="spellEnd"/>
            <w:r w:rsidRPr="00DE3B49">
              <w:rPr>
                <w:sz w:val="24"/>
                <w:szCs w:val="24"/>
              </w:rPr>
              <w:t xml:space="preserve"> НГМУ, 2008. -59 с.</w:t>
            </w:r>
          </w:p>
        </w:tc>
        <w:tc>
          <w:tcPr>
            <w:tcW w:w="2409" w:type="dxa"/>
          </w:tcPr>
          <w:p w:rsidR="00EA6189" w:rsidRPr="00DE3B49" w:rsidRDefault="00EA6189" w:rsidP="00B3044A">
            <w:pPr>
              <w:rPr>
                <w:i/>
              </w:rPr>
            </w:pPr>
            <w:r w:rsidRPr="00DE3B49">
              <w:rPr>
                <w:i/>
              </w:rPr>
              <w:t>Собеседование</w:t>
            </w:r>
          </w:p>
        </w:tc>
      </w:tr>
      <w:tr w:rsidR="0051791E" w:rsidRPr="00C83685" w:rsidTr="001E037D">
        <w:tc>
          <w:tcPr>
            <w:tcW w:w="648" w:type="dxa"/>
          </w:tcPr>
          <w:p w:rsidR="0051791E" w:rsidRPr="00C83685" w:rsidRDefault="0051791E" w:rsidP="00EA6189">
            <w:pPr>
              <w:rPr>
                <w:i/>
              </w:rPr>
            </w:pPr>
            <w:r w:rsidRPr="00C83685">
              <w:rPr>
                <w:i/>
              </w:rPr>
              <w:t>2.</w:t>
            </w:r>
            <w:r w:rsidR="00EA6189">
              <w:rPr>
                <w:i/>
              </w:rPr>
              <w:t>4</w:t>
            </w:r>
            <w:r w:rsidRPr="00C83685">
              <w:rPr>
                <w:i/>
              </w:rPr>
              <w:t>.</w:t>
            </w:r>
          </w:p>
        </w:tc>
        <w:tc>
          <w:tcPr>
            <w:tcW w:w="6690" w:type="dxa"/>
          </w:tcPr>
          <w:p w:rsidR="00096AE6" w:rsidRPr="00C83685" w:rsidRDefault="0051791E" w:rsidP="00096AE6">
            <w:pPr>
              <w:rPr>
                <w:i/>
              </w:rPr>
            </w:pPr>
            <w:r w:rsidRPr="00C83685">
              <w:rPr>
                <w:i/>
              </w:rPr>
              <w:t>Решить типовые задачи</w:t>
            </w:r>
            <w:r w:rsidR="00063391" w:rsidRPr="00C83685">
              <w:rPr>
                <w:i/>
              </w:rPr>
              <w:t>:</w:t>
            </w:r>
            <w:r w:rsidRPr="00C83685">
              <w:rPr>
                <w:i/>
              </w:rPr>
              <w:t xml:space="preserve"> </w:t>
            </w:r>
          </w:p>
          <w:p w:rsidR="0051791E" w:rsidRPr="00C83685" w:rsidRDefault="00096AE6" w:rsidP="00096AE6">
            <w:pPr>
              <w:rPr>
                <w:i/>
              </w:rPr>
            </w:pPr>
            <w:r w:rsidRPr="00C83685">
              <w:t>приложение №2 методических рекомендаций к данному занятию</w:t>
            </w:r>
          </w:p>
        </w:tc>
        <w:tc>
          <w:tcPr>
            <w:tcW w:w="2409" w:type="dxa"/>
          </w:tcPr>
          <w:p w:rsidR="0051791E" w:rsidRPr="00C83685" w:rsidRDefault="0051791E" w:rsidP="0051791E">
            <w:pPr>
              <w:rPr>
                <w:i/>
              </w:rPr>
            </w:pPr>
            <w:r w:rsidRPr="00C83685">
              <w:rPr>
                <w:i/>
              </w:rPr>
              <w:t>Ведение рабочей тетради по дисциплине, оценка (БРО)</w:t>
            </w:r>
          </w:p>
        </w:tc>
      </w:tr>
      <w:tr w:rsidR="0051791E" w:rsidRPr="00C83685" w:rsidTr="001E037D">
        <w:tc>
          <w:tcPr>
            <w:tcW w:w="648" w:type="dxa"/>
          </w:tcPr>
          <w:p w:rsidR="0051791E" w:rsidRPr="00C83685" w:rsidRDefault="0051791E" w:rsidP="00EA6189">
            <w:pPr>
              <w:rPr>
                <w:i/>
              </w:rPr>
            </w:pPr>
            <w:r w:rsidRPr="00C83685">
              <w:rPr>
                <w:i/>
              </w:rPr>
              <w:t>2.</w:t>
            </w:r>
            <w:r w:rsidR="00EA6189">
              <w:rPr>
                <w:i/>
              </w:rPr>
              <w:t>5</w:t>
            </w:r>
            <w:r w:rsidRPr="00C83685">
              <w:rPr>
                <w:i/>
              </w:rPr>
              <w:t>.</w:t>
            </w:r>
          </w:p>
        </w:tc>
        <w:tc>
          <w:tcPr>
            <w:tcW w:w="6690" w:type="dxa"/>
          </w:tcPr>
          <w:p w:rsidR="00A228A3" w:rsidRPr="00C83685" w:rsidRDefault="0051791E" w:rsidP="00A228A3">
            <w:pPr>
              <w:suppressAutoHyphens w:val="0"/>
              <w:jc w:val="both"/>
              <w:rPr>
                <w:i/>
              </w:rPr>
            </w:pPr>
            <w:r w:rsidRPr="00C83685">
              <w:rPr>
                <w:i/>
              </w:rPr>
              <w:t xml:space="preserve">Решить тестовые задания </w:t>
            </w:r>
          </w:p>
          <w:p w:rsidR="0051791E" w:rsidRPr="00C83685" w:rsidRDefault="00096AE6" w:rsidP="00096AE6">
            <w:pPr>
              <w:pStyle w:val="aff"/>
              <w:jc w:val="both"/>
              <w:rPr>
                <w:i/>
                <w:sz w:val="24"/>
                <w:szCs w:val="24"/>
              </w:rPr>
            </w:pPr>
            <w:r w:rsidRPr="00C83685">
              <w:rPr>
                <w:sz w:val="24"/>
                <w:szCs w:val="24"/>
              </w:rPr>
              <w:t>приложение №3 методических рекомендаций к данному занятию</w:t>
            </w:r>
          </w:p>
        </w:tc>
        <w:tc>
          <w:tcPr>
            <w:tcW w:w="2409" w:type="dxa"/>
          </w:tcPr>
          <w:p w:rsidR="0051791E" w:rsidRPr="00C83685" w:rsidRDefault="0051791E" w:rsidP="0051791E">
            <w:pPr>
              <w:rPr>
                <w:i/>
              </w:rPr>
            </w:pPr>
            <w:r w:rsidRPr="00C83685">
              <w:rPr>
                <w:i/>
              </w:rPr>
              <w:t>Входной контроль, тестирование</w:t>
            </w:r>
          </w:p>
        </w:tc>
      </w:tr>
      <w:tr w:rsidR="0051791E" w:rsidRPr="00C83685" w:rsidTr="001E037D">
        <w:tc>
          <w:tcPr>
            <w:tcW w:w="648" w:type="dxa"/>
          </w:tcPr>
          <w:p w:rsidR="0051791E" w:rsidRPr="00C83685" w:rsidRDefault="0051791E" w:rsidP="00EA6189">
            <w:pPr>
              <w:rPr>
                <w:i/>
              </w:rPr>
            </w:pPr>
            <w:r w:rsidRPr="00C83685">
              <w:rPr>
                <w:i/>
              </w:rPr>
              <w:t>2.</w:t>
            </w:r>
            <w:r w:rsidR="00EA6189">
              <w:rPr>
                <w:i/>
              </w:rPr>
              <w:t>6</w:t>
            </w:r>
            <w:r w:rsidRPr="00C83685">
              <w:rPr>
                <w:i/>
              </w:rPr>
              <w:t>.</w:t>
            </w:r>
          </w:p>
        </w:tc>
        <w:tc>
          <w:tcPr>
            <w:tcW w:w="6690" w:type="dxa"/>
          </w:tcPr>
          <w:p w:rsidR="00A228A3" w:rsidRPr="00C83685" w:rsidRDefault="0051791E" w:rsidP="00A228A3">
            <w:pPr>
              <w:shd w:val="clear" w:color="auto" w:fill="FFFFFF"/>
              <w:tabs>
                <w:tab w:val="left" w:pos="427"/>
              </w:tabs>
              <w:ind w:left="67" w:firstLine="77"/>
              <w:jc w:val="both"/>
              <w:rPr>
                <w:i/>
              </w:rPr>
            </w:pPr>
            <w:r w:rsidRPr="00C83685">
              <w:rPr>
                <w:i/>
              </w:rPr>
              <w:t xml:space="preserve">Быть готовым ответить на следующие вопросы: </w:t>
            </w:r>
          </w:p>
          <w:p w:rsidR="00C83685" w:rsidRDefault="00C83685" w:rsidP="00C83685">
            <w:pPr>
              <w:pStyle w:val="af9"/>
              <w:numPr>
                <w:ilvl w:val="0"/>
                <w:numId w:val="28"/>
              </w:numPr>
              <w:tabs>
                <w:tab w:val="clear" w:pos="709"/>
                <w:tab w:val="num" w:pos="0"/>
                <w:tab w:val="left" w:pos="360"/>
                <w:tab w:val="left" w:pos="540"/>
              </w:tabs>
              <w:suppressAutoHyphens w:val="0"/>
              <w:ind w:left="345" w:right="-57"/>
            </w:pPr>
            <w:r w:rsidRPr="00C83685">
              <w:t>Определение понятия «аритмия»</w:t>
            </w:r>
          </w:p>
          <w:p w:rsidR="00C83685" w:rsidRPr="00C83685" w:rsidRDefault="00C83685" w:rsidP="00C83685">
            <w:pPr>
              <w:pStyle w:val="af9"/>
              <w:numPr>
                <w:ilvl w:val="0"/>
                <w:numId w:val="28"/>
              </w:numPr>
              <w:tabs>
                <w:tab w:val="clear" w:pos="709"/>
                <w:tab w:val="num" w:pos="0"/>
                <w:tab w:val="left" w:pos="360"/>
                <w:tab w:val="left" w:pos="540"/>
              </w:tabs>
              <w:suppressAutoHyphens w:val="0"/>
              <w:ind w:left="345" w:right="-57"/>
            </w:pPr>
            <w:r w:rsidRPr="00C83685">
              <w:t>Патогенетическая классификация аритмий.</w:t>
            </w:r>
          </w:p>
          <w:p w:rsidR="00C83685" w:rsidRPr="00C83685" w:rsidRDefault="00C83685" w:rsidP="00C83685">
            <w:pPr>
              <w:numPr>
                <w:ilvl w:val="0"/>
                <w:numId w:val="28"/>
              </w:numPr>
              <w:tabs>
                <w:tab w:val="left" w:pos="360"/>
                <w:tab w:val="left" w:pos="540"/>
              </w:tabs>
              <w:suppressAutoHyphens w:val="0"/>
              <w:ind w:left="345" w:right="-57"/>
            </w:pPr>
            <w:r w:rsidRPr="00C83685">
              <w:t>Виды, этиологию,  патогенез и ЭКГ- признаки аритмий связанных с нарушением автоматизма миокарда  (</w:t>
            </w:r>
            <w:proofErr w:type="spellStart"/>
            <w:r w:rsidRPr="00C83685">
              <w:t>синусовая</w:t>
            </w:r>
            <w:proofErr w:type="spellEnd"/>
            <w:r w:rsidRPr="00C83685">
              <w:t xml:space="preserve"> </w:t>
            </w:r>
            <w:proofErr w:type="spellStart"/>
            <w:r w:rsidRPr="00C83685">
              <w:t>тахи</w:t>
            </w:r>
            <w:proofErr w:type="spellEnd"/>
            <w:r w:rsidRPr="00C83685">
              <w:t xml:space="preserve">- и брадикардия, </w:t>
            </w:r>
            <w:proofErr w:type="spellStart"/>
            <w:r w:rsidRPr="00C83685">
              <w:t>синусовая</w:t>
            </w:r>
            <w:proofErr w:type="spellEnd"/>
            <w:r w:rsidRPr="00C83685">
              <w:t xml:space="preserve"> аритмия)</w:t>
            </w:r>
          </w:p>
          <w:p w:rsidR="00C83685" w:rsidRPr="00C83685" w:rsidRDefault="00C83685" w:rsidP="00C83685">
            <w:pPr>
              <w:numPr>
                <w:ilvl w:val="0"/>
                <w:numId w:val="28"/>
              </w:numPr>
              <w:tabs>
                <w:tab w:val="left" w:pos="360"/>
                <w:tab w:val="left" w:pos="540"/>
              </w:tabs>
              <w:suppressAutoHyphens w:val="0"/>
              <w:ind w:left="345" w:right="-57"/>
            </w:pPr>
            <w:r w:rsidRPr="00C83685">
              <w:t>Виды, этиологию,  патогенез и ЭКГ- признаки аритмий связанных с нарушением возбудимости миокарда (экстрасистолия, пароксизмальная тахикардия)</w:t>
            </w:r>
          </w:p>
          <w:p w:rsidR="00C83685" w:rsidRPr="00C83685" w:rsidRDefault="00C83685" w:rsidP="00C83685">
            <w:pPr>
              <w:numPr>
                <w:ilvl w:val="0"/>
                <w:numId w:val="28"/>
              </w:numPr>
              <w:tabs>
                <w:tab w:val="left" w:pos="360"/>
                <w:tab w:val="left" w:pos="540"/>
              </w:tabs>
              <w:suppressAutoHyphens w:val="0"/>
              <w:ind w:left="345" w:right="-57"/>
            </w:pPr>
            <w:r w:rsidRPr="00C83685">
              <w:t xml:space="preserve">Современные представления о патогенезе </w:t>
            </w:r>
            <w:proofErr w:type="spellStart"/>
            <w:r w:rsidRPr="00C83685">
              <w:t>экстросистолий</w:t>
            </w:r>
            <w:proofErr w:type="spellEnd"/>
            <w:r w:rsidRPr="00C83685">
              <w:t xml:space="preserve">. </w:t>
            </w:r>
            <w:r w:rsidRPr="00C83685">
              <w:lastRenderedPageBreak/>
              <w:t xml:space="preserve">ЭКГ признаки </w:t>
            </w:r>
            <w:proofErr w:type="spellStart"/>
            <w:r w:rsidRPr="00C83685">
              <w:t>экстросистолий</w:t>
            </w:r>
            <w:proofErr w:type="spellEnd"/>
            <w:r w:rsidRPr="00C83685">
              <w:t>.</w:t>
            </w:r>
          </w:p>
          <w:p w:rsidR="00C83685" w:rsidRPr="00C83685" w:rsidRDefault="00C83685" w:rsidP="00C83685">
            <w:pPr>
              <w:numPr>
                <w:ilvl w:val="0"/>
                <w:numId w:val="28"/>
              </w:numPr>
              <w:tabs>
                <w:tab w:val="left" w:pos="360"/>
                <w:tab w:val="left" w:pos="540"/>
              </w:tabs>
              <w:suppressAutoHyphens w:val="0"/>
              <w:ind w:left="345" w:right="-57"/>
            </w:pPr>
            <w:r w:rsidRPr="00C83685">
              <w:t>Методы купирования пароксизмальной тахикардии, их патогенетическое обоснование.</w:t>
            </w:r>
          </w:p>
          <w:p w:rsidR="00C83685" w:rsidRPr="00C83685" w:rsidRDefault="00C83685" w:rsidP="00C83685">
            <w:pPr>
              <w:numPr>
                <w:ilvl w:val="0"/>
                <w:numId w:val="28"/>
              </w:numPr>
              <w:tabs>
                <w:tab w:val="left" w:pos="360"/>
                <w:tab w:val="left" w:pos="540"/>
              </w:tabs>
              <w:suppressAutoHyphens w:val="0"/>
              <w:ind w:left="345" w:right="-57"/>
            </w:pPr>
            <w:r w:rsidRPr="00C83685">
              <w:t>Виды, этиологию,  патогенез и ЭКГ- признаки аритмий связанных с нарушением проводимости миокарда (синоаурикулярная блокада, атриовентрикулярная блокада). Понятие о полной поперечной блокаде сердца. ЭКГ –признаки блокад сердца.</w:t>
            </w:r>
          </w:p>
          <w:p w:rsidR="00C83685" w:rsidRPr="00C83685" w:rsidRDefault="00C83685" w:rsidP="00C83685">
            <w:pPr>
              <w:numPr>
                <w:ilvl w:val="0"/>
                <w:numId w:val="28"/>
              </w:numPr>
              <w:tabs>
                <w:tab w:val="left" w:pos="360"/>
                <w:tab w:val="left" w:pos="540"/>
              </w:tabs>
              <w:suppressAutoHyphens w:val="0"/>
              <w:ind w:left="345" w:right="-57"/>
            </w:pPr>
            <w:r w:rsidRPr="00C83685">
              <w:t>Виды, этиологию,  патогенез и ЭКГ- признаки аритмий связанных с нарушением возбудимости и сократимости миокарда (мерцание и трепетание предсердий и желудочков)</w:t>
            </w:r>
          </w:p>
          <w:p w:rsidR="00C83685" w:rsidRPr="00C83685" w:rsidRDefault="00C83685" w:rsidP="00C83685">
            <w:pPr>
              <w:numPr>
                <w:ilvl w:val="0"/>
                <w:numId w:val="28"/>
              </w:numPr>
              <w:tabs>
                <w:tab w:val="left" w:pos="360"/>
                <w:tab w:val="left" w:pos="540"/>
              </w:tabs>
              <w:suppressAutoHyphens w:val="0"/>
              <w:ind w:left="345" w:right="-57"/>
            </w:pPr>
            <w:r w:rsidRPr="00C83685">
              <w:t>Механизм развития мерцательной аритмии, ее ЭКГ – признаки.</w:t>
            </w:r>
          </w:p>
          <w:p w:rsidR="0051791E" w:rsidRPr="00C83685" w:rsidRDefault="00C83685" w:rsidP="00C83685">
            <w:pPr>
              <w:numPr>
                <w:ilvl w:val="0"/>
                <w:numId w:val="28"/>
              </w:numPr>
              <w:tabs>
                <w:tab w:val="left" w:pos="360"/>
                <w:tab w:val="left" w:pos="540"/>
              </w:tabs>
              <w:suppressAutoHyphens w:val="0"/>
              <w:ind w:left="345" w:right="-57"/>
              <w:rPr>
                <w:i/>
              </w:rPr>
            </w:pPr>
            <w:r w:rsidRPr="00C83685">
              <w:t xml:space="preserve">Фибрилляция желудочков сердца как неотложное состояние, принципы неотложной помощи. </w:t>
            </w:r>
            <w:proofErr w:type="spellStart"/>
            <w:r w:rsidRPr="00C83685">
              <w:t>Дефибрилляция</w:t>
            </w:r>
            <w:proofErr w:type="spellEnd"/>
            <w:r w:rsidRPr="00C83685">
              <w:t xml:space="preserve"> сердца.</w:t>
            </w:r>
          </w:p>
        </w:tc>
        <w:tc>
          <w:tcPr>
            <w:tcW w:w="2409" w:type="dxa"/>
          </w:tcPr>
          <w:p w:rsidR="0051791E" w:rsidRPr="00C83685" w:rsidRDefault="003F06BD" w:rsidP="0051791E">
            <w:pPr>
              <w:rPr>
                <w:i/>
              </w:rPr>
            </w:pPr>
            <w:r w:rsidRPr="00C83685">
              <w:rPr>
                <w:i/>
              </w:rPr>
              <w:lastRenderedPageBreak/>
              <w:t>Собеседование</w:t>
            </w:r>
          </w:p>
        </w:tc>
      </w:tr>
    </w:tbl>
    <w:p w:rsidR="00432D9C" w:rsidRPr="00C83685" w:rsidRDefault="00432D9C" w:rsidP="0051791E">
      <w:pPr>
        <w:rPr>
          <w:i/>
        </w:rPr>
      </w:pPr>
    </w:p>
    <w:p w:rsidR="00EA6189" w:rsidRDefault="00EA6189">
      <w:pPr>
        <w:suppressAutoHyphens w:val="0"/>
      </w:pPr>
      <w:r>
        <w:br w:type="page"/>
      </w:r>
    </w:p>
    <w:p w:rsidR="00AA271E" w:rsidRPr="001E037D" w:rsidRDefault="00AA271E" w:rsidP="001E037D">
      <w:pPr>
        <w:spacing w:line="276" w:lineRule="auto"/>
        <w:ind w:left="720"/>
        <w:jc w:val="right"/>
      </w:pPr>
      <w:r w:rsidRPr="001E037D">
        <w:lastRenderedPageBreak/>
        <w:t>Приложение 1</w:t>
      </w:r>
    </w:p>
    <w:p w:rsidR="00AA271E" w:rsidRDefault="00AA271E" w:rsidP="001E037D">
      <w:pPr>
        <w:spacing w:line="276" w:lineRule="auto"/>
        <w:ind w:left="720"/>
        <w:jc w:val="right"/>
      </w:pPr>
    </w:p>
    <w:p w:rsidR="006A1909" w:rsidRPr="001E037D" w:rsidRDefault="006A1909" w:rsidP="004E69DE">
      <w:pPr>
        <w:pStyle w:val="2"/>
        <w:tabs>
          <w:tab w:val="clear" w:pos="576"/>
        </w:tabs>
        <w:spacing w:line="276" w:lineRule="auto"/>
        <w:ind w:left="0" w:firstLine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6A1909">
        <w:rPr>
          <w:rFonts w:ascii="Times New Roman" w:hAnsi="Times New Roman" w:cs="Times New Roman"/>
          <w:caps/>
          <w:sz w:val="24"/>
          <w:szCs w:val="24"/>
        </w:rPr>
        <w:t xml:space="preserve">Основные понятия по теме </w:t>
      </w:r>
      <w:r w:rsidRPr="001E037D">
        <w:rPr>
          <w:rFonts w:ascii="Times New Roman" w:hAnsi="Times New Roman" w:cs="Times New Roman"/>
          <w:caps/>
          <w:sz w:val="24"/>
          <w:szCs w:val="24"/>
        </w:rPr>
        <w:t>«</w:t>
      </w:r>
      <w:r w:rsidR="001E037D" w:rsidRPr="001E037D">
        <w:rPr>
          <w:rFonts w:ascii="Times New Roman" w:hAnsi="Times New Roman" w:cs="Times New Roman"/>
          <w:caps/>
          <w:sz w:val="24"/>
          <w:szCs w:val="24"/>
        </w:rPr>
        <w:t>Патофизиология сердечно-сосудистй системы. Аритмии</w:t>
      </w:r>
      <w:r w:rsidRPr="001E037D">
        <w:rPr>
          <w:rFonts w:ascii="Times New Roman" w:hAnsi="Times New Roman" w:cs="Times New Roman"/>
          <w:caps/>
          <w:sz w:val="24"/>
          <w:szCs w:val="24"/>
        </w:rPr>
        <w:t>»</w:t>
      </w:r>
    </w:p>
    <w:p w:rsidR="006A1909" w:rsidRPr="006A1909" w:rsidRDefault="006A1909" w:rsidP="001E037D">
      <w:pPr>
        <w:spacing w:line="276" w:lineRule="auto"/>
        <w:jc w:val="both"/>
      </w:pPr>
      <w:r w:rsidRPr="006A1909">
        <w:rPr>
          <w:b/>
          <w:bCs/>
        </w:rPr>
        <w:t xml:space="preserve">Аритмиями </w:t>
      </w:r>
      <w:r w:rsidRPr="006A1909">
        <w:t>(нарушениями ритма сердца) называют любой сердечный ритм, отличающийся от нормального частотой, регулярностью, расстройством проведения импульса и последовательности активации предсердий и желудочков.</w:t>
      </w:r>
    </w:p>
    <w:p w:rsidR="006A1909" w:rsidRPr="006A1909" w:rsidRDefault="006A1909" w:rsidP="001E037D">
      <w:pPr>
        <w:spacing w:line="276" w:lineRule="auto"/>
        <w:jc w:val="both"/>
      </w:pPr>
      <w:r w:rsidRPr="006A1909">
        <w:t>Причины возникновения нарушения ритма сердца могут быть объединены в три группы:</w:t>
      </w:r>
    </w:p>
    <w:p w:rsidR="006A1909" w:rsidRPr="006A1909" w:rsidRDefault="006A1909" w:rsidP="001E037D">
      <w:pPr>
        <w:numPr>
          <w:ilvl w:val="0"/>
          <w:numId w:val="31"/>
        </w:numPr>
        <w:suppressAutoHyphens w:val="0"/>
        <w:spacing w:line="276" w:lineRule="auto"/>
        <w:jc w:val="both"/>
      </w:pPr>
      <w:r w:rsidRPr="006A1909">
        <w:t>Кардиальные.</w:t>
      </w:r>
    </w:p>
    <w:p w:rsidR="006A1909" w:rsidRPr="006A1909" w:rsidRDefault="006A1909" w:rsidP="001E037D">
      <w:pPr>
        <w:numPr>
          <w:ilvl w:val="0"/>
          <w:numId w:val="31"/>
        </w:numPr>
        <w:suppressAutoHyphens w:val="0"/>
        <w:spacing w:line="276" w:lineRule="auto"/>
        <w:jc w:val="both"/>
      </w:pPr>
      <w:r w:rsidRPr="006A1909">
        <w:t>Экстракардиальные.</w:t>
      </w:r>
    </w:p>
    <w:p w:rsidR="006A1909" w:rsidRPr="006A1909" w:rsidRDefault="006A1909" w:rsidP="001E037D">
      <w:pPr>
        <w:numPr>
          <w:ilvl w:val="0"/>
          <w:numId w:val="31"/>
        </w:numPr>
        <w:suppressAutoHyphens w:val="0"/>
        <w:spacing w:line="276" w:lineRule="auto"/>
        <w:jc w:val="both"/>
      </w:pPr>
      <w:r w:rsidRPr="006A1909">
        <w:t>Смешанные.</w:t>
      </w:r>
    </w:p>
    <w:p w:rsidR="006A1909" w:rsidRPr="006A1909" w:rsidRDefault="006A1909" w:rsidP="001E037D">
      <w:pPr>
        <w:spacing w:line="276" w:lineRule="auto"/>
        <w:jc w:val="both"/>
        <w:rPr>
          <w:b/>
          <w:bCs/>
          <w:i/>
          <w:iCs/>
        </w:rPr>
      </w:pPr>
      <w:r w:rsidRPr="006A1909">
        <w:rPr>
          <w:b/>
          <w:bCs/>
          <w:i/>
          <w:iCs/>
        </w:rPr>
        <w:t>Классификация аритмий включает в себя:</w:t>
      </w:r>
    </w:p>
    <w:p w:rsidR="006A1909" w:rsidRPr="006A1909" w:rsidRDefault="006A1909" w:rsidP="001E037D">
      <w:pPr>
        <w:numPr>
          <w:ilvl w:val="0"/>
          <w:numId w:val="32"/>
        </w:numPr>
        <w:suppressAutoHyphens w:val="0"/>
        <w:spacing w:line="276" w:lineRule="auto"/>
        <w:ind w:left="0" w:firstLine="0"/>
        <w:jc w:val="both"/>
      </w:pPr>
      <w:r w:rsidRPr="006A1909">
        <w:t>Аритмии связанные с нарушением функции автоматизма.</w:t>
      </w:r>
    </w:p>
    <w:p w:rsidR="006A1909" w:rsidRPr="006A1909" w:rsidRDefault="006A1909" w:rsidP="001E037D">
      <w:pPr>
        <w:spacing w:line="276" w:lineRule="auto"/>
        <w:jc w:val="both"/>
      </w:pPr>
      <w:r w:rsidRPr="006A1909">
        <w:t xml:space="preserve">А. </w:t>
      </w:r>
      <w:proofErr w:type="spellStart"/>
      <w:r w:rsidRPr="006A1909">
        <w:t>Номотопные</w:t>
      </w:r>
      <w:proofErr w:type="spellEnd"/>
      <w:r w:rsidRPr="006A1909">
        <w:t xml:space="preserve"> нарушения ритма (нарушения образования импульса в </w:t>
      </w:r>
      <w:proofErr w:type="spellStart"/>
      <w:r w:rsidRPr="006A1909">
        <w:t>синусовом</w:t>
      </w:r>
      <w:proofErr w:type="spellEnd"/>
      <w:r w:rsidRPr="006A1909">
        <w:t xml:space="preserve"> узле)</w:t>
      </w:r>
    </w:p>
    <w:p w:rsidR="006A1909" w:rsidRPr="006A1909" w:rsidRDefault="006A1909" w:rsidP="001E037D">
      <w:pPr>
        <w:numPr>
          <w:ilvl w:val="0"/>
          <w:numId w:val="33"/>
        </w:numPr>
        <w:suppressAutoHyphens w:val="0"/>
        <w:spacing w:line="276" w:lineRule="auto"/>
        <w:ind w:left="0" w:firstLine="0"/>
        <w:jc w:val="both"/>
      </w:pPr>
      <w:proofErr w:type="spellStart"/>
      <w:r w:rsidRPr="006A1909">
        <w:t>синусовая</w:t>
      </w:r>
      <w:proofErr w:type="spellEnd"/>
      <w:r w:rsidRPr="006A1909">
        <w:t xml:space="preserve"> аритмия</w:t>
      </w:r>
    </w:p>
    <w:p w:rsidR="006A1909" w:rsidRPr="006A1909" w:rsidRDefault="006A1909" w:rsidP="001E037D">
      <w:pPr>
        <w:numPr>
          <w:ilvl w:val="0"/>
          <w:numId w:val="33"/>
        </w:numPr>
        <w:suppressAutoHyphens w:val="0"/>
        <w:spacing w:line="276" w:lineRule="auto"/>
        <w:ind w:left="0" w:firstLine="0"/>
        <w:jc w:val="both"/>
      </w:pPr>
      <w:proofErr w:type="spellStart"/>
      <w:r w:rsidRPr="006A1909">
        <w:t>синусовая</w:t>
      </w:r>
      <w:proofErr w:type="spellEnd"/>
      <w:r w:rsidRPr="006A1909">
        <w:t xml:space="preserve"> брадикардия</w:t>
      </w:r>
    </w:p>
    <w:p w:rsidR="006A1909" w:rsidRPr="006A1909" w:rsidRDefault="006A1909" w:rsidP="001E037D">
      <w:pPr>
        <w:numPr>
          <w:ilvl w:val="0"/>
          <w:numId w:val="33"/>
        </w:numPr>
        <w:suppressAutoHyphens w:val="0"/>
        <w:spacing w:line="276" w:lineRule="auto"/>
        <w:ind w:left="0" w:firstLine="0"/>
        <w:jc w:val="both"/>
      </w:pPr>
      <w:proofErr w:type="spellStart"/>
      <w:r w:rsidRPr="006A1909">
        <w:t>синусовая</w:t>
      </w:r>
      <w:proofErr w:type="spellEnd"/>
      <w:r w:rsidRPr="006A1909">
        <w:t xml:space="preserve"> тахикардия</w:t>
      </w:r>
    </w:p>
    <w:p w:rsidR="006A1909" w:rsidRPr="006A1909" w:rsidRDefault="006A1909" w:rsidP="001E037D">
      <w:pPr>
        <w:numPr>
          <w:ilvl w:val="0"/>
          <w:numId w:val="33"/>
        </w:numPr>
        <w:suppressAutoHyphens w:val="0"/>
        <w:spacing w:line="276" w:lineRule="auto"/>
        <w:ind w:left="0" w:firstLine="0"/>
        <w:jc w:val="both"/>
      </w:pPr>
      <w:r w:rsidRPr="006A1909">
        <w:t>миграция водителя ритма</w:t>
      </w:r>
    </w:p>
    <w:p w:rsidR="006A1909" w:rsidRPr="006A1909" w:rsidRDefault="006A1909" w:rsidP="001E037D">
      <w:pPr>
        <w:spacing w:line="276" w:lineRule="auto"/>
        <w:jc w:val="both"/>
      </w:pPr>
      <w:r w:rsidRPr="006A1909">
        <w:t xml:space="preserve">Б. </w:t>
      </w:r>
      <w:proofErr w:type="spellStart"/>
      <w:r w:rsidRPr="006A1909">
        <w:t>Гетеротопные</w:t>
      </w:r>
      <w:proofErr w:type="spellEnd"/>
      <w:r w:rsidRPr="006A1909">
        <w:t xml:space="preserve"> (эктопические) нарушения ритма – импульсы зарождаются вне </w:t>
      </w:r>
      <w:proofErr w:type="spellStart"/>
      <w:r w:rsidRPr="006A1909">
        <w:t>синусового</w:t>
      </w:r>
      <w:proofErr w:type="spellEnd"/>
      <w:r w:rsidRPr="006A1909">
        <w:t xml:space="preserve"> узла.</w:t>
      </w:r>
    </w:p>
    <w:p w:rsidR="006A1909" w:rsidRPr="006A1909" w:rsidRDefault="006A1909" w:rsidP="001E037D">
      <w:pPr>
        <w:numPr>
          <w:ilvl w:val="0"/>
          <w:numId w:val="34"/>
        </w:numPr>
        <w:suppressAutoHyphens w:val="0"/>
        <w:spacing w:line="276" w:lineRule="auto"/>
        <w:ind w:left="0" w:firstLine="0"/>
        <w:jc w:val="both"/>
      </w:pPr>
      <w:r w:rsidRPr="006A1909">
        <w:t>Предсердный медленный ритм</w:t>
      </w:r>
    </w:p>
    <w:p w:rsidR="006A1909" w:rsidRPr="006A1909" w:rsidRDefault="006A1909" w:rsidP="001E037D">
      <w:pPr>
        <w:numPr>
          <w:ilvl w:val="0"/>
          <w:numId w:val="34"/>
        </w:numPr>
        <w:suppressAutoHyphens w:val="0"/>
        <w:spacing w:line="276" w:lineRule="auto"/>
        <w:ind w:left="0" w:firstLine="0"/>
        <w:jc w:val="both"/>
      </w:pPr>
      <w:r w:rsidRPr="006A1909">
        <w:t>Атриовентрикулярный (узловой) ритм</w:t>
      </w:r>
    </w:p>
    <w:p w:rsidR="006A1909" w:rsidRPr="006A1909" w:rsidRDefault="006A1909" w:rsidP="001E037D">
      <w:pPr>
        <w:numPr>
          <w:ilvl w:val="0"/>
          <w:numId w:val="34"/>
        </w:numPr>
        <w:suppressAutoHyphens w:val="0"/>
        <w:spacing w:line="276" w:lineRule="auto"/>
        <w:ind w:left="0" w:firstLine="0"/>
        <w:jc w:val="both"/>
      </w:pPr>
      <w:r w:rsidRPr="006A1909">
        <w:t>Идиовентрикулярный (желудочковый) ритм</w:t>
      </w:r>
    </w:p>
    <w:p w:rsidR="006A1909" w:rsidRPr="006A1909" w:rsidRDefault="006A1909" w:rsidP="001E037D">
      <w:pPr>
        <w:numPr>
          <w:ilvl w:val="0"/>
          <w:numId w:val="34"/>
        </w:numPr>
        <w:suppressAutoHyphens w:val="0"/>
        <w:spacing w:line="276" w:lineRule="auto"/>
        <w:ind w:left="0" w:firstLine="0"/>
        <w:jc w:val="both"/>
      </w:pPr>
      <w:r w:rsidRPr="006A1909">
        <w:t xml:space="preserve">Диссоциация с </w:t>
      </w:r>
      <w:proofErr w:type="spellStart"/>
      <w:r w:rsidRPr="006A1909">
        <w:t>интерфиренцией</w:t>
      </w:r>
      <w:proofErr w:type="spellEnd"/>
    </w:p>
    <w:p w:rsidR="006A1909" w:rsidRPr="006A1909" w:rsidRDefault="006A1909" w:rsidP="001E037D">
      <w:pPr>
        <w:numPr>
          <w:ilvl w:val="0"/>
          <w:numId w:val="34"/>
        </w:numPr>
        <w:suppressAutoHyphens w:val="0"/>
        <w:spacing w:line="276" w:lineRule="auto"/>
        <w:ind w:left="0" w:firstLine="0"/>
        <w:jc w:val="both"/>
      </w:pPr>
      <w:r w:rsidRPr="006A1909">
        <w:t>«выскакивающие» сокращения</w:t>
      </w:r>
    </w:p>
    <w:p w:rsidR="006A1909" w:rsidRPr="006A1909" w:rsidRDefault="006A1909" w:rsidP="001E037D">
      <w:pPr>
        <w:numPr>
          <w:ilvl w:val="0"/>
          <w:numId w:val="34"/>
        </w:numPr>
        <w:suppressAutoHyphens w:val="0"/>
        <w:spacing w:line="276" w:lineRule="auto"/>
        <w:ind w:left="0" w:firstLine="0"/>
        <w:jc w:val="both"/>
      </w:pPr>
      <w:r w:rsidRPr="006A1909">
        <w:t>миграция водителя ритма и др.</w:t>
      </w:r>
    </w:p>
    <w:p w:rsidR="006A1909" w:rsidRPr="006A1909" w:rsidRDefault="006A1909" w:rsidP="001E037D">
      <w:pPr>
        <w:spacing w:line="276" w:lineRule="auto"/>
        <w:jc w:val="both"/>
      </w:pPr>
      <w:r w:rsidRPr="006A1909">
        <w:rPr>
          <w:lang w:val="en-US"/>
        </w:rPr>
        <w:t>II</w:t>
      </w:r>
      <w:r w:rsidRPr="006A1909">
        <w:t>. Аритмии развивающиеся в следствии нарушения проводимости</w:t>
      </w:r>
    </w:p>
    <w:p w:rsidR="006A1909" w:rsidRPr="006A1909" w:rsidRDefault="006A1909" w:rsidP="001E037D">
      <w:pPr>
        <w:numPr>
          <w:ilvl w:val="0"/>
          <w:numId w:val="37"/>
        </w:numPr>
        <w:suppressAutoHyphens w:val="0"/>
        <w:spacing w:line="276" w:lineRule="auto"/>
        <w:jc w:val="both"/>
      </w:pPr>
      <w:r w:rsidRPr="006A1909">
        <w:t>По характеру</w:t>
      </w:r>
    </w:p>
    <w:p w:rsidR="006A1909" w:rsidRPr="006A1909" w:rsidRDefault="006A1909" w:rsidP="001E037D">
      <w:pPr>
        <w:spacing w:line="276" w:lineRule="auto"/>
        <w:ind w:left="360" w:firstLine="180"/>
        <w:jc w:val="both"/>
      </w:pPr>
      <w:r w:rsidRPr="006A1909">
        <w:t xml:space="preserve">  - замедление</w:t>
      </w:r>
    </w:p>
    <w:p w:rsidR="006A1909" w:rsidRPr="006A1909" w:rsidRDefault="006A1909" w:rsidP="001E037D">
      <w:pPr>
        <w:spacing w:line="276" w:lineRule="auto"/>
        <w:ind w:left="360" w:firstLine="180"/>
        <w:jc w:val="both"/>
      </w:pPr>
      <w:r w:rsidRPr="006A1909">
        <w:t xml:space="preserve">  -блокада</w:t>
      </w:r>
    </w:p>
    <w:p w:rsidR="006A1909" w:rsidRPr="006A1909" w:rsidRDefault="006A1909" w:rsidP="001E037D">
      <w:pPr>
        <w:spacing w:line="276" w:lineRule="auto"/>
        <w:ind w:left="360" w:firstLine="180"/>
        <w:jc w:val="both"/>
      </w:pPr>
      <w:r w:rsidRPr="006A1909">
        <w:t xml:space="preserve">  - ускорение</w:t>
      </w:r>
    </w:p>
    <w:p w:rsidR="006A1909" w:rsidRPr="006A1909" w:rsidRDefault="006A1909" w:rsidP="001E037D">
      <w:pPr>
        <w:numPr>
          <w:ilvl w:val="0"/>
          <w:numId w:val="37"/>
        </w:numPr>
        <w:suppressAutoHyphens w:val="0"/>
        <w:spacing w:line="276" w:lineRule="auto"/>
        <w:jc w:val="both"/>
      </w:pPr>
      <w:r w:rsidRPr="006A1909">
        <w:t>по продолжительности</w:t>
      </w:r>
    </w:p>
    <w:p w:rsidR="006A1909" w:rsidRPr="006A1909" w:rsidRDefault="006A1909" w:rsidP="001E037D">
      <w:pPr>
        <w:spacing w:line="276" w:lineRule="auto"/>
        <w:ind w:left="360"/>
        <w:jc w:val="both"/>
      </w:pPr>
      <w:r w:rsidRPr="006A1909">
        <w:t xml:space="preserve">   -  временное (приходящие)</w:t>
      </w:r>
    </w:p>
    <w:p w:rsidR="006A1909" w:rsidRPr="006A1909" w:rsidRDefault="006A1909" w:rsidP="001E037D">
      <w:pPr>
        <w:spacing w:line="276" w:lineRule="auto"/>
        <w:ind w:left="360"/>
        <w:jc w:val="both"/>
      </w:pPr>
      <w:r w:rsidRPr="006A1909">
        <w:t xml:space="preserve">   -  постоянное</w:t>
      </w:r>
    </w:p>
    <w:p w:rsidR="006A1909" w:rsidRPr="006A1909" w:rsidRDefault="006A1909" w:rsidP="001E037D">
      <w:pPr>
        <w:spacing w:line="276" w:lineRule="auto"/>
        <w:jc w:val="both"/>
      </w:pPr>
      <w:r w:rsidRPr="006A1909">
        <w:t xml:space="preserve">   3. по локализации</w:t>
      </w:r>
    </w:p>
    <w:p w:rsidR="006A1909" w:rsidRPr="006A1909" w:rsidRDefault="006A1909" w:rsidP="001E037D">
      <w:pPr>
        <w:numPr>
          <w:ilvl w:val="0"/>
          <w:numId w:val="38"/>
        </w:numPr>
        <w:suppressAutoHyphens w:val="0"/>
        <w:spacing w:line="276" w:lineRule="auto"/>
        <w:ind w:firstLine="360"/>
        <w:jc w:val="both"/>
      </w:pPr>
      <w:proofErr w:type="spellStart"/>
      <w:r w:rsidRPr="006A1909">
        <w:t>синоарикулярные</w:t>
      </w:r>
      <w:proofErr w:type="spellEnd"/>
      <w:r w:rsidRPr="006A1909">
        <w:t xml:space="preserve"> блокады</w:t>
      </w:r>
    </w:p>
    <w:p w:rsidR="006A1909" w:rsidRPr="006A1909" w:rsidRDefault="006A1909" w:rsidP="001E037D">
      <w:pPr>
        <w:numPr>
          <w:ilvl w:val="0"/>
          <w:numId w:val="38"/>
        </w:numPr>
        <w:suppressAutoHyphens w:val="0"/>
        <w:spacing w:line="276" w:lineRule="auto"/>
        <w:ind w:firstLine="360"/>
        <w:jc w:val="both"/>
      </w:pPr>
      <w:proofErr w:type="spellStart"/>
      <w:r w:rsidRPr="006A1909">
        <w:t>внутрипредсердные</w:t>
      </w:r>
      <w:proofErr w:type="spellEnd"/>
      <w:r w:rsidRPr="006A1909">
        <w:t xml:space="preserve"> блокады</w:t>
      </w:r>
    </w:p>
    <w:p w:rsidR="006A1909" w:rsidRPr="006A1909" w:rsidRDefault="006A1909" w:rsidP="001E037D">
      <w:pPr>
        <w:numPr>
          <w:ilvl w:val="0"/>
          <w:numId w:val="38"/>
        </w:numPr>
        <w:suppressAutoHyphens w:val="0"/>
        <w:spacing w:line="276" w:lineRule="auto"/>
        <w:ind w:firstLine="360"/>
        <w:jc w:val="both"/>
      </w:pPr>
      <w:r w:rsidRPr="006A1909">
        <w:t>атриовентрикулярные блокады</w:t>
      </w:r>
    </w:p>
    <w:p w:rsidR="006A1909" w:rsidRPr="006A1909" w:rsidRDefault="006A1909" w:rsidP="001E037D">
      <w:pPr>
        <w:numPr>
          <w:ilvl w:val="0"/>
          <w:numId w:val="38"/>
        </w:numPr>
        <w:suppressAutoHyphens w:val="0"/>
        <w:spacing w:line="276" w:lineRule="auto"/>
        <w:ind w:firstLine="360"/>
        <w:jc w:val="both"/>
      </w:pPr>
      <w:proofErr w:type="spellStart"/>
      <w:r w:rsidRPr="006A1909">
        <w:t>внутрижелудочковые</w:t>
      </w:r>
      <w:proofErr w:type="spellEnd"/>
      <w:r w:rsidRPr="006A1909">
        <w:t xml:space="preserve"> блокады</w:t>
      </w:r>
    </w:p>
    <w:p w:rsidR="006A1909" w:rsidRPr="006A1909" w:rsidRDefault="006A1909" w:rsidP="001E037D">
      <w:pPr>
        <w:spacing w:line="276" w:lineRule="auto"/>
        <w:jc w:val="both"/>
      </w:pPr>
      <w:r w:rsidRPr="006A1909">
        <w:t xml:space="preserve">  - в области пучка Гиса («поперечное» замедление проведения или блокада)</w:t>
      </w:r>
    </w:p>
    <w:p w:rsidR="006A1909" w:rsidRPr="006A1909" w:rsidRDefault="006A1909" w:rsidP="001E037D">
      <w:pPr>
        <w:spacing w:line="276" w:lineRule="auto"/>
        <w:jc w:val="both"/>
      </w:pPr>
      <w:r w:rsidRPr="006A1909">
        <w:t xml:space="preserve">  - в одной из ножек пучка Гиса или ее разветвлений («продольное» замедление или блокада.</w:t>
      </w:r>
    </w:p>
    <w:p w:rsidR="006A1909" w:rsidRPr="006A1909" w:rsidRDefault="006A1909" w:rsidP="001E037D">
      <w:pPr>
        <w:spacing w:line="276" w:lineRule="auto"/>
        <w:jc w:val="both"/>
      </w:pPr>
      <w:r w:rsidRPr="006A1909">
        <w:rPr>
          <w:lang w:val="en-US"/>
        </w:rPr>
        <w:t>III</w:t>
      </w:r>
      <w:r w:rsidRPr="006A1909">
        <w:t xml:space="preserve">. Аритмии развивающиеся в результате  нарушения возбудимости миокарда </w:t>
      </w:r>
    </w:p>
    <w:p w:rsidR="006A1909" w:rsidRPr="006A1909" w:rsidRDefault="006A1909" w:rsidP="001E037D">
      <w:pPr>
        <w:numPr>
          <w:ilvl w:val="0"/>
          <w:numId w:val="35"/>
        </w:numPr>
        <w:suppressAutoHyphens w:val="0"/>
        <w:spacing w:line="276" w:lineRule="auto"/>
        <w:ind w:left="0" w:firstLine="0"/>
        <w:jc w:val="both"/>
      </w:pPr>
      <w:r w:rsidRPr="006A1909">
        <w:t>экстрасистолия</w:t>
      </w:r>
    </w:p>
    <w:p w:rsidR="006A1909" w:rsidRPr="006A1909" w:rsidRDefault="006A1909" w:rsidP="001E037D">
      <w:pPr>
        <w:numPr>
          <w:ilvl w:val="0"/>
          <w:numId w:val="35"/>
        </w:numPr>
        <w:suppressAutoHyphens w:val="0"/>
        <w:spacing w:line="276" w:lineRule="auto"/>
        <w:ind w:left="0" w:firstLine="0"/>
        <w:jc w:val="both"/>
      </w:pPr>
      <w:r w:rsidRPr="006A1909">
        <w:lastRenderedPageBreak/>
        <w:t>пароксизмальная тахикардия</w:t>
      </w:r>
    </w:p>
    <w:p w:rsidR="006A1909" w:rsidRPr="006A1909" w:rsidRDefault="006A1909" w:rsidP="001E037D">
      <w:pPr>
        <w:numPr>
          <w:ilvl w:val="0"/>
          <w:numId w:val="35"/>
        </w:numPr>
        <w:suppressAutoHyphens w:val="0"/>
        <w:spacing w:line="276" w:lineRule="auto"/>
        <w:ind w:left="0" w:firstLine="0"/>
        <w:jc w:val="both"/>
      </w:pPr>
      <w:r w:rsidRPr="006A1909">
        <w:t>трепетание</w:t>
      </w:r>
    </w:p>
    <w:p w:rsidR="006A1909" w:rsidRPr="006A1909" w:rsidRDefault="006A1909" w:rsidP="001E037D">
      <w:pPr>
        <w:numPr>
          <w:ilvl w:val="0"/>
          <w:numId w:val="35"/>
        </w:numPr>
        <w:suppressAutoHyphens w:val="0"/>
        <w:spacing w:line="276" w:lineRule="auto"/>
        <w:ind w:left="0" w:firstLine="0"/>
        <w:jc w:val="both"/>
      </w:pPr>
      <w:r w:rsidRPr="006A1909">
        <w:t>фибрилляция (мерцание)</w:t>
      </w:r>
    </w:p>
    <w:p w:rsidR="006A1909" w:rsidRPr="006A1909" w:rsidRDefault="006A1909" w:rsidP="001E037D">
      <w:pPr>
        <w:spacing w:line="276" w:lineRule="auto"/>
        <w:jc w:val="both"/>
        <w:rPr>
          <w:b/>
          <w:bCs/>
        </w:rPr>
      </w:pPr>
      <w:r w:rsidRPr="006A1909">
        <w:rPr>
          <w:b/>
          <w:bCs/>
        </w:rPr>
        <w:t>В детском возрасте целесообразно выделить пять наиболее распространенных нарушений ритма:</w:t>
      </w:r>
    </w:p>
    <w:p w:rsidR="006A1909" w:rsidRPr="006A1909" w:rsidRDefault="006A1909" w:rsidP="001E037D">
      <w:pPr>
        <w:numPr>
          <w:ilvl w:val="0"/>
          <w:numId w:val="36"/>
        </w:numPr>
        <w:suppressAutoHyphens w:val="0"/>
        <w:spacing w:line="276" w:lineRule="auto"/>
        <w:ind w:left="0" w:firstLine="0"/>
        <w:jc w:val="both"/>
      </w:pPr>
      <w:proofErr w:type="spellStart"/>
      <w:r w:rsidRPr="006A1909">
        <w:t>Суправентрикулярные</w:t>
      </w:r>
      <w:proofErr w:type="spellEnd"/>
      <w:r w:rsidRPr="006A1909">
        <w:t xml:space="preserve"> </w:t>
      </w:r>
      <w:proofErr w:type="spellStart"/>
      <w:r w:rsidRPr="006A1909">
        <w:t>тахиаритмии</w:t>
      </w:r>
      <w:proofErr w:type="spellEnd"/>
      <w:r w:rsidRPr="006A1909">
        <w:t>.</w:t>
      </w:r>
    </w:p>
    <w:p w:rsidR="006A1909" w:rsidRPr="006A1909" w:rsidRDefault="006A1909" w:rsidP="001E037D">
      <w:pPr>
        <w:numPr>
          <w:ilvl w:val="0"/>
          <w:numId w:val="36"/>
        </w:numPr>
        <w:suppressAutoHyphens w:val="0"/>
        <w:spacing w:line="276" w:lineRule="auto"/>
        <w:ind w:left="0" w:firstLine="0"/>
        <w:jc w:val="both"/>
      </w:pPr>
      <w:r w:rsidRPr="006A1909">
        <w:t xml:space="preserve">Желудочковые </w:t>
      </w:r>
      <w:proofErr w:type="spellStart"/>
      <w:r w:rsidRPr="006A1909">
        <w:t>тахиаритмии</w:t>
      </w:r>
      <w:proofErr w:type="spellEnd"/>
      <w:r w:rsidRPr="006A1909">
        <w:t>.</w:t>
      </w:r>
    </w:p>
    <w:p w:rsidR="006A1909" w:rsidRPr="006A1909" w:rsidRDefault="006A1909" w:rsidP="001E037D">
      <w:pPr>
        <w:numPr>
          <w:ilvl w:val="0"/>
          <w:numId w:val="36"/>
        </w:numPr>
        <w:suppressAutoHyphens w:val="0"/>
        <w:spacing w:line="276" w:lineRule="auto"/>
        <w:ind w:left="0" w:firstLine="0"/>
        <w:jc w:val="both"/>
      </w:pPr>
      <w:r w:rsidRPr="006A1909">
        <w:t xml:space="preserve">Синдром слабости </w:t>
      </w:r>
      <w:proofErr w:type="spellStart"/>
      <w:r w:rsidRPr="006A1909">
        <w:t>синусового</w:t>
      </w:r>
      <w:proofErr w:type="spellEnd"/>
      <w:r w:rsidRPr="006A1909">
        <w:t xml:space="preserve"> узла.</w:t>
      </w:r>
    </w:p>
    <w:p w:rsidR="006A1909" w:rsidRPr="006A1909" w:rsidRDefault="006A1909" w:rsidP="001E037D">
      <w:pPr>
        <w:numPr>
          <w:ilvl w:val="0"/>
          <w:numId w:val="36"/>
        </w:numPr>
        <w:suppressAutoHyphens w:val="0"/>
        <w:spacing w:line="276" w:lineRule="auto"/>
        <w:ind w:left="0" w:firstLine="0"/>
        <w:jc w:val="both"/>
      </w:pPr>
      <w:proofErr w:type="spellStart"/>
      <w:r w:rsidRPr="006A1909">
        <w:t>Суправентрикулярная</w:t>
      </w:r>
      <w:proofErr w:type="spellEnd"/>
      <w:r w:rsidRPr="006A1909">
        <w:t xml:space="preserve"> экстрасистолия.</w:t>
      </w:r>
    </w:p>
    <w:p w:rsidR="006A1909" w:rsidRPr="006A1909" w:rsidRDefault="006A1909" w:rsidP="001E037D">
      <w:pPr>
        <w:numPr>
          <w:ilvl w:val="0"/>
          <w:numId w:val="36"/>
        </w:numPr>
        <w:suppressAutoHyphens w:val="0"/>
        <w:spacing w:line="276" w:lineRule="auto"/>
        <w:ind w:left="0" w:firstLine="0"/>
        <w:jc w:val="both"/>
      </w:pPr>
      <w:r w:rsidRPr="006A1909">
        <w:t>Желудочковая экстрасистолия.</w:t>
      </w:r>
    </w:p>
    <w:p w:rsidR="006A1909" w:rsidRPr="006A1909" w:rsidRDefault="006A1909" w:rsidP="001E037D">
      <w:pPr>
        <w:spacing w:line="276" w:lineRule="auto"/>
        <w:ind w:left="-10" w:firstLine="10"/>
        <w:jc w:val="center"/>
        <w:rPr>
          <w:b/>
          <w:bCs/>
        </w:rPr>
      </w:pPr>
      <w:r w:rsidRPr="006A1909">
        <w:rPr>
          <w:b/>
          <w:bCs/>
        </w:rPr>
        <w:t>Аритмии связанные с нарушением функции автоматизма.</w:t>
      </w:r>
    </w:p>
    <w:p w:rsidR="006A1909" w:rsidRPr="006A1909" w:rsidRDefault="006A1909" w:rsidP="001E037D">
      <w:pPr>
        <w:spacing w:line="276" w:lineRule="auto"/>
        <w:jc w:val="both"/>
        <w:rPr>
          <w:b/>
          <w:bCs/>
        </w:rPr>
      </w:pPr>
      <w:proofErr w:type="spellStart"/>
      <w:r w:rsidRPr="006A1909">
        <w:rPr>
          <w:b/>
          <w:bCs/>
        </w:rPr>
        <w:t>Синусовая</w:t>
      </w:r>
      <w:proofErr w:type="spellEnd"/>
      <w:r w:rsidRPr="006A1909">
        <w:rPr>
          <w:b/>
          <w:bCs/>
        </w:rPr>
        <w:t xml:space="preserve"> аритмия – </w:t>
      </w:r>
      <w:proofErr w:type="spellStart"/>
      <w:r w:rsidRPr="006A1909">
        <w:rPr>
          <w:bCs/>
        </w:rPr>
        <w:t>синусовый</w:t>
      </w:r>
      <w:proofErr w:type="spellEnd"/>
      <w:r w:rsidRPr="006A1909">
        <w:rPr>
          <w:bCs/>
        </w:rPr>
        <w:t xml:space="preserve"> ритм, характеризующийся неравномерными интервалами между отдельными сокращениями сердца, вследствие неправильного чередования электрических импульсов исходящих из </w:t>
      </w:r>
      <w:proofErr w:type="spellStart"/>
      <w:r w:rsidRPr="006A1909">
        <w:rPr>
          <w:bCs/>
        </w:rPr>
        <w:t>синусового</w:t>
      </w:r>
      <w:proofErr w:type="spellEnd"/>
      <w:r w:rsidRPr="006A1909">
        <w:rPr>
          <w:bCs/>
        </w:rPr>
        <w:t xml:space="preserve"> узла.</w:t>
      </w:r>
      <w:r w:rsidRPr="006A1909">
        <w:rPr>
          <w:b/>
          <w:bCs/>
        </w:rPr>
        <w:t xml:space="preserve">  </w:t>
      </w:r>
    </w:p>
    <w:p w:rsidR="006A1909" w:rsidRPr="006A1909" w:rsidRDefault="006A1909" w:rsidP="001E037D">
      <w:pPr>
        <w:spacing w:line="276" w:lineRule="auto"/>
        <w:jc w:val="both"/>
      </w:pPr>
      <w:proofErr w:type="spellStart"/>
      <w:r w:rsidRPr="006A1909">
        <w:rPr>
          <w:b/>
        </w:rPr>
        <w:t>Синусовая</w:t>
      </w:r>
      <w:proofErr w:type="spellEnd"/>
      <w:r w:rsidRPr="006A1909">
        <w:rPr>
          <w:b/>
        </w:rPr>
        <w:t xml:space="preserve"> брадикардия</w:t>
      </w:r>
      <w:r w:rsidRPr="006A1909">
        <w:t xml:space="preserve"> – </w:t>
      </w:r>
      <w:proofErr w:type="spellStart"/>
      <w:r w:rsidRPr="006A1909">
        <w:t>синусовый</w:t>
      </w:r>
      <w:proofErr w:type="spellEnd"/>
      <w:r w:rsidRPr="006A1909">
        <w:t xml:space="preserve"> ритм с частотой 60 ударов и менее (редко менее 40) в минут, при генерации импульсов в </w:t>
      </w:r>
      <w:proofErr w:type="spellStart"/>
      <w:r w:rsidRPr="006A1909">
        <w:t>синусовом</w:t>
      </w:r>
      <w:proofErr w:type="spellEnd"/>
      <w:r w:rsidRPr="006A1909">
        <w:t xml:space="preserve"> узле с одинаковыми интервалами между ними..  При этом меняется соотношение систолы и диастолы: время систолы меняется незначительно, а </w:t>
      </w:r>
      <w:proofErr w:type="spellStart"/>
      <w:r w:rsidRPr="006A1909">
        <w:t>урежение</w:t>
      </w:r>
      <w:proofErr w:type="spellEnd"/>
      <w:r w:rsidRPr="006A1909">
        <w:t xml:space="preserve"> ритма связано с увеличением времени диастолы.</w:t>
      </w:r>
    </w:p>
    <w:p w:rsidR="006A1909" w:rsidRPr="006A1909" w:rsidRDefault="006A1909" w:rsidP="001E037D">
      <w:pPr>
        <w:spacing w:line="276" w:lineRule="auto"/>
        <w:jc w:val="both"/>
        <w:rPr>
          <w:bCs/>
        </w:rPr>
      </w:pPr>
      <w:proofErr w:type="spellStart"/>
      <w:r w:rsidRPr="006A1909">
        <w:rPr>
          <w:b/>
          <w:bCs/>
        </w:rPr>
        <w:t>Синусовая</w:t>
      </w:r>
      <w:proofErr w:type="spellEnd"/>
      <w:r w:rsidRPr="006A1909">
        <w:rPr>
          <w:b/>
          <w:bCs/>
        </w:rPr>
        <w:t xml:space="preserve"> тахикардия – </w:t>
      </w:r>
      <w:proofErr w:type="spellStart"/>
      <w:r w:rsidRPr="006A1909">
        <w:rPr>
          <w:bCs/>
        </w:rPr>
        <w:t>синусовый</w:t>
      </w:r>
      <w:proofErr w:type="spellEnd"/>
      <w:r w:rsidRPr="006A1909">
        <w:rPr>
          <w:bCs/>
        </w:rPr>
        <w:t xml:space="preserve"> ритм с частотой 100 и более (редко более 180) в минуту, при генерации импульсов в </w:t>
      </w:r>
      <w:proofErr w:type="spellStart"/>
      <w:r w:rsidRPr="006A1909">
        <w:rPr>
          <w:bCs/>
        </w:rPr>
        <w:t>синусовом</w:t>
      </w:r>
      <w:proofErr w:type="spellEnd"/>
      <w:r w:rsidRPr="006A1909">
        <w:rPr>
          <w:bCs/>
        </w:rPr>
        <w:t xml:space="preserve"> узле с одинаковыми интервалами между ними. Ведущим электрофизиологическим механизмом ее развития является ускорение спонтанной </w:t>
      </w:r>
      <w:proofErr w:type="spellStart"/>
      <w:r w:rsidRPr="006A1909">
        <w:rPr>
          <w:bCs/>
        </w:rPr>
        <w:t>диастолической</w:t>
      </w:r>
      <w:proofErr w:type="spellEnd"/>
      <w:r w:rsidRPr="006A1909">
        <w:rPr>
          <w:bCs/>
        </w:rPr>
        <w:t xml:space="preserve"> деполяризации клеток </w:t>
      </w:r>
      <w:proofErr w:type="spellStart"/>
      <w:r w:rsidRPr="006A1909">
        <w:rPr>
          <w:bCs/>
        </w:rPr>
        <w:t>синусового</w:t>
      </w:r>
      <w:proofErr w:type="spellEnd"/>
      <w:r w:rsidRPr="006A1909">
        <w:rPr>
          <w:bCs/>
        </w:rPr>
        <w:t xml:space="preserve"> узла.</w:t>
      </w:r>
    </w:p>
    <w:p w:rsidR="006A1909" w:rsidRDefault="006A1909" w:rsidP="001E037D">
      <w:pPr>
        <w:spacing w:line="276" w:lineRule="auto"/>
        <w:ind w:left="1416" w:firstLine="708"/>
        <w:jc w:val="both"/>
        <w:rPr>
          <w:b/>
          <w:bCs/>
        </w:rPr>
      </w:pPr>
    </w:p>
    <w:p w:rsidR="006A1909" w:rsidRPr="006A1909" w:rsidRDefault="006A1909" w:rsidP="001E037D">
      <w:pPr>
        <w:spacing w:line="276" w:lineRule="auto"/>
        <w:ind w:left="1416" w:firstLine="708"/>
        <w:jc w:val="both"/>
        <w:rPr>
          <w:b/>
          <w:bCs/>
        </w:rPr>
      </w:pPr>
      <w:proofErr w:type="spellStart"/>
      <w:r w:rsidRPr="006A1909">
        <w:rPr>
          <w:b/>
          <w:bCs/>
        </w:rPr>
        <w:t>Гетеротопные</w:t>
      </w:r>
      <w:proofErr w:type="spellEnd"/>
      <w:r w:rsidRPr="006A1909">
        <w:rPr>
          <w:b/>
          <w:bCs/>
        </w:rPr>
        <w:t xml:space="preserve">  нарушения ритма </w:t>
      </w:r>
    </w:p>
    <w:p w:rsidR="006A1909" w:rsidRPr="006A1909" w:rsidRDefault="006A1909" w:rsidP="001E037D">
      <w:pPr>
        <w:spacing w:line="276" w:lineRule="auto"/>
        <w:jc w:val="both"/>
        <w:rPr>
          <w:b/>
          <w:bCs/>
          <w:i/>
          <w:iCs/>
        </w:rPr>
      </w:pPr>
      <w:r w:rsidRPr="006A1909">
        <w:rPr>
          <w:b/>
        </w:rPr>
        <w:t xml:space="preserve">Предсердный медленный ритм - </w:t>
      </w:r>
      <w:r w:rsidRPr="006A1909">
        <w:t xml:space="preserve">характеризуется редкими сокращениями сердца (менее 70-80 уд. в мин.). Эктопический водитель ритма находится как правило на территории левого предсердия. Наблюдается чаще всего при: </w:t>
      </w:r>
    </w:p>
    <w:p w:rsidR="006A1909" w:rsidRPr="006A1909" w:rsidRDefault="006A1909" w:rsidP="001E037D">
      <w:pPr>
        <w:pStyle w:val="30"/>
        <w:spacing w:line="276" w:lineRule="auto"/>
        <w:ind w:firstLine="360"/>
        <w:jc w:val="both"/>
        <w:rPr>
          <w:b/>
          <w:sz w:val="24"/>
          <w:szCs w:val="24"/>
        </w:rPr>
      </w:pPr>
      <w:r w:rsidRPr="006A1909">
        <w:rPr>
          <w:b/>
          <w:sz w:val="24"/>
          <w:szCs w:val="24"/>
        </w:rPr>
        <w:t>приобретенных (ревматических) и врожденных пороках сердца;</w:t>
      </w:r>
    </w:p>
    <w:p w:rsidR="006A1909" w:rsidRPr="006A1909" w:rsidRDefault="006A1909" w:rsidP="001E037D">
      <w:pPr>
        <w:numPr>
          <w:ilvl w:val="0"/>
          <w:numId w:val="35"/>
        </w:numPr>
        <w:suppressAutoHyphens w:val="0"/>
        <w:spacing w:line="276" w:lineRule="auto"/>
        <w:jc w:val="both"/>
      </w:pPr>
      <w:proofErr w:type="spellStart"/>
      <w:r w:rsidRPr="006A1909">
        <w:t>миокардиопатиях</w:t>
      </w:r>
      <w:proofErr w:type="spellEnd"/>
    </w:p>
    <w:p w:rsidR="006A1909" w:rsidRPr="006A1909" w:rsidRDefault="006A1909" w:rsidP="001E037D">
      <w:pPr>
        <w:pStyle w:val="5"/>
        <w:spacing w:line="276" w:lineRule="auto"/>
        <w:jc w:val="both"/>
        <w:rPr>
          <w:rFonts w:ascii="Times New Roman" w:hAnsi="Times New Roman" w:cs="Times New Roman"/>
          <w:iCs/>
          <w:color w:val="auto"/>
        </w:rPr>
      </w:pPr>
      <w:r w:rsidRPr="006A1909">
        <w:rPr>
          <w:rFonts w:ascii="Times New Roman" w:hAnsi="Times New Roman" w:cs="Times New Roman"/>
          <w:b/>
          <w:iCs/>
          <w:color w:val="auto"/>
        </w:rPr>
        <w:t xml:space="preserve">Атриовентрикулярный (узловой) ритм  - </w:t>
      </w:r>
      <w:r w:rsidRPr="006A1909">
        <w:rPr>
          <w:rFonts w:ascii="Times New Roman" w:hAnsi="Times New Roman" w:cs="Times New Roman"/>
          <w:iCs/>
          <w:color w:val="auto"/>
        </w:rPr>
        <w:t xml:space="preserve">наблюдается в тех случаях, когда импульсы в </w:t>
      </w:r>
      <w:proofErr w:type="spellStart"/>
      <w:r w:rsidRPr="006A1909">
        <w:rPr>
          <w:rFonts w:ascii="Times New Roman" w:hAnsi="Times New Roman" w:cs="Times New Roman"/>
          <w:iCs/>
          <w:color w:val="auto"/>
        </w:rPr>
        <w:t>синусовом</w:t>
      </w:r>
      <w:proofErr w:type="spellEnd"/>
      <w:r w:rsidRPr="006A1909">
        <w:rPr>
          <w:rFonts w:ascii="Times New Roman" w:hAnsi="Times New Roman" w:cs="Times New Roman"/>
          <w:iCs/>
          <w:color w:val="auto"/>
        </w:rPr>
        <w:t xml:space="preserve"> узле не возникают или генерируются с меньшей частотой, чем в клетках атриовентрикулярного соединения. Частота импульсов составляет 30-60 уд. в. мин. Источником импульса может стать любая часть атриовентрикулярного соединения. Чем выше расположен </w:t>
      </w:r>
      <w:proofErr w:type="spellStart"/>
      <w:r w:rsidRPr="006A1909">
        <w:rPr>
          <w:rFonts w:ascii="Times New Roman" w:hAnsi="Times New Roman" w:cs="Times New Roman"/>
          <w:iCs/>
          <w:color w:val="auto"/>
        </w:rPr>
        <w:t>пейсмекер</w:t>
      </w:r>
      <w:proofErr w:type="spellEnd"/>
      <w:r w:rsidRPr="006A1909">
        <w:rPr>
          <w:rFonts w:ascii="Times New Roman" w:hAnsi="Times New Roman" w:cs="Times New Roman"/>
          <w:iCs/>
          <w:color w:val="auto"/>
        </w:rPr>
        <w:t>, тем выше частота импульсов. Возможны следующие варианты:</w:t>
      </w:r>
    </w:p>
    <w:p w:rsidR="006A1909" w:rsidRPr="006A1909" w:rsidRDefault="006A1909" w:rsidP="001E037D">
      <w:pPr>
        <w:numPr>
          <w:ilvl w:val="0"/>
          <w:numId w:val="39"/>
        </w:numPr>
        <w:suppressAutoHyphens w:val="0"/>
        <w:spacing w:line="276" w:lineRule="auto"/>
        <w:jc w:val="both"/>
      </w:pPr>
      <w:r w:rsidRPr="006A1909">
        <w:t>с одновременным возбуждением предсердий и желудочков</w:t>
      </w:r>
    </w:p>
    <w:p w:rsidR="006A1909" w:rsidRPr="006A1909" w:rsidRDefault="006A1909" w:rsidP="001E037D">
      <w:pPr>
        <w:numPr>
          <w:ilvl w:val="0"/>
          <w:numId w:val="39"/>
        </w:numPr>
        <w:suppressAutoHyphens w:val="0"/>
        <w:spacing w:line="276" w:lineRule="auto"/>
        <w:jc w:val="both"/>
      </w:pPr>
      <w:r w:rsidRPr="006A1909">
        <w:t>возбуждение желудочков предшествует возбуждению предсердий.</w:t>
      </w:r>
    </w:p>
    <w:p w:rsidR="006A1909" w:rsidRPr="006A1909" w:rsidRDefault="006A1909" w:rsidP="001E037D">
      <w:pPr>
        <w:pStyle w:val="6"/>
        <w:spacing w:line="276" w:lineRule="auto"/>
        <w:jc w:val="both"/>
        <w:rPr>
          <w:rFonts w:ascii="Times New Roman" w:hAnsi="Times New Roman" w:cs="Times New Roman"/>
          <w:i w:val="0"/>
          <w:color w:val="auto"/>
        </w:rPr>
      </w:pPr>
      <w:proofErr w:type="spellStart"/>
      <w:r w:rsidRPr="006A1909">
        <w:rPr>
          <w:rFonts w:ascii="Times New Roman" w:hAnsi="Times New Roman" w:cs="Times New Roman"/>
          <w:b/>
          <w:i w:val="0"/>
          <w:color w:val="auto"/>
        </w:rPr>
        <w:lastRenderedPageBreak/>
        <w:t>Идиовентриулярный</w:t>
      </w:r>
      <w:proofErr w:type="spellEnd"/>
      <w:r w:rsidRPr="006A1909">
        <w:rPr>
          <w:rFonts w:ascii="Times New Roman" w:hAnsi="Times New Roman" w:cs="Times New Roman"/>
          <w:b/>
          <w:i w:val="0"/>
          <w:color w:val="auto"/>
        </w:rPr>
        <w:t xml:space="preserve"> (желудочковый) ритм</w:t>
      </w:r>
      <w:r w:rsidRPr="006A1909">
        <w:rPr>
          <w:rFonts w:ascii="Times New Roman" w:hAnsi="Times New Roman" w:cs="Times New Roman"/>
          <w:i w:val="0"/>
          <w:color w:val="auto"/>
        </w:rPr>
        <w:t xml:space="preserve">  - развивается как замещающий ритм, при подавлении активности центров первого и второго порядка. В таких случаях импульсы начинают генерироваться в пучке Гиса  верхней части межжелудочковой перегородки, так же в одной из его ножек и их разветвлений (ритм ножек пучка Гиса) и реже  - в волокнах сети </w:t>
      </w:r>
      <w:proofErr w:type="spellStart"/>
      <w:r w:rsidRPr="006A1909">
        <w:rPr>
          <w:rFonts w:ascii="Times New Roman" w:hAnsi="Times New Roman" w:cs="Times New Roman"/>
          <w:i w:val="0"/>
          <w:color w:val="auto"/>
        </w:rPr>
        <w:t>Пуркинье</w:t>
      </w:r>
      <w:proofErr w:type="spellEnd"/>
      <w:r w:rsidRPr="006A1909">
        <w:rPr>
          <w:rFonts w:ascii="Times New Roman" w:hAnsi="Times New Roman" w:cs="Times New Roman"/>
          <w:i w:val="0"/>
          <w:color w:val="auto"/>
        </w:rPr>
        <w:t>.</w:t>
      </w:r>
    </w:p>
    <w:p w:rsidR="006A1909" w:rsidRPr="006A1909" w:rsidRDefault="006A1909" w:rsidP="001E037D">
      <w:pPr>
        <w:pStyle w:val="4"/>
        <w:spacing w:line="276" w:lineRule="auto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auto"/>
        </w:rPr>
      </w:pPr>
      <w:r w:rsidRPr="006A1909">
        <w:rPr>
          <w:rFonts w:ascii="Times New Roman" w:hAnsi="Times New Roman" w:cs="Times New Roman"/>
          <w:bCs w:val="0"/>
          <w:i w:val="0"/>
          <w:color w:val="auto"/>
        </w:rPr>
        <w:t>Диссоциация с интерференцией</w:t>
      </w:r>
      <w:r w:rsidRPr="006A1909">
        <w:rPr>
          <w:rFonts w:ascii="Times New Roman" w:hAnsi="Times New Roman" w:cs="Times New Roman"/>
          <w:b w:val="0"/>
          <w:bCs w:val="0"/>
          <w:i w:val="0"/>
          <w:color w:val="auto"/>
        </w:rPr>
        <w:t xml:space="preserve">  -</w:t>
      </w:r>
      <w:r>
        <w:rPr>
          <w:rFonts w:ascii="Times New Roman" w:hAnsi="Times New Roman" w:cs="Times New Roman"/>
          <w:b w:val="0"/>
          <w:bCs w:val="0"/>
          <w:i w:val="0"/>
          <w:color w:val="auto"/>
        </w:rPr>
        <w:t xml:space="preserve"> </w:t>
      </w:r>
      <w:r w:rsidRPr="006A1909">
        <w:rPr>
          <w:rFonts w:ascii="Times New Roman" w:hAnsi="Times New Roman" w:cs="Times New Roman"/>
          <w:b w:val="0"/>
          <w:i w:val="0"/>
          <w:color w:val="auto"/>
        </w:rPr>
        <w:t xml:space="preserve">это вариант нарушения ритма сердца при котором существуют два генератора сердечного ритма, генерирующих  импульсы одновременно и  несогласованно.  Как правило, это </w:t>
      </w:r>
      <w:proofErr w:type="spellStart"/>
      <w:r w:rsidRPr="006A1909">
        <w:rPr>
          <w:rFonts w:ascii="Times New Roman" w:hAnsi="Times New Roman" w:cs="Times New Roman"/>
          <w:b w:val="0"/>
          <w:i w:val="0"/>
          <w:color w:val="auto"/>
        </w:rPr>
        <w:t>номотопный</w:t>
      </w:r>
      <w:proofErr w:type="spellEnd"/>
      <w:r w:rsidRPr="006A1909">
        <w:rPr>
          <w:rFonts w:ascii="Times New Roman" w:hAnsi="Times New Roman" w:cs="Times New Roman"/>
          <w:b w:val="0"/>
          <w:i w:val="0"/>
          <w:color w:val="auto"/>
        </w:rPr>
        <w:t xml:space="preserve"> – </w:t>
      </w:r>
      <w:proofErr w:type="spellStart"/>
      <w:r w:rsidRPr="006A1909">
        <w:rPr>
          <w:rFonts w:ascii="Times New Roman" w:hAnsi="Times New Roman" w:cs="Times New Roman"/>
          <w:b w:val="0"/>
          <w:i w:val="0"/>
          <w:color w:val="auto"/>
        </w:rPr>
        <w:t>синусовый</w:t>
      </w:r>
      <w:proofErr w:type="spellEnd"/>
      <w:r w:rsidRPr="006A1909">
        <w:rPr>
          <w:rFonts w:ascii="Times New Roman" w:hAnsi="Times New Roman" w:cs="Times New Roman"/>
          <w:b w:val="0"/>
          <w:i w:val="0"/>
          <w:color w:val="auto"/>
        </w:rPr>
        <w:t xml:space="preserve"> узел и </w:t>
      </w:r>
      <w:proofErr w:type="spellStart"/>
      <w:r w:rsidRPr="006A1909">
        <w:rPr>
          <w:rFonts w:ascii="Times New Roman" w:hAnsi="Times New Roman" w:cs="Times New Roman"/>
          <w:b w:val="0"/>
          <w:i w:val="0"/>
          <w:color w:val="auto"/>
        </w:rPr>
        <w:t>гетеротопный</w:t>
      </w:r>
      <w:proofErr w:type="spellEnd"/>
      <w:r w:rsidRPr="006A1909">
        <w:rPr>
          <w:rFonts w:ascii="Times New Roman" w:hAnsi="Times New Roman" w:cs="Times New Roman"/>
          <w:b w:val="0"/>
          <w:i w:val="0"/>
          <w:color w:val="auto"/>
        </w:rPr>
        <w:t xml:space="preserve"> -  атриовентрикулярное соединение. Возникает диссоциация двух ритмов: предсердия возбуждаются из </w:t>
      </w:r>
      <w:proofErr w:type="spellStart"/>
      <w:r w:rsidRPr="006A1909">
        <w:rPr>
          <w:rFonts w:ascii="Times New Roman" w:hAnsi="Times New Roman" w:cs="Times New Roman"/>
          <w:b w:val="0"/>
          <w:i w:val="0"/>
          <w:color w:val="auto"/>
        </w:rPr>
        <w:t>синусового</w:t>
      </w:r>
      <w:proofErr w:type="spellEnd"/>
      <w:r w:rsidRPr="006A1909">
        <w:rPr>
          <w:rFonts w:ascii="Times New Roman" w:hAnsi="Times New Roman" w:cs="Times New Roman"/>
          <w:b w:val="0"/>
          <w:i w:val="0"/>
          <w:color w:val="auto"/>
        </w:rPr>
        <w:t xml:space="preserve"> узла, а желудочки из атриовентрикулярного соединения. Пи этом желудочки сокращаются чаще чем предсердия (автоматизм атриовентрикулярного соединения выше, чем </w:t>
      </w:r>
      <w:proofErr w:type="spellStart"/>
      <w:r w:rsidRPr="006A1909">
        <w:rPr>
          <w:rFonts w:ascii="Times New Roman" w:hAnsi="Times New Roman" w:cs="Times New Roman"/>
          <w:b w:val="0"/>
          <w:i w:val="0"/>
          <w:color w:val="auto"/>
        </w:rPr>
        <w:t>синусового</w:t>
      </w:r>
      <w:proofErr w:type="spellEnd"/>
      <w:r w:rsidRPr="006A1909">
        <w:rPr>
          <w:rFonts w:ascii="Times New Roman" w:hAnsi="Times New Roman" w:cs="Times New Roman"/>
          <w:b w:val="0"/>
          <w:i w:val="0"/>
          <w:color w:val="auto"/>
        </w:rPr>
        <w:t xml:space="preserve"> узла).</w:t>
      </w:r>
    </w:p>
    <w:p w:rsidR="006A1909" w:rsidRPr="006A1909" w:rsidRDefault="006A1909" w:rsidP="001E037D">
      <w:pPr>
        <w:spacing w:line="276" w:lineRule="auto"/>
        <w:jc w:val="both"/>
        <w:rPr>
          <w:b/>
          <w:bCs/>
        </w:rPr>
      </w:pPr>
      <w:r w:rsidRPr="006A1909">
        <w:rPr>
          <w:b/>
          <w:bCs/>
        </w:rPr>
        <w:t xml:space="preserve"> «Выскакивающие» сокращения – </w:t>
      </w:r>
      <w:r w:rsidRPr="006A1909">
        <w:rPr>
          <w:bCs/>
        </w:rPr>
        <w:t xml:space="preserve">это </w:t>
      </w:r>
      <w:r w:rsidRPr="006A1909">
        <w:t xml:space="preserve">  отдельные (замещающие) сокращения сердца, под влиянием импульсов генерируемых центрами автоматизма второго и третьего порядка, при временном снижении активности </w:t>
      </w:r>
      <w:proofErr w:type="spellStart"/>
      <w:r w:rsidRPr="006A1909">
        <w:t>синусового</w:t>
      </w:r>
      <w:proofErr w:type="spellEnd"/>
      <w:r w:rsidRPr="006A1909">
        <w:t xml:space="preserve"> узла.</w:t>
      </w:r>
    </w:p>
    <w:p w:rsidR="006A1909" w:rsidRPr="006A1909" w:rsidRDefault="006A1909" w:rsidP="001E037D">
      <w:pPr>
        <w:pStyle w:val="6"/>
        <w:spacing w:line="276" w:lineRule="auto"/>
        <w:jc w:val="both"/>
        <w:rPr>
          <w:rFonts w:ascii="Times New Roman" w:hAnsi="Times New Roman" w:cs="Times New Roman"/>
          <w:b/>
          <w:i w:val="0"/>
          <w:color w:val="auto"/>
        </w:rPr>
      </w:pPr>
      <w:r w:rsidRPr="006A1909">
        <w:rPr>
          <w:rFonts w:ascii="Times New Roman" w:hAnsi="Times New Roman" w:cs="Times New Roman"/>
          <w:b/>
          <w:i w:val="0"/>
          <w:color w:val="auto"/>
        </w:rPr>
        <w:t xml:space="preserve">Миграция водителя ритма </w:t>
      </w:r>
      <w:r w:rsidRPr="006A1909">
        <w:rPr>
          <w:rFonts w:ascii="Times New Roman" w:hAnsi="Times New Roman" w:cs="Times New Roman"/>
          <w:i w:val="0"/>
          <w:color w:val="auto"/>
        </w:rPr>
        <w:t xml:space="preserve">- при этом виде аритмий </w:t>
      </w:r>
      <w:proofErr w:type="spellStart"/>
      <w:r w:rsidRPr="006A1909">
        <w:rPr>
          <w:rFonts w:ascii="Times New Roman" w:hAnsi="Times New Roman" w:cs="Times New Roman"/>
          <w:i w:val="0"/>
          <w:color w:val="auto"/>
        </w:rPr>
        <w:t>пейсмекер</w:t>
      </w:r>
      <w:proofErr w:type="spellEnd"/>
      <w:r w:rsidRPr="006A1909">
        <w:rPr>
          <w:rFonts w:ascii="Times New Roman" w:hAnsi="Times New Roman" w:cs="Times New Roman"/>
          <w:i w:val="0"/>
          <w:color w:val="auto"/>
        </w:rPr>
        <w:t xml:space="preserve"> из </w:t>
      </w:r>
      <w:proofErr w:type="spellStart"/>
      <w:r w:rsidRPr="006A1909">
        <w:rPr>
          <w:rFonts w:ascii="Times New Roman" w:hAnsi="Times New Roman" w:cs="Times New Roman"/>
          <w:i w:val="0"/>
          <w:color w:val="auto"/>
        </w:rPr>
        <w:t>синусового</w:t>
      </w:r>
      <w:proofErr w:type="spellEnd"/>
      <w:r w:rsidRPr="006A1909">
        <w:rPr>
          <w:rFonts w:ascii="Times New Roman" w:hAnsi="Times New Roman" w:cs="Times New Roman"/>
          <w:i w:val="0"/>
          <w:color w:val="auto"/>
        </w:rPr>
        <w:t xml:space="preserve"> узла перемещается в ниже лежащие отделы проводящей системы (преимущественно в атриовентрикулярный узел) и обратно. Как правило, это связано с подавлением автоматизма в </w:t>
      </w:r>
      <w:proofErr w:type="spellStart"/>
      <w:r w:rsidRPr="006A1909">
        <w:rPr>
          <w:rFonts w:ascii="Times New Roman" w:hAnsi="Times New Roman" w:cs="Times New Roman"/>
          <w:i w:val="0"/>
          <w:color w:val="auto"/>
        </w:rPr>
        <w:t>синусовом</w:t>
      </w:r>
      <w:proofErr w:type="spellEnd"/>
      <w:r w:rsidRPr="006A1909">
        <w:rPr>
          <w:rFonts w:ascii="Times New Roman" w:hAnsi="Times New Roman" w:cs="Times New Roman"/>
          <w:i w:val="0"/>
          <w:color w:val="auto"/>
        </w:rPr>
        <w:t xml:space="preserve"> узле приходящим повышением тонуса блуждающего нерва. Ритм сердца напрямую становится зависим от нового источника импульсов, поэтому становится неправильным.</w:t>
      </w:r>
    </w:p>
    <w:p w:rsidR="006A1909" w:rsidRPr="006A1909" w:rsidRDefault="006A1909" w:rsidP="001E037D">
      <w:pPr>
        <w:spacing w:line="276" w:lineRule="auto"/>
        <w:jc w:val="both"/>
      </w:pPr>
      <w:r w:rsidRPr="006A1909">
        <w:rPr>
          <w:b/>
        </w:rPr>
        <w:t>Синдром слабости синусного узла</w:t>
      </w:r>
      <w:r w:rsidRPr="006A1909">
        <w:t xml:space="preserve"> – клинический синдром, обусловленный снижением или прекращением автоматизма синусного узла (не нарушением регуляции его деятельности), проявляющийся преимущественно выраженной </w:t>
      </w:r>
      <w:proofErr w:type="spellStart"/>
      <w:r w:rsidRPr="006A1909">
        <w:t>синусовой</w:t>
      </w:r>
      <w:proofErr w:type="spellEnd"/>
      <w:r w:rsidRPr="006A1909">
        <w:t xml:space="preserve"> </w:t>
      </w:r>
      <w:proofErr w:type="spellStart"/>
      <w:r w:rsidRPr="006A1909">
        <w:t>брадикардией</w:t>
      </w:r>
      <w:proofErr w:type="spellEnd"/>
      <w:r w:rsidRPr="006A1909">
        <w:t xml:space="preserve"> и обычно предсердными </w:t>
      </w:r>
      <w:proofErr w:type="spellStart"/>
      <w:r w:rsidRPr="006A1909">
        <w:t>тахиаритмиями</w:t>
      </w:r>
      <w:proofErr w:type="spellEnd"/>
      <w:r w:rsidRPr="006A1909">
        <w:t xml:space="preserve">, приводящий к ишемии органов. </w:t>
      </w:r>
    </w:p>
    <w:p w:rsidR="006A1909" w:rsidRPr="006A1909" w:rsidRDefault="006A1909" w:rsidP="001E037D">
      <w:pPr>
        <w:spacing w:line="276" w:lineRule="auto"/>
        <w:jc w:val="both"/>
      </w:pPr>
      <w:r w:rsidRPr="006A1909">
        <w:rPr>
          <w:b/>
          <w:bCs/>
        </w:rPr>
        <w:t>Блокада сердца</w:t>
      </w:r>
      <w:r w:rsidRPr="006A1909">
        <w:t xml:space="preserve"> - замедление или прерывание проведения импульсов в любом отделе проводящей системы сердца. Блокада I степени - замедление прохождения импульсов, но без их прерывания, II степени - периодическое прерывание проведения, III степени - полное прерывание проведения электрических импульсов, в частности, от предсердия к желудочкам.</w:t>
      </w:r>
    </w:p>
    <w:p w:rsidR="006A1909" w:rsidRPr="006A1909" w:rsidRDefault="006A1909" w:rsidP="001E037D">
      <w:pPr>
        <w:spacing w:line="276" w:lineRule="auto"/>
        <w:jc w:val="both"/>
      </w:pPr>
      <w:r>
        <w:tab/>
      </w:r>
      <w:r w:rsidRPr="006A1909">
        <w:t>В зависимости от места образования электрических импульсов все аритмии делят на 2 большие группы; в качестве анатомической границы используется бифуркация пучка Гиса.</w:t>
      </w:r>
    </w:p>
    <w:p w:rsidR="006A1909" w:rsidRPr="006A1909" w:rsidRDefault="006A1909" w:rsidP="001E037D">
      <w:pPr>
        <w:spacing w:line="276" w:lineRule="auto"/>
        <w:jc w:val="both"/>
      </w:pPr>
      <w:r w:rsidRPr="006A1909">
        <w:rPr>
          <w:b/>
          <w:bCs/>
        </w:rPr>
        <w:t>Экстрасистолы</w:t>
      </w:r>
      <w:r w:rsidRPr="006A1909">
        <w:t xml:space="preserve"> - преждевременные электрические сокращения (импульсы) могут быть одиночными и парными, а их источник - расположенным в предсердиях, желудочках, </w:t>
      </w:r>
      <w:proofErr w:type="spellStart"/>
      <w:r w:rsidRPr="006A1909">
        <w:t>атрио-вентрикулярном</w:t>
      </w:r>
      <w:proofErr w:type="spellEnd"/>
      <w:r w:rsidRPr="006A1909">
        <w:t xml:space="preserve"> (АВ) соединении.</w:t>
      </w:r>
    </w:p>
    <w:p w:rsidR="006A1909" w:rsidRPr="006A1909" w:rsidRDefault="006A1909" w:rsidP="001E037D">
      <w:pPr>
        <w:spacing w:line="276" w:lineRule="auto"/>
        <w:jc w:val="both"/>
      </w:pPr>
      <w:r w:rsidRPr="006A1909">
        <w:t xml:space="preserve">Расстояние от экстрасистолы до предшествующего комплекса называется </w:t>
      </w:r>
      <w:r w:rsidRPr="006A1909">
        <w:rPr>
          <w:i/>
          <w:iCs/>
        </w:rPr>
        <w:t>интервалом сцепления.</w:t>
      </w:r>
    </w:p>
    <w:p w:rsidR="006A1909" w:rsidRPr="006A1909" w:rsidRDefault="006A1909" w:rsidP="001E037D">
      <w:pPr>
        <w:spacing w:line="276" w:lineRule="auto"/>
        <w:jc w:val="both"/>
        <w:rPr>
          <w:i/>
          <w:iCs/>
        </w:rPr>
      </w:pPr>
      <w:r w:rsidRPr="006A1909">
        <w:t xml:space="preserve">Если нормальные </w:t>
      </w:r>
      <w:proofErr w:type="spellStart"/>
      <w:r w:rsidRPr="006A1909">
        <w:t>синусовые</w:t>
      </w:r>
      <w:proofErr w:type="spellEnd"/>
      <w:r w:rsidRPr="006A1909">
        <w:t xml:space="preserve"> сокращения сочетаются </w:t>
      </w:r>
      <w:proofErr w:type="spellStart"/>
      <w:r w:rsidRPr="006A1909">
        <w:t>вопределенной</w:t>
      </w:r>
      <w:proofErr w:type="spellEnd"/>
      <w:r w:rsidRPr="006A1909">
        <w:t xml:space="preserve"> последовательности с экстрасистолами то это называется – </w:t>
      </w:r>
      <w:proofErr w:type="spellStart"/>
      <w:r w:rsidRPr="006A1909">
        <w:rPr>
          <w:i/>
          <w:iCs/>
        </w:rPr>
        <w:t>аллоритмия</w:t>
      </w:r>
      <w:proofErr w:type="spellEnd"/>
      <w:r w:rsidRPr="006A1909">
        <w:rPr>
          <w:i/>
          <w:iCs/>
        </w:rPr>
        <w:t xml:space="preserve"> (связанная с ритмом)</w:t>
      </w:r>
    </w:p>
    <w:p w:rsidR="006A1909" w:rsidRPr="006A1909" w:rsidRDefault="006A1909" w:rsidP="001E037D">
      <w:pPr>
        <w:pStyle w:val="30"/>
        <w:spacing w:line="276" w:lineRule="auto"/>
        <w:jc w:val="both"/>
        <w:rPr>
          <w:sz w:val="24"/>
          <w:szCs w:val="24"/>
        </w:rPr>
      </w:pPr>
      <w:r w:rsidRPr="006A1909">
        <w:rPr>
          <w:sz w:val="24"/>
          <w:szCs w:val="24"/>
        </w:rPr>
        <w:t xml:space="preserve">Встречаются три разновидности </w:t>
      </w:r>
      <w:proofErr w:type="spellStart"/>
      <w:r w:rsidRPr="006A1909">
        <w:rPr>
          <w:sz w:val="24"/>
          <w:szCs w:val="24"/>
        </w:rPr>
        <w:t>аллоритмий</w:t>
      </w:r>
      <w:proofErr w:type="spellEnd"/>
      <w:r w:rsidRPr="006A1909">
        <w:rPr>
          <w:sz w:val="24"/>
          <w:szCs w:val="24"/>
        </w:rPr>
        <w:t>:</w:t>
      </w:r>
    </w:p>
    <w:p w:rsidR="006A1909" w:rsidRPr="006A1909" w:rsidRDefault="006A1909" w:rsidP="001E037D">
      <w:pPr>
        <w:numPr>
          <w:ilvl w:val="0"/>
          <w:numId w:val="35"/>
        </w:numPr>
        <w:suppressAutoHyphens w:val="0"/>
        <w:spacing w:line="276" w:lineRule="auto"/>
        <w:jc w:val="both"/>
        <w:rPr>
          <w:i/>
          <w:iCs/>
        </w:rPr>
      </w:pPr>
      <w:proofErr w:type="spellStart"/>
      <w:r w:rsidRPr="006A1909">
        <w:rPr>
          <w:i/>
          <w:iCs/>
        </w:rPr>
        <w:t>бигеминия</w:t>
      </w:r>
      <w:proofErr w:type="spellEnd"/>
      <w:r w:rsidRPr="006A1909">
        <w:rPr>
          <w:i/>
          <w:iCs/>
        </w:rPr>
        <w:t xml:space="preserve">  - </w:t>
      </w:r>
      <w:r w:rsidRPr="006A1909">
        <w:t>экстрасистола после каждого нормального сокращения</w:t>
      </w:r>
    </w:p>
    <w:p w:rsidR="006A1909" w:rsidRPr="006A1909" w:rsidRDefault="006A1909" w:rsidP="001E037D">
      <w:pPr>
        <w:numPr>
          <w:ilvl w:val="0"/>
          <w:numId w:val="35"/>
        </w:numPr>
        <w:suppressAutoHyphens w:val="0"/>
        <w:spacing w:line="276" w:lineRule="auto"/>
        <w:jc w:val="both"/>
      </w:pPr>
      <w:proofErr w:type="spellStart"/>
      <w:r w:rsidRPr="006A1909">
        <w:rPr>
          <w:i/>
          <w:iCs/>
        </w:rPr>
        <w:t>тригеминия</w:t>
      </w:r>
      <w:proofErr w:type="spellEnd"/>
      <w:r w:rsidRPr="006A1909">
        <w:rPr>
          <w:i/>
          <w:iCs/>
        </w:rPr>
        <w:t xml:space="preserve"> – </w:t>
      </w:r>
      <w:r w:rsidRPr="006A1909">
        <w:t xml:space="preserve">экстрасистола после двух нормальных сокращений </w:t>
      </w:r>
    </w:p>
    <w:p w:rsidR="006A1909" w:rsidRPr="006A1909" w:rsidRDefault="006A1909" w:rsidP="001E037D">
      <w:pPr>
        <w:numPr>
          <w:ilvl w:val="0"/>
          <w:numId w:val="35"/>
        </w:numPr>
        <w:suppressAutoHyphens w:val="0"/>
        <w:spacing w:line="276" w:lineRule="auto"/>
        <w:jc w:val="both"/>
        <w:rPr>
          <w:i/>
          <w:iCs/>
        </w:rPr>
      </w:pPr>
      <w:proofErr w:type="spellStart"/>
      <w:r w:rsidRPr="006A1909">
        <w:rPr>
          <w:i/>
          <w:iCs/>
        </w:rPr>
        <w:t>квадримения</w:t>
      </w:r>
      <w:proofErr w:type="spellEnd"/>
      <w:r w:rsidRPr="006A1909">
        <w:rPr>
          <w:i/>
          <w:iCs/>
        </w:rPr>
        <w:t xml:space="preserve"> – </w:t>
      </w:r>
      <w:r w:rsidRPr="006A1909">
        <w:t>экстрасистола после трех нормальных сокращений</w:t>
      </w:r>
    </w:p>
    <w:p w:rsidR="006A1909" w:rsidRPr="006A1909" w:rsidRDefault="006A1909" w:rsidP="001E037D">
      <w:pPr>
        <w:spacing w:line="276" w:lineRule="auto"/>
        <w:jc w:val="both"/>
      </w:pPr>
      <w:r w:rsidRPr="006A1909">
        <w:lastRenderedPageBreak/>
        <w:t xml:space="preserve"> Экстрасистолия, исходящая из одного источника, называется </w:t>
      </w:r>
      <w:proofErr w:type="spellStart"/>
      <w:r w:rsidRPr="006A1909">
        <w:rPr>
          <w:b/>
        </w:rPr>
        <w:t>монотопной</w:t>
      </w:r>
      <w:proofErr w:type="spellEnd"/>
      <w:r w:rsidRPr="006A1909">
        <w:t xml:space="preserve">.  </w:t>
      </w:r>
      <w:proofErr w:type="spellStart"/>
      <w:r w:rsidRPr="006A1909">
        <w:rPr>
          <w:b/>
        </w:rPr>
        <w:t>Политопная</w:t>
      </w:r>
      <w:proofErr w:type="spellEnd"/>
      <w:r w:rsidRPr="006A1909">
        <w:rPr>
          <w:b/>
        </w:rPr>
        <w:t xml:space="preserve"> </w:t>
      </w:r>
      <w:r w:rsidRPr="006A1909">
        <w:t>экстрасистолия имеет различные источники и неодинаковые электрокардиографические комплексы.</w:t>
      </w:r>
    </w:p>
    <w:p w:rsidR="006A1909" w:rsidRPr="006A1909" w:rsidRDefault="006A1909" w:rsidP="001E037D">
      <w:pPr>
        <w:spacing w:line="276" w:lineRule="auto"/>
        <w:jc w:val="both"/>
      </w:pPr>
      <w:r w:rsidRPr="006A1909">
        <w:rPr>
          <w:b/>
          <w:bCs/>
        </w:rPr>
        <w:t>Асистолия</w:t>
      </w:r>
      <w:r w:rsidRPr="006A1909">
        <w:t xml:space="preserve"> - отсутствие электрической активности сердца или его камер (предсердий, желудочков).</w:t>
      </w:r>
    </w:p>
    <w:p w:rsidR="006A1909" w:rsidRPr="006A1909" w:rsidRDefault="006A1909" w:rsidP="001E037D">
      <w:pPr>
        <w:spacing w:line="276" w:lineRule="auto"/>
        <w:jc w:val="both"/>
      </w:pPr>
      <w:r w:rsidRPr="006A1909">
        <w:rPr>
          <w:b/>
          <w:bCs/>
        </w:rPr>
        <w:t>Брадикардия</w:t>
      </w:r>
      <w:r w:rsidRPr="006A1909">
        <w:t xml:space="preserve"> - </w:t>
      </w:r>
      <w:proofErr w:type="spellStart"/>
      <w:r w:rsidRPr="006A1909">
        <w:t>урежение</w:t>
      </w:r>
      <w:proofErr w:type="spellEnd"/>
      <w:r w:rsidRPr="006A1909">
        <w:t xml:space="preserve"> ритма сердца менее 50-40 ударов в минуту (уд/мин).</w:t>
      </w:r>
    </w:p>
    <w:p w:rsidR="006A1909" w:rsidRPr="006A1909" w:rsidRDefault="006A1909" w:rsidP="001E037D">
      <w:pPr>
        <w:spacing w:line="276" w:lineRule="auto"/>
        <w:jc w:val="both"/>
      </w:pPr>
      <w:r w:rsidRPr="006A1909">
        <w:rPr>
          <w:b/>
          <w:bCs/>
        </w:rPr>
        <w:t>Тахикардия</w:t>
      </w:r>
      <w:r w:rsidRPr="006A1909">
        <w:t xml:space="preserve"> - ритм сердца (не менее 3 импульсов, исходящих из одного источника) с частотой, превышающей 100 уд/мин. </w:t>
      </w:r>
    </w:p>
    <w:p w:rsidR="006A1909" w:rsidRPr="006A1909" w:rsidRDefault="006A1909" w:rsidP="001E037D">
      <w:pPr>
        <w:spacing w:line="276" w:lineRule="auto"/>
        <w:jc w:val="both"/>
      </w:pPr>
      <w:r w:rsidRPr="006A1909">
        <w:rPr>
          <w:b/>
          <w:bCs/>
        </w:rPr>
        <w:t>Синдром преждевременного возбуждения желудочков</w:t>
      </w:r>
      <w:r w:rsidRPr="006A1909">
        <w:t xml:space="preserve"> характеризуется приступами тахикардии, которые иногда сопровождаются гипотензией или даже обморочными </w:t>
      </w:r>
      <w:proofErr w:type="spellStart"/>
      <w:r w:rsidRPr="006A1909">
        <w:t>синкопальными</w:t>
      </w:r>
      <w:proofErr w:type="spellEnd"/>
      <w:r w:rsidRPr="006A1909">
        <w:t xml:space="preserve"> состояниями. Обычно они не представляют опасности для жизни, но тяжесть клинических проявлений требует эффективного лечения.</w:t>
      </w:r>
    </w:p>
    <w:p w:rsidR="006A1909" w:rsidRPr="006A1909" w:rsidRDefault="006A1909" w:rsidP="001E037D">
      <w:pPr>
        <w:spacing w:line="276" w:lineRule="auto"/>
        <w:jc w:val="both"/>
      </w:pPr>
      <w:r w:rsidRPr="006A1909">
        <w:rPr>
          <w:b/>
          <w:bCs/>
        </w:rPr>
        <w:t>Трепетание</w:t>
      </w:r>
      <w:r w:rsidRPr="006A1909">
        <w:t xml:space="preserve"> - ритмичная электрическая </w:t>
      </w:r>
      <w:proofErr w:type="spellStart"/>
      <w:r w:rsidRPr="006A1909">
        <w:t>импульсация</w:t>
      </w:r>
      <w:proofErr w:type="spellEnd"/>
      <w:r w:rsidRPr="006A1909">
        <w:t xml:space="preserve"> предсердий или желудочков (желудочковая тахикардия) с частотой более 250 </w:t>
      </w:r>
      <w:proofErr w:type="spellStart"/>
      <w:r w:rsidRPr="006A1909">
        <w:t>имп</w:t>
      </w:r>
      <w:proofErr w:type="spellEnd"/>
      <w:r w:rsidRPr="006A1909">
        <w:t xml:space="preserve">/мин. </w:t>
      </w:r>
    </w:p>
    <w:p w:rsidR="006A1909" w:rsidRPr="006A1909" w:rsidRDefault="006A1909" w:rsidP="001E037D">
      <w:pPr>
        <w:spacing w:line="276" w:lineRule="auto"/>
        <w:jc w:val="both"/>
      </w:pPr>
      <w:r w:rsidRPr="006A1909">
        <w:t xml:space="preserve">Выделяют 2 типа трепетания предсердий: 1-й, при котором частота менее 340 </w:t>
      </w:r>
      <w:proofErr w:type="spellStart"/>
      <w:r w:rsidRPr="006A1909">
        <w:t>имп</w:t>
      </w:r>
      <w:proofErr w:type="spellEnd"/>
      <w:r w:rsidRPr="006A1909">
        <w:t xml:space="preserve">/мин, и 2-й - с частотой 340 и более </w:t>
      </w:r>
      <w:proofErr w:type="spellStart"/>
      <w:r w:rsidRPr="006A1909">
        <w:t>имп</w:t>
      </w:r>
      <w:proofErr w:type="spellEnd"/>
      <w:r w:rsidRPr="006A1909">
        <w:t xml:space="preserve">/мин. </w:t>
      </w:r>
    </w:p>
    <w:p w:rsidR="006A1909" w:rsidRPr="006A1909" w:rsidRDefault="006A1909" w:rsidP="001E037D">
      <w:pPr>
        <w:spacing w:line="276" w:lineRule="auto"/>
        <w:jc w:val="both"/>
      </w:pPr>
      <w:r w:rsidRPr="006A1909">
        <w:rPr>
          <w:b/>
          <w:bCs/>
        </w:rPr>
        <w:t>Пароксизмальная желудочковая тахикардия</w:t>
      </w:r>
      <w:r w:rsidRPr="006A1909">
        <w:t xml:space="preserve"> с четкими тяжелыми клиническими симптомами и крайне неблагоприятным прогнозом возникает на почве серьезных поражений миокарда и часто переходит в фибрилляцию желудочков, которая и становится непосредственным механизмом внезапной смерти. </w:t>
      </w:r>
    </w:p>
    <w:p w:rsidR="006A1909" w:rsidRPr="006A1909" w:rsidRDefault="006A1909" w:rsidP="001E037D">
      <w:pPr>
        <w:spacing w:line="276" w:lineRule="auto"/>
        <w:jc w:val="both"/>
      </w:pPr>
      <w:r w:rsidRPr="006A1909">
        <w:rPr>
          <w:b/>
          <w:bCs/>
        </w:rPr>
        <w:t>Фибрилляция</w:t>
      </w:r>
      <w:r w:rsidRPr="006A1909">
        <w:t xml:space="preserve"> - частая (более 300 </w:t>
      </w:r>
      <w:proofErr w:type="spellStart"/>
      <w:r w:rsidRPr="006A1909">
        <w:t>имп</w:t>
      </w:r>
      <w:proofErr w:type="spellEnd"/>
      <w:r w:rsidRPr="006A1909">
        <w:t>/мин) неритмичная дезорганизованная электрическая активность предсердий или желудочков. При фибрилляции желудочков ЭКГ характеризуется волнами, различными по крутизне, амплитуде и длительности. Фибрилляцию предсердий называют также мерцательной аритмией.</w:t>
      </w:r>
    </w:p>
    <w:p w:rsidR="006A1909" w:rsidRPr="006A1909" w:rsidRDefault="006A1909" w:rsidP="001E037D">
      <w:pPr>
        <w:spacing w:line="276" w:lineRule="auto"/>
        <w:jc w:val="both"/>
        <w:rPr>
          <w:i/>
          <w:iCs/>
        </w:rPr>
      </w:pPr>
      <w:r w:rsidRPr="006A1909">
        <w:rPr>
          <w:b/>
          <w:bCs/>
          <w:i/>
          <w:iCs/>
        </w:rPr>
        <w:t>Тахикардии</w:t>
      </w:r>
      <w:r w:rsidRPr="006A1909">
        <w:t xml:space="preserve"> (</w:t>
      </w:r>
      <w:proofErr w:type="spellStart"/>
      <w:r w:rsidRPr="006A1909">
        <w:t>тахиаритмии</w:t>
      </w:r>
      <w:proofErr w:type="spellEnd"/>
      <w:r w:rsidRPr="006A1909">
        <w:t xml:space="preserve">) по клиническому течению могут быть </w:t>
      </w:r>
      <w:r w:rsidRPr="006A1909">
        <w:rPr>
          <w:i/>
          <w:iCs/>
        </w:rPr>
        <w:t xml:space="preserve">пароксизмальными и </w:t>
      </w:r>
      <w:proofErr w:type="spellStart"/>
      <w:r w:rsidRPr="006A1909">
        <w:rPr>
          <w:i/>
          <w:iCs/>
        </w:rPr>
        <w:t>непароксизмальными</w:t>
      </w:r>
      <w:proofErr w:type="spellEnd"/>
      <w:r w:rsidRPr="006A1909">
        <w:rPr>
          <w:i/>
          <w:iCs/>
        </w:rPr>
        <w:t>.</w:t>
      </w:r>
    </w:p>
    <w:p w:rsidR="006A1909" w:rsidRPr="006A1909" w:rsidRDefault="006A1909" w:rsidP="001E037D">
      <w:pPr>
        <w:spacing w:line="276" w:lineRule="auto"/>
        <w:jc w:val="both"/>
      </w:pPr>
      <w:r w:rsidRPr="006A1909">
        <w:rPr>
          <w:b/>
          <w:bCs/>
          <w:i/>
          <w:iCs/>
        </w:rPr>
        <w:t>Пароксизмальные</w:t>
      </w:r>
      <w:r w:rsidRPr="006A1909">
        <w:t xml:space="preserve"> приступы эктопической </w:t>
      </w:r>
      <w:proofErr w:type="spellStart"/>
      <w:r w:rsidRPr="006A1909">
        <w:t>наджелудочковой</w:t>
      </w:r>
      <w:proofErr w:type="spellEnd"/>
      <w:r w:rsidRPr="006A1909">
        <w:t xml:space="preserve"> (предсердной, предсердно-желудочковой) или желудочковой тахикардии, характеризующиеся регулярным ритмом с частотой около 140 – 240 ударов в минуту проявляются внезапными приступами (пароксизмами) аритмии, имеющими отчетливое начало и конец и продолжительные периоды нормального ритма.</w:t>
      </w:r>
    </w:p>
    <w:p w:rsidR="006A1909" w:rsidRPr="006A1909" w:rsidRDefault="006A1909" w:rsidP="001E037D">
      <w:pPr>
        <w:spacing w:line="276" w:lineRule="auto"/>
        <w:jc w:val="both"/>
      </w:pPr>
      <w:r w:rsidRPr="006A1909">
        <w:t xml:space="preserve">При </w:t>
      </w:r>
      <w:proofErr w:type="spellStart"/>
      <w:r w:rsidRPr="006A1909">
        <w:rPr>
          <w:b/>
          <w:bCs/>
          <w:i/>
          <w:iCs/>
        </w:rPr>
        <w:t>непароксизмальных</w:t>
      </w:r>
      <w:proofErr w:type="spellEnd"/>
      <w:r w:rsidRPr="006A1909">
        <w:t xml:space="preserve"> видах </w:t>
      </w:r>
      <w:proofErr w:type="spellStart"/>
      <w:r w:rsidRPr="006A1909">
        <w:t>синусовый</w:t>
      </w:r>
      <w:proofErr w:type="spellEnd"/>
      <w:r w:rsidRPr="006A1909">
        <w:t xml:space="preserve"> ритм либо отсутствует (постоянная или хроническая форма), либо тахикардия прерывается одним или несколькими </w:t>
      </w:r>
      <w:proofErr w:type="spellStart"/>
      <w:r w:rsidRPr="006A1909">
        <w:t>синусовыми</w:t>
      </w:r>
      <w:proofErr w:type="spellEnd"/>
      <w:r w:rsidRPr="006A1909">
        <w:t xml:space="preserve"> сокращениями с последующим возобновлением (непрерывно рецидивирующая форма). Данный вид нарушения ритма сердца  подразумевает наличие постоянного учащенного ритма.</w:t>
      </w:r>
    </w:p>
    <w:p w:rsidR="00D61266" w:rsidRDefault="00D61266" w:rsidP="001E037D">
      <w:pPr>
        <w:spacing w:before="60" w:after="60" w:line="276" w:lineRule="auto"/>
      </w:pPr>
    </w:p>
    <w:p w:rsidR="00F407A6" w:rsidRDefault="00F407A6">
      <w:pPr>
        <w:suppressAutoHyphens w:val="0"/>
      </w:pPr>
      <w:r>
        <w:br w:type="page"/>
      </w:r>
    </w:p>
    <w:p w:rsidR="00F33466" w:rsidRPr="00F407A6" w:rsidRDefault="0051791E" w:rsidP="0061260B">
      <w:pPr>
        <w:numPr>
          <w:ilvl w:val="0"/>
          <w:numId w:val="3"/>
        </w:numPr>
        <w:suppressAutoHyphens w:val="0"/>
      </w:pPr>
      <w:r w:rsidRPr="00F407A6">
        <w:lastRenderedPageBreak/>
        <w:t xml:space="preserve">Материалы для контроля по теме </w:t>
      </w:r>
    </w:p>
    <w:p w:rsidR="00F33466" w:rsidRPr="006A1909" w:rsidRDefault="00F33466" w:rsidP="00F33466">
      <w:pPr>
        <w:suppressAutoHyphens w:val="0"/>
        <w:ind w:left="720"/>
        <w:jc w:val="right"/>
      </w:pPr>
      <w:r w:rsidRPr="006A1909">
        <w:t xml:space="preserve"> </w:t>
      </w:r>
      <w:r w:rsidRPr="006A1909">
        <w:tab/>
      </w:r>
      <w:r w:rsidRPr="006A1909">
        <w:tab/>
      </w:r>
      <w:r w:rsidRPr="006A1909">
        <w:tab/>
      </w:r>
      <w:r w:rsidRPr="006A1909">
        <w:tab/>
      </w:r>
      <w:r w:rsidRPr="006A1909">
        <w:tab/>
      </w:r>
      <w:r w:rsidRPr="006A1909">
        <w:tab/>
      </w:r>
      <w:r w:rsidRPr="006A1909">
        <w:tab/>
      </w:r>
      <w:r w:rsidRPr="006A1909">
        <w:tab/>
      </w:r>
      <w:r w:rsidRPr="006A1909">
        <w:tab/>
      </w:r>
      <w:r w:rsidRPr="006A1909">
        <w:tab/>
        <w:t>Приложение 2</w:t>
      </w:r>
    </w:p>
    <w:p w:rsidR="006A1909" w:rsidRPr="001E037D" w:rsidRDefault="006A1909" w:rsidP="006A1909">
      <w:pPr>
        <w:pStyle w:val="4"/>
        <w:spacing w:line="360" w:lineRule="auto"/>
        <w:ind w:left="-57" w:right="-57"/>
        <w:jc w:val="center"/>
        <w:rPr>
          <w:rFonts w:ascii="Times New Roman" w:hAnsi="Times New Roman" w:cs="Times New Roman"/>
          <w:caps/>
          <w:color w:val="auto"/>
        </w:rPr>
      </w:pPr>
      <w:r w:rsidRPr="001E037D">
        <w:rPr>
          <w:rFonts w:ascii="Times New Roman" w:hAnsi="Times New Roman" w:cs="Times New Roman"/>
          <w:caps/>
          <w:color w:val="auto"/>
        </w:rPr>
        <w:t xml:space="preserve">Ситуационные задачи по теме </w:t>
      </w:r>
      <w:r w:rsidR="001E037D" w:rsidRPr="001E037D">
        <w:rPr>
          <w:rFonts w:ascii="Times New Roman" w:hAnsi="Times New Roman" w:cs="Times New Roman"/>
          <w:caps/>
          <w:color w:val="auto"/>
        </w:rPr>
        <w:t>«Патофизиология сердечно-сосудистй системы. Аритмии»</w:t>
      </w:r>
    </w:p>
    <w:p w:rsidR="006A1909" w:rsidRPr="001E037D" w:rsidRDefault="006A1909" w:rsidP="006A1909">
      <w:pPr>
        <w:spacing w:line="360" w:lineRule="auto"/>
        <w:ind w:left="-57" w:right="-57"/>
        <w:rPr>
          <w:sz w:val="28"/>
          <w:szCs w:val="28"/>
        </w:rPr>
      </w:pPr>
    </w:p>
    <w:p w:rsidR="006A1909" w:rsidRPr="006A1909" w:rsidRDefault="006A1909" w:rsidP="006A1909">
      <w:pPr>
        <w:spacing w:line="360" w:lineRule="auto"/>
        <w:ind w:left="-57" w:right="-57"/>
        <w:jc w:val="both"/>
      </w:pPr>
      <w:r w:rsidRPr="006A1909">
        <w:rPr>
          <w:b/>
          <w:bCs/>
        </w:rPr>
        <w:t>Задача №1</w:t>
      </w:r>
      <w:r w:rsidRPr="006A1909">
        <w:t xml:space="preserve"> Больная, 35 лет, страдает тиреотоксикозом. В настоящее время находится с обострением в эндокринологическом отделении. Жалобы на тахикардию, тремор рук, сердцебиения.</w:t>
      </w:r>
    </w:p>
    <w:p w:rsidR="006A1909" w:rsidRPr="006A1909" w:rsidRDefault="006A1909" w:rsidP="006A1909">
      <w:pPr>
        <w:spacing w:line="360" w:lineRule="auto"/>
        <w:ind w:left="-57" w:right="-57"/>
        <w:jc w:val="both"/>
      </w:pPr>
      <w:r w:rsidRPr="006A1909">
        <w:t>Какой вид нарушений ритма сердца наблюдается у больной? Каков патогенез данных нарушений ритма сердца?</w:t>
      </w:r>
    </w:p>
    <w:p w:rsidR="006A1909" w:rsidRDefault="006A1909" w:rsidP="006A1909">
      <w:pPr>
        <w:spacing w:line="360" w:lineRule="auto"/>
        <w:ind w:left="-57" w:right="-57"/>
        <w:jc w:val="both"/>
        <w:rPr>
          <w:b/>
          <w:bCs/>
        </w:rPr>
      </w:pPr>
    </w:p>
    <w:p w:rsidR="006A1909" w:rsidRPr="006A1909" w:rsidRDefault="006A1909" w:rsidP="006A1909">
      <w:pPr>
        <w:spacing w:line="360" w:lineRule="auto"/>
        <w:ind w:left="-57" w:right="-57"/>
        <w:jc w:val="both"/>
      </w:pPr>
      <w:r w:rsidRPr="006A1909">
        <w:rPr>
          <w:b/>
          <w:bCs/>
        </w:rPr>
        <w:t>Задача №2</w:t>
      </w:r>
      <w:r w:rsidRPr="006A1909">
        <w:t xml:space="preserve"> У ребенка 6 лет при обследовании обнаружено увеличение ЧСС до 108-129 уд. в мин. На ЭКГ четкая связь между сердечным комплексом и фазами дыхания.</w:t>
      </w:r>
    </w:p>
    <w:p w:rsidR="006A1909" w:rsidRPr="006A1909" w:rsidRDefault="006A1909" w:rsidP="006A1909">
      <w:pPr>
        <w:spacing w:line="360" w:lineRule="auto"/>
        <w:ind w:left="-57" w:right="-57"/>
        <w:jc w:val="both"/>
      </w:pPr>
      <w:r w:rsidRPr="006A1909">
        <w:t>Что за вид нарушений ритма сердца у ребенка? Требуется ли медикаментозное лечение?</w:t>
      </w:r>
    </w:p>
    <w:p w:rsidR="006A1909" w:rsidRDefault="006A1909" w:rsidP="006A1909">
      <w:pPr>
        <w:spacing w:line="360" w:lineRule="auto"/>
        <w:ind w:left="-57" w:right="-57"/>
        <w:jc w:val="both"/>
        <w:rPr>
          <w:b/>
          <w:bCs/>
        </w:rPr>
      </w:pPr>
    </w:p>
    <w:p w:rsidR="006A1909" w:rsidRPr="006A1909" w:rsidRDefault="006A1909" w:rsidP="006A1909">
      <w:pPr>
        <w:spacing w:line="360" w:lineRule="auto"/>
        <w:ind w:left="-57" w:right="-57"/>
        <w:jc w:val="both"/>
      </w:pPr>
      <w:r w:rsidRPr="006A1909">
        <w:rPr>
          <w:b/>
          <w:bCs/>
        </w:rPr>
        <w:t>Задача №3</w:t>
      </w:r>
      <w:r w:rsidRPr="006A1909">
        <w:t xml:space="preserve">  При проф. осмотре мужчина 45 лет пожаловался на перебои работы сердца и паузы в сердечном ритме после нервного переутомления.</w:t>
      </w:r>
    </w:p>
    <w:p w:rsidR="006A1909" w:rsidRPr="006A1909" w:rsidRDefault="006A1909" w:rsidP="006A1909">
      <w:pPr>
        <w:spacing w:line="360" w:lineRule="auto"/>
        <w:ind w:left="-57" w:right="-57"/>
        <w:jc w:val="both"/>
      </w:pPr>
      <w:r w:rsidRPr="006A1909">
        <w:t>О каком виде нарушений ритма сердца  идет речь? Каков патогенез данных нарушений?</w:t>
      </w:r>
    </w:p>
    <w:p w:rsidR="006A1909" w:rsidRDefault="006A1909" w:rsidP="006A1909">
      <w:pPr>
        <w:spacing w:line="360" w:lineRule="auto"/>
        <w:ind w:left="-57" w:right="-57"/>
        <w:jc w:val="both"/>
        <w:rPr>
          <w:b/>
          <w:bCs/>
        </w:rPr>
      </w:pPr>
    </w:p>
    <w:p w:rsidR="006A1909" w:rsidRPr="006A1909" w:rsidRDefault="006A1909" w:rsidP="006A1909">
      <w:pPr>
        <w:spacing w:line="360" w:lineRule="auto"/>
        <w:ind w:left="-57" w:right="-57"/>
        <w:jc w:val="both"/>
      </w:pPr>
      <w:r w:rsidRPr="006A1909">
        <w:rPr>
          <w:b/>
          <w:bCs/>
        </w:rPr>
        <w:t>Задача №4</w:t>
      </w:r>
      <w:r w:rsidRPr="006A1909">
        <w:t xml:space="preserve">  Больная 60 лет поступила в реанимационное отделение в бессознательном состоянии с </w:t>
      </w:r>
      <w:proofErr w:type="spellStart"/>
      <w:r w:rsidRPr="006A1909">
        <w:t>клоническими</w:t>
      </w:r>
      <w:proofErr w:type="spellEnd"/>
      <w:r w:rsidRPr="006A1909">
        <w:t xml:space="preserve"> судорогами. Н ЭКГ  - самостоятельный ритм предсердий и желудочков. Больная принимает сердечные гликозиды.</w:t>
      </w:r>
    </w:p>
    <w:p w:rsidR="006A1909" w:rsidRPr="006A1909" w:rsidRDefault="006A1909" w:rsidP="006A1909">
      <w:pPr>
        <w:spacing w:line="360" w:lineRule="auto"/>
        <w:ind w:left="-57" w:right="-57"/>
        <w:jc w:val="both"/>
      </w:pPr>
      <w:r w:rsidRPr="006A1909">
        <w:t>Какой вид нарушений ритма сердца развился у данной больной? Каков прогноз данного состояния?</w:t>
      </w:r>
    </w:p>
    <w:p w:rsidR="006A1909" w:rsidRDefault="006A1909" w:rsidP="006A1909">
      <w:pPr>
        <w:spacing w:line="360" w:lineRule="auto"/>
        <w:ind w:left="-57" w:right="-57"/>
        <w:jc w:val="both"/>
        <w:rPr>
          <w:b/>
          <w:bCs/>
        </w:rPr>
      </w:pPr>
    </w:p>
    <w:p w:rsidR="006A1909" w:rsidRPr="006A1909" w:rsidRDefault="006A1909" w:rsidP="006A1909">
      <w:pPr>
        <w:spacing w:line="360" w:lineRule="auto"/>
        <w:ind w:left="-57" w:right="-57"/>
        <w:jc w:val="both"/>
      </w:pPr>
      <w:r w:rsidRPr="006A1909">
        <w:rPr>
          <w:b/>
          <w:bCs/>
        </w:rPr>
        <w:t>Задача №5</w:t>
      </w:r>
      <w:r w:rsidRPr="006A1909">
        <w:t xml:space="preserve">  Больной 65 лет поступил в кардиологическое отделение в бессознательном состоянии. Пульс на периферических артериях не определяется. На ЭКГ -  беспорядочные волны без различных интервалов 400-600 в мин.</w:t>
      </w:r>
    </w:p>
    <w:p w:rsidR="006A1909" w:rsidRPr="006A1909" w:rsidRDefault="006A1909" w:rsidP="006A1909">
      <w:pPr>
        <w:spacing w:line="360" w:lineRule="auto"/>
        <w:ind w:left="-57" w:right="-57"/>
        <w:jc w:val="both"/>
      </w:pPr>
      <w:r w:rsidRPr="006A1909">
        <w:t>Какой вид аритмии у больного? Каков механизм развития и неотложная помощь при данной патологии?</w:t>
      </w:r>
    </w:p>
    <w:p w:rsidR="00F407A6" w:rsidRDefault="00F407A6">
      <w:pPr>
        <w:suppressAutoHyphens w:val="0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F33466" w:rsidRPr="00741EA4" w:rsidRDefault="00F33466" w:rsidP="00F33466">
      <w:pPr>
        <w:suppressAutoHyphens w:val="0"/>
        <w:ind w:left="720"/>
        <w:jc w:val="right"/>
      </w:pPr>
      <w:r w:rsidRPr="00741EA4">
        <w:lastRenderedPageBreak/>
        <w:t>Приложение 3</w:t>
      </w:r>
    </w:p>
    <w:p w:rsidR="00741EA4" w:rsidRPr="00741EA4" w:rsidRDefault="00741EA4" w:rsidP="00741EA4">
      <w:pPr>
        <w:tabs>
          <w:tab w:val="left" w:pos="360"/>
        </w:tabs>
        <w:spacing w:line="360" w:lineRule="auto"/>
        <w:jc w:val="both"/>
        <w:rPr>
          <w:b/>
        </w:rPr>
      </w:pPr>
    </w:p>
    <w:p w:rsidR="00741EA4" w:rsidRPr="001E037D" w:rsidRDefault="00741EA4" w:rsidP="00741EA4">
      <w:pPr>
        <w:tabs>
          <w:tab w:val="left" w:pos="360"/>
        </w:tabs>
        <w:spacing w:line="360" w:lineRule="auto"/>
        <w:jc w:val="center"/>
        <w:rPr>
          <w:b/>
          <w:i/>
          <w:caps/>
        </w:rPr>
      </w:pPr>
      <w:r w:rsidRPr="001E037D">
        <w:rPr>
          <w:b/>
          <w:i/>
          <w:caps/>
        </w:rPr>
        <w:t xml:space="preserve">Тестовые задания по теме </w:t>
      </w:r>
      <w:r w:rsidR="001E037D" w:rsidRPr="001E037D">
        <w:rPr>
          <w:b/>
          <w:i/>
          <w:caps/>
        </w:rPr>
        <w:t>«Патофизиология сердечно-сосудистй системы. Аритмии»</w:t>
      </w:r>
    </w:p>
    <w:p w:rsidR="00741EA4" w:rsidRPr="00741EA4" w:rsidRDefault="00741EA4" w:rsidP="00741EA4">
      <w:pPr>
        <w:tabs>
          <w:tab w:val="left" w:pos="360"/>
        </w:tabs>
        <w:spacing w:line="360" w:lineRule="auto"/>
        <w:jc w:val="both"/>
        <w:rPr>
          <w:b/>
          <w:caps/>
        </w:rPr>
      </w:pPr>
    </w:p>
    <w:p w:rsidR="00741EA4" w:rsidRPr="00741EA4" w:rsidRDefault="00741EA4" w:rsidP="00741EA4">
      <w:pPr>
        <w:pStyle w:val="af3"/>
        <w:spacing w:line="276" w:lineRule="auto"/>
        <w:ind w:left="0"/>
        <w:jc w:val="both"/>
        <w:rPr>
          <w:b/>
          <w:bCs/>
        </w:rPr>
      </w:pPr>
      <w:r w:rsidRPr="00741EA4">
        <w:rPr>
          <w:b/>
          <w:bCs/>
        </w:rPr>
        <w:t xml:space="preserve">1. При повышении автоматической активности </w:t>
      </w:r>
      <w:proofErr w:type="spellStart"/>
      <w:r w:rsidRPr="00741EA4">
        <w:rPr>
          <w:b/>
          <w:bCs/>
        </w:rPr>
        <w:t>пейсмейкерных</w:t>
      </w:r>
      <w:proofErr w:type="spellEnd"/>
      <w:r w:rsidRPr="00741EA4">
        <w:rPr>
          <w:b/>
          <w:bCs/>
        </w:rPr>
        <w:t xml:space="preserve"> клеток, серия электрических ответов, способных распространяться на соседние клетки, называется: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1.Автоматизм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2.Возбудимость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3.Триггерная активность </w:t>
      </w:r>
    </w:p>
    <w:p w:rsidR="00741EA4" w:rsidRDefault="00741EA4" w:rsidP="00741EA4">
      <w:pPr>
        <w:pStyle w:val="af3"/>
        <w:spacing w:line="276" w:lineRule="auto"/>
        <w:ind w:hanging="283"/>
        <w:jc w:val="both"/>
        <w:rPr>
          <w:b/>
          <w:bCs/>
        </w:rPr>
      </w:pPr>
    </w:p>
    <w:p w:rsidR="00741EA4" w:rsidRPr="00741EA4" w:rsidRDefault="00741EA4" w:rsidP="00741EA4">
      <w:pPr>
        <w:pStyle w:val="af3"/>
        <w:spacing w:line="276" w:lineRule="auto"/>
        <w:ind w:hanging="283"/>
        <w:jc w:val="both"/>
        <w:rPr>
          <w:b/>
          <w:bCs/>
        </w:rPr>
      </w:pPr>
      <w:r w:rsidRPr="00741EA4">
        <w:rPr>
          <w:b/>
          <w:bCs/>
        </w:rPr>
        <w:t>2. Аритмии, связанные с нарушением функции автоматизма: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1.Синоарикулярные блокады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2.Экстрасистолия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3. Диссоциация с </w:t>
      </w:r>
      <w:proofErr w:type="spellStart"/>
      <w:r w:rsidRPr="00741EA4">
        <w:t>интерфиренцией</w:t>
      </w:r>
      <w:proofErr w:type="spellEnd"/>
      <w:r w:rsidRPr="00741EA4">
        <w:t xml:space="preserve"> </w:t>
      </w:r>
    </w:p>
    <w:p w:rsidR="00741EA4" w:rsidRDefault="00741EA4" w:rsidP="00741EA4">
      <w:pPr>
        <w:spacing w:line="276" w:lineRule="auto"/>
        <w:jc w:val="both"/>
        <w:rPr>
          <w:b/>
          <w:bCs/>
        </w:rPr>
      </w:pPr>
    </w:p>
    <w:p w:rsidR="00741EA4" w:rsidRPr="00741EA4" w:rsidRDefault="00741EA4" w:rsidP="00741EA4">
      <w:pPr>
        <w:spacing w:line="276" w:lineRule="auto"/>
        <w:jc w:val="both"/>
        <w:rPr>
          <w:b/>
          <w:bCs/>
        </w:rPr>
      </w:pPr>
      <w:r w:rsidRPr="00741EA4">
        <w:rPr>
          <w:b/>
          <w:bCs/>
        </w:rPr>
        <w:t>3. Аритмии, развивающиеся вследствие нарушения проводимости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1. Идиовентрикулярный (желудочковый) ритм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2.Внутрижелудочковые блокады 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3.Синусовая тахикардия</w:t>
      </w:r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 xml:space="preserve">4.Основным механизмом возникновения </w:t>
      </w:r>
      <w:proofErr w:type="spellStart"/>
      <w:r w:rsidRPr="00741EA4">
        <w:rPr>
          <w:b/>
        </w:rPr>
        <w:t>экстросистолий</w:t>
      </w:r>
      <w:proofErr w:type="spellEnd"/>
      <w:r w:rsidRPr="00741EA4">
        <w:rPr>
          <w:b/>
        </w:rPr>
        <w:t xml:space="preserve"> считается: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1.Тригернный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2.</w:t>
      </w:r>
      <w:r w:rsidRPr="00741EA4">
        <w:rPr>
          <w:lang w:val="en-US"/>
        </w:rPr>
        <w:t>Re</w:t>
      </w:r>
      <w:r w:rsidRPr="00741EA4">
        <w:t>-</w:t>
      </w:r>
      <w:proofErr w:type="spellStart"/>
      <w:r w:rsidRPr="00741EA4">
        <w:rPr>
          <w:lang w:val="en-US"/>
        </w:rPr>
        <w:t>entri</w:t>
      </w:r>
      <w:proofErr w:type="spellEnd"/>
      <w:r w:rsidRPr="00741EA4">
        <w:t xml:space="preserve"> 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3.Паросистолический</w:t>
      </w:r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5. Ритм, при котором за каждым нормальным сокращением следует экстрасистола, называется: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1.Бигеминиея 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2.Тригемения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3.Синусовый ритм.</w:t>
      </w:r>
    </w:p>
    <w:p w:rsidR="00741EA4" w:rsidRDefault="00741EA4" w:rsidP="00741EA4">
      <w:pPr>
        <w:pStyle w:val="27"/>
        <w:spacing w:line="276" w:lineRule="auto"/>
        <w:ind w:hanging="283"/>
        <w:jc w:val="both"/>
        <w:rPr>
          <w:b/>
          <w:szCs w:val="24"/>
        </w:rPr>
      </w:pPr>
    </w:p>
    <w:p w:rsidR="00741EA4" w:rsidRPr="00741EA4" w:rsidRDefault="00741EA4" w:rsidP="00741EA4">
      <w:pPr>
        <w:pStyle w:val="27"/>
        <w:spacing w:line="276" w:lineRule="auto"/>
        <w:ind w:hanging="283"/>
        <w:jc w:val="both"/>
        <w:rPr>
          <w:b/>
          <w:szCs w:val="24"/>
        </w:rPr>
      </w:pPr>
      <w:r w:rsidRPr="00741EA4">
        <w:rPr>
          <w:b/>
          <w:szCs w:val="24"/>
        </w:rPr>
        <w:t>6. Электрофизиологической основой мерцания предсердий, являются:</w:t>
      </w:r>
    </w:p>
    <w:p w:rsidR="00741EA4" w:rsidRPr="00741EA4" w:rsidRDefault="00741EA4" w:rsidP="00741EA4">
      <w:pPr>
        <w:pStyle w:val="27"/>
        <w:spacing w:line="276" w:lineRule="auto"/>
        <w:ind w:left="0"/>
        <w:jc w:val="both"/>
        <w:rPr>
          <w:bCs w:val="0"/>
          <w:szCs w:val="24"/>
        </w:rPr>
      </w:pPr>
      <w:r w:rsidRPr="00741EA4">
        <w:rPr>
          <w:bCs w:val="0"/>
          <w:szCs w:val="24"/>
        </w:rPr>
        <w:t xml:space="preserve">1.Множественные мелкие круги циркуляции импульсов в миокарде                        предсердий.  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2. Блокада ножек Пучка Гиса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3. Отсутствием фазы </w:t>
      </w:r>
      <w:proofErr w:type="spellStart"/>
      <w:r w:rsidRPr="00741EA4">
        <w:t>реполеризации</w:t>
      </w:r>
      <w:proofErr w:type="spellEnd"/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 xml:space="preserve">7. Электрофизиологическим механизмом </w:t>
      </w:r>
      <w:proofErr w:type="spellStart"/>
      <w:r w:rsidRPr="00741EA4">
        <w:rPr>
          <w:b/>
        </w:rPr>
        <w:t>синусовой</w:t>
      </w:r>
      <w:proofErr w:type="spellEnd"/>
      <w:r w:rsidRPr="00741EA4">
        <w:rPr>
          <w:b/>
        </w:rPr>
        <w:t xml:space="preserve"> тахикардии, является: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1.Замедление </w:t>
      </w:r>
      <w:proofErr w:type="spellStart"/>
      <w:r w:rsidRPr="00741EA4">
        <w:t>диастолической</w:t>
      </w:r>
      <w:proofErr w:type="spellEnd"/>
      <w:r w:rsidRPr="00741EA4">
        <w:t xml:space="preserve"> деполяризации клеток </w:t>
      </w:r>
      <w:proofErr w:type="spellStart"/>
      <w:r w:rsidRPr="00741EA4">
        <w:t>синусового</w:t>
      </w:r>
      <w:proofErr w:type="spellEnd"/>
      <w:r w:rsidRPr="00741EA4">
        <w:t xml:space="preserve"> узла 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lastRenderedPageBreak/>
        <w:t xml:space="preserve">2.Ускорение </w:t>
      </w:r>
      <w:proofErr w:type="spellStart"/>
      <w:r w:rsidRPr="00741EA4">
        <w:t>диастолической</w:t>
      </w:r>
      <w:proofErr w:type="spellEnd"/>
      <w:r w:rsidRPr="00741EA4">
        <w:t xml:space="preserve"> деполяризации клеток </w:t>
      </w:r>
      <w:proofErr w:type="spellStart"/>
      <w:r w:rsidRPr="00741EA4">
        <w:t>синусового</w:t>
      </w:r>
      <w:proofErr w:type="spellEnd"/>
      <w:r w:rsidRPr="00741EA4">
        <w:t xml:space="preserve"> узла </w:t>
      </w:r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 xml:space="preserve">8. Нарушение проведения импульса от </w:t>
      </w:r>
      <w:proofErr w:type="spellStart"/>
      <w:r w:rsidRPr="00741EA4">
        <w:rPr>
          <w:b/>
        </w:rPr>
        <w:t>синусового</w:t>
      </w:r>
      <w:proofErr w:type="spellEnd"/>
      <w:r w:rsidRPr="00741EA4">
        <w:rPr>
          <w:b/>
        </w:rPr>
        <w:t xml:space="preserve"> узла к предсердиям приводит: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1.К трепетанию предсердий 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2.К синоаурикулярной блокаде 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3.К </w:t>
      </w:r>
      <w:proofErr w:type="spellStart"/>
      <w:r w:rsidRPr="00741EA4">
        <w:t>синусовой</w:t>
      </w:r>
      <w:proofErr w:type="spellEnd"/>
      <w:r w:rsidRPr="00741EA4">
        <w:t xml:space="preserve"> тахикардии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4.К </w:t>
      </w:r>
      <w:proofErr w:type="spellStart"/>
      <w:r w:rsidRPr="00741EA4">
        <w:t>атрио-вентрикулярной</w:t>
      </w:r>
      <w:proofErr w:type="spellEnd"/>
      <w:r w:rsidRPr="00741EA4">
        <w:t xml:space="preserve"> блокаде</w:t>
      </w:r>
    </w:p>
    <w:p w:rsidR="00741EA4" w:rsidRDefault="00741EA4" w:rsidP="00741EA4">
      <w:pPr>
        <w:spacing w:line="276" w:lineRule="auto"/>
        <w:jc w:val="both"/>
        <w:rPr>
          <w:b/>
          <w:bCs/>
        </w:rPr>
      </w:pPr>
    </w:p>
    <w:p w:rsidR="00741EA4" w:rsidRPr="00741EA4" w:rsidRDefault="00741EA4" w:rsidP="00741EA4">
      <w:pPr>
        <w:spacing w:line="276" w:lineRule="auto"/>
        <w:jc w:val="both"/>
        <w:rPr>
          <w:b/>
          <w:bCs/>
        </w:rPr>
      </w:pPr>
      <w:r w:rsidRPr="00741EA4">
        <w:rPr>
          <w:b/>
          <w:bCs/>
        </w:rPr>
        <w:t xml:space="preserve"> 9.Синусовая аритмия у детей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1.Связана с дыханием 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2.Не связана с дыханием</w:t>
      </w:r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10.Признаком трепетании предсердий на ЭКГ является: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1.Компенсаторная пауза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2.Отсутствие зубца Р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3.Регулярные пилообразные волны </w:t>
      </w:r>
    </w:p>
    <w:p w:rsidR="00741EA4" w:rsidRDefault="00741EA4" w:rsidP="00741EA4">
      <w:pPr>
        <w:spacing w:line="276" w:lineRule="auto"/>
        <w:jc w:val="both"/>
        <w:rPr>
          <w:b/>
          <w:bCs/>
        </w:rPr>
      </w:pPr>
    </w:p>
    <w:p w:rsidR="00741EA4" w:rsidRPr="00741EA4" w:rsidRDefault="00741EA4" w:rsidP="00741EA4">
      <w:pPr>
        <w:spacing w:line="276" w:lineRule="auto"/>
        <w:jc w:val="both"/>
        <w:rPr>
          <w:b/>
          <w:bCs/>
        </w:rPr>
      </w:pPr>
      <w:r w:rsidRPr="00741EA4">
        <w:rPr>
          <w:b/>
          <w:bCs/>
        </w:rPr>
        <w:t>11.Рефрактерный период укорачивается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1.При тахикардии 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2.При брадикардии</w:t>
      </w:r>
    </w:p>
    <w:p w:rsidR="00741EA4" w:rsidRDefault="00741EA4" w:rsidP="00741EA4">
      <w:pPr>
        <w:spacing w:line="276" w:lineRule="auto"/>
        <w:jc w:val="both"/>
        <w:rPr>
          <w:b/>
          <w:bCs/>
        </w:rPr>
      </w:pPr>
    </w:p>
    <w:p w:rsidR="00741EA4" w:rsidRPr="00741EA4" w:rsidRDefault="00741EA4" w:rsidP="00741EA4">
      <w:pPr>
        <w:spacing w:line="276" w:lineRule="auto"/>
        <w:jc w:val="both"/>
        <w:rPr>
          <w:b/>
          <w:bCs/>
        </w:rPr>
      </w:pPr>
      <w:r w:rsidRPr="00741EA4">
        <w:rPr>
          <w:b/>
          <w:bCs/>
        </w:rPr>
        <w:t>12. При синдроме</w:t>
      </w:r>
      <w:r w:rsidRPr="00741EA4">
        <w:rPr>
          <w:b/>
          <w:bCs/>
          <w:i/>
          <w:iCs/>
        </w:rPr>
        <w:t xml:space="preserve"> </w:t>
      </w:r>
      <w:r w:rsidRPr="00741EA4">
        <w:rPr>
          <w:b/>
          <w:bCs/>
        </w:rPr>
        <w:t>преждевременного возбуждения желудочков импульс проходит: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1.Из предсердия в желудочек по пучку </w:t>
      </w:r>
      <w:proofErr w:type="spellStart"/>
      <w:r w:rsidRPr="00741EA4">
        <w:t>Гисса</w:t>
      </w:r>
      <w:proofErr w:type="spellEnd"/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2.Из предсердий непосредственно в желудочки, минуя предсердно-желудочковый узел. </w:t>
      </w:r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13.Наличие на ЭКГ дельта волны характерно для: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1.Синдрома </w:t>
      </w:r>
      <w:proofErr w:type="spellStart"/>
      <w:r w:rsidRPr="00741EA4">
        <w:t>Лауна</w:t>
      </w:r>
      <w:proofErr w:type="spellEnd"/>
      <w:r w:rsidRPr="00741EA4">
        <w:t>–</w:t>
      </w:r>
      <w:proofErr w:type="spellStart"/>
      <w:r w:rsidRPr="00741EA4">
        <w:t>Гэнонга</w:t>
      </w:r>
      <w:proofErr w:type="spellEnd"/>
      <w:r w:rsidRPr="00741EA4">
        <w:t>–Левина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2.Синдрома </w:t>
      </w:r>
      <w:proofErr w:type="spellStart"/>
      <w:r w:rsidRPr="00741EA4">
        <w:t>Вольффа</w:t>
      </w:r>
      <w:proofErr w:type="spellEnd"/>
      <w:r w:rsidRPr="00741EA4">
        <w:t xml:space="preserve">–Паркинсона–Уайта </w:t>
      </w:r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 xml:space="preserve">14. Функция </w:t>
      </w:r>
      <w:proofErr w:type="spellStart"/>
      <w:r w:rsidRPr="00741EA4">
        <w:rPr>
          <w:b/>
        </w:rPr>
        <w:t>атрио-вентрикулярного</w:t>
      </w:r>
      <w:proofErr w:type="spellEnd"/>
      <w:r w:rsidRPr="00741EA4">
        <w:rPr>
          <w:b/>
        </w:rPr>
        <w:t xml:space="preserve"> узла состоит в: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1.Проведение возбуждения по предсердиям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2.Проведения возбуждения по желудочкам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3.Задержке проведения возбуждения от предсердий к желудочкам </w:t>
      </w:r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15. Повышение ионов внеклеточного калия вызывает: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1.Тахикардию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2.Кардиоплегию 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3.Мерцательную аритмию</w:t>
      </w:r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 xml:space="preserve">16. </w:t>
      </w:r>
      <w:proofErr w:type="spellStart"/>
      <w:r w:rsidRPr="00741EA4">
        <w:rPr>
          <w:b/>
        </w:rPr>
        <w:t>Абберрантное</w:t>
      </w:r>
      <w:proofErr w:type="spellEnd"/>
      <w:r w:rsidRPr="00741EA4">
        <w:rPr>
          <w:b/>
        </w:rPr>
        <w:t xml:space="preserve"> проведение импульса возникает при: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1.Одинаковой </w:t>
      </w:r>
      <w:proofErr w:type="spellStart"/>
      <w:r w:rsidRPr="00741EA4">
        <w:t>рефрактерности</w:t>
      </w:r>
      <w:proofErr w:type="spellEnd"/>
      <w:r w:rsidRPr="00741EA4">
        <w:t xml:space="preserve"> ножек пучка Гиса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lastRenderedPageBreak/>
        <w:t xml:space="preserve">2.Различной </w:t>
      </w:r>
      <w:proofErr w:type="spellStart"/>
      <w:r w:rsidRPr="00741EA4">
        <w:t>рефрактерности</w:t>
      </w:r>
      <w:proofErr w:type="spellEnd"/>
      <w:r w:rsidRPr="00741EA4">
        <w:t xml:space="preserve">  ножек пучка Гиса </w:t>
      </w:r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 xml:space="preserve">17. </w:t>
      </w:r>
      <w:proofErr w:type="spellStart"/>
      <w:r w:rsidRPr="00741EA4">
        <w:rPr>
          <w:b/>
        </w:rPr>
        <w:t>Атрио-вентрикулярная</w:t>
      </w:r>
      <w:proofErr w:type="spellEnd"/>
      <w:r w:rsidRPr="00741EA4">
        <w:rPr>
          <w:b/>
        </w:rPr>
        <w:t xml:space="preserve"> проводимость ухудшается при: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1.Остром инфаркте миокарда 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2.Активации </w:t>
      </w:r>
      <w:proofErr w:type="spellStart"/>
      <w:r w:rsidRPr="00741EA4">
        <w:t>вагусных</w:t>
      </w:r>
      <w:proofErr w:type="spellEnd"/>
      <w:r w:rsidRPr="00741EA4">
        <w:t xml:space="preserve"> воздействий на миокард</w:t>
      </w:r>
    </w:p>
    <w:p w:rsidR="00741EA4" w:rsidRDefault="00741EA4" w:rsidP="00741EA4">
      <w:pPr>
        <w:spacing w:line="276" w:lineRule="auto"/>
        <w:jc w:val="both"/>
        <w:rPr>
          <w:b/>
          <w:bCs/>
        </w:rPr>
      </w:pPr>
    </w:p>
    <w:p w:rsidR="00741EA4" w:rsidRPr="00741EA4" w:rsidRDefault="00741EA4" w:rsidP="00741EA4">
      <w:pPr>
        <w:spacing w:line="276" w:lineRule="auto"/>
        <w:jc w:val="both"/>
        <w:rPr>
          <w:b/>
          <w:bCs/>
        </w:rPr>
      </w:pPr>
      <w:r w:rsidRPr="00741EA4">
        <w:rPr>
          <w:b/>
          <w:bCs/>
        </w:rPr>
        <w:t xml:space="preserve">18. Феномен  </w:t>
      </w:r>
      <w:r w:rsidRPr="00741EA4">
        <w:rPr>
          <w:b/>
          <w:bCs/>
          <w:lang w:val="en-US"/>
        </w:rPr>
        <w:t>re</w:t>
      </w:r>
      <w:r w:rsidRPr="00741EA4">
        <w:rPr>
          <w:b/>
          <w:bCs/>
        </w:rPr>
        <w:t>-</w:t>
      </w:r>
      <w:proofErr w:type="spellStart"/>
      <w:r w:rsidRPr="00741EA4">
        <w:rPr>
          <w:b/>
          <w:bCs/>
          <w:lang w:val="en-US"/>
        </w:rPr>
        <w:t>entri</w:t>
      </w:r>
      <w:proofErr w:type="spellEnd"/>
      <w:r w:rsidRPr="00741EA4">
        <w:rPr>
          <w:b/>
          <w:bCs/>
        </w:rPr>
        <w:t xml:space="preserve"> это: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1.Блокада проведения импульса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2.Эктопический очаг возбуждения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3.Повторный вход возбуждения </w:t>
      </w:r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19. Вследствие нарушения возбудимости и проводимости возникает: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1.Синусовая брадикардия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2.Мерцательная аритмия 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3.Атрио-вентрикулярная блокада</w:t>
      </w:r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20. Мерцательная аритмия возникает чаще, при: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1.Эмоциональных перегрузках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2.Органических поражениях миокарда 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3.Интоксикации алкоголем</w:t>
      </w:r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21. Кардиальной причиной возникновения нарушений ритма сердца является: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1.Опухоль сердца 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2.Патологическое течение беременности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3.Нейроциркуляторная </w:t>
      </w:r>
      <w:proofErr w:type="spellStart"/>
      <w:r w:rsidRPr="00741EA4">
        <w:t>дистония</w:t>
      </w:r>
      <w:proofErr w:type="spellEnd"/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 xml:space="preserve">22. </w:t>
      </w:r>
      <w:proofErr w:type="spellStart"/>
      <w:r w:rsidRPr="00741EA4">
        <w:rPr>
          <w:b/>
        </w:rPr>
        <w:t>Парасистолия</w:t>
      </w:r>
      <w:proofErr w:type="spellEnd"/>
      <w:r w:rsidRPr="00741EA4">
        <w:rPr>
          <w:b/>
        </w:rPr>
        <w:t>, это: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1. Функционирование эктопического центра с повышенным автоматизмом  с подавлением активности </w:t>
      </w:r>
      <w:proofErr w:type="spellStart"/>
      <w:r w:rsidRPr="00741EA4">
        <w:t>синусового</w:t>
      </w:r>
      <w:proofErr w:type="spellEnd"/>
      <w:r w:rsidRPr="00741EA4">
        <w:t xml:space="preserve"> узла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2.Одновременное  функционирование эктопического центра с повышенным автоматизмом   с </w:t>
      </w:r>
      <w:proofErr w:type="spellStart"/>
      <w:r w:rsidRPr="00741EA4">
        <w:t>синусовым</w:t>
      </w:r>
      <w:proofErr w:type="spellEnd"/>
      <w:r w:rsidRPr="00741EA4">
        <w:t xml:space="preserve"> водителем ритма    </w:t>
      </w:r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23. Блокады I степени, это: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 1.Нет проведения  части импульсов 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2.Замедление проведения импульса </w:t>
      </w:r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24. Пароксизмальные тахикардии, это: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1.Преждевременные эктопические сокращения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2.Серии быстро следующих  друг за другом эктопических сокращений 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аритмии, связанные с циркуляцией импульса</w:t>
      </w:r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 xml:space="preserve">25.  Формы нарушения ритма сердца,  являющиеся </w:t>
      </w:r>
      <w:proofErr w:type="spellStart"/>
      <w:r w:rsidRPr="00741EA4">
        <w:rPr>
          <w:b/>
        </w:rPr>
        <w:t>агональным</w:t>
      </w:r>
      <w:proofErr w:type="spellEnd"/>
      <w:r w:rsidRPr="00741EA4">
        <w:rPr>
          <w:b/>
        </w:rPr>
        <w:t xml:space="preserve"> состоянием: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1.Мерцание желудочков 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2.Синдром </w:t>
      </w:r>
      <w:proofErr w:type="spellStart"/>
      <w:r w:rsidRPr="00741EA4">
        <w:t>Вольффа</w:t>
      </w:r>
      <w:proofErr w:type="spellEnd"/>
      <w:r w:rsidRPr="00741EA4">
        <w:t xml:space="preserve"> – Паркинсона – Уайта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3.Блокада правой ножки предсердно-желудочкового пучка</w:t>
      </w:r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 xml:space="preserve">26. </w:t>
      </w:r>
      <w:proofErr w:type="spellStart"/>
      <w:r w:rsidRPr="00741EA4">
        <w:rPr>
          <w:b/>
        </w:rPr>
        <w:t>Синусовый</w:t>
      </w:r>
      <w:proofErr w:type="spellEnd"/>
      <w:r w:rsidRPr="00741EA4">
        <w:rPr>
          <w:b/>
        </w:rPr>
        <w:t xml:space="preserve"> ритм, характеризующийся неравномерными интервалами между отдельными сокращениями сердца, вследствие неправильного чередования электрических импульсов исходящих из </w:t>
      </w:r>
      <w:proofErr w:type="spellStart"/>
      <w:r w:rsidRPr="00741EA4">
        <w:rPr>
          <w:b/>
        </w:rPr>
        <w:t>синусового</w:t>
      </w:r>
      <w:proofErr w:type="spellEnd"/>
      <w:r w:rsidRPr="00741EA4">
        <w:rPr>
          <w:b/>
        </w:rPr>
        <w:t xml:space="preserve"> узла, называется: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1.Синусовая тахикардия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2.Синусовая брадикардия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3.Синусовая аритмия </w:t>
      </w:r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 xml:space="preserve">27. При </w:t>
      </w:r>
      <w:proofErr w:type="spellStart"/>
      <w:r w:rsidRPr="00741EA4">
        <w:rPr>
          <w:b/>
        </w:rPr>
        <w:t>синусовой</w:t>
      </w:r>
      <w:proofErr w:type="spellEnd"/>
      <w:r w:rsidRPr="00741EA4">
        <w:rPr>
          <w:b/>
        </w:rPr>
        <w:t xml:space="preserve"> аритмии разница между интервалами RR на ЭКГ превышает: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1. 0,2 сек.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2. 0,1 сек</w:t>
      </w:r>
      <w:r w:rsidRPr="00741EA4">
        <w:rPr>
          <w:i/>
          <w:iCs/>
        </w:rPr>
        <w:t>.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3. 0,3 сек.</w:t>
      </w:r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 xml:space="preserve">28. При </w:t>
      </w:r>
      <w:proofErr w:type="spellStart"/>
      <w:r w:rsidRPr="00741EA4">
        <w:rPr>
          <w:b/>
        </w:rPr>
        <w:t>идиовентриулярном</w:t>
      </w:r>
      <w:proofErr w:type="spellEnd"/>
      <w:r w:rsidRPr="00741EA4">
        <w:rPr>
          <w:b/>
        </w:rPr>
        <w:t xml:space="preserve"> (желудочковом) ритме импульсы начинают генерироваться: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1.В клетках атриовентрикулярного соединения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2.На территории левого предсердия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3.В пучке Гиса  </w:t>
      </w:r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29. При диссоциации с интерференцией, сколько водителей ритма существует: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1.Три водителя ритма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2.Два водителя ритма 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3.Один водитель ритма</w:t>
      </w:r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 xml:space="preserve">30. Генерация импульсов центрами автоматизма второго и третьего порядка, при временном снижении активности </w:t>
      </w:r>
      <w:proofErr w:type="spellStart"/>
      <w:r w:rsidRPr="00741EA4">
        <w:rPr>
          <w:b/>
        </w:rPr>
        <w:t>синусового</w:t>
      </w:r>
      <w:proofErr w:type="spellEnd"/>
      <w:r w:rsidRPr="00741EA4">
        <w:rPr>
          <w:b/>
        </w:rPr>
        <w:t xml:space="preserve"> узла приводит к развитию: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1.Узлового  ритма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2.Желудочкового ритма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3.«Выскакивающих» сокращений </w:t>
      </w:r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31. Причиной миграции водителя ритма, является: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1.Приходящее повышение  тонуса блуждающего нерва 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 2.Кардиосклероз 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3.Кардиомиопатия </w:t>
      </w:r>
    </w:p>
    <w:p w:rsidR="00741EA4" w:rsidRDefault="00741EA4" w:rsidP="00741EA4">
      <w:pPr>
        <w:spacing w:line="276" w:lineRule="auto"/>
        <w:jc w:val="both"/>
        <w:rPr>
          <w:b/>
        </w:rPr>
      </w:pPr>
    </w:p>
    <w:p w:rsidR="00741EA4" w:rsidRPr="00741EA4" w:rsidRDefault="00741EA4" w:rsidP="00741EA4">
      <w:pPr>
        <w:spacing w:line="276" w:lineRule="auto"/>
        <w:jc w:val="both"/>
        <w:rPr>
          <w:b/>
        </w:rPr>
      </w:pPr>
      <w:r w:rsidRPr="00741EA4">
        <w:rPr>
          <w:b/>
        </w:rPr>
        <w:lastRenderedPageBreak/>
        <w:t xml:space="preserve">32. Наличие на ЭКГ на фоне </w:t>
      </w:r>
      <w:proofErr w:type="spellStart"/>
      <w:r w:rsidRPr="00741EA4">
        <w:rPr>
          <w:b/>
        </w:rPr>
        <w:t>синусового</w:t>
      </w:r>
      <w:proofErr w:type="spellEnd"/>
      <w:r w:rsidRPr="00741EA4">
        <w:rPr>
          <w:b/>
        </w:rPr>
        <w:t xml:space="preserve"> ритма   выпадения отдельных комплексов PQRST с соответствующим   удлинением </w:t>
      </w:r>
      <w:proofErr w:type="spellStart"/>
      <w:r w:rsidRPr="00741EA4">
        <w:rPr>
          <w:b/>
        </w:rPr>
        <w:t>диастолической</w:t>
      </w:r>
      <w:proofErr w:type="spellEnd"/>
      <w:r w:rsidRPr="00741EA4">
        <w:rPr>
          <w:b/>
        </w:rPr>
        <w:t xml:space="preserve"> паузы характерно для: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1.Синоатриальной блокады I степени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2.Синоатриальной блокады I</w:t>
      </w:r>
      <w:proofErr w:type="spellStart"/>
      <w:r w:rsidRPr="00741EA4">
        <w:rPr>
          <w:lang w:val="en-US"/>
        </w:rPr>
        <w:t>I</w:t>
      </w:r>
      <w:proofErr w:type="spellEnd"/>
      <w:r w:rsidRPr="00741EA4">
        <w:t xml:space="preserve"> степени 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3.Синоатриальной блокады I</w:t>
      </w:r>
      <w:r w:rsidRPr="00741EA4">
        <w:rPr>
          <w:lang w:val="en-US"/>
        </w:rPr>
        <w:t>II</w:t>
      </w:r>
      <w:r w:rsidRPr="00741EA4">
        <w:t xml:space="preserve"> степени</w:t>
      </w:r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33. Наличие на ЭКГ    увеличения интервала межу сокращениями предсердий и желудочков, характерно для: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1.Предсердно-желудочковой блокады I степени 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2.Предсердно-желудочковой блокады I</w:t>
      </w:r>
      <w:proofErr w:type="spellStart"/>
      <w:r w:rsidRPr="00741EA4">
        <w:rPr>
          <w:lang w:val="en-US"/>
        </w:rPr>
        <w:t>I</w:t>
      </w:r>
      <w:proofErr w:type="spellEnd"/>
      <w:r w:rsidRPr="00741EA4">
        <w:t xml:space="preserve"> степени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3.Предсердно-желудочковой блокады I</w:t>
      </w:r>
      <w:r w:rsidRPr="00741EA4">
        <w:rPr>
          <w:lang w:val="en-US"/>
        </w:rPr>
        <w:t>II</w:t>
      </w:r>
      <w:r w:rsidRPr="00741EA4">
        <w:t xml:space="preserve"> степени</w:t>
      </w:r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34. Предсердно-желудочковая    блокада дистального типа   характерна, для: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1.Интоксикации сердечными гликозидами</w:t>
      </w:r>
    </w:p>
    <w:p w:rsidR="00741EA4" w:rsidRPr="00741EA4" w:rsidRDefault="00741EA4" w:rsidP="00741EA4">
      <w:pPr>
        <w:spacing w:line="276" w:lineRule="auto"/>
        <w:jc w:val="both"/>
        <w:rPr>
          <w:b/>
          <w:bCs/>
        </w:rPr>
      </w:pPr>
      <w:r w:rsidRPr="00741EA4">
        <w:t>2.Заднедиафрагмального инфаркта миокарда</w:t>
      </w:r>
    </w:p>
    <w:p w:rsidR="00741EA4" w:rsidRPr="00741EA4" w:rsidRDefault="00741EA4" w:rsidP="00741EA4">
      <w:pPr>
        <w:spacing w:line="276" w:lineRule="auto"/>
        <w:jc w:val="both"/>
        <w:rPr>
          <w:b/>
          <w:bCs/>
        </w:rPr>
      </w:pPr>
      <w:r w:rsidRPr="00741EA4">
        <w:t xml:space="preserve">3.Переднеперегородочного инфаркта миокарда </w:t>
      </w:r>
    </w:p>
    <w:p w:rsidR="00741EA4" w:rsidRDefault="00741EA4" w:rsidP="00741EA4">
      <w:pPr>
        <w:spacing w:line="276" w:lineRule="auto"/>
        <w:jc w:val="both"/>
      </w:pPr>
    </w:p>
    <w:p w:rsidR="00741EA4" w:rsidRPr="00741EA4" w:rsidRDefault="00741EA4" w:rsidP="00741EA4">
      <w:pPr>
        <w:spacing w:line="276" w:lineRule="auto"/>
        <w:jc w:val="both"/>
        <w:rPr>
          <w:b/>
          <w:bCs/>
        </w:rPr>
      </w:pPr>
      <w:r w:rsidRPr="00741EA4">
        <w:rPr>
          <w:b/>
        </w:rPr>
        <w:t xml:space="preserve">35. </w:t>
      </w:r>
      <w:proofErr w:type="spellStart"/>
      <w:r w:rsidRPr="00741EA4">
        <w:rPr>
          <w:b/>
          <w:bCs/>
        </w:rPr>
        <w:t>Арборизационный</w:t>
      </w:r>
      <w:proofErr w:type="spellEnd"/>
      <w:r w:rsidRPr="00741EA4">
        <w:rPr>
          <w:b/>
          <w:bCs/>
        </w:rPr>
        <w:t xml:space="preserve"> блок, это: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1.Нарушения проводимости на уровне  бифуркации предсердно-желудочкового пучка</w:t>
      </w:r>
    </w:p>
    <w:p w:rsidR="00741EA4" w:rsidRPr="00741EA4" w:rsidRDefault="00741EA4" w:rsidP="00741EA4">
      <w:pPr>
        <w:spacing w:line="276" w:lineRule="auto"/>
        <w:jc w:val="both"/>
        <w:rPr>
          <w:b/>
          <w:bCs/>
        </w:rPr>
      </w:pPr>
      <w:r w:rsidRPr="00741EA4">
        <w:t>2.Нарушение проводимости на уровне предсердно-желудочкового соединения</w:t>
      </w:r>
    </w:p>
    <w:p w:rsidR="00741EA4" w:rsidRPr="00741EA4" w:rsidRDefault="00741EA4" w:rsidP="00741EA4">
      <w:pPr>
        <w:spacing w:line="276" w:lineRule="auto"/>
        <w:jc w:val="both"/>
        <w:rPr>
          <w:b/>
          <w:bCs/>
        </w:rPr>
      </w:pPr>
      <w:r w:rsidRPr="00741EA4">
        <w:t xml:space="preserve">3.Блок  проведения импульса на уровне концевых разветвлений волокон </w:t>
      </w:r>
      <w:proofErr w:type="spellStart"/>
      <w:r w:rsidRPr="00741EA4">
        <w:t>Пуркинье</w:t>
      </w:r>
      <w:proofErr w:type="spellEnd"/>
      <w:r w:rsidRPr="00741EA4">
        <w:t xml:space="preserve"> </w:t>
      </w:r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36. Основным звеном патогенеза «синдрома преждевременного возбуждения желудочков»,  является: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1.Дополнительный функционирующий тракт, проводящий импульс из предсердий непосредственно в желудочки </w:t>
      </w:r>
    </w:p>
    <w:p w:rsidR="00741EA4" w:rsidRPr="00741EA4" w:rsidRDefault="00741EA4" w:rsidP="00741EA4">
      <w:pPr>
        <w:spacing w:line="276" w:lineRule="auto"/>
        <w:jc w:val="both"/>
        <w:rPr>
          <w:b/>
          <w:bCs/>
        </w:rPr>
      </w:pPr>
      <w:r w:rsidRPr="00741EA4">
        <w:t>2.Снижение  или прекращение  автоматизма синусного узла</w:t>
      </w:r>
    </w:p>
    <w:p w:rsidR="00741EA4" w:rsidRPr="00741EA4" w:rsidRDefault="00741EA4" w:rsidP="00741EA4">
      <w:pPr>
        <w:spacing w:line="276" w:lineRule="auto"/>
        <w:jc w:val="both"/>
        <w:rPr>
          <w:b/>
          <w:bCs/>
        </w:rPr>
      </w:pPr>
      <w:r w:rsidRPr="00741EA4">
        <w:t xml:space="preserve">3.Перемещение  </w:t>
      </w:r>
      <w:proofErr w:type="spellStart"/>
      <w:r w:rsidRPr="00741EA4">
        <w:t>пейсмекера</w:t>
      </w:r>
      <w:proofErr w:type="spellEnd"/>
      <w:r w:rsidRPr="00741EA4">
        <w:t xml:space="preserve"> из </w:t>
      </w:r>
      <w:proofErr w:type="spellStart"/>
      <w:r w:rsidRPr="00741EA4">
        <w:t>синусового</w:t>
      </w:r>
      <w:proofErr w:type="spellEnd"/>
      <w:r w:rsidRPr="00741EA4">
        <w:t xml:space="preserve"> узла в ниже лежащие отделы проводящей системы (преимущественно в атриовентрикулярный узел) и обратно</w:t>
      </w:r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 xml:space="preserve">37. Если нормальные </w:t>
      </w:r>
      <w:proofErr w:type="spellStart"/>
      <w:r w:rsidRPr="00741EA4">
        <w:rPr>
          <w:b/>
        </w:rPr>
        <w:t>синусовые</w:t>
      </w:r>
      <w:proofErr w:type="spellEnd"/>
      <w:r w:rsidRPr="00741EA4">
        <w:rPr>
          <w:b/>
        </w:rPr>
        <w:t xml:space="preserve"> сокращения сочетаются в определенной последовательности с экстрасистолами то это называется: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1.Бигеминия</w:t>
      </w:r>
    </w:p>
    <w:p w:rsidR="00741EA4" w:rsidRPr="00741EA4" w:rsidRDefault="00741EA4" w:rsidP="00741EA4">
      <w:pPr>
        <w:spacing w:line="276" w:lineRule="auto"/>
        <w:jc w:val="both"/>
        <w:rPr>
          <w:b/>
          <w:bCs/>
        </w:rPr>
      </w:pPr>
      <w:r w:rsidRPr="00741EA4">
        <w:t>2.Квадримения</w:t>
      </w:r>
    </w:p>
    <w:p w:rsidR="00741EA4" w:rsidRPr="00741EA4" w:rsidRDefault="00741EA4" w:rsidP="00741EA4">
      <w:pPr>
        <w:spacing w:line="276" w:lineRule="auto"/>
        <w:jc w:val="both"/>
        <w:rPr>
          <w:b/>
          <w:bCs/>
        </w:rPr>
      </w:pPr>
      <w:r w:rsidRPr="00741EA4">
        <w:t xml:space="preserve">3.Аллоритмия </w:t>
      </w:r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 xml:space="preserve">38. Феномен </w:t>
      </w:r>
      <w:proofErr w:type="spellStart"/>
      <w:r w:rsidRPr="00741EA4">
        <w:rPr>
          <w:b/>
        </w:rPr>
        <w:t>re-entry</w:t>
      </w:r>
      <w:proofErr w:type="spellEnd"/>
      <w:r w:rsidRPr="00741EA4">
        <w:rPr>
          <w:b/>
        </w:rPr>
        <w:t xml:space="preserve"> при трепетании предсердий создается  через замкнутую  цепь проведения импульсов: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1.Из предсердий, АВ соединения и пучка Гиса, желудочков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2.Круговыми миофибриллами вокруг отверстия трехстворчатого клапана +</w:t>
      </w:r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lastRenderedPageBreak/>
        <w:t>39. Регистрация  на ЭКГ двухфазного или сглаженного зубца Р, характерна для: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1.Верхнепредсердной экстрасистолии 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2.Среднепредсердной экстрасистолии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>3.Нижнепредсердной экстрасистолии</w:t>
      </w:r>
    </w:p>
    <w:p w:rsidR="00741EA4" w:rsidRDefault="00741EA4" w:rsidP="00741EA4">
      <w:pPr>
        <w:pStyle w:val="25"/>
        <w:spacing w:line="276" w:lineRule="auto"/>
        <w:jc w:val="both"/>
      </w:pPr>
    </w:p>
    <w:p w:rsidR="00741EA4" w:rsidRPr="00741EA4" w:rsidRDefault="00741EA4" w:rsidP="00741EA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40. Частота желудочкового ритма при мерцании предсердий равна:</w:t>
      </w:r>
    </w:p>
    <w:p w:rsidR="00741EA4" w:rsidRPr="00741EA4" w:rsidRDefault="00741EA4" w:rsidP="00741EA4">
      <w:pPr>
        <w:spacing w:line="276" w:lineRule="auto"/>
        <w:jc w:val="both"/>
      </w:pPr>
      <w:r w:rsidRPr="00741EA4">
        <w:t xml:space="preserve">1.400 –500 в минуту </w:t>
      </w:r>
    </w:p>
    <w:p w:rsidR="00741EA4" w:rsidRPr="00741EA4" w:rsidRDefault="00741EA4" w:rsidP="00741EA4">
      <w:pPr>
        <w:spacing w:line="276" w:lineRule="auto"/>
        <w:jc w:val="both"/>
        <w:rPr>
          <w:i/>
          <w:iCs/>
        </w:rPr>
      </w:pPr>
      <w:r w:rsidRPr="00741EA4">
        <w:t>2.100-200 в минуту</w:t>
      </w:r>
    </w:p>
    <w:p w:rsidR="001E037D" w:rsidRDefault="00741EA4" w:rsidP="00741EA4">
      <w:pPr>
        <w:spacing w:line="276" w:lineRule="auto"/>
        <w:jc w:val="both"/>
      </w:pPr>
      <w:r w:rsidRPr="00741EA4">
        <w:t xml:space="preserve">3.80-120 в минуту </w:t>
      </w:r>
    </w:p>
    <w:p w:rsidR="001E037D" w:rsidRDefault="001E037D">
      <w:pPr>
        <w:suppressAutoHyphens w:val="0"/>
      </w:pPr>
      <w:r>
        <w:br w:type="page"/>
      </w:r>
    </w:p>
    <w:p w:rsidR="001E037D" w:rsidRPr="001E037D" w:rsidRDefault="001E037D" w:rsidP="001E037D">
      <w:pPr>
        <w:tabs>
          <w:tab w:val="left" w:pos="360"/>
        </w:tabs>
        <w:spacing w:line="360" w:lineRule="auto"/>
        <w:jc w:val="right"/>
      </w:pPr>
      <w:r w:rsidRPr="001E037D">
        <w:lastRenderedPageBreak/>
        <w:t>Приложение 4</w:t>
      </w:r>
    </w:p>
    <w:p w:rsidR="001E037D" w:rsidRDefault="001E037D" w:rsidP="001E037D">
      <w:pPr>
        <w:tabs>
          <w:tab w:val="left" w:pos="360"/>
        </w:tabs>
        <w:spacing w:line="360" w:lineRule="auto"/>
        <w:rPr>
          <w:sz w:val="28"/>
          <w:szCs w:val="28"/>
        </w:rPr>
      </w:pPr>
    </w:p>
    <w:p w:rsidR="001E037D" w:rsidRDefault="001E037D" w:rsidP="001E037D">
      <w:pPr>
        <w:tabs>
          <w:tab w:val="left" w:pos="360"/>
        </w:tabs>
        <w:spacing w:line="360" w:lineRule="auto"/>
        <w:rPr>
          <w:sz w:val="28"/>
          <w:szCs w:val="28"/>
        </w:rPr>
      </w:pPr>
      <w:r>
        <w:object w:dxaOrig="6479" w:dyaOrig="70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591pt" o:ole="">
            <v:imagedata r:id="rId11" o:title=""/>
          </v:shape>
          <o:OLEObject Type="Embed" ProgID="MSPhotoEd.3" ShapeID="_x0000_i1025" DrawAspect="Content" ObjectID="_1649323911" r:id="rId12"/>
        </w:object>
      </w:r>
    </w:p>
    <w:p w:rsidR="001E037D" w:rsidRDefault="001E037D" w:rsidP="001E037D">
      <w:pPr>
        <w:tabs>
          <w:tab w:val="left" w:pos="360"/>
        </w:tabs>
        <w:spacing w:line="360" w:lineRule="auto"/>
        <w:rPr>
          <w:sz w:val="28"/>
          <w:szCs w:val="28"/>
        </w:rPr>
      </w:pPr>
    </w:p>
    <w:p w:rsidR="001E037D" w:rsidRDefault="001E037D" w:rsidP="001E037D">
      <w:pPr>
        <w:tabs>
          <w:tab w:val="left" w:pos="360"/>
        </w:tabs>
        <w:spacing w:line="360" w:lineRule="auto"/>
        <w:rPr>
          <w:sz w:val="28"/>
          <w:szCs w:val="28"/>
        </w:rPr>
      </w:pPr>
    </w:p>
    <w:p w:rsidR="001E037D" w:rsidRDefault="001E037D" w:rsidP="001E037D">
      <w:pPr>
        <w:tabs>
          <w:tab w:val="left" w:pos="360"/>
        </w:tabs>
        <w:spacing w:line="360" w:lineRule="auto"/>
        <w:rPr>
          <w:sz w:val="28"/>
          <w:szCs w:val="28"/>
        </w:rPr>
      </w:pPr>
    </w:p>
    <w:p w:rsidR="001E037D" w:rsidRDefault="001E037D" w:rsidP="001E037D">
      <w:pPr>
        <w:tabs>
          <w:tab w:val="left" w:pos="360"/>
        </w:tabs>
        <w:spacing w:line="360" w:lineRule="auto"/>
        <w:rPr>
          <w:sz w:val="28"/>
          <w:szCs w:val="28"/>
        </w:rPr>
      </w:pPr>
      <w:r>
        <w:object w:dxaOrig="9599" w:dyaOrig="7139">
          <v:shape id="_x0000_i1026" type="#_x0000_t75" style="width:467.25pt;height:657.75pt" o:ole="">
            <v:imagedata r:id="rId13" o:title=""/>
          </v:shape>
          <o:OLEObject Type="Embed" ProgID="MSPhotoEd.3" ShapeID="_x0000_i1026" DrawAspect="Content" ObjectID="_1649323912" r:id="rId14"/>
        </w:object>
      </w:r>
    </w:p>
    <w:p w:rsidR="001E037D" w:rsidRDefault="001E037D" w:rsidP="001E037D">
      <w:pPr>
        <w:tabs>
          <w:tab w:val="left" w:pos="360"/>
        </w:tabs>
        <w:spacing w:line="360" w:lineRule="auto"/>
        <w:rPr>
          <w:sz w:val="28"/>
          <w:szCs w:val="28"/>
        </w:rPr>
      </w:pPr>
    </w:p>
    <w:p w:rsidR="001E037D" w:rsidRDefault="001E037D" w:rsidP="001E037D">
      <w:pPr>
        <w:tabs>
          <w:tab w:val="left" w:pos="360"/>
        </w:tabs>
        <w:spacing w:line="360" w:lineRule="auto"/>
        <w:rPr>
          <w:sz w:val="28"/>
          <w:szCs w:val="28"/>
        </w:rPr>
      </w:pPr>
    </w:p>
    <w:p w:rsidR="001E037D" w:rsidRDefault="001E037D" w:rsidP="001E037D">
      <w:pPr>
        <w:tabs>
          <w:tab w:val="left" w:pos="360"/>
        </w:tabs>
        <w:spacing w:line="360" w:lineRule="auto"/>
        <w:rPr>
          <w:sz w:val="28"/>
          <w:szCs w:val="28"/>
        </w:rPr>
      </w:pPr>
      <w:r>
        <w:object w:dxaOrig="7919" w:dyaOrig="7139">
          <v:shape id="_x0000_i1027" type="#_x0000_t75" style="width:459pt;height:693.75pt" o:ole="">
            <v:imagedata r:id="rId15" o:title=""/>
          </v:shape>
          <o:OLEObject Type="Embed" ProgID="MSPhotoEd.3" ShapeID="_x0000_i1027" DrawAspect="Content" ObjectID="_1649323913" r:id="rId16"/>
        </w:object>
      </w:r>
    </w:p>
    <w:p w:rsidR="001E037D" w:rsidRDefault="001E037D" w:rsidP="001E037D">
      <w:pPr>
        <w:tabs>
          <w:tab w:val="left" w:pos="360"/>
        </w:tabs>
        <w:spacing w:line="360" w:lineRule="auto"/>
        <w:rPr>
          <w:sz w:val="28"/>
          <w:szCs w:val="28"/>
        </w:rPr>
      </w:pPr>
      <w:r>
        <w:object w:dxaOrig="8401" w:dyaOrig="7169">
          <v:shape id="_x0000_i1028" type="#_x0000_t75" style="width:468pt;height:702pt" o:ole="">
            <v:imagedata r:id="rId17" o:title=""/>
          </v:shape>
          <o:OLEObject Type="Embed" ProgID="MSPhotoEd.3" ShapeID="_x0000_i1028" DrawAspect="Content" ObjectID="_1649323914" r:id="rId18"/>
        </w:object>
      </w:r>
    </w:p>
    <w:p w:rsidR="001E037D" w:rsidRDefault="001E037D" w:rsidP="001E037D">
      <w:pPr>
        <w:tabs>
          <w:tab w:val="left" w:pos="360"/>
        </w:tabs>
        <w:spacing w:line="360" w:lineRule="auto"/>
        <w:rPr>
          <w:sz w:val="28"/>
          <w:szCs w:val="28"/>
        </w:rPr>
      </w:pPr>
    </w:p>
    <w:p w:rsidR="001E037D" w:rsidRDefault="001E037D" w:rsidP="001E037D">
      <w:pPr>
        <w:jc w:val="center"/>
        <w:rPr>
          <w:b/>
          <w:sz w:val="28"/>
          <w:szCs w:val="28"/>
        </w:rPr>
      </w:pPr>
      <w:r w:rsidRPr="00782A2B">
        <w:rPr>
          <w:b/>
          <w:sz w:val="28"/>
          <w:szCs w:val="28"/>
        </w:rPr>
        <w:lastRenderedPageBreak/>
        <w:t xml:space="preserve">Различия между пароксизмальными и хроническими формами </w:t>
      </w:r>
    </w:p>
    <w:p w:rsidR="001E037D" w:rsidRPr="00782A2B" w:rsidRDefault="001E037D" w:rsidP="001E037D">
      <w:pPr>
        <w:jc w:val="center"/>
        <w:rPr>
          <w:b/>
          <w:sz w:val="28"/>
          <w:szCs w:val="28"/>
        </w:rPr>
      </w:pPr>
      <w:r w:rsidRPr="00782A2B">
        <w:rPr>
          <w:b/>
          <w:sz w:val="28"/>
          <w:szCs w:val="28"/>
        </w:rPr>
        <w:t>тахикардий</w:t>
      </w:r>
    </w:p>
    <w:p w:rsidR="001E037D" w:rsidRPr="00782A2B" w:rsidRDefault="001E037D" w:rsidP="001E037D">
      <w:pPr>
        <w:jc w:val="both"/>
        <w:rPr>
          <w:sz w:val="28"/>
          <w:szCs w:val="28"/>
        </w:rPr>
      </w:pPr>
    </w:p>
    <w:p w:rsidR="001E037D" w:rsidRDefault="001E037D" w:rsidP="001E037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858"/>
      </w:tblGrid>
      <w:tr w:rsidR="001E037D" w:rsidRPr="00782A2B" w:rsidTr="009B5BA1">
        <w:tc>
          <w:tcPr>
            <w:tcW w:w="4428" w:type="dxa"/>
            <w:tcBorders>
              <w:bottom w:val="nil"/>
            </w:tcBorders>
            <w:vAlign w:val="center"/>
          </w:tcPr>
          <w:p w:rsidR="001E037D" w:rsidRPr="00782A2B" w:rsidRDefault="001E037D" w:rsidP="009B5BA1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782A2B">
              <w:rPr>
                <w:b/>
                <w:sz w:val="28"/>
                <w:szCs w:val="28"/>
              </w:rPr>
              <w:t>Пароксизмальная тахикардия</w:t>
            </w:r>
          </w:p>
        </w:tc>
        <w:tc>
          <w:tcPr>
            <w:tcW w:w="4858" w:type="dxa"/>
            <w:tcBorders>
              <w:bottom w:val="nil"/>
            </w:tcBorders>
            <w:vAlign w:val="center"/>
          </w:tcPr>
          <w:p w:rsidR="001E037D" w:rsidRPr="00782A2B" w:rsidRDefault="001E037D" w:rsidP="009B5BA1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proofErr w:type="spellStart"/>
            <w:r w:rsidRPr="00782A2B">
              <w:rPr>
                <w:b/>
                <w:sz w:val="28"/>
                <w:szCs w:val="28"/>
              </w:rPr>
              <w:t>Непароксизмальная</w:t>
            </w:r>
            <w:proofErr w:type="spellEnd"/>
            <w:r w:rsidRPr="00782A2B">
              <w:rPr>
                <w:b/>
                <w:sz w:val="28"/>
                <w:szCs w:val="28"/>
              </w:rPr>
              <w:t xml:space="preserve"> хроническая тахикардия</w:t>
            </w:r>
          </w:p>
        </w:tc>
      </w:tr>
      <w:tr w:rsidR="001E037D" w:rsidTr="009B5BA1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E037D" w:rsidRPr="00782A2B" w:rsidRDefault="001E037D" w:rsidP="009B5BA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82A2B">
              <w:rPr>
                <w:sz w:val="28"/>
                <w:szCs w:val="28"/>
              </w:rPr>
              <w:t>Внезапное начало и окончание приступа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037D" w:rsidRPr="00782A2B" w:rsidRDefault="001E037D" w:rsidP="009B5BA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82A2B">
              <w:rPr>
                <w:sz w:val="28"/>
                <w:szCs w:val="28"/>
              </w:rPr>
              <w:t xml:space="preserve">Отсутствие внезапного начала и окончания </w:t>
            </w:r>
          </w:p>
        </w:tc>
      </w:tr>
      <w:tr w:rsidR="001E037D" w:rsidTr="009B5BA1">
        <w:tc>
          <w:tcPr>
            <w:tcW w:w="44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E037D" w:rsidRPr="00782A2B" w:rsidRDefault="001E037D" w:rsidP="009B5BA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82A2B">
              <w:rPr>
                <w:sz w:val="28"/>
                <w:szCs w:val="28"/>
              </w:rPr>
              <w:t>ЧСС 180-220 ударов в 1 мин</w:t>
            </w:r>
          </w:p>
        </w:tc>
        <w:tc>
          <w:tcPr>
            <w:tcW w:w="4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037D" w:rsidRPr="00782A2B" w:rsidRDefault="001E037D" w:rsidP="009B5BA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82A2B">
              <w:rPr>
                <w:sz w:val="28"/>
                <w:szCs w:val="28"/>
              </w:rPr>
              <w:t>ЧСС 120-180 ударов в 1 мин</w:t>
            </w:r>
          </w:p>
        </w:tc>
      </w:tr>
      <w:tr w:rsidR="001E037D" w:rsidTr="009B5BA1">
        <w:tc>
          <w:tcPr>
            <w:tcW w:w="44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E037D" w:rsidRPr="00782A2B" w:rsidRDefault="001E037D" w:rsidP="009B5BA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82A2B">
              <w:rPr>
                <w:sz w:val="28"/>
                <w:szCs w:val="28"/>
              </w:rPr>
              <w:t>Продолжается от нескольких секунд до нескольких часов</w:t>
            </w:r>
          </w:p>
        </w:tc>
        <w:tc>
          <w:tcPr>
            <w:tcW w:w="4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037D" w:rsidRPr="00782A2B" w:rsidRDefault="001E037D" w:rsidP="009B5BA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82A2B">
              <w:rPr>
                <w:sz w:val="28"/>
                <w:szCs w:val="28"/>
              </w:rPr>
              <w:t>Продолжается недели, месяцы, годы</w:t>
            </w:r>
          </w:p>
        </w:tc>
      </w:tr>
      <w:tr w:rsidR="001E037D" w:rsidTr="009B5BA1">
        <w:tc>
          <w:tcPr>
            <w:tcW w:w="4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E037D" w:rsidRPr="00782A2B" w:rsidRDefault="001E037D" w:rsidP="009B5BA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82A2B">
              <w:rPr>
                <w:sz w:val="28"/>
                <w:szCs w:val="28"/>
              </w:rPr>
              <w:t>Обычно хорошо поддается антиаритмической терапии</w:t>
            </w:r>
          </w:p>
        </w:tc>
        <w:tc>
          <w:tcPr>
            <w:tcW w:w="4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37D" w:rsidRPr="00782A2B" w:rsidRDefault="001E037D" w:rsidP="009B5BA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82A2B">
              <w:rPr>
                <w:sz w:val="28"/>
                <w:szCs w:val="28"/>
              </w:rPr>
              <w:t>Рефрактерна к антиаритмической терапии</w:t>
            </w:r>
          </w:p>
        </w:tc>
      </w:tr>
    </w:tbl>
    <w:p w:rsidR="001E037D" w:rsidRDefault="001E037D" w:rsidP="001E037D">
      <w:pPr>
        <w:tabs>
          <w:tab w:val="left" w:pos="360"/>
        </w:tabs>
        <w:spacing w:line="360" w:lineRule="auto"/>
        <w:rPr>
          <w:sz w:val="28"/>
          <w:szCs w:val="28"/>
        </w:rPr>
      </w:pPr>
    </w:p>
    <w:p w:rsidR="001E037D" w:rsidRDefault="001E037D" w:rsidP="001E037D">
      <w:pPr>
        <w:tabs>
          <w:tab w:val="left" w:pos="360"/>
        </w:tabs>
        <w:spacing w:line="360" w:lineRule="auto"/>
        <w:rPr>
          <w:sz w:val="28"/>
          <w:szCs w:val="28"/>
        </w:rPr>
      </w:pPr>
    </w:p>
    <w:p w:rsidR="001E037D" w:rsidRDefault="001E037D" w:rsidP="001E037D">
      <w:pPr>
        <w:rPr>
          <w:rFonts w:ascii="Arial" w:hAnsi="Arial" w:cs="Arial"/>
          <w:color w:val="000000"/>
          <w:sz w:val="19"/>
          <w:szCs w:val="19"/>
        </w:rPr>
      </w:pPr>
    </w:p>
    <w:p w:rsidR="001E037D" w:rsidRDefault="001E037D" w:rsidP="001E037D">
      <w:pPr>
        <w:rPr>
          <w:rFonts w:ascii="Arial" w:hAnsi="Arial" w:cs="Arial"/>
          <w:color w:val="000000"/>
          <w:sz w:val="19"/>
          <w:szCs w:val="19"/>
        </w:rPr>
      </w:pPr>
    </w:p>
    <w:p w:rsidR="001E037D" w:rsidRDefault="001E037D" w:rsidP="001E037D">
      <w:pPr>
        <w:rPr>
          <w:rFonts w:ascii="Arial" w:hAnsi="Arial" w:cs="Arial"/>
          <w:color w:val="000000"/>
          <w:sz w:val="19"/>
          <w:szCs w:val="19"/>
        </w:rPr>
      </w:pPr>
    </w:p>
    <w:sectPr w:rsidR="001E037D" w:rsidSect="006A1909">
      <w:type w:val="continuous"/>
      <w:pgSz w:w="11905" w:h="16837"/>
      <w:pgMar w:top="1134" w:right="848" w:bottom="1134" w:left="1560" w:header="720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410" w:rsidRDefault="007E4410">
      <w:r>
        <w:separator/>
      </w:r>
    </w:p>
  </w:endnote>
  <w:endnote w:type="continuationSeparator" w:id="0">
    <w:p w:rsidR="007E4410" w:rsidRDefault="007E44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BA1" w:rsidRDefault="005F5C73" w:rsidP="003E1571">
    <w:pPr>
      <w:pStyle w:val="af1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9B5BA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B5BA1" w:rsidRDefault="009B5BA1" w:rsidP="005A4EF0">
    <w:pPr>
      <w:pStyle w:val="af1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BA1" w:rsidRDefault="005F5C73" w:rsidP="003E1571">
    <w:pPr>
      <w:pStyle w:val="af1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9B5BA1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A6189">
      <w:rPr>
        <w:rStyle w:val="a6"/>
        <w:noProof/>
      </w:rPr>
      <w:t>1</w:t>
    </w:r>
    <w:r>
      <w:rPr>
        <w:rStyle w:val="a6"/>
      </w:rPr>
      <w:fldChar w:fldCharType="end"/>
    </w:r>
  </w:p>
  <w:p w:rsidR="009B5BA1" w:rsidRDefault="009B5BA1">
    <w:pPr>
      <w:pStyle w:val="af1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410" w:rsidRDefault="007E4410">
      <w:r>
        <w:separator/>
      </w:r>
    </w:p>
  </w:footnote>
  <w:footnote w:type="continuationSeparator" w:id="0">
    <w:p w:rsidR="007E4410" w:rsidRDefault="007E44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40" w:hanging="180"/>
      </w:pPr>
    </w:lvl>
  </w:abstractNum>
  <w:abstractNum w:abstractNumId="4">
    <w:nsid w:val="00000005"/>
    <w:multiLevelType w:val="multilevel"/>
    <w:tmpl w:val="00000005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80" w:hanging="180"/>
      </w:pPr>
    </w:lvl>
  </w:abstractNum>
  <w:abstractNum w:abstractNumId="6">
    <w:nsid w:val="00000007"/>
    <w:multiLevelType w:val="multilevel"/>
    <w:tmpl w:val="00000007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7">
    <w:nsid w:val="00000008"/>
    <w:multiLevelType w:val="multilevel"/>
    <w:tmpl w:val="00000008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0000000A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10">
    <w:nsid w:val="0000000B"/>
    <w:multiLevelType w:val="multi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11">
    <w:nsid w:val="0000000C"/>
    <w:multiLevelType w:val="multilevel"/>
    <w:tmpl w:val="0000000C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12">
    <w:nsid w:val="0000000D"/>
    <w:multiLevelType w:val="multilevel"/>
    <w:tmpl w:val="0000000D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40" w:hanging="180"/>
      </w:pPr>
    </w:lvl>
  </w:abstractNum>
  <w:abstractNum w:abstractNumId="13">
    <w:nsid w:val="0000000E"/>
    <w:multiLevelType w:val="multilevel"/>
    <w:tmpl w:val="0000000E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13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80" w:hanging="180"/>
      </w:pPr>
    </w:lvl>
  </w:abstractNum>
  <w:abstractNum w:abstractNumId="14">
    <w:nsid w:val="0000000F"/>
    <w:multiLevelType w:val="multilevel"/>
    <w:tmpl w:val="0000000F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15">
    <w:nsid w:val="00000010"/>
    <w:multiLevelType w:val="multilevel"/>
    <w:tmpl w:val="00000010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16">
    <w:nsid w:val="00000011"/>
    <w:multiLevelType w:val="multilevel"/>
    <w:tmpl w:val="00000011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17">
    <w:nsid w:val="00000012"/>
    <w:multiLevelType w:val="multilevel"/>
    <w:tmpl w:val="00000012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121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9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5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1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630" w:hanging="180"/>
      </w:pPr>
    </w:lvl>
  </w:abstractNum>
  <w:abstractNum w:abstractNumId="18">
    <w:nsid w:val="00000013"/>
    <w:multiLevelType w:val="multilevel"/>
    <w:tmpl w:val="00000013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19">
    <w:nsid w:val="00000014"/>
    <w:multiLevelType w:val="multilevel"/>
    <w:tmpl w:val="00000014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  <w:b/>
        <w:color w:val="00000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  <w:b/>
        <w:color w:val="00000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  <w:b/>
        <w:color w:val="000000"/>
      </w:rPr>
    </w:lvl>
  </w:abstractNum>
  <w:abstractNum w:abstractNumId="20">
    <w:nsid w:val="00000015"/>
    <w:multiLevelType w:val="multilevel"/>
    <w:tmpl w:val="00000015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21">
    <w:nsid w:val="00000016"/>
    <w:multiLevelType w:val="multilevel"/>
    <w:tmpl w:val="00000016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2">
    <w:nsid w:val="00000017"/>
    <w:multiLevelType w:val="multilevel"/>
    <w:tmpl w:val="00000017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3">
    <w:nsid w:val="00000018"/>
    <w:multiLevelType w:val="multilevel"/>
    <w:tmpl w:val="00000018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24">
    <w:nsid w:val="00000019"/>
    <w:multiLevelType w:val="multilevel"/>
    <w:tmpl w:val="00000019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5">
    <w:nsid w:val="0000001A"/>
    <w:multiLevelType w:val="multilevel"/>
    <w:tmpl w:val="0000001A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26">
    <w:nsid w:val="0000001B"/>
    <w:multiLevelType w:val="multilevel"/>
    <w:tmpl w:val="0000001B"/>
    <w:name w:val="WW8Num26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7">
    <w:nsid w:val="0000001C"/>
    <w:multiLevelType w:val="multilevel"/>
    <w:tmpl w:val="0000001C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8">
    <w:nsid w:val="0000001D"/>
    <w:multiLevelType w:val="multilevel"/>
    <w:tmpl w:val="0000001D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29">
    <w:nsid w:val="0000001E"/>
    <w:multiLevelType w:val="multi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0">
    <w:nsid w:val="0000001F"/>
    <w:multiLevelType w:val="multilevel"/>
    <w:tmpl w:val="0000001F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31">
    <w:nsid w:val="00000020"/>
    <w:multiLevelType w:val="multilevel"/>
    <w:tmpl w:val="00000020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2">
    <w:nsid w:val="00000021"/>
    <w:multiLevelType w:val="multilevel"/>
    <w:tmpl w:val="00000021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33">
    <w:nsid w:val="00000022"/>
    <w:multiLevelType w:val="multilevel"/>
    <w:tmpl w:val="0000002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143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34">
    <w:nsid w:val="00000023"/>
    <w:multiLevelType w:val="multilevel"/>
    <w:tmpl w:val="00000023"/>
    <w:name w:val="WW8Num3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  <w:b/>
        <w:color w:val="00000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  <w:b/>
        <w:color w:val="00000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  <w:b/>
        <w:color w:val="000000"/>
      </w:rPr>
    </w:lvl>
  </w:abstractNum>
  <w:abstractNum w:abstractNumId="35">
    <w:nsid w:val="00000024"/>
    <w:multiLevelType w:val="multilevel"/>
    <w:tmpl w:val="00000024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3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80" w:hanging="180"/>
      </w:pPr>
    </w:lvl>
  </w:abstractNum>
  <w:abstractNum w:abstractNumId="36">
    <w:nsid w:val="00000025"/>
    <w:multiLevelType w:val="multilevel"/>
    <w:tmpl w:val="00000025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37">
    <w:nsid w:val="00000026"/>
    <w:multiLevelType w:val="multilevel"/>
    <w:tmpl w:val="00000026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8">
    <w:nsid w:val="00000027"/>
    <w:multiLevelType w:val="multilevel"/>
    <w:tmpl w:val="00000027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8" w:hanging="180"/>
      </w:pPr>
    </w:lvl>
  </w:abstractNum>
  <w:abstractNum w:abstractNumId="39">
    <w:nsid w:val="00000028"/>
    <w:multiLevelType w:val="multilevel"/>
    <w:tmpl w:val="00000028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04" w:hanging="180"/>
      </w:pPr>
    </w:lvl>
  </w:abstractNum>
  <w:abstractNum w:abstractNumId="40">
    <w:nsid w:val="00000029"/>
    <w:multiLevelType w:val="multilevel"/>
    <w:tmpl w:val="00000029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41">
    <w:nsid w:val="0000002A"/>
    <w:multiLevelType w:val="singleLevel"/>
    <w:tmpl w:val="0000002A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2">
    <w:nsid w:val="0000002B"/>
    <w:multiLevelType w:val="singleLevel"/>
    <w:tmpl w:val="0000002B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3">
    <w:nsid w:val="06494311"/>
    <w:multiLevelType w:val="hybridMultilevel"/>
    <w:tmpl w:val="DB70E8DC"/>
    <w:lvl w:ilvl="0" w:tplc="CEFAD43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09616DFD"/>
    <w:multiLevelType w:val="hybridMultilevel"/>
    <w:tmpl w:val="50D6AB0A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5">
    <w:nsid w:val="11452A7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>
    <w:nsid w:val="161D7C0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>
    <w:nsid w:val="164E5D47"/>
    <w:multiLevelType w:val="hybridMultilevel"/>
    <w:tmpl w:val="4F2E274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17A13D43"/>
    <w:multiLevelType w:val="singleLevel"/>
    <w:tmpl w:val="3FAAACD6"/>
    <w:lvl w:ilvl="0">
      <w:start w:val="1"/>
      <w:numFmt w:val="decimal"/>
      <w:lvlText w:val="%1."/>
      <w:legacy w:legacy="1" w:legacySpace="0" w:legacyIndent="28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9">
    <w:nsid w:val="1B4A2F34"/>
    <w:multiLevelType w:val="singleLevel"/>
    <w:tmpl w:val="BCD85A96"/>
    <w:lvl w:ilvl="0">
      <w:start w:val="1"/>
      <w:numFmt w:val="decimal"/>
      <w:lvlText w:val="%1."/>
      <w:legacy w:legacy="1" w:legacySpace="0" w:legacyIndent="288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50">
    <w:nsid w:val="1B943718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1">
    <w:nsid w:val="1C4B1D6C"/>
    <w:multiLevelType w:val="singleLevel"/>
    <w:tmpl w:val="146EFEEC"/>
    <w:lvl w:ilvl="0">
      <w:start w:val="1"/>
      <w:numFmt w:val="decimal"/>
      <w:lvlText w:val="%1."/>
      <w:legacy w:legacy="1" w:legacySpace="0" w:legacyIndent="28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2">
    <w:nsid w:val="21E32C7C"/>
    <w:multiLevelType w:val="hybridMultilevel"/>
    <w:tmpl w:val="49B4D33A"/>
    <w:lvl w:ilvl="0" w:tplc="D9089C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>
    <w:nsid w:val="226E7CDC"/>
    <w:multiLevelType w:val="hybridMultilevel"/>
    <w:tmpl w:val="B4D045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259F0D65"/>
    <w:multiLevelType w:val="hybridMultilevel"/>
    <w:tmpl w:val="5B568D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2A790C8D"/>
    <w:multiLevelType w:val="hybridMultilevel"/>
    <w:tmpl w:val="261C817E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1A8D06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2D205E97"/>
    <w:multiLevelType w:val="hybridMultilevel"/>
    <w:tmpl w:val="95822ECC"/>
    <w:lvl w:ilvl="0" w:tplc="0419000F">
      <w:start w:val="4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2D873CFD"/>
    <w:multiLevelType w:val="singleLevel"/>
    <w:tmpl w:val="86B40F50"/>
    <w:lvl w:ilvl="0">
      <w:start w:val="1"/>
      <w:numFmt w:val="decimal"/>
      <w:lvlText w:val="%1."/>
      <w:legacy w:legacy="1" w:legacySpace="0" w:legacyIndent="340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58">
    <w:nsid w:val="304C034F"/>
    <w:multiLevelType w:val="hybridMultilevel"/>
    <w:tmpl w:val="7504AF72"/>
    <w:lvl w:ilvl="0" w:tplc="37DA13C8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710D8DE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</w:lvl>
    <w:lvl w:ilvl="2" w:tplc="37DA13C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B30556F"/>
    <w:multiLevelType w:val="hybridMultilevel"/>
    <w:tmpl w:val="7A3CC2CA"/>
    <w:lvl w:ilvl="0" w:tplc="AE1278AC">
      <w:start w:val="2"/>
      <w:numFmt w:val="decimal"/>
      <w:lvlText w:val="%1."/>
      <w:lvlJc w:val="left"/>
      <w:pPr>
        <w:ind w:left="49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60">
    <w:nsid w:val="41841907"/>
    <w:multiLevelType w:val="hybridMultilevel"/>
    <w:tmpl w:val="C01EC4E0"/>
    <w:lvl w:ilvl="0" w:tplc="877E58F4">
      <w:start w:val="1"/>
      <w:numFmt w:val="bullet"/>
      <w:lvlText w:val="-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1">
    <w:nsid w:val="471E0AD1"/>
    <w:multiLevelType w:val="hybridMultilevel"/>
    <w:tmpl w:val="E126201A"/>
    <w:lvl w:ilvl="0" w:tplc="1E38CE0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74A281E"/>
    <w:multiLevelType w:val="hybridMultilevel"/>
    <w:tmpl w:val="CAB4E6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4A880DA3"/>
    <w:multiLevelType w:val="hybridMultilevel"/>
    <w:tmpl w:val="2852240E"/>
    <w:lvl w:ilvl="0" w:tplc="D92C0CD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981876CA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C355DAB"/>
    <w:multiLevelType w:val="hybridMultilevel"/>
    <w:tmpl w:val="ECD8C0D4"/>
    <w:lvl w:ilvl="0" w:tplc="FB1CE8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F9A7D23"/>
    <w:multiLevelType w:val="hybridMultilevel"/>
    <w:tmpl w:val="5316DC82"/>
    <w:lvl w:ilvl="0" w:tplc="258AA3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81278CD"/>
    <w:multiLevelType w:val="singleLevel"/>
    <w:tmpl w:val="877E58F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7">
    <w:nsid w:val="5FBC0775"/>
    <w:multiLevelType w:val="hybridMultilevel"/>
    <w:tmpl w:val="7B226E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60C11938"/>
    <w:multiLevelType w:val="singleLevel"/>
    <w:tmpl w:val="582CEBD6"/>
    <w:lvl w:ilvl="0">
      <w:start w:val="1"/>
      <w:numFmt w:val="decimal"/>
      <w:lvlText w:val="%1)"/>
      <w:legacy w:legacy="1" w:legacySpace="0" w:legacyIndent="29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9">
    <w:nsid w:val="63336CD8"/>
    <w:multiLevelType w:val="hybridMultilevel"/>
    <w:tmpl w:val="C694CD46"/>
    <w:lvl w:ilvl="0" w:tplc="70A03738">
      <w:start w:val="1"/>
      <w:numFmt w:val="decimal"/>
      <w:pStyle w:val="a"/>
      <w:lvlText w:val="%1."/>
      <w:lvlJc w:val="left"/>
      <w:pPr>
        <w:tabs>
          <w:tab w:val="num" w:pos="1080"/>
        </w:tabs>
        <w:ind w:left="1080" w:hanging="540"/>
      </w:pPr>
      <w:rPr>
        <w:rFonts w:hint="default"/>
      </w:rPr>
    </w:lvl>
    <w:lvl w:ilvl="1" w:tplc="D9009224">
      <w:numFmt w:val="none"/>
      <w:lvlText w:val=""/>
      <w:lvlJc w:val="left"/>
      <w:pPr>
        <w:tabs>
          <w:tab w:val="num" w:pos="360"/>
        </w:tabs>
      </w:pPr>
    </w:lvl>
    <w:lvl w:ilvl="2" w:tplc="D68C3F60">
      <w:numFmt w:val="none"/>
      <w:lvlText w:val=""/>
      <w:lvlJc w:val="left"/>
      <w:pPr>
        <w:tabs>
          <w:tab w:val="num" w:pos="360"/>
        </w:tabs>
      </w:pPr>
    </w:lvl>
    <w:lvl w:ilvl="3" w:tplc="B4B4D048">
      <w:numFmt w:val="none"/>
      <w:lvlText w:val=""/>
      <w:lvlJc w:val="left"/>
      <w:pPr>
        <w:tabs>
          <w:tab w:val="num" w:pos="360"/>
        </w:tabs>
      </w:pPr>
    </w:lvl>
    <w:lvl w:ilvl="4" w:tplc="19D66A24">
      <w:numFmt w:val="none"/>
      <w:lvlText w:val=""/>
      <w:lvlJc w:val="left"/>
      <w:pPr>
        <w:tabs>
          <w:tab w:val="num" w:pos="360"/>
        </w:tabs>
      </w:pPr>
    </w:lvl>
    <w:lvl w:ilvl="5" w:tplc="7FD80DD2">
      <w:numFmt w:val="none"/>
      <w:lvlText w:val=""/>
      <w:lvlJc w:val="left"/>
      <w:pPr>
        <w:tabs>
          <w:tab w:val="num" w:pos="360"/>
        </w:tabs>
      </w:pPr>
    </w:lvl>
    <w:lvl w:ilvl="6" w:tplc="93B61CF2">
      <w:numFmt w:val="none"/>
      <w:lvlText w:val=""/>
      <w:lvlJc w:val="left"/>
      <w:pPr>
        <w:tabs>
          <w:tab w:val="num" w:pos="360"/>
        </w:tabs>
      </w:pPr>
    </w:lvl>
    <w:lvl w:ilvl="7" w:tplc="F22C2320">
      <w:numFmt w:val="none"/>
      <w:lvlText w:val=""/>
      <w:lvlJc w:val="left"/>
      <w:pPr>
        <w:tabs>
          <w:tab w:val="num" w:pos="360"/>
        </w:tabs>
      </w:pPr>
    </w:lvl>
    <w:lvl w:ilvl="8" w:tplc="C8445D96">
      <w:numFmt w:val="none"/>
      <w:lvlText w:val=""/>
      <w:lvlJc w:val="left"/>
      <w:pPr>
        <w:tabs>
          <w:tab w:val="num" w:pos="360"/>
        </w:tabs>
      </w:pPr>
    </w:lvl>
  </w:abstractNum>
  <w:abstractNum w:abstractNumId="70">
    <w:nsid w:val="636D132B"/>
    <w:multiLevelType w:val="singleLevel"/>
    <w:tmpl w:val="FDE8500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</w:abstractNum>
  <w:abstractNum w:abstractNumId="71">
    <w:nsid w:val="654567B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2">
    <w:nsid w:val="65AE1876"/>
    <w:multiLevelType w:val="hybridMultilevel"/>
    <w:tmpl w:val="A7EEF3BA"/>
    <w:lvl w:ilvl="0" w:tplc="37DA13C8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1" w:tplc="CB96ACC0">
      <w:start w:val="1"/>
      <w:numFmt w:val="decimal"/>
      <w:lvlText w:val="%2."/>
      <w:lvlJc w:val="left"/>
      <w:pPr>
        <w:tabs>
          <w:tab w:val="num" w:pos="1352"/>
        </w:tabs>
        <w:ind w:left="1352" w:hanging="360"/>
      </w:pPr>
      <w:rPr>
        <w:sz w:val="24"/>
        <w:szCs w:val="24"/>
      </w:rPr>
    </w:lvl>
    <w:lvl w:ilvl="2" w:tplc="5DBA38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4"/>
        <w:szCs w:val="24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682E048C"/>
    <w:multiLevelType w:val="hybridMultilevel"/>
    <w:tmpl w:val="6A8C1BB0"/>
    <w:lvl w:ilvl="0" w:tplc="767021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>
    <w:nsid w:val="684B43AC"/>
    <w:multiLevelType w:val="hybridMultilevel"/>
    <w:tmpl w:val="9FD093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72B6111C"/>
    <w:multiLevelType w:val="singleLevel"/>
    <w:tmpl w:val="4A96D62E"/>
    <w:lvl w:ilvl="0">
      <w:start w:val="1"/>
      <w:numFmt w:val="decimal"/>
      <w:lvlText w:val="%1."/>
      <w:legacy w:legacy="1" w:legacySpace="0" w:legacyIndent="29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6">
    <w:nsid w:val="74C209F4"/>
    <w:multiLevelType w:val="hybridMultilevel"/>
    <w:tmpl w:val="30BCF4FE"/>
    <w:lvl w:ilvl="0" w:tplc="FB1CE8F4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77">
    <w:nsid w:val="74FF277D"/>
    <w:multiLevelType w:val="hybridMultilevel"/>
    <w:tmpl w:val="5CB2889C"/>
    <w:lvl w:ilvl="0" w:tplc="FB1CE8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66B2CCE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9">
    <w:nsid w:val="76822DF2"/>
    <w:multiLevelType w:val="hybridMultilevel"/>
    <w:tmpl w:val="D7AA3714"/>
    <w:lvl w:ilvl="0" w:tplc="AE1278AC">
      <w:start w:val="2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9"/>
  </w:num>
  <w:num w:numId="3">
    <w:abstractNumId w:val="47"/>
  </w:num>
  <w:num w:numId="4">
    <w:abstractNumId w:val="67"/>
  </w:num>
  <w:num w:numId="5">
    <w:abstractNumId w:val="55"/>
    <w:lvlOverride w:ilvl="0">
      <w:startOverride w:val="5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1"/>
    <w:lvlOverride w:ilvl="0">
      <w:startOverride w:val="1"/>
    </w:lvlOverride>
  </w:num>
  <w:num w:numId="7">
    <w:abstractNumId w:val="73"/>
  </w:num>
  <w:num w:numId="8">
    <w:abstractNumId w:val="57"/>
  </w:num>
  <w:num w:numId="9">
    <w:abstractNumId w:val="51"/>
  </w:num>
  <w:num w:numId="10">
    <w:abstractNumId w:val="75"/>
  </w:num>
  <w:num w:numId="11">
    <w:abstractNumId w:val="48"/>
  </w:num>
  <w:num w:numId="12">
    <w:abstractNumId w:val="68"/>
  </w:num>
  <w:num w:numId="13">
    <w:abstractNumId w:val="49"/>
  </w:num>
  <w:num w:numId="14">
    <w:abstractNumId w:val="70"/>
  </w:num>
  <w:num w:numId="15">
    <w:abstractNumId w:val="63"/>
  </w:num>
  <w:num w:numId="16">
    <w:abstractNumId w:val="56"/>
  </w:num>
  <w:num w:numId="17">
    <w:abstractNumId w:val="7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5"/>
  </w:num>
  <w:num w:numId="19">
    <w:abstractNumId w:val="65"/>
  </w:num>
  <w:num w:numId="20">
    <w:abstractNumId w:val="77"/>
  </w:num>
  <w:num w:numId="21">
    <w:abstractNumId w:val="52"/>
  </w:num>
  <w:num w:numId="22">
    <w:abstractNumId w:val="64"/>
  </w:num>
  <w:num w:numId="23">
    <w:abstractNumId w:val="76"/>
  </w:num>
  <w:num w:numId="24">
    <w:abstractNumId w:val="79"/>
  </w:num>
  <w:num w:numId="25">
    <w:abstractNumId w:val="59"/>
  </w:num>
  <w:num w:numId="26">
    <w:abstractNumId w:val="44"/>
  </w:num>
  <w:num w:numId="27">
    <w:abstractNumId w:val="74"/>
  </w:num>
  <w:num w:numId="28">
    <w:abstractNumId w:val="43"/>
  </w:num>
  <w:num w:numId="29">
    <w:abstractNumId w:val="61"/>
  </w:num>
  <w:num w:numId="30">
    <w:abstractNumId w:val="54"/>
  </w:num>
  <w:num w:numId="31">
    <w:abstractNumId w:val="45"/>
  </w:num>
  <w:num w:numId="32">
    <w:abstractNumId w:val="71"/>
  </w:num>
  <w:num w:numId="33">
    <w:abstractNumId w:val="78"/>
  </w:num>
  <w:num w:numId="34">
    <w:abstractNumId w:val="50"/>
  </w:num>
  <w:num w:numId="35">
    <w:abstractNumId w:val="66"/>
  </w:num>
  <w:num w:numId="36">
    <w:abstractNumId w:val="46"/>
  </w:num>
  <w:num w:numId="37">
    <w:abstractNumId w:val="53"/>
  </w:num>
  <w:num w:numId="38">
    <w:abstractNumId w:val="60"/>
  </w:num>
  <w:num w:numId="39">
    <w:abstractNumId w:val="62"/>
  </w:num>
  <w:num w:numId="40">
    <w:abstractNumId w:val="58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357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EF687A"/>
    <w:rsid w:val="0000457F"/>
    <w:rsid w:val="00010C1A"/>
    <w:rsid w:val="00034985"/>
    <w:rsid w:val="00052BC5"/>
    <w:rsid w:val="00056586"/>
    <w:rsid w:val="00063391"/>
    <w:rsid w:val="00066768"/>
    <w:rsid w:val="0008245B"/>
    <w:rsid w:val="000845FB"/>
    <w:rsid w:val="00094F42"/>
    <w:rsid w:val="00096AE6"/>
    <w:rsid w:val="000A1BC8"/>
    <w:rsid w:val="000A3DAC"/>
    <w:rsid w:val="000B52D6"/>
    <w:rsid w:val="000C42B4"/>
    <w:rsid w:val="000E0034"/>
    <w:rsid w:val="001247B5"/>
    <w:rsid w:val="00135EC0"/>
    <w:rsid w:val="001667FF"/>
    <w:rsid w:val="001A2F45"/>
    <w:rsid w:val="001A3196"/>
    <w:rsid w:val="001B0CC2"/>
    <w:rsid w:val="001C28B3"/>
    <w:rsid w:val="001D3D5D"/>
    <w:rsid w:val="001D42AD"/>
    <w:rsid w:val="001E037D"/>
    <w:rsid w:val="001E376E"/>
    <w:rsid w:val="001F71BE"/>
    <w:rsid w:val="00216477"/>
    <w:rsid w:val="00240279"/>
    <w:rsid w:val="00247300"/>
    <w:rsid w:val="00277662"/>
    <w:rsid w:val="00280DA2"/>
    <w:rsid w:val="002A5D52"/>
    <w:rsid w:val="002B2322"/>
    <w:rsid w:val="002B3020"/>
    <w:rsid w:val="002C3513"/>
    <w:rsid w:val="00314B63"/>
    <w:rsid w:val="003D6B57"/>
    <w:rsid w:val="003E1571"/>
    <w:rsid w:val="003F06BD"/>
    <w:rsid w:val="003F2886"/>
    <w:rsid w:val="00426461"/>
    <w:rsid w:val="00432D9C"/>
    <w:rsid w:val="004565C3"/>
    <w:rsid w:val="00464A3D"/>
    <w:rsid w:val="0046667A"/>
    <w:rsid w:val="004671A9"/>
    <w:rsid w:val="0049071A"/>
    <w:rsid w:val="004B522A"/>
    <w:rsid w:val="004E69DE"/>
    <w:rsid w:val="004F6D2D"/>
    <w:rsid w:val="005007C3"/>
    <w:rsid w:val="0051791E"/>
    <w:rsid w:val="0053439C"/>
    <w:rsid w:val="005460FE"/>
    <w:rsid w:val="00546403"/>
    <w:rsid w:val="0057129F"/>
    <w:rsid w:val="0058513A"/>
    <w:rsid w:val="005A4EF0"/>
    <w:rsid w:val="005B4243"/>
    <w:rsid w:val="005B602A"/>
    <w:rsid w:val="005C2C42"/>
    <w:rsid w:val="005C33BE"/>
    <w:rsid w:val="005C3ACC"/>
    <w:rsid w:val="005C4972"/>
    <w:rsid w:val="005D52B0"/>
    <w:rsid w:val="005E5801"/>
    <w:rsid w:val="005F5C73"/>
    <w:rsid w:val="0061260B"/>
    <w:rsid w:val="00645B10"/>
    <w:rsid w:val="00656E0F"/>
    <w:rsid w:val="00657A98"/>
    <w:rsid w:val="00664007"/>
    <w:rsid w:val="006735FA"/>
    <w:rsid w:val="0068746B"/>
    <w:rsid w:val="006A1909"/>
    <w:rsid w:val="006B2394"/>
    <w:rsid w:val="007115F9"/>
    <w:rsid w:val="00741EA4"/>
    <w:rsid w:val="00745D49"/>
    <w:rsid w:val="00747BFA"/>
    <w:rsid w:val="007B11A5"/>
    <w:rsid w:val="007B616E"/>
    <w:rsid w:val="007C4AB5"/>
    <w:rsid w:val="007E4410"/>
    <w:rsid w:val="007F1809"/>
    <w:rsid w:val="007F338C"/>
    <w:rsid w:val="00807551"/>
    <w:rsid w:val="00810EE1"/>
    <w:rsid w:val="008473B3"/>
    <w:rsid w:val="00847C33"/>
    <w:rsid w:val="00862B81"/>
    <w:rsid w:val="00867326"/>
    <w:rsid w:val="00875FD5"/>
    <w:rsid w:val="008B0852"/>
    <w:rsid w:val="008B7038"/>
    <w:rsid w:val="008E7A0A"/>
    <w:rsid w:val="008F3348"/>
    <w:rsid w:val="009028B9"/>
    <w:rsid w:val="00910A0B"/>
    <w:rsid w:val="00927DB6"/>
    <w:rsid w:val="00930100"/>
    <w:rsid w:val="009740DF"/>
    <w:rsid w:val="0097481D"/>
    <w:rsid w:val="00977AF4"/>
    <w:rsid w:val="009A03F2"/>
    <w:rsid w:val="009A1624"/>
    <w:rsid w:val="009B5BA1"/>
    <w:rsid w:val="009C2D06"/>
    <w:rsid w:val="00A00725"/>
    <w:rsid w:val="00A228A3"/>
    <w:rsid w:val="00A37254"/>
    <w:rsid w:val="00A40B51"/>
    <w:rsid w:val="00A437D9"/>
    <w:rsid w:val="00A43D4D"/>
    <w:rsid w:val="00A547AE"/>
    <w:rsid w:val="00A907F1"/>
    <w:rsid w:val="00A90C61"/>
    <w:rsid w:val="00A955B0"/>
    <w:rsid w:val="00AA271E"/>
    <w:rsid w:val="00AD0E08"/>
    <w:rsid w:val="00AD1572"/>
    <w:rsid w:val="00AD2ECB"/>
    <w:rsid w:val="00AF3492"/>
    <w:rsid w:val="00B212B3"/>
    <w:rsid w:val="00B42CDB"/>
    <w:rsid w:val="00B80400"/>
    <w:rsid w:val="00B83063"/>
    <w:rsid w:val="00B961B7"/>
    <w:rsid w:val="00BC6535"/>
    <w:rsid w:val="00BE04FD"/>
    <w:rsid w:val="00BE54B5"/>
    <w:rsid w:val="00C02ABE"/>
    <w:rsid w:val="00C2157B"/>
    <w:rsid w:val="00C260A2"/>
    <w:rsid w:val="00C34082"/>
    <w:rsid w:val="00C35915"/>
    <w:rsid w:val="00C60A4D"/>
    <w:rsid w:val="00C61463"/>
    <w:rsid w:val="00C6645B"/>
    <w:rsid w:val="00C67D0E"/>
    <w:rsid w:val="00C83685"/>
    <w:rsid w:val="00C93402"/>
    <w:rsid w:val="00C976E4"/>
    <w:rsid w:val="00CE0A34"/>
    <w:rsid w:val="00CE1639"/>
    <w:rsid w:val="00CE5FB5"/>
    <w:rsid w:val="00D61266"/>
    <w:rsid w:val="00D80ECF"/>
    <w:rsid w:val="00D91A6B"/>
    <w:rsid w:val="00D93055"/>
    <w:rsid w:val="00DB414F"/>
    <w:rsid w:val="00DB4625"/>
    <w:rsid w:val="00DB6D81"/>
    <w:rsid w:val="00DD0F39"/>
    <w:rsid w:val="00DD4C99"/>
    <w:rsid w:val="00DF327C"/>
    <w:rsid w:val="00DF4CAA"/>
    <w:rsid w:val="00E00253"/>
    <w:rsid w:val="00E1002D"/>
    <w:rsid w:val="00E26B39"/>
    <w:rsid w:val="00E3617D"/>
    <w:rsid w:val="00E451EF"/>
    <w:rsid w:val="00E5635B"/>
    <w:rsid w:val="00E70072"/>
    <w:rsid w:val="00EA6189"/>
    <w:rsid w:val="00EB7374"/>
    <w:rsid w:val="00ED30F0"/>
    <w:rsid w:val="00EF687A"/>
    <w:rsid w:val="00F15335"/>
    <w:rsid w:val="00F33466"/>
    <w:rsid w:val="00F40163"/>
    <w:rsid w:val="00F407A6"/>
    <w:rsid w:val="00F44433"/>
    <w:rsid w:val="00F51B7B"/>
    <w:rsid w:val="00F57B23"/>
    <w:rsid w:val="00F57D65"/>
    <w:rsid w:val="00F7506A"/>
    <w:rsid w:val="00F8030C"/>
    <w:rsid w:val="00F915E2"/>
    <w:rsid w:val="00FA5BDC"/>
    <w:rsid w:val="00FA5BE3"/>
    <w:rsid w:val="00FB2A37"/>
    <w:rsid w:val="00FB70D8"/>
    <w:rsid w:val="00FC56CA"/>
    <w:rsid w:val="00FD3015"/>
    <w:rsid w:val="00FD7704"/>
    <w:rsid w:val="00FF3C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3617D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1"/>
    <w:qFormat/>
    <w:rsid w:val="00E3617D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2">
    <w:name w:val="heading 2"/>
    <w:basedOn w:val="a2"/>
    <w:next w:val="a1"/>
    <w:link w:val="20"/>
    <w:uiPriority w:val="9"/>
    <w:qFormat/>
    <w:rsid w:val="00E3617D"/>
    <w:pPr>
      <w:numPr>
        <w:ilvl w:val="1"/>
        <w:numId w:val="1"/>
      </w:numPr>
      <w:outlineLvl w:val="1"/>
    </w:pPr>
    <w:rPr>
      <w:b/>
      <w:bCs/>
      <w:i/>
      <w:iCs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A190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A190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A190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WW8Num19z0">
    <w:name w:val="WW8Num19z0"/>
    <w:rsid w:val="00E3617D"/>
    <w:rPr>
      <w:rFonts w:ascii="Symbol" w:hAnsi="Symbol" w:cs="Symbol"/>
    </w:rPr>
  </w:style>
  <w:style w:type="character" w:customStyle="1" w:styleId="WW8Num19z1">
    <w:name w:val="WW8Num19z1"/>
    <w:rsid w:val="00E3617D"/>
    <w:rPr>
      <w:rFonts w:ascii="Courier New" w:hAnsi="Courier New" w:cs="Courier New"/>
    </w:rPr>
  </w:style>
  <w:style w:type="character" w:customStyle="1" w:styleId="WW8Num19z2">
    <w:name w:val="WW8Num19z2"/>
    <w:rsid w:val="00E3617D"/>
    <w:rPr>
      <w:rFonts w:ascii="Wingdings" w:hAnsi="Wingdings" w:cs="Wingdings"/>
      <w:b/>
      <w:color w:val="000000"/>
    </w:rPr>
  </w:style>
  <w:style w:type="character" w:customStyle="1" w:styleId="WW8Num27z0">
    <w:name w:val="WW8Num27z0"/>
    <w:rsid w:val="00E3617D"/>
    <w:rPr>
      <w:rFonts w:ascii="Symbol" w:hAnsi="Symbol"/>
      <w:color w:val="auto"/>
    </w:rPr>
  </w:style>
  <w:style w:type="character" w:customStyle="1" w:styleId="WW8Num31z0">
    <w:name w:val="WW8Num31z0"/>
    <w:rsid w:val="00E3617D"/>
    <w:rPr>
      <w:rFonts w:ascii="Symbol" w:hAnsi="Symbol"/>
      <w:color w:val="auto"/>
    </w:rPr>
  </w:style>
  <w:style w:type="character" w:customStyle="1" w:styleId="WW8Num36z0">
    <w:name w:val="WW8Num36z0"/>
    <w:rsid w:val="00E3617D"/>
    <w:rPr>
      <w:rFonts w:ascii="Symbol" w:hAnsi="Symbol" w:cs="Symbol"/>
      <w:color w:val="00000A"/>
    </w:rPr>
  </w:style>
  <w:style w:type="character" w:customStyle="1" w:styleId="WW8Num36z1">
    <w:name w:val="WW8Num36z1"/>
    <w:rsid w:val="00E3617D"/>
    <w:rPr>
      <w:rFonts w:ascii="Courier New" w:hAnsi="Courier New" w:cs="Courier New"/>
    </w:rPr>
  </w:style>
  <w:style w:type="character" w:customStyle="1" w:styleId="WW8Num36z2">
    <w:name w:val="WW8Num36z2"/>
    <w:rsid w:val="00E3617D"/>
    <w:rPr>
      <w:rFonts w:ascii="Wingdings" w:hAnsi="Wingdings" w:cs="Wingdings"/>
      <w:b/>
      <w:color w:val="000000"/>
    </w:rPr>
  </w:style>
  <w:style w:type="character" w:customStyle="1" w:styleId="WW8Num36z3">
    <w:name w:val="WW8Num36z3"/>
    <w:rsid w:val="00E3617D"/>
    <w:rPr>
      <w:rFonts w:ascii="Symbol" w:hAnsi="Symbol" w:cs="Symbol"/>
    </w:rPr>
  </w:style>
  <w:style w:type="character" w:customStyle="1" w:styleId="WW8Num43z0">
    <w:name w:val="WW8Num43z0"/>
    <w:rsid w:val="00E3617D"/>
    <w:rPr>
      <w:rFonts w:ascii="Symbol" w:hAnsi="Symbol"/>
      <w:sz w:val="20"/>
    </w:rPr>
  </w:style>
  <w:style w:type="character" w:customStyle="1" w:styleId="WW8Num43z1">
    <w:name w:val="WW8Num43z1"/>
    <w:rsid w:val="00E3617D"/>
    <w:rPr>
      <w:rFonts w:ascii="Courier New" w:hAnsi="Courier New"/>
      <w:sz w:val="20"/>
    </w:rPr>
  </w:style>
  <w:style w:type="character" w:customStyle="1" w:styleId="WW8Num43z2">
    <w:name w:val="WW8Num43z2"/>
    <w:rsid w:val="00E3617D"/>
    <w:rPr>
      <w:rFonts w:ascii="Wingdings" w:hAnsi="Wingdings"/>
      <w:sz w:val="20"/>
    </w:rPr>
  </w:style>
  <w:style w:type="character" w:customStyle="1" w:styleId="WW8Num44z0">
    <w:name w:val="WW8Num44z0"/>
    <w:rsid w:val="00E3617D"/>
    <w:rPr>
      <w:b w:val="0"/>
    </w:rPr>
  </w:style>
  <w:style w:type="character" w:customStyle="1" w:styleId="WW8Num45z1">
    <w:name w:val="WW8Num45z1"/>
    <w:rsid w:val="00E3617D"/>
    <w:rPr>
      <w:rFonts w:ascii="Courier New" w:hAnsi="Courier New" w:cs="Courier New"/>
    </w:rPr>
  </w:style>
  <w:style w:type="character" w:customStyle="1" w:styleId="WW8Num45z2">
    <w:name w:val="WW8Num45z2"/>
    <w:rsid w:val="00E3617D"/>
    <w:rPr>
      <w:rFonts w:ascii="Wingdings" w:hAnsi="Wingdings"/>
    </w:rPr>
  </w:style>
  <w:style w:type="character" w:customStyle="1" w:styleId="WW8Num45z3">
    <w:name w:val="WW8Num45z3"/>
    <w:rsid w:val="00E3617D"/>
    <w:rPr>
      <w:rFonts w:ascii="Symbol" w:hAnsi="Symbol"/>
    </w:rPr>
  </w:style>
  <w:style w:type="character" w:customStyle="1" w:styleId="WW8Num47z0">
    <w:name w:val="WW8Num47z0"/>
    <w:rsid w:val="00E3617D"/>
    <w:rPr>
      <w:rFonts w:ascii="Symbol" w:hAnsi="Symbol"/>
    </w:rPr>
  </w:style>
  <w:style w:type="character" w:customStyle="1" w:styleId="WW8Num47z1">
    <w:name w:val="WW8Num47z1"/>
    <w:rsid w:val="00E3617D"/>
    <w:rPr>
      <w:rFonts w:ascii="Courier New" w:hAnsi="Courier New" w:cs="Courier New"/>
    </w:rPr>
  </w:style>
  <w:style w:type="character" w:customStyle="1" w:styleId="WW8Num47z2">
    <w:name w:val="WW8Num47z2"/>
    <w:rsid w:val="00E3617D"/>
    <w:rPr>
      <w:rFonts w:ascii="Wingdings" w:hAnsi="Wingdings"/>
    </w:rPr>
  </w:style>
  <w:style w:type="character" w:customStyle="1" w:styleId="WW8Num48z0">
    <w:name w:val="WW8Num48z0"/>
    <w:rsid w:val="00E3617D"/>
    <w:rPr>
      <w:rFonts w:ascii="Symbol" w:hAnsi="Symbol"/>
    </w:rPr>
  </w:style>
  <w:style w:type="character" w:customStyle="1" w:styleId="WW8Num48z1">
    <w:name w:val="WW8Num48z1"/>
    <w:rsid w:val="00E3617D"/>
    <w:rPr>
      <w:rFonts w:ascii="Courier New" w:hAnsi="Courier New" w:cs="Courier New"/>
    </w:rPr>
  </w:style>
  <w:style w:type="character" w:customStyle="1" w:styleId="WW8Num48z2">
    <w:name w:val="WW8Num48z2"/>
    <w:rsid w:val="00E3617D"/>
    <w:rPr>
      <w:rFonts w:ascii="Wingdings" w:hAnsi="Wingdings"/>
    </w:rPr>
  </w:style>
  <w:style w:type="character" w:customStyle="1" w:styleId="21">
    <w:name w:val="Основной шрифт абзаца2"/>
    <w:rsid w:val="00E3617D"/>
  </w:style>
  <w:style w:type="character" w:customStyle="1" w:styleId="WW8Num3z0">
    <w:name w:val="WW8Num3z0"/>
    <w:rsid w:val="00E3617D"/>
    <w:rPr>
      <w:rFonts w:ascii="Symbol" w:hAnsi="Symbol" w:cs="Symbol"/>
      <w:color w:val="00000A"/>
    </w:rPr>
  </w:style>
  <w:style w:type="character" w:customStyle="1" w:styleId="WW8Num3z1">
    <w:name w:val="WW8Num3z1"/>
    <w:rsid w:val="00E3617D"/>
    <w:rPr>
      <w:rFonts w:ascii="Courier New" w:hAnsi="Courier New" w:cs="Courier New"/>
    </w:rPr>
  </w:style>
  <w:style w:type="character" w:customStyle="1" w:styleId="WW8Num3z2">
    <w:name w:val="WW8Num3z2"/>
    <w:rsid w:val="00E3617D"/>
    <w:rPr>
      <w:rFonts w:ascii="Wingdings" w:hAnsi="Wingdings" w:cs="Wingdings"/>
      <w:b/>
      <w:color w:val="000000"/>
    </w:rPr>
  </w:style>
  <w:style w:type="character" w:customStyle="1" w:styleId="WW8Num3z3">
    <w:name w:val="WW8Num3z3"/>
    <w:rsid w:val="00E3617D"/>
    <w:rPr>
      <w:rFonts w:ascii="Symbol" w:hAnsi="Symbol" w:cs="Symbol"/>
    </w:rPr>
  </w:style>
  <w:style w:type="character" w:customStyle="1" w:styleId="WW8Num11z0">
    <w:name w:val="WW8Num11z0"/>
    <w:rsid w:val="00E3617D"/>
    <w:rPr>
      <w:rFonts w:ascii="Symbol" w:hAnsi="Symbol"/>
    </w:rPr>
  </w:style>
  <w:style w:type="character" w:customStyle="1" w:styleId="WW8Num11z1">
    <w:name w:val="WW8Num11z1"/>
    <w:rsid w:val="00E3617D"/>
    <w:rPr>
      <w:rFonts w:ascii="Courier New" w:hAnsi="Courier New" w:cs="Courier New"/>
    </w:rPr>
  </w:style>
  <w:style w:type="character" w:customStyle="1" w:styleId="WW8Num11z2">
    <w:name w:val="WW8Num11z2"/>
    <w:rsid w:val="00E3617D"/>
    <w:rPr>
      <w:rFonts w:ascii="Wingdings" w:hAnsi="Wingdings"/>
    </w:rPr>
  </w:style>
  <w:style w:type="character" w:customStyle="1" w:styleId="WW8Num21z0">
    <w:name w:val="WW8Num21z0"/>
    <w:rsid w:val="00E3617D"/>
    <w:rPr>
      <w:rFonts w:ascii="Symbol" w:hAnsi="Symbol" w:cs="Symbol"/>
    </w:rPr>
  </w:style>
  <w:style w:type="character" w:customStyle="1" w:styleId="WW8Num21z1">
    <w:name w:val="WW8Num21z1"/>
    <w:rsid w:val="00E3617D"/>
    <w:rPr>
      <w:rFonts w:ascii="Courier New" w:hAnsi="Courier New" w:cs="Courier New"/>
    </w:rPr>
  </w:style>
  <w:style w:type="character" w:customStyle="1" w:styleId="WW8Num21z2">
    <w:name w:val="WW8Num21z2"/>
    <w:rsid w:val="00E3617D"/>
    <w:rPr>
      <w:rFonts w:ascii="Wingdings" w:hAnsi="Wingdings" w:cs="Wingdings"/>
      <w:b/>
      <w:color w:val="000000"/>
    </w:rPr>
  </w:style>
  <w:style w:type="character" w:customStyle="1" w:styleId="WW8Num25z0">
    <w:name w:val="WW8Num25z0"/>
    <w:rsid w:val="00E3617D"/>
    <w:rPr>
      <w:rFonts w:ascii="Symbol" w:hAnsi="Symbol" w:cs="Symbol"/>
      <w:color w:val="00000A"/>
    </w:rPr>
  </w:style>
  <w:style w:type="character" w:customStyle="1" w:styleId="WW8Num25z1">
    <w:name w:val="WW8Num25z1"/>
    <w:rsid w:val="00E3617D"/>
    <w:rPr>
      <w:rFonts w:ascii="Courier New" w:hAnsi="Courier New" w:cs="Courier New"/>
    </w:rPr>
  </w:style>
  <w:style w:type="character" w:customStyle="1" w:styleId="WW8Num25z2">
    <w:name w:val="WW8Num25z2"/>
    <w:rsid w:val="00E3617D"/>
    <w:rPr>
      <w:rFonts w:ascii="Wingdings" w:hAnsi="Wingdings" w:cs="Wingdings"/>
      <w:b/>
      <w:color w:val="000000"/>
    </w:rPr>
  </w:style>
  <w:style w:type="character" w:customStyle="1" w:styleId="WW8Num25z3">
    <w:name w:val="WW8Num25z3"/>
    <w:rsid w:val="00E3617D"/>
    <w:rPr>
      <w:rFonts w:ascii="Symbol" w:hAnsi="Symbol" w:cs="Symbol"/>
    </w:rPr>
  </w:style>
  <w:style w:type="character" w:customStyle="1" w:styleId="WW8Num28z0">
    <w:name w:val="WW8Num28z0"/>
    <w:rsid w:val="00E3617D"/>
    <w:rPr>
      <w:rFonts w:ascii="Symbol" w:hAnsi="Symbol" w:cs="Symbol"/>
    </w:rPr>
  </w:style>
  <w:style w:type="character" w:customStyle="1" w:styleId="WW8Num31z1">
    <w:name w:val="WW8Num31z1"/>
    <w:rsid w:val="00E3617D"/>
    <w:rPr>
      <w:rFonts w:ascii="Courier New" w:hAnsi="Courier New" w:cs="Courier New"/>
    </w:rPr>
  </w:style>
  <w:style w:type="character" w:customStyle="1" w:styleId="WW8Num31z2">
    <w:name w:val="WW8Num31z2"/>
    <w:rsid w:val="00E3617D"/>
    <w:rPr>
      <w:rFonts w:ascii="Wingdings" w:hAnsi="Wingdings"/>
    </w:rPr>
  </w:style>
  <w:style w:type="character" w:customStyle="1" w:styleId="WW8Num31z3">
    <w:name w:val="WW8Num31z3"/>
    <w:rsid w:val="00E3617D"/>
    <w:rPr>
      <w:rFonts w:ascii="Symbol" w:hAnsi="Symbol"/>
    </w:rPr>
  </w:style>
  <w:style w:type="character" w:customStyle="1" w:styleId="WW8Num35z0">
    <w:name w:val="WW8Num35z0"/>
    <w:rsid w:val="00E3617D"/>
    <w:rPr>
      <w:rFonts w:ascii="Symbol" w:hAnsi="Symbol"/>
      <w:color w:val="auto"/>
    </w:rPr>
  </w:style>
  <w:style w:type="character" w:customStyle="1" w:styleId="WW8Num35z1">
    <w:name w:val="WW8Num35z1"/>
    <w:rsid w:val="00E3617D"/>
    <w:rPr>
      <w:rFonts w:ascii="Courier New" w:hAnsi="Courier New" w:cs="Courier New"/>
    </w:rPr>
  </w:style>
  <w:style w:type="character" w:customStyle="1" w:styleId="WW8Num35z2">
    <w:name w:val="WW8Num35z2"/>
    <w:rsid w:val="00E3617D"/>
    <w:rPr>
      <w:rFonts w:ascii="Wingdings" w:hAnsi="Wingdings"/>
    </w:rPr>
  </w:style>
  <w:style w:type="character" w:customStyle="1" w:styleId="WW8Num35z3">
    <w:name w:val="WW8Num35z3"/>
    <w:rsid w:val="00E3617D"/>
    <w:rPr>
      <w:rFonts w:ascii="Symbol" w:hAnsi="Symbol"/>
    </w:rPr>
  </w:style>
  <w:style w:type="character" w:customStyle="1" w:styleId="WW8Num40z0">
    <w:name w:val="WW8Num40z0"/>
    <w:rsid w:val="00E3617D"/>
    <w:rPr>
      <w:rFonts w:ascii="Symbol" w:hAnsi="Symbol"/>
      <w:color w:val="auto"/>
    </w:rPr>
  </w:style>
  <w:style w:type="character" w:customStyle="1" w:styleId="WW8Num40z1">
    <w:name w:val="WW8Num40z1"/>
    <w:rsid w:val="00E3617D"/>
    <w:rPr>
      <w:rFonts w:ascii="Courier New" w:hAnsi="Courier New" w:cs="Courier New"/>
    </w:rPr>
  </w:style>
  <w:style w:type="character" w:customStyle="1" w:styleId="WW8Num40z2">
    <w:name w:val="WW8Num40z2"/>
    <w:rsid w:val="00E3617D"/>
    <w:rPr>
      <w:rFonts w:ascii="Wingdings" w:hAnsi="Wingdings"/>
    </w:rPr>
  </w:style>
  <w:style w:type="character" w:customStyle="1" w:styleId="WW8Num40z3">
    <w:name w:val="WW8Num40z3"/>
    <w:rsid w:val="00E3617D"/>
    <w:rPr>
      <w:rFonts w:ascii="Symbol" w:hAnsi="Symbol"/>
    </w:rPr>
  </w:style>
  <w:style w:type="character" w:customStyle="1" w:styleId="WW8Num41z0">
    <w:name w:val="WW8Num41z0"/>
    <w:rsid w:val="00E3617D"/>
    <w:rPr>
      <w:rFonts w:ascii="Symbol" w:hAnsi="Symbol" w:cs="Symbol"/>
      <w:color w:val="00000A"/>
    </w:rPr>
  </w:style>
  <w:style w:type="character" w:customStyle="1" w:styleId="WW8Num41z1">
    <w:name w:val="WW8Num41z1"/>
    <w:rsid w:val="00E3617D"/>
    <w:rPr>
      <w:rFonts w:ascii="Courier New" w:hAnsi="Courier New" w:cs="Courier New"/>
    </w:rPr>
  </w:style>
  <w:style w:type="character" w:customStyle="1" w:styleId="WW8Num41z2">
    <w:name w:val="WW8Num41z2"/>
    <w:rsid w:val="00E3617D"/>
    <w:rPr>
      <w:rFonts w:ascii="Wingdings" w:hAnsi="Wingdings" w:cs="Wingdings"/>
      <w:b/>
      <w:color w:val="000000"/>
    </w:rPr>
  </w:style>
  <w:style w:type="character" w:customStyle="1" w:styleId="WW8Num41z3">
    <w:name w:val="WW8Num41z3"/>
    <w:rsid w:val="00E3617D"/>
    <w:rPr>
      <w:rFonts w:ascii="Symbol" w:hAnsi="Symbol" w:cs="Symbol"/>
    </w:rPr>
  </w:style>
  <w:style w:type="character" w:customStyle="1" w:styleId="WW8Num42z0">
    <w:name w:val="WW8Num42z0"/>
    <w:rsid w:val="00E3617D"/>
    <w:rPr>
      <w:rFonts w:ascii="Symbol" w:hAnsi="Symbol" w:cs="Symbol"/>
      <w:color w:val="00000A"/>
    </w:rPr>
  </w:style>
  <w:style w:type="character" w:customStyle="1" w:styleId="WW8Num42z1">
    <w:name w:val="WW8Num42z1"/>
    <w:rsid w:val="00E3617D"/>
    <w:rPr>
      <w:rFonts w:ascii="Courier New" w:hAnsi="Courier New" w:cs="Courier New"/>
    </w:rPr>
  </w:style>
  <w:style w:type="character" w:customStyle="1" w:styleId="WW8Num42z2">
    <w:name w:val="WW8Num42z2"/>
    <w:rsid w:val="00E3617D"/>
    <w:rPr>
      <w:rFonts w:ascii="Wingdings" w:hAnsi="Wingdings" w:cs="Wingdings"/>
      <w:b/>
      <w:color w:val="000000"/>
    </w:rPr>
  </w:style>
  <w:style w:type="character" w:customStyle="1" w:styleId="WW8Num42z3">
    <w:name w:val="WW8Num42z3"/>
    <w:rsid w:val="00E3617D"/>
    <w:rPr>
      <w:rFonts w:ascii="Symbol" w:hAnsi="Symbol" w:cs="Symbol"/>
    </w:rPr>
  </w:style>
  <w:style w:type="character" w:customStyle="1" w:styleId="10">
    <w:name w:val="Основной шрифт абзаца1"/>
    <w:rsid w:val="00E3617D"/>
  </w:style>
  <w:style w:type="character" w:styleId="a6">
    <w:name w:val="page number"/>
    <w:basedOn w:val="10"/>
    <w:rsid w:val="00E3617D"/>
  </w:style>
  <w:style w:type="character" w:customStyle="1" w:styleId="a7">
    <w:name w:val="Верхний колонтитул Знак"/>
    <w:rsid w:val="00E3617D"/>
    <w:rPr>
      <w:sz w:val="24"/>
      <w:szCs w:val="24"/>
    </w:rPr>
  </w:style>
  <w:style w:type="character" w:customStyle="1" w:styleId="ListLabel1">
    <w:name w:val="ListLabel 1"/>
    <w:rsid w:val="00E3617D"/>
    <w:rPr>
      <w:rFonts w:cs="Symbol"/>
      <w:color w:val="00000A"/>
    </w:rPr>
  </w:style>
  <w:style w:type="character" w:customStyle="1" w:styleId="ListLabel2">
    <w:name w:val="ListLabel 2"/>
    <w:rsid w:val="00E3617D"/>
    <w:rPr>
      <w:rFonts w:cs="Courier New"/>
    </w:rPr>
  </w:style>
  <w:style w:type="character" w:customStyle="1" w:styleId="ListLabel3">
    <w:name w:val="ListLabel 3"/>
    <w:rsid w:val="00E3617D"/>
    <w:rPr>
      <w:rFonts w:cs="Wingdings"/>
      <w:b/>
      <w:color w:val="000000"/>
    </w:rPr>
  </w:style>
  <w:style w:type="character" w:customStyle="1" w:styleId="ListLabel4">
    <w:name w:val="ListLabel 4"/>
    <w:rsid w:val="00E3617D"/>
    <w:rPr>
      <w:rFonts w:cs="Symbol"/>
    </w:rPr>
  </w:style>
  <w:style w:type="character" w:customStyle="1" w:styleId="11">
    <w:name w:val="Заголовок 1 Знак"/>
    <w:rsid w:val="00E3617D"/>
  </w:style>
  <w:style w:type="character" w:customStyle="1" w:styleId="a8">
    <w:name w:val="Текст сноски Знак"/>
    <w:rsid w:val="00E3617D"/>
  </w:style>
  <w:style w:type="character" w:customStyle="1" w:styleId="a9">
    <w:name w:val="Нижний колонтитул Знак"/>
    <w:rsid w:val="00E3617D"/>
  </w:style>
  <w:style w:type="character" w:customStyle="1" w:styleId="aa">
    <w:name w:val="Основной текст Знак"/>
    <w:rsid w:val="00E3617D"/>
  </w:style>
  <w:style w:type="character" w:customStyle="1" w:styleId="HTML">
    <w:name w:val="Стандартный HTML Знак"/>
    <w:rsid w:val="00E3617D"/>
  </w:style>
  <w:style w:type="character" w:customStyle="1" w:styleId="ab">
    <w:name w:val="Текст Знак"/>
    <w:rsid w:val="00E3617D"/>
  </w:style>
  <w:style w:type="character" w:customStyle="1" w:styleId="ac">
    <w:name w:val="Основной текст с отступом Знак"/>
    <w:rsid w:val="00E3617D"/>
  </w:style>
  <w:style w:type="character" w:customStyle="1" w:styleId="22">
    <w:name w:val="Основной текст с отступом 2 Знак"/>
    <w:rsid w:val="00E3617D"/>
  </w:style>
  <w:style w:type="character" w:customStyle="1" w:styleId="ad">
    <w:name w:val="Название Знак"/>
    <w:rsid w:val="00E3617D"/>
    <w:rPr>
      <w:rFonts w:ascii="Arial" w:hAnsi="Arial" w:cs="Tahoma"/>
      <w:i/>
      <w:iCs/>
      <w:color w:val="00000A"/>
      <w:szCs w:val="24"/>
    </w:rPr>
  </w:style>
  <w:style w:type="character" w:customStyle="1" w:styleId="12">
    <w:name w:val="Текст сноски Знак1"/>
    <w:rsid w:val="00E3617D"/>
    <w:rPr>
      <w:color w:val="00000A"/>
      <w:sz w:val="24"/>
      <w:szCs w:val="24"/>
    </w:rPr>
  </w:style>
  <w:style w:type="character" w:styleId="ae">
    <w:name w:val="Hyperlink"/>
    <w:uiPriority w:val="99"/>
    <w:rsid w:val="00E3617D"/>
    <w:rPr>
      <w:color w:val="0000FF"/>
      <w:u w:val="single"/>
    </w:rPr>
  </w:style>
  <w:style w:type="paragraph" w:customStyle="1" w:styleId="a2">
    <w:name w:val="Заголовок"/>
    <w:basedOn w:val="WW-"/>
    <w:next w:val="a1"/>
    <w:rsid w:val="00E3617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1">
    <w:name w:val="Body Text"/>
    <w:basedOn w:val="a0"/>
    <w:rsid w:val="00E3617D"/>
    <w:pPr>
      <w:spacing w:after="120"/>
    </w:pPr>
  </w:style>
  <w:style w:type="paragraph" w:styleId="af">
    <w:name w:val="List"/>
    <w:basedOn w:val="a1"/>
    <w:rsid w:val="00E3617D"/>
    <w:pPr>
      <w:tabs>
        <w:tab w:val="left" w:pos="709"/>
      </w:tabs>
      <w:spacing w:line="100" w:lineRule="atLeast"/>
    </w:pPr>
    <w:rPr>
      <w:rFonts w:ascii="Arial" w:hAnsi="Arial" w:cs="Tahoma"/>
      <w:color w:val="00000A"/>
    </w:rPr>
  </w:style>
  <w:style w:type="paragraph" w:customStyle="1" w:styleId="23">
    <w:name w:val="Название2"/>
    <w:basedOn w:val="a0"/>
    <w:rsid w:val="00E3617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4">
    <w:name w:val="Указатель2"/>
    <w:basedOn w:val="a0"/>
    <w:rsid w:val="00E3617D"/>
    <w:pPr>
      <w:suppressLineNumbers/>
    </w:pPr>
    <w:rPr>
      <w:rFonts w:ascii="Arial" w:hAnsi="Arial" w:cs="Tahoma"/>
    </w:rPr>
  </w:style>
  <w:style w:type="paragraph" w:customStyle="1" w:styleId="WW-">
    <w:name w:val="WW-Базовый"/>
    <w:rsid w:val="00E3617D"/>
    <w:pPr>
      <w:tabs>
        <w:tab w:val="left" w:pos="709"/>
      </w:tabs>
      <w:suppressAutoHyphens/>
      <w:spacing w:line="100" w:lineRule="atLeast"/>
    </w:pPr>
    <w:rPr>
      <w:rFonts w:eastAsia="Arial"/>
      <w:color w:val="00000A"/>
      <w:sz w:val="24"/>
      <w:szCs w:val="24"/>
      <w:lang w:eastAsia="ar-SA"/>
    </w:rPr>
  </w:style>
  <w:style w:type="paragraph" w:customStyle="1" w:styleId="13">
    <w:name w:val="Название1"/>
    <w:basedOn w:val="a0"/>
    <w:rsid w:val="00E3617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4">
    <w:name w:val="Указатель1"/>
    <w:basedOn w:val="a0"/>
    <w:rsid w:val="00E3617D"/>
    <w:pPr>
      <w:suppressLineNumbers/>
    </w:pPr>
    <w:rPr>
      <w:rFonts w:ascii="Arial" w:hAnsi="Arial" w:cs="Tahoma"/>
    </w:rPr>
  </w:style>
  <w:style w:type="paragraph" w:styleId="af0">
    <w:name w:val="Normal (Web)"/>
    <w:basedOn w:val="a0"/>
    <w:rsid w:val="00E3617D"/>
    <w:pPr>
      <w:spacing w:before="280" w:after="280"/>
    </w:pPr>
  </w:style>
  <w:style w:type="paragraph" w:styleId="af1">
    <w:name w:val="footer"/>
    <w:basedOn w:val="a0"/>
    <w:rsid w:val="00E3617D"/>
    <w:pPr>
      <w:tabs>
        <w:tab w:val="center" w:pos="4677"/>
        <w:tab w:val="right" w:pos="9355"/>
      </w:tabs>
    </w:pPr>
  </w:style>
  <w:style w:type="paragraph" w:customStyle="1" w:styleId="af2">
    <w:name w:val="Стиль"/>
    <w:rsid w:val="00E3617D"/>
    <w:pPr>
      <w:widowControl w:val="0"/>
      <w:suppressAutoHyphens/>
      <w:autoSpaceDE w:val="0"/>
    </w:pPr>
    <w:rPr>
      <w:rFonts w:eastAsia="Arial"/>
      <w:sz w:val="24"/>
      <w:szCs w:val="24"/>
      <w:lang w:eastAsia="ar-SA"/>
    </w:rPr>
  </w:style>
  <w:style w:type="paragraph" w:styleId="HTML0">
    <w:name w:val="HTML Preformatted"/>
    <w:basedOn w:val="a0"/>
    <w:rsid w:val="00E361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</w:rPr>
  </w:style>
  <w:style w:type="paragraph" w:customStyle="1" w:styleId="15">
    <w:name w:val="Текст1"/>
    <w:basedOn w:val="a0"/>
    <w:rsid w:val="00E3617D"/>
    <w:rPr>
      <w:rFonts w:ascii="Courier New" w:hAnsi="Courier New" w:cs="Courier New"/>
      <w:sz w:val="20"/>
      <w:szCs w:val="20"/>
    </w:rPr>
  </w:style>
  <w:style w:type="paragraph" w:styleId="af3">
    <w:name w:val="Body Text Indent"/>
    <w:basedOn w:val="a0"/>
    <w:rsid w:val="00E3617D"/>
    <w:pPr>
      <w:spacing w:after="120"/>
      <w:ind w:left="283"/>
    </w:pPr>
  </w:style>
  <w:style w:type="paragraph" w:customStyle="1" w:styleId="210">
    <w:name w:val="Основной текст с отступом 21"/>
    <w:basedOn w:val="a0"/>
    <w:rsid w:val="00E3617D"/>
    <w:pPr>
      <w:spacing w:after="120" w:line="480" w:lineRule="auto"/>
      <w:ind w:left="283"/>
    </w:pPr>
  </w:style>
  <w:style w:type="paragraph" w:styleId="af4">
    <w:name w:val="header"/>
    <w:basedOn w:val="a0"/>
    <w:rsid w:val="00E3617D"/>
    <w:pPr>
      <w:tabs>
        <w:tab w:val="center" w:pos="4677"/>
        <w:tab w:val="right" w:pos="9355"/>
      </w:tabs>
    </w:pPr>
  </w:style>
  <w:style w:type="paragraph" w:styleId="af5">
    <w:name w:val="Title"/>
    <w:basedOn w:val="WW-"/>
    <w:next w:val="af6"/>
    <w:qFormat/>
    <w:rsid w:val="00E3617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styleId="af6">
    <w:name w:val="Subtitle"/>
    <w:basedOn w:val="a2"/>
    <w:next w:val="a1"/>
    <w:qFormat/>
    <w:rsid w:val="00E3617D"/>
    <w:pPr>
      <w:jc w:val="center"/>
    </w:pPr>
    <w:rPr>
      <w:i/>
      <w:iCs/>
    </w:rPr>
  </w:style>
  <w:style w:type="paragraph" w:styleId="16">
    <w:name w:val="index 1"/>
    <w:basedOn w:val="a0"/>
    <w:next w:val="a0"/>
    <w:rsid w:val="00E3617D"/>
    <w:pPr>
      <w:ind w:left="240" w:hanging="240"/>
    </w:pPr>
  </w:style>
  <w:style w:type="paragraph" w:styleId="af7">
    <w:name w:val="index heading"/>
    <w:basedOn w:val="WW-"/>
    <w:rsid w:val="00E3617D"/>
    <w:pPr>
      <w:suppressLineNumbers/>
    </w:pPr>
    <w:rPr>
      <w:rFonts w:ascii="Arial" w:hAnsi="Arial" w:cs="Tahoma"/>
    </w:rPr>
  </w:style>
  <w:style w:type="paragraph" w:styleId="af8">
    <w:name w:val="footnote text"/>
    <w:basedOn w:val="WW-"/>
    <w:rsid w:val="00E3617D"/>
  </w:style>
  <w:style w:type="paragraph" w:styleId="af9">
    <w:name w:val="List Paragraph"/>
    <w:basedOn w:val="WW-"/>
    <w:uiPriority w:val="34"/>
    <w:qFormat/>
    <w:rsid w:val="00E3617D"/>
  </w:style>
  <w:style w:type="paragraph" w:customStyle="1" w:styleId="afa">
    <w:name w:val="Содержимое таблицы"/>
    <w:basedOn w:val="a0"/>
    <w:rsid w:val="00E3617D"/>
    <w:pPr>
      <w:suppressLineNumbers/>
    </w:pPr>
  </w:style>
  <w:style w:type="paragraph" w:customStyle="1" w:styleId="afb">
    <w:name w:val="Заголовок таблицы"/>
    <w:basedOn w:val="afa"/>
    <w:rsid w:val="00E3617D"/>
    <w:pPr>
      <w:jc w:val="center"/>
    </w:pPr>
    <w:rPr>
      <w:b/>
      <w:bCs/>
    </w:rPr>
  </w:style>
  <w:style w:type="paragraph" w:customStyle="1" w:styleId="afc">
    <w:name w:val="Содержимое врезки"/>
    <w:basedOn w:val="a1"/>
    <w:rsid w:val="00E3617D"/>
  </w:style>
  <w:style w:type="paragraph" w:customStyle="1" w:styleId="31">
    <w:name w:val="Основной текст 31"/>
    <w:basedOn w:val="a0"/>
    <w:rsid w:val="00B42CDB"/>
    <w:rPr>
      <w:sz w:val="28"/>
      <w:szCs w:val="20"/>
    </w:rPr>
  </w:style>
  <w:style w:type="paragraph" w:customStyle="1" w:styleId="3">
    <w:name w:val="Обычный3"/>
    <w:next w:val="a0"/>
    <w:rsid w:val="00DD4C99"/>
  </w:style>
  <w:style w:type="paragraph" w:customStyle="1" w:styleId="17">
    <w:name w:val="Обычный1"/>
    <w:rsid w:val="00DD4C99"/>
  </w:style>
  <w:style w:type="table" w:styleId="afd">
    <w:name w:val="Table Grid"/>
    <w:basedOn w:val="a4"/>
    <w:rsid w:val="00F57B23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СтильФ"/>
    <w:basedOn w:val="a0"/>
    <w:rsid w:val="003E1571"/>
    <w:pPr>
      <w:widowControl w:val="0"/>
      <w:numPr>
        <w:numId w:val="2"/>
      </w:numPr>
      <w:tabs>
        <w:tab w:val="left" w:pos="540"/>
      </w:tabs>
      <w:suppressAutoHyphens w:val="0"/>
      <w:jc w:val="both"/>
    </w:pPr>
    <w:rPr>
      <w:b/>
      <w:color w:val="000000"/>
      <w:lang w:eastAsia="ru-RU"/>
    </w:rPr>
  </w:style>
  <w:style w:type="paragraph" w:customStyle="1" w:styleId="310">
    <w:name w:val="Основной текст с отступом 31"/>
    <w:basedOn w:val="a0"/>
    <w:rsid w:val="00FC56CA"/>
    <w:pPr>
      <w:suppressAutoHyphens w:val="0"/>
      <w:ind w:firstLine="567"/>
      <w:jc w:val="both"/>
    </w:pPr>
    <w:rPr>
      <w:szCs w:val="20"/>
    </w:rPr>
  </w:style>
  <w:style w:type="character" w:styleId="afe">
    <w:name w:val="footnote reference"/>
    <w:basedOn w:val="a3"/>
    <w:semiHidden/>
    <w:rsid w:val="00280DA2"/>
    <w:rPr>
      <w:vertAlign w:val="superscript"/>
    </w:rPr>
  </w:style>
  <w:style w:type="paragraph" w:styleId="aff">
    <w:name w:val="No Spacing"/>
    <w:uiPriority w:val="1"/>
    <w:qFormat/>
    <w:rsid w:val="008473B3"/>
    <w:pPr>
      <w:widowControl w:val="0"/>
      <w:autoSpaceDE w:val="0"/>
      <w:autoSpaceDN w:val="0"/>
      <w:adjustRightInd w:val="0"/>
    </w:pPr>
  </w:style>
  <w:style w:type="paragraph" w:styleId="25">
    <w:name w:val="Body Text 2"/>
    <w:basedOn w:val="a0"/>
    <w:link w:val="26"/>
    <w:unhideWhenUsed/>
    <w:rsid w:val="00A228A3"/>
    <w:pPr>
      <w:suppressAutoHyphens w:val="0"/>
      <w:spacing w:after="120" w:line="480" w:lineRule="auto"/>
    </w:pPr>
    <w:rPr>
      <w:lang w:eastAsia="ru-RU"/>
    </w:rPr>
  </w:style>
  <w:style w:type="character" w:customStyle="1" w:styleId="26">
    <w:name w:val="Основной текст 2 Знак"/>
    <w:basedOn w:val="a3"/>
    <w:link w:val="25"/>
    <w:semiHidden/>
    <w:rsid w:val="00A228A3"/>
    <w:rPr>
      <w:sz w:val="24"/>
      <w:szCs w:val="24"/>
    </w:rPr>
  </w:style>
  <w:style w:type="paragraph" w:customStyle="1" w:styleId="211">
    <w:name w:val="Основной текст 21"/>
    <w:basedOn w:val="a0"/>
    <w:rsid w:val="00A228A3"/>
    <w:pPr>
      <w:jc w:val="both"/>
    </w:pPr>
    <w:rPr>
      <w:szCs w:val="20"/>
    </w:rPr>
  </w:style>
  <w:style w:type="table" w:customStyle="1" w:styleId="TableGrid">
    <w:name w:val="TableGrid"/>
    <w:rsid w:val="00F407A6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rmal">
    <w:name w:val="ConsPlusNormal"/>
    <w:rsid w:val="00F407A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40">
    <w:name w:val="Заголовок 4 Знак"/>
    <w:basedOn w:val="a3"/>
    <w:link w:val="4"/>
    <w:uiPriority w:val="9"/>
    <w:semiHidden/>
    <w:rsid w:val="006A190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50">
    <w:name w:val="Заголовок 5 Знак"/>
    <w:basedOn w:val="a3"/>
    <w:link w:val="5"/>
    <w:uiPriority w:val="9"/>
    <w:semiHidden/>
    <w:rsid w:val="006A190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60">
    <w:name w:val="Заголовок 6 Знак"/>
    <w:basedOn w:val="a3"/>
    <w:link w:val="6"/>
    <w:uiPriority w:val="9"/>
    <w:semiHidden/>
    <w:rsid w:val="006A190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ar-SA"/>
    </w:rPr>
  </w:style>
  <w:style w:type="paragraph" w:styleId="30">
    <w:name w:val="Body Text 3"/>
    <w:basedOn w:val="a0"/>
    <w:link w:val="32"/>
    <w:uiPriority w:val="99"/>
    <w:semiHidden/>
    <w:unhideWhenUsed/>
    <w:rsid w:val="006A190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3"/>
    <w:link w:val="30"/>
    <w:uiPriority w:val="99"/>
    <w:semiHidden/>
    <w:rsid w:val="006A1909"/>
    <w:rPr>
      <w:sz w:val="16"/>
      <w:szCs w:val="16"/>
      <w:lang w:eastAsia="ar-SA"/>
    </w:rPr>
  </w:style>
  <w:style w:type="paragraph" w:styleId="27">
    <w:name w:val="Body Text Indent 2"/>
    <w:basedOn w:val="a0"/>
    <w:link w:val="212"/>
    <w:rsid w:val="00741EA4"/>
    <w:pPr>
      <w:suppressAutoHyphens w:val="0"/>
      <w:spacing w:after="120" w:line="480" w:lineRule="auto"/>
      <w:ind w:left="283"/>
    </w:pPr>
    <w:rPr>
      <w:bCs/>
      <w:iCs/>
      <w:szCs w:val="11"/>
      <w:lang w:eastAsia="ru-RU"/>
    </w:rPr>
  </w:style>
  <w:style w:type="character" w:customStyle="1" w:styleId="212">
    <w:name w:val="Основной текст с отступом 2 Знак1"/>
    <w:basedOn w:val="a3"/>
    <w:link w:val="27"/>
    <w:rsid w:val="00741EA4"/>
    <w:rPr>
      <w:bCs/>
      <w:iCs/>
      <w:sz w:val="24"/>
      <w:szCs w:val="11"/>
    </w:rPr>
  </w:style>
  <w:style w:type="character" w:styleId="aff0">
    <w:name w:val="Strong"/>
    <w:basedOn w:val="a3"/>
    <w:qFormat/>
    <w:rsid w:val="001E037D"/>
    <w:rPr>
      <w:b/>
      <w:bCs/>
    </w:rPr>
  </w:style>
  <w:style w:type="paragraph" w:styleId="aff1">
    <w:name w:val="Balloon Text"/>
    <w:basedOn w:val="a0"/>
    <w:link w:val="aff2"/>
    <w:uiPriority w:val="99"/>
    <w:semiHidden/>
    <w:unhideWhenUsed/>
    <w:rsid w:val="001E037D"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3"/>
    <w:link w:val="aff1"/>
    <w:uiPriority w:val="99"/>
    <w:semiHidden/>
    <w:rsid w:val="001E037D"/>
    <w:rPr>
      <w:rFonts w:ascii="Tahoma" w:hAnsi="Tahoma" w:cs="Tahoma"/>
      <w:sz w:val="16"/>
      <w:szCs w:val="16"/>
      <w:lang w:eastAsia="ar-SA"/>
    </w:rPr>
  </w:style>
  <w:style w:type="character" w:customStyle="1" w:styleId="20">
    <w:name w:val="Заголовок 2 Знак"/>
    <w:basedOn w:val="a3"/>
    <w:link w:val="2"/>
    <w:uiPriority w:val="9"/>
    <w:rsid w:val="005B4243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1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png"/><Relationship Id="rId18" Type="http://schemas.openxmlformats.org/officeDocument/2006/relationships/oleObject" Target="embeddings/oleObject4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hyperlink" Target="http://www.rosmedlib.ru/book/ISBN9785970414798.htm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8FEC3B-B1C8-466E-80C8-E02E8BCBF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3259</Words>
  <Characters>18581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образовательное учреждение высшего профессионального образования «Новосибирский государственный медицинский ун</vt:lpstr>
    </vt:vector>
  </TitlesOfParts>
  <Company>ГОУ ВПО НГМУ Росздрава</Company>
  <LinksUpToDate>false</LinksUpToDate>
  <CharactersWithSpaces>21797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 высшего профессионального образования «Новосибирский государственный медицинский ун</dc:title>
  <dc:creator>Ustas</dc:creator>
  <cp:lastModifiedBy>мой комп</cp:lastModifiedBy>
  <cp:revision>2</cp:revision>
  <cp:lastPrinted>2011-04-21T09:39:00Z</cp:lastPrinted>
  <dcterms:created xsi:type="dcterms:W3CDTF">2020-04-25T05:43:00Z</dcterms:created>
  <dcterms:modified xsi:type="dcterms:W3CDTF">2020-04-25T05:43:00Z</dcterms:modified>
</cp:coreProperties>
</file>