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191" w:rsidRPr="00540191" w:rsidRDefault="00540191" w:rsidP="00540191">
      <w:pPr>
        <w:overflowPunct w:val="0"/>
        <w:autoSpaceDE w:val="0"/>
        <w:autoSpaceDN w:val="0"/>
        <w:spacing w:before="240" w:after="360" w:line="360" w:lineRule="auto"/>
        <w:ind w:left="737" w:hanging="170"/>
        <w:jc w:val="center"/>
        <w:rPr>
          <w:rFonts w:ascii="Arial" w:hAnsi="Arial" w:cs="Arial"/>
          <w:b/>
          <w:bCs/>
          <w:color w:val="800080"/>
          <w:sz w:val="36"/>
          <w:szCs w:val="36"/>
        </w:rPr>
      </w:pPr>
      <w:r w:rsidRPr="00540191">
        <w:rPr>
          <w:rFonts w:ascii="Symbol" w:hAnsi="Symbol" w:cs="Arial"/>
          <w:b/>
          <w:bCs/>
          <w:color w:val="FFFFFF"/>
          <w:sz w:val="36"/>
          <w:szCs w:val="36"/>
        </w:rPr>
        <w:t></w:t>
      </w:r>
      <w:r w:rsidRPr="00540191">
        <w:rPr>
          <w:b/>
          <w:bCs/>
          <w:color w:val="FFFFFF"/>
          <w:sz w:val="14"/>
          <w:szCs w:val="14"/>
        </w:rPr>
        <w:t xml:space="preserve">    </w:t>
      </w:r>
      <w:r w:rsidRPr="00540191">
        <w:rPr>
          <w:rFonts w:ascii="Arial" w:hAnsi="Arial" w:cs="Arial"/>
          <w:b/>
          <w:bCs/>
          <w:color w:val="000000"/>
          <w:sz w:val="36"/>
          <w:szCs w:val="36"/>
        </w:rPr>
        <w:t>Экстремальные состояния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 течение жизни человек может подвергаться воздействию различных экзогенных и эндогенных факторов чрезвычайной силы, продолжительности и/или необычного, непривычного характера. Действие экстремальных факторов приводит к развитию либо экстренной адаптации к данному фактору, либо экстремального, критического, неотложного состояния.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Экстренная адаптация характеризуется предельным напряжением механизмов адаптации организма, что препятствует сдвигу важнейших параметров и констант его жизнедеятельности за границы нормального диапазона. По своему содержанию состояние экстренной адаптации является стадией I процесса адаптации (см. главу 19 «Адаптация и стресс»). После прекращения действия чрезвычайного фактора, устранения или компенсации его эффектов, состояние организма нормализуется.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ЭКСТРЕМАЛЬНЫЕ И ТЕРМИНАЛЬНЫЕ СОСТОЯНИЯ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состояния — общие тяжёлые состояния организма. Они развиваюся под действием экстремальных факторов внешней или внутренней среды и характеризуются значительными расстройствами жизнедеятельности организма, чреватыми смертью.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состояния проявляются, как правило, предельной активацией и последующим истощением механизмов адаптации, грубыми расстройствами функций органов и физиологических систем.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состояния требуют неотложной врачебной помощи.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К наиболее частым и клинически значимым неотложным состояниям относят коллапс, шок, кому и отравления.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От экстремальных необходимо отличать терминальные состояния, которые представляют собой конечные этапы жизни организма, пограничное состояние между жизнью и смертью.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Терминальные состояния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К терминальным состояниям относят все стадии умирания — преагонию, агонию, клиническую смерть, а также начальный этап состояния после успешной реанимации.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Терминальные состояния обычно являются следствием неблагоприятного течения экстремальных состояний. Если при терминальном состоянии не проводятся интенсивные врачебные мероприятия или они неэффективны, то развивается клиническая и далее — биологическая смерть (рис. 20–1).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742815" cy="412115"/>
            <wp:effectExtent l="19050" t="0" r="635" b="0"/>
            <wp:docPr id="1" name="Рисунок 1" descr="image00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41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20–1. Этапы расстройств жизнедеятельности организма при действии патогенного фактора.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и терминальные состояния имеют как сходные, так и принципиально отличающие их признаки.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Сходство экстремальных и терминальных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и терминальные состояния имеют ряд общих признаков: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Общие причины.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Сходные ключевые звенья патогенеза.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Пограничное положение между жизнью и смертью.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Чреваты гибелью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Требуют неотложной врачебной помощи.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Несмотря на наличие общих черт, обе группы состояний качественно отличаются друг от друга.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Отличия экстремальных и терминальных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Отличия между экстремальными и терминальными состояниями приведены в табл. 20–1.</w:t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0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Таблица 20–1. Отличия экстремальных и терминальных состояний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2197"/>
        <w:gridCol w:w="2322"/>
        <w:gridCol w:w="2639"/>
      </w:tblGrid>
      <w:tr w:rsidR="00540191" w:rsidRPr="00540191">
        <w:tc>
          <w:tcPr>
            <w:tcW w:w="2197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Критерии</w:t>
            </w:r>
          </w:p>
        </w:tc>
        <w:tc>
          <w:tcPr>
            <w:tcW w:w="2322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Экстремальные состояния</w:t>
            </w:r>
          </w:p>
        </w:tc>
        <w:tc>
          <w:tcPr>
            <w:tcW w:w="2639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Терминальные состояния</w:t>
            </w:r>
          </w:p>
        </w:tc>
      </w:tr>
      <w:tr w:rsidR="00540191" w:rsidRPr="00540191"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Выраженность специфики причинного фактора</w:t>
            </w:r>
          </w:p>
        </w:tc>
        <w:tc>
          <w:tcPr>
            <w:tcW w:w="232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Высокая</w:t>
            </w:r>
          </w:p>
        </w:tc>
        <w:tc>
          <w:tcPr>
            <w:tcW w:w="263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Низкая или отсутствует</w:t>
            </w:r>
          </w:p>
        </w:tc>
      </w:tr>
      <w:tr w:rsidR="00540191" w:rsidRPr="00540191"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Специфика звеньев патогенеза</w:t>
            </w:r>
          </w:p>
        </w:tc>
        <w:tc>
          <w:tcPr>
            <w:tcW w:w="232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Высокая</w:t>
            </w:r>
          </w:p>
        </w:tc>
        <w:tc>
          <w:tcPr>
            <w:tcW w:w="263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Низкая или отсутствует</w:t>
            </w:r>
          </w:p>
        </w:tc>
      </w:tr>
      <w:tr w:rsidR="00540191" w:rsidRPr="00540191"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Эффективность адаптации</w:t>
            </w:r>
          </w:p>
        </w:tc>
        <w:tc>
          <w:tcPr>
            <w:tcW w:w="232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Высокая</w:t>
            </w:r>
          </w:p>
        </w:tc>
        <w:tc>
          <w:tcPr>
            <w:tcW w:w="263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Низкая</w:t>
            </w:r>
          </w:p>
        </w:tc>
      </w:tr>
      <w:tr w:rsidR="00540191" w:rsidRPr="00540191"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Обратимость</w:t>
            </w:r>
          </w:p>
        </w:tc>
        <w:tc>
          <w:tcPr>
            <w:tcW w:w="232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Высокая:</w:t>
            </w:r>
            <w:r w:rsidRPr="00540191">
              <w:rPr>
                <w:b/>
                <w:bCs/>
                <w:color w:val="000000"/>
                <w:sz w:val="20"/>
                <w:szCs w:val="20"/>
              </w:rPr>
              <w:br/>
              <w:t>спонтанная,</w:t>
            </w:r>
            <w:r w:rsidRPr="00540191">
              <w:rPr>
                <w:b/>
                <w:bCs/>
                <w:color w:val="000000"/>
                <w:sz w:val="20"/>
                <w:szCs w:val="20"/>
              </w:rPr>
              <w:br/>
              <w:t>под влиянием лечения</w:t>
            </w:r>
          </w:p>
        </w:tc>
        <w:tc>
          <w:tcPr>
            <w:tcW w:w="263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Спонтанно, как правило, невозможна;</w:t>
            </w:r>
            <w:r w:rsidRPr="00540191">
              <w:rPr>
                <w:b/>
                <w:bCs/>
                <w:color w:val="000000"/>
                <w:sz w:val="20"/>
                <w:szCs w:val="20"/>
              </w:rPr>
              <w:br/>
              <w:t>Относительно низкая при лечении</w:t>
            </w:r>
          </w:p>
        </w:tc>
      </w:tr>
      <w:tr w:rsidR="00540191" w:rsidRPr="00540191">
        <w:tc>
          <w:tcPr>
            <w:tcW w:w="2197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Эффективность лечения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Высокая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Относительно низкая</w:t>
            </w:r>
          </w:p>
        </w:tc>
      </w:tr>
    </w:tbl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В основе терминальных состояний лежат намного более тяжёлые и, в связи с этим, прогностически неблагоприятные процессы. Если не проводятся экстренные лечебные мероприятия, то терминальные состояния приобретают прогрессирующее, необратимое течение, ведущее к смерти. В отличие от этого, при некоторых экстремальных состояниях (коллапсах, иногда — на начальных этапах шока) возможна активация процессов адаптации, уменьшение степени отклонений параметров гомеостаза, повышение уровня жизнедеятельности организма и «выход» из этих состояний.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При развившемся терминальном состоянии постепенно теряется значимость природы вызвавшего его причинного фактора. Патогенные эффекты его действия настолько велики, что специфика причины терминального состояния утрачивает своё значение.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Невелика специфичность и механизмов развития терминальных состояний. При разных видах этих состояний ключевыми звеньями их патогенеза становятся гипоксия, отклонения показателей КЩР, газового состава крови, токсемия и др. В отличие от этого при экстремальных состояниях выявляются как специфика вызвавшего их агента, так и особенности механизмов их развития. В связи с этим проведение специфической этиотропной и патогенетической терапии экстремальных состояний позволяет блокировать их развитие и нормализовать жизнедеятельность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ОБЩАЯ ЭТИОЛОГИЯ ЭКСТРЕМАЛЬНЫХ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факторы отличаются от других патогенных агентов тем, что оказывают в данных конкретных условиях и при действии на данный организм крайне высокий, предельно интенсивный, часто разрушительный эффект.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Виды экстремальных факторов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факторы подразделяют на экзогенные и эндогенные.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Экзогенные экстремальные факторы могут иметь физическую, химическую или биологическую природу.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Факторы физической природы: механические, электрические, термические, барометрические, радиационные, гравитационные.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Химические факторы: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предельный дефицит/избыток: кислорода, субстратов метаболизма, жидкости;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выраженные интоксикации ЛС, промышленными ядами, кислотами, щелочами.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Биологические факторы: значительный дефицит/избыток экзогенных БАВ; микробы, паразиты и грибы (токсины, продукты их метаболизма и/или распада).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Эндогенные (неблагоприятное, тяжёлое течение болезней и болезненных состояний).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Выраженная недостаточность функций органов и физиологических систем.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Значительная кровопотеря.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‡</w:t>
      </w:r>
      <w:r w:rsidRPr="00540191">
        <w:rPr>
          <w:color w:val="000000"/>
          <w:sz w:val="20"/>
          <w:szCs w:val="20"/>
        </w:rPr>
        <w:t xml:space="preserve"> Массивные кровоизлияния в органы.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Избыток продуктов иммунных или аллергических реакций.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Существенный дефицит/избыток БАВ и/или их эффектов.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Психические перенапряжения, травмы.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Условия, способствующие возникновению экстремальных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Факторы, потенцирующие эффекты экстремальных агентов.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Например, состояние сенсибилизированности организма может привести к более тяжёлому течению анафилактического шока при действии аллергена, последствия кровопотери усугубляются в условиях повышенной температуры воздуха, сердечная недостаточность при выполнении чрезмерной физической нагрузки может привести к кардиогенному шоку и т.д.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Реактивность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Часто является решающим условием при действии экстремального фактора. В отличие от нормергического реагирования гипер</w:t>
      </w:r>
      <w:r w:rsidRPr="00540191">
        <w:rPr>
          <w:color w:val="000000"/>
          <w:sz w:val="20"/>
          <w:szCs w:val="20"/>
        </w:rPr>
        <w:noBreakHyphen/>
        <w:t xml:space="preserve"> или гипоергическое состояние организма существенно облегчает возникновение, усугубляет течение и исходы экстремального состояния.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Патогенез экстремальных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Экстремальные состояния характеризуются, как правило, динамичным, стадийным развитием. В большинстве случаев (за исключением остро и молниеносно развивающихся ситуаций, вызываемых сверхсильными экстремальными факторами, приводящими к быстрой гибели организма), в динамике нарастающих по тяжести экстремальных состояний можно выделить три стадии: активации адаптивных механизмов, истощения и недостаточности их, экстремального регулирования жизнедеятельности организма (рис. 20–2).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3286125" cy="2632710"/>
            <wp:effectExtent l="19050" t="0" r="9525" b="0"/>
            <wp:docPr id="2" name="Рисунок 2" descr="image002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63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20–2. Стадии экстремальных состояний.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Стадия активации адаптивных механизмов организма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Эта стадия характеризуется закономерной генерализованной активацией функций тканей, органов и их систем. Это лежит в основе развития адаптивных реакций разной степени выраженности и специфичности. Принципиально все эти реакции можно подразделить на две категории: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обеспечивающие специфическую адаптацию к данному конкретному экстремальному фактору, т.е. (см. «Адаптация» в главе 19 «Адаптация и стресс»);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реализующие неспецифические, стандартные процессы, развивающиеся при действии любого экстремального воздействия, т.е. стресс</w:t>
      </w:r>
      <w:r w:rsidRPr="00540191">
        <w:rPr>
          <w:color w:val="000000"/>
          <w:sz w:val="22"/>
          <w:szCs w:val="22"/>
        </w:rPr>
        <w:noBreakHyphen/>
        <w:t>реакция (см. «Стресс» в главе 19 «Адаптация и стресс»).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Стадия недостаточности адаптивных механизмов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Главная особенность этой стадии: недостаточная эффективность адаптивных реакций и нарастание повреждающего действия экстремального агента.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• Звенья патогенеза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Нарастающее снижение эффективности реакций приспособления, компенсации, защиты и репарации.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Прогрессирующее расстройство физиологических функций и распад функциональных систем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Нарушение обмена веществ и физико</w:t>
      </w:r>
      <w:r w:rsidRPr="00540191">
        <w:rPr>
          <w:color w:val="000000"/>
          <w:sz w:val="22"/>
          <w:szCs w:val="22"/>
        </w:rPr>
        <w:noBreakHyphen/>
        <w:t>химических процессов.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Повреждение структурных элементов органов, тканей и клеток.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Торможение пластических процессов в них.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В результате указанных изменений большинство параметров гомеостаза отклоняется за пределы нормального диапазона и нередко значительно. Жизнедеятельность организма в целом существенно нарушается.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 Порочные круги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 всех экстремальных состояниях, хотя и с разной частотой, могут формироваться порочные круги. Этот феномен заключается в том, что инициальный патогенетический фактор становится причиной замкнутого комплекса нарастающих по степени нарушений. Последствия их, в свою очередь, потенцируют патогенное действие инициального фактора на основе положительной обратной связи.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Образование патогенетических порочных кругов приводит к нарастанию расстройств в организме, «самоутяжелению» экстремального состояния, вплоть до перехода его в терминальное, даже в условиях прекращения действия экстремального фактора.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Порочные круги могут формироваться на самых различных уровнях организма от молекулярного до организменного.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Примеры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При коллапсе, шоке и коме наблюдается перераспределение кровотока. Большое количество крови скапливается в расширенных венозных и артериальных сосудах брюшной полости, лёгких, подкожной клетчатки. Это значительно уменьшает ОЦК и, следовательно, приток крови к сердцу. Обусловленное этим снижение сердечного выброса крови приводит к ещё большему уменьшению ОЦК и усугублению состояния пациента.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Феномен активации липопероксидных процессов в тканях. Гипоксия, развивающаяся при всех разновидностях экстремальных состояний, обусловливает подавление активности ферментных и неферментных систем антиоксидантной защиты тканей. Это ведёт к интенсификации образования в них активных форм кислорода и липопероксидных процессов, которые повреждают ферменты тканевого дыхания, гликолиза, пентозофосфатного шунта. Последнее ещё более усугубляет гипоксию — порочный круг замыкается и самопотенцирует своё развитие.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В целом на стадии недостаточности механизмов адаптации при различных экстремальных состояниях развивается комплекс закономерных стереотипных взаимосвязанных изменений в организме. К главным среди них относят триаду характерных нарушений.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Расстройство и недостаточность функций органов и физиологических систем: нервно</w:t>
      </w:r>
      <w:r w:rsidRPr="00540191">
        <w:rPr>
          <w:color w:val="000000"/>
          <w:sz w:val="20"/>
          <w:szCs w:val="20"/>
        </w:rPr>
        <w:noBreakHyphen/>
        <w:t>гуморальной, дыхательной, ССС, крови, гемостаза и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Значительные отклонения от нормы показателей гомеостаза, в том числе жизненно важных, критических.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Повреждение субклеточных структур, клеток и нарушение межклеточного взаимодействия (рис. 20–3).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742815" cy="1376680"/>
            <wp:effectExtent l="19050" t="0" r="635" b="0"/>
            <wp:docPr id="3" name="Рисунок 3" descr="image003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0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137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lastRenderedPageBreak/>
        <w:t>Рис. 20–3. Расстройства при экстремальных состояниях на стадии недостаточности механизмов адаптации.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 стадии недостаточности механизмов адаптации приведены на рис. 20–4.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2491740" cy="2994660"/>
            <wp:effectExtent l="19050" t="0" r="3810" b="0"/>
            <wp:docPr id="4" name="Рисунок 4" descr="image004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299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20–4. Изменения в организме при экстремальных состояниях на стадии недостаточности механизмов адаптации.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Расстройства функций нервной системы. Характеризуются различными по степени и характеру нарушениями чувствительности, контроля движений, интеграции деятельности органов, тканей и их систем, ВНД.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При коллапсах (в связи со значительными нарушениями перфузии органов, в том числе и мозга) развивается состояние, характеризующееся безучастностью к происходящим событиям, угнетённостью и глубокой тоской.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При шоковых состояниях (на стадии торможения) наблюдается значительная заторможенность, отрешённость, «уход в себя», утрата контакта с окружающими.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При коме сознание нарушено. Вначале наблюдается заторможенность и сонливость, а вскоре — потеря сознания, сочетающаяся с гипорефлексией. Одновременно выявляются существенные расстройства кровообращения, дыхания и других жизненно важных функций. Последнее является результатом расстройства интегрирующей функции нервной системы.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Нарушение деятельности ССС. Проявляется аритмиями, признаками коронарной и сердечной недостаточности, различными расстройствами центральной, органной и микрогемоциркуляции. Последние приводят к развитию капилляротрофической недостаточности в различных органах. Это в свою очередь потенцирует недостаточность их функций — сердца, почек, печени, лёгких и других.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Отклонения в системе крови и гемостаза. Обусловливают нарушения объёма, вязкости и текучести крови; формирование агрегатов из её форменных элементов, феномена сладжа, тромбов. Частым следствием расстройств гемостаза являются тромбо</w:t>
      </w:r>
      <w:r w:rsidRPr="00540191">
        <w:rPr>
          <w:color w:val="000000"/>
          <w:sz w:val="22"/>
          <w:szCs w:val="22"/>
        </w:rPr>
        <w:noBreakHyphen/>
        <w:t>геморрагические состояния, нередко приводящие к гибели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Расстройства системы внешнего дыхания. Усугубляют течение экстремальных состояний в связи с потенцированием гипоксемии, гиперкапнии и гипоксии. На стадии недостаточности механизмов адаптации, как правило, развиваются так называемые периодические формы дыхания (</w:t>
      </w:r>
      <w:hyperlink r:id="rId9" w:history="1">
        <w:r w:rsidRPr="00540191">
          <w:rPr>
            <w:i/>
            <w:iCs/>
            <w:color w:val="000000"/>
            <w:sz w:val="22"/>
            <w:szCs w:val="22"/>
            <w:u w:val="single"/>
          </w:rPr>
          <w:t>Биота</w:t>
        </w:r>
      </w:hyperlink>
      <w:r w:rsidRPr="00540191">
        <w:rPr>
          <w:color w:val="000000"/>
          <w:sz w:val="22"/>
          <w:szCs w:val="22"/>
        </w:rPr>
        <w:t xml:space="preserve">, </w:t>
      </w:r>
      <w:hyperlink r:id="rId10" w:history="1">
        <w:r w:rsidRPr="00540191">
          <w:rPr>
            <w:i/>
            <w:iCs/>
            <w:color w:val="000000"/>
            <w:sz w:val="22"/>
            <w:szCs w:val="22"/>
            <w:u w:val="single"/>
          </w:rPr>
          <w:t>Чейна</w:t>
        </w:r>
      </w:hyperlink>
      <w:r w:rsidRPr="00540191">
        <w:rPr>
          <w:rFonts w:ascii="Symbol" w:hAnsi="Symbol"/>
          <w:i/>
          <w:iCs/>
          <w:color w:val="000000"/>
          <w:sz w:val="22"/>
          <w:szCs w:val="22"/>
        </w:rPr>
        <w:t></w:t>
      </w:r>
      <w:hyperlink r:id="rId11" w:history="1">
        <w:r w:rsidRPr="00540191">
          <w:rPr>
            <w:i/>
            <w:iCs/>
            <w:color w:val="000000"/>
            <w:sz w:val="22"/>
            <w:szCs w:val="22"/>
            <w:u w:val="single"/>
          </w:rPr>
          <w:t>Стокса</w:t>
        </w:r>
      </w:hyperlink>
      <w:r w:rsidRPr="00540191">
        <w:rPr>
          <w:color w:val="000000"/>
          <w:sz w:val="22"/>
          <w:szCs w:val="22"/>
        </w:rPr>
        <w:t xml:space="preserve">, </w:t>
      </w:r>
      <w:hyperlink r:id="rId12" w:history="1">
        <w:r w:rsidRPr="00540191">
          <w:rPr>
            <w:i/>
            <w:iCs/>
            <w:color w:val="000000"/>
            <w:sz w:val="22"/>
            <w:szCs w:val="22"/>
            <w:u w:val="single"/>
          </w:rPr>
          <w:t>Куссмауля</w:t>
        </w:r>
      </w:hyperlink>
      <w:r w:rsidRPr="00540191">
        <w:rPr>
          <w:color w:val="000000"/>
          <w:sz w:val="22"/>
          <w:szCs w:val="22"/>
        </w:rPr>
        <w:t>), а при тяжёлом течении — его полное прекращение — апноэ.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lastRenderedPageBreak/>
        <w:t>†</w:t>
      </w:r>
      <w:r w:rsidRPr="00540191">
        <w:rPr>
          <w:color w:val="000000"/>
          <w:sz w:val="22"/>
          <w:szCs w:val="22"/>
        </w:rPr>
        <w:t xml:space="preserve"> Недостаточность функций почек. Проявляется олиго</w:t>
      </w:r>
      <w:r w:rsidRPr="00540191">
        <w:rPr>
          <w:color w:val="000000"/>
          <w:sz w:val="22"/>
          <w:szCs w:val="22"/>
        </w:rPr>
        <w:noBreakHyphen/>
        <w:t xml:space="preserve"> или анурией, нарушением фильтрации, экскреции, секреции и других процессов в них. Нередко это приводит к уремии разной степени выраженности.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Нарушение функций печени. Обусловливает расстройства белкового, углеводного и липидного обменов, метаболизма жёлчных пигментов, процессов инактивации токсичных продуктов метаболизма, потенцирует нарушения в системе гемостаза. При длительно текущих экстремальных состояниях (например, коматозных) выраженная печёночная недостаточность может значительно ускорить переход в терминальные.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Расстройства функций органов ЖКТ. Развиваются, как правило, при тяжёлом течении таких экстремальных состояний как шок и кома. Они проявляются нарушениями секреторной и моторной функций желудка и кишечника (вплоть до его пареза), полостного и мембранного пищеварения. В связи с этим у пациентов нередко развиваются синдромы кишечной аутоинфекции, аутоинтоксикации, а также мальабсорбции.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Значительные отклонения от нормального диапазона показателей гомеостаза организма. Являются закономерным проявлением недостаточности функций органов и их систем. Наиболее значимые отклонения: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Снижение парциального напряжения и содержания в крови кислорода. Это свидетельствует о развитии гипоксии, которая по мере нарастания тяжести состояния также прогрессирует.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§ Гипоксия практически при всех разновидностях экстремальных состояний играет весьма важную, а во многих случаях — главную патогенную роль, являясь одним из ключевых и обязательных звеньев их патогенеза.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 xml:space="preserve">§ По происхождению гипоксия, как правило, является смешанной. Она обусловлена расстройствами центральной, органнотканевой и микрогемоциркуляции, внешнего и тканевого дыхания, процессов оксигенации </w:t>
      </w:r>
      <w:r w:rsidRPr="00540191">
        <w:rPr>
          <w:color w:val="000000"/>
          <w:sz w:val="20"/>
          <w:szCs w:val="20"/>
          <w:lang w:val="en-US"/>
        </w:rPr>
        <w:t>Hb</w:t>
      </w:r>
      <w:r w:rsidRPr="00540191">
        <w:rPr>
          <w:color w:val="000000"/>
          <w:sz w:val="20"/>
          <w:szCs w:val="20"/>
        </w:rPr>
        <w:t xml:space="preserve"> в лёгких и диссоциации его в тканях, а также дефицитом субстратов окисления.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§ В ходе развития экстремального состояния гипоксия становится причиной или потенцирующим фактором каскада определяемых ею нарушений: ацидоза, интенсификации процессов генерации активных форм кислорода и липоксигенации, дисбаланса ионов и других.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Снижение показателя рН плазмы крови и других биологических жидкостей (развитие ацидоза). Ацидоз может быть как газовым (респираторным), так и негазовым (метаболическим и выделительным).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Отклонение от нормы содержания различных ионов. Расстройство биологического окисления в тканях и как следствие — энергообеспечения их, а также ацидоз вызывают нарушение физико</w:t>
      </w:r>
      <w:r w:rsidRPr="00540191">
        <w:rPr>
          <w:color w:val="000000"/>
          <w:sz w:val="20"/>
          <w:szCs w:val="20"/>
        </w:rPr>
        <w:noBreakHyphen/>
        <w:t xml:space="preserve">химического состояния мембран и ферментов клеток. Это приводит к внутриклеточному накоплению. </w:t>
      </w:r>
      <w:r w:rsidRPr="00540191">
        <w:rPr>
          <w:color w:val="000000"/>
          <w:sz w:val="20"/>
          <w:szCs w:val="20"/>
          <w:lang w:val="en-US"/>
        </w:rPr>
        <w:t>Na</w:t>
      </w:r>
      <w:r w:rsidRPr="00540191">
        <w:rPr>
          <w:color w:val="000000"/>
          <w:sz w:val="20"/>
          <w:szCs w:val="20"/>
          <w:vertAlign w:val="superscript"/>
        </w:rPr>
        <w:t>+</w:t>
      </w:r>
      <w:r w:rsidRPr="00540191">
        <w:rPr>
          <w:color w:val="000000"/>
          <w:sz w:val="20"/>
          <w:szCs w:val="20"/>
        </w:rPr>
        <w:t xml:space="preserve">, </w:t>
      </w:r>
      <w:r w:rsidRPr="00540191">
        <w:rPr>
          <w:color w:val="000000"/>
          <w:sz w:val="20"/>
          <w:szCs w:val="20"/>
          <w:lang w:val="en-US"/>
        </w:rPr>
        <w:t>Ca</w:t>
      </w:r>
      <w:r w:rsidRPr="00540191">
        <w:rPr>
          <w:color w:val="000000"/>
          <w:sz w:val="20"/>
          <w:szCs w:val="20"/>
          <w:vertAlign w:val="superscript"/>
        </w:rPr>
        <w:t>2+</w:t>
      </w:r>
      <w:r w:rsidRPr="00540191">
        <w:rPr>
          <w:color w:val="000000"/>
          <w:sz w:val="20"/>
          <w:szCs w:val="20"/>
        </w:rPr>
        <w:t xml:space="preserve"> и некоторых других ионов, выходом из клеток K</w:t>
      </w:r>
      <w:r w:rsidRPr="00540191">
        <w:rPr>
          <w:color w:val="000000"/>
          <w:sz w:val="20"/>
          <w:szCs w:val="20"/>
          <w:vertAlign w:val="superscript"/>
        </w:rPr>
        <w:t>+</w:t>
      </w:r>
      <w:r w:rsidRPr="00540191">
        <w:rPr>
          <w:color w:val="000000"/>
          <w:sz w:val="20"/>
          <w:szCs w:val="20"/>
        </w:rPr>
        <w:t xml:space="preserve">, </w:t>
      </w:r>
      <w:r w:rsidRPr="00540191">
        <w:rPr>
          <w:color w:val="000000"/>
          <w:sz w:val="20"/>
          <w:szCs w:val="20"/>
          <w:lang w:val="en-US"/>
        </w:rPr>
        <w:t>Mg</w:t>
      </w:r>
      <w:r w:rsidRPr="00540191">
        <w:rPr>
          <w:color w:val="000000"/>
          <w:sz w:val="20"/>
          <w:szCs w:val="20"/>
          <w:vertAlign w:val="superscript"/>
        </w:rPr>
        <w:t>2+</w:t>
      </w:r>
      <w:r w:rsidRPr="00540191">
        <w:rPr>
          <w:color w:val="000000"/>
          <w:sz w:val="20"/>
          <w:szCs w:val="20"/>
        </w:rPr>
        <w:t xml:space="preserve">, </w:t>
      </w:r>
      <w:r w:rsidRPr="00540191">
        <w:rPr>
          <w:color w:val="000000"/>
          <w:sz w:val="20"/>
          <w:szCs w:val="20"/>
          <w:lang w:val="en-US"/>
        </w:rPr>
        <w:t>H</w:t>
      </w:r>
      <w:r w:rsidRPr="00540191">
        <w:rPr>
          <w:color w:val="000000"/>
          <w:sz w:val="20"/>
          <w:szCs w:val="20"/>
          <w:vertAlign w:val="superscript"/>
        </w:rPr>
        <w:t>+</w:t>
      </w:r>
      <w:r w:rsidRPr="00540191">
        <w:rPr>
          <w:color w:val="000000"/>
          <w:sz w:val="20"/>
          <w:szCs w:val="20"/>
        </w:rPr>
        <w:t xml:space="preserve">, микроэлементов. В связи с этим нарушается оптимальное соотношение ионов между клетками и биологическими жидкостями. Избыток гидрофильных </w:t>
      </w:r>
      <w:r w:rsidRPr="00540191">
        <w:rPr>
          <w:color w:val="000000"/>
          <w:sz w:val="20"/>
          <w:szCs w:val="20"/>
          <w:lang w:val="en-US"/>
        </w:rPr>
        <w:t>Na</w:t>
      </w:r>
      <w:r w:rsidRPr="00540191">
        <w:rPr>
          <w:color w:val="000000"/>
          <w:sz w:val="20"/>
          <w:szCs w:val="20"/>
          <w:vertAlign w:val="superscript"/>
        </w:rPr>
        <w:t>+</w:t>
      </w:r>
      <w:r w:rsidRPr="00540191">
        <w:rPr>
          <w:color w:val="000000"/>
          <w:sz w:val="20"/>
          <w:szCs w:val="20"/>
        </w:rPr>
        <w:t xml:space="preserve"> в клетках вызывает их гипергидратацию, набухание и, нередко разрыв мембран.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Изменения величины МП и характеристик ПД, поверхностного заряда клеток, коллоидного состояния их плазмолеммы и цитозоля, осмотического давления плазмы крови.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Изменения в организме на стадии недостаточности механизмов адаптации и реакций экстремальных состояний могут существенно отличаться при разных их видах (коллапсе, шоке, коме) и даже при одном и том же виде, но у разных пациентов. Объясняется это тем, что первоначальные расстройства функций, метаболизма, пластических процессов и структуры обусловливают каскад вторичных нарушений.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Стадия экстремального регулирования жизнедеятельности организма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Основные характеристики стадии экстремального регулирования жизнедеятельности организма приведены на рис. 20–5.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2451735" cy="2280920"/>
            <wp:effectExtent l="19050" t="0" r="5715" b="0"/>
            <wp:docPr id="5" name="Рисунок 5" descr="image005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00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735" cy="228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20–5. Расстройства в организме при экстремальных состояниях на стадии экстремального регулирования.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</w:t>
      </w:r>
      <w:r w:rsidRPr="00540191">
        <w:rPr>
          <w:b/>
          <w:bCs/>
          <w:color w:val="000000"/>
          <w:sz w:val="22"/>
          <w:szCs w:val="22"/>
        </w:rPr>
        <w:t>Причины</w:t>
      </w:r>
      <w:r w:rsidRPr="00540191">
        <w:rPr>
          <w:color w:val="000000"/>
          <w:sz w:val="22"/>
          <w:szCs w:val="22"/>
        </w:rPr>
        <w:t>: нарастание степени и масштаба повреждения организма, прогрессирующая недостаточность механизмов адаптации.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Патогенез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Ключевые звенья патогенеза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Нарастающая (в условиях значительного энергодефицита, ацидоза, нарушений ионного баланса и других изменений в организме) гипо</w:t>
      </w:r>
      <w:r w:rsidRPr="00540191">
        <w:rPr>
          <w:color w:val="000000"/>
          <w:sz w:val="20"/>
          <w:szCs w:val="20"/>
        </w:rPr>
        <w:noBreakHyphen/>
        <w:t xml:space="preserve"> и деафферентация центральных и периферических нервных структур, а также исполнительных органов и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Распад функциональных систем, обеспечивавших поддержание жизненно важных параметров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Переход на элементарный — метаболический уровень регуляции жизнедеятельности органов и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 нарастании указанных изменений развивается терминальное состояние и наступает смерть. Однако, проведение на стадии экстремального регулирования эффективного лечения позволяет блокировать прогрессирование расстройств, восстановить и даже нормализовать состояние пострадавшего.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Принципы терапии экстремальных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Неотложные лечебные мероприятия при экстремальных состояниях базируются на реализации четырёх основных принципов: этиотропного, патогенетического, саногенетического и симптоматического.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Этиотропная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Этиотропная терапия имеет целью прекращение или снижение силы и масштаба патогенного действия экстремального агента. Это достигается разными методами, зависящими от типа неотложного состояния. Например,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остановкой кровотечения,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прекращением действия низкой или высокой температуры,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нормализацией содержания кислорода во вдыхаемом воздухе,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устранением недостаточности функций органов, дефицита гормонов или их эффектов,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применением антитоксических средств.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Патогенетическое лечение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Патогенетическая терапия преследует цель блокировать механизмы развития экстремальных состояний. Эта цель достигается обычно путём воздействия на ключевой или ключевые, обязательные звенья патогенеза. К ним относятся расстройства кровообращения, дыхания, развитие гипоксии, сдвиги КЩР, дисбаланс ионов, активация процессов липоксигенации и другие.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Саногенетическая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Саногенетическая терапия имеет целью активацию и/или потенцирование механизмов защиты, компенсации, приспособления и возмещения повреждённых или утраченных структур и функций организма. Обеспечивается путём стимуляции функций сердца, дыхания, почек, печени и других органов и тканей; активации процессов репарации, систем дезинтоксикации, ликвидации избытка кислородных и липидных радикалов; потенцированием пластических реакций и других.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Симптоматическое лечение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Симптоматическая терапия подразумевает устранение неприятных, тягостных, усугубляющих состояние пациентов симптомов и ощущений: головной боли, чувства страха смерти, каузалгий, гипо</w:t>
      </w:r>
      <w:r w:rsidRPr="00540191">
        <w:rPr>
          <w:color w:val="000000"/>
          <w:sz w:val="22"/>
          <w:szCs w:val="22"/>
        </w:rPr>
        <w:noBreakHyphen/>
        <w:t xml:space="preserve"> или гипертензивных реакций и других.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Помимо реализации описанных выше общих принципов терапии экстремальных состояний, у каждого конкретного пациента проводится комплекс индивидуальных мероприятий, учитывающий характеристики конкретного экстремального воздействия, особенностей реагирования на него данного пострадавшего, динамики и выраженности расстройств жизнедеятельности при том или ином варианте экстремального состояния.</w:t>
      </w:r>
    </w:p>
    <w:p w:rsidR="00540191" w:rsidRPr="00540191" w:rsidRDefault="00540191" w:rsidP="00540191">
      <w:pPr>
        <w:keepNext/>
        <w:overflowPunct w:val="0"/>
        <w:autoSpaceDE w:val="0"/>
        <w:autoSpaceDN w:val="0"/>
        <w:spacing w:before="200" w:after="80"/>
        <w:ind w:left="113" w:hanging="113"/>
        <w:jc w:val="center"/>
        <w:outlineLvl w:val="1"/>
        <w:rPr>
          <w:rFonts w:ascii="Arial" w:hAnsi="Arial" w:cs="Arial"/>
          <w:b/>
          <w:bCs/>
          <w:smallCaps/>
          <w:color w:val="FF00FF"/>
          <w:sz w:val="26"/>
          <w:szCs w:val="26"/>
        </w:rPr>
      </w:pPr>
      <w:r w:rsidRPr="00540191">
        <w:rPr>
          <w:rFonts w:ascii="Arial" w:hAnsi="Arial" w:cs="Arial"/>
          <w:b/>
          <w:bCs/>
          <w:smallCaps/>
          <w:color w:val="000000"/>
          <w:sz w:val="26"/>
          <w:szCs w:val="26"/>
        </w:rPr>
        <w:t>Коллапс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Коллапс — общее острое развивающееся состояние, возникающее в результате значительного несоответствия ОЦК ёмкости сосудистого русла. Характеризуется недостаточностью кровообращения, низким артериальным давлением, первично циркуляторной гипоксией, расстройством функций тканей, органов и их систем.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Этиология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Непосредственной причиной коллапса является быстро развивающееся значительное превышение ёмкости сосудистого русла по сравнению с ОЦК.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 коллапса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При снижении величины выброса крови из желудочков сердца в сосудистое русло развивается кардиогенный коллапс (рис. 20–6). Это наблюдается при: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острой сердечной недостаточности (вызываемой ишемией и инфарктом миокарда, значительной бради</w:t>
      </w:r>
      <w:r w:rsidRPr="00540191">
        <w:rPr>
          <w:color w:val="000000"/>
          <w:sz w:val="20"/>
          <w:szCs w:val="20"/>
        </w:rPr>
        <w:noBreakHyphen/>
        <w:t xml:space="preserve"> или тахикардией);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состояниях, затрудняющих приток крови к сердцу (при стенозах клапанных отверстий, эмболии или стенозе сосудов системы лёгочной артерии);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009390" cy="1285875"/>
            <wp:effectExtent l="19050" t="0" r="0" b="0"/>
            <wp:docPr id="6" name="Рисунок 6" descr="image006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00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39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20–6. Виды коллапсов по происхождению.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При уменьшении ОЦК развивается гиповолемический коллапс. К этому приводят: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острое массивное кровотечение,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быстрое и значительное обезвоживание организма (при профузном поносе, отравлениях, повышенном потоотделении, неукротимой рвоте);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потеря большого объёма плазмы крови (например, при обширных ожогах);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перераспределение крови с депонированием значительного её количества в венозных сосудах, кровеносных синусах и капиллярах (например, при шоке, гравитационных перегрузках, некоторых интоксикациях).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При снижение общего периферического сосудистого сопротивления развивается вазодилатационный коллапс. Это может произойти при тяжёлых инфекциях, интоксикациях, гипертермии, эндокринопатиях (при гипотиреоидных состояниях, острой и хронической надпочечниковой недостаточности), неправильном применении ЛС (например, </w:t>
      </w:r>
      <w:r w:rsidRPr="00540191">
        <w:rPr>
          <w:color w:val="000000"/>
          <w:sz w:val="22"/>
          <w:szCs w:val="22"/>
        </w:rPr>
        <w:lastRenderedPageBreak/>
        <w:t>симпатолитиков, ганглиоблокаторов, наркотиков, антагонистов кальция), гипокапнии, избытке в крови аденозина, гистамина, кининов, глубокой гипоксии и ряде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Факторы риска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Развитие коллапса в значительной мере зависит от ряда конкретных условий (факторы риска):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физических характеристик окружающей среды (низкая или высокая температура, уровень барометрического давления, влажности);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состояния организма (наличие или отсутствие какой</w:t>
      </w:r>
      <w:r w:rsidRPr="00540191">
        <w:rPr>
          <w:color w:val="000000"/>
          <w:sz w:val="20"/>
          <w:szCs w:val="20"/>
        </w:rPr>
        <w:noBreakHyphen/>
        <w:t>либо болезни, патологического процесса, психоэмоциональный статус и др.).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Указанные и другие условия могут как способствовать, так и препятствовать возникновению коллаптоидного характера, а также существенно влиять на тяжесть его течения и исходы.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Виды коллапса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Помимо наиболее частых — кардиогенного, гиповолемического и вазодилатационного коллапса, в практической медицине часто выделяют разновидности коллапса с учётом его конкретной причины или группы родственных причин: постгеморрагический, инфекционный, токсический, радиационный, панкреатический, ортостатический, гипокапнический и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Общий патогенез и проявления коллапса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Основные звенья патогенеза и проявления коллапса приведены в табл. 20–2.</w:t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0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Таблица 20–2. Основные звенья патогенеза и общие проявления коллапса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2798"/>
        <w:gridCol w:w="4256"/>
      </w:tblGrid>
      <w:tr w:rsidR="00540191" w:rsidRPr="00540191">
        <w:tc>
          <w:tcPr>
            <w:tcW w:w="2798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Звенья</w:t>
            </w:r>
          </w:p>
        </w:tc>
        <w:tc>
          <w:tcPr>
            <w:tcW w:w="4256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Проявления</w:t>
            </w:r>
          </w:p>
        </w:tc>
      </w:tr>
      <w:tr w:rsidR="00540191" w:rsidRPr="00540191">
        <w:tc>
          <w:tcPr>
            <w:tcW w:w="2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Усугубление расстройств функций ССС</w:t>
            </w:r>
          </w:p>
        </w:tc>
        <w:tc>
          <w:tcPr>
            <w:tcW w:w="42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коронарная недостаточность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снижение ударного и сердечного выбросов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гипоперфузия тканей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венозный застой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перераспределение кровотока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капилляротрофическая недостаточность</w:t>
            </w:r>
          </w:p>
        </w:tc>
      </w:tr>
      <w:tr w:rsidR="00540191" w:rsidRPr="00540191">
        <w:tc>
          <w:tcPr>
            <w:tcW w:w="2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Нарушение функции нервной системы</w:t>
            </w:r>
          </w:p>
        </w:tc>
        <w:tc>
          <w:tcPr>
            <w:tcW w:w="42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заторможенность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апатия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тремор пальцев рук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судороги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снижение нервно</w:t>
            </w:r>
            <w:r w:rsidRPr="00540191">
              <w:rPr>
                <w:color w:val="000000"/>
                <w:sz w:val="20"/>
                <w:szCs w:val="20"/>
              </w:rPr>
              <w:noBreakHyphen/>
              <w:t>мышечной возбудимости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расстройство сознания или потеря его</w:t>
            </w:r>
          </w:p>
        </w:tc>
      </w:tr>
      <w:tr w:rsidR="00540191" w:rsidRPr="00540191">
        <w:tc>
          <w:tcPr>
            <w:tcW w:w="2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Расстройства газообменной функции лёгких</w:t>
            </w:r>
          </w:p>
        </w:tc>
        <w:tc>
          <w:tcPr>
            <w:tcW w:w="42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частое поверхностное дыхание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гипоксемия и гиперкапния крови оттекающей от лёгких</w:t>
            </w:r>
          </w:p>
        </w:tc>
      </w:tr>
      <w:tr w:rsidR="00540191" w:rsidRPr="00540191">
        <w:tc>
          <w:tcPr>
            <w:tcW w:w="2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Нарушение экскреторной функции почек</w:t>
            </w:r>
          </w:p>
        </w:tc>
        <w:tc>
          <w:tcPr>
            <w:tcW w:w="42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олигурия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гиперстенурия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гиперазотемия</w:t>
            </w:r>
          </w:p>
        </w:tc>
      </w:tr>
      <w:tr w:rsidR="00540191" w:rsidRPr="00540191">
        <w:tc>
          <w:tcPr>
            <w:tcW w:w="2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Нарушение функции печени (при тяжёлом течении коллапса)</w:t>
            </w:r>
          </w:p>
        </w:tc>
        <w:tc>
          <w:tcPr>
            <w:tcW w:w="42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парциальная или тотальная печёночная недостаточность</w:t>
            </w:r>
          </w:p>
        </w:tc>
      </w:tr>
      <w:tr w:rsidR="00540191" w:rsidRPr="00540191">
        <w:tc>
          <w:tcPr>
            <w:tcW w:w="2798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b/>
                <w:bCs/>
                <w:color w:val="000000"/>
                <w:sz w:val="20"/>
                <w:szCs w:val="20"/>
              </w:rPr>
              <w:t>Расстройства в системе крови и гемостаза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повышение вязкости крови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гиповолемия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гиперагрегация тромбоцитов и эритроцитов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тромбообразование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сладж</w:t>
            </w:r>
          </w:p>
        </w:tc>
      </w:tr>
    </w:tbl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Нарушение функции ССС является инициальным и главным патогенетическим звеном коллапса и характеризуется неадекватностью кровоснабжения органов и тканей. Типичны следующие циркуляторные расстройства: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сниженные ударный и сердечный выбросы крови,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острая артериальная гипотензия,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венозная гиперемия,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lastRenderedPageBreak/>
        <w:t>†</w:t>
      </w:r>
      <w:r w:rsidRPr="00540191">
        <w:rPr>
          <w:color w:val="000000"/>
          <w:sz w:val="22"/>
          <w:szCs w:val="22"/>
        </w:rPr>
        <w:t xml:space="preserve"> перераспределение кровотока (депонирование крови в ёмкостных сосудах брюшной полости, лёгких, селезёнки и гипоперфузия мозга, сердца, других органов),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нарушения микроциркуляции крови и лимфы,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развитие капиллярно</w:t>
      </w:r>
      <w:r w:rsidRPr="00540191">
        <w:rPr>
          <w:color w:val="000000"/>
          <w:sz w:val="22"/>
          <w:szCs w:val="22"/>
        </w:rPr>
        <w:noBreakHyphen/>
        <w:t>трофической недостаточности.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Расстройство функций нервной системы. Имеет важную патогенетическую значимость. Коллапс, как правило, сопровождают: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заторможенность,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апатия, безучастность к происходящему,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тремор пальцев рук,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иногда судороги,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гипорефлексия,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обморок при значительной гипоперфузии и гипоксии мозга.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Нарушения газообменной функции лёгких. Об этом свидетельствуют: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частое и поверхностное дыхание,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гипоксемия,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гиперкапнии в оттекающей от лёгких крови.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Расстройство экскреторной функции почек. Учитывая, что коллапс характеризуется острой системной артериальной гипотензией и, в связи с этим — гипоперфузией почек, у пациентов часто выявляется: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олигурия,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гиперстенурия,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гиперазотемия.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Расстройства систем крови и гемостаза: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гиповолемия,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повышение вязкости крови (в связи с выходом её жидкой части через стенки сосудов, проницаемость которых в условиях гипоксии увеличена),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гиперагрегация тромбоцитов и эритроцитов,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образование тромбов,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развитие феномена сладжа.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Многие названные выше проявления коллапса обусловлены развитием гипоксии, вначале циркуляторной, а впоследствии смешанной (включая дыхательную, гемическую, тканевую, субстратную). При нарастании тяжести гипоксии могут развиться значительные расстройства жизнедеятельности организма, чреватые смертью.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Особенности некоторых видов коллапса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Несмотря на сходство патогенеза и проявлений различных видов коллапса, некоторые из них имеют существенные различия.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Постгеморрагический коллапс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Инициальный патогенетический фактор постгеморрагического коллапса: быстрое и значительное уменьшение ОЦК (гиповолемия). Возрастание в связи с этим тонуса сосудов не устраняет несоответствие их ёмкости существенно снизившемуся ОЦК. В результате развивается гипоперфузия органов и тканей. Это приводит к нарастающей, вначале циркуляторной, а затем смешанной (гемической, тканевой) гипоксии.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Следствием гипоксии является прогрессирующее расстройство функций нервной системы, лёгких, почек и других.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Для восполнения утраченной крови (главным образом, её форменных элементов за счёт активации гемопоэза) требуется несколько суток (в тяжёлых случаях не менее 7–12); поэтому для ликвидации постгеморрагического коллапса и его последствий требуется экстренное введение в организм расчётного количества цельной крови, эритроцитарной массы, плазмозаменителей, </w:t>
      </w:r>
      <w:r w:rsidRPr="00540191">
        <w:rPr>
          <w:color w:val="000000"/>
          <w:sz w:val="22"/>
          <w:szCs w:val="22"/>
        </w:rPr>
        <w:lastRenderedPageBreak/>
        <w:t>растворов, содержащих необходимое количество ионов и компонентов буферных систем (бикарбонатной и других).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Ортостатический коллапс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Инициальное звено патогенеза ортостатического коллапса (обморока) — системная вазодилатация в результате резкого снижения тонуса стенок артериол, а также ёмкостных сосудов. Наблюдается при резком переходе тела в вертикальное положение из положения лёжа или сидя, особенно после длительной гиподинамии. При этом доминируют холинергические влияния на стенки сосудов (в связи с раздражением нейронов вестибулярных центров при резком изменении положения тела).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Важный фактор риска, а затем и патогенетическое звено ортостатического коллапса — снижение реактивных свойств стенок резистивных сосудов к вазопрессорным веществам: катехоламинам, ангиотензину и другим. Одной из ведущих причин этого может быть надпочечниковая недостаточность (обусловливающая дефицит катехоламинов и кортикостероидов), расстройство функций кардиовазомоторного центра и гипоталамуса (вызывающее нарушение тонуса стенок сосудов) и некоторые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Токсико</w:t>
      </w:r>
      <w:r w:rsidRPr="00540191">
        <w:rPr>
          <w:b/>
          <w:bCs/>
          <w:smallCaps/>
          <w:color w:val="000000"/>
          <w:sz w:val="22"/>
          <w:szCs w:val="22"/>
        </w:rPr>
        <w:noBreakHyphen/>
        <w:t>инфекционный коллапс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Причина токсико</w:t>
      </w:r>
      <w:r w:rsidRPr="00540191">
        <w:rPr>
          <w:color w:val="000000"/>
          <w:sz w:val="22"/>
          <w:szCs w:val="22"/>
        </w:rPr>
        <w:noBreakHyphen/>
        <w:t>инфекционного коллапса: патогенное действие на организм токсинов экзо</w:t>
      </w:r>
      <w:r w:rsidRPr="00540191">
        <w:rPr>
          <w:color w:val="000000"/>
          <w:sz w:val="22"/>
          <w:szCs w:val="22"/>
        </w:rPr>
        <w:noBreakHyphen/>
        <w:t xml:space="preserve"> и эндогенного происхождения инфекционной или неинфекционной природы (токсины микробов и паразитов при их массированной гибели, например, в результате антибактериального лечения; продукты нарушенного обмена веществ, фосфорорганические соединения, окись углерода и многие др.).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Токсины обусловливают: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прямое нейро</w:t>
      </w:r>
      <w:r w:rsidRPr="00540191">
        <w:rPr>
          <w:color w:val="000000"/>
          <w:sz w:val="22"/>
          <w:szCs w:val="22"/>
        </w:rPr>
        <w:noBreakHyphen/>
        <w:t>, кардио</w:t>
      </w:r>
      <w:r w:rsidRPr="00540191">
        <w:rPr>
          <w:color w:val="000000"/>
          <w:sz w:val="22"/>
          <w:szCs w:val="22"/>
        </w:rPr>
        <w:noBreakHyphen/>
        <w:t xml:space="preserve"> и миотропное повреждение,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нарушения метаболизма и реализации эффектов вазопрессорных и вазодепрессорных агентов,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расстройства механизмов регуляции сосудистого тонуса и деятельности сердца.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 результате развивается выраженное в разной степени снижение тонуса резистивных сосудов, величины сердечного выброса, ОЦК.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 значительном и прогрессирующем падении указанных показателей наблюдаются быстро нарастающие расстройства жизнедеятельности организма и создаётся угроза его жизни.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Методы лечения коллапса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Терапия коллапсов базируется на реализации этиотропного, патогенетического, саногенетического и симптоматического принципов. Результат лечения коллапса в значительной мере определяется тем, через какое время от появления признаков коллапса начата терапия: чем короче это время, тем меньше степень расстройств жизнедеятельности и тем эффективнее терапия.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Этиотропная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Проводятся мероприятия по прекращению действия экстремального фактора и/или снижению степени его повреждающего влияния: останавливают кровотечение, вводят антитоксины, антидоты, антимикробные ЛС и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Патогенетическая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Достигается путём устранения или снижения степени последствий несоответствия ёмкости сосудистого русла и ОЦК. С этой целью пациентам вливают препараты крови, крове</w:t>
      </w:r>
      <w:r w:rsidRPr="00540191">
        <w:rPr>
          <w:color w:val="000000"/>
          <w:sz w:val="22"/>
          <w:szCs w:val="22"/>
        </w:rPr>
        <w:noBreakHyphen/>
        <w:t xml:space="preserve"> или плазмозаменители, буферные растворы; вводят ЛС, повышающие тонус стенок резистивных и ёмкостных сосудов, активирующие функцию сердца и дыхательного центра; проводят оксигенотерапию путём вдыхания газовых смесей с высоким парциальным содержание кислорода или гипербаротерапию; при наличии признаков надпочечниковой недостаточности используют кортикостероиды.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Саногенетическая терапии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Саногенетический принцип терапии коллапса подразумевает стимуляцию механизмов адаптации: активацию гемопоэза, специфических и неспецифических факторов и процессов системы ИБН, детоксицирующей и других функций печени, экскреторной способности почек и проч.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Симптоматическая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Симптоматическое лечение включает мероприятия по устранению тягостных, неприятных и усугубляющих состояния пациента проявлений коллапса: болевого, чувства страха смерти, подавленности, тревоги и др. С этой целью (в зависимости от конкретной ситуации) применяют антидепрессанты, нейролептики, седативные и болеутоляющие средства, психостимуляторы, транквилизаторы.</w:t>
      </w:r>
    </w:p>
    <w:p w:rsidR="00540191" w:rsidRPr="00540191" w:rsidRDefault="00540191" w:rsidP="00540191">
      <w:pPr>
        <w:keepNext/>
        <w:overflowPunct w:val="0"/>
        <w:autoSpaceDE w:val="0"/>
        <w:autoSpaceDN w:val="0"/>
        <w:spacing w:before="200" w:after="80"/>
        <w:ind w:left="113" w:hanging="113"/>
        <w:jc w:val="center"/>
        <w:outlineLvl w:val="1"/>
        <w:rPr>
          <w:rFonts w:ascii="Arial" w:hAnsi="Arial" w:cs="Arial"/>
          <w:b/>
          <w:bCs/>
          <w:smallCaps/>
          <w:color w:val="FF00FF"/>
          <w:sz w:val="26"/>
          <w:szCs w:val="26"/>
        </w:rPr>
      </w:pPr>
      <w:r w:rsidRPr="00540191">
        <w:rPr>
          <w:rFonts w:ascii="Arial" w:hAnsi="Arial" w:cs="Arial"/>
          <w:b/>
          <w:bCs/>
          <w:smallCaps/>
          <w:color w:val="000000"/>
          <w:sz w:val="26"/>
          <w:szCs w:val="26"/>
        </w:rPr>
        <w:t>Шок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Шок — общее, острое, крайне тяжёлое состояние организма, возникающее под действием сверхсильных экстремальных факторов. Характеризуется стадийным прогрессирующим расстройством жизнедеятельности организма в результате нарастающего нарушения функций нервной, эндокринной, сердечно-сосудистой и других жизненно важных систем.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Выход пациента из шокового состояния возможен, как правило, только при проведении экстренных и эффективных врачебных мероприятий. Без этого шок обычно приводит к терминальному состоянию.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Этиология шока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Важной отличительной чертой шока является то, что его вызывает экстремальный фактор большой силы, как правило, приводящий к различного масштаба разрушениям структурных элементов тканей и органов.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Основные 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Различные варианты травм (механическое повреждение — разрушение, разрывы, отрывы, раздавливание тканей; обширные ожоги, воздействие электрического тока и др.).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Массивная кровопотеря (как правило, сочетающаяся с травмой).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Переливание большого объёма несовместимой крови.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Попадание во внутреннюю среду сенсибилизированного организма аллергенов.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Значительная ишемия или обширный некроз органов (сердца, почек, печени, кишечника и др.).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Факторы риска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К условиям, потенцирующим действие экстремальных факторов и способствующих развитию шока, относятся: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переохлаждение и перегревание организма,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длительное голодание,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нервное или психическое перевозбуждение,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значительная физическая усталость,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общие гипер</w:t>
      </w:r>
      <w:r w:rsidRPr="00540191">
        <w:rPr>
          <w:color w:val="000000"/>
          <w:sz w:val="22"/>
          <w:szCs w:val="22"/>
        </w:rPr>
        <w:noBreakHyphen/>
        <w:t xml:space="preserve"> или гипергические состояния,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хронически протекающие тяжёлые болезни.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Индивидуальная реакция организма на данное экстремальное воздействие. Врачебная практика богата случаями развития шока как при относительно небольшой травме, так и отсутствием шокового состояния при массированном повреждении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Виды шока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Общепринятой классификации видов шока нет.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 качестве критерия для дифференцировки шоковых состояний служит, главным образом, их причина. С учётом этого к наиболее частым и клинически значимым видам шока относят шок травматический (раневой), ожоговый, посттрансфузионный, аллергический (анафилактический), электрический, кардиогенный, токсический, психогенный (психический) и др. (см. также статью «Шок» в приложении «Справочник терминов» на компакт диске).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 практической медицине шоковые состояния подразделяют в зависимости от тяжести их течения: шок I степени (лёгкий), шок II степени (средней тяжести), шок III степени (тяжёлый).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Общий патогенез и проявления шока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Независимо от тяжести клинических проявлений, различают две последовательно развивающиеся стадии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• Сначала наблюдается активация специфических и неспецифических адаптивных реакций. Эту стадию ранее называли стадией генерализованного возбуждения, или эректильной. В последние годы её называют адаптивной, компенсаторной, непрогрессирующей, ранней.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Если процессы адаптации недостаточны, развивается вторая стадия шока. Ранее её называли стадией общего торможения или торпидной (от лат. </w:t>
      </w:r>
      <w:r w:rsidRPr="00540191">
        <w:rPr>
          <w:i/>
          <w:iCs/>
          <w:color w:val="000000"/>
          <w:sz w:val="22"/>
          <w:szCs w:val="22"/>
        </w:rPr>
        <w:t xml:space="preserve">torpidus </w:t>
      </w:r>
      <w:r w:rsidRPr="00540191">
        <w:rPr>
          <w:color w:val="000000"/>
          <w:sz w:val="22"/>
          <w:szCs w:val="22"/>
        </w:rPr>
        <w:t>вялый). В настоящее время её называют стадией деадаптации, или декомпенсации. На этой стадии выделяют две подстадии: прогрессирующую (заключающуюся в истощении компенсаторных реакций и гипоперфузии тканей) и необратимую (в ходе которой развиваются изменения, не совместимые с жизнью).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Стадия адаптации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Стадия адаптации (компенсации, непрогрессирующая, эректильная) является результатом значительного по тяжести и масштабу повреждения органов и тканей экстремальным фактором, а также возникающих под его влиянием вторичных изменений в организме.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Основные звенья патогенеза шока на стадии компенсации приведены на рис. 20–7, а проявления шока на этой же стадии в табл. 20–3.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742815" cy="2994660"/>
            <wp:effectExtent l="19050" t="0" r="635" b="0"/>
            <wp:docPr id="7" name="Рисунок 7" descr="image007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00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299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20–7. Основные звенья патогенеза шока (стадия компенсации).</w:t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0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Таблица 20–3. Общие проявления шока (стадия компенсации)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526"/>
        <w:gridCol w:w="5386"/>
      </w:tblGrid>
      <w:tr w:rsidR="00540191" w:rsidRPr="00540191">
        <w:tc>
          <w:tcPr>
            <w:tcW w:w="1526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Органы и их системы</w:t>
            </w:r>
          </w:p>
        </w:tc>
        <w:tc>
          <w:tcPr>
            <w:tcW w:w="5386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Изменённые функции</w:t>
            </w:r>
          </w:p>
        </w:tc>
      </w:tr>
      <w:tr w:rsidR="00540191" w:rsidRPr="00540191">
        <w:tc>
          <w:tcPr>
            <w:tcW w:w="15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Нервная и эндокринная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Психическое и двигательное возбуждение,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активации симпатикоадреналовой и гипоталамо</w:t>
            </w:r>
            <w:r w:rsidRPr="00540191">
              <w:rPr>
                <w:color w:val="000000"/>
                <w:sz w:val="20"/>
                <w:szCs w:val="20"/>
              </w:rPr>
              <w:noBreakHyphen/>
              <w:t>гипофизарно</w:t>
            </w:r>
            <w:r w:rsidRPr="00540191">
              <w:rPr>
                <w:color w:val="000000"/>
                <w:sz w:val="20"/>
                <w:szCs w:val="20"/>
              </w:rPr>
              <w:noBreakHyphen/>
              <w:t>надпочечниковой систем, щитовидной железы;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гиперрефлексия.</w:t>
            </w:r>
          </w:p>
        </w:tc>
      </w:tr>
      <w:tr w:rsidR="00540191" w:rsidRPr="00540191">
        <w:tc>
          <w:tcPr>
            <w:tcW w:w="15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ССС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Тахикардия,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гипертензивные реакции,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централизация кровообращения,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расстройства органно</w:t>
            </w:r>
            <w:r w:rsidRPr="00540191">
              <w:rPr>
                <w:color w:val="000000"/>
                <w:sz w:val="20"/>
                <w:szCs w:val="20"/>
              </w:rPr>
              <w:noBreakHyphen/>
              <w:t>тканевой и микрогемоциркуляции,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аритмии.</w:t>
            </w:r>
          </w:p>
        </w:tc>
      </w:tr>
      <w:tr w:rsidR="00540191" w:rsidRPr="00540191">
        <w:tc>
          <w:tcPr>
            <w:tcW w:w="15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Лёгкие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Тахипноэ с развитием гипокапнии.</w:t>
            </w:r>
          </w:p>
        </w:tc>
      </w:tr>
      <w:tr w:rsidR="00540191" w:rsidRPr="00540191">
        <w:tc>
          <w:tcPr>
            <w:tcW w:w="15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Система крови и гемостаза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Уменьшение ОЦК,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повышение вязкости крови,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расстройства в системе гемостаза (гиперкоагуляционно-тромботическое состояние).</w:t>
            </w:r>
          </w:p>
        </w:tc>
      </w:tr>
      <w:tr w:rsidR="00540191" w:rsidRPr="00540191">
        <w:tc>
          <w:tcPr>
            <w:tcW w:w="15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Печень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Активация гликогенолиза,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lastRenderedPageBreak/>
              <w:t>снижение дезинтоксикационной функции.</w:t>
            </w:r>
          </w:p>
        </w:tc>
      </w:tr>
      <w:tr w:rsidR="00540191" w:rsidRPr="00540191">
        <w:tc>
          <w:tcPr>
            <w:tcW w:w="1526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lastRenderedPageBreak/>
              <w:t>Почки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Олигурия,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уремия</w:t>
            </w:r>
          </w:p>
        </w:tc>
      </w:tr>
    </w:tbl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Нейроэндокринное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Чрезмерная генерализованная активация нервной и эндокринной систем, развивающаяся в связи с гиперафферентацией различных модальностей, характеризуется значительным усилением эффекторных влияний на органы и ткани со стороны симпатикоадреналовой и гипоталамо</w:t>
      </w:r>
      <w:r w:rsidRPr="00540191">
        <w:rPr>
          <w:color w:val="000000"/>
          <w:sz w:val="22"/>
          <w:szCs w:val="22"/>
        </w:rPr>
        <w:noBreakHyphen/>
        <w:t>гипофизарно</w:t>
      </w:r>
      <w:r w:rsidRPr="00540191">
        <w:rPr>
          <w:color w:val="000000"/>
          <w:sz w:val="22"/>
          <w:szCs w:val="22"/>
        </w:rPr>
        <w:noBreakHyphen/>
        <w:t>надпочечниковой систем, выбросом в кровь гормонов щитовидной, поджелудочной и других эндокринных желёз.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Следствием этого является гиперфункция ССС и дыхательной системы, почек, печени, других органов и тканей. Проявления: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гипертензивные реакции,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 xml:space="preserve">‡ </w:t>
      </w:r>
      <w:r w:rsidRPr="00540191">
        <w:rPr>
          <w:color w:val="000000"/>
          <w:sz w:val="20"/>
          <w:szCs w:val="20"/>
        </w:rPr>
        <w:t>тахикардия,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 xml:space="preserve">‡ </w:t>
      </w:r>
      <w:r w:rsidRPr="00540191">
        <w:rPr>
          <w:color w:val="000000"/>
          <w:sz w:val="20"/>
          <w:szCs w:val="20"/>
        </w:rPr>
        <w:t>учащение и углубление дыхания,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 xml:space="preserve">‡ </w:t>
      </w:r>
      <w:r w:rsidRPr="00540191">
        <w:rPr>
          <w:color w:val="000000"/>
          <w:sz w:val="20"/>
          <w:szCs w:val="20"/>
        </w:rPr>
        <w:t>перераспределение кровотока в разных регионах сосудистого русла,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 xml:space="preserve">‡ </w:t>
      </w:r>
      <w:r w:rsidRPr="00540191">
        <w:rPr>
          <w:color w:val="000000"/>
          <w:sz w:val="20"/>
          <w:szCs w:val="20"/>
        </w:rPr>
        <w:t>выброс крови из депо.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794" w:hanging="170"/>
        <w:jc w:val="both"/>
        <w:rPr>
          <w:color w:val="808000"/>
          <w:sz w:val="20"/>
          <w:szCs w:val="20"/>
        </w:rPr>
      </w:pPr>
      <w:r w:rsidRPr="00540191">
        <w:rPr>
          <w:color w:val="000000"/>
          <w:sz w:val="20"/>
          <w:szCs w:val="20"/>
        </w:rPr>
        <w:t>Указанные реакции имеют адаптивную направленность. Они обеспечивают в условиях действия экстремального фактора доставку к тканям и органам кислорода и субстратов метаболизма, поддержание перфузионного давления.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 мере нарастания степени повреждения эти реакции принимают избыточный, неадекватный и некоординированный характер, что в значительной мере снижает их эффективность. Это и определяет в значительной мере тяжёлое или даже необратимое самоусугубляющееся течение шоковых состояний.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Сознание при шоке не утрачивается.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Обычно отмечается нервное, психическое и двигательное возбуждение, проявляющееся излишней суетливостью, ажитированной речью, повышенными ответами на различные раздражители (гиперрефлексия).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Степень нарушений функций органов и тканей, расстройств обмена веществ, их конкретное биологическое значение различны в зависимости от разновидности шока и его тяжести. Специфика шоковых состояний выявляется, как правило, только на начальном этапе его развития. В последующем, по мере нарастания степени и масштаба расстройств жизнедеятельности, ведущее патогенетическое значение приобретает триада взаимосвязанных и одновременно действующих патогенных факторов: нарушения гемодинамики, гипоксия и токсемия.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Гемодинамическое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Нарушение гемодинамики при шоке является результатом расстройств деятельности сердца, изменения тонуса резистивных и ёмкостных сосудов, уменьшения ОЦК, изменения вязкости крови, а также активности факторов системы гемостаза.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Расстройства сердечной деятельности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Прямое действие на сердце экстремального фактора (механической травмы, токсина, тяжёлой гипоксии, электрического тока и др.).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Кардиотоксический эффект гиперкатехоламинемии, высокого уровня в крови гормонов коры надпочечников и щитовидной железы.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Значительная тахикардия.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Различные нарушения ритма сердца.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Снижение ударного и сердечного выбросов.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Нарушения центральной, органно</w:t>
      </w:r>
      <w:r w:rsidRPr="00540191">
        <w:rPr>
          <w:color w:val="000000"/>
          <w:sz w:val="20"/>
          <w:szCs w:val="20"/>
        </w:rPr>
        <w:noBreakHyphen/>
        <w:t>тканевой и микрогемоциркуляции.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Системный застой венозной крови.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Замедление тока крови в сосудах микроциркуляторного русла, наиболее выраженное в венулах.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Изменение тонуса резистивных и ёмкостных сосудов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‡</w:t>
      </w:r>
      <w:r w:rsidRPr="00540191">
        <w:rPr>
          <w:color w:val="000000"/>
          <w:sz w:val="20"/>
          <w:szCs w:val="20"/>
        </w:rPr>
        <w:t xml:space="preserve"> Под действием шокогенного фактора тонус сосудов вначале, как правило, возрастает.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Главная причина — повышение активности симпатикоадреналовой системы и значительное увеличение в связи с этим уровня катехоламинов в крови. В течение какого</w:t>
      </w:r>
      <w:r w:rsidRPr="00540191">
        <w:rPr>
          <w:color w:val="000000"/>
          <w:sz w:val="20"/>
          <w:szCs w:val="20"/>
        </w:rPr>
        <w:noBreakHyphen/>
        <w:t>то времени повышенный тонус стенок резистивных сосудов (артериол) способствует поддержанию системного АД.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Последствия увеличения тонуса стенок ёмкостных сосудов (венул).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Повышение притока крови к сердцу.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Увеличение кровенаполнения, ударного выброса и, как следствие — перфузионного давления.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Позднее (в связи с изменениями обмена веществ в органах и тканях) накапливаются БАВ, снижающие тонус стенок сосудов (как резистивных, так и ёмкостных). К этим веществам относятся аденозин, биогенные амины, гистамин, NO, Пг E,</w:t>
      </w:r>
      <w:r w:rsidRPr="00540191">
        <w:rPr>
          <w:rFonts w:ascii="Arial" w:hAnsi="Arial" w:cs="Arial"/>
          <w:color w:val="000000"/>
          <w:sz w:val="20"/>
          <w:szCs w:val="20"/>
        </w:rPr>
        <w:t xml:space="preserve"> </w:t>
      </w:r>
      <w:r w:rsidRPr="00540191">
        <w:rPr>
          <w:color w:val="000000"/>
          <w:sz w:val="20"/>
          <w:szCs w:val="20"/>
        </w:rPr>
        <w:t>I</w:t>
      </w:r>
      <w:r w:rsidRPr="00540191">
        <w:rPr>
          <w:color w:val="000000"/>
          <w:sz w:val="20"/>
          <w:szCs w:val="20"/>
          <w:vertAlign w:val="subscript"/>
        </w:rPr>
        <w:t>2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Под действием экстремального фактора (особенно вызывающего плазмо</w:t>
      </w:r>
      <w:r w:rsidRPr="00540191">
        <w:rPr>
          <w:color w:val="000000"/>
          <w:sz w:val="20"/>
          <w:szCs w:val="20"/>
        </w:rPr>
        <w:noBreakHyphen/>
        <w:t xml:space="preserve"> или кровопотерю) происходит перераспределение кровотока.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Увеличение кровотока (или, по меньшей мере, отсутствие снижения) в артериях сердца и мозга.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Одновременное уменьшение кровотока в сосудах кожи, мышц, органов брюшной полости, почек (вследствие вазоконстрикции). Этот феномен получил название централизации кровотока.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Неравномерное содержание адренорецепторов в разных сосудистых регионах. Наибольшее их число выявлено в стенках сосудов мышц, кожи, органов брюшной полости, почек и значительно меньшее — в сосудах сердца и головного мозга.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Образование в ткани миокарда и мозга большого количества сосудорасширяющих веществ — аденозина, простациклина, NO и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Значение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Адаптивное. Кровоснабжение сердца и мозга в условиях феномена централизации кровотока способствует поддержанию жизнедеятельности организма в целом. Напротив, ишемия этих органов значительно усугубляет течение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§ Патогенное. Гипоперфузия сосудов кожи, мышц, органов брюшной полости и почек ведёт к развитию в них ишемии, замедлению тока в микроциркуляторном русле (особенно в посткапиллярах и венулах), нарушению реабсорбции жидкости в венулах. Последнее обусловливает уменьшение ОЦК и сгущению крови.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Уменьшение ОЦК, изменение вязкости крови и активности факторов системы гемостаза выявляются уже на раннем этапе шоковых состояний.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Повышение вязкости крови.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Снижение её текучести.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Образование тромбов в сосудах микроциркуляции.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Повышение содержания и/или активности факторов свёртывающей системы крови. Последнее обусловлено, главным образом, повреждающим действием шокогенного агента, гиперкатехоламинемией, выходом из повреждённых клеток </w:t>
      </w:r>
      <w:r w:rsidRPr="00540191">
        <w:rPr>
          <w:color w:val="000000"/>
          <w:sz w:val="20"/>
          <w:szCs w:val="20"/>
          <w:lang w:val="en-US"/>
        </w:rPr>
        <w:t>Ca</w:t>
      </w:r>
      <w:r w:rsidRPr="00540191">
        <w:rPr>
          <w:color w:val="000000"/>
          <w:sz w:val="20"/>
          <w:szCs w:val="20"/>
          <w:vertAlign w:val="superscript"/>
        </w:rPr>
        <w:t>2+</w:t>
      </w:r>
      <w:r w:rsidRPr="00540191">
        <w:rPr>
          <w:color w:val="000000"/>
          <w:sz w:val="20"/>
          <w:szCs w:val="20"/>
        </w:rPr>
        <w:t xml:space="preserve"> и другими факторами.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В совокупности расстройства сердечной деятельности, тонуса сосудистых стенок, повышение проницаемости их и нарушения реабсорбции жидкости в сосудистое русло инициируют нарастающее нарушение центрального и регионарного кровообращения, а также микрогемоциркуляции при всех разновидностях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Гипоксическое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Гипоксическое звено патогенеза является одним из главных и закономерных компонентов патогенеза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Первоначально гипоксия обычно является следствием расстройств гемодинамики и носит циркуляторный характер.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†</w:t>
      </w:r>
      <w:r w:rsidRPr="00540191">
        <w:rPr>
          <w:color w:val="000000"/>
          <w:sz w:val="20"/>
          <w:szCs w:val="20"/>
        </w:rPr>
        <w:t xml:space="preserve"> По мере усугубления состояния гипоксия становится смешанной. Это является результатом прогрессирующих расстройств дыхания, изменений в системе крови и тканевого метаболизма.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Последствия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Снижение эффективности биологического окисления потенцирует нарушение функций тканей и органов, а также — обмена веществ в них.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Гипоксия является одной из причин подавления активности факторов системы антиоксидантной защиты тканей. В связи с этим в них генерируется избыток реактивных форм кислорода, активируются реакции липопероксидации и накапливаются продукты этих реакций — перекиси, гидроперекиси, альдегиды и другие.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Токсемическое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Токсемическое звено включается уже на ранней стадии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Действие экстремального фактора (при токсическом, токсико</w:t>
      </w:r>
      <w:r w:rsidRPr="00540191">
        <w:rPr>
          <w:color w:val="000000"/>
          <w:sz w:val="20"/>
          <w:szCs w:val="20"/>
        </w:rPr>
        <w:noBreakHyphen/>
        <w:t>инфекционном, ожоговом, анафилактическом и других видах шока).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Повреждение экстремальным фактором клеток и высвобождение из них большого количества невостребованных БАВ (кининов, биогенных аминов, аденин</w:t>
      </w:r>
      <w:r w:rsidRPr="00540191">
        <w:rPr>
          <w:color w:val="000000"/>
          <w:sz w:val="20"/>
          <w:szCs w:val="20"/>
        </w:rPr>
        <w:noBreakHyphen/>
        <w:t xml:space="preserve"> и аденозиннуклеотидов, ферментов), продуктов нормального и нарушенного метаболизма, ионов, денатурированных соединений.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Нарушение инактивации и/или экскреции токсичных соединений печенью, почками, другими органами и тканями.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Последствия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Нарастание интоксикации потенцирует гипоксию, нарушения гемодинамики, функций органов и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 Метаболическое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Чрезмерная активация нервных и гуморальных влияний на ткани и органы.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Расстройство гемодинамики в тканях и органах.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Гипоксия.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Токсемия.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Последствия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В целом изменения метаболизма характеризуются преобладанием процессов катаболизма: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Содержание белка в тканях, как правило, снижается. Одновременно в них увеличивается уровень продуктов его распада.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 xml:space="preserve">Причина: значительная активация протеолитических ферментов под влиянием избытка катехоламинов, </w:t>
      </w:r>
      <w:r w:rsidRPr="00540191">
        <w:rPr>
          <w:color w:val="000000"/>
          <w:sz w:val="20"/>
          <w:szCs w:val="20"/>
          <w:lang w:val="en-US"/>
        </w:rPr>
        <w:t>Ca</w:t>
      </w:r>
      <w:r w:rsidRPr="00540191">
        <w:rPr>
          <w:color w:val="000000"/>
          <w:sz w:val="20"/>
          <w:szCs w:val="20"/>
          <w:vertAlign w:val="superscript"/>
        </w:rPr>
        <w:t>2+</w:t>
      </w:r>
      <w:r w:rsidRPr="00540191">
        <w:rPr>
          <w:color w:val="000000"/>
          <w:sz w:val="20"/>
          <w:szCs w:val="20"/>
        </w:rPr>
        <w:t xml:space="preserve">, </w:t>
      </w:r>
      <w:r w:rsidRPr="00540191">
        <w:rPr>
          <w:color w:val="000000"/>
          <w:sz w:val="20"/>
          <w:szCs w:val="20"/>
          <w:lang w:val="en-US"/>
        </w:rPr>
        <w:t>H</w:t>
      </w:r>
      <w:r w:rsidRPr="00540191">
        <w:rPr>
          <w:color w:val="000000"/>
          <w:sz w:val="20"/>
          <w:szCs w:val="20"/>
          <w:vertAlign w:val="superscript"/>
        </w:rPr>
        <w:t>+</w:t>
      </w:r>
      <w:r w:rsidRPr="00540191">
        <w:rPr>
          <w:color w:val="000000"/>
          <w:sz w:val="20"/>
          <w:szCs w:val="20"/>
        </w:rPr>
        <w:t xml:space="preserve"> и других ферментов.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Общее содержание белка в крови также уменьшается.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Одна из ведущих причин: выход низкомолекулярных белковых фракций из сосудов в связи со значительным повышением проницаемости их стенок.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Уровень гликогена в тканях снижается.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Причины: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гликогенмобилизирующее действие избытка катехоламинов, глюкокортикоидов и других гормонов;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торможение синтеза гликогена в клетках в связи с инсулиновой недостаточностью,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следствием указанных процессов является гипергликемия.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Содержание остаточного (небелкового) азота в крови обычно повышается.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Причины: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активация процесса глюконеогенеза,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нарушение функций печени,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снижение экскреции мочевины почками.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Липидный обмен характеризуется: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интенсификацией липолиза в тканях,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‡</w:t>
      </w:r>
      <w:r w:rsidRPr="00540191">
        <w:rPr>
          <w:color w:val="000000"/>
          <w:sz w:val="20"/>
          <w:szCs w:val="20"/>
        </w:rPr>
        <w:t xml:space="preserve"> увеличением содержания в них свободных жирных кислот, которые интенсивно окисляются, эстерифицируются, а также подвергаются липопероксидации;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снижением уровня фосфолипидов в тканях, что свидетельствует об активации фосфолипаз;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уменьшением содержания свободных жирных кислот в крови, поскольку они интенсивно включаются в тканевой метаболизм (при условии достаточного для этого уровня АТФ в клетках) и трансформируются в реакциях свободнорадикального окисления.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Содержание адениннуклеотидов (АТФ, АДФ, АМФ) и неорганического фосфата в тканях меняется по-разному.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Уровень АТФ в них снижается в результате интенсивного гидролиза АТФ.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Концентрация фосфатов падает в связи с их выходом в кровь.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Содержание АДФ и АМФ в тканях возрастает, так как гидролиз АТФ повышен, а его ресинтез недостаточен в условиях дефицита кислорода.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Уровень ионов и жидкости в целом в тканях возрастает.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Причины: повреждение цитолеммы, а также мембран митохондрий и саркоплазматической сети.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Проявления: увеличение в тканях [K</w:t>
      </w:r>
      <w:r w:rsidRPr="00540191">
        <w:rPr>
          <w:color w:val="000000"/>
          <w:sz w:val="20"/>
          <w:szCs w:val="20"/>
          <w:vertAlign w:val="superscript"/>
        </w:rPr>
        <w:t>+</w:t>
      </w:r>
      <w:r w:rsidRPr="00540191">
        <w:rPr>
          <w:color w:val="000000"/>
          <w:sz w:val="20"/>
          <w:szCs w:val="20"/>
        </w:rPr>
        <w:t>], [</w:t>
      </w:r>
      <w:r w:rsidRPr="00540191">
        <w:rPr>
          <w:color w:val="000000"/>
          <w:sz w:val="20"/>
          <w:szCs w:val="20"/>
          <w:lang w:val="en-US"/>
        </w:rPr>
        <w:t>Ca</w:t>
      </w:r>
      <w:r w:rsidRPr="00540191">
        <w:rPr>
          <w:color w:val="000000"/>
          <w:sz w:val="20"/>
          <w:szCs w:val="20"/>
          <w:vertAlign w:val="superscript"/>
        </w:rPr>
        <w:t>2+</w:t>
      </w:r>
      <w:r w:rsidRPr="00540191">
        <w:rPr>
          <w:color w:val="000000"/>
          <w:sz w:val="20"/>
          <w:szCs w:val="20"/>
        </w:rPr>
        <w:t>], [</w:t>
      </w:r>
      <w:r w:rsidRPr="00540191">
        <w:rPr>
          <w:color w:val="000000"/>
          <w:sz w:val="20"/>
          <w:szCs w:val="20"/>
          <w:lang w:val="en-US"/>
        </w:rPr>
        <w:t>Na</w:t>
      </w:r>
      <w:r w:rsidRPr="00540191">
        <w:rPr>
          <w:color w:val="000000"/>
          <w:sz w:val="20"/>
          <w:szCs w:val="20"/>
          <w:vertAlign w:val="superscript"/>
        </w:rPr>
        <w:t>+</w:t>
      </w:r>
      <w:r w:rsidRPr="00540191">
        <w:rPr>
          <w:color w:val="000000"/>
          <w:sz w:val="20"/>
          <w:szCs w:val="20"/>
        </w:rPr>
        <w:t>], осмотического и онкотического давления и объёма жидкости.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Усугубление описанного выше комплекса расстройств функций органов и тканей, обмена веществ и пластических процессов в них, а также нарастающее истощение адаптивных реакций создаёт условия для перехода стадии адаптации (компенсации) в стадию декомпенсации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Стадия декомпенсации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Стадия декомпенсации (деадаптации, прогрессирующая, необратимая, торпидная) — результат действия как самого экстремального фактора, так и прогрессирующей недостаточности функций тканей, органов, их систем, а также истощения адаптивных возможностей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Основные звенья патогенеза шока на стадии декомпенсации приведены на рис. 20–8, а проявления шока на этой же стадии в табл. 20–4.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712970" cy="2381250"/>
            <wp:effectExtent l="19050" t="0" r="0" b="0"/>
            <wp:docPr id="8" name="Рисунок 8" descr="image00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00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20–8. Основные звенья патогенеза шока (стадия декомпенсации).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 отличие от стадии компенсации, степень и масштаб расстройств значительно более выражены. Разнообразные патологические изменения развиваются одновременно и потенцируют друг друга. Наиболее часто наблюдается декомпенсация функций почек, лёгких, печени (синдромы «шоковых почек», «шоковых лёгких» и др). В этих условиях недостаточность функции органов достигает крайней степени. Это может стать причиной смерти пациента.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Нейроэндокринное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Сознание на стадии декомпенсации не утрачивается. Вместе с тем при тяжёлом течении шока отмечаются признаки заторможенности и спутанности сознания. Это проявляется тем, что пациент с задержкой и часто невпопад отвечает на вопросы, с трудом ориентируется в окружающей обстановке.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lastRenderedPageBreak/>
        <w:t>†</w:t>
      </w:r>
      <w:r w:rsidRPr="00540191">
        <w:rPr>
          <w:color w:val="000000"/>
          <w:sz w:val="22"/>
          <w:szCs w:val="22"/>
        </w:rPr>
        <w:t xml:space="preserve"> Интенсивность нервных влияний и уровень гормонов: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либо снижаются, либо сохраняются на повышенном уровне;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эффекты нервных и гормональных влияний прогрессирующе уменьшаются вплоть до отсутствия.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Существенное повреждение нервной и других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Значительные физико</w:t>
      </w:r>
      <w:r w:rsidRPr="00540191">
        <w:rPr>
          <w:color w:val="000000"/>
          <w:sz w:val="20"/>
          <w:szCs w:val="20"/>
        </w:rPr>
        <w:noBreakHyphen/>
        <w:t>химические сдвиги в тканях (ацидоз, ионный дисбаланс, гипергидратация и др.).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Снижение чувствительности (гипосенситизация) клеток к гормонам и нейромедиаторам.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Падение выраженности условных и безусловных рефлексов (гипорефлексия).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Уменьшение содержания в крови гормонов большинства желёз внутренней секреции.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Совокупность указанных изменений приводит к дисбалансу как содержания нейромедиаторов и гормонов в плазме крови и межклеточной жидкости, так и их эффектов. Это является причиной распада функциональных и физических систем организма, что обусловливает дискоординацию и тенденцию к минимизации функций органов и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Гемодинамическое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На стадии декомпенсации гемодинамическое звено патогенеза шока приобретает ключевое значение.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Прогрессирующее нарушение функции сердца, развитие недостаточности его сократительной деятельности, а также аритмии.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Тотальное снижение тонуса резистивных и ёмкостных сосудов. Это устраняет адаптивный феномен централизации кровообращения. Систолическое АД при тяжёлом течении шока снижается до 60–40 мм рт.ст., что чревато прекращением процесса фильтрации в клубочках почек и развитием уремии.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Дальнейшее снижение ОЦК и повышение её вязкости в связи с выходом жидкой части крови в межклеточное пространство.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Тотальная гипоперфузия органов и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Существенное расстройство микроциркуляции.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Капилляро-трофическая недостаточность.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Изменения в сосудах микроциркуляторного русла: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замедление скорости кровотока.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появления в одних регионах сосудистого русла большого количества так называемых плазматических капилляров (в которых отсутствуют форменные элементы крови), а в других — капилляров, заполненных агрегатами клеток крови или с признаками феномена сладжа и стаза.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Изменения в системе гемостаза заключаются в развитии дисбаланса концентрации и/или активности факторов свёртывающей, противосвёртывающей и фибринолитической систем.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Последствия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Развитие на стадии декомпенсации шока: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ДВС</w:t>
      </w:r>
      <w:r w:rsidRPr="00540191">
        <w:rPr>
          <w:color w:val="000000"/>
          <w:sz w:val="20"/>
          <w:szCs w:val="20"/>
        </w:rPr>
        <w:noBreakHyphen/>
        <w:t>синдрома,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ишемии тканей,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дистрофических изменений в органах и тканях,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некроза тканей,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геморрагий в них.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Гипоксическое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Системные расстройства гемодинамики.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Гиповентиляция лёгких.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Уменьшение ОЦК.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Нарушение функции почек.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†</w:t>
      </w:r>
      <w:r w:rsidRPr="00540191">
        <w:rPr>
          <w:color w:val="000000"/>
          <w:sz w:val="20"/>
          <w:szCs w:val="20"/>
        </w:rPr>
        <w:t xml:space="preserve"> Расстройства обмена веществ.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Последствия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Развитие выраженной гипоксии смешанного типа.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Некомпенсированный ацидоз.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В таких условиях усугубляются расстройства обмена веществ, накапливаются продукты нарушенного метаболизма и ещё более подавляются функции органов и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Токсемическое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Токсемия характеризуется: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увеличением содержания в крови и других биологических жидкостях продуктов нарушенного метаболизма и физиологически активных веществ (например, молочной и пировиноградной кислот, жирных кислот, полипептидов, биогенных аминов);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накоплением в крови соединений: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высвобождающихся из повреждённых и разрушенных клеток (ферментов, денатурированных белков, ионов, различных включений и др.);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образующихся в организме в связи с недостаточностью функций печени и почек индолов, фенолов, скатолов, мочевины, мочевой кислоты и ряда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794" w:hanging="170"/>
        <w:jc w:val="both"/>
        <w:rPr>
          <w:color w:val="808000"/>
          <w:sz w:val="20"/>
          <w:szCs w:val="20"/>
        </w:rPr>
      </w:pPr>
      <w:r w:rsidRPr="00540191">
        <w:rPr>
          <w:color w:val="000000"/>
          <w:sz w:val="20"/>
          <w:szCs w:val="20"/>
        </w:rPr>
        <w:t>Указанные вещества значительно усугубляют повреждение органов.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Метаболическое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Метаболическое звено шока на стадии декомпенсации проявляется: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доминированием процессов катаболизма белков, липидов, углеводов, сложных их соединений (ЛП, гликопротеинов, фосфолипидов и др.);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минимизацией интенсивности обмена веществ и пластических процессов в клетках,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гипергидратацией клеток.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накоплением в биологических жидкостях недоокисленных веществ (молочной, пировиноградной кислот, КТ и др.);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увеличением в тканях уровня продуктов липопероксидации,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Клеточное звено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Клеточное звено патогенеза шока на стадии декомпенсации характеризуется: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нарастающим подавлением активности ферментов и жизнедеятельности клеток,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повреждением и разрушением клеточных мембран,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нарушениями межклеточных взаимодействий.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 целом, недостаточность функций органов и тканей, гипоксия, токсемия грубые расстройства обмена веществ обусловливают значительные отклонения от нормы жизненно важных параметров гомеостаза, проявляющихся: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артериальной гипотензией и коллапсом,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значительным снижением показателей рО</w:t>
      </w:r>
      <w:r w:rsidRPr="00540191">
        <w:rPr>
          <w:color w:val="000000"/>
          <w:sz w:val="22"/>
          <w:szCs w:val="22"/>
          <w:vertAlign w:val="subscript"/>
        </w:rPr>
        <w:t>2</w:t>
      </w:r>
      <w:r w:rsidRPr="00540191">
        <w:rPr>
          <w:color w:val="000000"/>
          <w:sz w:val="22"/>
          <w:szCs w:val="22"/>
        </w:rPr>
        <w:t xml:space="preserve"> и рН,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увеличением осмолярности плазмы крови,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нарастающим угнетением жизнедеятельности организма в целом.</w:t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0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Таблица 20–4. Основные звенья патогенеза шока (стадия декомпенсации)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668"/>
        <w:gridCol w:w="5528"/>
      </w:tblGrid>
      <w:tr w:rsidR="00540191" w:rsidRPr="00540191">
        <w:tc>
          <w:tcPr>
            <w:tcW w:w="1668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Органы и их системы</w:t>
            </w:r>
          </w:p>
        </w:tc>
        <w:tc>
          <w:tcPr>
            <w:tcW w:w="5528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Изменённые функции</w:t>
            </w:r>
          </w:p>
        </w:tc>
      </w:tr>
      <w:tr w:rsidR="00540191" w:rsidRPr="00540191">
        <w:tc>
          <w:tcPr>
            <w:tcW w:w="16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Нервная и эндокринная</w:t>
            </w:r>
          </w:p>
        </w:tc>
        <w:tc>
          <w:tcPr>
            <w:tcW w:w="55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Психическая и двигательная заторможенность,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спутанность сознания,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низкая эффективность нейроэндокринной регуляции,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гипорефлексия.</w:t>
            </w:r>
          </w:p>
        </w:tc>
      </w:tr>
      <w:tr w:rsidR="00540191" w:rsidRPr="00540191">
        <w:tc>
          <w:tcPr>
            <w:tcW w:w="16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ССС</w:t>
            </w:r>
          </w:p>
        </w:tc>
        <w:tc>
          <w:tcPr>
            <w:tcW w:w="55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Сердечная недостаточность,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аритмии,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артериальная гипотензия и коллапс,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перераспределение кровотока,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lastRenderedPageBreak/>
              <w:t>капилляротрофическая недостаточность.</w:t>
            </w:r>
          </w:p>
        </w:tc>
      </w:tr>
      <w:tr w:rsidR="00540191" w:rsidRPr="00540191">
        <w:tc>
          <w:tcPr>
            <w:tcW w:w="16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lastRenderedPageBreak/>
              <w:t>Лёгкие</w:t>
            </w:r>
          </w:p>
        </w:tc>
        <w:tc>
          <w:tcPr>
            <w:tcW w:w="55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Дыхательная недостаточность (шоковые лёгкие).</w:t>
            </w:r>
          </w:p>
        </w:tc>
      </w:tr>
      <w:tr w:rsidR="00540191" w:rsidRPr="00540191">
        <w:tc>
          <w:tcPr>
            <w:tcW w:w="16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Система крови и гемостаза</w:t>
            </w:r>
          </w:p>
        </w:tc>
        <w:tc>
          <w:tcPr>
            <w:tcW w:w="55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Депонирование крови,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изменение вязкости крови,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тромбогеморрагический синдром.</w:t>
            </w:r>
          </w:p>
        </w:tc>
      </w:tr>
      <w:tr w:rsidR="00540191" w:rsidRPr="00540191">
        <w:tc>
          <w:tcPr>
            <w:tcW w:w="16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Печень</w:t>
            </w:r>
          </w:p>
        </w:tc>
        <w:tc>
          <w:tcPr>
            <w:tcW w:w="55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Печёночная недостаточность («шоковая печень»).</w:t>
            </w:r>
          </w:p>
        </w:tc>
      </w:tr>
      <w:tr w:rsidR="00540191" w:rsidRPr="00540191">
        <w:tc>
          <w:tcPr>
            <w:tcW w:w="1668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Почки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Почечная недостаточность («шоковые почки»).</w:t>
            </w:r>
          </w:p>
        </w:tc>
      </w:tr>
    </w:tbl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ОСОБЕННОСТИ ПАТОГЕНЕЗА НЕКОТОРЫХ ВИДОВ ШОКА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Особенности различных видов шока определяются главным образом их причиной и характером реагирования на неё организма. С учётом этих двух факторов ниже приводится характеристика отдельных и клинически значимых вариантов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Анафилактический шок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См. статью «Шок анафилактический» в приложении «Справочник терминов» на компакт диске.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Инфекционно-токсический шок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См. статью «Шок инфекционно-токсический» в приложении «Справочник терминов» на компакт диске.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Кардиогенный шок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См. статью «Шок кардиогенный» в приложении «Справочник терминов» на компакт диске.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Ожоговый шок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Причина ожогового шока: обширные ожоги кожи (как правило, более 25% от её общей поверхности) второй и/или третьей степени. У детей и людей пожилого возраста развитие шока наблюдается при ожоге уже около 10% поверхности кожи.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Патогенез и 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Основные звенья механизма развития ожогового и травматического шока сходны. Вместе с тем ожоговый шок имеет ряд особенностей (рис. 20–9).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742815" cy="1155700"/>
            <wp:effectExtent l="19050" t="0" r="635" b="0"/>
            <wp:docPr id="9" name="Рисунок 9" descr="image009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00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20–9. Некоторые особенности ожогового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Значительная болевая афферентация от обожжённой кожи и мягких тканей, являющаяся причиной генерализованной активации нервной и эндокринной систем.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Это ведёт к развитию сильнейшего эмоционального, двигательного и речевого возбуждения, активации функций органов и тканей, а также обмена веществ в них.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Сравнительно кратковременная стадия компенсации. Часто она переходит в стадию декомпенсации ещё до оказания первой врачебной помощи.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Краткосрочность первой стадии обусловлена перенапряжением и быстрым истощением адаптивных реакций организма, а также значительными расстройствами гемодинамики и интоксикацией.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Выраженная дегидратация организма в результате массивной потери плазмы крови. Последнее определяется значительным повышением проницаемости стенок сосудов, особенно в области ожога.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Повышенная вязкость крови, развитие феномена сладжа, тромбообразование и расстройства микрогемоциркуляции, развивающиеся в результате большой потери плазмы крови.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Выраженная интоксикация организма: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lastRenderedPageBreak/>
        <w:t>†</w:t>
      </w:r>
      <w:r w:rsidRPr="00540191">
        <w:rPr>
          <w:color w:val="000000"/>
          <w:sz w:val="22"/>
          <w:szCs w:val="22"/>
        </w:rPr>
        <w:t xml:space="preserve"> продуктами термической денатурации белка и протеолиза,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избытком БАВ, образующихся при повреждении тканей (кининов, биогенных аминов, олиго</w:t>
      </w:r>
      <w:r w:rsidRPr="00540191">
        <w:rPr>
          <w:color w:val="000000"/>
          <w:sz w:val="22"/>
          <w:szCs w:val="22"/>
        </w:rPr>
        <w:noBreakHyphen/>
        <w:t xml:space="preserve"> и полипептидов и др.),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токсинами микробов.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Частое поражение почек, обусловленное нарушением их кровоснабжения и гемолизом эритроцитов.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Аллергические реакции и болезни иммунной аутоагрессии. Наблюдается у пациентов, выведенных из шокового состояния и при развитии у них ожоговой болезни. Это является следствием денатурации белков крови и тканей, а также инфицирования организма. Иммунопатологические реакции значительно усугубляют тяжесть течения как ожогового шока, так и ожоговой болезни.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Септический шок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См. статью «Шок септический» в приложении «Справочник терминов» на компакт диске.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Травматический шок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Причина травматического шока: массированное повреждение органов, мягких тканей и костей под влиянием механических факторов (например, разрыв или раздавливание тканей и органов, отрыв конечностей, перелом костей и др.). Как правило, механическая травма сочетается с большей или меньшей степенью кровопотери и инфицированием раны.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Патогенез и 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Травматический шок характеризуется значительной болевой афферентацией.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Стадия компенсации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Стадия компенсации</w:t>
      </w:r>
      <w:r w:rsidRPr="00540191">
        <w:rPr>
          <w:i/>
          <w:iCs/>
          <w:color w:val="000000"/>
          <w:sz w:val="20"/>
          <w:szCs w:val="20"/>
        </w:rPr>
        <w:t xml:space="preserve"> </w:t>
      </w:r>
      <w:r w:rsidRPr="00540191">
        <w:rPr>
          <w:color w:val="000000"/>
          <w:sz w:val="20"/>
          <w:szCs w:val="20"/>
        </w:rPr>
        <w:t>по выраженности и продолжительности, как правило, коррелирует с масштабом и степенью травмы: чем они больше, тем короче эта стадия и наоборот. Последнее объясняется срывом процесса формирования компенсаторных, защитных и восстановительных реакций.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Пациент возбуждён. Много говорит о происшедшем с ним, мечется в постели, болезненно реагирует на прикосновение или попытки перенести его, беспорядочно и много жестикулирует (гиперрефлексия).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Отмечаются признаки активации симпатикоадреналовой системы.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Бледность кожных покровов и видимых слизистых.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Расширение зрачков.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Повышение АД, увеличение ЧСС, скорости кровотока.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Увеличение частоты дыхания.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794" w:hanging="170"/>
        <w:jc w:val="both"/>
        <w:rPr>
          <w:color w:val="808000"/>
          <w:sz w:val="20"/>
          <w:szCs w:val="20"/>
        </w:rPr>
      </w:pPr>
      <w:r w:rsidRPr="00540191">
        <w:rPr>
          <w:color w:val="000000"/>
          <w:sz w:val="20"/>
          <w:szCs w:val="20"/>
        </w:rPr>
        <w:t>Эти реакции имеют определённое адаптивное значение: в условиях повреждения организма, особенно при наличии кровопотери, они являются важным компонентом общего адаптационного синдрома и процесса экстренной компенсации гипоксии.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Регистрируется повышенный выброс стероидных гормонов надпочечниками. Это способствует использованию глюкозы нервной тканью, миокардом и другими органами, стабилизации базальных мембран стенок микрососудов и клеточных мембран. Последнее препятствует избыточному повышению их проницаемости и, соответственно, уменьшает отёк тканей, степень сгущения крови, выход из клеток и далее в межклеточную жидкость ферментов лизосом и других макромолекулярных соединений. В целом, это снижает уровень токсемии.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Стадия декомпенсации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Стадия декомпенсации характеризуется: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истощением и срывом адаптивных реакций организма,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прогрессирующим снижением эффективности нейроэндокринной регуляции,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нарастающей недостаточностью органов и их систем.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794" w:hanging="170"/>
        <w:jc w:val="both"/>
        <w:rPr>
          <w:color w:val="808000"/>
          <w:sz w:val="20"/>
          <w:szCs w:val="20"/>
        </w:rPr>
      </w:pPr>
      <w:r w:rsidRPr="00540191">
        <w:rPr>
          <w:color w:val="000000"/>
          <w:sz w:val="20"/>
          <w:szCs w:val="20"/>
        </w:rPr>
        <w:t>Указанные изменения проявляются: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Падением АД и развитием коллапса (систолическое АД может снизиться при лёгкой степени шока до 90 мм рт.ст., при средней — до 70 мм рт.ст., при тяжёлой — до 40–50 мм рт.ст.).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Повышением частоты пульса (до 180–210 в минуту), его слабым наполнением, выпадением отдельных его волн (признак сердечных аритмий).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‡</w:t>
      </w:r>
      <w:r w:rsidRPr="00540191">
        <w:rPr>
          <w:color w:val="000000"/>
          <w:sz w:val="20"/>
          <w:szCs w:val="20"/>
        </w:rPr>
        <w:t xml:space="preserve"> Повышенным массированным выходом жидкости из сосудистого русла в ткани.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Уменьшением ОЦК (на 25–40% и более ниже нормального) и увеличением </w:t>
      </w:r>
      <w:r w:rsidRPr="00540191">
        <w:rPr>
          <w:color w:val="000000"/>
          <w:sz w:val="20"/>
          <w:szCs w:val="20"/>
          <w:lang w:val="en-US"/>
        </w:rPr>
        <w:t>Ht</w:t>
      </w:r>
      <w:r w:rsidRPr="00540191">
        <w:rPr>
          <w:color w:val="000000"/>
          <w:sz w:val="20"/>
          <w:szCs w:val="20"/>
        </w:rPr>
        <w:t>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Гиперкоагуляцией крови и тромбозом, особенно в микроциркуляторном русле. Позднее могут развиться синдромы диссеминированного внутрисосудистого свёртывания, тромбоза, фибринолиза и геморрагий.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Депонированием большого количества крови в сосудах органов брюшной полости, лёгких, селезёнки, печени. Это ведёт к прогрессирующему снижению сердечного выброса, АД.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Нарушениями микрогемоциркуляции в лёгких, отёком их, обструкцией бронхиол и очаговыми ателектазами, что обусловливает острую дыхательную недостаточность. Описанные изменения известны как «синдром шоковых лёгких» (рис. 20–10).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200525" cy="2200275"/>
            <wp:effectExtent l="19050" t="0" r="9525" b="0"/>
            <wp:docPr id="10" name="Рисунок 10" descr="image010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0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20–10. Основные звенья патогенеза «шоковых лёгких».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Значительным снижением кровоснабжения почек, тромбозами и сладжем, отёком и ишемией паренхимы, образованием цилиндров в канальцах почек. Это вызывает острую почечную недостаточность и уремию ( «шоковые почки», рис. 20–11).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3567430" cy="1969770"/>
            <wp:effectExtent l="19050" t="0" r="0" b="0"/>
            <wp:docPr id="11" name="Рисунок 11" descr="image01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0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196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20–11. Основные звенья патогенеза «шоковых почек».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Существенными расстройствами гемодинамики в печени. Это приводит к развитию её тотальной недостаточности (синдром «шоковая печень»).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Расстройствами гемодинамики в сосудах брыжейки и стенках кишки, вызывающими нарушение функций ЖКТ с развитием кишечной аутоинфекции и аутоинтоксикации.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Эти и другие нарушения (без эффективной врачебной помощи) потенцируют друг друга, могут привести к угнетению жизнедеятельности организма и к смерти.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Методы лечения шока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Эффективность лечения шоковых состояний во многом определяется интервалом времени, через который оно начато после воздействия причинного агента: чем этот интервал короче, тем успешнее лечение и благоприятнее прогноз.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Этиотропная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Этиотропное лечение проводят путём устранения или ослабления действия шокогенного фактора: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прекращением воздействия повреждающего агента,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применением наркоза и/или местных обезболивающих средств.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Указанные мероприятия направлены на предотвращение и/или снижение выраженности избыточной патогенной афферентации от болевых и других экстеро</w:t>
      </w:r>
      <w:r w:rsidRPr="00540191">
        <w:rPr>
          <w:color w:val="000000"/>
          <w:sz w:val="22"/>
          <w:szCs w:val="22"/>
        </w:rPr>
        <w:noBreakHyphen/>
        <w:t>, интеро</w:t>
      </w:r>
      <w:r w:rsidRPr="00540191">
        <w:rPr>
          <w:color w:val="000000"/>
          <w:sz w:val="22"/>
          <w:szCs w:val="22"/>
        </w:rPr>
        <w:noBreakHyphen/>
        <w:t xml:space="preserve"> и проприорецепторов. При лечении шока своевременная и эффективная этиотропная терапия во многом определяет успех терапии пострадавшего.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Патогенетическая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Патогенетическое лечение направлено на разрыв ключевых звеньев механизма развития шока, а также на стимуляцию адаптивных реакций и процессов (последнее известно как саногенетическая терапия).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Устранение расстройств центральной, органно</w:t>
      </w:r>
      <w:r w:rsidRPr="00540191">
        <w:rPr>
          <w:color w:val="000000"/>
          <w:sz w:val="22"/>
          <w:szCs w:val="22"/>
        </w:rPr>
        <w:noBreakHyphen/>
        <w:t>тканевой и микрогемоциркуляции.</w:t>
      </w:r>
      <w:r w:rsidRPr="00540191">
        <w:rPr>
          <w:i/>
          <w:iCs/>
          <w:color w:val="000000"/>
          <w:sz w:val="22"/>
          <w:szCs w:val="22"/>
        </w:rPr>
        <w:t xml:space="preserve"> </w:t>
      </w:r>
      <w:r w:rsidRPr="00540191">
        <w:rPr>
          <w:color w:val="000000"/>
          <w:sz w:val="22"/>
          <w:szCs w:val="22"/>
        </w:rPr>
        <w:t>Достигается комплексом мероприятий.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При всех разновидностях шока (но особенно при травматическом и ожоговом) уменьшен ОЦК, нарушено кровоснабжение органов и тканей, а также кровообращение в сосудах микроциркуляторного русла. С целью устранения или уменьшения степени названных отклонений: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пациентам вливают кровь, плазму и/или плазмозаменители (последние включают высокомолекулярные коллоиды, препятствующие выходу жидкости во внесосудистое русло);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одновременно (или в указанных выше жидкостях) используют так называемые буферные растворы (гидрокарбонат натрия и другие), хлорид калия для нормализации КЩР, а также жидкости, содержащие различные ионы для устранения их дисбаланса;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применяют вазоактивные и кардиотропные препараты, позволяющие нормализовать сократительную функцию миокарда, тонус сосудов и устранить сердечную недостаточность;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используют средства, уменьшающих проницаемость стенки сосудов: препараты кальция и кортикостероиды.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Ликвидация или уменьшение степени расстройств кровоснабжения органов и тканей. Как правило, это позволяет снизить выраженность недостаточности функций большинства органов и тканей.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Устранение (или уменьшение степени) недостаточности внешнего дыхания. Реализуется с помощью ИВЛ, дыхания газовыми смесями с повышенным содержанием кислорода, применением дыхательных аналептиков.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Улучшение кровоснабжения почек, а в тяжёлых случаях — использование аппарата «искусственная почка» (при наличии признаков почечной недостаточности и развитии уремии).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Устранение гипоксии, отклонений КЩР и ионного баланса. Достигается, как правило, в результате нормализации кровообращения, дыхания, функций почек и других органов. Однако, наряду с этим проводят и особые мероприятия: дыхание газовыми смесями с повышенным содержанием кислорода, гипербарическую оксигенацию, введение антиоксидантов.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Уменьшение степени токсемии. С этой целью проводят специальные врачебные действия: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гемосорбцию и плазмафарез,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введение антидотов и антитоксинов,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инъекции коллоидных растворов (адсорбирующих токсичные веществ), крови, плазмы, плазмозаменителей, мочегонных.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Ликвидации токсемии в существенной мере способствуют нормализация функций почек, печени, ЖКТ.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Симптоматическая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Симптоматическое лечение направлено на уменьшение тягостных и неприятных ощущений, чувства страха, тревоги и беспокойства, обычно сопровождающие шоковые состояния. Для этого используют кардиотропные и вазоактивные вещества, дыхательные аналептики, различные психотропные средства (антипсихопатические, транквилизаторы, антидепрессанты, седативные, психостимуляторы и др.).</w:t>
      </w:r>
    </w:p>
    <w:p w:rsidR="00540191" w:rsidRPr="00540191" w:rsidRDefault="00540191" w:rsidP="00540191">
      <w:pPr>
        <w:keepNext/>
        <w:overflowPunct w:val="0"/>
        <w:autoSpaceDE w:val="0"/>
        <w:autoSpaceDN w:val="0"/>
        <w:spacing w:before="200" w:after="80"/>
        <w:ind w:left="113" w:hanging="113"/>
        <w:jc w:val="center"/>
        <w:outlineLvl w:val="1"/>
        <w:rPr>
          <w:rFonts w:ascii="Arial" w:hAnsi="Arial" w:cs="Arial"/>
          <w:b/>
          <w:bCs/>
          <w:smallCaps/>
          <w:color w:val="FF00FF"/>
          <w:sz w:val="26"/>
          <w:szCs w:val="26"/>
        </w:rPr>
      </w:pPr>
      <w:r w:rsidRPr="00540191">
        <w:rPr>
          <w:rFonts w:ascii="Arial" w:hAnsi="Arial" w:cs="Arial"/>
          <w:b/>
          <w:bCs/>
          <w:smallCaps/>
          <w:color w:val="000000"/>
          <w:sz w:val="26"/>
          <w:szCs w:val="26"/>
        </w:rPr>
        <w:t>Коматозные состояния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Коматозные состояния, возникающие при различных патологических процессах, можно разделить на следующие группы.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Обусловленные первичным поражением ЦНС (нейрогенные). К этой группе относят кому, развивающуюся при инсультах, черепно-мозговой травме, эпилепсии, воспалении и опухолях головного мозга и его оболочек.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Развивающиеся при нарушениях газообмена.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Гипоксические. Связаны с недостаточным поступлением кислорода извне (удушение) или нарушением транспорта кислорода при тяжёлых острых расстройствах кровообращения и анемиях.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Респираторные. Обусловлены гипоксией, гиперкапнией и ацидозом вследствие значительных нарушений лёгочного газообмена при дыхательной недостаточности.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Обусловленные нарушением метаболизма при недостаточной или избыточной продукции гормонов (диабетическая, гипотиреоидная, гипокортикоидная, гипопитуитарная кома), передозировке гормональных препаратов (тиреотоксическая, гипогликемическая кома).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Токсогенные комы, связанные с эндогенной интоксикацией при токсикоинфекциях, недостаточности печени и почек (печёночная, уремическая кома), панкреатите или с воздействием экзогенных ядов (кома при отравлениях, в том числе алкоголем, ФОС и т.д.).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Первично обусловленные потерей воды, электролитов и энергетических веществ (гипонатриемическая кома при синдроме неадекватной продукции АДГ, хлоргидропеническая, развивающаяся у больных с упорной рвотой, алиментарно-дистрофическая, или голодная, кома).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Нарушения сознания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Степень нарушений сознания нередко играет определяющую роль в исходе многих заболеваний и патологических процессов. Поэтому определение состояния сознания — один из основных моментов при обследовании больного, особенно в экстренных ситуациях. Нарушения (расстройства) сознания перечислены на рис. 20–12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2411730" cy="1266190"/>
            <wp:effectExtent l="19050" t="0" r="7620" b="0"/>
            <wp:docPr id="12" name="Рисунок 12" descr="image01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0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26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20–12. Основные виды расстройств сознания.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Нарушения сознания принято подразделять на изменения сознания и на угнетение сознания.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• Изменения сознания</w:t>
      </w:r>
      <w:r w:rsidRPr="00540191">
        <w:rPr>
          <w:color w:val="000000"/>
          <w:sz w:val="22"/>
          <w:szCs w:val="22"/>
        </w:rPr>
        <w:t xml:space="preserve"> — продуктивные формы нарушения сознания, развивающиеся на фоне бодрствования. Они характеризуются расстройством психических функций, извращённым восприятием окружающей среды и собственной личности, обычно не сопровождаются обездвиженностью. К ним относят делирий, аменцию и сумеречные расстройства сознания. Они являются ведущими проявлениями большинства психических заболеваний и рассматриваются в психиатрии.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• Угнетения сознания</w:t>
      </w:r>
      <w:r w:rsidRPr="00540191">
        <w:rPr>
          <w:color w:val="000000"/>
          <w:sz w:val="22"/>
          <w:szCs w:val="22"/>
        </w:rPr>
        <w:t xml:space="preserve"> — непродуктивные формы нарушения сознания, характеризующиеся дефицитом психической активности со снижением уровня бодрствования, отчётливым угнетением интеллектуальных функций и двигательной активности.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 xml:space="preserve">Для определения степени угнетения сознания хорошо себя зарекомендовала так называемая шкала </w:t>
      </w:r>
      <w:r w:rsidRPr="00540191">
        <w:rPr>
          <w:i/>
          <w:iCs/>
          <w:color w:val="000000"/>
          <w:sz w:val="22"/>
          <w:szCs w:val="22"/>
        </w:rPr>
        <w:t>Глазго</w:t>
      </w:r>
      <w:r w:rsidRPr="00540191">
        <w:rPr>
          <w:color w:val="000000"/>
          <w:sz w:val="22"/>
          <w:szCs w:val="22"/>
        </w:rPr>
        <w:t xml:space="preserve"> (шотландская шкала, см. статью «Шкала» в приложении «Справочник терминов» на компакт диске). Оценка степени угнетения сознания производится в баллах.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Отдельные виды нарушений сознания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</w:t>
      </w:r>
      <w:r w:rsidRPr="00540191">
        <w:rPr>
          <w:b/>
          <w:bCs/>
          <w:color w:val="000000"/>
          <w:sz w:val="22"/>
          <w:szCs w:val="22"/>
        </w:rPr>
        <w:t>Оглушение</w:t>
      </w:r>
      <w:r w:rsidRPr="00540191">
        <w:rPr>
          <w:color w:val="000000"/>
          <w:sz w:val="22"/>
          <w:szCs w:val="22"/>
        </w:rPr>
        <w:t xml:space="preserve"> является результатом повышения (под действием патогенного фактора) порога возбудимости. В связи с этим оглушение характеризуется снижением чувствительности организма к внешним раздражителям.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color w:val="000000"/>
          <w:sz w:val="20"/>
          <w:szCs w:val="20"/>
        </w:rPr>
        <w:t>При оглушении отмечается: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Сохранение сознания на фоне разной степени нарушения последовательности, логичности и ясности мышления (спутанность сознания).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Гиподинамия.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Дезориентированность в ситуации.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Повышенная сонливость (сомнолентность). Сильные раздражители (звуковой, световой, болевой) лишь временно выводят пациента из состояния оглушения.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Состояние оглушения нередко предшествует сопору.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</w:t>
      </w:r>
      <w:r w:rsidRPr="00540191">
        <w:rPr>
          <w:b/>
          <w:bCs/>
          <w:color w:val="000000"/>
          <w:sz w:val="22"/>
          <w:szCs w:val="22"/>
        </w:rPr>
        <w:t>Сопор</w:t>
      </w:r>
      <w:r w:rsidRPr="00540191">
        <w:rPr>
          <w:color w:val="000000"/>
          <w:sz w:val="22"/>
          <w:szCs w:val="22"/>
        </w:rPr>
        <w:t xml:space="preserve"> — состояние, характеризующееся общим торможением психической активности, значительным угнетением сознания (но не полной его потерей! [в отличие от комы]), утратой произвольных движений, при сохранении рефлексов (в отличие от комы) на сильные звуковые, световые и болевые раздражители. Последнее выражается обычно кратковременными двигательными реакциями, стоном, движением мимических мышц.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Нередко сопор считают этапом развития комы, предшествующим потере сознания (т.е. развитию собственно комы).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</w:t>
      </w:r>
      <w:r w:rsidRPr="00540191">
        <w:rPr>
          <w:b/>
          <w:bCs/>
          <w:color w:val="000000"/>
          <w:sz w:val="22"/>
          <w:szCs w:val="22"/>
        </w:rPr>
        <w:t>Делирий</w:t>
      </w:r>
      <w:r w:rsidRPr="00540191">
        <w:rPr>
          <w:color w:val="000000"/>
          <w:sz w:val="22"/>
          <w:szCs w:val="22"/>
        </w:rPr>
        <w:t xml:space="preserve"> характеризуется: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ложным аффективным восприятием окружающей обстановки и событий, собственной роли в них (иллюзиями),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спонтанными эндогенными зрительными и/или слуховыми ощущениями (галлюцинациями),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речевым и двигательным возбуждением.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В состоянии делирия пациент активно участвует в ощущаемых им событиях (он может нападать, обороняться, спасаться; ярко описывать «видимые» им образы, «ведёт беседу» с отсутствующим собеседником).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</w:t>
      </w:r>
      <w:r w:rsidRPr="00540191">
        <w:rPr>
          <w:b/>
          <w:bCs/>
          <w:color w:val="000000"/>
          <w:sz w:val="22"/>
          <w:szCs w:val="22"/>
        </w:rPr>
        <w:t xml:space="preserve">Аменция </w:t>
      </w:r>
      <w:r w:rsidRPr="00540191">
        <w:rPr>
          <w:color w:val="000000"/>
          <w:sz w:val="22"/>
          <w:szCs w:val="22"/>
        </w:rPr>
        <w:t>характеризуется: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бессвязностью (разорванностью) мышления,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нарушением ориентировки, восприятия окружающих предметов, событий и собственной личности;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хаотическим, беспорядочным возбуждением;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нецеленаправленной двигательной активностью.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 случае выздоровления пациент не помнит (амнезия) о происходившем с ним в период аменции.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</w:t>
      </w:r>
      <w:r w:rsidRPr="00540191">
        <w:rPr>
          <w:b/>
          <w:bCs/>
          <w:color w:val="000000"/>
          <w:sz w:val="22"/>
          <w:szCs w:val="22"/>
        </w:rPr>
        <w:t>Сумеречное состояние</w:t>
      </w:r>
      <w:r w:rsidRPr="00540191">
        <w:rPr>
          <w:color w:val="000000"/>
          <w:sz w:val="22"/>
          <w:szCs w:val="22"/>
        </w:rPr>
        <w:t xml:space="preserve"> сознания характеризуется: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нарушением ориентировки в окружающем,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отрешённостью от происходящих реальных событий,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поведением, основанным на галлюцинациях (обычно устрашающего характера),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внезапным началом и прекращением,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нередко совершением агрессивных поступков.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Эпизод сумеречного состояния амнезируется.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Ступор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От различных видов нарушения и потери сознания необходимо отличать ступор. При ступоре сознание не утрачивается. Ступор — состояние, характеризующееся полной неподвижностью, </w:t>
      </w:r>
      <w:r w:rsidRPr="00540191">
        <w:rPr>
          <w:color w:val="000000"/>
          <w:sz w:val="22"/>
          <w:szCs w:val="22"/>
        </w:rPr>
        <w:lastRenderedPageBreak/>
        <w:t>ослаблением или отсутствием реакций на внешние звуковые, световые и болевые раздражители на фоне сохранённого сознания.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Ступор часто развивается у пациентов с психическими (например, при шизофрении), а также тяжёлыми соматическими (например, при выраженном синдроме мальабсорбции) заболеваниями. Ступор наблюдается также при ряде депрессивных состояний (например, после утраты близкого человека) и сильных психогенных травмах, развивающихся при действии различных экстремальных факторов.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КОМА (греч. </w:t>
      </w:r>
      <w:r w:rsidRPr="00540191">
        <w:rPr>
          <w:color w:val="000000"/>
          <w:sz w:val="22"/>
          <w:szCs w:val="22"/>
          <w:lang w:val="en-US"/>
        </w:rPr>
        <w:t xml:space="preserve">koma </w:t>
      </w:r>
      <w:r w:rsidRPr="00540191">
        <w:rPr>
          <w:color w:val="000000"/>
          <w:sz w:val="22"/>
          <w:szCs w:val="22"/>
        </w:rPr>
        <w:t>— глубокий сон) — общее крайне тяжелое состояние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Возникает в результате действия экзо- и эндогенных повреждающих факторов.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Характеризуется потерей сознания,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недостаточностью функций органов и физиологических систем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ПРИЧИНЫ КОМЫ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Кому вызывают различные факторы. Их принято подразделять на экзогенные и эндогенные. Последние могут быть инфекционными и неинфекционными.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Экзогенные факторы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Экзогенные факторы (рис. 20–13) — патогенные агенты окружающей среды, как правило, чрезвычайной силы, токсичности и/или разрушительного характера.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4742815" cy="1397000"/>
            <wp:effectExtent l="19050" t="0" r="635" b="0"/>
            <wp:docPr id="13" name="Рисунок 13" descr="image01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0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20–13. Наиболее частые экзогенные причины комы.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Примеры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Различные травмирующие (как правило, головной мозг) факторы (электрический ток, механическая травма головы).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Термические воздействия (перегревание, солнечный удар, переохлаждение).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Значительные колебания барометрического давления (гипо</w:t>
      </w:r>
      <w:r w:rsidRPr="00540191">
        <w:rPr>
          <w:color w:val="000000"/>
          <w:sz w:val="22"/>
          <w:szCs w:val="22"/>
        </w:rPr>
        <w:noBreakHyphen/>
        <w:t xml:space="preserve"> и гипербария).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Нейротропные токсины (алкоголь и его суррогаты, этиленгликоль, токсичные дозы наркотиков, седативных, барбитуратов и некоторых других лекарственных веществ).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Инфекционные агенты (нейротропные вирусы, ботулинистический и столбнячный токсины, возбудители малярии, брюшного тифа, холеры).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Экзогенная гипоксия и аноксия.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Лучевая энергия (большие дозы проникающей радиации).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Эндогенные факторы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Эндогенные факторы (рис. 20–14), приводящие к развитию комы, являются результатом тяжёлых расстройств жизнедеятельности организма. Они наблюдаются при неблагоприятном течении различных болезней и болезненных состояний. Эти состояния приводят к значительным отклонениям от нормы жизненно важных параметров и констант, избытку или дефициту субстратов обмена веществ и/или кислорода в организме.</w:t>
      </w:r>
    </w:p>
    <w:p w:rsidR="00540191" w:rsidRPr="00540191" w:rsidRDefault="00303DBF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4531995" cy="1617980"/>
            <wp:effectExtent l="19050" t="0" r="1905" b="0"/>
            <wp:docPr id="14" name="Рисунок 14" descr="image014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0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995" cy="161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20–14. Наиболее частые эндогенные причины комы.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Примеры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Патологические процессы в мозге (ишемия, инсульт, опухоль, абсцесс, отёк и т.п.).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Недостаточность кровообращения (гипоксия мозга).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Дыхательная недостаточности (гипоксия мозга при астматическом статусе, асфиксии, отёке лёгких).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Патология системы крови (массированный гемолиз эритроцитов, выраженная анемия).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Эндокринопатии (гипоинсулинизм, гипо</w:t>
      </w:r>
      <w:r w:rsidRPr="00540191">
        <w:rPr>
          <w:color w:val="000000"/>
          <w:sz w:val="22"/>
          <w:szCs w:val="22"/>
        </w:rPr>
        <w:noBreakHyphen/>
        <w:t xml:space="preserve"> и гипертиреоидные состояния, надпочечниковая недостаточность).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Печёночная недостаточность, нарушения системы пищеварения (синдром мальабсорбции, кишечная аутоинтоксикация и/или аутоинфекция).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Почечная недостаточность.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Коматозные состояния развиваются в ряде случаев при тяжёлом прогрессирующем течении коллапса и шока.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Общий патогенез и 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Патогенез коматозных состояний, независимо от вызвавших их причин, включает несколько общих ключевых звеньев, приведённых на рис. 20–15.</w:t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hyperlink r:id="rId23" w:history="1">
        <w:r w:rsidRPr="00540191">
          <w:rPr>
            <w:rFonts w:ascii="Arial" w:hAnsi="Arial" w:cs="Arial"/>
            <w:b/>
            <w:bCs/>
            <w:color w:val="000000"/>
            <w:sz w:val="18"/>
            <w:szCs w:val="18"/>
            <w:lang w:val="en-US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style="width:316.5pt;height:181.2pt"/>
          </w:pict>
        </w:r>
      </w:hyperlink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Рис. 20–15. Основные звенья патогенеза коматозных состояний.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Общие проявления коматозных состояний представлены в табл. 20–5.</w:t>
      </w:r>
    </w:p>
    <w:p w:rsidR="00540191" w:rsidRPr="00540191" w:rsidRDefault="00540191" w:rsidP="00540191">
      <w:pPr>
        <w:overflowPunct w:val="0"/>
        <w:autoSpaceDE w:val="0"/>
        <w:autoSpaceDN w:val="0"/>
        <w:spacing w:before="240" w:after="240"/>
        <w:ind w:left="284" w:hanging="284"/>
        <w:jc w:val="both"/>
        <w:rPr>
          <w:rFonts w:ascii="Arial" w:hAnsi="Arial" w:cs="Arial"/>
          <w:b/>
          <w:bCs/>
          <w:color w:val="000080"/>
          <w:sz w:val="18"/>
          <w:szCs w:val="18"/>
        </w:rPr>
      </w:pPr>
      <w:r w:rsidRPr="00540191">
        <w:rPr>
          <w:rFonts w:ascii="Arial" w:hAnsi="Arial" w:cs="Arial"/>
          <w:b/>
          <w:bCs/>
          <w:color w:val="000000"/>
          <w:sz w:val="18"/>
          <w:szCs w:val="18"/>
        </w:rPr>
        <w:t>Таблица 20–5. Общие проявления коматозных состояний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2439"/>
        <w:gridCol w:w="5261"/>
      </w:tblGrid>
      <w:tr w:rsidR="00540191" w:rsidRPr="00540191">
        <w:tc>
          <w:tcPr>
            <w:tcW w:w="2439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Органы и их системы</w:t>
            </w:r>
          </w:p>
        </w:tc>
        <w:tc>
          <w:tcPr>
            <w:tcW w:w="5261" w:type="dxa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Изменённые функции</w:t>
            </w:r>
          </w:p>
        </w:tc>
      </w:tr>
      <w:tr w:rsidR="00540191" w:rsidRPr="00540191">
        <w:tc>
          <w:tcPr>
            <w:tcW w:w="2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Нервная и эндокринная</w:t>
            </w:r>
          </w:p>
        </w:tc>
        <w:tc>
          <w:tcPr>
            <w:tcW w:w="5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Расстройства сознания,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потеря сознания,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lastRenderedPageBreak/>
              <w:t>гипо</w:t>
            </w:r>
            <w:r w:rsidRPr="00540191">
              <w:rPr>
                <w:color w:val="000000"/>
                <w:sz w:val="20"/>
                <w:szCs w:val="20"/>
              </w:rPr>
              <w:noBreakHyphen/>
              <w:t xml:space="preserve"> и арефлексия,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дисбаланс БАВ и их эффектов.</w:t>
            </w:r>
          </w:p>
        </w:tc>
      </w:tr>
      <w:tr w:rsidR="00540191" w:rsidRPr="00540191">
        <w:tc>
          <w:tcPr>
            <w:tcW w:w="2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lastRenderedPageBreak/>
              <w:t>ССС</w:t>
            </w:r>
          </w:p>
        </w:tc>
        <w:tc>
          <w:tcPr>
            <w:tcW w:w="5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Сердечная недостаточность,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аритмии,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артериальная гипотензия и коллапс,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перераспределение кровотока,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капилляротрофическая недостаточность,</w:t>
            </w:r>
          </w:p>
        </w:tc>
      </w:tr>
      <w:tr w:rsidR="00540191" w:rsidRPr="00540191">
        <w:tc>
          <w:tcPr>
            <w:tcW w:w="2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Лёгкие</w:t>
            </w:r>
          </w:p>
        </w:tc>
        <w:tc>
          <w:tcPr>
            <w:tcW w:w="5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Дыхательная недостаточность.</w:t>
            </w:r>
          </w:p>
        </w:tc>
      </w:tr>
      <w:tr w:rsidR="00540191" w:rsidRPr="00540191">
        <w:tc>
          <w:tcPr>
            <w:tcW w:w="2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Система крови и гемостаза</w:t>
            </w:r>
          </w:p>
        </w:tc>
        <w:tc>
          <w:tcPr>
            <w:tcW w:w="5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Депонирование крови,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изменение вязкости крови,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тромбогеморрагический синдром.</w:t>
            </w:r>
          </w:p>
        </w:tc>
      </w:tr>
      <w:tr w:rsidR="00540191" w:rsidRPr="00540191">
        <w:tc>
          <w:tcPr>
            <w:tcW w:w="2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Печень</w:t>
            </w:r>
          </w:p>
        </w:tc>
        <w:tc>
          <w:tcPr>
            <w:tcW w:w="5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Печёночная недостаточность.</w:t>
            </w:r>
          </w:p>
        </w:tc>
      </w:tr>
      <w:tr w:rsidR="00540191" w:rsidRPr="00540191">
        <w:tc>
          <w:tcPr>
            <w:tcW w:w="2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Почки</w:t>
            </w:r>
          </w:p>
        </w:tc>
        <w:tc>
          <w:tcPr>
            <w:tcW w:w="5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Почечная недостаточность.</w:t>
            </w:r>
          </w:p>
        </w:tc>
      </w:tr>
      <w:tr w:rsidR="00540191" w:rsidRPr="00540191">
        <w:tc>
          <w:tcPr>
            <w:tcW w:w="2439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Пищеварение</w:t>
            </w:r>
          </w:p>
        </w:tc>
        <w:tc>
          <w:tcPr>
            <w:tcW w:w="5261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Недостаточность полостного и мембранного пищеварения,</w:t>
            </w:r>
          </w:p>
          <w:p w:rsidR="00540191" w:rsidRPr="00540191" w:rsidRDefault="00540191" w:rsidP="00540191">
            <w:pPr>
              <w:overflowPunct w:val="0"/>
              <w:autoSpaceDE w:val="0"/>
              <w:autoSpaceDN w:val="0"/>
              <w:spacing w:before="20" w:after="20"/>
              <w:ind w:left="11" w:right="11"/>
              <w:rPr>
                <w:color w:val="0000FF"/>
                <w:sz w:val="20"/>
                <w:szCs w:val="20"/>
              </w:rPr>
            </w:pPr>
            <w:r w:rsidRPr="00540191">
              <w:rPr>
                <w:color w:val="000000"/>
                <w:sz w:val="20"/>
                <w:szCs w:val="20"/>
              </w:rPr>
              <w:t>кишечная аутоинтоксикация, аутоинфекция.</w:t>
            </w:r>
          </w:p>
        </w:tc>
      </w:tr>
    </w:tbl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Гипоксия и нарушения процессов энергообеспечения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Расстройство кислородного обеспечения тканей и органов является или причиной комы и/или её патогенетическим звеном. Наблюдающееся при этом нарушение субстратного обеспечения клеток обусловливает недостаточность биологического окисления в них.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Ресинтез АТФ в нейронах мозга обеспечивается в основном за счёт энергии окисления глюкозы в реакциях тканевого дыхания. Нейроны головного мозга, являющиеся и в норме наиболее кислородзависимыми структурами, в условиях гипоксии становятся самым уязвимым объектом в организме.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 массу мозга, составляющую около 2% от массы тела, приходится примерно 20% (!) сердечного выброса крови. В связи с этим уменьшение доставки к мозгу кислорода и/или субстратов метаболизма с кровью исключает возможность его нормального функционирования.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Прекращение мозгового кровообращения уже через 8–10 с приводит к критическому дефициту кислорода и нарушениям энергетического обеспечения нейронов. В результате происходит потеря сознания.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Наступающее в течение последующих 4–7 мин истощение глюкозы, а также подавление (в связи с нарастающим ацидозом) анаэробного метаболизма сопровождается невосполнимым расходованием энергии АТФ. В связи с этим угнетается специфическая деятельность нейронов, утрачивается сознание и начинают развиваться быстро прогрессирующие дистрофические процессы.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Распад в нейронах крупномолекулярных органических соединений, а также накопление в них избытка </w:t>
      </w:r>
      <w:r w:rsidRPr="00540191">
        <w:rPr>
          <w:color w:val="000000"/>
          <w:sz w:val="22"/>
          <w:szCs w:val="22"/>
          <w:lang w:val="en-US"/>
        </w:rPr>
        <w:t>Na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 xml:space="preserve"> и некоторых других ионов ведёт к значительному повышению внутриклеточного осмотического и онкотического давления. Это в свою очередь приводит к гипергидратации нервных клеток, сочетающейся с выходом жидкости из сосудов в интерстиций (т.е. к отёку мозга), венозной гиперемией и кровоизлияниями в вещество мозга.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Нейроны головного мозга в большей мере повреждаются в условиях ишемии, чем гипоксемии. При нормальном перфузионном давлении в сосудах мозга, даже при снижении </w:t>
      </w:r>
      <w:r w:rsidRPr="00540191">
        <w:rPr>
          <w:color w:val="000000"/>
          <w:sz w:val="22"/>
          <w:szCs w:val="22"/>
          <w:lang w:val="en-US"/>
        </w:rPr>
        <w:t>p</w:t>
      </w:r>
      <w:r w:rsidRPr="00540191">
        <w:rPr>
          <w:color w:val="000000"/>
          <w:sz w:val="22"/>
          <w:szCs w:val="22"/>
          <w:vertAlign w:val="subscript"/>
        </w:rPr>
        <w:t>а</w:t>
      </w:r>
      <w:r w:rsidRPr="00540191">
        <w:rPr>
          <w:color w:val="000000"/>
          <w:sz w:val="22"/>
          <w:szCs w:val="22"/>
        </w:rPr>
        <w:t>О</w:t>
      </w:r>
      <w:r w:rsidRPr="00540191">
        <w:rPr>
          <w:color w:val="000000"/>
          <w:sz w:val="22"/>
          <w:szCs w:val="22"/>
          <w:vertAlign w:val="subscript"/>
        </w:rPr>
        <w:t>2</w:t>
      </w:r>
      <w:r w:rsidRPr="00540191">
        <w:rPr>
          <w:color w:val="000000"/>
          <w:sz w:val="22"/>
          <w:szCs w:val="22"/>
        </w:rPr>
        <w:t xml:space="preserve"> до 30 мм рт.ст. и ниже, не обнаруживается признаков деструкции нейронов.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Нарушение энергообеспечения клеток в конечном итоге обусловливает их дисфункцию, развитие дистрофии и расстройство пластических процессов в них . В наибольшей мере это выражено в мозге и сердце. В связи с этим у пациентов, находящихся в коме, утрачено сознание, снижена выраженность или отсутствуют рефлексы; развиваются аритмии и недостаточность сократительной функции сердца, а также артериальная гипотензия; нарушается частота и периодичность работы нейронов дыхательного центра, уменьшается объём альвеолярной вентиляции, что приводит к дыхательной недостаточности и усугублению гипоксии.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Интоксикация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Кома любого происхождения характеризуется накоплением в организме токсичных веществ. Они попадают в организм извне (при комах экзогенного генеза) и образуются в нём самом (при </w:t>
      </w:r>
      <w:r w:rsidRPr="00540191">
        <w:rPr>
          <w:color w:val="000000"/>
          <w:sz w:val="22"/>
          <w:szCs w:val="22"/>
        </w:rPr>
        <w:lastRenderedPageBreak/>
        <w:t>эндогенных комах). Ряд коматозных состояний вызывают нейротропные токсины, алкоголь и его суррогаты, этиленгликоль, токсины грибов; ЛС при их неправильном применении (например, наркотики, барбитураты, транквилизаторы).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Токсичные вещества, а также продукты их метаболизма оказывают наибольшее патогенное действие на нейроны ствола и больших полушарий мозга, железы внутренней секреции, сердце, печень, почки, клетки крови. Токсины повреждают мембранные структуры и ферменты клеток. В связи с этим подавляется функция нейронов корковых и подкорковых структур. Это в свою очередь ведёт к нарушениям деятельности ССС, дыхательной, эндокринной и пищеварительной систем, почек, печени, систем крови, гемостаза и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Интоксикацию организма продуктами метаболизма усугубляет нарушение дезинтоксикационной функции печени и экскреторной деятельности почек. Так, при диабетической коме в крови значительно увеличиваются уровни КТ, молочной и пировиноградной кислот. При этом, например, избыток ацетоуксусной кислоты существенно подавляет активность нейронов мозга и вегетативных ганглиев.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При печёночной коме в крови значительно повышается содержание путресцина, кадаверина, производных фенола, индола, скатола (образующихся в толстом кишечнике при распаде белка), аммонийных соединений (углекислого и карбаминовокислого аммония, гидроокиси аммония).Важным патогенетическим звеном коматозных состояний является накопление избытка аммиака (который ингибирует </w:t>
      </w:r>
      <w:r w:rsidRPr="00540191">
        <w:rPr>
          <w:color w:val="000000"/>
          <w:sz w:val="22"/>
          <w:szCs w:val="22"/>
          <w:lang w:val="en-US"/>
        </w:rPr>
        <w:t>Na</w:t>
      </w:r>
      <w:r w:rsidRPr="00540191">
        <w:rPr>
          <w:color w:val="000000"/>
          <w:sz w:val="22"/>
          <w:szCs w:val="22"/>
        </w:rPr>
        <w:t>-</w:t>
      </w:r>
      <w:r w:rsidRPr="00540191">
        <w:rPr>
          <w:color w:val="000000"/>
          <w:sz w:val="22"/>
          <w:szCs w:val="22"/>
          <w:lang w:val="en-US"/>
        </w:rPr>
        <w:t>K</w:t>
      </w:r>
      <w:r w:rsidRPr="00540191">
        <w:rPr>
          <w:color w:val="000000"/>
          <w:sz w:val="22"/>
          <w:szCs w:val="22"/>
        </w:rPr>
        <w:t>-АТФазу, образует токсические метаболиты, повреждает бензодиазепиновые рецепторы, оказывает другие патогенные эффекты). В норме названные выше соединения инактивируются в печени и выделяются почками из организма. Однако при печёночной и/или почечной недостаточности названные токсичные соединения и их дериваты потенцируют повреждение мозга и других органов, усугубляя состояния пациента.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Расстройства КЩР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Отклонение показателей КЩР — закономерное явление при коме любого происхождения.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В большинстве случаев развивается ацидоз.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Гипоксия циркуляторного, респираторного, гемического и тканевого типа.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Нарушение функций почек (угнетение ацидо</w:t>
      </w:r>
      <w:r w:rsidRPr="00540191">
        <w:rPr>
          <w:color w:val="000000"/>
          <w:sz w:val="20"/>
          <w:szCs w:val="20"/>
        </w:rPr>
        <w:noBreakHyphen/>
        <w:t xml:space="preserve"> и аммониогенеза, снижение экскреторной её функции).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Расстройство функций печени (подавление процесса инактивации КТ). Это увеличивает степень ацидоза.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Значительно реже и, как правило, временно регистрируется развитие алкалоза (например, в период гипервентиляции лёгких или при печёночной коме, сопровождающийся значительным увеличением содержания в крови ионов аммония).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Дисбаланс ионов и воды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Нарушение содержания и соотношения между отдельными ионами в цитозоле, межклеточной и других биологических жидкостях является важным звеном патогенеза комы, особенно при её тяжёлом течении.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 xml:space="preserve">Проявления: </w:t>
      </w:r>
      <w:r w:rsidRPr="00540191">
        <w:rPr>
          <w:color w:val="000000"/>
          <w:sz w:val="22"/>
          <w:szCs w:val="22"/>
        </w:rPr>
        <w:t>• Потеря клетками K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>.• Развитие гиперкалиемии.• Увеличение в клетках [</w:t>
      </w:r>
      <w:r w:rsidRPr="00540191">
        <w:rPr>
          <w:color w:val="000000"/>
          <w:sz w:val="22"/>
          <w:szCs w:val="22"/>
          <w:lang w:val="en-US"/>
        </w:rPr>
        <w:t>H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>].• Увеличение внутриклеточного [</w:t>
      </w:r>
      <w:r w:rsidRPr="00540191">
        <w:rPr>
          <w:color w:val="000000"/>
          <w:sz w:val="22"/>
          <w:szCs w:val="22"/>
          <w:lang w:val="en-US"/>
        </w:rPr>
        <w:t>Na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>].• Гипонатриемия.Указанные изменения являются следствием снижения активности Na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>,K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noBreakHyphen/>
        <w:t>АТФазы плазмолеммы и повреждения мембран клеток.• Уменьшение [</w:t>
      </w:r>
      <w:r w:rsidRPr="00540191">
        <w:rPr>
          <w:color w:val="000000"/>
          <w:sz w:val="22"/>
          <w:szCs w:val="22"/>
          <w:lang w:val="en-US"/>
        </w:rPr>
        <w:t>Cl</w:t>
      </w:r>
      <w:r w:rsidRPr="00540191">
        <w:rPr>
          <w:color w:val="000000"/>
          <w:sz w:val="22"/>
          <w:szCs w:val="22"/>
          <w:vertAlign w:val="superscript"/>
        </w:rPr>
        <w:t>–</w:t>
      </w:r>
      <w:r w:rsidRPr="00540191">
        <w:rPr>
          <w:color w:val="000000"/>
          <w:sz w:val="22"/>
          <w:szCs w:val="22"/>
        </w:rPr>
        <w:t>] и/или [HCO</w:t>
      </w:r>
      <w:r w:rsidRPr="00540191">
        <w:rPr>
          <w:color w:val="000000"/>
          <w:sz w:val="22"/>
          <w:szCs w:val="22"/>
          <w:vertAlign w:val="superscript"/>
        </w:rPr>
        <w:t>–</w:t>
      </w:r>
      <w:r w:rsidRPr="00540191">
        <w:rPr>
          <w:color w:val="000000"/>
          <w:sz w:val="22"/>
          <w:szCs w:val="22"/>
          <w:vertAlign w:val="subscript"/>
        </w:rPr>
        <w:t>3</w:t>
      </w:r>
      <w:r w:rsidRPr="00540191">
        <w:rPr>
          <w:color w:val="000000"/>
          <w:sz w:val="22"/>
          <w:szCs w:val="22"/>
        </w:rPr>
        <w:t xml:space="preserve">]• Некоторые варианты комы, (например, почечная или печёночная), характеризуются иными изменениями ионного баланса. Названные варианты коматозных состояний могут сопровождаться увеличением в крови уровня альдостерона (в связи с его повышенным синтезом в надпочечниках или снижением инактивации в печени), обусловливающего реабсорбцию </w:t>
      </w:r>
      <w:r w:rsidRPr="00540191">
        <w:rPr>
          <w:color w:val="000000"/>
          <w:sz w:val="22"/>
          <w:szCs w:val="22"/>
          <w:lang w:val="en-US"/>
        </w:rPr>
        <w:t>Na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 xml:space="preserve"> и выведения K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 xml:space="preserve"> в канальцах почек с развитием гипернатриемии и гипокалиемии соответственно.• Гиперосмия и гиперонкия. Являются результатом гидролиза крупномолекулярных соединений (ЛП, протеогликанов, гликогена и других) до молекул среднего и малого размера (протеинов, аминокислот, глюкозы, МК).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 xml:space="preserve">Последствия: </w:t>
      </w:r>
      <w:r w:rsidRPr="00540191">
        <w:rPr>
          <w:color w:val="000000"/>
          <w:sz w:val="22"/>
          <w:szCs w:val="22"/>
        </w:rPr>
        <w:t xml:space="preserve">• Гипергидратация клеток мозга и других органов (при гиперосмолярной диабетической коме, напротив, развивается гипогидратация клеток, потенцирующая их повреждение).• Увеличение содержания жидкости в межклеточном пространстве.• Возрастание </w:t>
      </w:r>
      <w:r w:rsidRPr="00540191">
        <w:rPr>
          <w:color w:val="000000"/>
          <w:sz w:val="22"/>
          <w:szCs w:val="22"/>
        </w:rPr>
        <w:lastRenderedPageBreak/>
        <w:t>объёма жидкости в сосудистом русле (гиперволемия).• Отёк мозга и лёгких.• Диарея, рвота, полиурия (например, при гипохлоремической, диабетической, гиперосмолярной коме). Они могут вызвать прогрессирующую вначале внеклеточную, а затем и тотальную гипогидратацию.• Значительное повышение вязкости крови.• Нарушение органно</w:t>
      </w:r>
      <w:r w:rsidRPr="00540191">
        <w:rPr>
          <w:color w:val="000000"/>
          <w:sz w:val="22"/>
          <w:szCs w:val="22"/>
        </w:rPr>
        <w:noBreakHyphen/>
        <w:t>тканевой и микрогемоциркуляции.• Диссеминированная агрегация форменных элементов крови, её гиперкоагуляция и тромбоз (ДВС–синдром).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Нарушения электрогенеза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Расстройство процессов энергообеспечения клеток, повреждение их мембран и ферментов при коме закономерно обусловливает нарушения:• формирования МП и ПД.• возбудимости (снижение, повышение).• проведения возбуждения. В наибольшей мере это проявляется в структурах мозга и сердца.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Последствия: • Нарушения сознания, вплоть до его потери.• Расстройства функций нервных центров (прежде всего дыхательного и кардиовазомоторного).• Развитие сердечных аритмий, включая фибрилляцию желудочков.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Дисбаланс БАВ и их эффектов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Проявления: • Нарушение синтеза и высвобождения клетками БАВ различных классов: нейромедиаторов, гормонов, цитокинов и др.• Расстройство процессов активации, инактивации, доставки БАВ к клеткам</w:t>
      </w:r>
      <w:r w:rsidRPr="00540191">
        <w:rPr>
          <w:color w:val="000000"/>
          <w:sz w:val="22"/>
          <w:szCs w:val="22"/>
        </w:rPr>
        <w:noBreakHyphen/>
        <w:t>мишеням.• Нарушение взаимодействия БАВ с их клеточными рецепторами.• Расстройство ответа клеток–мишеней. Последнее обусловлено повреждением мембран клеток и внутриклеточных посредников реализации эффектов гормонов, медиаторов и цитокинов.• Распад физиологических и функциональных систем.• Минимизация функций органов и тканей, энергорасходов и пластических процессов.• Переход на так называемое метаболическое регулирование функций органов и тканей. Обычно это предшествует развитию терминального состояния.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Особенности патогенеза некоторых коматозных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Специфика отдельных видов комы выявляется обычно на ранних этапах её развития. На этих этапах ещё проявляются особенности причины комы, а также инициальных звеньев её патогенеза. По мере нарастания тяжести коматозных состояний их специфика уменьшается и всё более проявляются общие их черты.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Травматическая кома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Причина</w:t>
      </w:r>
      <w:r w:rsidRPr="00540191">
        <w:rPr>
          <w:color w:val="000000"/>
          <w:sz w:val="22"/>
          <w:szCs w:val="22"/>
        </w:rPr>
        <w:t>: травма, сопровождающаяся тяжёлым сотрясением головного мозга и потерей сознания. Бессознательное состояние при травматической коме может продолжаться от нескольких минут до суток и более.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Проявления: • Двигательные ответы и открывание глаз на болевой раздражитель отсутствуют или значительно снижены.• Речь отсутствует или пациент издает нечленораздельные звуки.• Гипо</w:t>
      </w:r>
      <w:r w:rsidRPr="00540191">
        <w:rPr>
          <w:color w:val="000000"/>
          <w:sz w:val="22"/>
          <w:szCs w:val="22"/>
        </w:rPr>
        <w:noBreakHyphen/>
        <w:t xml:space="preserve"> или арефлексия.• Дыхание и ритм сердца нарушены.• АД и ОЦК снижены, даже если не было кровопотери. • Непроизвольное мочеиспускание.• В связи с ушибом мозга, очаговыми кровоизлияниями в него и отёком выявляются невропатологические признаки: параличи (чаще гемипарезы), патологические рефлексы, локальные расстройства чувствительности, судороги.• В ликворе, как правило, обнаруживается кровь.• При переломе костей основания черепа появляются специфические признаки: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симптомы повреждения нейронов ядер VII и VIII пар черепно-мозговых нервов,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кровоподтёки в области орбит (симптом «очков»),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кровотечение и истечение ликвора из ушных проходов, носа, рта.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Апоплексическая кома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Причины: • Кровоизлияние в мозг. • Острая локальная ишемия мозга с исходом в инфаркт (при тромбозе или эмболии крупной артерии мозга). Последнее состояние называют инсультом (в связи с быстро нарастающими изменениями в мозге и расстройством жизнедеятельности организма).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Факторы риска: • Артериальная гипертензия (особенно — периоды гипертензивных кризов). • Атеросклеротические изменения стенок сосудов мозга.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Патогенез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Ведущими патогенетическими факторами апоплексической комы являются: • ишемия и гипоксия мозга (в результате локального или обширного расстройства кровообращения в нём),• значительное повышение проницаемости стенок микрососудов,• быстро нарастающий отёк вещества мозга.• Для инсульта характерны вторичные расстройства кровообращения вокруг зоны ишемии мозга с быстро нарастающими признаками потери чувствительности и движений.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При апоплексической коме в результате кровоизлияния в мозг: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пациент внезапно теряет сознание,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лицо его (в типичных случаях) багровое,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видимые сосуды расширены и заметно пульсируют,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зрачки не реагируют на свет,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сухожильные рефлексы снижены или отсутствуют (гипорефлексия), наблюдаются патологические рефлексы (</w:t>
      </w:r>
      <w:hyperlink r:id="rId24" w:history="1">
        <w:r w:rsidRPr="00540191">
          <w:rPr>
            <w:i/>
            <w:iCs/>
            <w:color w:val="000000"/>
            <w:sz w:val="22"/>
            <w:szCs w:val="22"/>
            <w:u w:val="single"/>
          </w:rPr>
          <w:t>Бабинского</w:t>
        </w:r>
      </w:hyperlink>
      <w:r w:rsidRPr="00540191">
        <w:rPr>
          <w:color w:val="000000"/>
          <w:sz w:val="22"/>
          <w:szCs w:val="22"/>
        </w:rPr>
        <w:t xml:space="preserve"> и др.),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 связи с повреждением и раздражением вещества мозга интенсивно нарастают расстройства дыхания (оно шумное, хриплое),</w:t>
      </w:r>
      <w:r w:rsidRPr="00540191">
        <w:rPr>
          <w:b/>
          <w:bCs/>
          <w:color w:val="000000"/>
          <w:sz w:val="22"/>
          <w:szCs w:val="22"/>
        </w:rPr>
        <w:t xml:space="preserve"> †</w:t>
      </w:r>
      <w:r w:rsidRPr="00540191">
        <w:rPr>
          <w:color w:val="000000"/>
          <w:sz w:val="22"/>
          <w:szCs w:val="22"/>
        </w:rPr>
        <w:t xml:space="preserve"> отмечаются гипертензивные реакции и брадикардия.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При апоплексической коме в результате ишемического инсульта обычно наблюдаются:</w:t>
      </w:r>
      <w:r w:rsidRPr="00540191">
        <w:rPr>
          <w:b/>
          <w:bCs/>
          <w:color w:val="000000"/>
          <w:sz w:val="22"/>
          <w:szCs w:val="22"/>
        </w:rPr>
        <w:t xml:space="preserve"> †</w:t>
      </w:r>
      <w:r w:rsidRPr="00540191">
        <w:rPr>
          <w:color w:val="000000"/>
          <w:sz w:val="22"/>
          <w:szCs w:val="22"/>
        </w:rPr>
        <w:t xml:space="preserve"> расстройства сознания, вплоть до его утраты,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артериальная гипотензия,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брадикардия,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сердечные аритмии,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редкое поверхностное дыхание,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бледные и холодные кожные покровы и слизистые,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Последствия кровоизлияния в мозг или ишемического инсульта. Они различны и зависят от:• масштаба и топографии повреждения,• степени гипоксии и отёка мозга,• количества очагов повреждения,• тяжести артериальной гипертензии,• выраженности атеросклероза,• возраста пациента.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Апоплексическая кома относится к наиболее неблагоприятно протекающим коматозным состояниям, чреватым смертью или инвалидизацией пациента.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120" w:after="60"/>
        <w:ind w:left="170" w:hanging="170"/>
        <w:jc w:val="both"/>
        <w:outlineLvl w:val="3"/>
        <w:rPr>
          <w:b/>
          <w:bCs/>
          <w:smallCaps/>
          <w:color w:val="800000"/>
          <w:sz w:val="22"/>
          <w:szCs w:val="22"/>
        </w:rPr>
      </w:pPr>
      <w:r w:rsidRPr="00540191">
        <w:rPr>
          <w:b/>
          <w:bCs/>
          <w:smallCaps/>
          <w:color w:val="000000"/>
          <w:sz w:val="22"/>
          <w:szCs w:val="22"/>
        </w:rPr>
        <w:t>Гипохлоремическая кома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Причина</w:t>
      </w:r>
      <w:r w:rsidRPr="00540191">
        <w:rPr>
          <w:color w:val="000000"/>
          <w:sz w:val="22"/>
          <w:szCs w:val="22"/>
        </w:rPr>
        <w:t xml:space="preserve"> гипохлоремической (хлоргидропенической, хлоропривной) комы — значительная потеря организмом хлорсодержащих веществ. Это наблюдается при:•длительной повторной рвоте (у пациентов с эндогенными интоксикациями, пищевыми отравлениями, токсикозом беременности, стенозом привратника, кишечной непроходимостью);• неправильном лечении диуретиками,• продолжительной бессолевой диете,• почечной недостаточности на её полиурической стадии,• свищах тонкого кишечника.Учитывая, что при названных выше состояниях относительно медленно теряются </w:t>
      </w:r>
      <w:r w:rsidRPr="00540191">
        <w:rPr>
          <w:color w:val="000000"/>
          <w:sz w:val="22"/>
          <w:szCs w:val="22"/>
          <w:lang w:val="en-US"/>
        </w:rPr>
        <w:t>Cl</w:t>
      </w:r>
      <w:r w:rsidRPr="00540191">
        <w:rPr>
          <w:color w:val="000000"/>
          <w:sz w:val="22"/>
          <w:szCs w:val="22"/>
          <w:vertAlign w:val="superscript"/>
        </w:rPr>
        <w:t>–</w:t>
      </w:r>
      <w:r w:rsidRPr="00540191">
        <w:rPr>
          <w:color w:val="000000"/>
          <w:sz w:val="22"/>
          <w:szCs w:val="22"/>
        </w:rPr>
        <w:t xml:space="preserve">, </w:t>
      </w:r>
      <w:r w:rsidRPr="00540191">
        <w:rPr>
          <w:color w:val="000000"/>
          <w:sz w:val="22"/>
          <w:szCs w:val="22"/>
          <w:lang w:val="en-US"/>
        </w:rPr>
        <w:t>Na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 xml:space="preserve"> и K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>, а также компенсирующие эффекты адаптивных механизмов, кома в типичных случаях развивается постепенно.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Проявления: • Нарушение формирования МП и ПД вследствие снижения в плазме крови, межклеточной и других биологических жидкостях содержания Na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>, K</w:t>
      </w:r>
      <w:r w:rsidRPr="00540191">
        <w:rPr>
          <w:color w:val="000000"/>
          <w:sz w:val="22"/>
          <w:szCs w:val="22"/>
          <w:vertAlign w:val="superscript"/>
        </w:rPr>
        <w:t>+</w:t>
      </w:r>
      <w:r w:rsidRPr="00540191">
        <w:rPr>
          <w:color w:val="000000"/>
          <w:sz w:val="22"/>
          <w:szCs w:val="22"/>
        </w:rPr>
        <w:t>, Cl</w:t>
      </w:r>
      <w:r w:rsidRPr="00540191">
        <w:rPr>
          <w:color w:val="000000"/>
          <w:sz w:val="22"/>
          <w:szCs w:val="22"/>
          <w:vertAlign w:val="superscript"/>
        </w:rPr>
        <w:t>–</w:t>
      </w:r>
      <w:r w:rsidRPr="00540191">
        <w:rPr>
          <w:color w:val="000000"/>
          <w:sz w:val="22"/>
          <w:szCs w:val="22"/>
        </w:rPr>
        <w:t xml:space="preserve"> и некоторых других ионов.• Расстройства возбудимости клеток.• Нарушения специфических и неспецифических функций клеток. В результате этого развиваются: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мышечная слабость,</w:t>
      </w:r>
      <w:r w:rsidRPr="00540191">
        <w:rPr>
          <w:b/>
          <w:bCs/>
          <w:color w:val="000000"/>
          <w:sz w:val="22"/>
          <w:szCs w:val="22"/>
        </w:rPr>
        <w:t xml:space="preserve"> †</w:t>
      </w:r>
      <w:r w:rsidRPr="00540191">
        <w:rPr>
          <w:color w:val="000000"/>
          <w:sz w:val="22"/>
          <w:szCs w:val="22"/>
        </w:rPr>
        <w:t xml:space="preserve"> гипогидратация. В связи с потерей организмом жидкости: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кожные покровы и слизистые сухие,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тургор ткани снижен,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черты лица заострены,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язык сухой,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развивается олигурия,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</w:t>
      </w:r>
      <w:r w:rsidRPr="00540191">
        <w:rPr>
          <w:color w:val="000000"/>
          <w:sz w:val="22"/>
          <w:szCs w:val="22"/>
          <w:lang w:val="en-US"/>
        </w:rPr>
        <w:t>Ht</w:t>
      </w:r>
      <w:r w:rsidRPr="00540191">
        <w:rPr>
          <w:color w:val="000000"/>
          <w:sz w:val="22"/>
          <w:szCs w:val="22"/>
        </w:rPr>
        <w:t xml:space="preserve"> значительно повышен,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АД обычно снижено,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ОЦК уменьшен,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ионный дисбаланс,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нарушение кровоснабжения мозга.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Нарастающая по масштабу и степени ишемия мозга обусловливает прогрессирующие расстройства сознания: состояние оглушённости переходит в психомоторную заторможенность и завершается потерей сознания.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160" w:after="40"/>
        <w:ind w:left="113" w:hanging="113"/>
        <w:jc w:val="both"/>
        <w:outlineLvl w:val="2"/>
        <w:rPr>
          <w:rFonts w:ascii="Arial" w:hAnsi="Arial" w:cs="Arial"/>
          <w:b/>
          <w:bCs/>
          <w:caps/>
          <w:color w:val="000080"/>
          <w:sz w:val="22"/>
          <w:szCs w:val="22"/>
        </w:rPr>
      </w:pPr>
      <w:r w:rsidRPr="00540191">
        <w:rPr>
          <w:rFonts w:ascii="Arial" w:hAnsi="Arial" w:cs="Arial"/>
          <w:b/>
          <w:bCs/>
          <w:caps/>
          <w:color w:val="000000"/>
          <w:sz w:val="22"/>
          <w:szCs w:val="22"/>
        </w:rPr>
        <w:t>Методы терапии коматозных состояний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Этиотропное лечение является основным. Оно в значительной мере определяет прогноз состояния пациента. В связи с этим принимают меры для прекращения или ослабления патогенного действия причинного фактора.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При травматической коме: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устраняется повреждающий фактор,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применяются обезболивающие, местные анестетики,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при необходимости — наркоз.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При коме, вызванной интоксикацией организма применяют: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специфические антидоты,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‡</w:t>
      </w:r>
      <w:r w:rsidRPr="00540191">
        <w:rPr>
          <w:color w:val="000000"/>
          <w:sz w:val="20"/>
          <w:szCs w:val="20"/>
        </w:rPr>
        <w:t xml:space="preserve"> антитоксины,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промывание желудка,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диуретики.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При диабетических комах: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вводят расчётную дозу инсулина,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при необходимости одновременно с раствором глюкозы (для профилактики гипогликемической комы).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При коме инфекционного происхождения: применяют антибактериальные средства (антибиотики, сульфаниламиды, а также антисептики, действующие на флору кишечника и мочевыводящих путей).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Патогенетическая терапия является ключевой при лечении любого пациента в состоянии комы.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Она включает мероприятия, направленные на блокаду, устранение и/или снижение повреждающих эффектов основных звеньев патогенеза комы: гипоксии, интоксикации, расстройств КЩР, дисбаланса ионов и жидкости, БАВ и их эффектов.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Антигипоксическая 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ИВЛ.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Дыхание газовыми смесями с повышенным содержанием кислорода.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Гипербарическая оксигенация.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Введение антиоксидантов (например, препаратов глутатиона, селена, СОД, каталазы, убихинона и других).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Нормализация работы сердца и тонуса сосудов.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Устранение или уменьшение степени интоксикации организма путём: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Переливания крови, плазмы и плазмозаменителей, физиологического раствора хлористого натрия.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Введения растворов, содержащих крупномолекулярные органические соединения — полиглюкина, реопопиглюкина и других. Эти препараты сочетают с диуретиками для стимуляции выведения из организма жидкости и находящихся в ней токсичных веществ.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В тяжёлых случаях, а также при почечной недостаточности, уремической коме — гемодиализа и перитонеального диализа.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Нормализации показателей КЩР, баланса ионов и жидкости посредством: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Контролируемого введения в организм буферных растворов с необходимым (для каждого пациента это подбирается индивидуально с учётом данных лабораторных исследований) содержанием и соотношением различных ионов.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Переливания крови, плазмы, плазмозаменителей.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†</w:t>
      </w:r>
      <w:r w:rsidRPr="00540191">
        <w:rPr>
          <w:color w:val="000000"/>
          <w:sz w:val="20"/>
          <w:szCs w:val="20"/>
        </w:rPr>
        <w:t xml:space="preserve"> Нормализация уровня БАВ и их эффектов. С этой целью используют: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гормоны надпочечников (глюко</w:t>
      </w:r>
      <w:r w:rsidRPr="00540191">
        <w:rPr>
          <w:color w:val="000000"/>
          <w:sz w:val="20"/>
          <w:szCs w:val="20"/>
        </w:rPr>
        <w:noBreakHyphen/>
        <w:t xml:space="preserve"> и минералокортикоиды, андрогенные стероиды, катехоламины),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гормоны поджелудочной железы (инсулин, глюкагон),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907" w:hanging="170"/>
        <w:jc w:val="both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нейромедиаторы (ацетилхолин, норадреналин) и др.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077" w:hanging="170"/>
        <w:jc w:val="both"/>
        <w:rPr>
          <w:color w:val="000080"/>
          <w:sz w:val="20"/>
          <w:szCs w:val="20"/>
        </w:rPr>
      </w:pPr>
      <w:r w:rsidRPr="00540191">
        <w:rPr>
          <w:color w:val="000000"/>
          <w:sz w:val="20"/>
          <w:szCs w:val="20"/>
        </w:rPr>
        <w:t>Указанные препараты нормализуют функции сердца, почек, мозга и других органов, показатели гомеостаза, активируют специфические и неспецифические адаптивные реакции организма.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Симптоматическая терапия направлена на оптимизацию функций органов и их систем, устранение судорог, боли, тягостных ощущений в пре</w:t>
      </w:r>
      <w:r w:rsidRPr="00540191">
        <w:rPr>
          <w:color w:val="000000"/>
          <w:sz w:val="22"/>
          <w:szCs w:val="22"/>
        </w:rPr>
        <w:noBreakHyphen/>
        <w:t xml:space="preserve"> и посткоматозном состояниях. С этой целью применяют: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противосудорожные средства,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болеутоляющие вещества (включая наркотические),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кардиотропные и вазоактивные препараты,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дыхательные аналептики.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Учитывая, что кома характеризуется тяжёлыми расстройствами функций органов, их систем, механизмов регуляции организма, эффективность терапевтических мероприятий должна контролироваться постоянной регистрацией состояния жизненно важных функций (сердечной деятельности, дыхания, экскреторной функции почек и др.), сознания и параметров гомеостаза.</w:t>
      </w:r>
    </w:p>
    <w:p w:rsidR="00540191" w:rsidRPr="00540191" w:rsidRDefault="00540191" w:rsidP="00540191">
      <w:pPr>
        <w:keepNext/>
        <w:overflowPunct w:val="0"/>
        <w:autoSpaceDE w:val="0"/>
        <w:autoSpaceDN w:val="0"/>
        <w:spacing w:before="200" w:after="80"/>
        <w:ind w:left="113" w:hanging="113"/>
        <w:jc w:val="center"/>
        <w:outlineLvl w:val="1"/>
        <w:rPr>
          <w:rFonts w:ascii="Arial" w:hAnsi="Arial" w:cs="Arial"/>
          <w:b/>
          <w:bCs/>
          <w:smallCaps/>
          <w:color w:val="FF00FF"/>
          <w:sz w:val="26"/>
          <w:szCs w:val="26"/>
        </w:rPr>
      </w:pPr>
      <w:r w:rsidRPr="00540191">
        <w:rPr>
          <w:rFonts w:ascii="Arial" w:hAnsi="Arial" w:cs="Arial"/>
          <w:b/>
          <w:bCs/>
          <w:smallCaps/>
          <w:color w:val="000000"/>
          <w:sz w:val="26"/>
          <w:szCs w:val="26"/>
        </w:rPr>
        <w:lastRenderedPageBreak/>
        <w:t>Отравления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Отравление  (интоксикация) — патологическое состояние, возникающее при воздействии на организм химического соединения (яда), вызывающего нарушения жизненно важных функций и создающего опасность для жизни.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 xml:space="preserve">Статистика </w:t>
      </w:r>
      <w:r w:rsidRPr="00540191">
        <w:rPr>
          <w:color w:val="000000"/>
          <w:sz w:val="22"/>
          <w:szCs w:val="22"/>
        </w:rPr>
        <w:t xml:space="preserve">• В последние годы, особенно в России, отмечают постоянное увеличение числа бытовых отравлений. Кроме того, чаще регистрируются криминальные отравления. • Частота острых отравлений достигает 200–300 человек на 100 000 населения в год (3–5% всех больных). • Случайные отравления составляют около 80%, суицидальные — 18%, профессиональные — 2%.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 в мире регистрируют в среднем около 120 несмертельных и 13 смертельных суицидальных отравлений на 100 000 жителей в год.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 странах западной Европы и США около 50% отравлений приходится на детей (в России — не более 8%). Основная причина — приём ЛС • Преобладающий пол: суицидальные отравления — женский, случайные бытовые отравления (особенно алкогольная и наркотическая интоксикации) — мужской.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Причины</w:t>
      </w:r>
      <w:r w:rsidRPr="00540191">
        <w:rPr>
          <w:color w:val="000000"/>
          <w:sz w:val="22"/>
          <w:szCs w:val="22"/>
        </w:rPr>
        <w:t>.</w:t>
      </w:r>
      <w:r w:rsidRPr="00540191">
        <w:rPr>
          <w:b/>
          <w:bCs/>
          <w:color w:val="000000"/>
          <w:sz w:val="22"/>
          <w:szCs w:val="22"/>
        </w:rPr>
        <w:t xml:space="preserve"> </w:t>
      </w:r>
      <w:r w:rsidRPr="00540191">
        <w:rPr>
          <w:color w:val="000000"/>
          <w:sz w:val="22"/>
          <w:szCs w:val="22"/>
        </w:rPr>
        <w:t>Насчитывают свыше 500 токсических веществ, вызывающих наибольшее число острых отравлений.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 xml:space="preserve">Факторы риска: </w:t>
      </w:r>
      <w:r w:rsidRPr="00540191">
        <w:rPr>
          <w:color w:val="000000"/>
          <w:sz w:val="22"/>
          <w:szCs w:val="22"/>
        </w:rPr>
        <w:t>• Алкоголизм, токсикомания, наркомания • Частые стрессы, неблагоприятная семейная обстановка, материальное и бытовое неблагополучие • Напряжённость современных условий жизни, вызывающая у некоторых людей потребность в постоянном приёме успокаивающих средств • Психические заболевания • Плохо контролируемая продажа ЛС, нецивилизованная реклама • Самолечение, обращение к разного рода знахарям, шарлатанам, внебольничное прерывание беременности • Профессиональные вредности (хронические отравления) • Неправильное хранение ЛС и химических препаратов в домашних условиях (чаще приводит к отравлениям у детей).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Виды отравлений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По причине и месту возникновения: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Случайные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Производственные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Бытовые: самолечение, передозировка ЛС, алкогольная и наркотическая интоксикации, угарный газ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Медицинские ошибки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Преднамеренные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Криминальные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Суицидальные.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По способу поступления яда в организм: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Пероральные (чаще бытовые)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Ингаляционные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Чрескожные (инъекции, укусы змей и насекомых)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Полостные отравления (попадание яда в прямую кишку, влагалище, наружный слуховой проход).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По клинике: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Острые отравления (возникают при однократном поступлении в организм яда и характеризуются резким началом и выраженными специфическими симптомами)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Хронические отравления (развиваются при длительном, часто прерывистом поступлении ядов в субтоксических дозах)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Подострые отравления (при однократном введении яда в организм клиническое развитие отравления замедлено) наблюдают редко.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 xml:space="preserve">• По тяжести: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Лёгкие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Средней тяжести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Тяжёлые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Крайне тяжёлые.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Стадии острых отравлений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Токсикогенная (ранняя). Характеризуется специфическми проявлениями воздействия на организм токсического вещества (нарушение функции мембран, белков и других рецепторов токсичности).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Соматогенная. Проявляется признаками активации адаптивных реакций организма, направленных на ликвидацию нарушений гомеостаза (гипофизарно-адреналовая реакция, централизация кровообращения, реакция системы гемостаза).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Виды ядов в зависимости от их органно-тканевой тропности.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Нейротоксические (вызывают нарушение психической деятельности, судороги и параличи) — наркотики (кокаин, опиум, диэтиламид лизергиновой кислоты), снотворные средства, алкоголь и его суррогаты, угарный газ, фосфорорганические соединения (хлорофос, карбофос), никотин; анабазин, боевые отравляющие вещества (БОВ, ви-икс, би-зет, зарин), производные изониазида.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Кардиотоксические (приводят к нарушениям сократительной функции и ритма сердца, токсической дистрофии миокарда) — сердечные гликозиды, растительные яды (хинин, аконит), соли бария, калия.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lastRenderedPageBreak/>
        <w:t>• Пульмонотоксические (вызывают токсический отёк лёгких, дыхательную недостаточность) — оксиды азота, БОВ (фосген, дифосген).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Гепатотоксические (обусловливают токсическую гепатопатию, печеночную недостаточность) — хлорированные углеводороды (дихлорэтан), ядовитые грибы (бледная поганка), фенолы, альдегиды.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Нефротоксические (приводят к токсической нефропатии и почечной недостаточности) — соли тяжёлых металлов, этиленгликоль, щавелевая кислота.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Гемо- гемоглобиноропные (нарушают транспорт и утилизацию кислорода (в связи с гемолизом эритроцитов, метгемоглобинемией, карбоксигемоглобинемией) — анилин и его производные, нитриты, мышьяковистый водород, синильная кислота и её производные, угарный газ, БОВ (хлорциан).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Кожно-резорбтивные (вызывают местные воспалительные и некротические изменения в сочетании с общетоксическими явлениями) — дихлорэтан, гексахлоран, БОВ (иприт, люизит), кислоты и щёлочи, мышьяк и его соединения, ртуть (сулема).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color w:val="000000"/>
          <w:sz w:val="22"/>
          <w:szCs w:val="22"/>
        </w:rPr>
        <w:t>• Слезоточивые и раздражающие (раздражают слизистые оболочки) — хлорпикрин, БОВ (си-эс), пары концентрированных кислот и щёлочей.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Диагностика</w:t>
      </w:r>
      <w:r w:rsidRPr="00540191">
        <w:rPr>
          <w:color w:val="000000"/>
          <w:sz w:val="22"/>
          <w:szCs w:val="22"/>
        </w:rPr>
        <w:t xml:space="preserve"> направлена на выявление специфических для вещества или группы веществ симптомов воздействия на организм.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Терапия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Общая тактика</w:t>
      </w:r>
      <w:r w:rsidRPr="00540191">
        <w:rPr>
          <w:color w:val="000000"/>
          <w:sz w:val="22"/>
          <w:szCs w:val="22"/>
        </w:rPr>
        <w:t xml:space="preserve"> —срочная госпитализация пострадавшего в специализированные токсикологические центры.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 Выполнение мероприятий по ускоренному выведению токсических веществ из организма (активная детоксикация).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Проведение специфической (антидотной) терапии.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Этиотропная терапия — активная детоксикация организма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•Специфическая (антидотная) терапия, Эффективна в ранней фазе острых отравлений. Применяют при условии достоверной диагностики вида интоксикации. Основные механизмы действия антидотов: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Связывание токсического вещества в пищеварительном тракте (например, введение в желудок различных сорбентов)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Инактивация ядов во внутренних средах организма (например, применение унитиола, тетацин-кальция, динатриевой соли этилендиаминтетрауксусной кислоты, пеницилламина для образования растворимых соединений с металлами и выделения их с мочой)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Торможение метаболизма токсических веществ (например, использование этилового спирта при отравлении метиловым спиртом и этиленгликолем,что препятствует образованию токсичных метаболитов)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Реактивация ферментов (например, использование реактиваторов холинэстеразы [дипироксим] при отравлении ФОС) </w:t>
      </w: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Использовние антагонистического действия веществ (например, атропина и ацетилхолина, прозерина и пахикарпина)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Уменьшение токсического влияния животных токсинов (применением антитоксических сывороток).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Предотвращение попадания яда в кровь и его системного действия путем: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Введения рвотных средств (апоморфин) или вызывания рвоты раздражением задней стенки глотки.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Промывания желудка</w:t>
      </w:r>
      <w:r w:rsidRPr="00540191">
        <w:rPr>
          <w:i/>
          <w:iCs/>
          <w:color w:val="000000"/>
          <w:sz w:val="22"/>
          <w:szCs w:val="22"/>
        </w:rPr>
        <w:t xml:space="preserve"> </w:t>
      </w:r>
      <w:r w:rsidRPr="00540191">
        <w:rPr>
          <w:color w:val="000000"/>
          <w:sz w:val="22"/>
          <w:szCs w:val="22"/>
        </w:rPr>
        <w:t>через зонд (особенно важно на догоспитальном этапе). При коматозных состояниях желудок следует промывать после интубации трахеи, что предупреждает аспирацию рвотных масс.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Фиксации отравляющего вещества и выведения его из кишечника с помощью: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Адсорбентов (например, активированного угля, карболена). Их вводят сразу после промывания желудка и на более поздних сроках (в связи со вторичной экскрецией вещества в кишечник).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lastRenderedPageBreak/>
        <w:t>‡</w:t>
      </w:r>
      <w:r w:rsidRPr="00540191">
        <w:rPr>
          <w:color w:val="000000"/>
          <w:sz w:val="20"/>
          <w:szCs w:val="20"/>
        </w:rPr>
        <w:t xml:space="preserve"> Слабительных средств (натрия или магния сульфата, раствора сорбита с активированным углем, вазелинового масла).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510" w:hanging="170"/>
        <w:jc w:val="both"/>
        <w:outlineLvl w:val="7"/>
        <w:rPr>
          <w:color w:val="00808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>‡</w:t>
      </w:r>
      <w:r w:rsidRPr="00540191">
        <w:rPr>
          <w:color w:val="000000"/>
          <w:sz w:val="20"/>
          <w:szCs w:val="20"/>
        </w:rPr>
        <w:t xml:space="preserve"> Зондирования кишечника и введения растворов, устраняющих сдвиги рН и дисбаланс ионов (кишечный лаваж).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 xml:space="preserve">† </w:t>
      </w:r>
      <w:r w:rsidRPr="00540191">
        <w:rPr>
          <w:color w:val="000000"/>
          <w:sz w:val="22"/>
          <w:szCs w:val="22"/>
        </w:rPr>
        <w:t>Транспортировки пострадавшего на чистый воздух (особенно при ингаляционных отравлениях), обеспечения проходимости дыхательных путей, ингаляции кислорода.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Обильного обмывания кожных покровов проточной водой при попадании токсических веществ на кожу 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Промывания полостей организма (прямой кишки, влагалищя, мочевого пузыря) с помощью клизм, спринцевания и т.д. при введении токсических веществ в них.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170" w:hanging="170"/>
        <w:jc w:val="both"/>
        <w:outlineLvl w:val="5"/>
        <w:rPr>
          <w:color w:val="0000FF"/>
          <w:sz w:val="22"/>
          <w:szCs w:val="22"/>
        </w:rPr>
      </w:pPr>
      <w:r w:rsidRPr="00540191">
        <w:rPr>
          <w:color w:val="000000"/>
          <w:sz w:val="22"/>
          <w:szCs w:val="22"/>
        </w:rPr>
        <w:t>• Ускорение выведения токсического вещества из организма посредством: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Форсированния диуреза: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Введение диуретиков.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Вливание растворов электролитов. </w:t>
      </w:r>
      <w:r w:rsidRPr="00540191">
        <w:rPr>
          <w:b/>
          <w:bCs/>
          <w:color w:val="000000"/>
          <w:sz w:val="22"/>
          <w:szCs w:val="22"/>
        </w:rPr>
        <w:t>‡</w:t>
      </w:r>
      <w:r w:rsidRPr="00540191">
        <w:rPr>
          <w:color w:val="000000"/>
          <w:sz w:val="22"/>
          <w:szCs w:val="22"/>
        </w:rPr>
        <w:t xml:space="preserve"> Устранение гиповолемии: введение плазмозамещающих растворов (полиглюкина, гемодеза и др).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Патогенетическая терапия</w:t>
      </w:r>
      <w:r w:rsidRPr="00540191">
        <w:rPr>
          <w:color w:val="000000"/>
          <w:sz w:val="22"/>
          <w:szCs w:val="22"/>
        </w:rPr>
        <w:t>. Направлена на блокаду основных звеньев патогенеза и восстановление жизненно важных функций организма. Это достигается путем: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•Нормализации дыхания.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•Восстановления сердечной деятельности.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jc w:val="both"/>
        <w:outlineLvl w:val="4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•Нормализации функции почек и печени.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680"/>
        <w:jc w:val="both"/>
        <w:outlineLvl w:val="8"/>
        <w:rPr>
          <w:color w:val="008000"/>
          <w:sz w:val="20"/>
          <w:szCs w:val="20"/>
        </w:rPr>
      </w:pPr>
      <w:r w:rsidRPr="00540191">
        <w:rPr>
          <w:color w:val="000000"/>
          <w:sz w:val="20"/>
          <w:szCs w:val="20"/>
        </w:rPr>
        <w:t>• Коррекции нарушений КЩР с использованием: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Плазмафереза. Обычно удаляют около 1,5 л плазмы, заменяя её солевыми растворами или свежезамороженной плазмой с нормальным рН.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Детоксикационной гемосорбции — перфузии крови больного через детоксикатор с активированным углем или другим видом сорбента.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Гемодиализа с использованием аппарата </w:t>
      </w:r>
      <w:r w:rsidRPr="00540191">
        <w:rPr>
          <w:i/>
          <w:iCs/>
          <w:color w:val="000000"/>
          <w:sz w:val="22"/>
          <w:szCs w:val="22"/>
        </w:rPr>
        <w:t>искусственная почка</w:t>
      </w:r>
      <w:r w:rsidRPr="00540191">
        <w:rPr>
          <w:color w:val="000000"/>
          <w:sz w:val="22"/>
          <w:szCs w:val="22"/>
        </w:rPr>
        <w:t xml:space="preserve"> (по скорости очищения крови от ядов [клиренсу] и коррекции КЩР существенно превосходит метод форсированного диуреза).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Перитонеального диализа. Используют для выведения токсических веществ, способных депонироваться в жировых тканях или связываться с белками плазмы. Можно применять при острой сердечно-сосудистой недостаточности.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397" w:hanging="170"/>
        <w:jc w:val="both"/>
        <w:outlineLvl w:val="6"/>
        <w:rPr>
          <w:color w:val="000080"/>
          <w:sz w:val="22"/>
          <w:szCs w:val="22"/>
        </w:rPr>
      </w:pPr>
      <w:r w:rsidRPr="00540191">
        <w:rPr>
          <w:b/>
          <w:bCs/>
          <w:color w:val="000000"/>
          <w:sz w:val="22"/>
          <w:szCs w:val="22"/>
        </w:rPr>
        <w:t>†</w:t>
      </w:r>
      <w:r w:rsidRPr="00540191">
        <w:rPr>
          <w:color w:val="000000"/>
          <w:sz w:val="22"/>
          <w:szCs w:val="22"/>
        </w:rPr>
        <w:t xml:space="preserve"> Замещения крови реципиента кровью донора. Показано при острых отравлениях химическими веществами, вызывающими образование метгемоглобина, длительном снижении активности холинэстераз, массивном гемолизе. Противопоказание — острая сердечно-сосудистая недостаточность.</w:t>
      </w:r>
    </w:p>
    <w:p w:rsidR="00540191" w:rsidRPr="00540191" w:rsidRDefault="00540191" w:rsidP="00540191">
      <w:pPr>
        <w:overflowPunct w:val="0"/>
        <w:autoSpaceDE w:val="0"/>
        <w:autoSpaceDN w:val="0"/>
        <w:spacing w:before="65" w:after="60" w:line="240" w:lineRule="atLeast"/>
        <w:ind w:left="680" w:hanging="170"/>
        <w:jc w:val="both"/>
        <w:outlineLvl w:val="8"/>
        <w:rPr>
          <w:color w:val="008000"/>
          <w:sz w:val="20"/>
          <w:szCs w:val="20"/>
        </w:rPr>
      </w:pPr>
      <w:r w:rsidRPr="00540191">
        <w:rPr>
          <w:b/>
          <w:bCs/>
          <w:color w:val="000000"/>
          <w:sz w:val="20"/>
          <w:szCs w:val="20"/>
        </w:rPr>
        <w:t xml:space="preserve">Симптоматическая терапия. </w:t>
      </w:r>
      <w:r w:rsidRPr="00540191">
        <w:rPr>
          <w:color w:val="000000"/>
          <w:sz w:val="20"/>
          <w:szCs w:val="20"/>
        </w:rPr>
        <w:t>Имеет</w:t>
      </w:r>
      <w:r w:rsidRPr="00540191">
        <w:rPr>
          <w:b/>
          <w:bCs/>
          <w:color w:val="000000"/>
          <w:sz w:val="20"/>
          <w:szCs w:val="20"/>
        </w:rPr>
        <w:t xml:space="preserve"> </w:t>
      </w:r>
      <w:r w:rsidRPr="00540191">
        <w:rPr>
          <w:color w:val="000000"/>
          <w:sz w:val="20"/>
          <w:szCs w:val="20"/>
        </w:rPr>
        <w:t>целью устранение усугубляющих состояние пациента симптомов (головной боли, гипер- или гипотензивных реакций, миалгий и т.п.)</w:t>
      </w:r>
    </w:p>
    <w:p w:rsidR="00540191" w:rsidRPr="00540191" w:rsidRDefault="00540191" w:rsidP="00540191">
      <w:pPr>
        <w:overflowPunct w:val="0"/>
        <w:autoSpaceDE w:val="0"/>
        <w:autoSpaceDN w:val="0"/>
        <w:ind w:left="113" w:hanging="113"/>
        <w:jc w:val="both"/>
        <w:rPr>
          <w:color w:val="000000"/>
          <w:sz w:val="22"/>
          <w:szCs w:val="22"/>
        </w:rPr>
      </w:pPr>
      <w:r w:rsidRPr="00540191">
        <w:rPr>
          <w:color w:val="000000"/>
          <w:sz w:val="22"/>
          <w:szCs w:val="22"/>
        </w:rPr>
        <w:t> </w:t>
      </w:r>
    </w:p>
    <w:p w:rsidR="00142536" w:rsidRDefault="00142536"/>
    <w:sectPr w:rsidR="00142536" w:rsidSect="00DD504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DA31E1"/>
    <w:rsid w:val="00142536"/>
    <w:rsid w:val="00303DBF"/>
    <w:rsid w:val="00425984"/>
    <w:rsid w:val="0048512A"/>
    <w:rsid w:val="004F0E80"/>
    <w:rsid w:val="00540191"/>
    <w:rsid w:val="006B326E"/>
    <w:rsid w:val="00871C9A"/>
    <w:rsid w:val="00C97BF2"/>
    <w:rsid w:val="00DA31E1"/>
    <w:rsid w:val="00DD5048"/>
    <w:rsid w:val="00F20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7" Type="http://schemas.openxmlformats.org/officeDocument/2006/relationships/image" Target="media/image3.png"/><Relationship Id="rId12" Type="http://schemas.openxmlformats.org/officeDocument/2006/relationships/hyperlink" Target="javascript:void(0)" TargetMode="External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javascript:void(0)" TargetMode="External"/><Relationship Id="rId24" Type="http://schemas.openxmlformats.org/officeDocument/2006/relationships/hyperlink" Target="javascript:void(0)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19" Type="http://schemas.openxmlformats.org/officeDocument/2006/relationships/image" Target="media/image11.png"/><Relationship Id="rId4" Type="http://schemas.openxmlformats.org/officeDocument/2006/relationships/hyperlink" Target="javascript:void(0)" TargetMode="External"/><Relationship Id="rId9" Type="http://schemas.openxmlformats.org/officeDocument/2006/relationships/hyperlink" Target="javascript:void(0)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35</Pages>
  <Words>14377</Words>
  <Characters>81949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•    Экстремальные состояния</vt:lpstr>
    </vt:vector>
  </TitlesOfParts>
  <Company/>
  <LinksUpToDate>false</LinksUpToDate>
  <CharactersWithSpaces>96134</CharactersWithSpaces>
  <SharedDoc>false</SharedDoc>
  <HLinks>
    <vt:vector size="120" baseType="variant">
      <vt:variant>
        <vt:i4>6291564</vt:i4>
      </vt:variant>
      <vt:variant>
        <vt:i4>102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84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78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72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54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48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42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27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24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    Экстремальные состояния</dc:title>
  <dc:creator>Olga</dc:creator>
  <cp:lastModifiedBy>мой комп</cp:lastModifiedBy>
  <cp:revision>2</cp:revision>
  <dcterms:created xsi:type="dcterms:W3CDTF">2020-05-23T02:21:00Z</dcterms:created>
  <dcterms:modified xsi:type="dcterms:W3CDTF">2020-05-23T02:21:00Z</dcterms:modified>
</cp:coreProperties>
</file>