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AF0" w:rsidRPr="00661C0C" w:rsidRDefault="004E6D45" w:rsidP="00661C0C">
      <w:pPr>
        <w:pStyle w:val="a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w:drawing>
          <wp:inline distT="0" distB="0" distL="0" distR="0">
            <wp:extent cx="6581775" cy="9052504"/>
            <wp:effectExtent l="19050" t="0" r="9525" b="0"/>
            <wp:docPr id="1" name="Рисунок 1" descr="C:\Users\user\Desktop\Ростислав\250523_Сканы\МУ_МПФ\2025-06-02_001МПФ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остислав\250523_Сканы\МУ_МПФ\2025-06-02_001МПФ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9052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29400" cy="9118007"/>
            <wp:effectExtent l="19050" t="0" r="0" b="0"/>
            <wp:docPr id="2" name="Рисунок 2" descr="C:\Users\user\Desktop\Ростислав\250523_Сканы\МУ_МПФ\2025-06-02_002МП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остислав\250523_Сканы\МУ_МПФ\2025-06-02_002МПФ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9118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AF0" w:rsidRPr="00661C0C" w:rsidRDefault="00DD6AF0" w:rsidP="00661C0C">
      <w:pPr>
        <w:pStyle w:val="a6"/>
        <w:rPr>
          <w:rFonts w:ascii="Times New Roman" w:eastAsia="Arial" w:hAnsi="Times New Roman" w:cs="Times New Roman"/>
          <w:sz w:val="24"/>
          <w:szCs w:val="24"/>
        </w:rPr>
      </w:pPr>
    </w:p>
    <w:p w:rsidR="00F6669E" w:rsidRPr="00661C0C" w:rsidRDefault="00F6669E" w:rsidP="00661C0C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page2"/>
      <w:bookmarkEnd w:id="0"/>
    </w:p>
    <w:p w:rsidR="00DD6AF0" w:rsidRPr="00661C0C" w:rsidRDefault="00DD6AF0" w:rsidP="00661C0C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61C0C">
        <w:rPr>
          <w:rFonts w:ascii="Times New Roman" w:hAnsi="Times New Roman" w:cs="Times New Roman"/>
          <w:b/>
          <w:sz w:val="24"/>
          <w:szCs w:val="24"/>
        </w:rPr>
        <w:lastRenderedPageBreak/>
        <w:t>Цель и задачи дисциплины</w:t>
      </w:r>
    </w:p>
    <w:p w:rsidR="00A4682A" w:rsidRPr="00661C0C" w:rsidRDefault="00A4682A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4682A" w:rsidRPr="00661C0C" w:rsidRDefault="00A4682A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Цель дисциплины:  сформировать  у обучающихся  компетентность - готовность (способность)  врача  по специальности  медико-профилактическое дело   к выполнению  профессиональной  деятельности по организации и проведению профилактических (санитарно-противоэпидемических)  противотуберкулезных мероприятий. </w:t>
      </w:r>
    </w:p>
    <w:p w:rsidR="00A4682A" w:rsidRPr="00661C0C" w:rsidRDefault="00A4682A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4682A" w:rsidRPr="00661C0C" w:rsidRDefault="00A4682A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Задачи дисциплины: </w:t>
      </w:r>
    </w:p>
    <w:p w:rsidR="00A4682A" w:rsidRPr="00661C0C" w:rsidRDefault="00A4682A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1.в процессе обучения  сформировать компетенции  по основным видам  и организационным формам профилактических мероприятий и раннему выявлению туберкулеза. </w:t>
      </w:r>
    </w:p>
    <w:p w:rsidR="00A4682A" w:rsidRPr="00661C0C" w:rsidRDefault="00A4682A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2.сформировать  компетенции  по  освоению основных  диагностических критериев (клинико-лабораторных и рентгенологических)  позволяющих  своевременно диагностировать  заболевание.      </w:t>
      </w:r>
    </w:p>
    <w:p w:rsidR="00DD6AF0" w:rsidRPr="00661C0C" w:rsidRDefault="00DD6AF0" w:rsidP="00661C0C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61C0C">
        <w:rPr>
          <w:rFonts w:ascii="Times New Roman" w:hAnsi="Times New Roman" w:cs="Times New Roman"/>
          <w:b/>
          <w:sz w:val="24"/>
          <w:szCs w:val="24"/>
        </w:rPr>
        <w:t>Переченькомпетенций, формируемых в процессе изучения дисциплины.</w:t>
      </w:r>
    </w:p>
    <w:p w:rsidR="00DD6AF0" w:rsidRPr="00661C0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Процесс изучения дисциплины направлен на формирование следующих компетенций:</w:t>
      </w:r>
    </w:p>
    <w:p w:rsidR="00A4682A" w:rsidRPr="00661C0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b/>
          <w:sz w:val="24"/>
          <w:szCs w:val="24"/>
        </w:rPr>
        <w:t>О</w:t>
      </w:r>
      <w:r w:rsidR="00D9304A" w:rsidRPr="00661C0C">
        <w:rPr>
          <w:rFonts w:ascii="Times New Roman" w:hAnsi="Times New Roman" w:cs="Times New Roman"/>
          <w:b/>
          <w:sz w:val="24"/>
          <w:szCs w:val="24"/>
        </w:rPr>
        <w:t>П</w:t>
      </w:r>
      <w:r w:rsidRPr="00661C0C">
        <w:rPr>
          <w:rFonts w:ascii="Times New Roman" w:hAnsi="Times New Roman" w:cs="Times New Roman"/>
          <w:b/>
          <w:sz w:val="24"/>
          <w:szCs w:val="24"/>
        </w:rPr>
        <w:t>К-</w:t>
      </w:r>
      <w:r w:rsidR="00A4682A" w:rsidRPr="00661C0C">
        <w:rPr>
          <w:rFonts w:ascii="Times New Roman" w:hAnsi="Times New Roman" w:cs="Times New Roman"/>
          <w:b/>
          <w:sz w:val="24"/>
          <w:szCs w:val="24"/>
        </w:rPr>
        <w:t>4</w:t>
      </w:r>
      <w:r w:rsidR="00D9304A" w:rsidRPr="00661C0C">
        <w:rPr>
          <w:rFonts w:ascii="Times New Roman" w:hAnsi="Times New Roman" w:cs="Times New Roman"/>
          <w:sz w:val="24"/>
          <w:szCs w:val="24"/>
        </w:rPr>
        <w:t xml:space="preserve"> -  </w:t>
      </w:r>
      <w:r w:rsidR="00A4682A" w:rsidRPr="00661C0C">
        <w:rPr>
          <w:rFonts w:ascii="Times New Roman" w:hAnsi="Times New Roman" w:cs="Times New Roman"/>
          <w:sz w:val="24"/>
          <w:szCs w:val="24"/>
        </w:rPr>
        <w:t xml:space="preserve">способен применять медицинские технологии, специализированное оборудование и медицинские изделия, дезинфекционные средства, лекарственные препараты, в том числе иммунобиологические, и иные вещества и их комбинации при решении профессиональных задач с позиций доказательной медицины. </w:t>
      </w:r>
    </w:p>
    <w:p w:rsidR="00A4682A" w:rsidRPr="00661C0C" w:rsidRDefault="00A4682A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D6AF0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В результате освоения дисциплины обучающийся должен:</w:t>
      </w:r>
    </w:p>
    <w:p w:rsidR="00661C0C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12718" w:rsidRPr="00661C0C" w:rsidRDefault="00C27AE0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 xml:space="preserve">Знать </w:t>
      </w:r>
      <w:r w:rsidR="00A4682A" w:rsidRPr="00661C0C">
        <w:rPr>
          <w:rFonts w:ascii="Times New Roman" w:eastAsia="Times New Roman" w:hAnsi="Times New Roman" w:cs="Times New Roman"/>
          <w:sz w:val="24"/>
          <w:szCs w:val="24"/>
        </w:rPr>
        <w:t xml:space="preserve">нормативные правовые документы, регламентирующие порядки  оказания  медицинской помощи больным туберкулезом, проведения медицинских осмотров и диспансерного наблюдения  </w:t>
      </w:r>
      <w:r w:rsidRPr="00661C0C">
        <w:rPr>
          <w:rFonts w:ascii="Times New Roman" w:hAnsi="Times New Roman" w:cs="Times New Roman"/>
          <w:sz w:val="24"/>
          <w:szCs w:val="24"/>
        </w:rPr>
        <w:t>(Зн.1)</w:t>
      </w:r>
    </w:p>
    <w:p w:rsidR="00062F6C" w:rsidRPr="00661C0C" w:rsidRDefault="00C27AE0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 xml:space="preserve">Знать </w:t>
      </w:r>
      <w:r w:rsidR="00112718" w:rsidRPr="00661C0C">
        <w:rPr>
          <w:rFonts w:ascii="Times New Roman" w:eastAsia="Times New Roman" w:hAnsi="Times New Roman" w:cs="Times New Roman"/>
          <w:sz w:val="24"/>
          <w:szCs w:val="24"/>
        </w:rPr>
        <w:t>ф</w:t>
      </w:r>
      <w:r w:rsidR="00A4682A" w:rsidRPr="00661C0C">
        <w:rPr>
          <w:rFonts w:ascii="Times New Roman" w:eastAsia="Times New Roman" w:hAnsi="Times New Roman" w:cs="Times New Roman"/>
          <w:sz w:val="24"/>
          <w:szCs w:val="24"/>
        </w:rPr>
        <w:t>акторы и группы риска по заболеванию туберкулезом</w:t>
      </w:r>
      <w:r w:rsidRPr="00661C0C">
        <w:rPr>
          <w:rFonts w:ascii="Times New Roman" w:hAnsi="Times New Roman" w:cs="Times New Roman"/>
          <w:sz w:val="24"/>
          <w:szCs w:val="24"/>
        </w:rPr>
        <w:t>(Зн.2)</w:t>
      </w:r>
    </w:p>
    <w:p w:rsidR="00062F6C" w:rsidRPr="00661C0C" w:rsidRDefault="00C27AE0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 xml:space="preserve">Знать </w:t>
      </w:r>
      <w:r w:rsidR="00A4682A" w:rsidRPr="00661C0C">
        <w:rPr>
          <w:rFonts w:ascii="Times New Roman" w:eastAsia="Times New Roman" w:hAnsi="Times New Roman" w:cs="Times New Roman"/>
          <w:sz w:val="24"/>
          <w:szCs w:val="24"/>
        </w:rPr>
        <w:t xml:space="preserve">понятие очага туберкулезной инфекции, критерии его эпидемической опасности и группы очагов </w:t>
      </w:r>
      <w:r w:rsidR="00A4682A" w:rsidRPr="00661C0C">
        <w:rPr>
          <w:rFonts w:ascii="Times New Roman" w:eastAsia="Times New Roman" w:hAnsi="Times New Roman" w:cs="Times New Roman"/>
          <w:bCs/>
          <w:sz w:val="24"/>
          <w:szCs w:val="24"/>
        </w:rPr>
        <w:t>туберкулезной инфекции</w:t>
      </w:r>
      <w:r w:rsidRPr="00661C0C">
        <w:rPr>
          <w:rFonts w:ascii="Times New Roman" w:hAnsi="Times New Roman" w:cs="Times New Roman"/>
          <w:sz w:val="24"/>
          <w:szCs w:val="24"/>
        </w:rPr>
        <w:t>(Зн.3)</w:t>
      </w:r>
    </w:p>
    <w:p w:rsidR="00062F6C" w:rsidRPr="00661C0C" w:rsidRDefault="00C27AE0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 xml:space="preserve">Знать </w:t>
      </w:r>
      <w:r w:rsidR="00112718" w:rsidRPr="00661C0C">
        <w:rPr>
          <w:rFonts w:ascii="Times New Roman" w:eastAsia="Times New Roman" w:hAnsi="Times New Roman" w:cs="Times New Roman"/>
          <w:sz w:val="24"/>
          <w:szCs w:val="24"/>
        </w:rPr>
        <w:t xml:space="preserve">виды профилактики и организацию работы  врача в очаге туберкулезной инфекции </w:t>
      </w:r>
      <w:r w:rsidRPr="00661C0C">
        <w:rPr>
          <w:rFonts w:ascii="Times New Roman" w:hAnsi="Times New Roman" w:cs="Times New Roman"/>
          <w:sz w:val="24"/>
          <w:szCs w:val="24"/>
        </w:rPr>
        <w:t>(Зн.4)</w:t>
      </w:r>
    </w:p>
    <w:p w:rsidR="00062F6C" w:rsidRPr="00661C0C" w:rsidRDefault="00112718" w:rsidP="00661C0C">
      <w:pPr>
        <w:pStyle w:val="a6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Знать </w:t>
      </w:r>
      <w:r w:rsidRPr="00661C0C">
        <w:rPr>
          <w:rFonts w:ascii="Times New Roman" w:eastAsia="Times New Roman" w:hAnsi="Times New Roman" w:cs="Times New Roman"/>
          <w:bCs/>
          <w:sz w:val="24"/>
          <w:szCs w:val="24"/>
        </w:rPr>
        <w:t xml:space="preserve">виды профилактических осмотров на туберкулез в зависимости от возраста </w:t>
      </w:r>
      <w:r w:rsidR="00C27AE0" w:rsidRPr="00661C0C">
        <w:rPr>
          <w:rFonts w:ascii="Times New Roman" w:hAnsi="Times New Roman" w:cs="Times New Roman"/>
          <w:sz w:val="24"/>
          <w:szCs w:val="24"/>
        </w:rPr>
        <w:t>(Зн.5)</w:t>
      </w:r>
    </w:p>
    <w:p w:rsidR="00062F6C" w:rsidRPr="00661C0C" w:rsidRDefault="00C27AE0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 xml:space="preserve">Знать </w:t>
      </w:r>
      <w:r w:rsidR="00112718" w:rsidRPr="00661C0C">
        <w:rPr>
          <w:rFonts w:ascii="Times New Roman" w:eastAsia="Times New Roman" w:hAnsi="Times New Roman" w:cs="Times New Roman"/>
          <w:sz w:val="24"/>
          <w:szCs w:val="24"/>
        </w:rPr>
        <w:t xml:space="preserve">методы выявления и диагностики туберкулеза (клинические, рентгенологические, микробиологические) </w:t>
      </w:r>
      <w:r w:rsidRPr="00661C0C">
        <w:rPr>
          <w:rFonts w:ascii="Times New Roman" w:hAnsi="Times New Roman" w:cs="Times New Roman"/>
          <w:sz w:val="24"/>
          <w:szCs w:val="24"/>
        </w:rPr>
        <w:t>(Зн.6)</w:t>
      </w:r>
    </w:p>
    <w:p w:rsidR="00062F6C" w:rsidRPr="00661C0C" w:rsidRDefault="00C27AE0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 xml:space="preserve">Знать </w:t>
      </w:r>
      <w:r w:rsidR="00112718" w:rsidRPr="00661C0C">
        <w:rPr>
          <w:rFonts w:ascii="Times New Roman" w:eastAsia="Times New Roman" w:hAnsi="Times New Roman" w:cs="Times New Roman"/>
          <w:sz w:val="24"/>
          <w:szCs w:val="24"/>
        </w:rPr>
        <w:t xml:space="preserve">клиническую классификацию туберкулеза </w:t>
      </w:r>
      <w:r w:rsidRPr="00661C0C">
        <w:rPr>
          <w:rFonts w:ascii="Times New Roman" w:hAnsi="Times New Roman" w:cs="Times New Roman"/>
          <w:sz w:val="24"/>
          <w:szCs w:val="24"/>
        </w:rPr>
        <w:t>(Зн.7)</w:t>
      </w:r>
    </w:p>
    <w:p w:rsidR="00C27AE0" w:rsidRPr="00661C0C" w:rsidRDefault="00C27AE0" w:rsidP="00661C0C">
      <w:pPr>
        <w:pStyle w:val="a6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 xml:space="preserve">Знать </w:t>
      </w:r>
      <w:r w:rsidR="00112718" w:rsidRPr="00661C0C">
        <w:rPr>
          <w:rFonts w:ascii="Times New Roman" w:hAnsi="Times New Roman" w:cs="Times New Roman"/>
          <w:bCs/>
          <w:sz w:val="24"/>
          <w:szCs w:val="24"/>
        </w:rPr>
        <w:t>организацию проведения иммунодиагностических тестов на туберкулез у детей и подростков</w:t>
      </w:r>
      <w:r w:rsidRPr="00661C0C">
        <w:rPr>
          <w:rFonts w:ascii="Times New Roman" w:hAnsi="Times New Roman" w:cs="Times New Roman"/>
          <w:sz w:val="24"/>
          <w:szCs w:val="24"/>
        </w:rPr>
        <w:t>(Зн.8)</w:t>
      </w:r>
    </w:p>
    <w:p w:rsidR="00062F6C" w:rsidRPr="00661C0C" w:rsidRDefault="005B411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 xml:space="preserve">Знать </w:t>
      </w:r>
      <w:r w:rsidR="00062F6C" w:rsidRPr="00661C0C">
        <w:rPr>
          <w:rFonts w:ascii="Times New Roman" w:hAnsi="Times New Roman" w:cs="Times New Roman"/>
          <w:bCs/>
          <w:sz w:val="24"/>
          <w:szCs w:val="24"/>
        </w:rPr>
        <w:t>организацию  вакцинации и ревакцинации БЦЖ</w:t>
      </w:r>
      <w:r w:rsidR="00C27AE0" w:rsidRPr="00661C0C">
        <w:rPr>
          <w:rFonts w:ascii="Times New Roman" w:hAnsi="Times New Roman" w:cs="Times New Roman"/>
          <w:sz w:val="24"/>
          <w:szCs w:val="24"/>
        </w:rPr>
        <w:t>(Зн.9)</w:t>
      </w:r>
    </w:p>
    <w:p w:rsidR="00112718" w:rsidRDefault="005B411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 xml:space="preserve">Знать </w:t>
      </w:r>
      <w:r w:rsidR="00062F6C" w:rsidRPr="00661C0C">
        <w:rPr>
          <w:rFonts w:ascii="Times New Roman" w:hAnsi="Times New Roman" w:cs="Times New Roman"/>
          <w:bCs/>
          <w:sz w:val="24"/>
          <w:szCs w:val="24"/>
        </w:rPr>
        <w:t>противопоказания для проведения вакцинации БЦЖ/БЦЖ-М</w:t>
      </w:r>
      <w:r w:rsidR="00C27AE0" w:rsidRPr="00661C0C">
        <w:rPr>
          <w:rFonts w:ascii="Times New Roman" w:hAnsi="Times New Roman" w:cs="Times New Roman"/>
          <w:sz w:val="24"/>
          <w:szCs w:val="24"/>
        </w:rPr>
        <w:t>(Зн.10)</w:t>
      </w:r>
    </w:p>
    <w:p w:rsidR="00661C0C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47865" w:rsidRPr="00661C0C" w:rsidRDefault="000A0ECD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bCs/>
          <w:sz w:val="24"/>
          <w:szCs w:val="24"/>
        </w:rPr>
        <w:t>Уметь</w:t>
      </w:r>
      <w:r w:rsidR="00353107" w:rsidRPr="00661C0C">
        <w:rPr>
          <w:rFonts w:ascii="Times New Roman" w:eastAsia="Times New Roman" w:hAnsi="Times New Roman" w:cs="Times New Roman"/>
          <w:sz w:val="24"/>
          <w:szCs w:val="24"/>
        </w:rPr>
        <w:t xml:space="preserve">организовать и определить метод профилактического осмотра на туберкулез в зависимости от возраста </w:t>
      </w:r>
      <w:r w:rsidR="00147865" w:rsidRPr="00661C0C">
        <w:rPr>
          <w:rFonts w:ascii="Times New Roman" w:eastAsia="Times New Roman" w:hAnsi="Times New Roman" w:cs="Times New Roman"/>
          <w:sz w:val="24"/>
          <w:szCs w:val="24"/>
        </w:rPr>
        <w:t>(Ум.1)</w:t>
      </w:r>
    </w:p>
    <w:p w:rsidR="00147865" w:rsidRPr="00661C0C" w:rsidRDefault="000A0ECD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bCs/>
          <w:sz w:val="24"/>
          <w:szCs w:val="24"/>
        </w:rPr>
        <w:t>Уметь</w:t>
      </w:r>
      <w:r w:rsidR="00353107" w:rsidRPr="00661C0C">
        <w:rPr>
          <w:rFonts w:ascii="Times New Roman" w:hAnsi="Times New Roman" w:cs="Times New Roman"/>
          <w:sz w:val="24"/>
          <w:szCs w:val="24"/>
        </w:rPr>
        <w:t xml:space="preserve">организовать проведение иммунодиагностических тестов на туберкулезную инфекцию и оценить их  </w:t>
      </w:r>
      <w:r w:rsidR="00147865" w:rsidRPr="00661C0C">
        <w:rPr>
          <w:rFonts w:ascii="Times New Roman" w:eastAsia="Times New Roman" w:hAnsi="Times New Roman" w:cs="Times New Roman"/>
          <w:sz w:val="24"/>
          <w:szCs w:val="24"/>
        </w:rPr>
        <w:t>(Ум.2)</w:t>
      </w:r>
    </w:p>
    <w:p w:rsidR="00147865" w:rsidRPr="00661C0C" w:rsidRDefault="000A0ECD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bCs/>
          <w:sz w:val="24"/>
          <w:szCs w:val="24"/>
        </w:rPr>
        <w:t>Уметь</w:t>
      </w:r>
      <w:r w:rsidR="00353107" w:rsidRPr="00661C0C">
        <w:rPr>
          <w:rFonts w:ascii="Times New Roman" w:eastAsia="Times New Roman" w:hAnsi="Times New Roman" w:cs="Times New Roman"/>
          <w:sz w:val="24"/>
          <w:szCs w:val="24"/>
        </w:rPr>
        <w:t xml:space="preserve">назначить клинический минимум обследования на туберкулез. </w:t>
      </w:r>
      <w:r w:rsidR="00147865" w:rsidRPr="00661C0C">
        <w:rPr>
          <w:rFonts w:ascii="Times New Roman" w:eastAsia="Times New Roman" w:hAnsi="Times New Roman" w:cs="Times New Roman"/>
          <w:sz w:val="24"/>
          <w:szCs w:val="24"/>
        </w:rPr>
        <w:t>(Ум.3)</w:t>
      </w:r>
    </w:p>
    <w:p w:rsidR="00147865" w:rsidRPr="00661C0C" w:rsidRDefault="000A0ECD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>Уметь</w:t>
      </w:r>
      <w:r w:rsidR="00353107" w:rsidRPr="00661C0C">
        <w:rPr>
          <w:rFonts w:ascii="Times New Roman" w:eastAsia="Times New Roman" w:hAnsi="Times New Roman" w:cs="Times New Roman"/>
          <w:sz w:val="24"/>
          <w:szCs w:val="24"/>
        </w:rPr>
        <w:t xml:space="preserve">выделить группы риска по заболеванию туберкулезом </w:t>
      </w:r>
      <w:r w:rsidR="00147865" w:rsidRPr="00661C0C">
        <w:rPr>
          <w:rFonts w:ascii="Times New Roman" w:eastAsia="Times New Roman" w:hAnsi="Times New Roman" w:cs="Times New Roman"/>
          <w:sz w:val="24"/>
          <w:szCs w:val="24"/>
        </w:rPr>
        <w:t>(Ум.4)</w:t>
      </w:r>
    </w:p>
    <w:p w:rsidR="00147865" w:rsidRPr="00661C0C" w:rsidRDefault="000A0ECD" w:rsidP="00661C0C">
      <w:pPr>
        <w:pStyle w:val="a6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>Уметь</w:t>
      </w:r>
      <w:r w:rsidR="00353107" w:rsidRPr="00661C0C">
        <w:rPr>
          <w:rFonts w:ascii="Times New Roman" w:eastAsia="Times New Roman" w:hAnsi="Times New Roman" w:cs="Times New Roman"/>
          <w:bCs/>
          <w:sz w:val="24"/>
          <w:szCs w:val="24"/>
        </w:rPr>
        <w:t>определить  категорию очага туберкулеза по степени эпидопасности</w:t>
      </w:r>
      <w:r w:rsidR="00147865" w:rsidRPr="00661C0C">
        <w:rPr>
          <w:rFonts w:ascii="Times New Roman" w:eastAsia="Times New Roman" w:hAnsi="Times New Roman" w:cs="Times New Roman"/>
          <w:sz w:val="24"/>
          <w:szCs w:val="24"/>
        </w:rPr>
        <w:t xml:space="preserve"> (Ум.5)</w:t>
      </w:r>
    </w:p>
    <w:p w:rsidR="00147865" w:rsidRPr="00661C0C" w:rsidRDefault="000A0ECD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Уметь</w:t>
      </w:r>
      <w:r w:rsidR="00353107" w:rsidRPr="00661C0C">
        <w:rPr>
          <w:rFonts w:ascii="Times New Roman" w:eastAsia="Times New Roman" w:hAnsi="Times New Roman" w:cs="Times New Roman"/>
          <w:bCs/>
          <w:sz w:val="24"/>
          <w:szCs w:val="24"/>
        </w:rPr>
        <w:t>назначить противоэпидемические мероприятия в очаге туберкулезной инфекции</w:t>
      </w:r>
      <w:r w:rsidR="00147865" w:rsidRPr="00661C0C">
        <w:rPr>
          <w:rFonts w:ascii="Times New Roman" w:eastAsia="Times New Roman" w:hAnsi="Times New Roman" w:cs="Times New Roman"/>
          <w:sz w:val="24"/>
          <w:szCs w:val="24"/>
        </w:rPr>
        <w:t>(Ум.6)</w:t>
      </w:r>
    </w:p>
    <w:p w:rsidR="00531E7A" w:rsidRPr="00661C0C" w:rsidRDefault="00531E7A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E0408" w:rsidRPr="00661C0C" w:rsidRDefault="00BE590A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 xml:space="preserve">Владеть </w:t>
      </w:r>
      <w:r w:rsidR="00405B9C" w:rsidRPr="00661C0C">
        <w:rPr>
          <w:rFonts w:ascii="Times New Roman" w:eastAsia="Times New Roman" w:hAnsi="Times New Roman" w:cs="Times New Roman"/>
          <w:sz w:val="24"/>
          <w:szCs w:val="24"/>
        </w:rPr>
        <w:t xml:space="preserve">алгоритмом  выявления туберкулеза. </w:t>
      </w:r>
      <w:r w:rsidRPr="00661C0C">
        <w:rPr>
          <w:rFonts w:ascii="Times New Roman" w:eastAsia="Times New Roman" w:hAnsi="Times New Roman" w:cs="Times New Roman"/>
          <w:sz w:val="24"/>
          <w:szCs w:val="24"/>
        </w:rPr>
        <w:t>(Вл.1)</w:t>
      </w:r>
    </w:p>
    <w:p w:rsidR="00405B9C" w:rsidRPr="00661C0C" w:rsidRDefault="00BE590A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 xml:space="preserve">Владеть </w:t>
      </w:r>
      <w:r w:rsidR="00405B9C" w:rsidRPr="00661C0C">
        <w:rPr>
          <w:rFonts w:ascii="Times New Roman" w:eastAsia="Times New Roman" w:hAnsi="Times New Roman" w:cs="Times New Roman"/>
          <w:sz w:val="24"/>
          <w:szCs w:val="24"/>
        </w:rPr>
        <w:t xml:space="preserve">организацией и  отбором  лиц на вакцинацию  и ревакцинацию против туберкулеза </w:t>
      </w:r>
    </w:p>
    <w:p w:rsidR="007E0408" w:rsidRPr="00661C0C" w:rsidRDefault="00BE590A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>(Вл.2)</w:t>
      </w:r>
    </w:p>
    <w:p w:rsidR="00405B9C" w:rsidRPr="00661C0C" w:rsidRDefault="00BE590A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 xml:space="preserve">Владеть </w:t>
      </w:r>
      <w:r w:rsidR="00405B9C" w:rsidRPr="00661C0C">
        <w:rPr>
          <w:rFonts w:ascii="Times New Roman" w:eastAsia="Times New Roman" w:hAnsi="Times New Roman" w:cs="Times New Roman"/>
          <w:sz w:val="24"/>
          <w:szCs w:val="24"/>
        </w:rPr>
        <w:t>выявлением факторов риска и формированием групп диспансерного наблюдения</w:t>
      </w:r>
    </w:p>
    <w:p w:rsidR="00062F6C" w:rsidRPr="00661C0C" w:rsidRDefault="00BE590A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>(Вл.3)</w:t>
      </w:r>
    </w:p>
    <w:p w:rsidR="00DD6AF0" w:rsidRPr="00661C0C" w:rsidRDefault="00DD6AF0" w:rsidP="00661C0C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661C0C">
        <w:rPr>
          <w:rFonts w:ascii="Times New Roman" w:hAnsi="Times New Roman" w:cs="Times New Roman"/>
          <w:b/>
          <w:sz w:val="24"/>
          <w:szCs w:val="24"/>
        </w:rPr>
        <w:t>Основные виды занятий и особенности их проведения при изучении дисциплины</w:t>
      </w:r>
    </w:p>
    <w:p w:rsidR="00DD6AF0" w:rsidRPr="00661C0C" w:rsidRDefault="00DD6AF0" w:rsidP="00661C0C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lastRenderedPageBreak/>
        <w:t>По дисциплине предусмотрено проведение занятий лекционного типа, на которых дается основной систематизированный материал, занятий семинарского типа - практических занятий. Важнейшим этапом освоения дисциплины является самостоятельная работа с использованием научной литературы. Отдельные разделы или темы дисциплины</w:t>
      </w:r>
      <w:r w:rsidR="0000332A" w:rsidRPr="00661C0C">
        <w:rPr>
          <w:rFonts w:ascii="Times New Roman" w:hAnsi="Times New Roman" w:cs="Times New Roman"/>
          <w:sz w:val="24"/>
          <w:szCs w:val="24"/>
        </w:rPr>
        <w:t xml:space="preserve"> (нормативные правовые документы, регламентирующие порядки  оказания  медицинской помощи больным туберкулезом, проведения медицинских осмотров и диспансерного наблюдения: Пр. МЗ РФ 109, 951, САНПИН) </w:t>
      </w:r>
      <w:r w:rsidRPr="00661C0C">
        <w:rPr>
          <w:rFonts w:ascii="Times New Roman" w:hAnsi="Times New Roman" w:cs="Times New Roman"/>
          <w:sz w:val="24"/>
          <w:szCs w:val="24"/>
        </w:rPr>
        <w:t xml:space="preserve"> не разбираются на лекциях, но отводятся на самостоятельное изучение по рекомендуемой учебной литературе и учебным пособиям. Материалы тем, отведенных на самостоятельное изучение, в обязательном порядке входят составной частью в темы текущего и промежуточного контроля.</w:t>
      </w:r>
    </w:p>
    <w:p w:rsidR="00DD6AF0" w:rsidRPr="00661C0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Общее распределение часов </w:t>
      </w:r>
      <w:r w:rsidRPr="00661C0C">
        <w:rPr>
          <w:rFonts w:ascii="Times New Roman" w:eastAsia="Times New Roman" w:hAnsi="Times New Roman" w:cs="Times New Roman"/>
          <w:color w:val="000000"/>
          <w:sz w:val="24"/>
          <w:szCs w:val="24"/>
        </w:rPr>
        <w:t>контактной работы по видам учебной деятельности</w:t>
      </w:r>
      <w:r w:rsidRPr="00661C0C">
        <w:rPr>
          <w:rFonts w:ascii="Times New Roman" w:hAnsi="Times New Roman" w:cs="Times New Roman"/>
          <w:sz w:val="24"/>
          <w:szCs w:val="24"/>
        </w:rPr>
        <w:t xml:space="preserve"> и самостоятельной работы по темам дисциплины и видам занятий приведено в разделе «Содержание дисциплины» рабочей программы дисциплины.</w:t>
      </w:r>
    </w:p>
    <w:p w:rsidR="00DD6AF0" w:rsidRPr="00661C0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Залогом успешного освоения дисциплины является обязательное посещение лекционных и практических занятий, так как пропуск одного (тем более, нескольких) занятий может осложнить освоение разделов дисциплины. Материал, изложенный на лекциях, закрепляется на занятиях семинарского типа.</w:t>
      </w:r>
    </w:p>
    <w:p w:rsidR="00DD6AF0" w:rsidRPr="00661C0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Изучение дисциплины завершается зачетом</w:t>
      </w:r>
      <w:r w:rsidR="007B0F3B" w:rsidRPr="00661C0C">
        <w:rPr>
          <w:rFonts w:ascii="Times New Roman" w:hAnsi="Times New Roman" w:cs="Times New Roman"/>
          <w:sz w:val="24"/>
          <w:szCs w:val="24"/>
        </w:rPr>
        <w:t xml:space="preserve">  в </w:t>
      </w:r>
      <w:r w:rsidR="007B0F3B" w:rsidRPr="00661C0C">
        <w:rPr>
          <w:rFonts w:ascii="Times New Roman" w:hAnsi="Times New Roman" w:cs="Times New Roman"/>
          <w:sz w:val="24"/>
          <w:szCs w:val="24"/>
          <w:u w:val="single"/>
        </w:rPr>
        <w:t xml:space="preserve">12 </w:t>
      </w:r>
      <w:r w:rsidRPr="00661C0C">
        <w:rPr>
          <w:rFonts w:ascii="Times New Roman" w:hAnsi="Times New Roman" w:cs="Times New Roman"/>
          <w:sz w:val="24"/>
          <w:szCs w:val="24"/>
        </w:rPr>
        <w:t>семестре.</w:t>
      </w:r>
    </w:p>
    <w:p w:rsidR="00DD6AF0" w:rsidRPr="00661C0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br w:type="page"/>
      </w:r>
    </w:p>
    <w:p w:rsidR="00DD6AF0" w:rsidRPr="00661C0C" w:rsidRDefault="00DD6AF0" w:rsidP="00661C0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Содержание дисциплины</w:t>
      </w:r>
    </w:p>
    <w:p w:rsidR="00846FF5" w:rsidRPr="00661C0C" w:rsidRDefault="00DD6AF0" w:rsidP="00661C0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Практическое занятие № 1</w:t>
      </w:r>
    </w:p>
    <w:p w:rsidR="0066340D" w:rsidRPr="00661C0C" w:rsidRDefault="00CF1D4E" w:rsidP="00661C0C">
      <w:pPr>
        <w:pStyle w:val="a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Тема: </w:t>
      </w:r>
      <w:r w:rsidR="0066340D" w:rsidRPr="00661C0C">
        <w:rPr>
          <w:rFonts w:ascii="Times New Roman" w:hAnsi="Times New Roman" w:cs="Times New Roman"/>
          <w:sz w:val="24"/>
          <w:szCs w:val="24"/>
          <w:u w:val="single"/>
        </w:rPr>
        <w:t>Эпидемиологические показатели. Эпидемиология туберкулеза. Факторы и группы риска заболевания туберкулезом.</w:t>
      </w:r>
    </w:p>
    <w:p w:rsidR="00CF1D4E" w:rsidRPr="00661C0C" w:rsidRDefault="00CF1D4E" w:rsidP="00661C0C">
      <w:pPr>
        <w:pStyle w:val="a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B3ACD" w:rsidRPr="00661C0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8B3ACD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B3ACD" w:rsidRPr="00661C0C">
        <w:rPr>
          <w:rFonts w:ascii="Times New Roman" w:hAnsi="Times New Roman" w:cs="Times New Roman"/>
          <w:sz w:val="24"/>
          <w:szCs w:val="24"/>
        </w:rPr>
        <w:t>Основные эпидемиологические показатели по туберкулезу, их значение в характеристике эпидемической ситуации по туберкулезу.</w:t>
      </w:r>
    </w:p>
    <w:p w:rsidR="00345EB3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45EB3" w:rsidRPr="00661C0C">
        <w:rPr>
          <w:rFonts w:ascii="Times New Roman" w:hAnsi="Times New Roman" w:cs="Times New Roman"/>
          <w:sz w:val="24"/>
          <w:szCs w:val="24"/>
        </w:rPr>
        <w:t>Современная эпидемиологическая ситуация туберкулеза (особенности).</w:t>
      </w:r>
    </w:p>
    <w:p w:rsidR="00345EB3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B3ACD" w:rsidRPr="00661C0C">
        <w:rPr>
          <w:rFonts w:ascii="Times New Roman" w:hAnsi="Times New Roman" w:cs="Times New Roman"/>
          <w:sz w:val="24"/>
          <w:szCs w:val="24"/>
        </w:rPr>
        <w:t>Возбудитель  туберкулеза, его характеристики. Типы микобактерий туберкулеза и их эпидемиологическое значение.</w:t>
      </w:r>
    </w:p>
    <w:p w:rsidR="008B3ACD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37C5A" w:rsidRPr="00661C0C">
        <w:rPr>
          <w:rFonts w:ascii="Times New Roman" w:hAnsi="Times New Roman" w:cs="Times New Roman"/>
          <w:sz w:val="24"/>
          <w:szCs w:val="24"/>
        </w:rPr>
        <w:t>Понятие лекарственной устойчивости возбудителя туберкулеза, что такое МЛУ, ШЛУ и их клиническое значение.</w:t>
      </w:r>
      <w:r w:rsidR="008B3ACD" w:rsidRPr="00661C0C">
        <w:rPr>
          <w:rFonts w:ascii="Times New Roman" w:hAnsi="Times New Roman" w:cs="Times New Roman"/>
          <w:sz w:val="24"/>
          <w:szCs w:val="24"/>
        </w:rPr>
        <w:t>Методы определения лекарственной чувствительности  микобактерий туберкулеза.</w:t>
      </w:r>
    </w:p>
    <w:p w:rsidR="008B3ACD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8B3ACD" w:rsidRPr="00661C0C">
        <w:rPr>
          <w:rFonts w:ascii="Times New Roman" w:hAnsi="Times New Roman" w:cs="Times New Roman"/>
          <w:sz w:val="24"/>
          <w:szCs w:val="24"/>
        </w:rPr>
        <w:t>Источники туберкулезной инфекции и их эпидемиологическое значение.</w:t>
      </w:r>
    </w:p>
    <w:p w:rsidR="008B3ACD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8B3ACD" w:rsidRPr="00661C0C">
        <w:rPr>
          <w:rFonts w:ascii="Times New Roman" w:hAnsi="Times New Roman" w:cs="Times New Roman"/>
          <w:sz w:val="24"/>
          <w:szCs w:val="24"/>
        </w:rPr>
        <w:t>Пути проникновения МБТ в организм человека и их эпидемиологическое значение.</w:t>
      </w:r>
    </w:p>
    <w:p w:rsidR="008B3ACD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8B3ACD" w:rsidRPr="00661C0C">
        <w:rPr>
          <w:rFonts w:ascii="Times New Roman" w:hAnsi="Times New Roman" w:cs="Times New Roman"/>
          <w:sz w:val="24"/>
          <w:szCs w:val="24"/>
        </w:rPr>
        <w:t>Факторы риска заболевания туберкулезом.</w:t>
      </w:r>
    </w:p>
    <w:p w:rsidR="008B3ACD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8B3ACD" w:rsidRPr="00661C0C">
        <w:rPr>
          <w:rFonts w:ascii="Times New Roman" w:hAnsi="Times New Roman" w:cs="Times New Roman"/>
          <w:sz w:val="24"/>
          <w:szCs w:val="24"/>
        </w:rPr>
        <w:t>Группы риска по заболеванию туберкулезом.</w:t>
      </w:r>
    </w:p>
    <w:p w:rsidR="008B3ACD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8B3ACD" w:rsidRPr="00661C0C">
        <w:rPr>
          <w:rFonts w:ascii="Times New Roman" w:hAnsi="Times New Roman" w:cs="Times New Roman"/>
          <w:sz w:val="24"/>
          <w:szCs w:val="24"/>
        </w:rPr>
        <w:t>Клинический минимум обследования больного с подозрением на туберкулез легких.</w:t>
      </w:r>
    </w:p>
    <w:p w:rsidR="008B3ACD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345EB3" w:rsidRPr="00661C0C">
        <w:rPr>
          <w:rFonts w:ascii="Times New Roman" w:hAnsi="Times New Roman" w:cs="Times New Roman"/>
          <w:sz w:val="24"/>
          <w:szCs w:val="24"/>
        </w:rPr>
        <w:t xml:space="preserve">Лабораторные методы обнаружения </w:t>
      </w:r>
      <w:r w:rsidR="008B3ACD" w:rsidRPr="00661C0C">
        <w:rPr>
          <w:rFonts w:ascii="Times New Roman" w:hAnsi="Times New Roman" w:cs="Times New Roman"/>
          <w:sz w:val="24"/>
          <w:szCs w:val="24"/>
        </w:rPr>
        <w:t xml:space="preserve"> микобактерий туберкулеза и их разрешающая  способность. Какие биологические материалы исследуются на микобактерии туберкулеза.</w:t>
      </w:r>
    </w:p>
    <w:p w:rsidR="008B3ACD" w:rsidRPr="00661C0C" w:rsidRDefault="008B3ACD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330B4" w:rsidRPr="00661C0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План </w:t>
      </w:r>
      <w:r w:rsidR="0031119E">
        <w:rPr>
          <w:rFonts w:ascii="Times New Roman" w:hAnsi="Times New Roman" w:cs="Times New Roman"/>
          <w:sz w:val="24"/>
          <w:szCs w:val="24"/>
        </w:rPr>
        <w:t>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8"/>
        <w:gridCol w:w="4645"/>
      </w:tblGrid>
      <w:tr w:rsidR="00DD6AF0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D6AF0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B62FE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тестирования по теме (</w:t>
            </w:r>
            <w:r w:rsidR="005841BE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Зн.</w:t>
            </w:r>
            <w:r w:rsidR="00886185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5841BE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D6AF0" w:rsidRPr="00661C0C" w:rsidRDefault="00DD6AF0" w:rsidP="00661C0C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</w:t>
            </w:r>
            <w:r w:rsidR="00272119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Зн.</w:t>
            </w:r>
            <w:r w:rsidR="00886185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272119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 Ум.</w:t>
            </w:r>
            <w:r w:rsidR="00886185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886185" w:rsidRPr="00661C0C" w:rsidTr="00886185">
        <w:trPr>
          <w:trHeight w:val="377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86185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в  группе  ситуационных задач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86185" w:rsidRPr="00661C0C" w:rsidRDefault="0088618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Анализирует эпидемиологические показатели по туберкулезу;выделяет основные синдромы туберкулеза; факторы и группы риска по туберкулезу (Ум.4; Вл.3).</w:t>
            </w:r>
          </w:p>
        </w:tc>
      </w:tr>
      <w:tr w:rsidR="00886185" w:rsidRPr="00661C0C" w:rsidTr="00886185">
        <w:trPr>
          <w:trHeight w:val="986"/>
        </w:trPr>
        <w:tc>
          <w:tcPr>
            <w:tcW w:w="264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886185" w:rsidRPr="00661C0C" w:rsidRDefault="0088618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 с историями болезни пациентов, находящихся на лечении отделении ТБ.</w:t>
            </w:r>
          </w:p>
          <w:p w:rsidR="00886185" w:rsidRPr="00661C0C" w:rsidRDefault="0088618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86185" w:rsidRPr="00661C0C" w:rsidRDefault="0088618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AF0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6AF0" w:rsidRPr="00661C0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72119" w:rsidRPr="00661C0C" w:rsidRDefault="00272119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86185" w:rsidRPr="00661C0C" w:rsidRDefault="00886185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61C0C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C96B5F" w:rsidRPr="00661C0C" w:rsidRDefault="00C96B5F" w:rsidP="00661C0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Практическое занятие № 2</w:t>
      </w:r>
    </w:p>
    <w:p w:rsidR="00C96B5F" w:rsidRPr="00661C0C" w:rsidRDefault="00C96B5F" w:rsidP="00661C0C">
      <w:pPr>
        <w:pStyle w:val="a6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Тема: </w:t>
      </w:r>
      <w:r w:rsidRPr="00661C0C">
        <w:rPr>
          <w:rFonts w:ascii="Times New Roman" w:hAnsi="Times New Roman" w:cs="Times New Roman"/>
          <w:sz w:val="24"/>
          <w:szCs w:val="24"/>
          <w:u w:val="single"/>
        </w:rPr>
        <w:t>Организация борьбы с туберкулезом в современных условиях. Противотуберкулезный диспансер. Виды профилактики туберкулеза.</w:t>
      </w:r>
    </w:p>
    <w:p w:rsidR="00C96B5F" w:rsidRPr="00661C0C" w:rsidRDefault="00C96B5F" w:rsidP="00661C0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C96B5F" w:rsidRPr="00661C0C" w:rsidRDefault="00C96B5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661C0C" w:rsidRDefault="00C96B5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1. Виды противотуберкулезной помощи населению. </w:t>
      </w:r>
      <w:r w:rsidRPr="00661C0C">
        <w:rPr>
          <w:rFonts w:ascii="Times New Roman" w:eastAsia="Times New Roman" w:hAnsi="Times New Roman" w:cs="Times New Roman"/>
          <w:sz w:val="24"/>
          <w:szCs w:val="24"/>
        </w:rPr>
        <w:t>Порядок оказания  противотуберкулезной помощи</w:t>
      </w:r>
      <w:r w:rsidRPr="00661C0C">
        <w:rPr>
          <w:rFonts w:ascii="Times New Roman" w:hAnsi="Times New Roman" w:cs="Times New Roman"/>
          <w:sz w:val="24"/>
          <w:szCs w:val="24"/>
        </w:rPr>
        <w:t xml:space="preserve"> населению.</w:t>
      </w:r>
    </w:p>
    <w:p w:rsidR="00C96B5F" w:rsidRPr="00661C0C" w:rsidRDefault="00C96B5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2. Противотуберкулезный диспансер,  цель и задачи.</w:t>
      </w:r>
    </w:p>
    <w:p w:rsidR="00C96B5F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96B5F" w:rsidRPr="00661C0C">
        <w:rPr>
          <w:rFonts w:ascii="Times New Roman" w:hAnsi="Times New Roman" w:cs="Times New Roman"/>
          <w:sz w:val="24"/>
          <w:szCs w:val="24"/>
        </w:rPr>
        <w:t>Организация работы противотуберкулезного диспансера.</w:t>
      </w:r>
    </w:p>
    <w:p w:rsidR="00C96B5F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="00C96B5F" w:rsidRPr="00661C0C">
        <w:rPr>
          <w:rFonts w:ascii="Times New Roman" w:eastAsia="Times New Roman" w:hAnsi="Times New Roman" w:cs="Times New Roman"/>
          <w:sz w:val="24"/>
          <w:szCs w:val="24"/>
        </w:rPr>
        <w:t>Группы диспансерного учета.</w:t>
      </w:r>
      <w:r w:rsidR="00C96B5F" w:rsidRPr="00661C0C">
        <w:rPr>
          <w:rFonts w:ascii="Times New Roman" w:hAnsi="Times New Roman" w:cs="Times New Roman"/>
          <w:sz w:val="24"/>
          <w:szCs w:val="24"/>
        </w:rPr>
        <w:t xml:space="preserve"> Принципы формирования групп диспансерного учета.</w:t>
      </w:r>
    </w:p>
    <w:p w:rsidR="00C96B5F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="00C96B5F" w:rsidRPr="00661C0C">
        <w:rPr>
          <w:rFonts w:ascii="Times New Roman" w:hAnsi="Times New Roman" w:cs="Times New Roman"/>
          <w:sz w:val="24"/>
          <w:szCs w:val="24"/>
        </w:rPr>
        <w:t>Порядок диспансерного наблюдения больного туберкулезом.</w:t>
      </w:r>
    </w:p>
    <w:p w:rsidR="00C96B5F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C96B5F" w:rsidRPr="00661C0C">
        <w:rPr>
          <w:rFonts w:ascii="Times New Roman" w:hAnsi="Times New Roman" w:cs="Times New Roman"/>
          <w:sz w:val="24"/>
          <w:szCs w:val="24"/>
        </w:rPr>
        <w:t>П</w:t>
      </w:r>
      <w:r w:rsidR="00C96B5F" w:rsidRPr="00661C0C">
        <w:rPr>
          <w:rFonts w:ascii="Times New Roman" w:eastAsia="Times New Roman" w:hAnsi="Times New Roman" w:cs="Times New Roman"/>
          <w:sz w:val="24"/>
          <w:szCs w:val="24"/>
        </w:rPr>
        <w:t>рофилактик</w:t>
      </w:r>
      <w:r w:rsidR="00C96B5F" w:rsidRPr="00661C0C">
        <w:rPr>
          <w:rFonts w:ascii="Times New Roman" w:hAnsi="Times New Roman" w:cs="Times New Roman"/>
          <w:sz w:val="24"/>
          <w:szCs w:val="24"/>
        </w:rPr>
        <w:t>а туберкулеза, цели.</w:t>
      </w:r>
    </w:p>
    <w:p w:rsidR="00C96B5F" w:rsidRPr="00661C0C" w:rsidRDefault="00661C0C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C96B5F" w:rsidRPr="00661C0C">
        <w:rPr>
          <w:rFonts w:ascii="Times New Roman" w:hAnsi="Times New Roman" w:cs="Times New Roman"/>
          <w:sz w:val="24"/>
          <w:szCs w:val="24"/>
        </w:rPr>
        <w:t>Виды профилактики туберкулеза.</w:t>
      </w:r>
    </w:p>
    <w:p w:rsidR="00C96B5F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C96B5F" w:rsidRPr="00661C0C">
        <w:rPr>
          <w:rFonts w:ascii="Times New Roman" w:hAnsi="Times New Roman" w:cs="Times New Roman"/>
          <w:sz w:val="24"/>
          <w:szCs w:val="24"/>
        </w:rPr>
        <w:t>Социальная профилактика туберкулеза.</w:t>
      </w:r>
    </w:p>
    <w:p w:rsidR="00C96B5F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C96B5F" w:rsidRPr="00661C0C">
        <w:rPr>
          <w:rFonts w:ascii="Times New Roman" w:hAnsi="Times New Roman" w:cs="Times New Roman"/>
          <w:sz w:val="24"/>
          <w:szCs w:val="24"/>
        </w:rPr>
        <w:t>Неспецифическая профилактика туберкулеза.</w:t>
      </w:r>
    </w:p>
    <w:p w:rsidR="00C96B5F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C96B5F" w:rsidRPr="00661C0C">
        <w:rPr>
          <w:rFonts w:ascii="Times New Roman" w:hAnsi="Times New Roman" w:cs="Times New Roman"/>
          <w:sz w:val="24"/>
          <w:szCs w:val="24"/>
        </w:rPr>
        <w:t>Профилактические осмотры на туберкулез, сроки проведения.</w:t>
      </w:r>
    </w:p>
    <w:p w:rsidR="00C96B5F" w:rsidRPr="00661C0C" w:rsidRDefault="00C96B5F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C96B5F" w:rsidRPr="00661C0C" w:rsidRDefault="00C96B5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 2.План </w:t>
      </w:r>
      <w:r w:rsidR="0031119E">
        <w:rPr>
          <w:rFonts w:ascii="Times New Roman" w:hAnsi="Times New Roman" w:cs="Times New Roman"/>
          <w:sz w:val="24"/>
          <w:szCs w:val="24"/>
        </w:rPr>
        <w:t>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8"/>
        <w:gridCol w:w="4645"/>
      </w:tblGrid>
      <w:tr w:rsidR="00C96B5F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C96B5F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Тестовый контроль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исходных знаний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B5F" w:rsidRPr="00661C0C" w:rsidRDefault="00C96B5F" w:rsidP="00B62FE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тестирования по теме (Зн.1,4,5)</w:t>
            </w:r>
          </w:p>
        </w:tc>
      </w:tr>
      <w:tr w:rsidR="00C96B5F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C96B5F" w:rsidRPr="00661C0C" w:rsidRDefault="00C96B5F" w:rsidP="00661C0C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(Зн.1,4,5, Ум.1)</w:t>
            </w:r>
          </w:p>
        </w:tc>
      </w:tr>
      <w:tr w:rsidR="00C96B5F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C96B5F" w:rsidRPr="00661C0C" w:rsidTr="00C673AF">
        <w:trPr>
          <w:trHeight w:val="763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Решение, проверка и обсуждение в  группе  ситуационных задач 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 группу диспансерного учета 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(Ум.1)</w:t>
            </w:r>
          </w:p>
        </w:tc>
      </w:tr>
      <w:tr w:rsidR="00C96B5F" w:rsidRPr="00661C0C" w:rsidTr="00C673AF">
        <w:trPr>
          <w:trHeight w:val="525"/>
        </w:trPr>
        <w:tc>
          <w:tcPr>
            <w:tcW w:w="264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 с историями болезни пациентов, находящихся на лечении отделении ТБ.</w:t>
            </w:r>
          </w:p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6B5F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B5F" w:rsidRPr="00661C0C" w:rsidRDefault="00C96B5F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61C0C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E5C01" w:rsidRPr="00661C0C" w:rsidRDefault="008E5C01" w:rsidP="00661C0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Практическое занятие № 3</w:t>
      </w:r>
    </w:p>
    <w:p w:rsidR="008E5C01" w:rsidRPr="00661C0C" w:rsidRDefault="008E5C01" w:rsidP="00661C0C">
      <w:pPr>
        <w:pStyle w:val="a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Тема: </w:t>
      </w:r>
      <w:r w:rsidRPr="00661C0C">
        <w:rPr>
          <w:rFonts w:ascii="Times New Roman" w:hAnsi="Times New Roman" w:cs="Times New Roman"/>
          <w:sz w:val="24"/>
          <w:szCs w:val="24"/>
          <w:u w:val="single"/>
        </w:rPr>
        <w:t>Очаг туберкулезной инфекции, критерии эпидемической опасности. Противоэпидемическая работа в очагах туберкулезной инфекции.</w:t>
      </w:r>
    </w:p>
    <w:p w:rsidR="008E5C01" w:rsidRPr="00661C0C" w:rsidRDefault="008E5C01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8E5C01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E5C01" w:rsidRPr="00661C0C">
        <w:rPr>
          <w:rFonts w:ascii="Times New Roman" w:hAnsi="Times New Roman" w:cs="Times New Roman"/>
          <w:sz w:val="24"/>
          <w:szCs w:val="24"/>
        </w:rPr>
        <w:t>Санитарная профилактика  туберкулеза, цели.</w:t>
      </w:r>
    </w:p>
    <w:p w:rsidR="008E5C01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E5C01" w:rsidRPr="00661C0C">
        <w:rPr>
          <w:rFonts w:ascii="Times New Roman" w:hAnsi="Times New Roman" w:cs="Times New Roman"/>
          <w:sz w:val="24"/>
          <w:szCs w:val="24"/>
        </w:rPr>
        <w:t xml:space="preserve">Понятие очага </w:t>
      </w:r>
      <w:r w:rsidR="008E5C01" w:rsidRPr="00661C0C">
        <w:rPr>
          <w:rFonts w:ascii="Times New Roman" w:eastAsia="Times New Roman" w:hAnsi="Times New Roman" w:cs="Times New Roman"/>
          <w:sz w:val="24"/>
          <w:szCs w:val="24"/>
        </w:rPr>
        <w:t>туберкулезной инфекции.</w:t>
      </w:r>
    </w:p>
    <w:p w:rsidR="008E5C01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E5C01" w:rsidRPr="00661C0C">
        <w:rPr>
          <w:rFonts w:ascii="Times New Roman" w:hAnsi="Times New Roman" w:cs="Times New Roman"/>
          <w:sz w:val="24"/>
          <w:szCs w:val="24"/>
        </w:rPr>
        <w:t>Характеристики очага туберкулезной инфекции (пространственные, временные).</w:t>
      </w:r>
    </w:p>
    <w:p w:rsidR="008E5C01" w:rsidRPr="00661C0C" w:rsidRDefault="00661C0C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E5C01" w:rsidRPr="00661C0C">
        <w:rPr>
          <w:rFonts w:ascii="Times New Roman" w:hAnsi="Times New Roman" w:cs="Times New Roman"/>
          <w:sz w:val="24"/>
          <w:szCs w:val="24"/>
        </w:rPr>
        <w:t>К</w:t>
      </w:r>
      <w:r w:rsidR="008E5C01" w:rsidRPr="00661C0C">
        <w:rPr>
          <w:rFonts w:ascii="Times New Roman" w:eastAsia="Times New Roman" w:hAnsi="Times New Roman" w:cs="Times New Roman"/>
          <w:sz w:val="24"/>
          <w:szCs w:val="24"/>
        </w:rPr>
        <w:t>ритерии эпид</w:t>
      </w:r>
      <w:r w:rsidR="008E5C01" w:rsidRPr="00661C0C">
        <w:rPr>
          <w:rFonts w:ascii="Times New Roman" w:hAnsi="Times New Roman" w:cs="Times New Roman"/>
          <w:sz w:val="24"/>
          <w:szCs w:val="24"/>
        </w:rPr>
        <w:t xml:space="preserve">емической </w:t>
      </w:r>
      <w:r w:rsidR="008E5C01" w:rsidRPr="00661C0C">
        <w:rPr>
          <w:rFonts w:ascii="Times New Roman" w:eastAsia="Times New Roman" w:hAnsi="Times New Roman" w:cs="Times New Roman"/>
          <w:sz w:val="24"/>
          <w:szCs w:val="24"/>
        </w:rPr>
        <w:t>опасности</w:t>
      </w:r>
      <w:r w:rsidR="008E5C01" w:rsidRPr="00661C0C">
        <w:rPr>
          <w:rFonts w:ascii="Times New Roman" w:hAnsi="Times New Roman" w:cs="Times New Roman"/>
          <w:sz w:val="24"/>
          <w:szCs w:val="24"/>
        </w:rPr>
        <w:t xml:space="preserve"> очага (медицинские, социальные)</w:t>
      </w:r>
      <w:r w:rsidR="008E5C01" w:rsidRPr="00661C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E5C01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="008E5C01" w:rsidRPr="00661C0C">
        <w:rPr>
          <w:rFonts w:ascii="Times New Roman" w:eastAsia="Times New Roman" w:hAnsi="Times New Roman" w:cs="Times New Roman"/>
          <w:sz w:val="24"/>
          <w:szCs w:val="24"/>
        </w:rPr>
        <w:t>Группы очагов</w:t>
      </w:r>
      <w:r w:rsidR="008E5C01" w:rsidRPr="00661C0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5C01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8E5C01" w:rsidRPr="00661C0C">
        <w:rPr>
          <w:rFonts w:ascii="Times New Roman" w:hAnsi="Times New Roman" w:cs="Times New Roman"/>
          <w:sz w:val="24"/>
          <w:szCs w:val="24"/>
        </w:rPr>
        <w:t>Порядок определения отношения очага к определенной группе по степени эпидопасности.</w:t>
      </w:r>
    </w:p>
    <w:p w:rsidR="008E5C01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 w:rsidR="00111E46" w:rsidRPr="00661C0C">
        <w:rPr>
          <w:rFonts w:ascii="Times New Roman" w:eastAsia="Times New Roman" w:hAnsi="Times New Roman" w:cs="Times New Roman"/>
          <w:sz w:val="24"/>
          <w:szCs w:val="24"/>
        </w:rPr>
        <w:t>Противоэпидемические м</w:t>
      </w:r>
      <w:r w:rsidR="008E5C01" w:rsidRPr="00661C0C">
        <w:rPr>
          <w:rFonts w:ascii="Times New Roman" w:eastAsia="Times New Roman" w:hAnsi="Times New Roman" w:cs="Times New Roman"/>
          <w:sz w:val="24"/>
          <w:szCs w:val="24"/>
        </w:rPr>
        <w:t>ероприятия в очагах туберкулеза.</w:t>
      </w:r>
    </w:p>
    <w:p w:rsidR="008E5C01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8E5C01" w:rsidRPr="00661C0C">
        <w:rPr>
          <w:rFonts w:ascii="Times New Roman" w:hAnsi="Times New Roman" w:cs="Times New Roman"/>
          <w:sz w:val="24"/>
          <w:szCs w:val="24"/>
        </w:rPr>
        <w:t>Дезинфекция в очаге: текущая, заключительная.</w:t>
      </w:r>
    </w:p>
    <w:p w:rsidR="008E5C01" w:rsidRPr="00661C0C" w:rsidRDefault="00661C0C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8E5C01" w:rsidRPr="00661C0C">
        <w:rPr>
          <w:rFonts w:ascii="Times New Roman" w:hAnsi="Times New Roman" w:cs="Times New Roman"/>
          <w:sz w:val="24"/>
          <w:szCs w:val="24"/>
        </w:rPr>
        <w:t>Наблюдение за контактными в очаге туберкулезной инфекции.</w:t>
      </w:r>
    </w:p>
    <w:p w:rsidR="00111E46" w:rsidRPr="00661C0C" w:rsidRDefault="00661C0C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111E46" w:rsidRPr="00661C0C">
        <w:rPr>
          <w:rFonts w:ascii="Times New Roman" w:hAnsi="Times New Roman" w:cs="Times New Roman"/>
          <w:sz w:val="24"/>
          <w:szCs w:val="24"/>
        </w:rPr>
        <w:t xml:space="preserve">Профилактическое лечение контактных лиц. </w:t>
      </w:r>
    </w:p>
    <w:p w:rsidR="008E5C01" w:rsidRPr="00661C0C" w:rsidRDefault="008E5C01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E5C01" w:rsidRPr="00661C0C" w:rsidRDefault="008E5C01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E5C01" w:rsidRPr="00661C0C" w:rsidRDefault="008E5C01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 2.План </w:t>
      </w:r>
      <w:r w:rsidR="0031119E">
        <w:rPr>
          <w:rFonts w:ascii="Times New Roman" w:hAnsi="Times New Roman" w:cs="Times New Roman"/>
          <w:sz w:val="24"/>
          <w:szCs w:val="24"/>
        </w:rPr>
        <w:t>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8"/>
        <w:gridCol w:w="4645"/>
      </w:tblGrid>
      <w:tr w:rsidR="008E5C01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8E5C01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Тестовый контроль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исходных знаний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C01" w:rsidRPr="00661C0C" w:rsidRDefault="008E5C01" w:rsidP="00B62FE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тестирования по теме (Зн.</w:t>
            </w:r>
            <w:r w:rsidR="001E6BEF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8E5C01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8E5C01" w:rsidRPr="00661C0C" w:rsidRDefault="008E5C01" w:rsidP="00661C0C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(Зн.</w:t>
            </w:r>
            <w:r w:rsidR="001E6BEF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="001E6BEF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Ум.5,6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8E5C01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8E5C01" w:rsidRPr="00661C0C" w:rsidTr="0069535E">
        <w:trPr>
          <w:trHeight w:val="763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Решение, проверка и обсуждение в  группе  ситуационных задач 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 группу </w:t>
            </w:r>
            <w:r w:rsidR="001E6BEF" w:rsidRPr="00661C0C">
              <w:rPr>
                <w:rFonts w:ascii="Times New Roman" w:hAnsi="Times New Roman" w:cs="Times New Roman"/>
                <w:sz w:val="24"/>
                <w:szCs w:val="24"/>
              </w:rPr>
              <w:t>очага туберкулеза, объем противоэпидемических мероприятий в очаге, обследование контактных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(Ум.</w:t>
            </w:r>
            <w:r w:rsidR="001E6BEF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5,6, Вл.3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8E5C01" w:rsidRPr="00661C0C" w:rsidTr="0069535E">
        <w:trPr>
          <w:trHeight w:val="525"/>
        </w:trPr>
        <w:tc>
          <w:tcPr>
            <w:tcW w:w="264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 с историями болезни пациентов, находящихся на лечении отделении ТБ.</w:t>
            </w:r>
          </w:p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C01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C01" w:rsidRPr="00661C0C" w:rsidRDefault="008E5C01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61C0C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1392A" w:rsidRPr="00661C0C" w:rsidRDefault="00E1392A" w:rsidP="00661C0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Практическое занятие № 4</w:t>
      </w:r>
    </w:p>
    <w:p w:rsidR="00E1392A" w:rsidRPr="00661C0C" w:rsidRDefault="00E1392A" w:rsidP="00661C0C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Тема:  </w:t>
      </w:r>
      <w:r w:rsidRPr="00661C0C">
        <w:rPr>
          <w:rFonts w:ascii="Times New Roman" w:eastAsia="Times New Roman" w:hAnsi="Times New Roman" w:cs="Times New Roman"/>
          <w:sz w:val="24"/>
          <w:szCs w:val="24"/>
          <w:u w:val="single"/>
        </w:rPr>
        <w:t>Специфическая профилактика туберкулеза. Вакцинация БЦЖ.</w:t>
      </w:r>
    </w:p>
    <w:p w:rsidR="00E1392A" w:rsidRPr="00661C0C" w:rsidRDefault="00E1392A" w:rsidP="00661C0C">
      <w:pPr>
        <w:pStyle w:val="a6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1392A" w:rsidRPr="00661C0C" w:rsidRDefault="00E1392A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E1392A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1392A" w:rsidRPr="00661C0C">
        <w:rPr>
          <w:rFonts w:ascii="Times New Roman" w:hAnsi="Times New Roman" w:cs="Times New Roman"/>
          <w:sz w:val="24"/>
          <w:szCs w:val="24"/>
        </w:rPr>
        <w:t>Специфическая профилактика туберкулеза.</w:t>
      </w:r>
    </w:p>
    <w:p w:rsidR="00E1392A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E1392A" w:rsidRPr="00661C0C">
        <w:rPr>
          <w:rFonts w:ascii="Times New Roman" w:eastAsia="Times New Roman" w:hAnsi="Times New Roman" w:cs="Times New Roman"/>
          <w:sz w:val="24"/>
          <w:szCs w:val="24"/>
        </w:rPr>
        <w:t>Вакцин</w:t>
      </w:r>
      <w:r w:rsidR="00E1392A" w:rsidRPr="00661C0C">
        <w:rPr>
          <w:rFonts w:ascii="Times New Roman" w:hAnsi="Times New Roman" w:cs="Times New Roman"/>
          <w:sz w:val="24"/>
          <w:szCs w:val="24"/>
        </w:rPr>
        <w:t xml:space="preserve">ы </w:t>
      </w:r>
      <w:r w:rsidR="00E1392A" w:rsidRPr="00661C0C">
        <w:rPr>
          <w:rFonts w:ascii="Times New Roman" w:eastAsia="Times New Roman" w:hAnsi="Times New Roman" w:cs="Times New Roman"/>
          <w:sz w:val="24"/>
          <w:szCs w:val="24"/>
        </w:rPr>
        <w:t xml:space="preserve"> БЦЖ</w:t>
      </w:r>
      <w:r w:rsidR="00E1392A" w:rsidRPr="00661C0C">
        <w:rPr>
          <w:rFonts w:ascii="Times New Roman" w:hAnsi="Times New Roman" w:cs="Times New Roman"/>
          <w:sz w:val="24"/>
          <w:szCs w:val="24"/>
        </w:rPr>
        <w:t xml:space="preserve"> и </w:t>
      </w:r>
      <w:r w:rsidR="00E1392A" w:rsidRPr="00661C0C">
        <w:rPr>
          <w:rFonts w:ascii="Times New Roman" w:eastAsia="Times New Roman" w:hAnsi="Times New Roman" w:cs="Times New Roman"/>
          <w:sz w:val="24"/>
          <w:szCs w:val="24"/>
        </w:rPr>
        <w:t xml:space="preserve">БЦЖ-М, </w:t>
      </w:r>
      <w:r w:rsidR="00E1392A" w:rsidRPr="00661C0C">
        <w:rPr>
          <w:rFonts w:ascii="Times New Roman" w:hAnsi="Times New Roman" w:cs="Times New Roman"/>
          <w:sz w:val="24"/>
          <w:szCs w:val="24"/>
        </w:rPr>
        <w:t xml:space="preserve"> их </w:t>
      </w:r>
      <w:r w:rsidR="00E1392A" w:rsidRPr="00661C0C">
        <w:rPr>
          <w:rFonts w:ascii="Times New Roman" w:eastAsia="Times New Roman" w:hAnsi="Times New Roman" w:cs="Times New Roman"/>
          <w:sz w:val="24"/>
          <w:szCs w:val="24"/>
        </w:rPr>
        <w:t xml:space="preserve">характеристика. </w:t>
      </w:r>
    </w:p>
    <w:p w:rsidR="00E1392A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1392A" w:rsidRPr="00661C0C">
        <w:rPr>
          <w:rFonts w:ascii="Times New Roman" w:hAnsi="Times New Roman" w:cs="Times New Roman"/>
          <w:sz w:val="24"/>
          <w:szCs w:val="24"/>
        </w:rPr>
        <w:t>Противопоказания  для вакцинации вакциной БЦЖ.</w:t>
      </w:r>
    </w:p>
    <w:p w:rsidR="00E1392A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1392A" w:rsidRPr="00661C0C">
        <w:rPr>
          <w:rFonts w:ascii="Times New Roman" w:hAnsi="Times New Roman" w:cs="Times New Roman"/>
          <w:sz w:val="24"/>
          <w:szCs w:val="24"/>
        </w:rPr>
        <w:t>Противопоказания для вакцинации БЦЖ-М.</w:t>
      </w:r>
    </w:p>
    <w:p w:rsidR="00E1392A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E1392A" w:rsidRPr="00661C0C">
        <w:rPr>
          <w:rFonts w:ascii="Times New Roman" w:hAnsi="Times New Roman" w:cs="Times New Roman"/>
          <w:sz w:val="24"/>
          <w:szCs w:val="24"/>
        </w:rPr>
        <w:t>Показания для вакцинации БЦЖ-М.Противопоказания для ревакцинации.</w:t>
      </w:r>
    </w:p>
    <w:p w:rsidR="00954F2F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E1392A" w:rsidRPr="00661C0C">
        <w:rPr>
          <w:rFonts w:ascii="Times New Roman" w:hAnsi="Times New Roman" w:cs="Times New Roman"/>
          <w:sz w:val="24"/>
          <w:szCs w:val="24"/>
        </w:rPr>
        <w:t>Сроки вакцинации  и ревакцинации БЦЖ.</w:t>
      </w:r>
      <w:r w:rsidR="00954F2F" w:rsidRPr="00661C0C">
        <w:rPr>
          <w:rFonts w:ascii="Times New Roman" w:hAnsi="Times New Roman" w:cs="Times New Roman"/>
          <w:sz w:val="24"/>
          <w:szCs w:val="24"/>
        </w:rPr>
        <w:t xml:space="preserve"> Техника  введения  вакцины</w:t>
      </w:r>
      <w:r w:rsidR="00954F2F" w:rsidRPr="00661C0C">
        <w:rPr>
          <w:rFonts w:ascii="Times New Roman" w:eastAsia="Times New Roman" w:hAnsi="Times New Roman" w:cs="Times New Roman"/>
          <w:sz w:val="24"/>
          <w:szCs w:val="24"/>
        </w:rPr>
        <w:t xml:space="preserve">  БЦЖ</w:t>
      </w:r>
      <w:r w:rsidR="00954F2F" w:rsidRPr="00661C0C">
        <w:rPr>
          <w:rFonts w:ascii="Times New Roman" w:hAnsi="Times New Roman" w:cs="Times New Roman"/>
          <w:sz w:val="24"/>
          <w:szCs w:val="24"/>
        </w:rPr>
        <w:t>/БЦЖ-М.</w:t>
      </w:r>
    </w:p>
    <w:p w:rsidR="00E1392A" w:rsidRPr="00661C0C" w:rsidRDefault="00E1392A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Особенности противотуберкулезной вакцинации детей в возрасте старше 2х месяцев.</w:t>
      </w:r>
    </w:p>
    <w:p w:rsidR="00E1392A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E1392A" w:rsidRPr="00661C0C">
        <w:rPr>
          <w:rFonts w:ascii="Times New Roman" w:hAnsi="Times New Roman" w:cs="Times New Roman"/>
          <w:sz w:val="24"/>
          <w:szCs w:val="24"/>
        </w:rPr>
        <w:t xml:space="preserve">Последовательность развития местной прививочной реакции в ответ на введение </w:t>
      </w:r>
      <w:r w:rsidR="00E1392A" w:rsidRPr="00661C0C">
        <w:rPr>
          <w:rFonts w:ascii="Times New Roman" w:eastAsia="Times New Roman" w:hAnsi="Times New Roman" w:cs="Times New Roman"/>
          <w:sz w:val="24"/>
          <w:szCs w:val="24"/>
        </w:rPr>
        <w:t>БЦЖ</w:t>
      </w:r>
      <w:r w:rsidR="00E1392A" w:rsidRPr="00661C0C">
        <w:rPr>
          <w:rFonts w:ascii="Times New Roman" w:hAnsi="Times New Roman" w:cs="Times New Roman"/>
          <w:sz w:val="24"/>
          <w:szCs w:val="24"/>
        </w:rPr>
        <w:t>/БЦЖ-М.Сроки формирования противотуберкулезного иммунитета в ответ на введение вакцины БЦЖ/БЦЖ-М.</w:t>
      </w:r>
    </w:p>
    <w:p w:rsidR="00B62FE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</w:t>
      </w:r>
      <w:r w:rsidR="00E1392A" w:rsidRPr="00661C0C">
        <w:rPr>
          <w:rFonts w:ascii="Times New Roman" w:eastAsia="Times New Roman" w:hAnsi="Times New Roman" w:cs="Times New Roman"/>
          <w:sz w:val="24"/>
          <w:szCs w:val="24"/>
        </w:rPr>
        <w:t>Поствакцинальные осложнения</w:t>
      </w:r>
      <w:r w:rsidR="00E1392A" w:rsidRPr="00661C0C">
        <w:rPr>
          <w:rFonts w:ascii="Times New Roman" w:hAnsi="Times New Roman" w:cs="Times New Roman"/>
          <w:sz w:val="24"/>
          <w:szCs w:val="24"/>
        </w:rPr>
        <w:t>, определение</w:t>
      </w:r>
      <w:r w:rsidR="00E1392A" w:rsidRPr="00661C0C">
        <w:rPr>
          <w:rFonts w:ascii="Times New Roman" w:eastAsia="Times New Roman" w:hAnsi="Times New Roman" w:cs="Times New Roman"/>
          <w:sz w:val="24"/>
          <w:szCs w:val="24"/>
        </w:rPr>
        <w:t xml:space="preserve">.  Причины осложнений </w:t>
      </w:r>
      <w:r w:rsidR="00E1392A" w:rsidRPr="00661C0C">
        <w:rPr>
          <w:rFonts w:ascii="Times New Roman" w:hAnsi="Times New Roman" w:cs="Times New Roman"/>
          <w:sz w:val="24"/>
          <w:szCs w:val="24"/>
        </w:rPr>
        <w:t xml:space="preserve">на вакцину  </w:t>
      </w:r>
      <w:r w:rsidR="00E1392A" w:rsidRPr="00661C0C">
        <w:rPr>
          <w:rFonts w:ascii="Times New Roman" w:eastAsia="Times New Roman" w:hAnsi="Times New Roman" w:cs="Times New Roman"/>
          <w:sz w:val="24"/>
          <w:szCs w:val="24"/>
        </w:rPr>
        <w:t>БЦЖ</w:t>
      </w:r>
      <w:r w:rsidR="00E1392A" w:rsidRPr="00661C0C">
        <w:rPr>
          <w:rFonts w:ascii="Times New Roman" w:hAnsi="Times New Roman" w:cs="Times New Roman"/>
          <w:sz w:val="24"/>
          <w:szCs w:val="24"/>
        </w:rPr>
        <w:t>.</w:t>
      </w:r>
    </w:p>
    <w:p w:rsidR="00E1392A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E1392A" w:rsidRPr="00661C0C">
        <w:rPr>
          <w:rFonts w:ascii="Times New Roman" w:hAnsi="Times New Roman" w:cs="Times New Roman"/>
          <w:sz w:val="24"/>
          <w:szCs w:val="24"/>
        </w:rPr>
        <w:t>К</w:t>
      </w:r>
      <w:r w:rsidR="00E1392A" w:rsidRPr="00661C0C">
        <w:rPr>
          <w:rFonts w:ascii="Times New Roman" w:eastAsia="Times New Roman" w:hAnsi="Times New Roman" w:cs="Times New Roman"/>
          <w:sz w:val="24"/>
          <w:szCs w:val="24"/>
        </w:rPr>
        <w:t xml:space="preserve">лассификация </w:t>
      </w:r>
      <w:proofErr w:type="spellStart"/>
      <w:r w:rsidR="00E1392A" w:rsidRPr="00661C0C">
        <w:rPr>
          <w:rFonts w:ascii="Times New Roman" w:hAnsi="Times New Roman" w:cs="Times New Roman"/>
          <w:sz w:val="24"/>
          <w:szCs w:val="24"/>
        </w:rPr>
        <w:t>поствакцинальных</w:t>
      </w:r>
      <w:proofErr w:type="spellEnd"/>
      <w:r w:rsidR="00E1392A" w:rsidRPr="00661C0C">
        <w:rPr>
          <w:rFonts w:ascii="Times New Roman" w:hAnsi="Times New Roman" w:cs="Times New Roman"/>
          <w:sz w:val="24"/>
          <w:szCs w:val="24"/>
        </w:rPr>
        <w:t xml:space="preserve"> </w:t>
      </w:r>
      <w:r w:rsidR="00E1392A" w:rsidRPr="00661C0C">
        <w:rPr>
          <w:rFonts w:ascii="Times New Roman" w:eastAsia="Times New Roman" w:hAnsi="Times New Roman" w:cs="Times New Roman"/>
          <w:sz w:val="24"/>
          <w:szCs w:val="24"/>
        </w:rPr>
        <w:t xml:space="preserve">осложнений </w:t>
      </w:r>
      <w:r w:rsidR="00E1392A" w:rsidRPr="00661C0C">
        <w:rPr>
          <w:rFonts w:ascii="Times New Roman" w:hAnsi="Times New Roman" w:cs="Times New Roman"/>
          <w:sz w:val="24"/>
          <w:szCs w:val="24"/>
        </w:rPr>
        <w:t>БЦЖ.</w:t>
      </w:r>
    </w:p>
    <w:p w:rsidR="00E1392A" w:rsidRPr="00661C0C" w:rsidRDefault="00661C0C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E1392A" w:rsidRPr="00661C0C">
        <w:rPr>
          <w:rFonts w:ascii="Times New Roman" w:hAnsi="Times New Roman" w:cs="Times New Roman"/>
          <w:sz w:val="24"/>
          <w:szCs w:val="24"/>
        </w:rPr>
        <w:t>Основные диагностические критерии поствакцинальных осложнений БЦЖ.</w:t>
      </w:r>
    </w:p>
    <w:p w:rsidR="00E1392A" w:rsidRPr="00661C0C" w:rsidRDefault="00E1392A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1392A" w:rsidRPr="00661C0C" w:rsidRDefault="00E1392A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План занятия и деятельность студента</w:t>
      </w:r>
    </w:p>
    <w:p w:rsidR="00E1392A" w:rsidRPr="00661C0C" w:rsidRDefault="00E1392A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8"/>
        <w:gridCol w:w="4645"/>
      </w:tblGrid>
      <w:tr w:rsidR="00E1392A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92A" w:rsidRPr="00661C0C" w:rsidRDefault="00E1392A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92A" w:rsidRPr="00661C0C" w:rsidRDefault="00E1392A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E1392A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92A" w:rsidRPr="00661C0C" w:rsidRDefault="00E1392A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Тестовый контроль исходных знаний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92A" w:rsidRPr="00661C0C" w:rsidRDefault="00E1392A" w:rsidP="00B62FE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тестирования по теме (Зн.9,10)</w:t>
            </w:r>
          </w:p>
        </w:tc>
      </w:tr>
      <w:tr w:rsidR="00E1392A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92A" w:rsidRPr="00661C0C" w:rsidRDefault="00E1392A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E1392A" w:rsidRPr="00661C0C" w:rsidRDefault="00E1392A" w:rsidP="00661C0C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E1392A" w:rsidRPr="00661C0C" w:rsidRDefault="00E1392A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92A" w:rsidRPr="00661C0C" w:rsidRDefault="00E1392A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</w:t>
            </w:r>
            <w:r w:rsidR="002217DE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Зн.9,10,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Ум.</w:t>
            </w:r>
            <w:r w:rsidR="002217DE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E1392A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92A" w:rsidRPr="00661C0C" w:rsidRDefault="00E1392A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92A" w:rsidRPr="00661C0C" w:rsidRDefault="00E1392A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217DE" w:rsidRPr="00661C0C" w:rsidTr="002217DE">
        <w:trPr>
          <w:trHeight w:val="579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217DE" w:rsidRPr="00661C0C" w:rsidRDefault="002217DE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группе.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217DE" w:rsidRPr="00661C0C" w:rsidRDefault="002217DE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Определяет возможность вакцинации  и ревакцинации БЦЖ/БЦЖ-М, наличие  противопоказаний, обосновывает свое решение;</w:t>
            </w:r>
          </w:p>
          <w:p w:rsidR="002217DE" w:rsidRPr="00661C0C" w:rsidRDefault="002217DE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участвует в обсуждении клинического случая  (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Ум.2)</w:t>
            </w:r>
          </w:p>
        </w:tc>
      </w:tr>
      <w:tr w:rsidR="002217DE" w:rsidRPr="00661C0C" w:rsidTr="0069535E">
        <w:trPr>
          <w:trHeight w:val="1920"/>
        </w:trPr>
        <w:tc>
          <w:tcPr>
            <w:tcW w:w="264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2217DE" w:rsidRPr="00661C0C" w:rsidRDefault="002217DE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Клинический разбор (случай поствакцинального осложнения).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217DE" w:rsidRPr="00661C0C" w:rsidRDefault="002217DE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92A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92A" w:rsidRPr="00661C0C" w:rsidRDefault="00E1392A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92A" w:rsidRPr="00661C0C" w:rsidRDefault="00E1392A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9535E" w:rsidRDefault="0069535E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1119E" w:rsidRPr="00661C0C" w:rsidRDefault="0031119E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C96B5F" w:rsidRPr="00661C0C" w:rsidRDefault="00C96B5F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D6AF0" w:rsidRPr="00661C0C" w:rsidRDefault="00DD6AF0" w:rsidP="0069535E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lastRenderedPageBreak/>
        <w:t xml:space="preserve">Практическое занятие № </w:t>
      </w:r>
      <w:r w:rsidR="00D11F2A" w:rsidRPr="00661C0C">
        <w:rPr>
          <w:rFonts w:ascii="Times New Roman" w:hAnsi="Times New Roman" w:cs="Times New Roman"/>
          <w:sz w:val="24"/>
          <w:szCs w:val="24"/>
        </w:rPr>
        <w:t>5</w:t>
      </w:r>
    </w:p>
    <w:p w:rsidR="00D11F2A" w:rsidRPr="00661C0C" w:rsidRDefault="00141A69" w:rsidP="00FD5DA5">
      <w:pPr>
        <w:pStyle w:val="a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Тема: </w:t>
      </w:r>
      <w:r w:rsidR="00D11F2A" w:rsidRPr="00661C0C">
        <w:rPr>
          <w:rFonts w:ascii="Times New Roman" w:hAnsi="Times New Roman" w:cs="Times New Roman"/>
          <w:sz w:val="24"/>
          <w:szCs w:val="24"/>
          <w:u w:val="single"/>
        </w:rPr>
        <w:t>Методы выявления и диагностики туберкулеза. Иммунодиагностика туберкулезной инфекции.</w:t>
      </w:r>
    </w:p>
    <w:p w:rsidR="0019742E" w:rsidRPr="00661C0C" w:rsidRDefault="00F34925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343A64" w:rsidRPr="00661C0C" w:rsidRDefault="0069535E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D11F2A" w:rsidRPr="00661C0C">
        <w:rPr>
          <w:rFonts w:ascii="Times New Roman" w:hAnsi="Times New Roman" w:cs="Times New Roman"/>
          <w:sz w:val="24"/>
          <w:szCs w:val="24"/>
        </w:rPr>
        <w:t>Методы выявления туберкулеза.</w:t>
      </w:r>
    </w:p>
    <w:p w:rsidR="00D11F2A" w:rsidRPr="00661C0C" w:rsidRDefault="0069535E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D11F2A" w:rsidRPr="00661C0C">
        <w:rPr>
          <w:rFonts w:ascii="Times New Roman" w:hAnsi="Times New Roman" w:cs="Times New Roman"/>
          <w:sz w:val="24"/>
          <w:szCs w:val="24"/>
        </w:rPr>
        <w:t>Методы диагностики туберкулезной этиологии заболевания.</w:t>
      </w:r>
    </w:p>
    <w:p w:rsidR="001D525A" w:rsidRPr="00661C0C" w:rsidRDefault="0069535E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11F2A" w:rsidRPr="00661C0C">
        <w:rPr>
          <w:rFonts w:ascii="Times New Roman" w:hAnsi="Times New Roman" w:cs="Times New Roman"/>
          <w:sz w:val="24"/>
          <w:szCs w:val="24"/>
        </w:rPr>
        <w:t>Какие рентгенологические методы исследования применяют для диагностики заболеваний органов дыхания, их характеристика.</w:t>
      </w:r>
    </w:p>
    <w:p w:rsidR="00D11F2A" w:rsidRPr="00661C0C" w:rsidRDefault="005075E1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D525A" w:rsidRPr="00661C0C">
        <w:rPr>
          <w:rFonts w:ascii="Times New Roman" w:hAnsi="Times New Roman" w:cs="Times New Roman"/>
          <w:sz w:val="24"/>
          <w:szCs w:val="24"/>
        </w:rPr>
        <w:t>Показания для назначения рентгенологического обследования органов грудной клетки.</w:t>
      </w:r>
    </w:p>
    <w:p w:rsidR="001D525A" w:rsidRPr="00661C0C" w:rsidRDefault="005075E1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1D525A" w:rsidRPr="00661C0C">
        <w:rPr>
          <w:rFonts w:ascii="Times New Roman" w:hAnsi="Times New Roman" w:cs="Times New Roman"/>
          <w:sz w:val="24"/>
          <w:szCs w:val="24"/>
        </w:rPr>
        <w:t>Показания для назначения МСКТ органов гр.</w:t>
      </w:r>
      <w:r w:rsidR="004E3B79" w:rsidRPr="00661C0C">
        <w:rPr>
          <w:rFonts w:ascii="Times New Roman" w:hAnsi="Times New Roman" w:cs="Times New Roman"/>
          <w:sz w:val="24"/>
          <w:szCs w:val="24"/>
        </w:rPr>
        <w:t xml:space="preserve"> к</w:t>
      </w:r>
      <w:r w:rsidR="001D525A" w:rsidRPr="00661C0C">
        <w:rPr>
          <w:rFonts w:ascii="Times New Roman" w:hAnsi="Times New Roman" w:cs="Times New Roman"/>
          <w:sz w:val="24"/>
          <w:szCs w:val="24"/>
        </w:rPr>
        <w:t>летки, особенности проведения обследования у детей, при подозрении на туберкулез.</w:t>
      </w:r>
    </w:p>
    <w:p w:rsidR="00D11F2A" w:rsidRPr="00661C0C" w:rsidRDefault="005075E1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D11F2A" w:rsidRPr="00661C0C">
        <w:rPr>
          <w:rFonts w:ascii="Times New Roman" w:hAnsi="Times New Roman" w:cs="Times New Roman"/>
          <w:sz w:val="24"/>
          <w:szCs w:val="24"/>
        </w:rPr>
        <w:t>Основные рентгенологические синдромы при туберкулезе легких,  их характеристика.</w:t>
      </w:r>
    </w:p>
    <w:p w:rsidR="001D525A" w:rsidRPr="00661C0C" w:rsidRDefault="005075E1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1D525A" w:rsidRPr="00661C0C">
        <w:rPr>
          <w:rFonts w:ascii="Times New Roman" w:hAnsi="Times New Roman" w:cs="Times New Roman"/>
          <w:sz w:val="24"/>
          <w:szCs w:val="24"/>
        </w:rPr>
        <w:t>Соответствие:</w:t>
      </w:r>
      <w:r w:rsidR="00CE6D5F" w:rsidRPr="00661C0C">
        <w:rPr>
          <w:rFonts w:ascii="Times New Roman" w:hAnsi="Times New Roman" w:cs="Times New Roman"/>
          <w:sz w:val="24"/>
          <w:szCs w:val="24"/>
        </w:rPr>
        <w:t>клиническая форма туберкулеза и рентгенологический синдром (составить таблицу в рабочей тетради)</w:t>
      </w:r>
      <w:r w:rsidR="0019742E" w:rsidRPr="00661C0C">
        <w:rPr>
          <w:rFonts w:ascii="Times New Roman" w:hAnsi="Times New Roman" w:cs="Times New Roman"/>
          <w:sz w:val="24"/>
          <w:szCs w:val="24"/>
        </w:rPr>
        <w:t>.</w:t>
      </w:r>
    </w:p>
    <w:p w:rsidR="00D11F2A" w:rsidRPr="00661C0C" w:rsidRDefault="005075E1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D11F2A" w:rsidRPr="00661C0C">
        <w:rPr>
          <w:rFonts w:ascii="Times New Roman" w:hAnsi="Times New Roman" w:cs="Times New Roman"/>
          <w:sz w:val="24"/>
          <w:szCs w:val="24"/>
        </w:rPr>
        <w:t>Иммунитет и аллергия при туберкулезе. Понятие иммунодиагностики туберкулезной инфекции.</w:t>
      </w:r>
    </w:p>
    <w:p w:rsidR="00D11F2A" w:rsidRPr="00661C0C" w:rsidRDefault="005075E1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D11F2A" w:rsidRPr="00661C0C">
        <w:rPr>
          <w:rFonts w:ascii="Times New Roman" w:hAnsi="Times New Roman" w:cs="Times New Roman"/>
          <w:sz w:val="24"/>
          <w:szCs w:val="24"/>
        </w:rPr>
        <w:t>Виды иммунодиагностики туберкулезной инфекции.  Какие иммунодиагностические  тесты используют.</w:t>
      </w:r>
    </w:p>
    <w:p w:rsidR="00D11F2A" w:rsidRPr="00661C0C" w:rsidRDefault="005075E1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D11F2A" w:rsidRPr="00661C0C">
        <w:rPr>
          <w:rFonts w:ascii="Times New Roman" w:hAnsi="Times New Roman" w:cs="Times New Roman"/>
          <w:sz w:val="24"/>
          <w:szCs w:val="24"/>
        </w:rPr>
        <w:t>Цели массовой иммунодиагностики туберкулезной инфекции.</w:t>
      </w:r>
    </w:p>
    <w:p w:rsidR="00D11F2A" w:rsidRPr="00661C0C" w:rsidRDefault="005075E1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</w:t>
      </w:r>
      <w:r w:rsidR="00D11F2A" w:rsidRPr="00661C0C">
        <w:rPr>
          <w:rFonts w:ascii="Times New Roman" w:eastAsia="Times New Roman" w:hAnsi="Times New Roman" w:cs="Times New Roman"/>
          <w:sz w:val="24"/>
          <w:szCs w:val="24"/>
        </w:rPr>
        <w:t>Туберкулин, его виды, биохимическ</w:t>
      </w:r>
      <w:r w:rsidR="00D11F2A" w:rsidRPr="00661C0C">
        <w:rPr>
          <w:rFonts w:ascii="Times New Roman" w:hAnsi="Times New Roman" w:cs="Times New Roman"/>
          <w:sz w:val="24"/>
          <w:szCs w:val="24"/>
        </w:rPr>
        <w:t>ие и иммунологические свойства,</w:t>
      </w:r>
    </w:p>
    <w:p w:rsidR="00D11F2A" w:rsidRPr="00661C0C" w:rsidRDefault="008B394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D11F2A" w:rsidRPr="00661C0C">
        <w:rPr>
          <w:rFonts w:ascii="Times New Roman" w:hAnsi="Times New Roman" w:cs="Times New Roman"/>
          <w:sz w:val="24"/>
          <w:szCs w:val="24"/>
        </w:rPr>
        <w:t>Какая иммунологическая реакция  развивается в ответ на введение туберкулина, АТР.</w:t>
      </w:r>
    </w:p>
    <w:p w:rsidR="00D11F2A" w:rsidRPr="00661C0C" w:rsidRDefault="008B394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</w:t>
      </w:r>
      <w:r w:rsidR="00D11F2A" w:rsidRPr="00661C0C">
        <w:rPr>
          <w:rFonts w:ascii="Times New Roman" w:eastAsia="Times New Roman" w:hAnsi="Times New Roman" w:cs="Times New Roman"/>
          <w:sz w:val="24"/>
          <w:szCs w:val="24"/>
        </w:rPr>
        <w:t xml:space="preserve">Противопоказания для </w:t>
      </w:r>
      <w:r w:rsidR="00D11F2A" w:rsidRPr="00661C0C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="00D11F2A" w:rsidRPr="00661C0C">
        <w:rPr>
          <w:rFonts w:ascii="Times New Roman" w:eastAsia="Times New Roman" w:hAnsi="Times New Roman" w:cs="Times New Roman"/>
          <w:sz w:val="24"/>
          <w:szCs w:val="24"/>
        </w:rPr>
        <w:t>пробы Манту с 2 ТЕ ППД-Л.</w:t>
      </w:r>
    </w:p>
    <w:p w:rsidR="00D11F2A" w:rsidRPr="00661C0C" w:rsidRDefault="008B394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14.</w:t>
      </w:r>
      <w:r w:rsidR="00D11F2A" w:rsidRPr="00661C0C">
        <w:rPr>
          <w:rFonts w:ascii="Times New Roman" w:eastAsia="Times New Roman" w:hAnsi="Times New Roman" w:cs="Times New Roman"/>
          <w:sz w:val="24"/>
          <w:szCs w:val="24"/>
        </w:rPr>
        <w:t>Влияние неспецифических факторов на туберкулиновую реакцию.</w:t>
      </w:r>
    </w:p>
    <w:p w:rsidR="00D11F2A" w:rsidRPr="00661C0C" w:rsidRDefault="008B394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D11F2A" w:rsidRPr="00661C0C">
        <w:rPr>
          <w:rFonts w:ascii="Times New Roman" w:hAnsi="Times New Roman" w:cs="Times New Roman"/>
          <w:sz w:val="24"/>
          <w:szCs w:val="24"/>
        </w:rPr>
        <w:t>Сроки проведения пробы Манту с 2 ТЕ. Каким детям проба Манту с 2 ТЕ проводится 2 раза в год.</w:t>
      </w:r>
    </w:p>
    <w:p w:rsidR="00D11F2A" w:rsidRPr="00661C0C" w:rsidRDefault="008B394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 w:rsidR="00D11F2A" w:rsidRPr="00661C0C">
        <w:rPr>
          <w:rFonts w:ascii="Times New Roman" w:hAnsi="Times New Roman" w:cs="Times New Roman"/>
          <w:sz w:val="24"/>
          <w:szCs w:val="24"/>
        </w:rPr>
        <w:t>Аллерген туберкулезный рекомбинантный (</w:t>
      </w:r>
      <w:r w:rsidR="00D11F2A" w:rsidRPr="00661C0C">
        <w:rPr>
          <w:rFonts w:ascii="Times New Roman" w:eastAsia="Times New Roman" w:hAnsi="Times New Roman" w:cs="Times New Roman"/>
          <w:sz w:val="24"/>
          <w:szCs w:val="24"/>
        </w:rPr>
        <w:t>Диаскинтест</w:t>
      </w:r>
      <w:r w:rsidR="00D11F2A" w:rsidRPr="00661C0C">
        <w:rPr>
          <w:rFonts w:ascii="Times New Roman" w:hAnsi="Times New Roman" w:cs="Times New Roman"/>
          <w:sz w:val="24"/>
          <w:szCs w:val="24"/>
        </w:rPr>
        <w:t xml:space="preserve">), </w:t>
      </w:r>
      <w:r w:rsidR="00D11F2A" w:rsidRPr="00661C0C">
        <w:rPr>
          <w:rFonts w:ascii="Times New Roman" w:eastAsia="Times New Roman" w:hAnsi="Times New Roman" w:cs="Times New Roman"/>
          <w:sz w:val="24"/>
          <w:szCs w:val="24"/>
        </w:rPr>
        <w:t xml:space="preserve"> характеристика</w:t>
      </w:r>
      <w:r w:rsidR="00D11F2A" w:rsidRPr="00661C0C">
        <w:rPr>
          <w:rFonts w:ascii="Times New Roman" w:hAnsi="Times New Roman" w:cs="Times New Roman"/>
          <w:sz w:val="24"/>
          <w:szCs w:val="24"/>
        </w:rPr>
        <w:t xml:space="preserve"> препарата</w:t>
      </w:r>
      <w:r w:rsidR="00D11F2A" w:rsidRPr="00661C0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11F2A" w:rsidRPr="00661C0C">
        <w:rPr>
          <w:rFonts w:ascii="Times New Roman" w:hAnsi="Times New Roman" w:cs="Times New Roman"/>
          <w:sz w:val="24"/>
          <w:szCs w:val="24"/>
        </w:rPr>
        <w:t>Отличия  Диаскинтеста от туберкулина.</w:t>
      </w:r>
    </w:p>
    <w:p w:rsidR="00D11F2A" w:rsidRPr="00661C0C" w:rsidRDefault="008B394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17.</w:t>
      </w:r>
      <w:r w:rsidR="00D11F2A" w:rsidRPr="00661C0C">
        <w:rPr>
          <w:rFonts w:ascii="Times New Roman" w:eastAsia="Times New Roman" w:hAnsi="Times New Roman" w:cs="Times New Roman"/>
          <w:sz w:val="24"/>
          <w:szCs w:val="24"/>
        </w:rPr>
        <w:t xml:space="preserve">Техника проведения  пробы  Манту с 2 ТЕ, с </w:t>
      </w:r>
      <w:r w:rsidR="00D11F2A" w:rsidRPr="00661C0C">
        <w:rPr>
          <w:rFonts w:ascii="Times New Roman" w:hAnsi="Times New Roman" w:cs="Times New Roman"/>
          <w:sz w:val="24"/>
          <w:szCs w:val="24"/>
        </w:rPr>
        <w:t>АТР  (Диаскинтест)</w:t>
      </w:r>
    </w:p>
    <w:p w:rsidR="00D11F2A" w:rsidRPr="00661C0C" w:rsidRDefault="008B394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="00BA0213" w:rsidRPr="00661C0C">
        <w:rPr>
          <w:rFonts w:ascii="Times New Roman" w:hAnsi="Times New Roman" w:cs="Times New Roman"/>
          <w:sz w:val="24"/>
          <w:szCs w:val="24"/>
        </w:rPr>
        <w:t xml:space="preserve">Оценка результатов пробы </w:t>
      </w:r>
      <w:r w:rsidR="00BA0213" w:rsidRPr="00661C0C">
        <w:rPr>
          <w:rFonts w:ascii="Times New Roman" w:eastAsia="Times New Roman" w:hAnsi="Times New Roman" w:cs="Times New Roman"/>
          <w:sz w:val="24"/>
          <w:szCs w:val="24"/>
        </w:rPr>
        <w:t>Манту с 2 ТЕ ППД-Л.</w:t>
      </w:r>
      <w:r w:rsidR="00BA0213" w:rsidRPr="00661C0C">
        <w:rPr>
          <w:rFonts w:ascii="Times New Roman" w:hAnsi="Times New Roman" w:cs="Times New Roman"/>
          <w:sz w:val="24"/>
          <w:szCs w:val="24"/>
        </w:rPr>
        <w:t xml:space="preserve"> Туберкулиновая анергия, виды </w:t>
      </w:r>
      <w:r w:rsidR="00D11F2A" w:rsidRPr="00661C0C">
        <w:rPr>
          <w:rFonts w:ascii="Times New Roman" w:hAnsi="Times New Roman" w:cs="Times New Roman"/>
          <w:sz w:val="24"/>
          <w:szCs w:val="24"/>
        </w:rPr>
        <w:t>О</w:t>
      </w:r>
      <w:r w:rsidR="00D11F2A" w:rsidRPr="00661C0C">
        <w:rPr>
          <w:rFonts w:ascii="Times New Roman" w:eastAsia="Times New Roman" w:hAnsi="Times New Roman" w:cs="Times New Roman"/>
          <w:sz w:val="24"/>
          <w:szCs w:val="24"/>
        </w:rPr>
        <w:t>ценка результатов</w:t>
      </w:r>
      <w:r w:rsidR="00D11F2A" w:rsidRPr="00661C0C">
        <w:rPr>
          <w:rFonts w:ascii="Times New Roman" w:hAnsi="Times New Roman" w:cs="Times New Roman"/>
          <w:sz w:val="24"/>
          <w:szCs w:val="24"/>
        </w:rPr>
        <w:t xml:space="preserve"> пробы с Аллергеном туберкулезным рекомбинантными (Диаскинтест)</w:t>
      </w:r>
      <w:r w:rsidR="00BA0213" w:rsidRPr="00661C0C">
        <w:rPr>
          <w:rFonts w:ascii="Times New Roman" w:hAnsi="Times New Roman" w:cs="Times New Roman"/>
          <w:sz w:val="24"/>
          <w:szCs w:val="24"/>
        </w:rPr>
        <w:t>.</w:t>
      </w:r>
    </w:p>
    <w:p w:rsidR="00D11F2A" w:rsidRPr="00661C0C" w:rsidRDefault="008B394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D11F2A" w:rsidRPr="00661C0C">
        <w:rPr>
          <w:rFonts w:ascii="Times New Roman" w:hAnsi="Times New Roman" w:cs="Times New Roman"/>
          <w:sz w:val="24"/>
          <w:szCs w:val="24"/>
        </w:rPr>
        <w:t>Показания и противопоказания для проведения пробы с Аллергеном туберкулезным рекомбинантым.</w:t>
      </w:r>
    </w:p>
    <w:p w:rsidR="00343A64" w:rsidRPr="00661C0C" w:rsidRDefault="008B394F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 w:rsidR="00D11F2A" w:rsidRPr="00661C0C">
        <w:rPr>
          <w:rFonts w:ascii="Times New Roman" w:hAnsi="Times New Roman" w:cs="Times New Roman"/>
          <w:sz w:val="24"/>
          <w:szCs w:val="24"/>
        </w:rPr>
        <w:t>Альтернативные тесты для диаг</w:t>
      </w:r>
      <w:r w:rsidR="00FD5DA5">
        <w:rPr>
          <w:rFonts w:ascii="Times New Roman" w:hAnsi="Times New Roman" w:cs="Times New Roman"/>
          <w:sz w:val="24"/>
          <w:szCs w:val="24"/>
        </w:rPr>
        <w:t>ностики туберкулезной инфекции.</w:t>
      </w:r>
    </w:p>
    <w:p w:rsidR="0019742E" w:rsidRPr="00661C0C" w:rsidRDefault="00F34925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План </w:t>
      </w:r>
      <w:r w:rsidR="00FD5DA5">
        <w:rPr>
          <w:rFonts w:ascii="Times New Roman" w:hAnsi="Times New Roman" w:cs="Times New Roman"/>
          <w:sz w:val="24"/>
          <w:szCs w:val="24"/>
        </w:rPr>
        <w:t>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8"/>
        <w:gridCol w:w="4645"/>
      </w:tblGrid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B62FE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тестирования по теме (</w:t>
            </w:r>
            <w:r w:rsidR="005C7322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Зн.6,8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7E1C77" w:rsidRPr="00661C0C" w:rsidRDefault="007E1C77" w:rsidP="00661C0C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Проверка выполнения письменного задания</w:t>
            </w:r>
          </w:p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</w:t>
            </w:r>
            <w:r w:rsidR="005C7322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Зн.6,8, </w:t>
            </w:r>
            <w:r w:rsidR="00575C4C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Ум.</w:t>
            </w:r>
            <w:r w:rsidR="005C7322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2,3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5C7322" w:rsidRPr="00661C0C" w:rsidTr="005C7322">
        <w:trPr>
          <w:trHeight w:val="1034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C7322" w:rsidRPr="00661C0C" w:rsidRDefault="005C7322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 с рентгенограммами органов грудной клетки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C7322" w:rsidRPr="00661C0C" w:rsidRDefault="005C7322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определяет рентгенологические синдромы; интерпретирует результаты иммунодиагностических тестов;</w:t>
            </w:r>
          </w:p>
          <w:p w:rsidR="005C7322" w:rsidRPr="00661C0C" w:rsidRDefault="005C7322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назначает клинический минимум обследования на туберкулез;</w:t>
            </w:r>
          </w:p>
          <w:p w:rsidR="005C7322" w:rsidRPr="00661C0C" w:rsidRDefault="005C7322" w:rsidP="00FD5DA5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назначает обследования для диагностики туберкулезной этиологии заболевания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(Ум.2,3, Вл.1)</w:t>
            </w:r>
          </w:p>
        </w:tc>
      </w:tr>
      <w:tr w:rsidR="005C7322" w:rsidRPr="00661C0C" w:rsidTr="0069535E">
        <w:trPr>
          <w:trHeight w:val="1125"/>
        </w:trPr>
        <w:tc>
          <w:tcPr>
            <w:tcW w:w="264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5C7322" w:rsidRPr="00661C0C" w:rsidRDefault="005C7322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7322" w:rsidRPr="00661C0C" w:rsidRDefault="005C7322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34925" w:rsidRPr="00661C0C" w:rsidRDefault="00F34925" w:rsidP="00B449A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lastRenderedPageBreak/>
        <w:t xml:space="preserve">Практическое занятие № </w:t>
      </w:r>
      <w:r w:rsidR="00A472A5" w:rsidRPr="00661C0C">
        <w:rPr>
          <w:rFonts w:ascii="Times New Roman" w:hAnsi="Times New Roman" w:cs="Times New Roman"/>
          <w:sz w:val="24"/>
          <w:szCs w:val="24"/>
        </w:rPr>
        <w:t>6</w:t>
      </w:r>
    </w:p>
    <w:p w:rsidR="001337AA" w:rsidRPr="00661C0C" w:rsidRDefault="00F34925" w:rsidP="00B449A9">
      <w:pPr>
        <w:pStyle w:val="a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1C0C">
        <w:rPr>
          <w:rFonts w:ascii="Times New Roman" w:hAnsi="Times New Roman" w:cs="Times New Roman"/>
          <w:sz w:val="24"/>
          <w:szCs w:val="24"/>
        </w:rPr>
        <w:t>Тема:</w:t>
      </w:r>
      <w:r w:rsidR="001337AA" w:rsidRPr="00661C0C">
        <w:rPr>
          <w:rFonts w:ascii="Times New Roman" w:hAnsi="Times New Roman" w:cs="Times New Roman"/>
          <w:sz w:val="24"/>
          <w:szCs w:val="24"/>
          <w:u w:val="single"/>
        </w:rPr>
        <w:t>Первичный туберкулез (долокальные и локальные формы)</w:t>
      </w:r>
    </w:p>
    <w:p w:rsidR="001337AA" w:rsidRPr="00661C0C" w:rsidRDefault="001337AA" w:rsidP="00B449A9">
      <w:pPr>
        <w:pStyle w:val="a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EA0F18" w:rsidRPr="00661C0C" w:rsidRDefault="001337AA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1.</w:t>
      </w:r>
      <w:r w:rsidR="00F34925" w:rsidRPr="00661C0C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EA0F18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A0F18" w:rsidRPr="00661C0C">
        <w:rPr>
          <w:rFonts w:ascii="Times New Roman" w:hAnsi="Times New Roman" w:cs="Times New Roman"/>
          <w:sz w:val="24"/>
          <w:szCs w:val="24"/>
        </w:rPr>
        <w:t>Понятие первичных и вторичных форм туберкулеза.</w:t>
      </w:r>
    </w:p>
    <w:p w:rsidR="00EA0F18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EA0F18" w:rsidRPr="00661C0C">
        <w:rPr>
          <w:rFonts w:ascii="Times New Roman" w:hAnsi="Times New Roman" w:cs="Times New Roman"/>
          <w:sz w:val="24"/>
          <w:szCs w:val="24"/>
        </w:rPr>
        <w:t>Клиническая классификация туберкулеза.</w:t>
      </w:r>
    </w:p>
    <w:p w:rsidR="00EA0F18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A0F18" w:rsidRPr="00661C0C">
        <w:rPr>
          <w:rFonts w:ascii="Times New Roman" w:hAnsi="Times New Roman" w:cs="Times New Roman"/>
          <w:sz w:val="24"/>
          <w:szCs w:val="24"/>
        </w:rPr>
        <w:t xml:space="preserve">Патогенез первичного </w:t>
      </w:r>
      <w:r w:rsidR="00F51D5B" w:rsidRPr="00661C0C">
        <w:rPr>
          <w:rFonts w:ascii="Times New Roman" w:hAnsi="Times New Roman" w:cs="Times New Roman"/>
          <w:sz w:val="24"/>
          <w:szCs w:val="24"/>
        </w:rPr>
        <w:t>туберкулеза.</w:t>
      </w:r>
    </w:p>
    <w:p w:rsidR="00EA0F18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A0F18" w:rsidRPr="00661C0C">
        <w:rPr>
          <w:rFonts w:ascii="Times New Roman" w:hAnsi="Times New Roman" w:cs="Times New Roman"/>
          <w:sz w:val="24"/>
          <w:szCs w:val="24"/>
        </w:rPr>
        <w:t>Первичные формы туберкулеза (долокальные, локальные)</w:t>
      </w:r>
    </w:p>
    <w:p w:rsidR="00EA0F18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EA0F18" w:rsidRPr="00661C0C">
        <w:rPr>
          <w:rFonts w:ascii="Times New Roman" w:hAnsi="Times New Roman" w:cs="Times New Roman"/>
          <w:sz w:val="24"/>
          <w:szCs w:val="24"/>
        </w:rPr>
        <w:t>Первичное инфицирование («вираж» туберкулиновых проб, РППТИ): определение, диагностика.</w:t>
      </w:r>
      <w:r w:rsidR="001337AA" w:rsidRPr="00661C0C">
        <w:rPr>
          <w:rFonts w:ascii="Times New Roman" w:hAnsi="Times New Roman" w:cs="Times New Roman"/>
          <w:sz w:val="24"/>
          <w:szCs w:val="24"/>
        </w:rPr>
        <w:t xml:space="preserve"> Тактика врача</w:t>
      </w:r>
      <w:r w:rsidR="00F51D5B">
        <w:rPr>
          <w:rFonts w:ascii="Times New Roman" w:hAnsi="Times New Roman" w:cs="Times New Roman"/>
          <w:sz w:val="24"/>
          <w:szCs w:val="24"/>
        </w:rPr>
        <w:t xml:space="preserve">при </w:t>
      </w:r>
      <w:r w:rsidR="00EA0F18" w:rsidRPr="00661C0C">
        <w:rPr>
          <w:rFonts w:ascii="Times New Roman" w:hAnsi="Times New Roman" w:cs="Times New Roman"/>
          <w:sz w:val="24"/>
          <w:szCs w:val="24"/>
        </w:rPr>
        <w:t xml:space="preserve"> «вираж</w:t>
      </w:r>
      <w:r w:rsidR="00F51D5B">
        <w:rPr>
          <w:rFonts w:ascii="Times New Roman" w:hAnsi="Times New Roman" w:cs="Times New Roman"/>
          <w:sz w:val="24"/>
          <w:szCs w:val="24"/>
        </w:rPr>
        <w:t>е</w:t>
      </w:r>
      <w:r w:rsidR="00EA0F18" w:rsidRPr="00661C0C">
        <w:rPr>
          <w:rFonts w:ascii="Times New Roman" w:hAnsi="Times New Roman" w:cs="Times New Roman"/>
          <w:sz w:val="24"/>
          <w:szCs w:val="24"/>
        </w:rPr>
        <w:t>» туберкулиновых проб.</w:t>
      </w:r>
    </w:p>
    <w:p w:rsidR="00EA0F18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EA0F18" w:rsidRPr="00661C0C">
        <w:rPr>
          <w:rFonts w:ascii="Times New Roman" w:hAnsi="Times New Roman" w:cs="Times New Roman"/>
          <w:sz w:val="24"/>
          <w:szCs w:val="24"/>
        </w:rPr>
        <w:t>Основные и дополнительные обследования при «вираже» туберкулиновых проб.</w:t>
      </w:r>
    </w:p>
    <w:p w:rsidR="00F34925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660FA8" w:rsidRPr="00661C0C">
        <w:rPr>
          <w:rFonts w:ascii="Times New Roman" w:hAnsi="Times New Roman" w:cs="Times New Roman"/>
          <w:sz w:val="24"/>
          <w:szCs w:val="24"/>
        </w:rPr>
        <w:t xml:space="preserve">Ранняя туберкулезная интоксикация: клиника, диагностика, </w:t>
      </w:r>
      <w:r w:rsidR="001337AA" w:rsidRPr="00661C0C">
        <w:rPr>
          <w:rFonts w:ascii="Times New Roman" w:hAnsi="Times New Roman" w:cs="Times New Roman"/>
          <w:sz w:val="24"/>
          <w:szCs w:val="24"/>
        </w:rPr>
        <w:t xml:space="preserve">принципы </w:t>
      </w:r>
      <w:r w:rsidR="00660FA8" w:rsidRPr="00661C0C">
        <w:rPr>
          <w:rFonts w:ascii="Times New Roman" w:hAnsi="Times New Roman" w:cs="Times New Roman"/>
          <w:sz w:val="24"/>
          <w:szCs w:val="24"/>
        </w:rPr>
        <w:t>лечени</w:t>
      </w:r>
      <w:r w:rsidR="001337AA" w:rsidRPr="00661C0C">
        <w:rPr>
          <w:rFonts w:ascii="Times New Roman" w:hAnsi="Times New Roman" w:cs="Times New Roman"/>
          <w:sz w:val="24"/>
          <w:szCs w:val="24"/>
        </w:rPr>
        <w:t>я.</w:t>
      </w:r>
      <w:r w:rsidR="00660FA8" w:rsidRPr="00661C0C">
        <w:rPr>
          <w:rFonts w:ascii="Times New Roman" w:hAnsi="Times New Roman" w:cs="Times New Roman"/>
          <w:sz w:val="24"/>
          <w:szCs w:val="24"/>
        </w:rPr>
        <w:t>,</w:t>
      </w:r>
    </w:p>
    <w:p w:rsidR="00660FA8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660FA8" w:rsidRPr="00661C0C">
        <w:rPr>
          <w:rFonts w:ascii="Times New Roman" w:hAnsi="Times New Roman" w:cs="Times New Roman"/>
          <w:sz w:val="24"/>
          <w:szCs w:val="24"/>
        </w:rPr>
        <w:t xml:space="preserve"> Латентная туберкулезная инфекция, определение, диагностика. Тактика ведения пациентов с латентной туберкулезной инфекцией.</w:t>
      </w:r>
    </w:p>
    <w:p w:rsidR="00660FA8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660FA8" w:rsidRPr="00661C0C">
        <w:rPr>
          <w:rFonts w:ascii="Times New Roman" w:hAnsi="Times New Roman" w:cs="Times New Roman"/>
          <w:sz w:val="24"/>
          <w:szCs w:val="24"/>
        </w:rPr>
        <w:t xml:space="preserve"> Цель лечения латентной туберкулезной инфекции.Исходы латентной туберкулезной инфекции.</w:t>
      </w:r>
    </w:p>
    <w:p w:rsidR="001337AA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1337AA" w:rsidRPr="00661C0C">
        <w:rPr>
          <w:rFonts w:ascii="Times New Roman" w:hAnsi="Times New Roman" w:cs="Times New Roman"/>
          <w:sz w:val="24"/>
          <w:szCs w:val="24"/>
        </w:rPr>
        <w:t xml:space="preserve">Локальные формы первичного туберкулеза: </w:t>
      </w:r>
      <w:r w:rsidR="00F51D5B">
        <w:rPr>
          <w:rFonts w:ascii="Times New Roman" w:hAnsi="Times New Roman" w:cs="Times New Roman"/>
          <w:sz w:val="24"/>
          <w:szCs w:val="24"/>
        </w:rPr>
        <w:t xml:space="preserve">неосложненное и </w:t>
      </w:r>
      <w:r w:rsidR="001337AA" w:rsidRPr="00661C0C">
        <w:rPr>
          <w:rFonts w:ascii="Times New Roman" w:hAnsi="Times New Roman" w:cs="Times New Roman"/>
          <w:sz w:val="24"/>
          <w:szCs w:val="24"/>
        </w:rPr>
        <w:t xml:space="preserve"> осложненное (прогрессирующее) течение.</w:t>
      </w:r>
    </w:p>
    <w:p w:rsidR="001337AA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1337AA" w:rsidRPr="00661C0C">
        <w:rPr>
          <w:rFonts w:ascii="Times New Roman" w:hAnsi="Times New Roman" w:cs="Times New Roman"/>
          <w:sz w:val="24"/>
          <w:szCs w:val="24"/>
        </w:rPr>
        <w:t>Первичный туберкулезный комплекс: клинико-рентгенологическая характеристика.</w:t>
      </w:r>
    </w:p>
    <w:p w:rsidR="001337AA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1337AA" w:rsidRPr="00661C0C">
        <w:rPr>
          <w:rFonts w:ascii="Times New Roman" w:hAnsi="Times New Roman" w:cs="Times New Roman"/>
          <w:sz w:val="24"/>
          <w:szCs w:val="24"/>
        </w:rPr>
        <w:t>Туберкулез внутригрудных лимфатических узлов: патоморфологические формы, клинико-рентгенологическая характеристика.</w:t>
      </w:r>
    </w:p>
    <w:p w:rsidR="00427C24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1337AA" w:rsidRPr="00661C0C">
        <w:rPr>
          <w:rFonts w:ascii="Times New Roman" w:hAnsi="Times New Roman" w:cs="Times New Roman"/>
          <w:sz w:val="24"/>
          <w:szCs w:val="24"/>
        </w:rPr>
        <w:t xml:space="preserve">Причины </w:t>
      </w:r>
      <w:r w:rsidR="00F51D5B" w:rsidRPr="00661C0C">
        <w:rPr>
          <w:rFonts w:ascii="Times New Roman" w:hAnsi="Times New Roman" w:cs="Times New Roman"/>
          <w:sz w:val="24"/>
          <w:szCs w:val="24"/>
        </w:rPr>
        <w:t>осложнённого</w:t>
      </w:r>
      <w:r w:rsidR="001337AA" w:rsidRPr="00661C0C">
        <w:rPr>
          <w:rFonts w:ascii="Times New Roman" w:hAnsi="Times New Roman" w:cs="Times New Roman"/>
          <w:sz w:val="24"/>
          <w:szCs w:val="24"/>
        </w:rPr>
        <w:t xml:space="preserve"> течения первичного туберкулеза</w:t>
      </w:r>
    </w:p>
    <w:p w:rsidR="001337AA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="001337AA" w:rsidRPr="00661C0C">
        <w:rPr>
          <w:rFonts w:ascii="Times New Roman" w:hAnsi="Times New Roman" w:cs="Times New Roman"/>
          <w:sz w:val="24"/>
          <w:szCs w:val="24"/>
        </w:rPr>
        <w:t xml:space="preserve">Пути прогрессирования туберкулезного процесса у детей. </w:t>
      </w:r>
      <w:r w:rsidR="00427C24" w:rsidRPr="00661C0C">
        <w:rPr>
          <w:rFonts w:ascii="Times New Roman" w:hAnsi="Times New Roman" w:cs="Times New Roman"/>
          <w:sz w:val="24"/>
          <w:szCs w:val="24"/>
        </w:rPr>
        <w:t>Структура осложнений первичного туберкулеза.</w:t>
      </w:r>
    </w:p>
    <w:p w:rsidR="00427C24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427C24" w:rsidRPr="00661C0C">
        <w:rPr>
          <w:rFonts w:ascii="Times New Roman" w:hAnsi="Times New Roman" w:cs="Times New Roman"/>
          <w:sz w:val="24"/>
          <w:szCs w:val="24"/>
        </w:rPr>
        <w:t>Исходы локальных форм  первичного туберкулеза.</w:t>
      </w:r>
    </w:p>
    <w:p w:rsidR="00427C24" w:rsidRPr="00661C0C" w:rsidRDefault="00427C24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34925" w:rsidRPr="00661C0C" w:rsidRDefault="00427C24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2.</w:t>
      </w:r>
      <w:r w:rsidR="00F34925" w:rsidRPr="00661C0C">
        <w:rPr>
          <w:rFonts w:ascii="Times New Roman" w:hAnsi="Times New Roman" w:cs="Times New Roman"/>
          <w:sz w:val="24"/>
          <w:szCs w:val="24"/>
        </w:rPr>
        <w:t>План занятия и деятельность студента</w:t>
      </w:r>
    </w:p>
    <w:p w:rsidR="00A14E68" w:rsidRPr="00661C0C" w:rsidRDefault="00A14E68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8"/>
        <w:gridCol w:w="4645"/>
      </w:tblGrid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B62FE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тестирования по теме (</w:t>
            </w:r>
            <w:r w:rsidR="00427C24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Зн.7</w:t>
            </w:r>
            <w:r w:rsidR="00032490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F34925" w:rsidRPr="00661C0C" w:rsidRDefault="00F34925" w:rsidP="00661C0C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C24" w:rsidRPr="00661C0C" w:rsidRDefault="00427C24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устно;</w:t>
            </w:r>
          </w:p>
          <w:p w:rsidR="00427C24" w:rsidRPr="00661C0C" w:rsidRDefault="00427C24" w:rsidP="00661C0C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Объясняет этиологию и выделяет ведущие звенья патогенеза заболевания, формирует диагностические критерии </w:t>
            </w:r>
          </w:p>
          <w:p w:rsidR="00F34925" w:rsidRPr="00661C0C" w:rsidRDefault="005E4CD2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(Зн.</w:t>
            </w:r>
            <w:r w:rsidR="00427C24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Ум.</w:t>
            </w:r>
            <w:r w:rsidR="00427C24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</w:t>
            </w:r>
          </w:p>
        </w:tc>
      </w:tr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427C24" w:rsidRPr="00661C0C" w:rsidTr="00427C24">
        <w:trPr>
          <w:trHeight w:val="900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27C24" w:rsidRPr="00661C0C" w:rsidRDefault="00427C24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 студентов с  историями болезни и рентген. архивом пациентов,  находящихся на лечении в туберкулезной больницы.</w:t>
            </w:r>
          </w:p>
          <w:p w:rsidR="00427C24" w:rsidRPr="00661C0C" w:rsidRDefault="00427C24" w:rsidP="00661C0C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7C24" w:rsidRPr="00661C0C" w:rsidRDefault="00427C24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 xml:space="preserve">Изучает  данные анамнеза, клинико-рентгенологического обследования, лабораторного, данные иммунодиагностических тестов, </w:t>
            </w:r>
          </w:p>
          <w:p w:rsidR="00427C24" w:rsidRPr="00661C0C" w:rsidRDefault="00427C24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Определяет алгоритм  диагностики туберкулеза, участвует в клиническом разборе (Ум.3; Вл.1)</w:t>
            </w:r>
          </w:p>
        </w:tc>
      </w:tr>
      <w:tr w:rsidR="00427C24" w:rsidRPr="00661C0C" w:rsidTr="00A14E68">
        <w:trPr>
          <w:trHeight w:val="994"/>
        </w:trPr>
        <w:tc>
          <w:tcPr>
            <w:tcW w:w="264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427C24" w:rsidRPr="00661C0C" w:rsidRDefault="00427C24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Клинический разбор пациентов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7C24" w:rsidRPr="00661C0C" w:rsidRDefault="00427C24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28C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28C" w:rsidRPr="00661C0C" w:rsidRDefault="0017728C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28C" w:rsidRPr="00661C0C" w:rsidRDefault="0017728C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449A9" w:rsidRPr="00661C0C" w:rsidRDefault="00B449A9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1119E" w:rsidRDefault="0031119E" w:rsidP="00E972F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31119E" w:rsidRDefault="0031119E" w:rsidP="00E972F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31119E" w:rsidRDefault="0031119E" w:rsidP="00E972F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31119E" w:rsidRDefault="0031119E" w:rsidP="00E972F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31119E" w:rsidRDefault="0031119E" w:rsidP="00E972F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F51D5B" w:rsidRDefault="00F51D5B" w:rsidP="00E972F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F51D5B" w:rsidRDefault="00F51D5B" w:rsidP="00E972F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F34925" w:rsidRPr="00661C0C" w:rsidRDefault="009F4E93" w:rsidP="00E972F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Практическое занятие № </w:t>
      </w:r>
      <w:r w:rsidR="005C7115" w:rsidRPr="00661C0C">
        <w:rPr>
          <w:rFonts w:ascii="Times New Roman" w:hAnsi="Times New Roman" w:cs="Times New Roman"/>
          <w:sz w:val="24"/>
          <w:szCs w:val="24"/>
        </w:rPr>
        <w:t>7</w:t>
      </w:r>
    </w:p>
    <w:p w:rsidR="005C7115" w:rsidRPr="00661C0C" w:rsidRDefault="00F34925" w:rsidP="00E972F2">
      <w:pPr>
        <w:pStyle w:val="a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Тема: </w:t>
      </w:r>
      <w:r w:rsidR="005C7115" w:rsidRPr="00661C0C">
        <w:rPr>
          <w:rFonts w:ascii="Times New Roman" w:hAnsi="Times New Roman" w:cs="Times New Roman"/>
          <w:sz w:val="24"/>
          <w:szCs w:val="24"/>
          <w:u w:val="single"/>
        </w:rPr>
        <w:t>Вторичные формы туберкулеза.</w:t>
      </w:r>
    </w:p>
    <w:p w:rsidR="005C7115" w:rsidRPr="00661C0C" w:rsidRDefault="005C7115" w:rsidP="00661C0C">
      <w:pPr>
        <w:pStyle w:val="a6"/>
        <w:rPr>
          <w:rFonts w:ascii="Times New Roman" w:hAnsi="Times New Roman" w:cs="Times New Roman"/>
          <w:sz w:val="24"/>
          <w:szCs w:val="24"/>
          <w:u w:val="single"/>
        </w:rPr>
      </w:pPr>
    </w:p>
    <w:p w:rsidR="00F34925" w:rsidRPr="00661C0C" w:rsidRDefault="007334BE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1.</w:t>
      </w:r>
      <w:r w:rsidR="00F34925" w:rsidRPr="00661C0C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4213B2" w:rsidRPr="00661C0C" w:rsidRDefault="001A6D3B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1.</w:t>
      </w:r>
      <w:r w:rsidR="004213B2" w:rsidRPr="00661C0C">
        <w:rPr>
          <w:rFonts w:ascii="Times New Roman" w:eastAsia="Times New Roman" w:hAnsi="Times New Roman" w:cs="Times New Roman"/>
          <w:sz w:val="24"/>
          <w:szCs w:val="24"/>
        </w:rPr>
        <w:t>Первичные и вторичные формы туберкулеза, их отличительные особенности.</w:t>
      </w:r>
    </w:p>
    <w:p w:rsidR="004213B2" w:rsidRPr="00661C0C" w:rsidRDefault="001A6D3B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2. Патогенез вторичных форм туберкулеза (</w:t>
      </w:r>
      <w:r w:rsidR="004213B2" w:rsidRPr="00661C0C">
        <w:rPr>
          <w:rFonts w:ascii="Times New Roman" w:eastAsia="Times New Roman" w:hAnsi="Times New Roman" w:cs="Times New Roman"/>
          <w:sz w:val="24"/>
          <w:szCs w:val="24"/>
        </w:rPr>
        <w:t>эндогенная реакти</w:t>
      </w:r>
      <w:r w:rsidRPr="00661C0C">
        <w:rPr>
          <w:rFonts w:ascii="Times New Roman" w:hAnsi="Times New Roman" w:cs="Times New Roman"/>
          <w:sz w:val="24"/>
          <w:szCs w:val="24"/>
        </w:rPr>
        <w:t>вация, экзогенная суперинфекция).</w:t>
      </w:r>
    </w:p>
    <w:p w:rsidR="005C7115" w:rsidRPr="00661C0C" w:rsidRDefault="005C7115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3. Милиарный туберкулез: клинико-рентгенологическая характеристика.</w:t>
      </w:r>
    </w:p>
    <w:p w:rsidR="005C7115" w:rsidRPr="00661C0C" w:rsidRDefault="005C7115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4. Диссеминированный туберкулез легких (подострый, хронический): клинико-рентгенологическая характеристика.</w:t>
      </w:r>
    </w:p>
    <w:p w:rsidR="004213B2" w:rsidRPr="00661C0C" w:rsidRDefault="005C7115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5. </w:t>
      </w:r>
      <w:r w:rsidR="001A6D3B" w:rsidRPr="00661C0C">
        <w:rPr>
          <w:rFonts w:ascii="Times New Roman" w:hAnsi="Times New Roman" w:cs="Times New Roman"/>
          <w:sz w:val="24"/>
          <w:szCs w:val="24"/>
        </w:rPr>
        <w:t xml:space="preserve">Какие формы относятся к «свежим»  вторичным формам туберкулеза. </w:t>
      </w:r>
    </w:p>
    <w:p w:rsidR="005C7115" w:rsidRPr="00661C0C" w:rsidRDefault="005C7115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 6. Очаговый туберкулез легких, диагностика, клинико-рентгенологическая характеристика.</w:t>
      </w:r>
    </w:p>
    <w:p w:rsidR="005C7115" w:rsidRPr="00661C0C" w:rsidRDefault="005C7115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7. Туберкулезный плеврит, диагностика, клинико-рентгенологическая характеристика, характер плеврального экссудата.</w:t>
      </w:r>
    </w:p>
    <w:p w:rsidR="005C7115" w:rsidRPr="00661C0C" w:rsidRDefault="005C7115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8. Инфильтративны</w:t>
      </w:r>
      <w:r w:rsidR="00F51D5B">
        <w:rPr>
          <w:rFonts w:ascii="Times New Roman" w:hAnsi="Times New Roman" w:cs="Times New Roman"/>
          <w:sz w:val="24"/>
          <w:szCs w:val="24"/>
        </w:rPr>
        <w:t>й</w:t>
      </w:r>
      <w:r w:rsidRPr="00661C0C">
        <w:rPr>
          <w:rFonts w:ascii="Times New Roman" w:hAnsi="Times New Roman" w:cs="Times New Roman"/>
          <w:sz w:val="24"/>
          <w:szCs w:val="24"/>
        </w:rPr>
        <w:t xml:space="preserve"> туберкулез легких, диагностика, клинико-рентгенологическая характеристика.</w:t>
      </w:r>
    </w:p>
    <w:p w:rsidR="005C7115" w:rsidRPr="00661C0C" w:rsidRDefault="005C7115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9.Казеозная пневмония: диагностика, клинико-рентгенологическая характеристика, исходы.</w:t>
      </w:r>
    </w:p>
    <w:p w:rsidR="005C7115" w:rsidRPr="00661C0C" w:rsidRDefault="005C7115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>10.Какие формы туберкулеза относят к хроническим. Причины, способствующие  хроническому течению.</w:t>
      </w:r>
    </w:p>
    <w:p w:rsidR="005C7115" w:rsidRPr="00661C0C" w:rsidRDefault="005C7115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eastAsia="Times New Roman" w:hAnsi="Times New Roman" w:cs="Times New Roman"/>
          <w:sz w:val="24"/>
          <w:szCs w:val="24"/>
        </w:rPr>
        <w:t>11. Кавернозный,   фиброзно-кавернозный  и цирротический туберкулез</w:t>
      </w:r>
      <w:r w:rsidRPr="00661C0C">
        <w:rPr>
          <w:rFonts w:ascii="Times New Roman" w:hAnsi="Times New Roman" w:cs="Times New Roman"/>
          <w:sz w:val="24"/>
          <w:szCs w:val="24"/>
        </w:rPr>
        <w:t xml:space="preserve"> легких, диагностика, клинико-рентгенологическая характеристика.</w:t>
      </w:r>
    </w:p>
    <w:p w:rsidR="005C7115" w:rsidRPr="00661C0C" w:rsidRDefault="005C7115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12. Туберкулема  легких, диагностика, клинико-рентгенологическая характеристика.</w:t>
      </w:r>
    </w:p>
    <w:p w:rsidR="005C7115" w:rsidRPr="00661C0C" w:rsidRDefault="005C7115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13. Неотложные состояния при туберкулезе легких  (кровохарканье, легочное </w:t>
      </w:r>
      <w:r w:rsidR="00F51D5B" w:rsidRPr="00661C0C">
        <w:rPr>
          <w:rFonts w:ascii="Times New Roman" w:hAnsi="Times New Roman" w:cs="Times New Roman"/>
          <w:sz w:val="24"/>
          <w:szCs w:val="24"/>
        </w:rPr>
        <w:t>кровотечение</w:t>
      </w:r>
      <w:r w:rsidRPr="00661C0C">
        <w:rPr>
          <w:rFonts w:ascii="Times New Roman" w:hAnsi="Times New Roman" w:cs="Times New Roman"/>
          <w:sz w:val="24"/>
          <w:szCs w:val="24"/>
        </w:rPr>
        <w:t>, спонтанный пневмоторакс): клиника, неотложная помощь.</w:t>
      </w:r>
    </w:p>
    <w:p w:rsidR="00A14E68" w:rsidRPr="00661C0C" w:rsidRDefault="00A14E68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14. Основные принципы лечения туберкулеза.</w:t>
      </w:r>
    </w:p>
    <w:p w:rsidR="007334BE" w:rsidRPr="00661C0C" w:rsidRDefault="00A14E68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15</w:t>
      </w:r>
      <w:r w:rsidR="007334BE" w:rsidRPr="00661C0C">
        <w:rPr>
          <w:rFonts w:ascii="Times New Roman" w:hAnsi="Times New Roman" w:cs="Times New Roman"/>
          <w:sz w:val="24"/>
          <w:szCs w:val="24"/>
        </w:rPr>
        <w:t>. Критерии эффективности лечения больных туберкулезом. Критерии активности туберкулеза.</w:t>
      </w:r>
    </w:p>
    <w:p w:rsidR="007334BE" w:rsidRPr="00661C0C" w:rsidRDefault="007334BE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334BE" w:rsidRPr="00661C0C" w:rsidRDefault="007334BE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2.</w:t>
      </w:r>
      <w:r w:rsidR="00F34925" w:rsidRPr="00661C0C">
        <w:rPr>
          <w:rFonts w:ascii="Times New Roman" w:hAnsi="Times New Roman" w:cs="Times New Roman"/>
          <w:sz w:val="24"/>
          <w:szCs w:val="24"/>
        </w:rPr>
        <w:t xml:space="preserve">План </w:t>
      </w:r>
      <w:r w:rsidR="0031119E">
        <w:rPr>
          <w:rFonts w:ascii="Times New Roman" w:hAnsi="Times New Roman" w:cs="Times New Roman"/>
          <w:sz w:val="24"/>
          <w:szCs w:val="24"/>
        </w:rPr>
        <w:t>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8"/>
        <w:gridCol w:w="4645"/>
      </w:tblGrid>
      <w:tr w:rsidR="00A14E68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A14E68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E68" w:rsidRPr="00661C0C" w:rsidRDefault="00A14E68" w:rsidP="00B62FE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тестирования по теме (Зн.7)</w:t>
            </w:r>
          </w:p>
        </w:tc>
      </w:tr>
      <w:tr w:rsidR="00A14E68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A14E68" w:rsidRPr="00661C0C" w:rsidRDefault="00A14E68" w:rsidP="00661C0C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устно;</w:t>
            </w:r>
          </w:p>
          <w:p w:rsidR="00A14E68" w:rsidRPr="00661C0C" w:rsidRDefault="00A14E68" w:rsidP="00661C0C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Объясняет этиологию и выделяет ведущие звенья патогенеза заболевания, формирует диагностические критерии </w:t>
            </w:r>
          </w:p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(Зн.7, Ум.3)</w:t>
            </w:r>
          </w:p>
        </w:tc>
      </w:tr>
      <w:tr w:rsidR="00A14E68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A14E68" w:rsidRPr="00661C0C" w:rsidTr="0069535E">
        <w:trPr>
          <w:trHeight w:val="900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 студентов с  историями болезни и рентген. архивом пациентов,  находящихся на лечении в туберкулезной больницы.</w:t>
            </w:r>
          </w:p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 xml:space="preserve">Изучает  данные анамнеза, клинико-рентгенологического обследования, лабораторного, данные иммунодиагностических тестов, </w:t>
            </w:r>
          </w:p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Определяет алгоритм  диагностики туберкулеза, участвует в клиническом разборе (Ум.3; Вл.1)</w:t>
            </w:r>
          </w:p>
        </w:tc>
      </w:tr>
      <w:tr w:rsidR="00A14E68" w:rsidRPr="00661C0C" w:rsidTr="0069535E">
        <w:trPr>
          <w:trHeight w:val="994"/>
        </w:trPr>
        <w:tc>
          <w:tcPr>
            <w:tcW w:w="264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Клинический разбор пациентов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E68" w:rsidRPr="00661C0C" w:rsidTr="0069535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E68" w:rsidRPr="00661C0C" w:rsidRDefault="00A14E68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972F2" w:rsidRDefault="00E972F2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1119E" w:rsidRDefault="0031119E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1119E" w:rsidRDefault="0031119E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1119E" w:rsidRDefault="0031119E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972F2" w:rsidRPr="00661C0C" w:rsidRDefault="00E972F2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51D5B" w:rsidRDefault="00F51D5B" w:rsidP="00E972F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F34925" w:rsidRPr="00661C0C" w:rsidRDefault="00F34925" w:rsidP="00E972F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Практическое занятие № </w:t>
      </w:r>
      <w:r w:rsidR="00906EAB" w:rsidRPr="00661C0C">
        <w:rPr>
          <w:rFonts w:ascii="Times New Roman" w:hAnsi="Times New Roman" w:cs="Times New Roman"/>
          <w:sz w:val="24"/>
          <w:szCs w:val="24"/>
        </w:rPr>
        <w:t>8</w:t>
      </w:r>
    </w:p>
    <w:p w:rsidR="00F34925" w:rsidRPr="00661C0C" w:rsidRDefault="00F34925" w:rsidP="00E972F2">
      <w:pPr>
        <w:pStyle w:val="a6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Тема: </w:t>
      </w:r>
      <w:r w:rsidR="001A1E41" w:rsidRPr="00661C0C">
        <w:rPr>
          <w:rFonts w:ascii="Times New Roman" w:eastAsia="Times New Roman" w:hAnsi="Times New Roman" w:cs="Times New Roman"/>
          <w:bCs/>
          <w:color w:val="00000A"/>
          <w:sz w:val="24"/>
          <w:szCs w:val="24"/>
          <w:u w:val="single"/>
        </w:rPr>
        <w:t>Зачет по дисциплине</w:t>
      </w:r>
    </w:p>
    <w:p w:rsidR="00F34925" w:rsidRPr="00661C0C" w:rsidRDefault="00F34925" w:rsidP="00661C0C">
      <w:pPr>
        <w:pStyle w:val="a6"/>
        <w:rPr>
          <w:rFonts w:ascii="Times New Roman" w:hAnsi="Times New Roman" w:cs="Times New Roman"/>
          <w:i/>
          <w:sz w:val="24"/>
          <w:szCs w:val="24"/>
        </w:rPr>
      </w:pPr>
    </w:p>
    <w:p w:rsidR="0086438B" w:rsidRPr="00661C0C" w:rsidRDefault="00E972F2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1.Возбудитель туберкулеза, его свойства. Виды микобактерий туберкулеза.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2. Лекарственная устойчивость МБТ, виды.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3. Методы обнаружения возбудителя туберкулеза (микробиологические, молекулярно-генетические, </w:t>
      </w:r>
      <w:r w:rsidR="00F51D5B" w:rsidRPr="00661C0C">
        <w:rPr>
          <w:rFonts w:ascii="Times New Roman" w:hAnsi="Times New Roman" w:cs="Times New Roman"/>
          <w:sz w:val="24"/>
          <w:szCs w:val="24"/>
        </w:rPr>
        <w:t>культуральн</w:t>
      </w:r>
      <w:r w:rsidR="00F51D5B">
        <w:rPr>
          <w:rFonts w:ascii="Times New Roman" w:hAnsi="Times New Roman" w:cs="Times New Roman"/>
          <w:sz w:val="24"/>
          <w:szCs w:val="24"/>
        </w:rPr>
        <w:t>ы</w:t>
      </w:r>
      <w:r w:rsidR="00F51D5B" w:rsidRPr="00661C0C">
        <w:rPr>
          <w:rFonts w:ascii="Times New Roman" w:hAnsi="Times New Roman" w:cs="Times New Roman"/>
          <w:sz w:val="24"/>
          <w:szCs w:val="24"/>
        </w:rPr>
        <w:t>е)</w:t>
      </w:r>
      <w:r w:rsidRPr="00661C0C">
        <w:rPr>
          <w:rFonts w:ascii="Times New Roman" w:hAnsi="Times New Roman" w:cs="Times New Roman"/>
          <w:sz w:val="24"/>
          <w:szCs w:val="24"/>
        </w:rPr>
        <w:t>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4.Источники туберкулезной инфекции, их эпидемиологическое значение. Пути проникновения микобактерий туберкулеза в организм человека.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5.Иммунитет при туберкулезе.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6.Патогенез первичного туберкулеза.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7.Методы выявления туберкулеза, их эпидемиологическая значимость.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8.Клинический минимум обследования при подозрении на туберкулезную этиологию заболевания.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9. Показания и объем  обследования при подозрении на заболевание туберкулезом.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10.Лучевые методы обследования органов дыхания при подозрении на заболевание туберкулезом. Основные рентгенологические синдромы.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11.Туберкулин: характеристика препарата,  диагностическая значимость, применение в клинической практике.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12.Аллерген туберкулезный </w:t>
      </w:r>
      <w:r w:rsidR="00F51D5B" w:rsidRPr="00661C0C">
        <w:rPr>
          <w:rFonts w:ascii="Times New Roman" w:hAnsi="Times New Roman" w:cs="Times New Roman"/>
          <w:sz w:val="24"/>
          <w:szCs w:val="24"/>
        </w:rPr>
        <w:t>рекомбинантный</w:t>
      </w:r>
      <w:r w:rsidRPr="00661C0C">
        <w:rPr>
          <w:rFonts w:ascii="Times New Roman" w:hAnsi="Times New Roman" w:cs="Times New Roman"/>
          <w:sz w:val="24"/>
          <w:szCs w:val="24"/>
        </w:rPr>
        <w:t xml:space="preserve"> (Диаскинтест): характеристика </w:t>
      </w:r>
      <w:r w:rsidR="00F51D5B" w:rsidRPr="00661C0C">
        <w:rPr>
          <w:rFonts w:ascii="Times New Roman" w:hAnsi="Times New Roman" w:cs="Times New Roman"/>
          <w:sz w:val="24"/>
          <w:szCs w:val="24"/>
        </w:rPr>
        <w:t>препарата, диагностическая</w:t>
      </w:r>
      <w:r w:rsidRPr="00661C0C">
        <w:rPr>
          <w:rFonts w:ascii="Times New Roman" w:hAnsi="Times New Roman" w:cs="Times New Roman"/>
          <w:sz w:val="24"/>
          <w:szCs w:val="24"/>
        </w:rPr>
        <w:t xml:space="preserve"> значимость, применение в клинической практике.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13.Массовая и </w:t>
      </w:r>
      <w:r w:rsidR="00F51D5B">
        <w:rPr>
          <w:rFonts w:ascii="Times New Roman" w:hAnsi="Times New Roman" w:cs="Times New Roman"/>
          <w:sz w:val="24"/>
          <w:szCs w:val="24"/>
        </w:rPr>
        <w:t xml:space="preserve">индивидуальная </w:t>
      </w:r>
      <w:r w:rsidR="00F51D5B" w:rsidRPr="00661C0C">
        <w:rPr>
          <w:rFonts w:ascii="Times New Roman" w:hAnsi="Times New Roman" w:cs="Times New Roman"/>
          <w:sz w:val="24"/>
          <w:szCs w:val="24"/>
        </w:rPr>
        <w:t>иммунодиагностика</w:t>
      </w:r>
      <w:r w:rsidRPr="00661C0C">
        <w:rPr>
          <w:rFonts w:ascii="Times New Roman" w:hAnsi="Times New Roman" w:cs="Times New Roman"/>
          <w:sz w:val="24"/>
          <w:szCs w:val="24"/>
        </w:rPr>
        <w:t xml:space="preserve"> туберкулезной инфекции, их задачи.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14.Туберкулиновая проба Манту с 2 ТЕ: противопоказания, техника постановки, оценка результатов.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15. Проба с Аллергеном туберкулезным рекомбинантным (</w:t>
      </w:r>
      <w:r w:rsidR="00F51D5B" w:rsidRPr="00661C0C">
        <w:rPr>
          <w:rFonts w:ascii="Times New Roman" w:hAnsi="Times New Roman" w:cs="Times New Roman"/>
          <w:sz w:val="24"/>
          <w:szCs w:val="24"/>
        </w:rPr>
        <w:t>Диаскинтест</w:t>
      </w:r>
      <w:r w:rsidRPr="00661C0C">
        <w:rPr>
          <w:rFonts w:ascii="Times New Roman" w:hAnsi="Times New Roman" w:cs="Times New Roman"/>
          <w:sz w:val="24"/>
          <w:szCs w:val="24"/>
        </w:rPr>
        <w:t>): противопоказания, техника постановки, оценка результатов.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16.Клиническая классификация туберкулеза. Характеристика туберкулезного процесса.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17.Основные черты первичного и вторичного туберкулеза.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18.Первичные формы туберкулеза (</w:t>
      </w:r>
      <w:r w:rsidR="00F51D5B">
        <w:rPr>
          <w:rFonts w:ascii="Times New Roman" w:hAnsi="Times New Roman" w:cs="Times New Roman"/>
          <w:sz w:val="24"/>
          <w:szCs w:val="24"/>
        </w:rPr>
        <w:t>РППТИ</w:t>
      </w:r>
      <w:r w:rsidRPr="00661C0C">
        <w:rPr>
          <w:rFonts w:ascii="Times New Roman" w:hAnsi="Times New Roman" w:cs="Times New Roman"/>
          <w:sz w:val="24"/>
          <w:szCs w:val="24"/>
        </w:rPr>
        <w:t>): вираж туберкулиновой пробы”,туберкулезная интоксикация, их характеристика.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19.Понятие латентной туберкулезной  инфекции.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20.Превентивное (профилактическое) лечение туберкулезной инфекции: цели, показания, препараты, длительность, оценка эффективности.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21.Локальные формы первичного туберкулеза: первичный туберкулезный комплекс, туберкулез внутригрудных лимфатических узлов, их характеристика.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22.Дисеминированный туберкулез легких. Милиарный туберкулез.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23.Вторичные формы туберкулеза («свежие» и хронические)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24.Основные принципы лечения больных туберкулезом. Противотуберкулезные препараты. Понятие режима химиотерапии.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25.Критерии клинического излечения туберкулеза. 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26.Противотуберкулезный диспансер, его структура и задачи. Принципы формирования групп диспансерного учета.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27.Факторы и группы риска по заболеванию туберкулезом. 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28.Виды профилактики туберкулеза и ее задачи. 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29.Вакцинация БЦЖ: характеристика вакцин, показания и противопоказания к вакцинации, методика, оценка эффективности вакцинации.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30.Поствакцинальные осложнения БЦЖ: причины, классификация, характеристика. Тактика врача при выявлении поствакцинального осложнения.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31.Очаг туберкулезной инфекции, критерии его эпидемической опасности.     Мероприятия в очаге туберкулезной инфекции.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lastRenderedPageBreak/>
        <w:t>32.Дезинфекция при туберкулезе.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33. Эпиднадзор при туберкулезе.</w:t>
      </w:r>
    </w:p>
    <w:p w:rsidR="00912979" w:rsidRPr="00661C0C" w:rsidRDefault="00912979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34. Основные эпидемиологические показатели, характеризующие эпидемиологическую ситуацию по туберкулезу.</w:t>
      </w:r>
    </w:p>
    <w:p w:rsidR="00912979" w:rsidRPr="00661C0C" w:rsidRDefault="00912979" w:rsidP="00661C0C">
      <w:pPr>
        <w:pStyle w:val="a6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35.Порядок оказания медицинской помощи больным туберкулезом.</w:t>
      </w:r>
    </w:p>
    <w:p w:rsidR="0086438B" w:rsidRPr="00661C0C" w:rsidRDefault="0086438B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6438B" w:rsidRPr="00661C0C" w:rsidRDefault="0086438B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2.</w:t>
      </w:r>
      <w:r w:rsidR="00F34925" w:rsidRPr="00661C0C">
        <w:rPr>
          <w:rFonts w:ascii="Times New Roman" w:hAnsi="Times New Roman" w:cs="Times New Roman"/>
          <w:sz w:val="24"/>
          <w:szCs w:val="24"/>
        </w:rPr>
        <w:t xml:space="preserve">План </w:t>
      </w:r>
      <w:r w:rsidR="0031119E">
        <w:rPr>
          <w:rFonts w:ascii="Times New Roman" w:hAnsi="Times New Roman" w:cs="Times New Roman"/>
          <w:sz w:val="24"/>
          <w:szCs w:val="24"/>
        </w:rPr>
        <w:t>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8"/>
        <w:gridCol w:w="4645"/>
      </w:tblGrid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F34925" w:rsidRPr="00661C0C" w:rsidRDefault="00CE15D6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Собеседование 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</w:t>
            </w:r>
            <w:r w:rsidR="00906EAB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Зн.1-10, Ум.1-6</w:t>
            </w:r>
            <w:r w:rsidR="00CE15D6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661C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906EAB" w:rsidRPr="00661C0C" w:rsidTr="0069535E">
        <w:trPr>
          <w:trHeight w:val="2238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6EAB" w:rsidRPr="00661C0C" w:rsidRDefault="00906EAB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(итоговый контроль)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6EAB" w:rsidRPr="00661C0C" w:rsidRDefault="00906EAB" w:rsidP="00661C0C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Решает ситуационную задачу  (Ум.1-6, Вл.1-3)</w:t>
            </w:r>
          </w:p>
        </w:tc>
      </w:tr>
      <w:tr w:rsidR="00F34925" w:rsidRPr="00661C0C" w:rsidTr="00F3492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25" w:rsidRPr="00661C0C" w:rsidRDefault="00CE15D6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Подведение итогов по дисциплине</w:t>
            </w:r>
            <w:r w:rsidR="00F34925"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="00F34925" w:rsidRPr="00661C0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оценивание знаний и работу каждого студента по </w:t>
            </w:r>
            <w:r w:rsidR="00221ABB" w:rsidRPr="00661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дихотомической  шкале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25" w:rsidRPr="00661C0C" w:rsidRDefault="00F34925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30530" w:rsidRPr="00661C0C" w:rsidRDefault="00330530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34925" w:rsidRPr="00661C0C" w:rsidRDefault="00F34925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D6AF0" w:rsidRPr="00661C0C" w:rsidRDefault="00DD6AF0" w:rsidP="00310D09">
      <w:pPr>
        <w:pStyle w:val="a6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1C0C">
        <w:rPr>
          <w:rFonts w:ascii="Times New Roman" w:hAnsi="Times New Roman" w:cs="Times New Roman"/>
          <w:b/>
          <w:sz w:val="24"/>
          <w:szCs w:val="24"/>
        </w:rPr>
        <w:t>Литература и электронно-образовательные ресурсы</w:t>
      </w:r>
    </w:p>
    <w:p w:rsidR="00B62FEC" w:rsidRPr="0033030F" w:rsidRDefault="00B62FEC" w:rsidP="00B62FEC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color w:val="333333"/>
          <w:kern w:val="36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333333"/>
          <w:kern w:val="36"/>
          <w:sz w:val="24"/>
          <w:szCs w:val="24"/>
          <w:lang w:eastAsia="en-GB"/>
        </w:rPr>
        <w:t>3.2.1.</w:t>
      </w:r>
      <w:r w:rsidRPr="0033030F">
        <w:rPr>
          <w:rFonts w:ascii="Times New Roman" w:hAnsi="Times New Roman"/>
          <w:b/>
          <w:bCs/>
          <w:color w:val="333333"/>
          <w:kern w:val="36"/>
          <w:sz w:val="24"/>
          <w:szCs w:val="24"/>
          <w:lang w:eastAsia="en-GB"/>
        </w:rPr>
        <w:t>Список</w:t>
      </w:r>
      <w:r>
        <w:rPr>
          <w:rFonts w:ascii="Times New Roman" w:hAnsi="Times New Roman"/>
          <w:b/>
          <w:bCs/>
          <w:color w:val="333333"/>
          <w:kern w:val="36"/>
          <w:sz w:val="24"/>
          <w:szCs w:val="24"/>
          <w:lang w:eastAsia="en-GB"/>
        </w:rPr>
        <w:t xml:space="preserve"> </w:t>
      </w:r>
      <w:r w:rsidRPr="0033030F">
        <w:rPr>
          <w:rFonts w:ascii="Times New Roman" w:hAnsi="Times New Roman"/>
          <w:b/>
          <w:bCs/>
          <w:color w:val="333333"/>
          <w:kern w:val="36"/>
          <w:sz w:val="24"/>
          <w:szCs w:val="24"/>
          <w:lang w:eastAsia="en-GB"/>
        </w:rPr>
        <w:t>основной</w:t>
      </w:r>
      <w:r>
        <w:rPr>
          <w:rFonts w:ascii="Times New Roman" w:hAnsi="Times New Roman"/>
          <w:b/>
          <w:bCs/>
          <w:color w:val="333333"/>
          <w:kern w:val="36"/>
          <w:sz w:val="24"/>
          <w:szCs w:val="24"/>
          <w:lang w:eastAsia="en-GB"/>
        </w:rPr>
        <w:t xml:space="preserve"> </w:t>
      </w:r>
      <w:r w:rsidRPr="0033030F">
        <w:rPr>
          <w:rFonts w:ascii="Times New Roman" w:hAnsi="Times New Roman"/>
          <w:b/>
          <w:bCs/>
          <w:color w:val="333333"/>
          <w:kern w:val="36"/>
          <w:sz w:val="24"/>
          <w:szCs w:val="24"/>
          <w:lang w:eastAsia="en-GB"/>
        </w:rPr>
        <w:t>литературы</w:t>
      </w:r>
    </w:p>
    <w:p w:rsidR="00B62FEC" w:rsidRPr="00F562FE" w:rsidRDefault="00B62FEC" w:rsidP="00B62FEC">
      <w:pPr>
        <w:numPr>
          <w:ilvl w:val="0"/>
          <w:numId w:val="44"/>
        </w:numPr>
        <w:shd w:val="clear" w:color="auto" w:fill="FFFFFF"/>
        <w:spacing w:before="15" w:after="45" w:line="240" w:lineRule="auto"/>
        <w:jc w:val="both"/>
        <w:rPr>
          <w:rFonts w:ascii="Times New Roman" w:hAnsi="Times New Roman"/>
          <w:color w:val="333333"/>
          <w:sz w:val="24"/>
          <w:szCs w:val="24"/>
          <w:lang w:eastAsia="en-GB"/>
        </w:rPr>
      </w:pPr>
      <w:r w:rsidRPr="003644D8">
        <w:rPr>
          <w:rFonts w:ascii="Times New Roman" w:hAnsi="Times New Roman"/>
          <w:sz w:val="24"/>
          <w:szCs w:val="24"/>
        </w:rPr>
        <w:t>Рубрикатор клинических рекомендаций</w:t>
      </w:r>
      <w:proofErr w:type="gramStart"/>
      <w:r w:rsidRPr="003644D8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644D8">
        <w:rPr>
          <w:rFonts w:ascii="Times New Roman" w:hAnsi="Times New Roman"/>
          <w:sz w:val="24"/>
          <w:szCs w:val="24"/>
        </w:rPr>
        <w:t xml:space="preserve"> официальный сайт /Министерство здравоохранения Российской Федерации. – 2021. –URL</w:t>
      </w:r>
      <w:proofErr w:type="gramStart"/>
      <w:r w:rsidRPr="003644D8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644D8">
        <w:rPr>
          <w:rFonts w:ascii="Times New Roman" w:hAnsi="Times New Roman"/>
          <w:sz w:val="24"/>
          <w:szCs w:val="24"/>
        </w:rPr>
        <w:t xml:space="preserve"> https://cr.minzdrav.gov.ru/?ysclid=lc8uv2fbsg216477660 – Текст : электронный.</w:t>
      </w:r>
    </w:p>
    <w:p w:rsidR="00B62FEC" w:rsidRPr="00F562FE" w:rsidRDefault="00B62FEC" w:rsidP="00B62FEC">
      <w:pPr>
        <w:numPr>
          <w:ilvl w:val="0"/>
          <w:numId w:val="44"/>
        </w:numPr>
        <w:shd w:val="clear" w:color="auto" w:fill="FFFFFF"/>
        <w:spacing w:before="15" w:after="45" w:line="240" w:lineRule="auto"/>
        <w:jc w:val="both"/>
        <w:rPr>
          <w:rFonts w:ascii="Times New Roman" w:hAnsi="Times New Roman"/>
          <w:color w:val="333333"/>
          <w:sz w:val="24"/>
          <w:szCs w:val="24"/>
          <w:lang w:eastAsia="en-GB"/>
        </w:rPr>
      </w:pPr>
      <w:r w:rsidRPr="003644D8">
        <w:rPr>
          <w:rFonts w:ascii="Times New Roman" w:hAnsi="Times New Roman"/>
          <w:sz w:val="24"/>
          <w:szCs w:val="24"/>
        </w:rPr>
        <w:t>Фтизиатрия</w:t>
      </w:r>
      <w:proofErr w:type="gramStart"/>
      <w:r w:rsidRPr="003644D8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644D8">
        <w:rPr>
          <w:rFonts w:ascii="Times New Roman" w:hAnsi="Times New Roman"/>
          <w:sz w:val="24"/>
          <w:szCs w:val="24"/>
        </w:rPr>
        <w:t xml:space="preserve"> учебник / Д. Б. </w:t>
      </w:r>
      <w:proofErr w:type="spellStart"/>
      <w:r w:rsidRPr="003644D8">
        <w:rPr>
          <w:rFonts w:ascii="Times New Roman" w:hAnsi="Times New Roman"/>
          <w:sz w:val="24"/>
          <w:szCs w:val="24"/>
        </w:rPr>
        <w:t>Гиллер</w:t>
      </w:r>
      <w:proofErr w:type="spellEnd"/>
      <w:r w:rsidRPr="003644D8">
        <w:rPr>
          <w:rFonts w:ascii="Times New Roman" w:hAnsi="Times New Roman"/>
          <w:sz w:val="24"/>
          <w:szCs w:val="24"/>
        </w:rPr>
        <w:t xml:space="preserve">, В. Ю. Мишин и др. - Москва : </w:t>
      </w:r>
      <w:proofErr w:type="spellStart"/>
      <w:r w:rsidRPr="003644D8">
        <w:rPr>
          <w:rFonts w:ascii="Times New Roman" w:hAnsi="Times New Roman"/>
          <w:sz w:val="24"/>
          <w:szCs w:val="24"/>
        </w:rPr>
        <w:t>ГЭОТАР-Медиа</w:t>
      </w:r>
      <w:proofErr w:type="spellEnd"/>
      <w:r w:rsidRPr="003644D8">
        <w:rPr>
          <w:rFonts w:ascii="Times New Roman" w:hAnsi="Times New Roman"/>
          <w:sz w:val="24"/>
          <w:szCs w:val="24"/>
        </w:rPr>
        <w:t>, 2024. - 576 с. - ISBN 978-5-9704-8197-4. - Текст</w:t>
      </w:r>
      <w:proofErr w:type="gramStart"/>
      <w:r w:rsidRPr="003644D8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644D8">
        <w:rPr>
          <w:rFonts w:ascii="Times New Roman" w:hAnsi="Times New Roman"/>
          <w:sz w:val="24"/>
          <w:szCs w:val="24"/>
        </w:rPr>
        <w:t xml:space="preserve"> электронный // ЭБС "Консультант студента" : [сайт]. - URL</w:t>
      </w:r>
      <w:proofErr w:type="gramStart"/>
      <w:r w:rsidRPr="003644D8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644D8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5514BF">
          <w:rPr>
            <w:rStyle w:val="a7"/>
            <w:rFonts w:ascii="Times New Roman" w:hAnsi="Times New Roman"/>
            <w:sz w:val="24"/>
          </w:rPr>
          <w:t>https://www.studentlibrary.ru/book/ISBN9785970481974.html</w:t>
        </w:r>
      </w:hyperlink>
    </w:p>
    <w:p w:rsidR="00B62FEC" w:rsidRPr="00F562FE" w:rsidRDefault="00B62FEC" w:rsidP="00B62FEC">
      <w:pPr>
        <w:numPr>
          <w:ilvl w:val="0"/>
          <w:numId w:val="44"/>
        </w:numPr>
        <w:shd w:val="clear" w:color="auto" w:fill="FFFFFF"/>
        <w:spacing w:before="15" w:after="45" w:line="240" w:lineRule="auto"/>
        <w:jc w:val="both"/>
        <w:rPr>
          <w:rFonts w:ascii="Times New Roman" w:hAnsi="Times New Roman"/>
          <w:color w:val="333333"/>
          <w:sz w:val="24"/>
          <w:szCs w:val="24"/>
          <w:lang w:eastAsia="en-GB"/>
        </w:rPr>
      </w:pPr>
      <w:r w:rsidRPr="003644D8">
        <w:rPr>
          <w:rFonts w:ascii="Times New Roman" w:hAnsi="Times New Roman"/>
          <w:sz w:val="24"/>
          <w:szCs w:val="24"/>
        </w:rPr>
        <w:t xml:space="preserve">Эпидемиология туберкулеза / под ред. Е. М. </w:t>
      </w:r>
      <w:proofErr w:type="spellStart"/>
      <w:r w:rsidRPr="003644D8">
        <w:rPr>
          <w:rFonts w:ascii="Times New Roman" w:hAnsi="Times New Roman"/>
          <w:sz w:val="24"/>
          <w:szCs w:val="24"/>
        </w:rPr>
        <w:t>Богородской</w:t>
      </w:r>
      <w:proofErr w:type="spellEnd"/>
      <w:r w:rsidRPr="003644D8">
        <w:rPr>
          <w:rFonts w:ascii="Times New Roman" w:hAnsi="Times New Roman"/>
          <w:sz w:val="24"/>
          <w:szCs w:val="24"/>
        </w:rPr>
        <w:t>. - Москва</w:t>
      </w:r>
      <w:proofErr w:type="gramStart"/>
      <w:r w:rsidRPr="003644D8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644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644D8">
        <w:rPr>
          <w:rFonts w:ascii="Times New Roman" w:hAnsi="Times New Roman"/>
          <w:sz w:val="24"/>
          <w:szCs w:val="24"/>
        </w:rPr>
        <w:t>ГЭОТАР-Медиа</w:t>
      </w:r>
      <w:proofErr w:type="spellEnd"/>
      <w:r w:rsidRPr="003644D8">
        <w:rPr>
          <w:rFonts w:ascii="Times New Roman" w:hAnsi="Times New Roman"/>
          <w:sz w:val="24"/>
          <w:szCs w:val="24"/>
        </w:rPr>
        <w:t xml:space="preserve">, 2024. - 408 с. - URL: </w:t>
      </w:r>
      <w:hyperlink r:id="rId9" w:history="1">
        <w:r w:rsidRPr="005514BF">
          <w:rPr>
            <w:rStyle w:val="a7"/>
            <w:rFonts w:ascii="Times New Roman" w:hAnsi="Times New Roman"/>
            <w:sz w:val="24"/>
          </w:rPr>
          <w:t>https://medbase.ru/book/ISBN9785970486610.html</w:t>
        </w:r>
      </w:hyperlink>
    </w:p>
    <w:p w:rsidR="00B62FEC" w:rsidRPr="00F562FE" w:rsidRDefault="00B62FEC" w:rsidP="00B62FEC">
      <w:pPr>
        <w:numPr>
          <w:ilvl w:val="0"/>
          <w:numId w:val="44"/>
        </w:numPr>
        <w:shd w:val="clear" w:color="auto" w:fill="FFFFFF"/>
        <w:spacing w:before="15" w:after="45" w:line="240" w:lineRule="auto"/>
        <w:jc w:val="both"/>
        <w:rPr>
          <w:rFonts w:ascii="Times New Roman" w:hAnsi="Times New Roman"/>
          <w:color w:val="333333"/>
          <w:sz w:val="24"/>
          <w:szCs w:val="24"/>
          <w:lang w:eastAsia="en-GB"/>
        </w:rPr>
      </w:pPr>
      <w:r w:rsidRPr="003644D8">
        <w:rPr>
          <w:rFonts w:ascii="Times New Roman" w:hAnsi="Times New Roman"/>
          <w:sz w:val="24"/>
          <w:szCs w:val="24"/>
        </w:rPr>
        <w:t>Пантелеев, А. М. Лечение туберкулеза у детей и взрослых</w:t>
      </w:r>
      <w:proofErr w:type="gramStart"/>
      <w:r w:rsidRPr="003644D8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644D8">
        <w:rPr>
          <w:rFonts w:ascii="Times New Roman" w:hAnsi="Times New Roman"/>
          <w:sz w:val="24"/>
          <w:szCs w:val="24"/>
        </w:rPr>
        <w:t xml:space="preserve"> руководство / А. М. Пантелеев. – Москва</w:t>
      </w:r>
      <w:proofErr w:type="gramStart"/>
      <w:r w:rsidRPr="003644D8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644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644D8">
        <w:rPr>
          <w:rFonts w:ascii="Times New Roman" w:hAnsi="Times New Roman"/>
          <w:sz w:val="24"/>
          <w:szCs w:val="24"/>
        </w:rPr>
        <w:t>ГЭОТАР-Медиа</w:t>
      </w:r>
      <w:proofErr w:type="spellEnd"/>
      <w:r w:rsidRPr="003644D8">
        <w:rPr>
          <w:rFonts w:ascii="Times New Roman" w:hAnsi="Times New Roman"/>
          <w:sz w:val="24"/>
          <w:szCs w:val="24"/>
        </w:rPr>
        <w:t>, 2024. – 576 с. – Текст</w:t>
      </w:r>
      <w:proofErr w:type="gramStart"/>
      <w:r w:rsidRPr="003644D8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644D8">
        <w:rPr>
          <w:rFonts w:ascii="Times New Roman" w:hAnsi="Times New Roman"/>
          <w:sz w:val="24"/>
          <w:szCs w:val="24"/>
        </w:rPr>
        <w:t xml:space="preserve"> электронный // URL : </w:t>
      </w:r>
      <w:hyperlink r:id="rId10" w:history="1">
        <w:r w:rsidRPr="005514BF">
          <w:rPr>
            <w:rStyle w:val="a7"/>
            <w:rFonts w:ascii="Times New Roman" w:hAnsi="Times New Roman"/>
            <w:sz w:val="24"/>
          </w:rPr>
          <w:t>https://mbasegeotar.ru/book/ISBN9785970482469.html</w:t>
        </w:r>
      </w:hyperlink>
    </w:p>
    <w:p w:rsidR="00B62FEC" w:rsidRDefault="00B62FEC" w:rsidP="00B62FEC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color w:val="333333"/>
          <w:kern w:val="36"/>
          <w:sz w:val="24"/>
          <w:szCs w:val="24"/>
          <w:lang w:val="en-GB" w:eastAsia="en-GB"/>
        </w:rPr>
      </w:pPr>
      <w:r>
        <w:rPr>
          <w:rFonts w:ascii="Times New Roman" w:hAnsi="Times New Roman"/>
          <w:b/>
          <w:bCs/>
          <w:color w:val="333333"/>
          <w:kern w:val="36"/>
          <w:sz w:val="24"/>
          <w:szCs w:val="24"/>
          <w:lang w:eastAsia="en-GB"/>
        </w:rPr>
        <w:t xml:space="preserve">3.2.2. </w:t>
      </w:r>
      <w:proofErr w:type="spellStart"/>
      <w:r>
        <w:rPr>
          <w:rFonts w:ascii="Times New Roman" w:hAnsi="Times New Roman"/>
          <w:b/>
          <w:bCs/>
          <w:color w:val="333333"/>
          <w:kern w:val="36"/>
          <w:sz w:val="24"/>
          <w:szCs w:val="24"/>
          <w:lang w:val="en-GB" w:eastAsia="en-GB"/>
        </w:rPr>
        <w:t>Список</w:t>
      </w:r>
      <w:proofErr w:type="spellEnd"/>
      <w:r>
        <w:rPr>
          <w:rFonts w:ascii="Times New Roman" w:hAnsi="Times New Roman"/>
          <w:b/>
          <w:bCs/>
          <w:color w:val="333333"/>
          <w:kern w:val="36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333333"/>
          <w:kern w:val="36"/>
          <w:sz w:val="24"/>
          <w:szCs w:val="24"/>
          <w:lang w:val="en-GB" w:eastAsia="en-GB"/>
        </w:rPr>
        <w:t>дополнительной</w:t>
      </w:r>
      <w:proofErr w:type="spellEnd"/>
      <w:r>
        <w:rPr>
          <w:rFonts w:ascii="Times New Roman" w:hAnsi="Times New Roman"/>
          <w:b/>
          <w:bCs/>
          <w:color w:val="333333"/>
          <w:kern w:val="36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333333"/>
          <w:kern w:val="36"/>
          <w:sz w:val="24"/>
          <w:szCs w:val="24"/>
          <w:lang w:val="en-GB" w:eastAsia="en-GB"/>
        </w:rPr>
        <w:t>литературы</w:t>
      </w:r>
      <w:proofErr w:type="spellEnd"/>
    </w:p>
    <w:p w:rsidR="00B62FEC" w:rsidRDefault="00B62FEC" w:rsidP="00B62FEC">
      <w:pPr>
        <w:pStyle w:val="34"/>
        <w:numPr>
          <w:ilvl w:val="0"/>
          <w:numId w:val="4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Неотложные состояния при туберкулезе [Электронный ресурс]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учебное пособие / Новосибирский государственный медицинский университет; ред. Л. В. </w:t>
      </w:r>
      <w:proofErr w:type="spellStart"/>
      <w:r>
        <w:rPr>
          <w:sz w:val="24"/>
          <w:szCs w:val="24"/>
        </w:rPr>
        <w:t>Поддубная</w:t>
      </w:r>
      <w:proofErr w:type="spellEnd"/>
      <w:r>
        <w:rPr>
          <w:sz w:val="24"/>
          <w:szCs w:val="24"/>
        </w:rPr>
        <w:t>; сост. Т.В.Зырянова [и др.] - Новосибирск : ИПЦ НГМУ, 2021. - 69 с.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en-GB"/>
        </w:rPr>
        <w:t>on</w:t>
      </w:r>
      <w:r>
        <w:rPr>
          <w:sz w:val="24"/>
          <w:szCs w:val="24"/>
        </w:rPr>
        <w:t>-</w:t>
      </w:r>
      <w:r>
        <w:rPr>
          <w:sz w:val="24"/>
          <w:szCs w:val="24"/>
          <w:lang w:val="en-GB"/>
        </w:rPr>
        <w:t>line</w:t>
      </w:r>
    </w:p>
    <w:p w:rsidR="00B62FEC" w:rsidRPr="00F562FE" w:rsidRDefault="00B62FEC" w:rsidP="00B62FEC">
      <w:pPr>
        <w:pStyle w:val="34"/>
        <w:numPr>
          <w:ilvl w:val="0"/>
          <w:numId w:val="45"/>
        </w:numPr>
        <w:jc w:val="both"/>
        <w:rPr>
          <w:sz w:val="24"/>
          <w:szCs w:val="24"/>
        </w:rPr>
      </w:pPr>
      <w:r w:rsidRPr="00F562FE">
        <w:rPr>
          <w:sz w:val="24"/>
          <w:szCs w:val="24"/>
        </w:rPr>
        <w:t>Шварц Я.Ш. Диагностика латентной туберкулезной инфекции и профилактическое лечение туберкулеза у взрослого населения в группах высокого риска</w:t>
      </w:r>
      <w:proofErr w:type="gramStart"/>
      <w:r w:rsidRPr="00F562FE">
        <w:rPr>
          <w:sz w:val="24"/>
          <w:szCs w:val="24"/>
        </w:rPr>
        <w:t xml:space="preserve"> :</w:t>
      </w:r>
      <w:proofErr w:type="gramEnd"/>
      <w:r w:rsidRPr="00F562FE">
        <w:rPr>
          <w:sz w:val="24"/>
          <w:szCs w:val="24"/>
        </w:rPr>
        <w:t xml:space="preserve"> учебное пособие / Я. Ш. Шварц, Т. И. Петренко, Д. В. Краснов ; Новосибирский государственный медицинский университет. - 2-е изд. </w:t>
      </w:r>
      <w:proofErr w:type="spellStart"/>
      <w:r w:rsidRPr="00F562FE">
        <w:rPr>
          <w:sz w:val="24"/>
          <w:szCs w:val="24"/>
        </w:rPr>
        <w:t>перераб</w:t>
      </w:r>
      <w:proofErr w:type="spellEnd"/>
      <w:r w:rsidRPr="00F562FE">
        <w:rPr>
          <w:sz w:val="24"/>
          <w:szCs w:val="24"/>
        </w:rPr>
        <w:t>. - Новосибирск</w:t>
      </w:r>
      <w:proofErr w:type="gramStart"/>
      <w:r w:rsidRPr="00F562FE">
        <w:rPr>
          <w:sz w:val="24"/>
          <w:szCs w:val="24"/>
        </w:rPr>
        <w:t xml:space="preserve"> :</w:t>
      </w:r>
      <w:proofErr w:type="gramEnd"/>
      <w:r w:rsidRPr="00F562FE">
        <w:rPr>
          <w:sz w:val="24"/>
          <w:szCs w:val="24"/>
        </w:rPr>
        <w:t xml:space="preserve"> ИПЦ НГМУ, 2022. - 91 с. </w:t>
      </w:r>
    </w:p>
    <w:p w:rsidR="00B62FEC" w:rsidRPr="00F562FE" w:rsidRDefault="00B62FEC" w:rsidP="00B62FEC">
      <w:pPr>
        <w:pStyle w:val="34"/>
        <w:numPr>
          <w:ilvl w:val="0"/>
          <w:numId w:val="45"/>
        </w:numPr>
        <w:jc w:val="both"/>
        <w:rPr>
          <w:sz w:val="24"/>
          <w:szCs w:val="24"/>
        </w:rPr>
      </w:pPr>
      <w:r w:rsidRPr="003644D8">
        <w:rPr>
          <w:sz w:val="24"/>
          <w:szCs w:val="24"/>
        </w:rPr>
        <w:lastRenderedPageBreak/>
        <w:t>Общие вопросы фтизиатрии</w:t>
      </w:r>
      <w:proofErr w:type="gramStart"/>
      <w:r w:rsidRPr="003644D8">
        <w:rPr>
          <w:sz w:val="24"/>
          <w:szCs w:val="24"/>
        </w:rPr>
        <w:t xml:space="preserve"> :</w:t>
      </w:r>
      <w:proofErr w:type="gramEnd"/>
      <w:r w:rsidRPr="003644D8">
        <w:rPr>
          <w:sz w:val="24"/>
          <w:szCs w:val="24"/>
        </w:rPr>
        <w:t xml:space="preserve"> учебное пособие / П. Н. Новоселов, Т. П. Дударова, И. А. Денисенко, И. В. </w:t>
      </w:r>
      <w:proofErr w:type="spellStart"/>
      <w:r w:rsidRPr="003644D8">
        <w:rPr>
          <w:sz w:val="24"/>
          <w:szCs w:val="24"/>
        </w:rPr>
        <w:t>Эберт</w:t>
      </w:r>
      <w:proofErr w:type="spellEnd"/>
      <w:r w:rsidRPr="003644D8">
        <w:rPr>
          <w:sz w:val="24"/>
          <w:szCs w:val="24"/>
        </w:rPr>
        <w:t>. — Челябинск</w:t>
      </w:r>
      <w:proofErr w:type="gramStart"/>
      <w:r w:rsidRPr="003644D8">
        <w:rPr>
          <w:sz w:val="24"/>
          <w:szCs w:val="24"/>
        </w:rPr>
        <w:t xml:space="preserve"> :</w:t>
      </w:r>
      <w:proofErr w:type="gramEnd"/>
      <w:r w:rsidRPr="003644D8">
        <w:rPr>
          <w:sz w:val="24"/>
          <w:szCs w:val="24"/>
        </w:rPr>
        <w:t xml:space="preserve"> ЮУГМУ, 2021. — 116 с. — Текст</w:t>
      </w:r>
      <w:proofErr w:type="gramStart"/>
      <w:r w:rsidRPr="003644D8">
        <w:rPr>
          <w:sz w:val="24"/>
          <w:szCs w:val="24"/>
        </w:rPr>
        <w:t> :</w:t>
      </w:r>
      <w:proofErr w:type="gramEnd"/>
      <w:r w:rsidRPr="003644D8">
        <w:rPr>
          <w:sz w:val="24"/>
          <w:szCs w:val="24"/>
        </w:rPr>
        <w:t xml:space="preserve"> электронный // Лань : электронно-библиотечная система. — URL: https://e.lanbook.com/book/309935</w:t>
      </w:r>
      <w:r w:rsidRPr="00F562FE">
        <w:rPr>
          <w:sz w:val="24"/>
          <w:szCs w:val="24"/>
        </w:rPr>
        <w:t xml:space="preserve"> </w:t>
      </w:r>
    </w:p>
    <w:p w:rsidR="00B62FEC" w:rsidRPr="00F562FE" w:rsidRDefault="00B62FEC" w:rsidP="00B62FEC">
      <w:pPr>
        <w:pStyle w:val="34"/>
        <w:numPr>
          <w:ilvl w:val="0"/>
          <w:numId w:val="45"/>
        </w:numPr>
        <w:jc w:val="both"/>
        <w:rPr>
          <w:sz w:val="24"/>
          <w:szCs w:val="24"/>
        </w:rPr>
      </w:pPr>
      <w:r w:rsidRPr="003644D8">
        <w:rPr>
          <w:sz w:val="24"/>
          <w:szCs w:val="24"/>
        </w:rPr>
        <w:t>Фтизиатрия: теоретические основы, диагностика, профилактика</w:t>
      </w:r>
      <w:proofErr w:type="gramStart"/>
      <w:r w:rsidRPr="003644D8">
        <w:rPr>
          <w:sz w:val="24"/>
          <w:szCs w:val="24"/>
        </w:rPr>
        <w:t xml:space="preserve"> :</w:t>
      </w:r>
      <w:proofErr w:type="gramEnd"/>
      <w:r w:rsidRPr="003644D8">
        <w:rPr>
          <w:sz w:val="24"/>
          <w:szCs w:val="24"/>
        </w:rPr>
        <w:t xml:space="preserve"> учебно-методическое пособие / О. Н. </w:t>
      </w:r>
      <w:proofErr w:type="spellStart"/>
      <w:r w:rsidRPr="003644D8">
        <w:rPr>
          <w:sz w:val="24"/>
          <w:szCs w:val="24"/>
        </w:rPr>
        <w:t>Барканова</w:t>
      </w:r>
      <w:proofErr w:type="spellEnd"/>
      <w:r w:rsidRPr="003644D8">
        <w:rPr>
          <w:sz w:val="24"/>
          <w:szCs w:val="24"/>
        </w:rPr>
        <w:t xml:space="preserve">, С. Г. Гагарина, А. А. </w:t>
      </w:r>
      <w:proofErr w:type="spellStart"/>
      <w:r w:rsidRPr="003644D8">
        <w:rPr>
          <w:sz w:val="24"/>
          <w:szCs w:val="24"/>
        </w:rPr>
        <w:t>Калуженина</w:t>
      </w:r>
      <w:proofErr w:type="spellEnd"/>
      <w:r w:rsidRPr="003644D8">
        <w:rPr>
          <w:sz w:val="24"/>
          <w:szCs w:val="24"/>
        </w:rPr>
        <w:t>, Н. Л. Попкова. — Волгоград</w:t>
      </w:r>
      <w:proofErr w:type="gramStart"/>
      <w:r w:rsidRPr="003644D8">
        <w:rPr>
          <w:sz w:val="24"/>
          <w:szCs w:val="24"/>
        </w:rPr>
        <w:t xml:space="preserve"> :</w:t>
      </w:r>
      <w:proofErr w:type="gramEnd"/>
      <w:r w:rsidRPr="003644D8">
        <w:rPr>
          <w:sz w:val="24"/>
          <w:szCs w:val="24"/>
        </w:rPr>
        <w:t xml:space="preserve"> </w:t>
      </w:r>
      <w:proofErr w:type="spellStart"/>
      <w:r w:rsidRPr="003644D8">
        <w:rPr>
          <w:sz w:val="24"/>
          <w:szCs w:val="24"/>
        </w:rPr>
        <w:t>ВолгГМУ</w:t>
      </w:r>
      <w:proofErr w:type="spellEnd"/>
      <w:r w:rsidRPr="003644D8">
        <w:rPr>
          <w:sz w:val="24"/>
          <w:szCs w:val="24"/>
        </w:rPr>
        <w:t>, 2024. — 180 с. — Текст</w:t>
      </w:r>
      <w:proofErr w:type="gramStart"/>
      <w:r w:rsidRPr="003644D8">
        <w:rPr>
          <w:sz w:val="24"/>
          <w:szCs w:val="24"/>
        </w:rPr>
        <w:t> :</w:t>
      </w:r>
      <w:proofErr w:type="gramEnd"/>
      <w:r w:rsidRPr="003644D8">
        <w:rPr>
          <w:sz w:val="24"/>
          <w:szCs w:val="24"/>
        </w:rPr>
        <w:t xml:space="preserve"> электронный // Лань : электронно-библиотечная система. — URL: https://e.lanbook.com/book/450155</w:t>
      </w:r>
      <w:r w:rsidRPr="00F562FE">
        <w:rPr>
          <w:sz w:val="24"/>
          <w:szCs w:val="24"/>
        </w:rPr>
        <w:t xml:space="preserve"> </w:t>
      </w:r>
    </w:p>
    <w:p w:rsidR="00B62FEC" w:rsidRPr="00F562FE" w:rsidRDefault="00B62FEC" w:rsidP="00B62FEC">
      <w:pPr>
        <w:pStyle w:val="34"/>
        <w:numPr>
          <w:ilvl w:val="0"/>
          <w:numId w:val="45"/>
        </w:numPr>
        <w:jc w:val="both"/>
        <w:rPr>
          <w:sz w:val="24"/>
          <w:szCs w:val="24"/>
        </w:rPr>
      </w:pPr>
      <w:r w:rsidRPr="003644D8">
        <w:rPr>
          <w:sz w:val="24"/>
          <w:szCs w:val="24"/>
        </w:rPr>
        <w:t>Большакова, И. А. Выявление и профилактика туберкулеза у детей и подростков</w:t>
      </w:r>
      <w:proofErr w:type="gramStart"/>
      <w:r w:rsidRPr="003644D8">
        <w:rPr>
          <w:sz w:val="24"/>
          <w:szCs w:val="24"/>
        </w:rPr>
        <w:t xml:space="preserve"> :</w:t>
      </w:r>
      <w:proofErr w:type="gramEnd"/>
      <w:r w:rsidRPr="003644D8">
        <w:rPr>
          <w:sz w:val="24"/>
          <w:szCs w:val="24"/>
        </w:rPr>
        <w:t xml:space="preserve"> учебное пособие / И. А. Большакова, Д. Е. </w:t>
      </w:r>
      <w:proofErr w:type="spellStart"/>
      <w:r w:rsidRPr="003644D8">
        <w:rPr>
          <w:sz w:val="24"/>
          <w:szCs w:val="24"/>
        </w:rPr>
        <w:t>Омельчук</w:t>
      </w:r>
      <w:proofErr w:type="spellEnd"/>
      <w:r w:rsidRPr="003644D8">
        <w:rPr>
          <w:sz w:val="24"/>
          <w:szCs w:val="24"/>
        </w:rPr>
        <w:t xml:space="preserve">, А. А. </w:t>
      </w:r>
      <w:proofErr w:type="spellStart"/>
      <w:r w:rsidRPr="003644D8">
        <w:rPr>
          <w:sz w:val="24"/>
          <w:szCs w:val="24"/>
        </w:rPr>
        <w:t>Дюрлюкова</w:t>
      </w:r>
      <w:proofErr w:type="spellEnd"/>
      <w:r w:rsidRPr="003644D8">
        <w:rPr>
          <w:sz w:val="24"/>
          <w:szCs w:val="24"/>
        </w:rPr>
        <w:t>. — Красноярск</w:t>
      </w:r>
      <w:proofErr w:type="gramStart"/>
      <w:r w:rsidRPr="003644D8">
        <w:rPr>
          <w:sz w:val="24"/>
          <w:szCs w:val="24"/>
        </w:rPr>
        <w:t xml:space="preserve"> :</w:t>
      </w:r>
      <w:proofErr w:type="gramEnd"/>
      <w:r w:rsidRPr="003644D8">
        <w:rPr>
          <w:sz w:val="24"/>
          <w:szCs w:val="24"/>
        </w:rPr>
        <w:t xml:space="preserve"> </w:t>
      </w:r>
      <w:proofErr w:type="spellStart"/>
      <w:r w:rsidRPr="003644D8">
        <w:rPr>
          <w:sz w:val="24"/>
          <w:szCs w:val="24"/>
        </w:rPr>
        <w:t>КрасГМУ</w:t>
      </w:r>
      <w:proofErr w:type="spellEnd"/>
      <w:r w:rsidRPr="003644D8">
        <w:rPr>
          <w:sz w:val="24"/>
          <w:szCs w:val="24"/>
        </w:rPr>
        <w:t xml:space="preserve"> им. проф. В.Ф. </w:t>
      </w:r>
      <w:proofErr w:type="spellStart"/>
      <w:r w:rsidRPr="003644D8">
        <w:rPr>
          <w:sz w:val="24"/>
          <w:szCs w:val="24"/>
        </w:rPr>
        <w:t>Войно-Ясенецкого</w:t>
      </w:r>
      <w:proofErr w:type="spellEnd"/>
      <w:r w:rsidRPr="003644D8">
        <w:rPr>
          <w:sz w:val="24"/>
          <w:szCs w:val="24"/>
        </w:rPr>
        <w:t>, 2021. — 100 с. — Текст</w:t>
      </w:r>
      <w:proofErr w:type="gramStart"/>
      <w:r w:rsidRPr="003644D8">
        <w:rPr>
          <w:sz w:val="24"/>
          <w:szCs w:val="24"/>
        </w:rPr>
        <w:t> :</w:t>
      </w:r>
      <w:proofErr w:type="gramEnd"/>
      <w:r w:rsidRPr="003644D8">
        <w:rPr>
          <w:sz w:val="24"/>
          <w:szCs w:val="24"/>
        </w:rPr>
        <w:t xml:space="preserve"> электронный // Лань : электронно-библиотечная система. — URL: https://e.lanbook.com/book/459254</w:t>
      </w:r>
    </w:p>
    <w:p w:rsidR="00B62FEC" w:rsidRDefault="00B62FEC" w:rsidP="00B62FEC">
      <w:pPr>
        <w:pStyle w:val="34"/>
        <w:numPr>
          <w:ilvl w:val="0"/>
          <w:numId w:val="4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Рогожина Н.А. Руководство к практическим занятиям по фтизиатрии: учебно-методическое пособие /Н.А. Рогожина, Е.Л. </w:t>
      </w:r>
      <w:proofErr w:type="spellStart"/>
      <w:r>
        <w:rPr>
          <w:sz w:val="24"/>
          <w:szCs w:val="24"/>
        </w:rPr>
        <w:t>Лямина</w:t>
      </w:r>
      <w:proofErr w:type="spellEnd"/>
      <w:r>
        <w:rPr>
          <w:sz w:val="24"/>
          <w:szCs w:val="24"/>
        </w:rPr>
        <w:t xml:space="preserve">, М. </w:t>
      </w:r>
      <w:proofErr w:type="spellStart"/>
      <w:r>
        <w:rPr>
          <w:sz w:val="24"/>
          <w:szCs w:val="24"/>
        </w:rPr>
        <w:t>Анджум</w:t>
      </w:r>
      <w:proofErr w:type="spellEnd"/>
      <w:r>
        <w:rPr>
          <w:sz w:val="24"/>
          <w:szCs w:val="24"/>
        </w:rPr>
        <w:t xml:space="preserve">. - Саранск: МГУ им. Н.П. Огарева, 2020. - 80 с. - </w:t>
      </w:r>
      <w:r>
        <w:rPr>
          <w:sz w:val="24"/>
          <w:szCs w:val="24"/>
          <w:lang w:val="en-GB"/>
        </w:rPr>
        <w:t>ISBN</w:t>
      </w:r>
      <w:r w:rsidRPr="0032149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978-5-7103-4019-6. - Текст: электронный//Лань: электронно-библиотечная система. - </w:t>
      </w:r>
      <w:r>
        <w:rPr>
          <w:sz w:val="24"/>
          <w:szCs w:val="24"/>
          <w:lang w:val="en-GB"/>
        </w:rPr>
        <w:t>URL</w:t>
      </w:r>
      <w:r>
        <w:rPr>
          <w:sz w:val="24"/>
          <w:szCs w:val="24"/>
        </w:rPr>
        <w:t>:</w:t>
      </w:r>
      <w:r w:rsidRPr="00321490">
        <w:rPr>
          <w:sz w:val="24"/>
          <w:szCs w:val="24"/>
        </w:rPr>
        <w:t xml:space="preserve"> </w:t>
      </w:r>
      <w:hyperlink r:id="rId11" w:history="1">
        <w:r>
          <w:rPr>
            <w:rStyle w:val="a7"/>
            <w:rFonts w:eastAsia="Lucida Sans Unicode"/>
            <w:sz w:val="24"/>
            <w:lang w:val="en-GB"/>
          </w:rPr>
          <w:t>https</w:t>
        </w:r>
        <w:r>
          <w:rPr>
            <w:rStyle w:val="a7"/>
            <w:rFonts w:eastAsia="Lucida Sans Unicode"/>
            <w:sz w:val="24"/>
          </w:rPr>
          <w:t>://</w:t>
        </w:r>
        <w:r>
          <w:rPr>
            <w:rStyle w:val="a7"/>
            <w:rFonts w:eastAsia="Lucida Sans Unicode"/>
            <w:sz w:val="24"/>
            <w:lang w:val="en-GB"/>
          </w:rPr>
          <w:t>e</w:t>
        </w:r>
        <w:r w:rsidRPr="00321490">
          <w:rPr>
            <w:rStyle w:val="a7"/>
            <w:rFonts w:eastAsia="Lucida Sans Unicode"/>
            <w:sz w:val="24"/>
          </w:rPr>
          <w:t>.</w:t>
        </w:r>
        <w:proofErr w:type="spellStart"/>
        <w:r>
          <w:rPr>
            <w:rStyle w:val="a7"/>
            <w:rFonts w:eastAsia="Lucida Sans Unicode"/>
            <w:sz w:val="24"/>
            <w:lang w:val="en-GB"/>
          </w:rPr>
          <w:t>lanbook</w:t>
        </w:r>
        <w:proofErr w:type="spellEnd"/>
        <w:r w:rsidRPr="00321490">
          <w:rPr>
            <w:rStyle w:val="a7"/>
            <w:rFonts w:eastAsia="Lucida Sans Unicode"/>
            <w:sz w:val="24"/>
          </w:rPr>
          <w:t>.</w:t>
        </w:r>
        <w:r>
          <w:rPr>
            <w:rStyle w:val="a7"/>
            <w:rFonts w:eastAsia="Lucida Sans Unicode"/>
            <w:sz w:val="24"/>
            <w:lang w:val="en-GB"/>
          </w:rPr>
          <w:t>com</w:t>
        </w:r>
      </w:hyperlink>
      <w:r>
        <w:rPr>
          <w:sz w:val="24"/>
          <w:szCs w:val="24"/>
        </w:rPr>
        <w:t>/</w:t>
      </w:r>
      <w:r>
        <w:rPr>
          <w:sz w:val="24"/>
          <w:szCs w:val="24"/>
          <w:lang w:val="en-GB"/>
        </w:rPr>
        <w:t>book</w:t>
      </w:r>
      <w:r>
        <w:rPr>
          <w:sz w:val="24"/>
          <w:szCs w:val="24"/>
        </w:rPr>
        <w:t xml:space="preserve">/204629 (дата обращения 02.06.22). - Режим доступа: для </w:t>
      </w:r>
      <w:proofErr w:type="spellStart"/>
      <w:r>
        <w:rPr>
          <w:sz w:val="24"/>
          <w:szCs w:val="24"/>
        </w:rPr>
        <w:t>авториз</w:t>
      </w:r>
      <w:proofErr w:type="spellEnd"/>
      <w:r>
        <w:rPr>
          <w:sz w:val="24"/>
          <w:szCs w:val="24"/>
        </w:rPr>
        <w:t>. пользователей.</w:t>
      </w:r>
    </w:p>
    <w:p w:rsidR="00B62FEC" w:rsidRPr="008822F5" w:rsidRDefault="00B62FEC" w:rsidP="00B62FEC">
      <w:pPr>
        <w:pStyle w:val="34"/>
        <w:numPr>
          <w:ilvl w:val="0"/>
          <w:numId w:val="45"/>
        </w:numPr>
        <w:jc w:val="both"/>
        <w:rPr>
          <w:sz w:val="24"/>
          <w:szCs w:val="24"/>
        </w:rPr>
      </w:pPr>
      <w:r w:rsidRPr="008822F5">
        <w:rPr>
          <w:sz w:val="24"/>
          <w:szCs w:val="24"/>
        </w:rPr>
        <w:t>Патологическая анатомия основных форм туберкулеза</w:t>
      </w:r>
      <w:proofErr w:type="gramStart"/>
      <w:r w:rsidRPr="008822F5">
        <w:rPr>
          <w:sz w:val="24"/>
          <w:szCs w:val="24"/>
        </w:rPr>
        <w:t xml:space="preserve"> :</w:t>
      </w:r>
      <w:proofErr w:type="gramEnd"/>
      <w:r w:rsidRPr="008822F5">
        <w:rPr>
          <w:sz w:val="24"/>
          <w:szCs w:val="24"/>
        </w:rPr>
        <w:t xml:space="preserve"> учебно-методическое пособие / А. П. </w:t>
      </w:r>
      <w:proofErr w:type="spellStart"/>
      <w:r w:rsidRPr="008822F5">
        <w:rPr>
          <w:sz w:val="24"/>
          <w:szCs w:val="24"/>
        </w:rPr>
        <w:t>Надеев</w:t>
      </w:r>
      <w:proofErr w:type="spellEnd"/>
      <w:r w:rsidRPr="008822F5">
        <w:rPr>
          <w:sz w:val="24"/>
          <w:szCs w:val="24"/>
        </w:rPr>
        <w:t xml:space="preserve"> [и др.] ; Новосибирский государственный медицинский университет. - Новосибирск</w:t>
      </w:r>
      <w:proofErr w:type="gramStart"/>
      <w:r w:rsidRPr="008822F5">
        <w:rPr>
          <w:sz w:val="24"/>
          <w:szCs w:val="24"/>
        </w:rPr>
        <w:t xml:space="preserve"> :</w:t>
      </w:r>
      <w:proofErr w:type="gramEnd"/>
      <w:r w:rsidRPr="008822F5">
        <w:rPr>
          <w:sz w:val="24"/>
          <w:szCs w:val="24"/>
        </w:rPr>
        <w:t xml:space="preserve"> ИПЦ НГМУ, 2023. - 69 с.</w:t>
      </w:r>
      <w:proofErr w:type="gramStart"/>
      <w:r w:rsidRPr="008822F5">
        <w:rPr>
          <w:sz w:val="24"/>
          <w:szCs w:val="24"/>
        </w:rPr>
        <w:t xml:space="preserve"> :</w:t>
      </w:r>
      <w:proofErr w:type="gramEnd"/>
      <w:r w:rsidRPr="008822F5">
        <w:rPr>
          <w:sz w:val="24"/>
          <w:szCs w:val="24"/>
        </w:rPr>
        <w:t xml:space="preserve"> </w:t>
      </w:r>
      <w:proofErr w:type="spellStart"/>
      <w:r w:rsidRPr="008822F5">
        <w:rPr>
          <w:sz w:val="24"/>
          <w:szCs w:val="24"/>
        </w:rPr>
        <w:t>on-line</w:t>
      </w:r>
      <w:proofErr w:type="spellEnd"/>
    </w:p>
    <w:p w:rsidR="00B62FEC" w:rsidRPr="008822F5" w:rsidRDefault="00B62FEC" w:rsidP="00B62FEC">
      <w:pPr>
        <w:pStyle w:val="34"/>
        <w:numPr>
          <w:ilvl w:val="0"/>
          <w:numId w:val="45"/>
        </w:numPr>
        <w:jc w:val="both"/>
        <w:rPr>
          <w:sz w:val="24"/>
          <w:szCs w:val="24"/>
        </w:rPr>
      </w:pPr>
      <w:r w:rsidRPr="008822F5">
        <w:rPr>
          <w:sz w:val="24"/>
          <w:szCs w:val="24"/>
        </w:rPr>
        <w:t xml:space="preserve">Клапанная </w:t>
      </w:r>
      <w:proofErr w:type="spellStart"/>
      <w:r w:rsidRPr="008822F5">
        <w:rPr>
          <w:sz w:val="24"/>
          <w:szCs w:val="24"/>
        </w:rPr>
        <w:t>бронхоблокация</w:t>
      </w:r>
      <w:proofErr w:type="spellEnd"/>
      <w:r w:rsidRPr="008822F5">
        <w:rPr>
          <w:sz w:val="24"/>
          <w:szCs w:val="24"/>
        </w:rPr>
        <w:t xml:space="preserve"> в лечении больных деструктивным туберкулезом легких</w:t>
      </w:r>
      <w:proofErr w:type="gramStart"/>
      <w:r w:rsidRPr="008822F5">
        <w:rPr>
          <w:sz w:val="24"/>
          <w:szCs w:val="24"/>
        </w:rPr>
        <w:t xml:space="preserve"> :</w:t>
      </w:r>
      <w:proofErr w:type="gramEnd"/>
      <w:r w:rsidRPr="008822F5">
        <w:rPr>
          <w:sz w:val="24"/>
          <w:szCs w:val="24"/>
        </w:rPr>
        <w:t xml:space="preserve"> учебное пособие / Д. В. Краснов [и др.] ; Новосибирский государственный медицинский университет, Читинская государственная медицинская академия. - Новосибирск</w:t>
      </w:r>
      <w:proofErr w:type="gramStart"/>
      <w:r w:rsidRPr="008822F5">
        <w:rPr>
          <w:sz w:val="24"/>
          <w:szCs w:val="24"/>
        </w:rPr>
        <w:t xml:space="preserve"> :</w:t>
      </w:r>
      <w:proofErr w:type="gramEnd"/>
      <w:r w:rsidRPr="008822F5">
        <w:rPr>
          <w:sz w:val="24"/>
          <w:szCs w:val="24"/>
        </w:rPr>
        <w:t xml:space="preserve"> ИПЦ НГМУ, 2022. - 72 с.</w:t>
      </w:r>
      <w:proofErr w:type="gramStart"/>
      <w:r w:rsidRPr="008822F5">
        <w:rPr>
          <w:sz w:val="24"/>
          <w:szCs w:val="24"/>
        </w:rPr>
        <w:t xml:space="preserve"> :</w:t>
      </w:r>
      <w:proofErr w:type="gramEnd"/>
      <w:r w:rsidRPr="008822F5">
        <w:rPr>
          <w:sz w:val="24"/>
          <w:szCs w:val="24"/>
        </w:rPr>
        <w:t xml:space="preserve"> </w:t>
      </w:r>
      <w:proofErr w:type="spellStart"/>
      <w:r w:rsidRPr="008822F5">
        <w:rPr>
          <w:sz w:val="24"/>
          <w:szCs w:val="24"/>
        </w:rPr>
        <w:t>on-line</w:t>
      </w:r>
      <w:proofErr w:type="spellEnd"/>
    </w:p>
    <w:p w:rsidR="00B62FEC" w:rsidRPr="008822F5" w:rsidRDefault="00B62FEC" w:rsidP="00B62FEC">
      <w:pPr>
        <w:pStyle w:val="34"/>
        <w:ind w:left="1440"/>
        <w:jc w:val="both"/>
        <w:rPr>
          <w:sz w:val="24"/>
          <w:szCs w:val="24"/>
        </w:rPr>
      </w:pPr>
    </w:p>
    <w:p w:rsidR="00B62FEC" w:rsidRDefault="00B62FEC" w:rsidP="00B62FEC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62FEC" w:rsidRPr="007106CE" w:rsidRDefault="00B62FEC" w:rsidP="00B62FE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3.3 </w:t>
      </w:r>
      <w:r w:rsidRPr="007106CE"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</w:p>
    <w:p w:rsidR="00B62FEC" w:rsidRPr="007106CE" w:rsidRDefault="00B62FEC" w:rsidP="00B62FEC"/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106CE">
        <w:rPr>
          <w:rFonts w:ascii="Times New Roman" w:hAnsi="Times New Roman" w:cs="Times New Roman"/>
          <w:sz w:val="24"/>
          <w:szCs w:val="24"/>
        </w:rPr>
        <w:t>MedBaseGeotar</w:t>
      </w:r>
      <w:proofErr w:type="spellEnd"/>
      <w:r w:rsidRPr="007106CE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справочно-информационная система (СИС) / ООО «Консультант студента». – URL: https://mbasegeotar.ru/ – Доступ к полным текстам с любого компьютера, после регистрации из сети университета.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6CE">
        <w:rPr>
          <w:rFonts w:ascii="Times New Roman" w:hAnsi="Times New Roman" w:cs="Times New Roman"/>
          <w:sz w:val="24"/>
          <w:szCs w:val="24"/>
        </w:rPr>
        <w:t>Консультант студента [Электронный ресурс]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ООО «Консультант студента» – https://www.studentlibrary.ru/ – Доступ к полным текстам с любого компьютера после авторизации.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6CE">
        <w:rPr>
          <w:rFonts w:ascii="Times New Roman" w:hAnsi="Times New Roman" w:cs="Times New Roman"/>
          <w:sz w:val="24"/>
          <w:szCs w:val="24"/>
        </w:rPr>
        <w:t>Электронно-библиотечная система НГМУ (ЭБС НГМУ) [Электронный ресурс]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НГМУ – URL: http://library.ngmu.ru/ – Доступ к полным текстам с любого компьютера после авторизации.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6CE">
        <w:rPr>
          <w:rFonts w:ascii="Times New Roman" w:hAnsi="Times New Roman" w:cs="Times New Roman"/>
          <w:sz w:val="24"/>
          <w:szCs w:val="24"/>
        </w:rPr>
        <w:t>ЛАНЬ [Электронный ресурс]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ООО «Издательство ЛАНЬ». – URL: https://e.lanbook.com – Доступ к полным текстам с любого компьютера, после регистрации из сети университета.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6CE">
        <w:rPr>
          <w:rFonts w:ascii="Times New Roman" w:hAnsi="Times New Roman" w:cs="Times New Roman"/>
          <w:sz w:val="24"/>
          <w:szCs w:val="24"/>
        </w:rPr>
        <w:t>ЮРАЙТ [Электронный ресурс]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образовательная платформа / ООО «Электронное издательство ЮРАЙТ». – URL: https://urait.ru/ – Доступ к полным текстам с любого компьютера, после регистрации из сети университета.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6CE">
        <w:rPr>
          <w:rFonts w:ascii="Times New Roman" w:hAnsi="Times New Roman" w:cs="Times New Roman"/>
          <w:sz w:val="24"/>
          <w:szCs w:val="24"/>
        </w:rPr>
        <w:lastRenderedPageBreak/>
        <w:t>БУКАП [Электронный ресурс]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ООО </w:t>
      </w:r>
      <w:proofErr w:type="spellStart"/>
      <w:r w:rsidRPr="007106CE">
        <w:rPr>
          <w:rFonts w:ascii="Times New Roman" w:hAnsi="Times New Roman" w:cs="Times New Roman"/>
          <w:sz w:val="24"/>
          <w:szCs w:val="24"/>
        </w:rPr>
        <w:t>Букап</w:t>
      </w:r>
      <w:proofErr w:type="spellEnd"/>
      <w:r w:rsidRPr="007106CE">
        <w:rPr>
          <w:rFonts w:ascii="Times New Roman" w:hAnsi="Times New Roman" w:cs="Times New Roman"/>
          <w:sz w:val="24"/>
          <w:szCs w:val="24"/>
        </w:rPr>
        <w:t xml:space="preserve"> – URL: https://www.books-up.ru/ – Доступ к полным текстам с любого компьютера, после регистрации из сети университета.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6CE">
        <w:rPr>
          <w:rFonts w:ascii="Times New Roman" w:hAnsi="Times New Roman" w:cs="Times New Roman"/>
          <w:sz w:val="24"/>
          <w:szCs w:val="24"/>
        </w:rPr>
        <w:t>Межвузовская электронная библиотека (МЭБ) [Электронный ресурс]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электронная библиотека. – URL: https://icdlib.nspu.ru/ – Доступ после указания ФИО, штрих-код читательского билета и университета НГМУ в поле «Организация» на сайте МЭБ.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6CE">
        <w:rPr>
          <w:rFonts w:ascii="Times New Roman" w:hAnsi="Times New Roman" w:cs="Times New Roman"/>
          <w:sz w:val="24"/>
          <w:szCs w:val="24"/>
        </w:rPr>
        <w:t>Рубрикатор клинических рекомендаций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официальный сайт / Министерство здравоохранения Российской Федерации. – 2021. – URL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https://cr.minzdrav.gov.ru/?ysclid=lc8uv2fbsg216477660 – Текст : электронный.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6CE">
        <w:rPr>
          <w:rFonts w:ascii="Times New Roman" w:hAnsi="Times New Roman" w:cs="Times New Roman"/>
          <w:sz w:val="24"/>
          <w:szCs w:val="24"/>
        </w:rPr>
        <w:t>Федеральная электронная медицинская библиотека [Электронный ресурс] : электронно-библиотечная система (ЭБС) / ЦНМБ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>ервого Московского государственного медицинского университета им. И.М.Сеченова. – Режим доступа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https://femb.ru/ – Свободный доступ.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106CE"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 w:rsidRPr="007106CE">
        <w:rPr>
          <w:rFonts w:ascii="Times New Roman" w:hAnsi="Times New Roman" w:cs="Times New Roman"/>
          <w:sz w:val="24"/>
          <w:szCs w:val="24"/>
        </w:rPr>
        <w:t xml:space="preserve"> [Электронный ресурс] : электронная библиотека / </w:t>
      </w:r>
      <w:proofErr w:type="spellStart"/>
      <w:r w:rsidRPr="007106CE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7106CE">
        <w:rPr>
          <w:rFonts w:ascii="Times New Roman" w:hAnsi="Times New Roman" w:cs="Times New Roman"/>
          <w:sz w:val="24"/>
          <w:szCs w:val="24"/>
        </w:rPr>
        <w:t>. электрон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>-ка. – URL: http://www.elibrary.ru/. – Яз. рус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англ. – Доступ к журналам открытого доступа – свободный доступ после регистрации на сайте </w:t>
      </w:r>
      <w:proofErr w:type="spellStart"/>
      <w:r w:rsidRPr="007106CE"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 w:rsidRPr="007106CE">
        <w:rPr>
          <w:rFonts w:ascii="Times New Roman" w:hAnsi="Times New Roman" w:cs="Times New Roman"/>
          <w:sz w:val="24"/>
          <w:szCs w:val="24"/>
        </w:rPr>
        <w:t>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6CE">
        <w:rPr>
          <w:rFonts w:ascii="Times New Roman" w:hAnsi="Times New Roman" w:cs="Times New Roman"/>
          <w:sz w:val="24"/>
          <w:szCs w:val="24"/>
        </w:rPr>
        <w:t>Министерство здравоохранения Российской Федерации: Документы. [Электронный ресурс]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сайт. – Режим доступа https://minzdrav.gov.ru/documents – Свободный доступ.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6CE">
        <w:rPr>
          <w:rFonts w:ascii="Times New Roman" w:hAnsi="Times New Roman" w:cs="Times New Roman"/>
          <w:sz w:val="24"/>
          <w:szCs w:val="24"/>
        </w:rPr>
        <w:t>Министерство здравоохранения Новосибирской области. Нормативные документы [Электронный ресурс]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http://www.zdrav.nso.ru/page/1902 – Свободный доступ.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6CE">
        <w:rPr>
          <w:rFonts w:ascii="Times New Roman" w:hAnsi="Times New Roman" w:cs="Times New Roman"/>
          <w:sz w:val="24"/>
          <w:szCs w:val="24"/>
        </w:rPr>
        <w:t>Российская государственная библиотека [Электронный ресурс]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http://www.rsl.ru – Свободный доступ.</w:t>
      </w:r>
    </w:p>
    <w:p w:rsidR="00B62FEC" w:rsidRPr="000D508C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0D508C">
        <w:rPr>
          <w:rFonts w:ascii="Times New Roman" w:hAnsi="Times New Roman" w:cs="Times New Roman"/>
          <w:sz w:val="24"/>
          <w:szCs w:val="24"/>
          <w:lang w:val="en-US"/>
        </w:rPr>
        <w:t>PubMed</w:t>
      </w:r>
      <w:proofErr w:type="spellEnd"/>
      <w:r w:rsidRPr="000D508C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0D508C">
        <w:rPr>
          <w:rFonts w:ascii="Times New Roman" w:hAnsi="Times New Roman" w:cs="Times New Roman"/>
          <w:sz w:val="24"/>
          <w:szCs w:val="24"/>
          <w:lang w:val="en-US"/>
        </w:rPr>
        <w:t xml:space="preserve"> US National Library of Medicine National Institutes of Health [</w:t>
      </w:r>
      <w:r w:rsidRPr="007106CE">
        <w:rPr>
          <w:rFonts w:ascii="Times New Roman" w:hAnsi="Times New Roman" w:cs="Times New Roman"/>
          <w:sz w:val="24"/>
          <w:szCs w:val="24"/>
        </w:rPr>
        <w:t>Электронный</w:t>
      </w:r>
      <w:r w:rsidRPr="000D50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06CE">
        <w:rPr>
          <w:rFonts w:ascii="Times New Roman" w:hAnsi="Times New Roman" w:cs="Times New Roman"/>
          <w:sz w:val="24"/>
          <w:szCs w:val="24"/>
        </w:rPr>
        <w:t>ресурс</w:t>
      </w:r>
      <w:r w:rsidRPr="000D508C">
        <w:rPr>
          <w:rFonts w:ascii="Times New Roman" w:hAnsi="Times New Roman" w:cs="Times New Roman"/>
          <w:sz w:val="24"/>
          <w:szCs w:val="24"/>
          <w:lang w:val="en-US"/>
        </w:rPr>
        <w:t xml:space="preserve">] – URL: https://pubmed.ncbi.nlm.nih.gov/ – </w:t>
      </w:r>
      <w:r w:rsidRPr="007106CE">
        <w:rPr>
          <w:rFonts w:ascii="Times New Roman" w:hAnsi="Times New Roman" w:cs="Times New Roman"/>
          <w:sz w:val="24"/>
          <w:szCs w:val="24"/>
        </w:rPr>
        <w:t>Свободный</w:t>
      </w:r>
      <w:r w:rsidRPr="000D50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06CE">
        <w:rPr>
          <w:rFonts w:ascii="Times New Roman" w:hAnsi="Times New Roman" w:cs="Times New Roman"/>
          <w:sz w:val="24"/>
          <w:szCs w:val="24"/>
        </w:rPr>
        <w:t>доступ</w:t>
      </w:r>
      <w:r w:rsidRPr="000D508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106CE">
        <w:rPr>
          <w:rFonts w:ascii="Times New Roman" w:hAnsi="Times New Roman" w:cs="Times New Roman"/>
          <w:sz w:val="24"/>
          <w:szCs w:val="24"/>
        </w:rPr>
        <w:t>MedLinks.ru</w:t>
      </w:r>
      <w:proofErr w:type="spellEnd"/>
      <w:r w:rsidRPr="007106CE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http://www.medlinks.ru/ – Свободный доступ.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106CE">
        <w:rPr>
          <w:rFonts w:ascii="Times New Roman" w:hAnsi="Times New Roman" w:cs="Times New Roman"/>
          <w:sz w:val="24"/>
          <w:szCs w:val="24"/>
        </w:rPr>
        <w:t>КиберЛенинка</w:t>
      </w:r>
      <w:proofErr w:type="spellEnd"/>
      <w:r w:rsidRPr="007106CE">
        <w:rPr>
          <w:rFonts w:ascii="Times New Roman" w:hAnsi="Times New Roman" w:cs="Times New Roman"/>
          <w:sz w:val="24"/>
          <w:szCs w:val="24"/>
        </w:rPr>
        <w:t>: научная электронная библиотека [Электронный ресурс] – Режим доступа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http://cyberleninka.ru/ – Свободный доступ.</w:t>
      </w:r>
    </w:p>
    <w:p w:rsidR="00B62FEC" w:rsidRPr="007106CE" w:rsidRDefault="00B62FEC" w:rsidP="00B62FEC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6CE">
        <w:rPr>
          <w:rFonts w:ascii="Times New Roman" w:hAnsi="Times New Roman" w:cs="Times New Roman"/>
          <w:sz w:val="24"/>
          <w:szCs w:val="24"/>
        </w:rPr>
        <w:t xml:space="preserve">Справочная правовая система </w:t>
      </w:r>
      <w:proofErr w:type="spellStart"/>
      <w:r w:rsidRPr="007106CE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7106CE">
        <w:rPr>
          <w:rFonts w:ascii="Times New Roman" w:hAnsi="Times New Roman" w:cs="Times New Roman"/>
          <w:sz w:val="24"/>
          <w:szCs w:val="24"/>
        </w:rPr>
        <w:t xml:space="preserve"> [Электронный ресурс] / ООО «</w:t>
      </w:r>
      <w:proofErr w:type="spellStart"/>
      <w:r w:rsidRPr="007106CE">
        <w:rPr>
          <w:rFonts w:ascii="Times New Roman" w:hAnsi="Times New Roman" w:cs="Times New Roman"/>
          <w:sz w:val="24"/>
          <w:szCs w:val="24"/>
        </w:rPr>
        <w:t>Альвента</w:t>
      </w:r>
      <w:proofErr w:type="spellEnd"/>
      <w:r w:rsidRPr="007106CE">
        <w:rPr>
          <w:rFonts w:ascii="Times New Roman" w:hAnsi="Times New Roman" w:cs="Times New Roman"/>
          <w:sz w:val="24"/>
          <w:szCs w:val="24"/>
        </w:rPr>
        <w:t>» – Режим доступа</w:t>
      </w:r>
      <w:proofErr w:type="gramStart"/>
      <w:r w:rsidRPr="007106C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106CE">
        <w:rPr>
          <w:rFonts w:ascii="Times New Roman" w:hAnsi="Times New Roman" w:cs="Times New Roman"/>
          <w:sz w:val="24"/>
          <w:szCs w:val="24"/>
        </w:rPr>
        <w:t xml:space="preserve"> в читальном зале электронной библиотеки.</w:t>
      </w:r>
    </w:p>
    <w:p w:rsidR="007E5A42" w:rsidRPr="00661C0C" w:rsidRDefault="007E5A42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E5A42" w:rsidRPr="00661C0C" w:rsidRDefault="007E5A42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Pr="00661C0C" w:rsidRDefault="00DD6AF0" w:rsidP="00661C0C">
      <w:pPr>
        <w:pStyle w:val="a6"/>
        <w:rPr>
          <w:rFonts w:ascii="Times New Roman" w:hAnsi="Times New Roman" w:cs="Times New Roman"/>
          <w:i/>
          <w:sz w:val="24"/>
          <w:szCs w:val="24"/>
        </w:rPr>
      </w:pPr>
      <w:r w:rsidRPr="00661C0C">
        <w:rPr>
          <w:rFonts w:ascii="Times New Roman" w:hAnsi="Times New Roman" w:cs="Times New Roman"/>
          <w:b/>
          <w:sz w:val="24"/>
          <w:szCs w:val="24"/>
        </w:rPr>
        <w:t>Критерии оценок деятельности студента при освоении учебного материала</w:t>
      </w:r>
    </w:p>
    <w:p w:rsidR="00367A55" w:rsidRPr="00661C0C" w:rsidRDefault="00367A55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D6AF0" w:rsidRPr="00661C0C" w:rsidRDefault="00367A55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6.1 </w:t>
      </w:r>
      <w:r w:rsidR="00DD6AF0" w:rsidRPr="00661C0C">
        <w:rPr>
          <w:rFonts w:ascii="Times New Roman" w:hAnsi="Times New Roman" w:cs="Times New Roman"/>
          <w:sz w:val="24"/>
          <w:szCs w:val="24"/>
        </w:rPr>
        <w:t>Критерии оценок тестового контроля:</w:t>
      </w:r>
    </w:p>
    <w:p w:rsidR="003C22E7" w:rsidRPr="00661C0C" w:rsidRDefault="003C22E7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80"/>
        <w:gridCol w:w="6409"/>
      </w:tblGrid>
      <w:tr w:rsidR="00DD6AF0" w:rsidRPr="00661C0C" w:rsidTr="00F3492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«ОТЛИЧНО»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90-100% правильных ответов</w:t>
            </w:r>
          </w:p>
        </w:tc>
      </w:tr>
      <w:tr w:rsidR="00DD6AF0" w:rsidRPr="00661C0C" w:rsidTr="00F3492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«ХОРОШО»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80-89% правильных ответов</w:t>
            </w:r>
          </w:p>
        </w:tc>
      </w:tr>
      <w:tr w:rsidR="00DD6AF0" w:rsidRPr="00661C0C" w:rsidTr="00F3492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535616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D6AF0" w:rsidRPr="00661C0C">
              <w:rPr>
                <w:rFonts w:ascii="Times New Roman" w:hAnsi="Times New Roman" w:cs="Times New Roman"/>
                <w:sz w:val="24"/>
                <w:szCs w:val="24"/>
              </w:rPr>
              <w:t>0-79% правильных ответов</w:t>
            </w:r>
          </w:p>
        </w:tc>
      </w:tr>
      <w:tr w:rsidR="00DD6AF0" w:rsidRPr="00661C0C" w:rsidTr="00F3492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«НЕУДОВЛЕТВОРИТЕЛЬНО»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535616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D6AF0" w:rsidRPr="00661C0C">
              <w:rPr>
                <w:rFonts w:ascii="Times New Roman" w:hAnsi="Times New Roman" w:cs="Times New Roman"/>
                <w:sz w:val="24"/>
                <w:szCs w:val="24"/>
              </w:rPr>
              <w:t>9% и менее правильных ответов</w:t>
            </w:r>
          </w:p>
        </w:tc>
      </w:tr>
    </w:tbl>
    <w:p w:rsidR="00DD6AF0" w:rsidRDefault="00DD6AF0" w:rsidP="00661C0C">
      <w:pPr>
        <w:pStyle w:val="a6"/>
        <w:rPr>
          <w:rFonts w:ascii="Times New Roman" w:hAnsi="Times New Roman" w:cs="Times New Roman"/>
          <w:sz w:val="24"/>
          <w:szCs w:val="24"/>
          <w:u w:val="single"/>
        </w:rPr>
      </w:pPr>
    </w:p>
    <w:p w:rsidR="00F861CB" w:rsidRPr="00661C0C" w:rsidRDefault="00F861CB" w:rsidP="00661C0C">
      <w:pPr>
        <w:pStyle w:val="a6"/>
        <w:rPr>
          <w:rFonts w:ascii="Times New Roman" w:hAnsi="Times New Roman" w:cs="Times New Roman"/>
          <w:sz w:val="24"/>
          <w:szCs w:val="24"/>
          <w:u w:val="single"/>
        </w:rPr>
      </w:pPr>
    </w:p>
    <w:p w:rsidR="00DD6AF0" w:rsidRPr="00661C0C" w:rsidRDefault="00367A55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6.2 </w:t>
      </w:r>
      <w:r w:rsidR="00DD6AF0" w:rsidRPr="00661C0C">
        <w:rPr>
          <w:rFonts w:ascii="Times New Roman" w:hAnsi="Times New Roman" w:cs="Times New Roman"/>
          <w:sz w:val="24"/>
          <w:szCs w:val="24"/>
        </w:rPr>
        <w:t>Критерии оценок теоретической части:</w:t>
      </w:r>
    </w:p>
    <w:p w:rsidR="003C22E7" w:rsidRPr="00661C0C" w:rsidRDefault="003C22E7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10"/>
        <w:gridCol w:w="6379"/>
      </w:tblGrid>
      <w:tr w:rsidR="00DD6AF0" w:rsidRPr="00661C0C" w:rsidTr="00F34925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661C0C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535616" w:rsidP="00661C0C">
            <w:pPr>
              <w:pStyle w:val="a6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661C0C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 раскрыт в полном объеме, студент умеет систематизировать, обобщать и применять знания в смежных дисциплинах</w:t>
            </w:r>
          </w:p>
        </w:tc>
      </w:tr>
      <w:tr w:rsidR="00DD6AF0" w:rsidRPr="00661C0C" w:rsidTr="00535616">
        <w:trPr>
          <w:trHeight w:val="516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61C0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535616" w:rsidP="00661C0C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 раскрыт практически в полном объеме, имеются небольшие недочеты</w:t>
            </w:r>
          </w:p>
        </w:tc>
      </w:tr>
      <w:tr w:rsidR="00DD6AF0" w:rsidRPr="00661C0C" w:rsidTr="00F34925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61C0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535616" w:rsidP="00661C0C">
            <w:pPr>
              <w:pStyle w:val="a6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661C0C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 раскрыт частично, имеются значительные недочеты</w:t>
            </w:r>
          </w:p>
        </w:tc>
      </w:tr>
      <w:tr w:rsidR="00DD6AF0" w:rsidRPr="00661C0C" w:rsidTr="003C22E7">
        <w:trPr>
          <w:trHeight w:val="373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61C0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3C22E7" w:rsidP="00661C0C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 не раскрыт, имеются грубые ошибки</w:t>
            </w:r>
          </w:p>
        </w:tc>
      </w:tr>
    </w:tbl>
    <w:p w:rsidR="00DD6AF0" w:rsidRDefault="00DD6AF0" w:rsidP="00661C0C">
      <w:pPr>
        <w:pStyle w:val="a6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</w:p>
    <w:p w:rsidR="00F861CB" w:rsidRDefault="00F861CB" w:rsidP="00661C0C">
      <w:pPr>
        <w:pStyle w:val="a6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</w:p>
    <w:p w:rsidR="00F861CB" w:rsidRDefault="00F861CB" w:rsidP="00661C0C">
      <w:pPr>
        <w:pStyle w:val="a6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</w:p>
    <w:p w:rsidR="00F861CB" w:rsidRPr="00661C0C" w:rsidRDefault="00F861CB" w:rsidP="00661C0C">
      <w:pPr>
        <w:pStyle w:val="a6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</w:p>
    <w:p w:rsidR="00367A55" w:rsidRPr="00661C0C" w:rsidRDefault="00367A55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6.3 </w:t>
      </w:r>
      <w:r w:rsidR="00DD6AF0" w:rsidRPr="00661C0C">
        <w:rPr>
          <w:rFonts w:ascii="Times New Roman" w:hAnsi="Times New Roman" w:cs="Times New Roman"/>
          <w:sz w:val="24"/>
          <w:szCs w:val="24"/>
        </w:rPr>
        <w:t>Кри</w:t>
      </w:r>
      <w:r w:rsidRPr="00661C0C">
        <w:rPr>
          <w:rFonts w:ascii="Times New Roman" w:hAnsi="Times New Roman" w:cs="Times New Roman"/>
          <w:sz w:val="24"/>
          <w:szCs w:val="24"/>
        </w:rPr>
        <w:t>терии оценок практической части</w:t>
      </w:r>
      <w:r w:rsidR="00912979" w:rsidRPr="00661C0C">
        <w:rPr>
          <w:rFonts w:ascii="Times New Roman" w:hAnsi="Times New Roman" w:cs="Times New Roman"/>
          <w:sz w:val="24"/>
          <w:szCs w:val="24"/>
        </w:rPr>
        <w:t xml:space="preserve"> (</w:t>
      </w:r>
      <w:r w:rsidRPr="00661C0C">
        <w:rPr>
          <w:rFonts w:ascii="Times New Roman" w:eastAsia="Times New Roman" w:hAnsi="Times New Roman" w:cs="Times New Roman"/>
          <w:sz w:val="24"/>
          <w:szCs w:val="24"/>
        </w:rPr>
        <w:t>оце</w:t>
      </w:r>
      <w:r w:rsidR="00912979" w:rsidRPr="00661C0C">
        <w:rPr>
          <w:rFonts w:ascii="Times New Roman" w:eastAsia="Times New Roman" w:hAnsi="Times New Roman" w:cs="Times New Roman"/>
          <w:sz w:val="24"/>
          <w:szCs w:val="24"/>
        </w:rPr>
        <w:t xml:space="preserve">нка </w:t>
      </w:r>
      <w:r w:rsidRPr="00661C0C">
        <w:rPr>
          <w:rFonts w:ascii="Times New Roman" w:eastAsia="Times New Roman" w:hAnsi="Times New Roman" w:cs="Times New Roman"/>
          <w:sz w:val="24"/>
          <w:szCs w:val="24"/>
        </w:rPr>
        <w:t>решения ситуационных задач</w:t>
      </w:r>
      <w:r w:rsidR="00912979" w:rsidRPr="00661C0C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61C0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67A55" w:rsidRPr="00661C0C" w:rsidRDefault="00367A55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480"/>
        <w:gridCol w:w="6373"/>
      </w:tblGrid>
      <w:tr w:rsidR="00DD6AF0" w:rsidRPr="00661C0C" w:rsidTr="00F34925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661C0C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661C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367A55" w:rsidP="00661C0C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правильно в полном объеме  оценивает представленную ситуацию, на все  поставленные вопросы  отвечает верно.</w:t>
            </w:r>
          </w:p>
        </w:tc>
      </w:tr>
      <w:tr w:rsidR="00DD6AF0" w:rsidRPr="00661C0C" w:rsidTr="00F34925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61C0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367A55" w:rsidP="00661C0C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1C0C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правильно оценивает ситуацию, при ответе на поставленные вопросы допускает неточности.</w:t>
            </w:r>
          </w:p>
        </w:tc>
      </w:tr>
      <w:tr w:rsidR="00DD6AF0" w:rsidRPr="00661C0C" w:rsidTr="00F34925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61C0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367A55" w:rsidP="00661C0C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1C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нечетко оценивает ситуацию, </w:t>
            </w:r>
            <w:r w:rsidRPr="00661C0C">
              <w:rPr>
                <w:rFonts w:ascii="Times New Roman" w:hAnsi="Times New Roman" w:cs="Times New Roman"/>
                <w:bCs/>
                <w:sz w:val="24"/>
                <w:szCs w:val="24"/>
              </w:rPr>
              <w:t>при ответе на поставленные вопросы допускает неточности.</w:t>
            </w:r>
          </w:p>
        </w:tc>
      </w:tr>
      <w:tr w:rsidR="00DD6AF0" w:rsidRPr="00661C0C" w:rsidTr="00F34925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DD6AF0" w:rsidP="00661C0C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61C0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61C0C" w:rsidRDefault="00367A55" w:rsidP="00661C0C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eastAsia="Times New Roman" w:hAnsi="Times New Roman" w:cs="Times New Roman"/>
                <w:sz w:val="24"/>
                <w:szCs w:val="24"/>
              </w:rPr>
              <w:t>ситуация оценена не верно,  на вопросы отвечает не правильно.</w:t>
            </w:r>
          </w:p>
        </w:tc>
      </w:tr>
    </w:tbl>
    <w:p w:rsidR="00367A55" w:rsidRPr="00661C0C" w:rsidRDefault="00367A55" w:rsidP="00661C0C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44157E" w:rsidRPr="00661C0C" w:rsidRDefault="0044157E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>6.</w:t>
      </w:r>
      <w:r w:rsidR="00912979" w:rsidRPr="00661C0C">
        <w:rPr>
          <w:rFonts w:ascii="Times New Roman" w:hAnsi="Times New Roman" w:cs="Times New Roman"/>
          <w:sz w:val="24"/>
          <w:szCs w:val="24"/>
        </w:rPr>
        <w:t xml:space="preserve">4 </w:t>
      </w:r>
      <w:r w:rsidRPr="00661C0C">
        <w:rPr>
          <w:rFonts w:ascii="Times New Roman" w:eastAsia="Times New Roman" w:hAnsi="Times New Roman" w:cs="Times New Roman"/>
          <w:sz w:val="24"/>
          <w:szCs w:val="24"/>
        </w:rPr>
        <w:t>Критерии оценки зачета по дисциплине:</w:t>
      </w:r>
    </w:p>
    <w:tbl>
      <w:tblPr>
        <w:tblStyle w:val="a4"/>
        <w:tblW w:w="0" w:type="auto"/>
        <w:tblLook w:val="04A0"/>
      </w:tblPr>
      <w:tblGrid>
        <w:gridCol w:w="4926"/>
        <w:gridCol w:w="4927"/>
      </w:tblGrid>
      <w:tr w:rsidR="0044157E" w:rsidRPr="00661C0C" w:rsidTr="0044157E">
        <w:tc>
          <w:tcPr>
            <w:tcW w:w="4926" w:type="dxa"/>
          </w:tcPr>
          <w:p w:rsidR="0044157E" w:rsidRPr="00661C0C" w:rsidRDefault="0044157E" w:rsidP="00661C0C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eastAsia="Times New Roman" w:hAnsi="Times New Roman" w:cs="Times New Roman"/>
                <w:sz w:val="24"/>
                <w:szCs w:val="24"/>
              </w:rPr>
              <w:t>«Зачтено»</w:t>
            </w:r>
          </w:p>
        </w:tc>
        <w:tc>
          <w:tcPr>
            <w:tcW w:w="4927" w:type="dxa"/>
          </w:tcPr>
          <w:p w:rsidR="0044157E" w:rsidRPr="00661C0C" w:rsidRDefault="00912979" w:rsidP="00661C0C">
            <w:pPr>
              <w:pStyle w:val="a6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1C0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 решении ситуационной задачи даны  правильные ответы на поставленные вопросы, правильно отвечает на дополнительные вопросы; дает развернутые ответы.</w:t>
            </w:r>
          </w:p>
        </w:tc>
      </w:tr>
      <w:tr w:rsidR="0044157E" w:rsidRPr="00661C0C" w:rsidTr="0044157E">
        <w:tc>
          <w:tcPr>
            <w:tcW w:w="4926" w:type="dxa"/>
          </w:tcPr>
          <w:p w:rsidR="0044157E" w:rsidRPr="00661C0C" w:rsidRDefault="00912979" w:rsidP="00661C0C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eastAsia="Times New Roman" w:hAnsi="Times New Roman" w:cs="Times New Roman"/>
                <w:sz w:val="24"/>
                <w:szCs w:val="24"/>
              </w:rPr>
              <w:t>«Не</w:t>
            </w:r>
            <w:r w:rsidR="0044157E" w:rsidRPr="00661C0C">
              <w:rPr>
                <w:rFonts w:ascii="Times New Roman" w:eastAsia="Times New Roman" w:hAnsi="Times New Roman" w:cs="Times New Roman"/>
                <w:sz w:val="24"/>
                <w:szCs w:val="24"/>
              </w:rPr>
              <w:t>зачтено»</w:t>
            </w:r>
          </w:p>
        </w:tc>
        <w:tc>
          <w:tcPr>
            <w:tcW w:w="4927" w:type="dxa"/>
          </w:tcPr>
          <w:p w:rsidR="0044157E" w:rsidRPr="00661C0C" w:rsidRDefault="00912979" w:rsidP="00661C0C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C0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 решении ситуационной  задачи  имеются грубые ошибки; на дополнительные вопросы не дает правильный ответ;</w:t>
            </w:r>
            <w:r w:rsidRPr="00661C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либо дает не полный ответ.</w:t>
            </w:r>
          </w:p>
        </w:tc>
      </w:tr>
    </w:tbl>
    <w:p w:rsidR="0044157E" w:rsidRPr="00661C0C" w:rsidRDefault="0044157E" w:rsidP="00661C0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44157E" w:rsidRPr="00661C0C" w:rsidRDefault="0044157E" w:rsidP="00661C0C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DD6AF0" w:rsidRPr="00661C0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b/>
          <w:sz w:val="24"/>
          <w:szCs w:val="24"/>
        </w:rPr>
        <w:t>Рекомендации для студентов, пропустивших занятие.</w:t>
      </w:r>
    </w:p>
    <w:p w:rsidR="005E7640" w:rsidRPr="00B62FE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пропущенной </w:t>
      </w:r>
      <w:r w:rsidRPr="00661C0C">
        <w:rPr>
          <w:rFonts w:ascii="Times New Roman" w:hAnsi="Times New Roman" w:cs="Times New Roman"/>
          <w:b/>
          <w:sz w:val="24"/>
          <w:szCs w:val="24"/>
        </w:rPr>
        <w:t xml:space="preserve">лекции </w:t>
      </w:r>
      <w:r w:rsidRPr="00661C0C">
        <w:rPr>
          <w:rFonts w:ascii="Times New Roman" w:hAnsi="Times New Roman" w:cs="Times New Roman"/>
          <w:sz w:val="24"/>
          <w:szCs w:val="24"/>
        </w:rPr>
        <w:t>студент</w:t>
      </w:r>
      <w:r w:rsidR="005E7640" w:rsidRPr="00661C0C">
        <w:rPr>
          <w:rFonts w:ascii="Times New Roman" w:hAnsi="Times New Roman" w:cs="Times New Roman"/>
          <w:sz w:val="24"/>
          <w:szCs w:val="24"/>
        </w:rPr>
        <w:t xml:space="preserve"> выполняет </w:t>
      </w:r>
      <w:r w:rsidR="005E7640" w:rsidRPr="00B62FEC">
        <w:rPr>
          <w:rFonts w:ascii="Times New Roman" w:hAnsi="Times New Roman" w:cs="Times New Roman"/>
          <w:sz w:val="24"/>
          <w:szCs w:val="24"/>
        </w:rPr>
        <w:t xml:space="preserve">рукописный реферат </w:t>
      </w:r>
      <w:r w:rsidR="000B06F7" w:rsidRPr="00B62FEC">
        <w:rPr>
          <w:rFonts w:ascii="Times New Roman" w:hAnsi="Times New Roman" w:cs="Times New Roman"/>
          <w:sz w:val="24"/>
          <w:szCs w:val="24"/>
        </w:rPr>
        <w:t>и конспект лекции (в тетради).</w:t>
      </w:r>
    </w:p>
    <w:p w:rsidR="005E7640" w:rsidRPr="00661C0C" w:rsidRDefault="005E764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B62FEC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62FEC">
        <w:rPr>
          <w:rFonts w:ascii="Times New Roman" w:hAnsi="Times New Roman" w:cs="Times New Roman"/>
          <w:b/>
          <w:sz w:val="24"/>
          <w:szCs w:val="24"/>
        </w:rPr>
        <w:t>лекции:</w:t>
      </w:r>
      <w:r w:rsidRPr="00B62FEC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</w:t>
      </w:r>
      <w:r w:rsidR="00F861CB" w:rsidRPr="00B62FEC">
        <w:rPr>
          <w:rFonts w:ascii="Times New Roman" w:hAnsi="Times New Roman" w:cs="Times New Roman"/>
          <w:sz w:val="24"/>
          <w:szCs w:val="24"/>
        </w:rPr>
        <w:t>собеседование по</w:t>
      </w:r>
      <w:r w:rsidRPr="00B62FEC">
        <w:rPr>
          <w:rFonts w:ascii="Times New Roman" w:hAnsi="Times New Roman" w:cs="Times New Roman"/>
          <w:sz w:val="24"/>
          <w:szCs w:val="24"/>
        </w:rPr>
        <w:t xml:space="preserve"> теме лекции.</w:t>
      </w:r>
    </w:p>
    <w:p w:rsidR="005E7640" w:rsidRPr="00661C0C" w:rsidRDefault="005E7640" w:rsidP="00661C0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D6AF0" w:rsidRPr="00661C0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661C0C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661C0C">
        <w:rPr>
          <w:rFonts w:ascii="Times New Roman" w:hAnsi="Times New Roman" w:cs="Times New Roman"/>
          <w:sz w:val="24"/>
          <w:szCs w:val="24"/>
        </w:rPr>
        <w:t>студент</w:t>
      </w:r>
      <w:r w:rsidR="001B124D" w:rsidRPr="00661C0C">
        <w:rPr>
          <w:rFonts w:ascii="Times New Roman" w:hAnsi="Times New Roman" w:cs="Times New Roman"/>
          <w:sz w:val="24"/>
          <w:szCs w:val="24"/>
        </w:rPr>
        <w:t xml:space="preserve"> пишет </w:t>
      </w:r>
      <w:r w:rsidR="00F861CB" w:rsidRPr="00661C0C">
        <w:rPr>
          <w:rFonts w:ascii="Times New Roman" w:hAnsi="Times New Roman" w:cs="Times New Roman"/>
          <w:sz w:val="24"/>
          <w:szCs w:val="24"/>
        </w:rPr>
        <w:t xml:space="preserve">реферат,  </w:t>
      </w:r>
      <w:r w:rsidR="001B124D" w:rsidRPr="00661C0C">
        <w:rPr>
          <w:rFonts w:ascii="Times New Roman" w:hAnsi="Times New Roman" w:cs="Times New Roman"/>
          <w:sz w:val="24"/>
          <w:szCs w:val="24"/>
        </w:rPr>
        <w:t xml:space="preserve">составляет ситуационную задачу по теме пропущенного занятия. </w:t>
      </w:r>
      <w:r w:rsidRPr="00661C0C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F34925" w:rsidRPr="00661C0C" w:rsidRDefault="00DD6AF0" w:rsidP="00661C0C">
      <w:pPr>
        <w:pStyle w:val="a6"/>
        <w:rPr>
          <w:rFonts w:ascii="Times New Roman" w:hAnsi="Times New Roman" w:cs="Times New Roman"/>
          <w:sz w:val="24"/>
          <w:szCs w:val="24"/>
        </w:rPr>
      </w:pPr>
      <w:r w:rsidRPr="00661C0C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661C0C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661C0C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клиническому материалу</w:t>
      </w:r>
      <w:r w:rsidR="005E7640" w:rsidRPr="00661C0C">
        <w:rPr>
          <w:rFonts w:ascii="Times New Roman" w:hAnsi="Times New Roman" w:cs="Times New Roman"/>
          <w:sz w:val="24"/>
          <w:szCs w:val="24"/>
        </w:rPr>
        <w:t xml:space="preserve">, решение </w:t>
      </w:r>
      <w:r w:rsidR="00BC2D7A" w:rsidRPr="00661C0C">
        <w:rPr>
          <w:rFonts w:ascii="Times New Roman" w:hAnsi="Times New Roman" w:cs="Times New Roman"/>
          <w:sz w:val="24"/>
          <w:szCs w:val="24"/>
        </w:rPr>
        <w:t>ситуационной</w:t>
      </w:r>
      <w:r w:rsidR="005E7640" w:rsidRPr="00661C0C">
        <w:rPr>
          <w:rFonts w:ascii="Times New Roman" w:hAnsi="Times New Roman" w:cs="Times New Roman"/>
          <w:sz w:val="24"/>
          <w:szCs w:val="24"/>
        </w:rPr>
        <w:t xml:space="preserve"> задачи</w:t>
      </w:r>
      <w:r w:rsidRPr="00661C0C">
        <w:rPr>
          <w:rFonts w:ascii="Times New Roman" w:hAnsi="Times New Roman" w:cs="Times New Roman"/>
          <w:sz w:val="24"/>
          <w:szCs w:val="24"/>
        </w:rPr>
        <w:t>.</w:t>
      </w:r>
    </w:p>
    <w:sectPr w:rsidR="00F34925" w:rsidRPr="00661C0C" w:rsidSect="001F4AF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73">
    <w:charset w:val="CC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50849"/>
    <w:multiLevelType w:val="hybridMultilevel"/>
    <w:tmpl w:val="A7E81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26F19"/>
    <w:multiLevelType w:val="hybridMultilevel"/>
    <w:tmpl w:val="992A4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60194"/>
    <w:multiLevelType w:val="hybridMultilevel"/>
    <w:tmpl w:val="96083234"/>
    <w:lvl w:ilvl="0" w:tplc="4922FB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A0672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BA6F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F4FA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A61E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505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AAA2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5C1C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BC21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1800AA8"/>
    <w:multiLevelType w:val="hybridMultilevel"/>
    <w:tmpl w:val="05668E1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36A0F2A"/>
    <w:multiLevelType w:val="hybridMultilevel"/>
    <w:tmpl w:val="07628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A00D18"/>
    <w:multiLevelType w:val="hybridMultilevel"/>
    <w:tmpl w:val="61F0D2BE"/>
    <w:lvl w:ilvl="0" w:tplc="F924868E">
      <w:start w:val="1"/>
      <w:numFmt w:val="decimal"/>
      <w:lvlText w:val="%1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>
    <w:nsid w:val="13DA4DC8"/>
    <w:multiLevelType w:val="hybridMultilevel"/>
    <w:tmpl w:val="CB08A288"/>
    <w:lvl w:ilvl="0" w:tplc="371447C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>
    <w:nsid w:val="16532F5D"/>
    <w:multiLevelType w:val="hybridMultilevel"/>
    <w:tmpl w:val="2D20A2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57042"/>
    <w:multiLevelType w:val="hybridMultilevel"/>
    <w:tmpl w:val="89864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EC377D"/>
    <w:multiLevelType w:val="multilevel"/>
    <w:tmpl w:val="91E22AA8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3" w:hanging="1800"/>
      </w:pPr>
      <w:rPr>
        <w:rFonts w:hint="default"/>
      </w:rPr>
    </w:lvl>
  </w:abstractNum>
  <w:abstractNum w:abstractNumId="10">
    <w:nsid w:val="21295D90"/>
    <w:multiLevelType w:val="multilevel"/>
    <w:tmpl w:val="EA3CAD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i w:val="0"/>
      </w:rPr>
    </w:lvl>
  </w:abstractNum>
  <w:abstractNum w:abstractNumId="11">
    <w:nsid w:val="230C3C2B"/>
    <w:multiLevelType w:val="multilevel"/>
    <w:tmpl w:val="315E40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>
    <w:nsid w:val="234961E8"/>
    <w:multiLevelType w:val="hybridMultilevel"/>
    <w:tmpl w:val="BE44D0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785"/>
        </w:tabs>
        <w:ind w:left="785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85585E"/>
    <w:multiLevelType w:val="multilevel"/>
    <w:tmpl w:val="7E363B1C"/>
    <w:lvl w:ilvl="0">
      <w:start w:val="1"/>
      <w:numFmt w:val="decimal"/>
      <w:lvlText w:val="%1."/>
      <w:lvlJc w:val="left"/>
      <w:pPr>
        <w:ind w:left="450" w:hanging="450"/>
      </w:pPr>
      <w:rPr>
        <w:rFonts w:eastAsiaTheme="minorEastAsia" w:hint="default"/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EastAsia" w:hint="default"/>
      </w:rPr>
    </w:lvl>
  </w:abstractNum>
  <w:abstractNum w:abstractNumId="14">
    <w:nsid w:val="2E1F26C9"/>
    <w:multiLevelType w:val="hybridMultilevel"/>
    <w:tmpl w:val="553E8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AE01C8"/>
    <w:multiLevelType w:val="hybridMultilevel"/>
    <w:tmpl w:val="93489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FE0FFF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47074D"/>
    <w:multiLevelType w:val="hybridMultilevel"/>
    <w:tmpl w:val="84367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953C52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C0FF6"/>
    <w:multiLevelType w:val="hybridMultilevel"/>
    <w:tmpl w:val="090C71CC"/>
    <w:lvl w:ilvl="0" w:tplc="ADAA08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0D457F4"/>
    <w:multiLevelType w:val="hybridMultilevel"/>
    <w:tmpl w:val="3C3071B0"/>
    <w:lvl w:ilvl="0" w:tplc="15C0DF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49305FF"/>
    <w:multiLevelType w:val="hybridMultilevel"/>
    <w:tmpl w:val="A99C6E5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1F71C3"/>
    <w:multiLevelType w:val="hybridMultilevel"/>
    <w:tmpl w:val="823CD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363A92"/>
    <w:multiLevelType w:val="multilevel"/>
    <w:tmpl w:val="91E22AA8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3" w:hanging="1800"/>
      </w:pPr>
      <w:rPr>
        <w:rFonts w:hint="default"/>
      </w:rPr>
    </w:lvl>
  </w:abstractNum>
  <w:abstractNum w:abstractNumId="24">
    <w:nsid w:val="4B984849"/>
    <w:multiLevelType w:val="hybridMultilevel"/>
    <w:tmpl w:val="BE9A8DB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C1205B0"/>
    <w:multiLevelType w:val="hybridMultilevel"/>
    <w:tmpl w:val="D81AD4B2"/>
    <w:lvl w:ilvl="0" w:tplc="94FCFB8C">
      <w:start w:val="10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6">
    <w:nsid w:val="4EA37DDB"/>
    <w:multiLevelType w:val="hybridMultilevel"/>
    <w:tmpl w:val="A99C6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D91E03"/>
    <w:multiLevelType w:val="hybridMultilevel"/>
    <w:tmpl w:val="1EFAAEBE"/>
    <w:lvl w:ilvl="0" w:tplc="952062C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48254EE"/>
    <w:multiLevelType w:val="hybridMultilevel"/>
    <w:tmpl w:val="D5F23DCC"/>
    <w:lvl w:ilvl="0" w:tplc="04190003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1D5A32"/>
    <w:multiLevelType w:val="hybridMultilevel"/>
    <w:tmpl w:val="226CD5D8"/>
    <w:lvl w:ilvl="0" w:tplc="CF6E42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D1661A"/>
    <w:multiLevelType w:val="multilevel"/>
    <w:tmpl w:val="56D1661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58904E1A"/>
    <w:multiLevelType w:val="hybridMultilevel"/>
    <w:tmpl w:val="226CD5D8"/>
    <w:lvl w:ilvl="0" w:tplc="CF6E42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4E4697"/>
    <w:multiLevelType w:val="hybridMultilevel"/>
    <w:tmpl w:val="7C5C768A"/>
    <w:lvl w:ilvl="0" w:tplc="2C62319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5E294D"/>
    <w:multiLevelType w:val="hybridMultilevel"/>
    <w:tmpl w:val="391E9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8B7DC2"/>
    <w:multiLevelType w:val="multilevel"/>
    <w:tmpl w:val="475E7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5">
    <w:nsid w:val="664F3A99"/>
    <w:multiLevelType w:val="multilevel"/>
    <w:tmpl w:val="31A87DD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6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46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06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506" w:hanging="1080"/>
      </w:pPr>
      <w:rPr>
        <w:rFonts w:hint="default"/>
      </w:rPr>
    </w:lvl>
  </w:abstractNum>
  <w:abstractNum w:abstractNumId="36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7">
    <w:nsid w:val="750044E7"/>
    <w:multiLevelType w:val="multilevel"/>
    <w:tmpl w:val="750044E7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8440E8C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1C5DA3"/>
    <w:multiLevelType w:val="hybridMultilevel"/>
    <w:tmpl w:val="E0B06A02"/>
    <w:lvl w:ilvl="0" w:tplc="04190003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0">
    <w:nsid w:val="7CA33C99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363B1C"/>
    <w:multiLevelType w:val="multilevel"/>
    <w:tmpl w:val="ACC0B004"/>
    <w:lvl w:ilvl="0">
      <w:start w:val="1"/>
      <w:numFmt w:val="decimal"/>
      <w:lvlText w:val="%1."/>
      <w:lvlJc w:val="left"/>
      <w:pPr>
        <w:ind w:left="450" w:hanging="45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EastAsia" w:hint="default"/>
      </w:rPr>
    </w:lvl>
  </w:abstractNum>
  <w:num w:numId="1">
    <w:abstractNumId w:val="34"/>
  </w:num>
  <w:num w:numId="2">
    <w:abstractNumId w:val="40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8"/>
  </w:num>
  <w:num w:numId="5">
    <w:abstractNumId w:val="18"/>
  </w:num>
  <w:num w:numId="6">
    <w:abstractNumId w:val="16"/>
  </w:num>
  <w:num w:numId="7">
    <w:abstractNumId w:val="7"/>
  </w:num>
  <w:num w:numId="8">
    <w:abstractNumId w:val="11"/>
  </w:num>
  <w:num w:numId="9">
    <w:abstractNumId w:val="9"/>
  </w:num>
  <w:num w:numId="10">
    <w:abstractNumId w:val="15"/>
  </w:num>
  <w:num w:numId="11">
    <w:abstractNumId w:val="21"/>
  </w:num>
  <w:num w:numId="12">
    <w:abstractNumId w:val="23"/>
  </w:num>
  <w:num w:numId="13">
    <w:abstractNumId w:val="26"/>
  </w:num>
  <w:num w:numId="14">
    <w:abstractNumId w:val="25"/>
  </w:num>
  <w:num w:numId="15">
    <w:abstractNumId w:val="29"/>
  </w:num>
  <w:num w:numId="16">
    <w:abstractNumId w:val="32"/>
  </w:num>
  <w:num w:numId="17">
    <w:abstractNumId w:val="35"/>
  </w:num>
  <w:num w:numId="18">
    <w:abstractNumId w:val="14"/>
  </w:num>
  <w:num w:numId="19">
    <w:abstractNumId w:val="27"/>
  </w:num>
  <w:num w:numId="20">
    <w:abstractNumId w:val="22"/>
  </w:num>
  <w:num w:numId="2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</w:num>
  <w:num w:numId="26">
    <w:abstractNumId w:val="8"/>
  </w:num>
  <w:num w:numId="27">
    <w:abstractNumId w:val="6"/>
  </w:num>
  <w:num w:numId="28">
    <w:abstractNumId w:val="10"/>
  </w:num>
  <w:num w:numId="29">
    <w:abstractNumId w:val="24"/>
  </w:num>
  <w:num w:numId="30">
    <w:abstractNumId w:val="5"/>
  </w:num>
  <w:num w:numId="31">
    <w:abstractNumId w:val="3"/>
  </w:num>
  <w:num w:numId="32">
    <w:abstractNumId w:val="20"/>
  </w:num>
  <w:num w:numId="33">
    <w:abstractNumId w:val="19"/>
  </w:num>
  <w:num w:numId="34">
    <w:abstractNumId w:val="2"/>
  </w:num>
  <w:num w:numId="35">
    <w:abstractNumId w:val="0"/>
  </w:num>
  <w:num w:numId="36">
    <w:abstractNumId w:val="31"/>
  </w:num>
  <w:num w:numId="37">
    <w:abstractNumId w:val="1"/>
  </w:num>
  <w:num w:numId="38">
    <w:abstractNumId w:val="41"/>
  </w:num>
  <w:num w:numId="39">
    <w:abstractNumId w:val="17"/>
  </w:num>
  <w:num w:numId="40">
    <w:abstractNumId w:val="36"/>
  </w:num>
  <w:num w:numId="41">
    <w:abstractNumId w:val="4"/>
  </w:num>
  <w:num w:numId="42">
    <w:abstractNumId w:val="33"/>
  </w:num>
  <w:num w:numId="43">
    <w:abstractNumId w:val="13"/>
  </w:num>
  <w:num w:numId="44">
    <w:abstractNumId w:val="37"/>
  </w:num>
  <w:num w:numId="45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62DF"/>
    <w:rsid w:val="0000332A"/>
    <w:rsid w:val="000115B5"/>
    <w:rsid w:val="00026F9E"/>
    <w:rsid w:val="00032490"/>
    <w:rsid w:val="0003770B"/>
    <w:rsid w:val="000447B0"/>
    <w:rsid w:val="00056371"/>
    <w:rsid w:val="00062F6C"/>
    <w:rsid w:val="00063FC1"/>
    <w:rsid w:val="0007193F"/>
    <w:rsid w:val="0009249C"/>
    <w:rsid w:val="00094B19"/>
    <w:rsid w:val="000A0ECD"/>
    <w:rsid w:val="000B06F7"/>
    <w:rsid w:val="000C2D11"/>
    <w:rsid w:val="000C5502"/>
    <w:rsid w:val="000E0E2E"/>
    <w:rsid w:val="000F1B3A"/>
    <w:rsid w:val="000F4439"/>
    <w:rsid w:val="00111E46"/>
    <w:rsid w:val="00112718"/>
    <w:rsid w:val="00120180"/>
    <w:rsid w:val="00120DB0"/>
    <w:rsid w:val="001337AA"/>
    <w:rsid w:val="00141A69"/>
    <w:rsid w:val="00147865"/>
    <w:rsid w:val="00176B9E"/>
    <w:rsid w:val="0017728C"/>
    <w:rsid w:val="00195DCA"/>
    <w:rsid w:val="0019742E"/>
    <w:rsid w:val="001A1E41"/>
    <w:rsid w:val="001A6D3B"/>
    <w:rsid w:val="001B124D"/>
    <w:rsid w:val="001C4938"/>
    <w:rsid w:val="001D525A"/>
    <w:rsid w:val="001E6BEF"/>
    <w:rsid w:val="001F4AFA"/>
    <w:rsid w:val="00205F25"/>
    <w:rsid w:val="002217DE"/>
    <w:rsid w:val="00221ABB"/>
    <w:rsid w:val="00227202"/>
    <w:rsid w:val="002355E4"/>
    <w:rsid w:val="0027168B"/>
    <w:rsid w:val="00272119"/>
    <w:rsid w:val="0027377C"/>
    <w:rsid w:val="00277B64"/>
    <w:rsid w:val="002F56FE"/>
    <w:rsid w:val="00310D09"/>
    <w:rsid w:val="0031119E"/>
    <w:rsid w:val="00320962"/>
    <w:rsid w:val="003259AF"/>
    <w:rsid w:val="0033030F"/>
    <w:rsid w:val="00330530"/>
    <w:rsid w:val="00333C02"/>
    <w:rsid w:val="003350E2"/>
    <w:rsid w:val="00340F89"/>
    <w:rsid w:val="00341864"/>
    <w:rsid w:val="00343A64"/>
    <w:rsid w:val="00345EB3"/>
    <w:rsid w:val="0035008C"/>
    <w:rsid w:val="00353107"/>
    <w:rsid w:val="00357053"/>
    <w:rsid w:val="00360882"/>
    <w:rsid w:val="00367A55"/>
    <w:rsid w:val="00390AF9"/>
    <w:rsid w:val="00397B17"/>
    <w:rsid w:val="003C22E7"/>
    <w:rsid w:val="003C3FC8"/>
    <w:rsid w:val="003F3803"/>
    <w:rsid w:val="00402EF4"/>
    <w:rsid w:val="00405B9C"/>
    <w:rsid w:val="004113A1"/>
    <w:rsid w:val="0041626D"/>
    <w:rsid w:val="004213B2"/>
    <w:rsid w:val="00425CBF"/>
    <w:rsid w:val="00427C24"/>
    <w:rsid w:val="00434129"/>
    <w:rsid w:val="0043677A"/>
    <w:rsid w:val="00440A56"/>
    <w:rsid w:val="0044157E"/>
    <w:rsid w:val="00451637"/>
    <w:rsid w:val="0049504C"/>
    <w:rsid w:val="004950E1"/>
    <w:rsid w:val="004A3769"/>
    <w:rsid w:val="004A49A4"/>
    <w:rsid w:val="004C1931"/>
    <w:rsid w:val="004E3B79"/>
    <w:rsid w:val="004E6D45"/>
    <w:rsid w:val="004F17F5"/>
    <w:rsid w:val="005023CA"/>
    <w:rsid w:val="005075E1"/>
    <w:rsid w:val="005159BC"/>
    <w:rsid w:val="00531E7A"/>
    <w:rsid w:val="00535616"/>
    <w:rsid w:val="0055690C"/>
    <w:rsid w:val="00571DCE"/>
    <w:rsid w:val="00574752"/>
    <w:rsid w:val="00575C4C"/>
    <w:rsid w:val="005841BE"/>
    <w:rsid w:val="005952B5"/>
    <w:rsid w:val="005A244B"/>
    <w:rsid w:val="005A5BFA"/>
    <w:rsid w:val="005B186B"/>
    <w:rsid w:val="005B411C"/>
    <w:rsid w:val="005B4428"/>
    <w:rsid w:val="005B68F9"/>
    <w:rsid w:val="005C5658"/>
    <w:rsid w:val="005C7115"/>
    <w:rsid w:val="005C7322"/>
    <w:rsid w:val="005E4CD2"/>
    <w:rsid w:val="005E7640"/>
    <w:rsid w:val="005E7B4C"/>
    <w:rsid w:val="00602619"/>
    <w:rsid w:val="0064263C"/>
    <w:rsid w:val="00660FA8"/>
    <w:rsid w:val="00661C0C"/>
    <w:rsid w:val="0066340D"/>
    <w:rsid w:val="006643ED"/>
    <w:rsid w:val="006703C5"/>
    <w:rsid w:val="00675395"/>
    <w:rsid w:val="00686F44"/>
    <w:rsid w:val="0069535E"/>
    <w:rsid w:val="006962DF"/>
    <w:rsid w:val="006C593D"/>
    <w:rsid w:val="006D623E"/>
    <w:rsid w:val="006E4330"/>
    <w:rsid w:val="006E5279"/>
    <w:rsid w:val="007029DA"/>
    <w:rsid w:val="007334BE"/>
    <w:rsid w:val="00734EA3"/>
    <w:rsid w:val="00771C34"/>
    <w:rsid w:val="00772027"/>
    <w:rsid w:val="00786D3C"/>
    <w:rsid w:val="007A38B5"/>
    <w:rsid w:val="007A5C7E"/>
    <w:rsid w:val="007A745D"/>
    <w:rsid w:val="007B0F3B"/>
    <w:rsid w:val="007B1CCD"/>
    <w:rsid w:val="007B4659"/>
    <w:rsid w:val="007E0408"/>
    <w:rsid w:val="007E1C77"/>
    <w:rsid w:val="007E5A42"/>
    <w:rsid w:val="0080561D"/>
    <w:rsid w:val="00820365"/>
    <w:rsid w:val="00836E27"/>
    <w:rsid w:val="00837C5A"/>
    <w:rsid w:val="00846FF5"/>
    <w:rsid w:val="00851742"/>
    <w:rsid w:val="00855069"/>
    <w:rsid w:val="0086438B"/>
    <w:rsid w:val="00886185"/>
    <w:rsid w:val="008900B8"/>
    <w:rsid w:val="008A375B"/>
    <w:rsid w:val="008B394F"/>
    <w:rsid w:val="008B3ACD"/>
    <w:rsid w:val="008C4A65"/>
    <w:rsid w:val="008D34B9"/>
    <w:rsid w:val="008E594D"/>
    <w:rsid w:val="008E5C01"/>
    <w:rsid w:val="00906EAB"/>
    <w:rsid w:val="00912979"/>
    <w:rsid w:val="00922C3A"/>
    <w:rsid w:val="00924A4E"/>
    <w:rsid w:val="00935346"/>
    <w:rsid w:val="00954F2F"/>
    <w:rsid w:val="009575AE"/>
    <w:rsid w:val="009A23CD"/>
    <w:rsid w:val="009C4170"/>
    <w:rsid w:val="009C526A"/>
    <w:rsid w:val="009D3067"/>
    <w:rsid w:val="009D41DD"/>
    <w:rsid w:val="009D5B16"/>
    <w:rsid w:val="009D5F6D"/>
    <w:rsid w:val="009E7588"/>
    <w:rsid w:val="009F4135"/>
    <w:rsid w:val="009F4E93"/>
    <w:rsid w:val="009F6A74"/>
    <w:rsid w:val="00A00762"/>
    <w:rsid w:val="00A14E68"/>
    <w:rsid w:val="00A44BA9"/>
    <w:rsid w:val="00A4682A"/>
    <w:rsid w:val="00A472A5"/>
    <w:rsid w:val="00A5484D"/>
    <w:rsid w:val="00A81073"/>
    <w:rsid w:val="00AA2F63"/>
    <w:rsid w:val="00AA5E7C"/>
    <w:rsid w:val="00AA6F75"/>
    <w:rsid w:val="00AA72BB"/>
    <w:rsid w:val="00AA79C0"/>
    <w:rsid w:val="00AB22E2"/>
    <w:rsid w:val="00AB31E8"/>
    <w:rsid w:val="00AC4591"/>
    <w:rsid w:val="00AC54D6"/>
    <w:rsid w:val="00AC5BFE"/>
    <w:rsid w:val="00AE57C2"/>
    <w:rsid w:val="00AE7421"/>
    <w:rsid w:val="00B43840"/>
    <w:rsid w:val="00B43895"/>
    <w:rsid w:val="00B449A9"/>
    <w:rsid w:val="00B470C9"/>
    <w:rsid w:val="00B62FEC"/>
    <w:rsid w:val="00B82FB6"/>
    <w:rsid w:val="00B84344"/>
    <w:rsid w:val="00B86F6E"/>
    <w:rsid w:val="00B87282"/>
    <w:rsid w:val="00B977B8"/>
    <w:rsid w:val="00BA0213"/>
    <w:rsid w:val="00BA7C17"/>
    <w:rsid w:val="00BA7C5E"/>
    <w:rsid w:val="00BC2D7A"/>
    <w:rsid w:val="00BC574F"/>
    <w:rsid w:val="00BD78E6"/>
    <w:rsid w:val="00BE590A"/>
    <w:rsid w:val="00BE7766"/>
    <w:rsid w:val="00BF7D95"/>
    <w:rsid w:val="00C0275A"/>
    <w:rsid w:val="00C12DB2"/>
    <w:rsid w:val="00C21E71"/>
    <w:rsid w:val="00C24DC9"/>
    <w:rsid w:val="00C27AE0"/>
    <w:rsid w:val="00C4244F"/>
    <w:rsid w:val="00C62589"/>
    <w:rsid w:val="00C673AF"/>
    <w:rsid w:val="00C96B5F"/>
    <w:rsid w:val="00CB067F"/>
    <w:rsid w:val="00CB10E1"/>
    <w:rsid w:val="00CD50CF"/>
    <w:rsid w:val="00CE15D6"/>
    <w:rsid w:val="00CE6D5F"/>
    <w:rsid w:val="00CF1D4E"/>
    <w:rsid w:val="00D07193"/>
    <w:rsid w:val="00D11F2A"/>
    <w:rsid w:val="00D132C1"/>
    <w:rsid w:val="00D2134C"/>
    <w:rsid w:val="00D330B4"/>
    <w:rsid w:val="00D356AC"/>
    <w:rsid w:val="00D356E5"/>
    <w:rsid w:val="00D67604"/>
    <w:rsid w:val="00D71A25"/>
    <w:rsid w:val="00D87EE7"/>
    <w:rsid w:val="00D9304A"/>
    <w:rsid w:val="00D95754"/>
    <w:rsid w:val="00DA35BE"/>
    <w:rsid w:val="00DD6AF0"/>
    <w:rsid w:val="00DD7D45"/>
    <w:rsid w:val="00DE3F4C"/>
    <w:rsid w:val="00E0313A"/>
    <w:rsid w:val="00E110A2"/>
    <w:rsid w:val="00E1392A"/>
    <w:rsid w:val="00E3268A"/>
    <w:rsid w:val="00E411D0"/>
    <w:rsid w:val="00E54E9B"/>
    <w:rsid w:val="00E66831"/>
    <w:rsid w:val="00E81918"/>
    <w:rsid w:val="00E972F2"/>
    <w:rsid w:val="00EA00FF"/>
    <w:rsid w:val="00EA0F18"/>
    <w:rsid w:val="00EB4A60"/>
    <w:rsid w:val="00EE7570"/>
    <w:rsid w:val="00F07489"/>
    <w:rsid w:val="00F14692"/>
    <w:rsid w:val="00F34925"/>
    <w:rsid w:val="00F51D5B"/>
    <w:rsid w:val="00F6669E"/>
    <w:rsid w:val="00F773D8"/>
    <w:rsid w:val="00F861CB"/>
    <w:rsid w:val="00F95957"/>
    <w:rsid w:val="00FC7CB3"/>
    <w:rsid w:val="00FD131A"/>
    <w:rsid w:val="00FD5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F0"/>
    <w:rPr>
      <w:rFonts w:asciiTheme="minorHAnsi" w:eastAsiaTheme="minorEastAsia" w:hAnsiTheme="minorHAnsi"/>
      <w:sz w:val="2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D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D9304A"/>
    <w:pPr>
      <w:keepNext/>
      <w:widowControl w:val="0"/>
      <w:suppressAutoHyphens/>
      <w:spacing w:after="0" w:line="240" w:lineRule="auto"/>
      <w:outlineLvl w:val="2"/>
    </w:pPr>
    <w:rPr>
      <w:rFonts w:ascii="Times New Roman" w:eastAsia="Lucida Sans Unicode" w:hAnsi="Times New Roman" w:cs="Tahoma"/>
      <w:b/>
      <w:bCs/>
      <w:color w:val="000000"/>
      <w:sz w:val="28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AF0"/>
    <w:pPr>
      <w:ind w:left="720"/>
      <w:contextualSpacing/>
    </w:pPr>
  </w:style>
  <w:style w:type="table" w:styleId="a4">
    <w:name w:val="Table Grid"/>
    <w:basedOn w:val="a1"/>
    <w:rsid w:val="00DD6AF0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Базовый"/>
    <w:rsid w:val="00DD6AF0"/>
    <w:pPr>
      <w:tabs>
        <w:tab w:val="left" w:pos="709"/>
      </w:tabs>
      <w:suppressAutoHyphens/>
    </w:pPr>
    <w:rPr>
      <w:rFonts w:eastAsia="Times New Roman" w:cs="Times New Roman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DD6AF0"/>
  </w:style>
  <w:style w:type="paragraph" w:styleId="a6">
    <w:name w:val="No Spacing"/>
    <w:uiPriority w:val="1"/>
    <w:qFormat/>
    <w:rsid w:val="00D9304A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</w:style>
  <w:style w:type="character" w:customStyle="1" w:styleId="30">
    <w:name w:val="Заголовок 3 Знак"/>
    <w:basedOn w:val="a0"/>
    <w:link w:val="3"/>
    <w:rsid w:val="00D9304A"/>
    <w:rPr>
      <w:rFonts w:eastAsia="Lucida Sans Unicode" w:cs="Tahoma"/>
      <w:b/>
      <w:bCs/>
      <w:color w:val="000000"/>
      <w:sz w:val="28"/>
      <w:szCs w:val="24"/>
      <w:lang w:val="en-US" w:bidi="en-US"/>
    </w:rPr>
  </w:style>
  <w:style w:type="paragraph" w:customStyle="1" w:styleId="ConsPlusNormal">
    <w:name w:val="ConsPlusNormal"/>
    <w:rsid w:val="00176B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3"/>
    <w:basedOn w:val="a"/>
    <w:link w:val="32"/>
    <w:unhideWhenUsed/>
    <w:rsid w:val="007E040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rsid w:val="007E0408"/>
    <w:rPr>
      <w:rFonts w:eastAsia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F1D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WW8Num19z0">
    <w:name w:val="WW8Num19z0"/>
    <w:rsid w:val="001D525A"/>
    <w:rPr>
      <w:rFonts w:ascii="Symbol" w:hAnsi="Symbol" w:cs="Symbol"/>
    </w:rPr>
  </w:style>
  <w:style w:type="paragraph" w:customStyle="1" w:styleId="33">
    <w:name w:val="Стиль3"/>
    <w:basedOn w:val="a"/>
    <w:rsid w:val="00E0313A"/>
    <w:pPr>
      <w:spacing w:after="12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character" w:styleId="a7">
    <w:name w:val="Hyperlink"/>
    <w:basedOn w:val="a0"/>
    <w:unhideWhenUsed/>
    <w:qFormat/>
    <w:rsid w:val="00195DCA"/>
    <w:rPr>
      <w:color w:val="0000FF"/>
      <w:u w:val="single"/>
    </w:rPr>
  </w:style>
  <w:style w:type="paragraph" w:customStyle="1" w:styleId="34">
    <w:name w:val="Обычный3"/>
    <w:next w:val="a"/>
    <w:rsid w:val="00195DCA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a8">
    <w:name w:val="Block Text"/>
    <w:basedOn w:val="a"/>
    <w:rsid w:val="005952B5"/>
    <w:pPr>
      <w:tabs>
        <w:tab w:val="left" w:pos="142"/>
      </w:tabs>
      <w:spacing w:after="0" w:line="240" w:lineRule="auto"/>
      <w:ind w:left="-142" w:right="-105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12">
    <w:name w:val=".  11/12"/>
    <w:basedOn w:val="a"/>
    <w:rsid w:val="00367A55"/>
    <w:pPr>
      <w:widowControl w:val="0"/>
      <w:suppressAutoHyphens/>
    </w:pPr>
    <w:rPr>
      <w:rFonts w:ascii="Calibri" w:eastAsia="Arial Unicode MS" w:hAnsi="Calibri" w:cs="font73"/>
      <w:kern w:val="1"/>
      <w:lang w:eastAsia="ar-SA"/>
    </w:rPr>
  </w:style>
  <w:style w:type="character" w:customStyle="1" w:styleId="1">
    <w:name w:val="Основной текст1"/>
    <w:basedOn w:val="a0"/>
    <w:rsid w:val="00112718"/>
    <w:rPr>
      <w:rFonts w:eastAsia="Times New Roman" w:cs="Times New Roman"/>
      <w:spacing w:val="10"/>
      <w:sz w:val="25"/>
      <w:szCs w:val="25"/>
      <w:shd w:val="clear" w:color="auto" w:fill="FFFFFF"/>
    </w:rPr>
  </w:style>
  <w:style w:type="paragraph" w:styleId="a9">
    <w:name w:val="Balloon Text"/>
    <w:basedOn w:val="a"/>
    <w:link w:val="aa"/>
    <w:uiPriority w:val="99"/>
    <w:semiHidden/>
    <w:unhideWhenUsed/>
    <w:rsid w:val="00F6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669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75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21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500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57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dentlibrary.ru/book/ISBN9785970481974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e.lanbook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basegeotar.ru/book/ISBN9785970482469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base.ru/book/ISBN978597048661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E2A766-E0B3-4356-BA1B-4C55534DB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4531</Words>
  <Characters>25831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30302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user</cp:lastModifiedBy>
  <cp:revision>2</cp:revision>
  <cp:lastPrinted>2025-05-26T08:08:00Z</cp:lastPrinted>
  <dcterms:created xsi:type="dcterms:W3CDTF">2025-06-02T07:16:00Z</dcterms:created>
  <dcterms:modified xsi:type="dcterms:W3CDTF">2025-06-02T07:16:00Z</dcterms:modified>
</cp:coreProperties>
</file>