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E1D04" w14:textId="77777777" w:rsidR="001B70DD" w:rsidRDefault="00F67760" w:rsidP="001B70DD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7126">
        <w:rPr>
          <w:rFonts w:ascii="Times New Roman" w:hAnsi="Times New Roman"/>
          <w:caps/>
          <w:sz w:val="20"/>
          <w:szCs w:val="20"/>
        </w:rPr>
        <w:t>Тестовые задания</w:t>
      </w:r>
      <w:r w:rsidR="001B70DD">
        <w:rPr>
          <w:rFonts w:ascii="Times New Roman" w:hAnsi="Times New Roman"/>
          <w:caps/>
          <w:sz w:val="20"/>
          <w:szCs w:val="20"/>
        </w:rPr>
        <w:t xml:space="preserve"> </w:t>
      </w:r>
      <w:r w:rsidR="001B70DD" w:rsidRPr="00E93645">
        <w:rPr>
          <w:rFonts w:ascii="Times New Roman" w:hAnsi="Times New Roman"/>
          <w:bCs/>
          <w:sz w:val="28"/>
          <w:szCs w:val="28"/>
        </w:rPr>
        <w:t xml:space="preserve">для </w:t>
      </w:r>
      <w:r w:rsidR="001B70DD" w:rsidRPr="00E93645">
        <w:rPr>
          <w:rFonts w:ascii="Times New Roman" w:eastAsia="Times New Roman" w:hAnsi="Times New Roman"/>
          <w:sz w:val="28"/>
          <w:szCs w:val="28"/>
        </w:rPr>
        <w:t xml:space="preserve">зачета </w:t>
      </w:r>
      <w:r w:rsidR="001B70DD" w:rsidRPr="00E93645">
        <w:rPr>
          <w:rFonts w:ascii="Times New Roman" w:eastAsia="Times New Roman" w:hAnsi="Times New Roman"/>
          <w:iCs/>
          <w:sz w:val="28"/>
          <w:szCs w:val="28"/>
        </w:rPr>
        <w:t>(</w:t>
      </w:r>
      <w:r w:rsidR="001B70DD">
        <w:rPr>
          <w:rFonts w:ascii="Times New Roman" w:eastAsia="Times New Roman" w:hAnsi="Times New Roman"/>
          <w:iCs/>
          <w:sz w:val="28"/>
          <w:szCs w:val="28"/>
        </w:rPr>
        <w:t>2</w:t>
      </w:r>
      <w:r w:rsidR="001B70DD" w:rsidRPr="00E93645">
        <w:rPr>
          <w:rFonts w:ascii="Times New Roman" w:eastAsia="Times New Roman" w:hAnsi="Times New Roman"/>
          <w:iCs/>
          <w:sz w:val="28"/>
          <w:szCs w:val="28"/>
        </w:rPr>
        <w:t xml:space="preserve"> семестр) п</w:t>
      </w:r>
      <w:r w:rsidR="001B70DD" w:rsidRPr="00E93645">
        <w:rPr>
          <w:rFonts w:ascii="Times New Roman" w:hAnsi="Times New Roman"/>
          <w:sz w:val="28"/>
          <w:szCs w:val="28"/>
        </w:rPr>
        <w:t xml:space="preserve">о дисциплине </w:t>
      </w:r>
    </w:p>
    <w:p w14:paraId="0342AC58" w14:textId="5C1E707C" w:rsidR="001B70DD" w:rsidRPr="00E93645" w:rsidRDefault="001B70DD" w:rsidP="001B70DD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93645">
        <w:rPr>
          <w:rFonts w:ascii="Times New Roman" w:hAnsi="Times New Roman"/>
          <w:sz w:val="28"/>
          <w:szCs w:val="28"/>
        </w:rPr>
        <w:t>Гистология, эмбриология, цитология</w:t>
      </w:r>
    </w:p>
    <w:p w14:paraId="4944050F" w14:textId="607BAA57" w:rsidR="00F67760" w:rsidRPr="001C7126" w:rsidRDefault="00F67760" w:rsidP="00F67760">
      <w:pPr>
        <w:jc w:val="center"/>
        <w:rPr>
          <w:rFonts w:ascii="Times New Roman" w:hAnsi="Times New Roman"/>
          <w:caps/>
          <w:sz w:val="20"/>
          <w:szCs w:val="20"/>
        </w:rPr>
      </w:pPr>
    </w:p>
    <w:p w14:paraId="73A97A2A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Извлечение из клеток органелл для микроскопического исследования возможно при использовании метода: </w:t>
      </w:r>
    </w:p>
    <w:p w14:paraId="47C09E9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ультрацентрифугирования </w:t>
      </w:r>
    </w:p>
    <w:p w14:paraId="4390A7C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замораживания-скалывания</w:t>
      </w:r>
    </w:p>
    <w:p w14:paraId="1F8040A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лиофилизации (высушивания в вакууме)</w:t>
      </w:r>
    </w:p>
    <w:p w14:paraId="163C05B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аспирационной биопсии (отсасывания)</w:t>
      </w:r>
    </w:p>
    <w:p w14:paraId="17B494FA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</w:t>
      </w:r>
      <w:r w:rsidRPr="007A4D0C">
        <w:rPr>
          <w:rFonts w:ascii="Times New Roman" w:hAnsi="Times New Roman"/>
          <w:color w:val="000000"/>
          <w:sz w:val="20"/>
          <w:szCs w:val="20"/>
        </w:rPr>
        <w:t xml:space="preserve">Процедура дегидратации гистологического материала в спиртах с восходящей концентрацией необходима для: </w:t>
      </w:r>
    </w:p>
    <w:p w14:paraId="05C3FD9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фиксации </w:t>
      </w:r>
    </w:p>
    <w:p w14:paraId="4AE410E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подготовки к окрашиванию</w:t>
      </w:r>
    </w:p>
    <w:p w14:paraId="2A69243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экстрагирования жиров</w:t>
      </w:r>
    </w:p>
    <w:p w14:paraId="1EA02C7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подготовки к заливке (пластификации)</w:t>
      </w:r>
    </w:p>
    <w:p w14:paraId="01D60E0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монтажа на предметном стекле</w:t>
      </w:r>
    </w:p>
    <w:p w14:paraId="0BE4B248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Для микроскопического исследования митотического цикла клеток применяют красители:</w:t>
      </w:r>
    </w:p>
    <w:p w14:paraId="5F982D2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щелочные (гематоксилин, азур-2)</w:t>
      </w:r>
    </w:p>
    <w:p w14:paraId="6C0A10F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кислые (эозин)</w:t>
      </w:r>
    </w:p>
    <w:p w14:paraId="5938FD43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Прижизненное исследование микроскопических объектов возможно при использовании метода микроскопии:</w:t>
      </w:r>
    </w:p>
    <w:p w14:paraId="7A58DC2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фазово-контрастной </w:t>
      </w:r>
    </w:p>
    <w:p w14:paraId="3E03158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сканирующей электронной </w:t>
      </w:r>
    </w:p>
    <w:p w14:paraId="175D564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трансмиссионной электронной</w:t>
      </w:r>
    </w:p>
    <w:p w14:paraId="72C395C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ауторадиографии</w:t>
      </w:r>
    </w:p>
    <w:p w14:paraId="545668D5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</w:t>
      </w:r>
      <w:r w:rsidRPr="007A4D0C">
        <w:rPr>
          <w:rFonts w:ascii="Times New Roman" w:hAnsi="Times New Roman"/>
          <w:color w:val="000000"/>
          <w:sz w:val="20"/>
          <w:szCs w:val="20"/>
        </w:rPr>
        <w:t>Разрешающая способность современного светового микроскопа (в видимой области спектра) составляет:</w:t>
      </w:r>
    </w:p>
    <w:p w14:paraId="1200965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1-2 мкм</w:t>
      </w:r>
    </w:p>
    <w:p w14:paraId="3B951F3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0,2 мкм</w:t>
      </w:r>
    </w:p>
    <w:p w14:paraId="62DC3C8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0,1-0,2 нм</w:t>
      </w:r>
    </w:p>
    <w:p w14:paraId="3609F66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0,7 нм</w:t>
      </w:r>
    </w:p>
    <w:p w14:paraId="373FC46F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Непрерывное перемещение пучка электронов по поверхности наблюдаемого объекта применяется в методе микроскопии:</w:t>
      </w:r>
    </w:p>
    <w:p w14:paraId="245FB47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флуоресцентной</w:t>
      </w:r>
      <w:r w:rsidRPr="007A4D0C">
        <w:rPr>
          <w:rFonts w:ascii="Times New Roman" w:hAnsi="Times New Roman"/>
          <w:color w:val="000000"/>
          <w:sz w:val="20"/>
          <w:szCs w:val="20"/>
        </w:rPr>
        <w:tab/>
      </w:r>
    </w:p>
    <w:p w14:paraId="0699E59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темнопольной </w:t>
      </w:r>
    </w:p>
    <w:p w14:paraId="5908739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фазово-контрастной </w:t>
      </w:r>
    </w:p>
    <w:p w14:paraId="344857F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трансмиссионной электронной</w:t>
      </w:r>
    </w:p>
    <w:p w14:paraId="5663FB0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сканирующей электронной</w:t>
      </w:r>
    </w:p>
    <w:p w14:paraId="54A1C98E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</w:t>
      </w:r>
      <w:r w:rsidRPr="007A4D0C">
        <w:rPr>
          <w:rFonts w:ascii="Times New Roman" w:hAnsi="Times New Roman"/>
          <w:color w:val="000000"/>
          <w:sz w:val="20"/>
          <w:szCs w:val="20"/>
        </w:rPr>
        <w:t>Поток электронов пропускают сквозь ультратонкий срез при использовании метода микроскопии:</w:t>
      </w:r>
    </w:p>
    <w:p w14:paraId="5DBE252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флуоресцентной</w:t>
      </w:r>
    </w:p>
    <w:p w14:paraId="62A4177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трансмиссионной электронной </w:t>
      </w:r>
    </w:p>
    <w:p w14:paraId="4C25295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фазово-контрастной </w:t>
      </w:r>
    </w:p>
    <w:p w14:paraId="48AED04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темнопольной </w:t>
      </w:r>
    </w:p>
    <w:p w14:paraId="75793B69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</w:t>
      </w:r>
      <w:r w:rsidRPr="007A4D0C">
        <w:rPr>
          <w:rFonts w:ascii="Times New Roman" w:hAnsi="Times New Roman"/>
          <w:color w:val="000000"/>
          <w:sz w:val="20"/>
          <w:szCs w:val="20"/>
        </w:rPr>
        <w:t>Метод микроскопии, позволяющий изображения прозрачных, бесцветных живых объектов и неокрашенных структур видеть контрастными:</w:t>
      </w:r>
    </w:p>
    <w:p w14:paraId="46E9228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флуоресцентная</w:t>
      </w:r>
    </w:p>
    <w:p w14:paraId="78DD965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фазово-контрастная </w:t>
      </w:r>
    </w:p>
    <w:p w14:paraId="67DD5B8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трансмиссионная электронная</w:t>
      </w:r>
    </w:p>
    <w:p w14:paraId="320D0E4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сканирующая электронная</w:t>
      </w:r>
    </w:p>
    <w:p w14:paraId="39EA8C05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Установите соответствие определяемых структур и используемых для этого реактивов:</w:t>
      </w:r>
    </w:p>
    <w:p w14:paraId="760A72C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ядра клеток, рибосомы</w:t>
      </w:r>
    </w:p>
    <w:p w14:paraId="09E3449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митохондрии, коллагеновые волокна</w:t>
      </w:r>
    </w:p>
    <w:p w14:paraId="6ECC3DE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липидные включения</w:t>
      </w:r>
    </w:p>
    <w:p w14:paraId="2C70E02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основные красители (гематоксилин, азур-2)</w:t>
      </w:r>
    </w:p>
    <w:p w14:paraId="0154FCF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кислые красители (эозин, кислый фуксин)</w:t>
      </w:r>
    </w:p>
    <w:p w14:paraId="347A12D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индифферентные красители: судан-</w:t>
      </w:r>
      <w:r w:rsidRPr="007A4D0C">
        <w:rPr>
          <w:rFonts w:ascii="Times New Roman" w:hAnsi="Times New Roman"/>
          <w:sz w:val="20"/>
          <w:szCs w:val="20"/>
          <w:lang w:val="en-US"/>
        </w:rPr>
        <w:t>III</w:t>
      </w:r>
      <w:r w:rsidRPr="007A4D0C">
        <w:rPr>
          <w:rFonts w:ascii="Times New Roman" w:hAnsi="Times New Roman"/>
          <w:sz w:val="20"/>
          <w:szCs w:val="20"/>
        </w:rPr>
        <w:t xml:space="preserve"> -</w:t>
      </w:r>
      <w:r w:rsidRPr="007A4D0C">
        <w:rPr>
          <w:rFonts w:ascii="Times New Roman" w:hAnsi="Times New Roman"/>
          <w:sz w:val="20"/>
          <w:szCs w:val="20"/>
          <w:lang w:val="en-US"/>
        </w:rPr>
        <w:t>IV</w:t>
      </w:r>
    </w:p>
    <w:p w14:paraId="4A315391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 Использование маркированных антител лежит в основе метода(ов):</w:t>
      </w:r>
    </w:p>
    <w:p w14:paraId="615FAD04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─: авторадиографии</w:t>
      </w:r>
    </w:p>
    <w:p w14:paraId="2E7D519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иммуногистохимии и иммуноцитохимии</w:t>
      </w:r>
    </w:p>
    <w:p w14:paraId="18B0C1B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фазово-контрастной микроскопии</w:t>
      </w:r>
    </w:p>
    <w:p w14:paraId="500530F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сканирующей электронной микроскопии</w:t>
      </w:r>
    </w:p>
    <w:p w14:paraId="72358F7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─: гистохимии и цитохимии</w:t>
      </w:r>
    </w:p>
    <w:p w14:paraId="0BCD8021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Оксифильно окрашиваются следующие структуры:</w:t>
      </w:r>
    </w:p>
    <w:p w14:paraId="65B938F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хроматин, ядрышко</w:t>
      </w:r>
    </w:p>
    <w:p w14:paraId="0DCA764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цитоплазма большинства клеток (исключая белок-продуцирующие), коллагеновые волокна</w:t>
      </w:r>
    </w:p>
    <w:p w14:paraId="2B285DE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цитоплазма всех клеток, хромосомы</w:t>
      </w:r>
    </w:p>
    <w:p w14:paraId="46A663A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цитоплазма с высоким содержанием рибосом, ядро</w:t>
      </w:r>
    </w:p>
    <w:p w14:paraId="784981C9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Метод, в основе которого лежит количественное изучение строения микроскопических объектов, называют ###.</w:t>
      </w:r>
    </w:p>
    <w:p w14:paraId="3704FBD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морфометрия</w:t>
      </w:r>
    </w:p>
    <w:p w14:paraId="553E892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морф*м*тр#$#</w:t>
      </w:r>
    </w:p>
    <w:p w14:paraId="5B2158EA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Для усиления контрастности микроскопических объектов применяют: </w:t>
      </w:r>
    </w:p>
    <w:p w14:paraId="295CF37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фиксацию </w:t>
      </w:r>
    </w:p>
    <w:p w14:paraId="6DF593C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окрашивание </w:t>
      </w:r>
    </w:p>
    <w:p w14:paraId="0133B1F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обезвоживание</w:t>
      </w:r>
    </w:p>
    <w:p w14:paraId="373FBEE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декальцинацию </w:t>
      </w:r>
    </w:p>
    <w:p w14:paraId="238C74A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депарафинирование</w:t>
      </w:r>
    </w:p>
    <w:p w14:paraId="5E63CE7B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Базофильно окрашивается цитоплазма с высоким содержанием:</w:t>
      </w:r>
    </w:p>
    <w:p w14:paraId="35F53E25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─: липидов</w:t>
      </w:r>
    </w:p>
    <w:p w14:paraId="1C5DD5C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митохондрий</w:t>
      </w:r>
    </w:p>
    <w:p w14:paraId="56DEFFF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рибосом</w:t>
      </w:r>
    </w:p>
    <w:p w14:paraId="440DB9C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гликогена</w:t>
      </w:r>
    </w:p>
    <w:p w14:paraId="5D9D29D0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Q</w:t>
      </w:r>
      <w:proofErr w:type="gramStart"/>
      <w:r w:rsidRPr="007A4D0C">
        <w:rPr>
          <w:rFonts w:ascii="Times New Roman" w:hAnsi="Times New Roman"/>
          <w:sz w:val="20"/>
          <w:szCs w:val="20"/>
        </w:rPr>
        <w:t>: Установите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правильную последовательность этапов изготовления гистологических препаратов:</w:t>
      </w:r>
    </w:p>
    <w:p w14:paraId="7159E99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1: забор материала</w:t>
      </w:r>
    </w:p>
    <w:p w14:paraId="2162A48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2: химическая фиксация</w:t>
      </w:r>
    </w:p>
    <w:p w14:paraId="604E160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3: промывка</w:t>
      </w:r>
    </w:p>
    <w:p w14:paraId="2EAFB54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4: уплотнение</w:t>
      </w:r>
    </w:p>
    <w:p w14:paraId="25C9469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5: изготовление блоков</w:t>
      </w:r>
    </w:p>
    <w:p w14:paraId="35A70A9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6: изготовление срезов</w:t>
      </w:r>
    </w:p>
    <w:p w14:paraId="644E31F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7: окраска срезов</w:t>
      </w:r>
    </w:p>
    <w:p w14:paraId="26E0059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8: заключение срезов в бальзам</w:t>
      </w:r>
    </w:p>
    <w:p w14:paraId="7B43F794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Для сохранения микроскопических структур в состоянии, близком к прижизненному, проводят:</w:t>
      </w:r>
    </w:p>
    <w:p w14:paraId="797DD4A9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─: обезвоживание</w:t>
      </w:r>
    </w:p>
    <w:p w14:paraId="6B5446D0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─: декальцинирование</w:t>
      </w:r>
    </w:p>
    <w:p w14:paraId="1B2D774D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─ фиксацию </w:t>
      </w:r>
    </w:p>
    <w:p w14:paraId="3A46817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окрашивание </w:t>
      </w:r>
    </w:p>
    <w:p w14:paraId="3DE095E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депарафинирование</w:t>
      </w:r>
    </w:p>
    <w:p w14:paraId="6BE4A90B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Установите соответствие определяемых веществ и выявляющих их реактивов: </w:t>
      </w:r>
    </w:p>
    <w:p w14:paraId="3E36062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L1: нуклеиновые кислоты </w:t>
      </w:r>
    </w:p>
    <w:p w14:paraId="3997DDD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L2: полисахариды </w:t>
      </w:r>
    </w:p>
    <w:p w14:paraId="1227483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L3: нейтральные жиры </w:t>
      </w:r>
    </w:p>
    <w:p w14:paraId="080B4E0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R1: основные красители: гематоксилин, азур-2, толуидиновый синий </w:t>
      </w:r>
    </w:p>
    <w:p w14:paraId="34BC9A9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R2: реактив Шиффа с перийодной кислотой </w:t>
      </w:r>
    </w:p>
    <w:p w14:paraId="4284447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R3: индифферентные </w:t>
      </w:r>
      <w:proofErr w:type="gramStart"/>
      <w:r w:rsidRPr="007A4D0C">
        <w:rPr>
          <w:rFonts w:ascii="Times New Roman" w:hAnsi="Times New Roman"/>
          <w:sz w:val="20"/>
          <w:szCs w:val="20"/>
        </w:rPr>
        <w:t>красители:  судан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</w:t>
      </w:r>
      <w:r w:rsidRPr="007A4D0C">
        <w:rPr>
          <w:rFonts w:ascii="Times New Roman" w:hAnsi="Times New Roman"/>
          <w:sz w:val="20"/>
          <w:szCs w:val="20"/>
          <w:lang w:val="en-US"/>
        </w:rPr>
        <w:t>III</w:t>
      </w:r>
      <w:r w:rsidRPr="007A4D0C">
        <w:rPr>
          <w:rFonts w:ascii="Times New Roman" w:hAnsi="Times New Roman"/>
          <w:sz w:val="20"/>
          <w:szCs w:val="20"/>
        </w:rPr>
        <w:t xml:space="preserve"> -</w:t>
      </w:r>
      <w:r w:rsidRPr="007A4D0C">
        <w:rPr>
          <w:rFonts w:ascii="Times New Roman" w:hAnsi="Times New Roman"/>
          <w:sz w:val="20"/>
          <w:szCs w:val="20"/>
          <w:lang w:val="en-US"/>
        </w:rPr>
        <w:t>IV</w:t>
      </w:r>
      <w:r w:rsidRPr="007A4D0C">
        <w:rPr>
          <w:rFonts w:ascii="Times New Roman" w:hAnsi="Times New Roman"/>
          <w:sz w:val="20"/>
          <w:szCs w:val="20"/>
        </w:rPr>
        <w:t xml:space="preserve"> </w:t>
      </w:r>
    </w:p>
    <w:p w14:paraId="674445E0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Использование меченых атомов лежит в основе метода (ов):</w:t>
      </w:r>
    </w:p>
    <w:p w14:paraId="413993BE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color w:val="000000"/>
          <w:sz w:val="20"/>
        </w:rPr>
        <w:t xml:space="preserve">─: </w:t>
      </w:r>
      <w:r w:rsidRPr="007A4D0C">
        <w:rPr>
          <w:rFonts w:ascii="Times New Roman" w:hAnsi="Times New Roman"/>
          <w:sz w:val="20"/>
        </w:rPr>
        <w:t xml:space="preserve">гистохимии и цитохимии </w:t>
      </w:r>
    </w:p>
    <w:p w14:paraId="58E5B30B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color w:val="000000"/>
          <w:sz w:val="20"/>
        </w:rPr>
        <w:t xml:space="preserve">─: </w:t>
      </w:r>
      <w:r w:rsidRPr="007A4D0C">
        <w:rPr>
          <w:rFonts w:ascii="Times New Roman" w:hAnsi="Times New Roman"/>
          <w:sz w:val="20"/>
        </w:rPr>
        <w:t>иммуногистохимии и иммуноцитохимии</w:t>
      </w:r>
    </w:p>
    <w:p w14:paraId="7F1290B9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color w:val="000000"/>
          <w:sz w:val="20"/>
        </w:rPr>
        <w:t xml:space="preserve">─: </w:t>
      </w:r>
      <w:r w:rsidRPr="007A4D0C">
        <w:rPr>
          <w:rFonts w:ascii="Times New Roman" w:hAnsi="Times New Roman"/>
          <w:sz w:val="20"/>
        </w:rPr>
        <w:t>фазово-контрастной микроскопии</w:t>
      </w:r>
    </w:p>
    <w:p w14:paraId="06470059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color w:val="000000"/>
          <w:sz w:val="20"/>
        </w:rPr>
        <w:t xml:space="preserve">─ </w:t>
      </w:r>
      <w:r w:rsidRPr="007A4D0C">
        <w:rPr>
          <w:rFonts w:ascii="Times New Roman" w:hAnsi="Times New Roman"/>
          <w:sz w:val="20"/>
        </w:rPr>
        <w:t>авторадиографии</w:t>
      </w:r>
    </w:p>
    <w:p w14:paraId="6CE5029D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color w:val="000000"/>
          <w:sz w:val="20"/>
        </w:rPr>
        <w:t xml:space="preserve">─: </w:t>
      </w:r>
      <w:r w:rsidRPr="007A4D0C">
        <w:rPr>
          <w:rFonts w:ascii="Times New Roman" w:hAnsi="Times New Roman"/>
          <w:sz w:val="20"/>
        </w:rPr>
        <w:t>электронной микроскопии</w:t>
      </w:r>
    </w:p>
    <w:p w14:paraId="28A2284A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Установите соответствие оптимальной толщины среза для микроскопического метода: </w:t>
      </w:r>
    </w:p>
    <w:p w14:paraId="6FF05E0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30-50 нм</w:t>
      </w:r>
    </w:p>
    <w:p w14:paraId="7354D0E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L2: 5-8 мкм </w:t>
      </w:r>
    </w:p>
    <w:p w14:paraId="17DFAA3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10 мкм</w:t>
      </w:r>
    </w:p>
    <w:p w14:paraId="7A9156D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R1: электронная микроскопия </w:t>
      </w:r>
    </w:p>
    <w:p w14:paraId="34BD810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R2: световая микроскопия (парафиновые срезы) </w:t>
      </w:r>
    </w:p>
    <w:p w14:paraId="650B940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световая микроскопия (замороженные срезы)</w:t>
      </w:r>
    </w:p>
    <w:p w14:paraId="083AAA03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К осветительной части микроскопа относят:</w:t>
      </w:r>
    </w:p>
    <w:p w14:paraId="4D98E3E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конденсор</w:t>
      </w:r>
    </w:p>
    <w:p w14:paraId="7D6C9C5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color w:val="000000"/>
          <w:sz w:val="20"/>
          <w:szCs w:val="20"/>
        </w:rPr>
        <w:t>─:</w:t>
      </w:r>
      <w:r w:rsidRPr="007A4D0C">
        <w:rPr>
          <w:rFonts w:ascii="Times New Roman" w:hAnsi="Times New Roman"/>
          <w:sz w:val="20"/>
          <w:szCs w:val="20"/>
        </w:rPr>
        <w:t>окуляр</w:t>
      </w:r>
      <w:proofErr w:type="gramEnd"/>
    </w:p>
    <w:p w14:paraId="4AB78E8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color w:val="000000"/>
          <w:sz w:val="20"/>
          <w:szCs w:val="20"/>
        </w:rPr>
        <w:t>─:</w:t>
      </w:r>
      <w:r w:rsidRPr="007A4D0C">
        <w:rPr>
          <w:rFonts w:ascii="Times New Roman" w:hAnsi="Times New Roman"/>
          <w:sz w:val="20"/>
          <w:szCs w:val="20"/>
        </w:rPr>
        <w:t>объектив</w:t>
      </w:r>
      <w:proofErr w:type="gramEnd"/>
    </w:p>
    <w:p w14:paraId="7EE2A1E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color w:val="000000"/>
          <w:sz w:val="20"/>
          <w:szCs w:val="20"/>
        </w:rPr>
        <w:t>─:</w:t>
      </w:r>
      <w:r w:rsidRPr="007A4D0C">
        <w:rPr>
          <w:rFonts w:ascii="Times New Roman" w:hAnsi="Times New Roman"/>
          <w:sz w:val="20"/>
          <w:szCs w:val="20"/>
        </w:rPr>
        <w:t>предметный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столик</w:t>
      </w:r>
    </w:p>
    <w:p w14:paraId="576B3B1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color w:val="000000"/>
          <w:sz w:val="20"/>
          <w:szCs w:val="20"/>
        </w:rPr>
        <w:t>─:</w:t>
      </w:r>
      <w:r w:rsidRPr="007A4D0C">
        <w:rPr>
          <w:rFonts w:ascii="Times New Roman" w:hAnsi="Times New Roman"/>
          <w:sz w:val="20"/>
          <w:szCs w:val="20"/>
        </w:rPr>
        <w:t>тубус</w:t>
      </w:r>
      <w:proofErr w:type="gramEnd"/>
    </w:p>
    <w:p w14:paraId="47C5F515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 xml:space="preserve">    К оптической части микроскопа относят:</w:t>
      </w:r>
    </w:p>
    <w:p w14:paraId="105814C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револьвер</w:t>
      </w:r>
    </w:p>
    <w:p w14:paraId="1E21CA3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</w:t>
      </w:r>
      <w:r w:rsidRPr="007A4D0C">
        <w:rPr>
          <w:rFonts w:ascii="Times New Roman" w:hAnsi="Times New Roman"/>
          <w:sz w:val="20"/>
          <w:szCs w:val="20"/>
        </w:rPr>
        <w:t xml:space="preserve"> конденсор</w:t>
      </w:r>
    </w:p>
    <w:p w14:paraId="11579B7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 xml:space="preserve">объектив </w:t>
      </w:r>
    </w:p>
    <w:p w14:paraId="68F3E4E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зеркало</w:t>
      </w:r>
    </w:p>
    <w:p w14:paraId="6FA0F5A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тубус</w:t>
      </w:r>
    </w:p>
    <w:p w14:paraId="0CFD57BF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Структуры, воспринимающие основные красители (гематоксилин, азур 2), называют ###.</w:t>
      </w:r>
    </w:p>
    <w:p w14:paraId="6E1BFDE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базофильные</w:t>
      </w:r>
    </w:p>
    <w:p w14:paraId="42E82D4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б*з*фильны#$#</w:t>
      </w:r>
    </w:p>
    <w:p w14:paraId="601DFCFE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Ацидофильными называют структуры, воспринимающие красители:</w:t>
      </w:r>
    </w:p>
    <w:p w14:paraId="797F944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основные</w:t>
      </w:r>
    </w:p>
    <w:p w14:paraId="2E69741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кислые</w:t>
      </w:r>
    </w:p>
    <w:p w14:paraId="1E9764A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индифферентные</w:t>
      </w:r>
    </w:p>
    <w:p w14:paraId="30FD53C1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Наиболее распространенным фиксатором материала для световой микроскопии является раствор:</w:t>
      </w:r>
    </w:p>
    <w:p w14:paraId="0182DAF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тетроксида осмия</w:t>
      </w:r>
    </w:p>
    <w:p w14:paraId="14173D5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формалина</w:t>
      </w:r>
    </w:p>
    <w:p w14:paraId="5A9976B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бутанола</w:t>
      </w:r>
    </w:p>
    <w:p w14:paraId="4C6B573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глутарового альдегида</w:t>
      </w:r>
    </w:p>
    <w:p w14:paraId="4CFD417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уксусной кислоты</w:t>
      </w:r>
    </w:p>
    <w:p w14:paraId="2AC4D7A2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Q</w:t>
      </w:r>
      <w:proofErr w:type="gramStart"/>
      <w:r w:rsidRPr="007A4D0C">
        <w:rPr>
          <w:rFonts w:ascii="Times New Roman" w:hAnsi="Times New Roman"/>
          <w:sz w:val="20"/>
          <w:szCs w:val="20"/>
        </w:rPr>
        <w:t>: Расположите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в правильной последовательности химические реактивы (вещества), необходимые для приготовления парафиновых блоков:</w:t>
      </w:r>
    </w:p>
    <w:p w14:paraId="5C91292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1: формалин</w:t>
      </w:r>
    </w:p>
    <w:p w14:paraId="47E5C6E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2: проточная вода</w:t>
      </w:r>
    </w:p>
    <w:p w14:paraId="550CECD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3: спирты возрастающей концентрации</w:t>
      </w:r>
    </w:p>
    <w:p w14:paraId="6BE74BF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4: ксилол (бензол)</w:t>
      </w:r>
    </w:p>
    <w:p w14:paraId="235A751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5: парафин</w:t>
      </w:r>
    </w:p>
    <w:p w14:paraId="6049A5FA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Прибор, позволяющий делать тонкие срезы с парафиновых блоков, называется ###.</w:t>
      </w:r>
    </w:p>
    <w:p w14:paraId="0471466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микротом</w:t>
      </w:r>
    </w:p>
    <w:p w14:paraId="08A5D9E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микр*том#$#</w:t>
      </w:r>
    </w:p>
    <w:p w14:paraId="5DA5EEAD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Гематоксилин окрашивает ядра клеток из-за присутствия в них:</w:t>
      </w:r>
    </w:p>
    <w:p w14:paraId="41C248A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гистоновых белков</w:t>
      </w:r>
    </w:p>
    <w:p w14:paraId="556AE8E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двуслойной нуклеолеммы</w:t>
      </w:r>
    </w:p>
    <w:p w14:paraId="0176519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полирибосом</w:t>
      </w:r>
    </w:p>
    <w:p w14:paraId="33240B7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нуклеиновых кислот</w:t>
      </w:r>
    </w:p>
    <w:p w14:paraId="08D9456E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При </w:t>
      </w:r>
      <w:proofErr w:type="gramStart"/>
      <w:r w:rsidRPr="007A4D0C">
        <w:rPr>
          <w:rFonts w:ascii="Times New Roman" w:hAnsi="Times New Roman"/>
          <w:sz w:val="20"/>
          <w:szCs w:val="20"/>
        </w:rPr>
        <w:t>микроскопировании  гистологического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среза на большом увеличении (объектив х40) используют:</w:t>
      </w:r>
    </w:p>
    <w:p w14:paraId="1249407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макровинт</w:t>
      </w:r>
    </w:p>
    <w:p w14:paraId="1F3B4A4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микровинт</w:t>
      </w:r>
    </w:p>
    <w:p w14:paraId="409E09C2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Заключение окрашенных срезов в синтетическую среду (бальзам) проводят с целью их:</w:t>
      </w:r>
    </w:p>
    <w:p w14:paraId="09E925E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последующего </w:t>
      </w:r>
      <w:r w:rsidRPr="007A4D0C">
        <w:rPr>
          <w:rFonts w:ascii="Times New Roman" w:hAnsi="Times New Roman"/>
          <w:sz w:val="20"/>
          <w:szCs w:val="20"/>
        </w:rPr>
        <w:t>длительного хранения</w:t>
      </w:r>
    </w:p>
    <w:p w14:paraId="505F65D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просветления</w:t>
      </w:r>
    </w:p>
    <w:p w14:paraId="76D36E1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контрастирования</w:t>
      </w:r>
    </w:p>
    <w:p w14:paraId="2832E83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обезвоживания</w:t>
      </w:r>
    </w:p>
    <w:p w14:paraId="4403054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пластификации</w:t>
      </w:r>
    </w:p>
    <w:p w14:paraId="42EF6930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Выберите 4 элемента, принадлежащие к механической части светового микроскопа:</w:t>
      </w:r>
    </w:p>
    <w:p w14:paraId="75A326D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тубусодержатель</w:t>
      </w:r>
    </w:p>
    <w:p w14:paraId="0F15B5C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окуляр</w:t>
      </w:r>
    </w:p>
    <w:p w14:paraId="4EEAC16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предметный столик</w:t>
      </w:r>
    </w:p>
    <w:p w14:paraId="1F0A2B7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конденсор</w:t>
      </w:r>
    </w:p>
    <w:p w14:paraId="6431492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револьвер</w:t>
      </w:r>
    </w:p>
    <w:p w14:paraId="51D0DC8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микровинт</w:t>
      </w:r>
    </w:p>
    <w:p w14:paraId="54A8DBB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зеркало</w:t>
      </w:r>
    </w:p>
    <w:p w14:paraId="6D01EFEB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На рисунке ядра окрашены:</w:t>
      </w:r>
    </w:p>
    <w:p w14:paraId="7E5DEE8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6F4D6EB" wp14:editId="79E5BB20">
            <wp:extent cx="866775" cy="703684"/>
            <wp:effectExtent l="19050" t="0" r="9525" b="0"/>
            <wp:docPr id="4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0368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956B8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оксифильно</w:t>
      </w:r>
    </w:p>
    <w:p w14:paraId="234A8E2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базофильно</w:t>
      </w:r>
    </w:p>
    <w:p w14:paraId="7E3B667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эозинофильно</w:t>
      </w:r>
    </w:p>
    <w:p w14:paraId="47D70BA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ацидофильно</w:t>
      </w:r>
    </w:p>
    <w:p w14:paraId="1FE7858D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На рисунке цитоплазма окрашена:</w:t>
      </w:r>
    </w:p>
    <w:p w14:paraId="0FFB315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7D48BEF2" wp14:editId="6AD241B9">
            <wp:extent cx="1009650" cy="711477"/>
            <wp:effectExtent l="19050" t="0" r="0" b="0"/>
            <wp:docPr id="42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97" cy="71193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9FA1A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оксифильно</w:t>
      </w:r>
    </w:p>
    <w:p w14:paraId="31096A7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базофильно</w:t>
      </w:r>
    </w:p>
    <w:p w14:paraId="51465F86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Данное изображение можно увидеть в микроскоп:</w:t>
      </w:r>
    </w:p>
    <w:p w14:paraId="13CB810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F304122" wp14:editId="193F709F">
            <wp:extent cx="742950" cy="529508"/>
            <wp:effectExtent l="19050" t="0" r="0" b="0"/>
            <wp:docPr id="4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023" cy="53241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21D23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световой</w:t>
      </w:r>
    </w:p>
    <w:p w14:paraId="098A7EA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электронный просвечивающий</w:t>
      </w:r>
    </w:p>
    <w:p w14:paraId="212A352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электронный сканирующий</w:t>
      </w:r>
    </w:p>
    <w:p w14:paraId="6B46B02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фазово-контрастный</w:t>
      </w:r>
    </w:p>
    <w:p w14:paraId="11E10EE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люминисцентный</w:t>
      </w:r>
    </w:p>
    <w:p w14:paraId="02060C8A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Данное изображение можно увидеть в микроскоп:</w:t>
      </w:r>
    </w:p>
    <w:p w14:paraId="3D1BC25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1D0513D" wp14:editId="1FC963F5">
            <wp:extent cx="657225" cy="554973"/>
            <wp:effectExtent l="19050" t="0" r="9525" b="0"/>
            <wp:docPr id="42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710" cy="55622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FAF33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световой</w:t>
      </w:r>
    </w:p>
    <w:p w14:paraId="7250BE7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электронный просвечивающий</w:t>
      </w:r>
    </w:p>
    <w:p w14:paraId="1EA804C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люминисцентный</w:t>
      </w:r>
    </w:p>
    <w:p w14:paraId="2ECCBBA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фазово-контрастный</w:t>
      </w:r>
    </w:p>
    <w:p w14:paraId="7F48FD8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электронный сканирующий </w:t>
      </w:r>
    </w:p>
    <w:p w14:paraId="2E339696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 Данное изображение получено с помощью микроскопии:</w:t>
      </w:r>
    </w:p>
    <w:p w14:paraId="0C24D14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C0C7CD5" wp14:editId="561DAE27">
            <wp:extent cx="866775" cy="762936"/>
            <wp:effectExtent l="19050" t="0" r="9525" b="0"/>
            <wp:docPr id="42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6293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7D9A5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световой</w:t>
      </w:r>
    </w:p>
    <w:p w14:paraId="1C97A82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электронной просвечивающей</w:t>
      </w:r>
    </w:p>
    <w:p w14:paraId="011A5C8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люминисцентной</w:t>
      </w:r>
    </w:p>
    <w:p w14:paraId="6B5B51C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фазово-контрастной</w:t>
      </w:r>
    </w:p>
    <w:p w14:paraId="295DDAE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электронной сканирующей </w:t>
      </w:r>
    </w:p>
    <w:p w14:paraId="10A37C34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Метод гистологического исследования, для которого используется встроенная в окуляр сетка с нанесенными на нее точками (или фигурами), называется:</w:t>
      </w:r>
    </w:p>
    <w:p w14:paraId="6AE097C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BAEDF8A" wp14:editId="0EC29504">
            <wp:extent cx="666339" cy="828675"/>
            <wp:effectExtent l="19050" t="0" r="411" b="0"/>
            <wp:docPr id="42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20" cy="82927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2B92A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гистохимия</w:t>
      </w:r>
    </w:p>
    <w:p w14:paraId="33A6A12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морфометрия</w:t>
      </w:r>
    </w:p>
    <w:p w14:paraId="1A82539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спектрофотометрия</w:t>
      </w:r>
    </w:p>
    <w:p w14:paraId="14CE186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цитохимия</w:t>
      </w:r>
    </w:p>
    <w:p w14:paraId="418A2E7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флуорометрия</w:t>
      </w:r>
    </w:p>
    <w:p w14:paraId="6D261E71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   На рисунке изображен:</w:t>
      </w:r>
    </w:p>
    <w:p w14:paraId="6A6AB54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9DB72CC" wp14:editId="52CFECBA">
            <wp:extent cx="1048137" cy="704850"/>
            <wp:effectExtent l="19050" t="0" r="0" b="0"/>
            <wp:docPr id="43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874" cy="70870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B8878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декальцинатор</w:t>
      </w:r>
    </w:p>
    <w:p w14:paraId="34335A9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термостат</w:t>
      </w:r>
    </w:p>
    <w:p w14:paraId="3127674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криостат</w:t>
      </w:r>
    </w:p>
    <w:p w14:paraId="4FB2553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микротом</w:t>
      </w:r>
    </w:p>
    <w:p w14:paraId="077B852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столик для просушивания гистологических препаратов</w:t>
      </w:r>
    </w:p>
    <w:p w14:paraId="28AF29A4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  Данный прибор используется для:</w:t>
      </w:r>
    </w:p>
    <w:p w14:paraId="62DD4C9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0DB975A3" wp14:editId="1EE2AE6E">
            <wp:extent cx="866775" cy="612908"/>
            <wp:effectExtent l="19050" t="0" r="9525" b="0"/>
            <wp:docPr id="43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59" cy="61381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CF6EA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депарафинирования срезов</w:t>
      </w:r>
    </w:p>
    <w:p w14:paraId="56D3FE6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окрашивания</w:t>
      </w:r>
    </w:p>
    <w:p w14:paraId="1DD3FFE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фиксации срезов</w:t>
      </w:r>
    </w:p>
    <w:p w14:paraId="690C064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обезвоживания и просветвления препаратов</w:t>
      </w:r>
    </w:p>
    <w:p w14:paraId="0D59735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приготовления срезов</w:t>
      </w:r>
    </w:p>
    <w:p w14:paraId="3BAB78A6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На рисунке изображен микроскоп:</w:t>
      </w:r>
    </w:p>
    <w:p w14:paraId="3C40452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94A7EFC" wp14:editId="39F67F43">
            <wp:extent cx="782141" cy="923925"/>
            <wp:effectExtent l="19050" t="0" r="0" b="0"/>
            <wp:docPr id="43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423" cy="92425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AADD7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электронный</w:t>
      </w:r>
    </w:p>
    <w:p w14:paraId="1DFFCDD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световой</w:t>
      </w:r>
    </w:p>
    <w:p w14:paraId="79888B3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фазово-контрастный</w:t>
      </w:r>
    </w:p>
    <w:p w14:paraId="0652B71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стереоскопический</w:t>
      </w:r>
    </w:p>
    <w:p w14:paraId="2E45F698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Использование меченых антител, приводящее к окрашиванию клеток, лежит в основе метода:</w:t>
      </w:r>
    </w:p>
    <w:p w14:paraId="4D1202E1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 wp14:anchorId="407CEE9A" wp14:editId="13DA6BCE">
            <wp:extent cx="666750" cy="485778"/>
            <wp:effectExtent l="19050" t="0" r="0" b="0"/>
            <wp:docPr id="43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87" cy="48602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054D86" w14:textId="77777777" w:rsidR="00F67760" w:rsidRPr="007A4D0C" w:rsidRDefault="00F67760" w:rsidP="00F67760">
      <w:pPr>
        <w:pStyle w:val="a4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─: авторадиографии</w:t>
      </w:r>
    </w:p>
    <w:p w14:paraId="317BFB1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иммуногистохимии и иммуноцитохимии</w:t>
      </w:r>
    </w:p>
    <w:p w14:paraId="7C5BE93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фазово-контрастной микроскопии</w:t>
      </w:r>
    </w:p>
    <w:p w14:paraId="6D0F7AC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сканирующей электронной микроскопии</w:t>
      </w:r>
    </w:p>
    <w:p w14:paraId="05E56E4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гистохимии и цитохимии</w:t>
      </w:r>
    </w:p>
    <w:p w14:paraId="4DC42867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Выберите этап приготовления гистологических препаратов, для которого используется формалин:</w:t>
      </w:r>
    </w:p>
    <w:p w14:paraId="794EE15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D6679DB" wp14:editId="1F5D8CFE">
            <wp:extent cx="542925" cy="587469"/>
            <wp:effectExtent l="19050" t="0" r="9525" b="0"/>
            <wp:docPr id="43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21" cy="5890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28A6D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забор материала</w:t>
      </w:r>
    </w:p>
    <w:p w14:paraId="4C95824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фиксация</w:t>
      </w:r>
    </w:p>
    <w:p w14:paraId="1EB31D5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дегидратация материала</w:t>
      </w:r>
    </w:p>
    <w:p w14:paraId="5879FDC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промывка</w:t>
      </w:r>
    </w:p>
    <w:p w14:paraId="5B0AA83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уплотнение кусочков с последующей заливкой</w:t>
      </w:r>
    </w:p>
    <w:p w14:paraId="42E35045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</w:t>
      </w:r>
    </w:p>
    <w:p w14:paraId="258B333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Под цифрой 1</w:t>
      </w:r>
      <w:r w:rsidRPr="007A4D0C">
        <w:rPr>
          <w:rFonts w:ascii="Times New Roman" w:hAnsi="Times New Roman"/>
          <w:b/>
          <w:sz w:val="20"/>
          <w:szCs w:val="20"/>
        </w:rPr>
        <w:t xml:space="preserve"> </w:t>
      </w:r>
      <w:r w:rsidRPr="007A4D0C">
        <w:rPr>
          <w:rFonts w:ascii="Times New Roman" w:hAnsi="Times New Roman"/>
          <w:sz w:val="20"/>
          <w:szCs w:val="20"/>
        </w:rPr>
        <w:t>обозначен:</w:t>
      </w:r>
    </w:p>
    <w:p w14:paraId="6837CD9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anchor distT="0" distB="0" distL="0" distR="0" simplePos="0" relativeHeight="251663360" behindDoc="0" locked="0" layoutInCell="1" allowOverlap="1" wp14:anchorId="62F6BC38" wp14:editId="2E9FA948">
            <wp:simplePos x="0" y="0"/>
            <wp:positionH relativeFrom="column">
              <wp:posOffset>59055</wp:posOffset>
            </wp:positionH>
            <wp:positionV relativeFrom="paragraph">
              <wp:posOffset>36830</wp:posOffset>
            </wp:positionV>
            <wp:extent cx="597535" cy="704850"/>
            <wp:effectExtent l="19050" t="0" r="0" b="0"/>
            <wp:wrapSquare wrapText="largest"/>
            <wp:docPr id="539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04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FD8190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456B0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27AF9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8797E9" w14:textId="77777777" w:rsidR="00F67760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DB82A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2F7B8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конденсор</w:t>
      </w:r>
    </w:p>
    <w:p w14:paraId="47A2115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окуляр</w:t>
      </w:r>
    </w:p>
    <w:p w14:paraId="2F7F9AF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револьвер</w:t>
      </w:r>
    </w:p>
    <w:p w14:paraId="4D6881D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объектив</w:t>
      </w:r>
    </w:p>
    <w:p w14:paraId="3D4B0BD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макровинт</w:t>
      </w:r>
    </w:p>
    <w:p w14:paraId="03115FE5" w14:textId="77777777" w:rsidR="00F67760" w:rsidRPr="00AE09A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Под цифрой 5</w:t>
      </w:r>
      <w:r w:rsidRPr="007A4D0C">
        <w:rPr>
          <w:rFonts w:ascii="Times New Roman" w:hAnsi="Times New Roman"/>
          <w:b/>
          <w:sz w:val="20"/>
          <w:szCs w:val="20"/>
        </w:rPr>
        <w:t xml:space="preserve"> </w:t>
      </w:r>
      <w:r w:rsidRPr="007A4D0C">
        <w:rPr>
          <w:rFonts w:ascii="Times New Roman" w:hAnsi="Times New Roman"/>
          <w:sz w:val="20"/>
          <w:szCs w:val="20"/>
        </w:rPr>
        <w:t>обозначен:</w:t>
      </w:r>
    </w:p>
    <w:p w14:paraId="4C98772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anchor distT="0" distB="0" distL="0" distR="0" simplePos="0" relativeHeight="251659264" behindDoc="0" locked="0" layoutInCell="1" allowOverlap="1" wp14:anchorId="3E2DE914" wp14:editId="02536768">
            <wp:simplePos x="0" y="0"/>
            <wp:positionH relativeFrom="column">
              <wp:posOffset>-55245</wp:posOffset>
            </wp:positionH>
            <wp:positionV relativeFrom="paragraph">
              <wp:posOffset>97790</wp:posOffset>
            </wp:positionV>
            <wp:extent cx="771525" cy="909955"/>
            <wp:effectExtent l="19050" t="0" r="9525" b="0"/>
            <wp:wrapSquare wrapText="largest"/>
            <wp:docPr id="538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9099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021194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D2683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F405A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88C58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конденсор</w:t>
      </w:r>
    </w:p>
    <w:p w14:paraId="280FD12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макровинт</w:t>
      </w:r>
    </w:p>
    <w:p w14:paraId="01D7734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револьвер</w:t>
      </w:r>
    </w:p>
    <w:p w14:paraId="416D2CE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объектив</w:t>
      </w:r>
    </w:p>
    <w:p w14:paraId="14614F4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микровинт</w:t>
      </w:r>
    </w:p>
    <w:p w14:paraId="742C0739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 xml:space="preserve"> Под цифрой 11 обозначен:</w:t>
      </w:r>
    </w:p>
    <w:p w14:paraId="581E162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anchor distT="0" distB="0" distL="0" distR="0" simplePos="0" relativeHeight="251660288" behindDoc="0" locked="0" layoutInCell="1" allowOverlap="1" wp14:anchorId="54B2AAAA" wp14:editId="654A2A34">
            <wp:simplePos x="0" y="0"/>
            <wp:positionH relativeFrom="column">
              <wp:posOffset>106680</wp:posOffset>
            </wp:positionH>
            <wp:positionV relativeFrom="paragraph">
              <wp:posOffset>69215</wp:posOffset>
            </wp:positionV>
            <wp:extent cx="685800" cy="774700"/>
            <wp:effectExtent l="19050" t="0" r="0" b="0"/>
            <wp:wrapSquare wrapText="largest"/>
            <wp:docPr id="537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74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543FD1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50C33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5E758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D0178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22B11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F18C0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конденсор</w:t>
      </w:r>
    </w:p>
    <w:p w14:paraId="6B9621B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макровинт</w:t>
      </w:r>
    </w:p>
    <w:p w14:paraId="799756C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револьвер</w:t>
      </w:r>
    </w:p>
    <w:p w14:paraId="3DE8AAE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объектив</w:t>
      </w:r>
    </w:p>
    <w:p w14:paraId="21F0D94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микровинт</w:t>
      </w:r>
    </w:p>
    <w:p w14:paraId="2FCB3FB9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Конденсор обозначен под цифрой:</w:t>
      </w:r>
    </w:p>
    <w:p w14:paraId="23585D0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noProof/>
          <w:color w:val="000000"/>
          <w:sz w:val="20"/>
          <w:szCs w:val="20"/>
        </w:rPr>
        <w:drawing>
          <wp:anchor distT="0" distB="0" distL="0" distR="0" simplePos="0" relativeHeight="251661312" behindDoc="0" locked="0" layoutInCell="1" allowOverlap="1" wp14:anchorId="6941F3B1" wp14:editId="222EAF3C">
            <wp:simplePos x="0" y="0"/>
            <wp:positionH relativeFrom="column">
              <wp:posOffset>106680</wp:posOffset>
            </wp:positionH>
            <wp:positionV relativeFrom="paragraph">
              <wp:posOffset>15240</wp:posOffset>
            </wp:positionV>
            <wp:extent cx="695325" cy="781050"/>
            <wp:effectExtent l="19050" t="0" r="9525" b="0"/>
            <wp:wrapSquare wrapText="largest"/>
            <wp:docPr id="53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81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FF5673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85F0D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74461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B2854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AEC35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899BD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5</w:t>
      </w:r>
    </w:p>
    <w:p w14:paraId="102BF41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7</w:t>
      </w:r>
    </w:p>
    <w:p w14:paraId="013F518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8</w:t>
      </w:r>
    </w:p>
    <w:p w14:paraId="752651B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10</w:t>
      </w:r>
    </w:p>
    <w:p w14:paraId="5A1AF9B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12</w:t>
      </w:r>
    </w:p>
    <w:p w14:paraId="57EA7ABB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  Выберите структуры, составляющие оптическую систему микроскопа:</w:t>
      </w:r>
    </w:p>
    <w:p w14:paraId="597339F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anchor distT="0" distB="0" distL="0" distR="0" simplePos="0" relativeHeight="251664384" behindDoc="0" locked="0" layoutInCell="1" allowOverlap="1" wp14:anchorId="740553C8" wp14:editId="0B6C0856">
            <wp:simplePos x="0" y="0"/>
            <wp:positionH relativeFrom="column">
              <wp:posOffset>392430</wp:posOffset>
            </wp:positionH>
            <wp:positionV relativeFrom="paragraph">
              <wp:posOffset>84455</wp:posOffset>
            </wp:positionV>
            <wp:extent cx="809625" cy="914400"/>
            <wp:effectExtent l="19050" t="0" r="9525" b="0"/>
            <wp:wrapSquare wrapText="largest"/>
            <wp:docPr id="535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14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4829C8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BAE56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000A9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A24E9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ACEE1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37957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6EDD2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1, 6, 9</w:t>
      </w:r>
    </w:p>
    <w:p w14:paraId="772663C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1, 11</w:t>
      </w:r>
    </w:p>
    <w:p w14:paraId="16CF926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6, 9, 10</w:t>
      </w:r>
    </w:p>
    <w:p w14:paraId="342F641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1, 6, 10</w:t>
      </w:r>
    </w:p>
    <w:p w14:paraId="191F7976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Выберите структуры, составляющие осветительную систему микроскопа:</w:t>
      </w:r>
    </w:p>
    <w:p w14:paraId="678352B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0864A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anchor distT="0" distB="0" distL="0" distR="0" simplePos="0" relativeHeight="251662336" behindDoc="0" locked="0" layoutInCell="1" allowOverlap="1" wp14:anchorId="4A887547" wp14:editId="7007FACF">
            <wp:simplePos x="0" y="0"/>
            <wp:positionH relativeFrom="column">
              <wp:posOffset>1905</wp:posOffset>
            </wp:positionH>
            <wp:positionV relativeFrom="paragraph">
              <wp:posOffset>-4445</wp:posOffset>
            </wp:positionV>
            <wp:extent cx="857250" cy="968375"/>
            <wp:effectExtent l="19050" t="0" r="0" b="0"/>
            <wp:wrapSquare wrapText="largest"/>
            <wp:docPr id="534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68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0A73B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0743B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BEDCA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243D4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4F8644" w14:textId="77777777" w:rsidR="00F67760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</w:p>
    <w:p w14:paraId="75DE9E64" w14:textId="77777777" w:rsidR="00F67760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</w:p>
    <w:p w14:paraId="786F4B4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1,6,10</w:t>
      </w:r>
    </w:p>
    <w:p w14:paraId="60A8B53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10</w:t>
      </w:r>
    </w:p>
    <w:p w14:paraId="433DF77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6, 9, 10</w:t>
      </w:r>
    </w:p>
    <w:p w14:paraId="3B4C932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8, 12</w:t>
      </w:r>
    </w:p>
    <w:p w14:paraId="03B66570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 Процедура фиксации гистологических образцов, необходима для:</w:t>
      </w:r>
    </w:p>
    <w:p w14:paraId="075E2F7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предотвращения самораспада</w:t>
      </w:r>
    </w:p>
    <w:p w14:paraId="435091E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уплотнения гистологического материала</w:t>
      </w:r>
    </w:p>
    <w:p w14:paraId="04FAD77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удаления избытка воды</w:t>
      </w:r>
    </w:p>
    <w:p w14:paraId="2628A3B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улучшения контраста микроструктур</w:t>
      </w:r>
    </w:p>
    <w:p w14:paraId="001D286E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  Разрешающая способность микроскопа:</w:t>
      </w:r>
    </w:p>
    <w:p w14:paraId="79A4B6F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величина поля зрения</w:t>
      </w:r>
    </w:p>
    <w:p w14:paraId="3F0CD62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соотношение величины объекта на препарате (на срезе) и наблюдаемого глазом в окуляре </w:t>
      </w:r>
    </w:p>
    <w:p w14:paraId="6A7FD6D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расстояние между объективом и стеклом</w:t>
      </w:r>
    </w:p>
    <w:p w14:paraId="456256B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минимальное видимое расстояние между отдельными соседними точками объекта исследования </w:t>
      </w:r>
    </w:p>
    <w:p w14:paraId="68A67FED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 Максимальная контрастность гистологических структур достигается с помощью процедур:</w:t>
      </w:r>
    </w:p>
    <w:p w14:paraId="56869D2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фиксации</w:t>
      </w:r>
    </w:p>
    <w:p w14:paraId="0548F81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обезвоживания</w:t>
      </w:r>
    </w:p>
    <w:p w14:paraId="5B62EA1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депарафинирования</w:t>
      </w:r>
    </w:p>
    <w:p w14:paraId="7CBB5CB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─ окрашивания</w:t>
      </w:r>
    </w:p>
    <w:p w14:paraId="3AE14CB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изготовления тонких срезов</w:t>
      </w:r>
    </w:p>
    <w:p w14:paraId="704A1AEB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 Поток электронов пропускают сквозь ультратонкий срез при микроскопии:</w:t>
      </w:r>
    </w:p>
    <w:p w14:paraId="65F799E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сканирующей электронной </w:t>
      </w:r>
    </w:p>
    <w:p w14:paraId="66D8794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трансмиссионной электронной </w:t>
      </w:r>
    </w:p>
    <w:p w14:paraId="19B084E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фазово-контрастной </w:t>
      </w:r>
    </w:p>
    <w:p w14:paraId="23E6BCE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темнопольной </w:t>
      </w:r>
    </w:p>
    <w:p w14:paraId="65E8B0F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флуоресцентной </w:t>
      </w:r>
    </w:p>
    <w:p w14:paraId="2ADAF563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Прижизненное исследование микроскопических объектов возможно при использовании метода микроскопии:</w:t>
      </w:r>
    </w:p>
    <w:p w14:paraId="2D04AD2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сканирующей электронной </w:t>
      </w:r>
    </w:p>
    <w:p w14:paraId="2772C6D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трансмиссионной электронной </w:t>
      </w:r>
    </w:p>
    <w:p w14:paraId="79432FF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фазово-контрастной </w:t>
      </w:r>
    </w:p>
    <w:p w14:paraId="219445B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авторадиографии</w:t>
      </w:r>
    </w:p>
    <w:p w14:paraId="50424FDF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Основоположником клеточной теории является:</w:t>
      </w:r>
    </w:p>
    <w:p w14:paraId="1AFEFD2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Аристотель</w:t>
      </w:r>
    </w:p>
    <w:p w14:paraId="43434EA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Р. Гук</w:t>
      </w:r>
    </w:p>
    <w:p w14:paraId="082E774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А. Левенгук</w:t>
      </w:r>
    </w:p>
    <w:p w14:paraId="79A2A14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Т. Шванн</w:t>
      </w:r>
    </w:p>
    <w:p w14:paraId="6F1118D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Р. Вирхов</w:t>
      </w:r>
    </w:p>
    <w:p w14:paraId="7DF41054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Наука о строении и функциях клеток называется:</w:t>
      </w:r>
    </w:p>
    <w:p w14:paraId="1723675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гистология</w:t>
      </w:r>
    </w:p>
    <w:p w14:paraId="443F718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цитология</w:t>
      </w:r>
    </w:p>
    <w:p w14:paraId="50F43A5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микробиология</w:t>
      </w:r>
    </w:p>
    <w:p w14:paraId="446EE8B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эмбриология</w:t>
      </w:r>
    </w:p>
    <w:p w14:paraId="6DE23E12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У соматических клеток жизненный цикл включает два состояния ─ митоз и ###.</w:t>
      </w:r>
    </w:p>
    <w:p w14:paraId="1B741BF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интерфазу</w:t>
      </w:r>
    </w:p>
    <w:p w14:paraId="5061D46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интерфаз#$#</w:t>
      </w:r>
    </w:p>
    <w:p w14:paraId="541F69E9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В ядрах соматических клеток набор хромосом:</w:t>
      </w:r>
    </w:p>
    <w:p w14:paraId="542EE35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гаплоидный</w:t>
      </w:r>
    </w:p>
    <w:p w14:paraId="25D4565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только диплоидный</w:t>
      </w:r>
    </w:p>
    <w:p w14:paraId="5E00803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полиплоидный или гаплоидный</w:t>
      </w:r>
    </w:p>
    <w:p w14:paraId="5442FA6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диплоидный, реже - гаплоидный</w:t>
      </w:r>
    </w:p>
    <w:p w14:paraId="288CD4A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диплоидный, реже – полиплоидный</w:t>
      </w:r>
    </w:p>
    <w:p w14:paraId="3DC7BE79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В соматических клетках человека число хромосом составляет:</w:t>
      </w:r>
    </w:p>
    <w:p w14:paraId="32E308B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22</w:t>
      </w:r>
    </w:p>
    <w:p w14:paraId="4AD134E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46</w:t>
      </w:r>
    </w:p>
    <w:p w14:paraId="56E69FF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24</w:t>
      </w:r>
    </w:p>
    <w:p w14:paraId="6894773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42</w:t>
      </w:r>
    </w:p>
    <w:p w14:paraId="22AF4032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В ходе митоза хромосомы расходятся к противоположным полюсам клетки </w:t>
      </w:r>
      <w:proofErr w:type="gramStart"/>
      <w:r w:rsidRPr="007A4D0C">
        <w:rPr>
          <w:rFonts w:ascii="Times New Roman" w:hAnsi="Times New Roman"/>
          <w:sz w:val="20"/>
          <w:szCs w:val="20"/>
        </w:rPr>
        <w:t>во время</w:t>
      </w:r>
      <w:proofErr w:type="gramEnd"/>
      <w:r w:rsidRPr="007A4D0C">
        <w:rPr>
          <w:rFonts w:ascii="Times New Roman" w:hAnsi="Times New Roman"/>
          <w:sz w:val="20"/>
          <w:szCs w:val="20"/>
        </w:rPr>
        <w:t>:</w:t>
      </w:r>
    </w:p>
    <w:p w14:paraId="383E7A4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профазы</w:t>
      </w:r>
    </w:p>
    <w:p w14:paraId="4FE5036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метафазы</w:t>
      </w:r>
    </w:p>
    <w:p w14:paraId="1FBF6C1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анафазы</w:t>
      </w:r>
    </w:p>
    <w:p w14:paraId="0DA19B2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телофазы</w:t>
      </w:r>
    </w:p>
    <w:p w14:paraId="0BC8D107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Процесс становления специфической формы и функций у клетки называется ###.</w:t>
      </w:r>
    </w:p>
    <w:p w14:paraId="3207A81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дифференциацией</w:t>
      </w:r>
    </w:p>
    <w:p w14:paraId="6AC7B30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д*ф**ренци#$#</w:t>
      </w:r>
    </w:p>
    <w:p w14:paraId="0A2BCA05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Процесс дифференциации и специализации клеток во время клеточного цикла происходит на этапе: </w:t>
      </w:r>
    </w:p>
    <w:p w14:paraId="4CF1D76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профазы</w:t>
      </w:r>
    </w:p>
    <w:p w14:paraId="74E0EC4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метафазы</w:t>
      </w:r>
    </w:p>
    <w:p w14:paraId="73D5F8B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анафазы</w:t>
      </w:r>
    </w:p>
    <w:p w14:paraId="72B2C3D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телофазы</w:t>
      </w:r>
    </w:p>
    <w:p w14:paraId="4F0F0C3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интерфазы</w:t>
      </w:r>
    </w:p>
    <w:p w14:paraId="0F541AA8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Q: Правильная последовательность стадий митоза от его начала: </w:t>
      </w:r>
    </w:p>
    <w:p w14:paraId="288F6AD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1: профаза</w:t>
      </w:r>
    </w:p>
    <w:p w14:paraId="21034CD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2: метафаза</w:t>
      </w:r>
    </w:p>
    <w:p w14:paraId="16A8BD6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3: анафаза</w:t>
      </w:r>
    </w:p>
    <w:p w14:paraId="62773A0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4: телофаза</w:t>
      </w:r>
    </w:p>
    <w:p w14:paraId="12FA63C2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Механизмом запрограммированной и физиологически обусловленной гибели клеток служит:</w:t>
      </w:r>
    </w:p>
    <w:p w14:paraId="2AD1BFF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некроз</w:t>
      </w:r>
    </w:p>
    <w:p w14:paraId="4BBDA92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апоптоз</w:t>
      </w:r>
    </w:p>
    <w:p w14:paraId="460E981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дистрофия</w:t>
      </w:r>
    </w:p>
    <w:p w14:paraId="38ED147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─: аутофагоцитоз</w:t>
      </w:r>
    </w:p>
    <w:p w14:paraId="7A3764A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эндомитоз</w:t>
      </w:r>
    </w:p>
    <w:p w14:paraId="3A1D8727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Установить соответствие между органеллами клетки и их функциями:</w:t>
      </w:r>
    </w:p>
    <w:p w14:paraId="19D6C26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общего назначения</w:t>
      </w:r>
    </w:p>
    <w:p w14:paraId="5EECBE1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специального назначения</w:t>
      </w:r>
    </w:p>
    <w:p w14:paraId="3B45359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клеточный центр, рибосомы, комплекс Гольджи</w:t>
      </w:r>
    </w:p>
    <w:p w14:paraId="69250B3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микроворсинки, реснички</w:t>
      </w:r>
    </w:p>
    <w:p w14:paraId="4D2CFDE6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Установить соответствие между органеллами клетки и их функциями:</w:t>
      </w:r>
    </w:p>
    <w:p w14:paraId="5215391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общего назначения</w:t>
      </w:r>
    </w:p>
    <w:p w14:paraId="133D289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специального назначения</w:t>
      </w:r>
    </w:p>
    <w:p w14:paraId="2C49EF0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лизосомы, митохондрии, цитоплазматическая сеть</w:t>
      </w:r>
    </w:p>
    <w:p w14:paraId="2B63F42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жгутики, миофибриллы</w:t>
      </w:r>
    </w:p>
    <w:p w14:paraId="349950E2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Мембранное строение имеют органеллы:</w:t>
      </w:r>
    </w:p>
    <w:p w14:paraId="78C0BF1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свободные и прикрепленные рибосомы</w:t>
      </w:r>
    </w:p>
    <w:p w14:paraId="1570097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микрофиламенты</w:t>
      </w:r>
    </w:p>
    <w:p w14:paraId="0628A70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комплекс Гольджи, эндосомы </w:t>
      </w:r>
    </w:p>
    <w:p w14:paraId="609B7361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Мембранное строение характерно для:</w:t>
      </w:r>
    </w:p>
    <w:p w14:paraId="46A63BE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рибосом</w:t>
      </w:r>
    </w:p>
    <w:p w14:paraId="7255342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клеточного центра</w:t>
      </w:r>
    </w:p>
    <w:p w14:paraId="49BECC8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лизосом, митохондрий</w:t>
      </w:r>
    </w:p>
    <w:p w14:paraId="37BA3E53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Мембранное строение имеют органеллы:</w:t>
      </w:r>
    </w:p>
    <w:p w14:paraId="7EF5CEB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рибосомы</w:t>
      </w:r>
    </w:p>
    <w:p w14:paraId="3708372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микротрубочки</w:t>
      </w:r>
    </w:p>
    <w:p w14:paraId="5138593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пероксисомы, цитоплазматическая сеть </w:t>
      </w:r>
    </w:p>
    <w:p w14:paraId="79C447FB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Цитоскелет образован:</w:t>
      </w:r>
    </w:p>
    <w:p w14:paraId="7A0A6BA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свободными и прикреплёнными рибосомами </w:t>
      </w:r>
    </w:p>
    <w:p w14:paraId="7CD1EA0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митохондриями и рибосомами</w:t>
      </w:r>
    </w:p>
    <w:p w14:paraId="1C0BACB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плазмолеммой и ядерной оболочкой</w:t>
      </w:r>
    </w:p>
    <w:p w14:paraId="06EEB04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микротрубочками, микрофиламентами, промежуточными филаментами</w:t>
      </w:r>
    </w:p>
    <w:p w14:paraId="0DEDFAB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лизосомами, пероксисомами и митохондриями</w:t>
      </w:r>
    </w:p>
    <w:p w14:paraId="7DB85E00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Синтез лизосомальных ферментов осуществляется в:</w:t>
      </w:r>
    </w:p>
    <w:p w14:paraId="24FB1B3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зернистой ЭПС и комплексе Гольджи</w:t>
      </w:r>
    </w:p>
    <w:p w14:paraId="504EDD9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пероксисомах</w:t>
      </w:r>
    </w:p>
    <w:p w14:paraId="7C9721C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свободных рибосомах</w:t>
      </w:r>
    </w:p>
    <w:p w14:paraId="4CF78CC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агранулярной эндоплазматической сети</w:t>
      </w:r>
    </w:p>
    <w:p w14:paraId="4FE1BFF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первичных лизосомах (гидролазных пузырьках)</w:t>
      </w:r>
    </w:p>
    <w:p w14:paraId="228EF7C5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Местом расщепления полимеров, поступающих в клетку, до мономеров является:</w:t>
      </w:r>
    </w:p>
    <w:p w14:paraId="61C4168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гранулярная (шероховатая) ЭПС</w:t>
      </w:r>
    </w:p>
    <w:p w14:paraId="3AA0602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агранулярная (гладкая) ЭПС</w:t>
      </w:r>
    </w:p>
    <w:p w14:paraId="35968E3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клеточный центр</w:t>
      </w:r>
    </w:p>
    <w:p w14:paraId="6BDAB51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лизосомы</w:t>
      </w:r>
    </w:p>
    <w:p w14:paraId="4061F66B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Аппарат внутриклеточного переваривания представлен:</w:t>
      </w:r>
    </w:p>
    <w:p w14:paraId="0937303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пероксисомами, гетерофагосомами и аутофагосомами</w:t>
      </w:r>
    </w:p>
    <w:p w14:paraId="2541F43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рибосомами и лизосомами</w:t>
      </w:r>
    </w:p>
    <w:p w14:paraId="6E43B9D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рибосомами и пероксисомами</w:t>
      </w:r>
    </w:p>
    <w:p w14:paraId="373CC28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гранулярной и агранулярной цитоплазматической сетью</w:t>
      </w:r>
    </w:p>
    <w:p w14:paraId="3100481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эндосомами и лизосомами</w:t>
      </w:r>
    </w:p>
    <w:p w14:paraId="72DB0614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Центриоль 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>:</w:t>
      </w:r>
    </w:p>
    <w:p w14:paraId="5785180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элемент клеточного центра</w:t>
      </w:r>
    </w:p>
    <w:p w14:paraId="27F80B5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часть хромосомы</w:t>
      </w:r>
    </w:p>
    <w:p w14:paraId="71D76B3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внутренняя часть ядрышка </w:t>
      </w:r>
    </w:p>
    <w:p w14:paraId="7039AED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элемент центромеры</w:t>
      </w:r>
    </w:p>
    <w:p w14:paraId="6FF56A69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Функции «энергетических станций» клетки выполняют:</w:t>
      </w:r>
    </w:p>
    <w:p w14:paraId="3500252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лизосомы</w:t>
      </w:r>
    </w:p>
    <w:p w14:paraId="619ED98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рибосомы</w:t>
      </w:r>
    </w:p>
    <w:p w14:paraId="260C1A5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митохондрии</w:t>
      </w:r>
    </w:p>
    <w:p w14:paraId="395C211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центриоли</w:t>
      </w:r>
    </w:p>
    <w:p w14:paraId="1E6EA895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Ионные насосы клетки локализуются в:</w:t>
      </w:r>
    </w:p>
    <w:p w14:paraId="1646103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плазмалемме</w:t>
      </w:r>
    </w:p>
    <w:p w14:paraId="18E87DF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порах ядра</w:t>
      </w:r>
    </w:p>
    <w:p w14:paraId="2A348BB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микротрубочках</w:t>
      </w:r>
    </w:p>
    <w:p w14:paraId="3CE0234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цитоплазме</w:t>
      </w:r>
    </w:p>
    <w:p w14:paraId="7DB52430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На свободных рибосомах и полирибосомах синтезируются:</w:t>
      </w:r>
    </w:p>
    <w:p w14:paraId="293A52C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─ белки для жизнедеятельности самой клетки</w:t>
      </w:r>
    </w:p>
    <w:p w14:paraId="3D857FC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липиды</w:t>
      </w:r>
    </w:p>
    <w:p w14:paraId="4583713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углеводы</w:t>
      </w:r>
    </w:p>
    <w:p w14:paraId="5E9C5F1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секреторные (экспортные) белки</w:t>
      </w:r>
    </w:p>
    <w:p w14:paraId="2FF7FF92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Установить соответствие между органеллами клетки и их функциями:</w:t>
      </w:r>
    </w:p>
    <w:p w14:paraId="5814493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зернистая цитоплазматическая сеть</w:t>
      </w:r>
    </w:p>
    <w:p w14:paraId="1D48F61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гладкая цитоплазматическая сеть</w:t>
      </w:r>
    </w:p>
    <w:p w14:paraId="131635B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комплекс Гольджи</w:t>
      </w:r>
    </w:p>
    <w:p w14:paraId="5617610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R1: синтез секреторных (экспортных) белков, транспорт продуктов синтеза </w:t>
      </w:r>
    </w:p>
    <w:p w14:paraId="59F2488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синтез липидов, углеводов, детоксикация, депонирование ионов Са2+</w:t>
      </w:r>
    </w:p>
    <w:p w14:paraId="3ED5F82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R3: накопление и концентрация веществ, их химическая перестройка, синтез полисахаридов  </w:t>
      </w:r>
    </w:p>
    <w:p w14:paraId="319CD897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Включения гликогена в цитоплазме являются:</w:t>
      </w:r>
    </w:p>
    <w:p w14:paraId="692DE11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экскреторными</w:t>
      </w:r>
    </w:p>
    <w:p w14:paraId="2020E6B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пигментными</w:t>
      </w:r>
    </w:p>
    <w:p w14:paraId="2940505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трофическими</w:t>
      </w:r>
    </w:p>
    <w:p w14:paraId="2356696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секреторными</w:t>
      </w:r>
    </w:p>
    <w:p w14:paraId="45175C4E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Активный перенос ионов в цитоплазму клетки из окружения осуществляется:</w:t>
      </w:r>
    </w:p>
    <w:p w14:paraId="2C3CF0C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ионными каналами</w:t>
      </w:r>
    </w:p>
    <w:p w14:paraId="38EDF75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высокопроницаемыми контактами</w:t>
      </w:r>
    </w:p>
    <w:p w14:paraId="1C36471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десмосомами</w:t>
      </w:r>
    </w:p>
    <w:p w14:paraId="6951A3E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ионными насосами</w:t>
      </w:r>
    </w:p>
    <w:p w14:paraId="7C08D1DD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Поступление белков в клетку происходит путём:</w:t>
      </w:r>
    </w:p>
    <w:p w14:paraId="7968176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эндоцитоза</w:t>
      </w:r>
    </w:p>
    <w:p w14:paraId="295697A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диффузии</w:t>
      </w:r>
    </w:p>
    <w:p w14:paraId="7A055F7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перемещения в ионных каналах </w:t>
      </w:r>
    </w:p>
    <w:p w14:paraId="3B2BA0E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переноса с помощью ионных насосов</w:t>
      </w:r>
    </w:p>
    <w:p w14:paraId="13C9C8DE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Процесс активного и направленного передвижения клеток в составе тканей и органов называется ###.</w:t>
      </w:r>
    </w:p>
    <w:p w14:paraId="3F2BB08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миграция</w:t>
      </w:r>
    </w:p>
    <w:p w14:paraId="0A2040F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м*грац*#$#</w:t>
      </w:r>
    </w:p>
    <w:p w14:paraId="12697C0F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Десмосомы служат для:</w:t>
      </w:r>
    </w:p>
    <w:p w14:paraId="73C8F8A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проникновения воды</w:t>
      </w:r>
    </w:p>
    <w:p w14:paraId="7FF726A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газообмена</w:t>
      </w:r>
    </w:p>
    <w:p w14:paraId="4791EF4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перемещения сигнальных молекул</w:t>
      </w:r>
    </w:p>
    <w:p w14:paraId="4495CD03" w14:textId="77777777" w:rsidR="00F67760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>
        <w:rPr>
          <w:rFonts w:ascii="Times New Roman" w:hAnsi="Times New Roman"/>
          <w:sz w:val="20"/>
          <w:szCs w:val="20"/>
        </w:rPr>
        <w:t>прикрепления клеток друг к другу</w:t>
      </w:r>
    </w:p>
    <w:p w14:paraId="41E6D1D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0D1892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Газообмен в клетке происходит с помощью:</w:t>
      </w:r>
    </w:p>
    <w:p w14:paraId="44746F5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диффузии</w:t>
      </w:r>
    </w:p>
    <w:p w14:paraId="41E0D97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перемещения в ионных каналах </w:t>
      </w:r>
    </w:p>
    <w:p w14:paraId="6A046BA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переноса через ионные насосы</w:t>
      </w:r>
    </w:p>
    <w:p w14:paraId="46A3887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эндоцитоза</w:t>
      </w:r>
    </w:p>
    <w:p w14:paraId="0AB7150D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Субъединицы рибосом образуются в:</w:t>
      </w:r>
    </w:p>
    <w:p w14:paraId="2CAF42B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перинуклеарном пространстве </w:t>
      </w:r>
    </w:p>
    <w:p w14:paraId="5A9EC8F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клеточном центре</w:t>
      </w:r>
    </w:p>
    <w:p w14:paraId="1890497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ГЭР (ШЕР)</w:t>
      </w:r>
    </w:p>
    <w:p w14:paraId="725FAB6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ядрышке</w:t>
      </w:r>
    </w:p>
    <w:p w14:paraId="5B407A32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Современная модель строения ДНК разработана учёными:</w:t>
      </w:r>
    </w:p>
    <w:p w14:paraId="539CA4E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Р. Гуком и З. Броуном</w:t>
      </w:r>
    </w:p>
    <w:p w14:paraId="3B6F42D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Г. Менделем</w:t>
      </w:r>
    </w:p>
    <w:p w14:paraId="3663A41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Д. Уотсоном и Ф. Криком</w:t>
      </w:r>
    </w:p>
    <w:p w14:paraId="279B07D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Н. Вавиловым</w:t>
      </w:r>
    </w:p>
    <w:p w14:paraId="01884B6D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</w:t>
      </w:r>
      <w:proofErr w:type="gramStart"/>
      <w:r w:rsidRPr="007A4D0C">
        <w:rPr>
          <w:rFonts w:ascii="Times New Roman" w:hAnsi="Times New Roman"/>
          <w:sz w:val="20"/>
          <w:szCs w:val="20"/>
        </w:rPr>
        <w:t>Наиболее  распространённый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способ деления соматических клеток у человека:</w:t>
      </w:r>
    </w:p>
    <w:p w14:paraId="64C24E4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митоз</w:t>
      </w:r>
    </w:p>
    <w:p w14:paraId="0D4267D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эндомитоз</w:t>
      </w:r>
    </w:p>
    <w:p w14:paraId="47968B2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амитоз</w:t>
      </w:r>
    </w:p>
    <w:p w14:paraId="7566490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мейоз</w:t>
      </w:r>
    </w:p>
    <w:p w14:paraId="700BE81B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Выращивание и размножение живых клеток и тканей, извлечённых из организма для исследовательских или клинических целей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методы ### клеток.</w:t>
      </w:r>
    </w:p>
    <w:p w14:paraId="13D442E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культивирования</w:t>
      </w:r>
    </w:p>
    <w:p w14:paraId="5118665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культ*вир*в*н#$# </w:t>
      </w:r>
    </w:p>
    <w:p w14:paraId="301A4B08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Регуляторные взаимодействия между клетками одного типа или клетками в рамках одной ткани обеспечиваются молекулами:</w:t>
      </w:r>
    </w:p>
    <w:p w14:paraId="7BBD335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информационной РНК</w:t>
      </w:r>
    </w:p>
    <w:p w14:paraId="24669A3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─: антителами</w:t>
      </w:r>
    </w:p>
    <w:p w14:paraId="0F37307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антигенами</w:t>
      </w:r>
    </w:p>
    <w:p w14:paraId="534BCC3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цитокинами</w:t>
      </w:r>
    </w:p>
    <w:p w14:paraId="1DE6BC57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Изменения генетического материала клеток, вызванное естественными или искусственными причинами, называются ###.</w:t>
      </w:r>
    </w:p>
    <w:p w14:paraId="37D4255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мутации</w:t>
      </w:r>
    </w:p>
    <w:p w14:paraId="60A8EB8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мутац#$# </w:t>
      </w:r>
    </w:p>
    <w:p w14:paraId="4B612024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Совокупность всех генов данного организма, называются ###.</w:t>
      </w:r>
    </w:p>
    <w:p w14:paraId="681AED7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генотип</w:t>
      </w:r>
    </w:p>
    <w:p w14:paraId="6C1455F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генот#$# </w:t>
      </w:r>
    </w:p>
    <w:p w14:paraId="6332512C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Р</w:t>
      </w:r>
      <w:r w:rsidRPr="007A4D0C">
        <w:rPr>
          <w:rFonts w:ascii="Times New Roman" w:hAnsi="Times New Roman"/>
          <w:bCs/>
          <w:color w:val="000000"/>
          <w:sz w:val="20"/>
          <w:szCs w:val="20"/>
        </w:rPr>
        <w:t>едупликация ДНК и возникновение тетраплоидности клетки происходит на стадии:</w:t>
      </w:r>
      <w:r w:rsidRPr="007A4D0C">
        <w:rPr>
          <w:rFonts w:ascii="Times New Roman" w:hAnsi="Times New Roman"/>
          <w:b/>
          <w:bCs/>
          <w:color w:val="000000"/>
          <w:sz w:val="20"/>
          <w:szCs w:val="20"/>
        </w:rPr>
        <w:t xml:space="preserve"> </w:t>
      </w:r>
    </w:p>
    <w:p w14:paraId="1C60F59B" w14:textId="77777777" w:rsidR="00F67760" w:rsidRPr="007A4D0C" w:rsidRDefault="00F67760" w:rsidP="00F67760">
      <w:pPr>
        <w:pStyle w:val="a5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 xml:space="preserve">─: </w:t>
      </w:r>
      <w:r w:rsidRPr="007A4D0C">
        <w:rPr>
          <w:rFonts w:ascii="Times New Roman" w:hAnsi="Times New Roman" w:cs="Times New Roman"/>
          <w:sz w:val="20"/>
          <w:szCs w:val="20"/>
          <w:lang w:val="en-US"/>
        </w:rPr>
        <w:t>G</w:t>
      </w:r>
      <w:r w:rsidRPr="007A4D0C">
        <w:rPr>
          <w:rFonts w:ascii="Times New Roman" w:hAnsi="Times New Roman" w:cs="Times New Roman"/>
          <w:sz w:val="20"/>
          <w:szCs w:val="20"/>
        </w:rPr>
        <w:t>1 – интерфазы</w:t>
      </w:r>
    </w:p>
    <w:p w14:paraId="4EBAEF02" w14:textId="77777777" w:rsidR="00F67760" w:rsidRPr="007A4D0C" w:rsidRDefault="00F67760" w:rsidP="00F67760">
      <w:pPr>
        <w:pStyle w:val="a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─: </w:t>
      </w:r>
      <w:r w:rsidRPr="007A4D0C">
        <w:rPr>
          <w:rFonts w:ascii="Times New Roman" w:hAnsi="Times New Roman"/>
          <w:sz w:val="20"/>
          <w:lang w:val="en-US"/>
        </w:rPr>
        <w:t>G</w:t>
      </w:r>
      <w:r w:rsidRPr="007A4D0C">
        <w:rPr>
          <w:rFonts w:ascii="Times New Roman" w:hAnsi="Times New Roman"/>
          <w:sz w:val="20"/>
        </w:rPr>
        <w:t>2 – интерфазы</w:t>
      </w:r>
    </w:p>
    <w:p w14:paraId="7470064D" w14:textId="77777777" w:rsidR="00F67760" w:rsidRPr="007A4D0C" w:rsidRDefault="00F67760" w:rsidP="00F67760">
      <w:pPr>
        <w:pStyle w:val="a4"/>
        <w:rPr>
          <w:rFonts w:ascii="Times New Roman" w:hAnsi="Times New Roman"/>
          <w:sz w:val="20"/>
        </w:rPr>
      </w:pPr>
      <w:proofErr w:type="gramStart"/>
      <w:r w:rsidRPr="007A4D0C">
        <w:rPr>
          <w:rFonts w:ascii="Times New Roman" w:hAnsi="Times New Roman"/>
          <w:sz w:val="20"/>
        </w:rPr>
        <w:t xml:space="preserve">─  </w:t>
      </w:r>
      <w:r w:rsidRPr="007A4D0C">
        <w:rPr>
          <w:rFonts w:ascii="Times New Roman" w:hAnsi="Times New Roman"/>
          <w:sz w:val="20"/>
          <w:lang w:val="en-US"/>
        </w:rPr>
        <w:t>S</w:t>
      </w:r>
      <w:proofErr w:type="gramEnd"/>
      <w:r w:rsidRPr="007A4D0C">
        <w:rPr>
          <w:rFonts w:ascii="Times New Roman" w:hAnsi="Times New Roman"/>
          <w:sz w:val="20"/>
        </w:rPr>
        <w:t xml:space="preserve"> –интерфазы</w:t>
      </w:r>
    </w:p>
    <w:p w14:paraId="08AEAB5E" w14:textId="77777777" w:rsidR="00F67760" w:rsidRPr="007A4D0C" w:rsidRDefault="00F67760" w:rsidP="00F67760">
      <w:pPr>
        <w:pStyle w:val="a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─: профазы митоза</w:t>
      </w:r>
    </w:p>
    <w:p w14:paraId="2FF0DE23" w14:textId="77777777" w:rsidR="00F67760" w:rsidRPr="007A4D0C" w:rsidRDefault="00F67760" w:rsidP="00F67760">
      <w:pPr>
        <w:pStyle w:val="a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─: анафазы митоза</w:t>
      </w:r>
    </w:p>
    <w:p w14:paraId="4686A5E7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Установить соответствие по способам информационно-регуляторных межклеточных взаимодействий:</w:t>
      </w:r>
    </w:p>
    <w:p w14:paraId="369769C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аутокринное</w:t>
      </w:r>
    </w:p>
    <w:p w14:paraId="69C2EA5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паракринное</w:t>
      </w:r>
    </w:p>
    <w:p w14:paraId="75A4D1A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эндокринное</w:t>
      </w:r>
    </w:p>
    <w:p w14:paraId="4F0C3A3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L4: нервное</w:t>
      </w:r>
    </w:p>
    <w:p w14:paraId="2322AA6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L5: нейроэндокринное</w:t>
      </w:r>
    </w:p>
    <w:p w14:paraId="03EFD10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между клетками одного типа (локальное)</w:t>
      </w:r>
    </w:p>
    <w:p w14:paraId="2233392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продукты клеток одного типа на клетки другого типа (локальное)</w:t>
      </w:r>
    </w:p>
    <w:p w14:paraId="2223B8A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R3: </w:t>
      </w:r>
      <w:proofErr w:type="gramStart"/>
      <w:r w:rsidRPr="007A4D0C">
        <w:rPr>
          <w:rFonts w:ascii="Times New Roman" w:hAnsi="Times New Roman"/>
          <w:sz w:val="20"/>
          <w:szCs w:val="20"/>
        </w:rPr>
        <w:t>гормонами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циркулирующими в крови (дистантное)</w:t>
      </w:r>
    </w:p>
    <w:p w14:paraId="4F6F965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нейроны через аксонный синапс непосредственно на клетку мишень (дистантное)</w:t>
      </w:r>
    </w:p>
    <w:p w14:paraId="06E75FE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R5: сочетает признаки эндокринного и нервного</w:t>
      </w:r>
    </w:p>
    <w:p w14:paraId="7555C6CC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Стрелкой с вопросом обозначена:</w:t>
      </w:r>
    </w:p>
    <w:p w14:paraId="76B889A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b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 wp14:anchorId="7D2DC51E" wp14:editId="5FEFFBB8">
            <wp:extent cx="879333" cy="1038225"/>
            <wp:effectExtent l="19050" t="0" r="0" b="0"/>
            <wp:docPr id="4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460" cy="104309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869E9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 xml:space="preserve">─ митохондрия </w:t>
      </w:r>
    </w:p>
    <w:p w14:paraId="677E101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комплекс Гольджи </w:t>
      </w:r>
    </w:p>
    <w:p w14:paraId="6A3C466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центриоли </w:t>
      </w:r>
    </w:p>
    <w:p w14:paraId="2564D30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зернистая цитоплазматическая сеть</w:t>
      </w:r>
    </w:p>
    <w:p w14:paraId="28007A94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Стрелкой с вопросом обозначен:</w:t>
      </w:r>
    </w:p>
    <w:p w14:paraId="356B3AB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498AA5F" wp14:editId="3FCCC0E6">
            <wp:extent cx="962025" cy="1272423"/>
            <wp:effectExtent l="19050" t="0" r="9525" b="0"/>
            <wp:docPr id="43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385" cy="127422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B9164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 xml:space="preserve">─: митохондрия </w:t>
      </w:r>
    </w:p>
    <w:p w14:paraId="7097EB9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комплекс Гольджи </w:t>
      </w:r>
    </w:p>
    <w:p w14:paraId="0F37002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центриоли </w:t>
      </w:r>
    </w:p>
    <w:p w14:paraId="4C0E172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зернистая цитоплазматическая сеть</w:t>
      </w:r>
    </w:p>
    <w:p w14:paraId="539B59CF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Стрелкой с вопросом обозначены:</w:t>
      </w:r>
    </w:p>
    <w:p w14:paraId="09D132D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D110ED9" wp14:editId="027365C4">
            <wp:extent cx="885825" cy="1151984"/>
            <wp:effectExtent l="19050" t="0" r="9525" b="0"/>
            <wp:docPr id="4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610" cy="115040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98376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 xml:space="preserve">─: митохондрия </w:t>
      </w:r>
    </w:p>
    <w:p w14:paraId="1F912C7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комплекс Гольджи </w:t>
      </w:r>
    </w:p>
    <w:p w14:paraId="1F640C8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центриоли </w:t>
      </w:r>
    </w:p>
    <w:p w14:paraId="5C425AF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зернистая цитоплазматическая сеть</w:t>
      </w:r>
    </w:p>
    <w:p w14:paraId="78A84BC2" w14:textId="77777777" w:rsidR="00F67760" w:rsidRPr="00AE09A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Стрелкой с вопросом обозначена:</w:t>
      </w:r>
    </w:p>
    <w:p w14:paraId="6B6F3AC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013B5E5" wp14:editId="2F35D3AF">
            <wp:extent cx="962025" cy="1128719"/>
            <wp:effectExtent l="19050" t="0" r="9525" b="0"/>
            <wp:docPr id="43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12871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2DB98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 xml:space="preserve">─: центриоли </w:t>
      </w:r>
    </w:p>
    <w:p w14:paraId="663371E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зернистая цитоплазматическая сеть</w:t>
      </w:r>
    </w:p>
    <w:p w14:paraId="5EA52FB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десмосома</w:t>
      </w:r>
    </w:p>
    <w:p w14:paraId="02244AF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секреторные (экзоцитозные) вакуоли</w:t>
      </w:r>
    </w:p>
    <w:p w14:paraId="455B894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микроворсинки</w:t>
      </w:r>
    </w:p>
    <w:p w14:paraId="63AECD40" w14:textId="77777777" w:rsidR="00F67760" w:rsidRPr="00AE09A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Стрелкой с вопросом обозначены:</w:t>
      </w:r>
    </w:p>
    <w:p w14:paraId="4404FA4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F06A19D" wp14:editId="7C72D0FC">
            <wp:extent cx="846630" cy="1085850"/>
            <wp:effectExtent l="19050" t="0" r="0" b="0"/>
            <wp:docPr id="43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630" cy="1085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022A1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>─: зернистая цитоплазматическая сеть</w:t>
      </w:r>
    </w:p>
    <w:p w14:paraId="0415AC5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десмосома</w:t>
      </w:r>
    </w:p>
    <w:p w14:paraId="4E8071D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секреторные (экзоцитозные) вакуоли</w:t>
      </w:r>
    </w:p>
    <w:p w14:paraId="309C642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микроворсинки</w:t>
      </w:r>
    </w:p>
    <w:p w14:paraId="7ABC0416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Стрелкой с вопросом обозначена:</w:t>
      </w:r>
    </w:p>
    <w:p w14:paraId="19F5B5D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BC8424A" wp14:editId="2CA3FCB5">
            <wp:extent cx="900220" cy="1104900"/>
            <wp:effectExtent l="19050" t="0" r="0" b="0"/>
            <wp:docPr id="44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674" cy="110791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4E61C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 xml:space="preserve">─: центриоли </w:t>
      </w:r>
    </w:p>
    <w:p w14:paraId="1409291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зернистая цитоплазматическая сеть</w:t>
      </w:r>
    </w:p>
    <w:p w14:paraId="3E7A3A7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десмосома</w:t>
      </w:r>
    </w:p>
    <w:p w14:paraId="7222A3C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секреторные (экзоцитозные) вакуоли</w:t>
      </w:r>
    </w:p>
    <w:p w14:paraId="35F2D9D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микроворсинки</w:t>
      </w:r>
    </w:p>
    <w:p w14:paraId="409D1727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Стрелкой с вопросом обозначена структура ядра:</w:t>
      </w:r>
    </w:p>
    <w:p w14:paraId="658E168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A226DD8" wp14:editId="05DCB2E4">
            <wp:extent cx="695325" cy="667798"/>
            <wp:effectExtent l="19050" t="0" r="9525" b="0"/>
            <wp:docPr id="44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153" cy="66859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02E6F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>─: хромосомы</w:t>
      </w:r>
    </w:p>
    <w:p w14:paraId="6563C58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ядерные поры</w:t>
      </w:r>
    </w:p>
    <w:p w14:paraId="3F9ED66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прикреплённые рибосомы</w:t>
      </w:r>
    </w:p>
    <w:p w14:paraId="4B93933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ядрышко</w:t>
      </w:r>
    </w:p>
    <w:p w14:paraId="7782A8F9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Стрелкой с вопросом обозначена структура ядра:</w:t>
      </w:r>
    </w:p>
    <w:p w14:paraId="6A99410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EC789E0" wp14:editId="4801474B">
            <wp:extent cx="695325" cy="651542"/>
            <wp:effectExtent l="19050" t="0" r="9525" b="0"/>
            <wp:docPr id="44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154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61A5C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>─: кариолемма</w:t>
      </w:r>
    </w:p>
    <w:p w14:paraId="0122A30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ядерные поры</w:t>
      </w:r>
    </w:p>
    <w:p w14:paraId="28D44F0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прикреплённые рибосомы</w:t>
      </w:r>
    </w:p>
    <w:p w14:paraId="73E8AE6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sz w:val="20"/>
          <w:szCs w:val="20"/>
        </w:rPr>
        <w:t>─:  ядрышко</w:t>
      </w:r>
      <w:proofErr w:type="gramEnd"/>
    </w:p>
    <w:p w14:paraId="4078DD6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sz w:val="20"/>
          <w:szCs w:val="20"/>
        </w:rPr>
        <w:lastRenderedPageBreak/>
        <w:t>─:  ионные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каналы</w:t>
      </w:r>
    </w:p>
    <w:p w14:paraId="77D3CC5A" w14:textId="77777777" w:rsidR="00F67760" w:rsidRPr="002028EF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Стрелкой с вопросом обозначена структура митохондрии:</w:t>
      </w:r>
    </w:p>
    <w:p w14:paraId="1353A18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418D7E4" wp14:editId="781F4940">
            <wp:extent cx="895350" cy="627259"/>
            <wp:effectExtent l="19050" t="0" r="0" b="0"/>
            <wp:docPr id="44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065" cy="62846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68128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>─: внешняя мембрана</w:t>
      </w:r>
    </w:p>
    <w:p w14:paraId="559AB8A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внутренняя мембрана </w:t>
      </w:r>
    </w:p>
    <w:p w14:paraId="2BA9C33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внутренний матрикс</w:t>
      </w:r>
    </w:p>
    <w:p w14:paraId="2AB20C5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криста</w:t>
      </w:r>
    </w:p>
    <w:p w14:paraId="0B8F26E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грибовидные частицы</w:t>
      </w:r>
    </w:p>
    <w:p w14:paraId="0DD4AE49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Активный захват и поглощение клетками крупных объектов (более 150 нм), называются ###.</w:t>
      </w:r>
    </w:p>
    <w:p w14:paraId="332EE0B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фагоцитозом</w:t>
      </w:r>
    </w:p>
    <w:p w14:paraId="287091A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фагоцито#$# </w:t>
      </w:r>
    </w:p>
    <w:p w14:paraId="01913341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Уплощенные мембранные структуры, связанные в сети, несущие на наружной поверхности рибосомы, обеспечивают синтез и транспортировку секреторных белков, называются ###.</w:t>
      </w:r>
    </w:p>
    <w:p w14:paraId="3A67E7D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цистерн#$# гранулярн#$# эндоплазматическ#$# сет#$#</w:t>
      </w:r>
    </w:p>
    <w:p w14:paraId="3F35981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цистерн#$# шероховат#$#эндоплазматическ#$# сет#$#</w:t>
      </w:r>
    </w:p>
    <w:p w14:paraId="06189B2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цистерн#$#ГЭР</w:t>
      </w:r>
    </w:p>
    <w:p w14:paraId="7903DC4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цистерн#$#ШЭР</w:t>
      </w:r>
    </w:p>
    <w:p w14:paraId="2425D4A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цистерн#$# </w:t>
      </w:r>
    </w:p>
    <w:p w14:paraId="5A5CBEB2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На рисунке обведён кружком способ информационно-регуляторных взаимодействий между клетками одного типа:</w:t>
      </w:r>
    </w:p>
    <w:p w14:paraId="330CA84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34A0D2A" wp14:editId="2AE7FA45">
            <wp:extent cx="710152" cy="752475"/>
            <wp:effectExtent l="19050" t="0" r="0" b="0"/>
            <wp:docPr id="44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548" cy="75713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A1728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 w:eastAsia="ar-SA"/>
        </w:rPr>
      </w:pPr>
      <w:proofErr w:type="gramStart"/>
      <w:r w:rsidRPr="007A4D0C">
        <w:rPr>
          <w:rFonts w:ascii="Times New Roman" w:hAnsi="Times New Roman"/>
          <w:sz w:val="20"/>
          <w:szCs w:val="20"/>
          <w:lang w:val="en-US"/>
        </w:rPr>
        <w:t xml:space="preserve">─  </w:t>
      </w:r>
      <w:r w:rsidRPr="007A4D0C">
        <w:rPr>
          <w:rFonts w:ascii="Times New Roman" w:hAnsi="Times New Roman"/>
          <w:sz w:val="20"/>
          <w:szCs w:val="20"/>
        </w:rPr>
        <w:t>аутокринные</w:t>
      </w:r>
      <w:proofErr w:type="gramEnd"/>
    </w:p>
    <w:p w14:paraId="57B4909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паракринные</w:t>
      </w:r>
    </w:p>
    <w:p w14:paraId="451BFD5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эндокринные</w:t>
      </w:r>
    </w:p>
    <w:p w14:paraId="5DD308E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нервные</w:t>
      </w:r>
    </w:p>
    <w:p w14:paraId="0409BAB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нейроэндокринные</w:t>
      </w:r>
    </w:p>
    <w:p w14:paraId="044D0A27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На рисунке обведён кружком способ информационно-регуляторных взаимодействий между клетками разного типа:</w:t>
      </w:r>
    </w:p>
    <w:p w14:paraId="1A8B1D7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0790621" wp14:editId="5DECEA64">
            <wp:extent cx="887551" cy="962025"/>
            <wp:effectExtent l="19050" t="0" r="7799" b="0"/>
            <wp:docPr id="44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763" cy="96550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F6008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 w:eastAsia="ar-SA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аутокринные</w:t>
      </w:r>
    </w:p>
    <w:p w14:paraId="297FDC0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proofErr w:type="gramStart"/>
      <w:r w:rsidRPr="007A4D0C">
        <w:rPr>
          <w:rFonts w:ascii="Times New Roman" w:hAnsi="Times New Roman"/>
          <w:sz w:val="20"/>
          <w:szCs w:val="20"/>
          <w:lang w:val="en-US"/>
        </w:rPr>
        <w:t xml:space="preserve">─  </w:t>
      </w:r>
      <w:r w:rsidRPr="007A4D0C">
        <w:rPr>
          <w:rFonts w:ascii="Times New Roman" w:hAnsi="Times New Roman"/>
          <w:sz w:val="20"/>
          <w:szCs w:val="20"/>
        </w:rPr>
        <w:t>паракринные</w:t>
      </w:r>
      <w:proofErr w:type="gramEnd"/>
    </w:p>
    <w:p w14:paraId="29295C0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эндокринные</w:t>
      </w:r>
    </w:p>
    <w:p w14:paraId="32BC3DB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нервные</w:t>
      </w:r>
    </w:p>
    <w:p w14:paraId="7A97EEF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нейроэндокринные</w:t>
      </w:r>
    </w:p>
    <w:p w14:paraId="31B76BFF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На рисунке обведён кружком способ информационно-регуляторных взаимодействий между клетками разного типа посредством гормонов:</w:t>
      </w:r>
    </w:p>
    <w:p w14:paraId="64B6EFA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4E8E654" wp14:editId="55D902D9">
            <wp:extent cx="714375" cy="740593"/>
            <wp:effectExtent l="19050" t="0" r="9525" b="0"/>
            <wp:docPr id="44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19" cy="74115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13ACB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 w:eastAsia="ar-SA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аутокринные</w:t>
      </w:r>
    </w:p>
    <w:p w14:paraId="62D6797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паракринные</w:t>
      </w:r>
    </w:p>
    <w:p w14:paraId="58FDD96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   </w:t>
      </w:r>
      <w:r w:rsidRPr="007A4D0C">
        <w:rPr>
          <w:rFonts w:ascii="Times New Roman" w:hAnsi="Times New Roman"/>
          <w:sz w:val="20"/>
          <w:szCs w:val="20"/>
        </w:rPr>
        <w:t>эндокринные</w:t>
      </w:r>
    </w:p>
    <w:p w14:paraId="1D89960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нервные</w:t>
      </w:r>
    </w:p>
    <w:p w14:paraId="424DC6C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нейроэндокринные</w:t>
      </w:r>
    </w:p>
    <w:p w14:paraId="3CCF0B78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На рисунке обведён кружком способ информационно-регуляторных взаимодействий между клетками разного типа с помощью синапсов:</w:t>
      </w:r>
    </w:p>
    <w:p w14:paraId="6DF7D24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014F32FA" wp14:editId="566342C3">
            <wp:extent cx="714375" cy="776691"/>
            <wp:effectExtent l="19050" t="0" r="9525" b="0"/>
            <wp:docPr id="44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79" cy="77767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4A1BB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 w:eastAsia="ar-SA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аутокринные</w:t>
      </w:r>
    </w:p>
    <w:p w14:paraId="51174C4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паракринные</w:t>
      </w:r>
    </w:p>
    <w:p w14:paraId="05D5E3C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эндокринные</w:t>
      </w:r>
    </w:p>
    <w:p w14:paraId="798F6A8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 </w:t>
      </w:r>
      <w:r w:rsidRPr="007A4D0C">
        <w:rPr>
          <w:rFonts w:ascii="Times New Roman" w:hAnsi="Times New Roman"/>
          <w:sz w:val="20"/>
          <w:szCs w:val="20"/>
        </w:rPr>
        <w:t>нервные</w:t>
      </w:r>
    </w:p>
    <w:p w14:paraId="0DF5DFB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─: </w:t>
      </w:r>
      <w:r w:rsidRPr="007A4D0C">
        <w:rPr>
          <w:rFonts w:ascii="Times New Roman" w:hAnsi="Times New Roman"/>
          <w:sz w:val="20"/>
          <w:szCs w:val="20"/>
        </w:rPr>
        <w:t>нейроэндокринные</w:t>
      </w:r>
    </w:p>
    <w:p w14:paraId="2C930A20" w14:textId="77777777" w:rsidR="00F67760" w:rsidRPr="002028EF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Кружок с вопросительным знаком указывает на межклеточные соединения, запирающих </w:t>
      </w:r>
      <w:proofErr w:type="gramStart"/>
      <w:r w:rsidRPr="007A4D0C">
        <w:rPr>
          <w:rFonts w:ascii="Times New Roman" w:hAnsi="Times New Roman"/>
          <w:sz w:val="20"/>
          <w:szCs w:val="20"/>
        </w:rPr>
        <w:t>промежутки  между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смежными клетками:</w:t>
      </w:r>
    </w:p>
    <w:p w14:paraId="1FF8476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905178C" wp14:editId="13651999">
            <wp:extent cx="771260" cy="1009650"/>
            <wp:effectExtent l="19050" t="0" r="0" b="0"/>
            <wp:docPr id="44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691" cy="101152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D7920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>─ плотные</w:t>
      </w:r>
    </w:p>
    <w:p w14:paraId="730A1A6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десмосомы поясные </w:t>
      </w:r>
    </w:p>
    <w:p w14:paraId="65A448B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десмосомы точечные </w:t>
      </w:r>
    </w:p>
    <w:p w14:paraId="6A86B08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─: нексусы</w:t>
      </w:r>
    </w:p>
    <w:p w14:paraId="4C301F23" w14:textId="77777777" w:rsidR="00F67760" w:rsidRPr="007A4D0C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Кружок с вопросительным знаком указывает на тип </w:t>
      </w:r>
      <w:proofErr w:type="gramStart"/>
      <w:r w:rsidRPr="007A4D0C">
        <w:rPr>
          <w:rFonts w:ascii="Times New Roman" w:hAnsi="Times New Roman"/>
          <w:sz w:val="20"/>
          <w:szCs w:val="20"/>
        </w:rPr>
        <w:t>межклеточных соединений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прикрепляющих смежные клетки друг к другу:</w:t>
      </w:r>
    </w:p>
    <w:p w14:paraId="6D275C9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noProof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893BDDA" wp14:editId="46E721AC">
            <wp:extent cx="714375" cy="924373"/>
            <wp:effectExtent l="19050" t="0" r="9525" b="0"/>
            <wp:docPr id="44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2437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18667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>─: запирающие</w:t>
      </w:r>
    </w:p>
    <w:p w14:paraId="351F0FD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десмосомы поясные </w:t>
      </w:r>
    </w:p>
    <w:p w14:paraId="03AF583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десмосомы точечные </w:t>
      </w:r>
    </w:p>
    <w:p w14:paraId="78D7F6C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нексусы </w:t>
      </w:r>
    </w:p>
    <w:p w14:paraId="1023A829" w14:textId="77777777" w:rsidR="00F67760" w:rsidRPr="00182F25" w:rsidRDefault="00F67760" w:rsidP="00F6776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   Кружок с вопросительным знаком указывает на тип межклеточных соединений, обеспечивающих обмен информацией между смежными клетками:</w:t>
      </w:r>
    </w:p>
    <w:p w14:paraId="42F6DB4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>─: запирающие (плотные)</w:t>
      </w:r>
    </w:p>
    <w:p w14:paraId="1346F6F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десмосомы поясные </w:t>
      </w:r>
    </w:p>
    <w:p w14:paraId="247DB9E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─: десмосомы точечные </w:t>
      </w:r>
    </w:p>
    <w:p w14:paraId="065187AC" w14:textId="77777777" w:rsidR="00F67760" w:rsidRPr="002028EF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sz w:val="20"/>
          <w:szCs w:val="20"/>
        </w:rPr>
        <w:t>─  нексусы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или щелевые контакты</w:t>
      </w:r>
    </w:p>
    <w:p w14:paraId="00CE802B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У зрелых половых клеток отсутствует свойство:</w:t>
      </w:r>
    </w:p>
    <w:p w14:paraId="0D17AB5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гаплоидный набор хромосом</w:t>
      </w:r>
    </w:p>
    <w:p w14:paraId="6014170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низкий уровень обмена веществ</w:t>
      </w:r>
    </w:p>
    <w:p w14:paraId="7DC402E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высокий уровень дифференциации</w:t>
      </w:r>
    </w:p>
    <w:p w14:paraId="63B13A0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способность к делению</w:t>
      </w:r>
    </w:p>
    <w:p w14:paraId="210C092B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Акросома спермия является производной: </w:t>
      </w:r>
    </w:p>
    <w:p w14:paraId="65C87C4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комплекса Гольджи </w:t>
      </w:r>
    </w:p>
    <w:p w14:paraId="5755935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агранулярной ЭПС  </w:t>
      </w:r>
    </w:p>
    <w:p w14:paraId="0901D2F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митохондрий </w:t>
      </w:r>
    </w:p>
    <w:p w14:paraId="2605F75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центриоли</w:t>
      </w:r>
    </w:p>
    <w:p w14:paraId="4DEF6AC6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Дробление бластомеров происходит: </w:t>
      </w:r>
    </w:p>
    <w:p w14:paraId="74E00C6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мейозом</w:t>
      </w:r>
    </w:p>
    <w:p w14:paraId="52491A3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амитозом</w:t>
      </w:r>
    </w:p>
    <w:p w14:paraId="597FBCC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эндорепродукцией</w:t>
      </w:r>
    </w:p>
    <w:p w14:paraId="1479B70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митозом</w:t>
      </w:r>
    </w:p>
    <w:p w14:paraId="1C6F1269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Яйцеклетка с равномерным распределением желтка называется ###.</w:t>
      </w:r>
    </w:p>
    <w:p w14:paraId="6C22069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изолецитальная</w:t>
      </w:r>
    </w:p>
    <w:p w14:paraId="7063640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из*лец*тальн#$#</w:t>
      </w:r>
    </w:p>
    <w:p w14:paraId="30027CE0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Дробление зиготы человека полное: </w:t>
      </w:r>
    </w:p>
    <w:p w14:paraId="6A7D66B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равномерное синхронное </w:t>
      </w:r>
    </w:p>
    <w:p w14:paraId="67DAE71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неравномерное асинхронное </w:t>
      </w:r>
    </w:p>
    <w:p w14:paraId="53E0C21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lastRenderedPageBreak/>
        <w:t xml:space="preserve">─: равномерное асинхронное </w:t>
      </w:r>
    </w:p>
    <w:p w14:paraId="70839B10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Итогом дробления зиготы человека является ###.</w:t>
      </w:r>
    </w:p>
    <w:p w14:paraId="03E0AE6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бластоциста</w:t>
      </w:r>
    </w:p>
    <w:p w14:paraId="5D90379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бласт*ц*ст#$#</w:t>
      </w:r>
    </w:p>
    <w:p w14:paraId="00B11A83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Кортикальная реакция запускается:</w:t>
      </w:r>
    </w:p>
    <w:p w14:paraId="2552BCB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дистантным взаимодействием гамет</w:t>
      </w:r>
    </w:p>
    <w:p w14:paraId="721EFAB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проникновением спермия в овоцит</w:t>
      </w:r>
    </w:p>
    <w:p w14:paraId="29845CD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слиянием мужского и женского пронуклеусов</w:t>
      </w:r>
    </w:p>
    <w:p w14:paraId="55E96736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Х</w:t>
      </w:r>
      <w:r w:rsidRPr="007A4D0C">
        <w:rPr>
          <w:rFonts w:ascii="Times New Roman" w:hAnsi="Times New Roman"/>
          <w:bCs/>
          <w:color w:val="000000"/>
          <w:sz w:val="20"/>
          <w:szCs w:val="20"/>
        </w:rPr>
        <w:t>арактер дробления зиготы зависит от</w:t>
      </w:r>
      <w:r w:rsidRPr="007A4D0C">
        <w:rPr>
          <w:rFonts w:ascii="Times New Roman" w:hAnsi="Times New Roman"/>
          <w:color w:val="000000"/>
          <w:sz w:val="20"/>
          <w:szCs w:val="20"/>
        </w:rPr>
        <w:t xml:space="preserve">: </w:t>
      </w:r>
    </w:p>
    <w:p w14:paraId="76295FA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количества и распределения желтка в яйцеклетке </w:t>
      </w:r>
    </w:p>
    <w:p w14:paraId="2C48609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присутствия блестящей оболочки </w:t>
      </w:r>
    </w:p>
    <w:p w14:paraId="6FAF4F1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места оплодотворения </w:t>
      </w:r>
    </w:p>
    <w:p w14:paraId="337ACA7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количества кортикальных гранул в яйцеклетке </w:t>
      </w:r>
    </w:p>
    <w:p w14:paraId="08B673FB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Дискобластула образуется в результате дробления:</w:t>
      </w:r>
    </w:p>
    <w:p w14:paraId="5A8C068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полного равномерного синхронного</w:t>
      </w:r>
    </w:p>
    <w:p w14:paraId="48E23DA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полного неравномерного асинхронного</w:t>
      </w:r>
    </w:p>
    <w:p w14:paraId="2A652C9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неполного неравномерного асинхронного</w:t>
      </w:r>
    </w:p>
    <w:p w14:paraId="066CFB79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Установите соответствие между типами яйцеклеток и представителями хордовых: </w:t>
      </w:r>
    </w:p>
    <w:p w14:paraId="1DF7F72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L1: ланцетник</w:t>
      </w:r>
    </w:p>
    <w:p w14:paraId="4CD21EE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L2: амфибии</w:t>
      </w:r>
    </w:p>
    <w:p w14:paraId="33F7C46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L3: птицы</w:t>
      </w:r>
    </w:p>
    <w:p w14:paraId="433595E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L4: плацентарные млекопитающие</w:t>
      </w:r>
    </w:p>
    <w:p w14:paraId="79C3AE0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R1: первично олиголецитальная и изолецитальная </w:t>
      </w:r>
    </w:p>
    <w:p w14:paraId="62F7515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R2: мезолецитальная, умеренно телолецитальная </w:t>
      </w:r>
    </w:p>
    <w:p w14:paraId="44F7CBD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R3: полилецитальная, резко телолецитальная </w:t>
      </w:r>
    </w:p>
    <w:p w14:paraId="71531BF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R4: вторично олиголецитальная и изолецитальная</w:t>
      </w:r>
    </w:p>
    <w:p w14:paraId="1C65BDE9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При слиянии женского и мужского пронуклеусов образуется ###. </w:t>
      </w:r>
    </w:p>
    <w:p w14:paraId="0633570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зигота</w:t>
      </w:r>
    </w:p>
    <w:p w14:paraId="7A9DA68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з*гот#$#</w:t>
      </w:r>
    </w:p>
    <w:p w14:paraId="0D09F80A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При акросомальной реакции происходит выделение:</w:t>
      </w:r>
    </w:p>
    <w:p w14:paraId="527D424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содержимого кортикальных гранул</w:t>
      </w:r>
    </w:p>
    <w:p w14:paraId="2A64121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гиногомонов</w:t>
      </w:r>
    </w:p>
    <w:p w14:paraId="5C1762C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спермолизинов</w:t>
      </w:r>
    </w:p>
    <w:p w14:paraId="08349B39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Функция кортикальных гранул </w:t>
      </w:r>
      <w:proofErr w:type="gramStart"/>
      <w:r w:rsidRPr="007A4D0C">
        <w:rPr>
          <w:rFonts w:ascii="Times New Roman" w:hAnsi="Times New Roman"/>
          <w:color w:val="000000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color w:val="000000"/>
          <w:sz w:val="20"/>
          <w:szCs w:val="20"/>
        </w:rPr>
        <w:t>:</w:t>
      </w:r>
    </w:p>
    <w:p w14:paraId="65339F0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накопление питательных веществ </w:t>
      </w:r>
    </w:p>
    <w:p w14:paraId="086836F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запуск дробления зиготы </w:t>
      </w:r>
    </w:p>
    <w:p w14:paraId="21118BC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образование оболочки оплодотворения </w:t>
      </w:r>
    </w:p>
    <w:p w14:paraId="392B45C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proofErr w:type="gramStart"/>
      <w:r w:rsidRPr="007A4D0C">
        <w:rPr>
          <w:rFonts w:ascii="Times New Roman" w:hAnsi="Times New Roman"/>
          <w:color w:val="000000"/>
          <w:sz w:val="20"/>
          <w:szCs w:val="20"/>
        </w:rPr>
        <w:t>─:  обеспечение</w:t>
      </w:r>
      <w:proofErr w:type="gramEnd"/>
      <w:r w:rsidRPr="007A4D0C">
        <w:rPr>
          <w:rFonts w:ascii="Times New Roman" w:hAnsi="Times New Roman"/>
          <w:color w:val="000000"/>
          <w:sz w:val="20"/>
          <w:szCs w:val="20"/>
        </w:rPr>
        <w:t xml:space="preserve"> контакта со сперматозоидом</w:t>
      </w:r>
    </w:p>
    <w:p w14:paraId="4C20B4E4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Q: Правильная последовательность стадий взаимодействия гамет при оплодотворении:</w:t>
      </w:r>
    </w:p>
    <w:p w14:paraId="1DC8614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1: дистантное </w:t>
      </w:r>
    </w:p>
    <w:p w14:paraId="2B47A69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2: контактное </w:t>
      </w:r>
    </w:p>
    <w:p w14:paraId="76CF06F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3: проникновение спермия </w:t>
      </w:r>
    </w:p>
    <w:p w14:paraId="7F4ADADD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Бластоциста образуется в результате:</w:t>
      </w:r>
    </w:p>
    <w:p w14:paraId="75BB45D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гаструляции</w:t>
      </w:r>
    </w:p>
    <w:p w14:paraId="2C736F8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имплантации</w:t>
      </w:r>
    </w:p>
    <w:p w14:paraId="638A2B7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дробления</w:t>
      </w:r>
    </w:p>
    <w:p w14:paraId="46B34303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Кортикальные гранулы:</w:t>
      </w:r>
    </w:p>
    <w:p w14:paraId="661E937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способствуют полиспермии</w:t>
      </w:r>
    </w:p>
    <w:p w14:paraId="3E0B4F9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расположены в цитоплазме спермия  </w:t>
      </w:r>
    </w:p>
    <w:p w14:paraId="52F8F8C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препятствуют полиспермии</w:t>
      </w:r>
    </w:p>
    <w:p w14:paraId="346D72A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обеспечивают трофику ооцита  </w:t>
      </w:r>
    </w:p>
    <w:p w14:paraId="65D3D0D2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Q: Последовательность оболочек яйцеклетки млекопитающих: </w:t>
      </w:r>
    </w:p>
    <w:p w14:paraId="09FF00E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1: плазмолемма </w:t>
      </w:r>
    </w:p>
    <w:p w14:paraId="16D3488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2: блестящая оболочка </w:t>
      </w:r>
    </w:p>
    <w:p w14:paraId="429176D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3: лучистый венец  </w:t>
      </w:r>
    </w:p>
    <w:p w14:paraId="61893194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Стрелка указывает на структуру сперматозоида:</w:t>
      </w:r>
    </w:p>
    <w:p w14:paraId="673FF74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2C039648" wp14:editId="20A916FC">
            <wp:extent cx="1905000" cy="586154"/>
            <wp:effectExtent l="19050" t="0" r="0" b="0"/>
            <wp:docPr id="45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6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FEF41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ядро </w:t>
      </w:r>
    </w:p>
    <w:p w14:paraId="1EE76CF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проксимальную центриоль</w:t>
      </w:r>
    </w:p>
    <w:p w14:paraId="2F4B888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дистальную центриоль</w:t>
      </w:r>
    </w:p>
    <w:p w14:paraId="7FC0C21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lastRenderedPageBreak/>
        <w:t xml:space="preserve">─ акросому </w:t>
      </w:r>
    </w:p>
    <w:p w14:paraId="20E29E2F" w14:textId="77777777" w:rsidR="00F67760" w:rsidRPr="00182F25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Стрелка указывает на структуру ооцита:</w:t>
      </w:r>
    </w:p>
    <w:p w14:paraId="30DB42F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11E37853" wp14:editId="5E8BB329">
            <wp:extent cx="971550" cy="805888"/>
            <wp:effectExtent l="19050" t="0" r="0" b="0"/>
            <wp:docPr id="452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05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A5126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фолликулярные клетки</w:t>
      </w:r>
    </w:p>
    <w:p w14:paraId="65BF483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ядро ооцита</w:t>
      </w:r>
    </w:p>
    <w:p w14:paraId="76414CA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оболочка оплодотворения</w:t>
      </w:r>
    </w:p>
    <w:p w14:paraId="422770A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цитоплазма ооцита</w:t>
      </w:r>
    </w:p>
    <w:p w14:paraId="7E1873A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блестящая оболочка</w:t>
      </w:r>
    </w:p>
    <w:p w14:paraId="0B18C899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Стрелка указывает на структуру ооцита:</w:t>
      </w:r>
    </w:p>
    <w:p w14:paraId="50D458A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30650FC6" wp14:editId="301AFDA4">
            <wp:extent cx="857250" cy="637164"/>
            <wp:effectExtent l="19050" t="0" r="0" b="0"/>
            <wp:docPr id="453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250" cy="638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597B3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блестящая оболочка</w:t>
      </w:r>
    </w:p>
    <w:p w14:paraId="6CD905E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ядро ооцита</w:t>
      </w:r>
    </w:p>
    <w:p w14:paraId="5CC48B2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оболочка оплодотворения</w:t>
      </w:r>
    </w:p>
    <w:p w14:paraId="7B1AD9A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цитоплазма ооцита</w:t>
      </w:r>
    </w:p>
    <w:p w14:paraId="501C423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фолликулярные клетки</w:t>
      </w:r>
    </w:p>
    <w:p w14:paraId="672434EE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Стрелка указывает на структуру сперматозоида:</w:t>
      </w:r>
    </w:p>
    <w:p w14:paraId="730F743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168146D6" wp14:editId="78873371">
            <wp:extent cx="1447800" cy="466129"/>
            <wp:effectExtent l="19050" t="0" r="0" b="0"/>
            <wp:docPr id="454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189" cy="466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EA2F1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акросома </w:t>
      </w:r>
    </w:p>
    <w:p w14:paraId="5D1D0F0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ядро </w:t>
      </w:r>
    </w:p>
    <w:p w14:paraId="3ED61D3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проксимальная центриоль</w:t>
      </w:r>
    </w:p>
    <w:p w14:paraId="372B9E1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дистальная центриоль</w:t>
      </w:r>
    </w:p>
    <w:p w14:paraId="1F5DEE9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митохондриальное влагалище</w:t>
      </w:r>
    </w:p>
    <w:p w14:paraId="7197F7B1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Стрелка указывает на структуру сперматозоида:</w:t>
      </w:r>
    </w:p>
    <w:p w14:paraId="6E06286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75CD5CA0" wp14:editId="62675996">
            <wp:extent cx="1504950" cy="463760"/>
            <wp:effectExtent l="19050" t="0" r="0" b="0"/>
            <wp:docPr id="455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81" cy="465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48CED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шейка</w:t>
      </w:r>
    </w:p>
    <w:p w14:paraId="6D34A6D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хвостик</w:t>
      </w:r>
    </w:p>
    <w:p w14:paraId="17F2372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центриоли </w:t>
      </w:r>
    </w:p>
    <w:p w14:paraId="423A253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головка</w:t>
      </w:r>
    </w:p>
    <w:p w14:paraId="4BB361BD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Стрелки указывают на структуру сперматозоида:</w:t>
      </w:r>
    </w:p>
    <w:p w14:paraId="3BB95B9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31E4CC40" wp14:editId="317C7749">
            <wp:extent cx="1590675" cy="492239"/>
            <wp:effectExtent l="19050" t="0" r="9525" b="0"/>
            <wp:docPr id="456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92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FA7D3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шейка </w:t>
      </w:r>
    </w:p>
    <w:p w14:paraId="34A2F2B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головка </w:t>
      </w:r>
    </w:p>
    <w:p w14:paraId="6A46056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аксонема </w:t>
      </w:r>
    </w:p>
    <w:p w14:paraId="1B49759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хвостик</w:t>
      </w:r>
    </w:p>
    <w:p w14:paraId="6C3003E7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 сперматозоида:</w:t>
      </w:r>
    </w:p>
    <w:p w14:paraId="0912B90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0EF902AA" wp14:editId="01E7F0C1">
            <wp:extent cx="1800225" cy="559392"/>
            <wp:effectExtent l="19050" t="0" r="9525" b="0"/>
            <wp:docPr id="457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5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50B14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акросома </w:t>
      </w:r>
    </w:p>
    <w:p w14:paraId="68AE076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ядро </w:t>
      </w:r>
    </w:p>
    <w:p w14:paraId="775EB1A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хвостик</w:t>
      </w:r>
    </w:p>
    <w:p w14:paraId="06D1B56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шейка</w:t>
      </w:r>
    </w:p>
    <w:p w14:paraId="3628D53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аксонема </w:t>
      </w:r>
    </w:p>
    <w:p w14:paraId="57883336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 сперматозоида:</w:t>
      </w:r>
    </w:p>
    <w:p w14:paraId="1F217A1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3A0BCA0C" wp14:editId="7152EF19">
            <wp:extent cx="1287780" cy="389846"/>
            <wp:effectExtent l="19050" t="0" r="7620" b="0"/>
            <wp:docPr id="458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039" cy="390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562F5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акросома </w:t>
      </w:r>
    </w:p>
    <w:p w14:paraId="1F629B5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lastRenderedPageBreak/>
        <w:t xml:space="preserve">─: ядро </w:t>
      </w:r>
    </w:p>
    <w:p w14:paraId="24EDE25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аксонема</w:t>
      </w:r>
    </w:p>
    <w:p w14:paraId="55113B5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митохондриальное влагалище </w:t>
      </w:r>
    </w:p>
    <w:p w14:paraId="111E254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центриоли</w:t>
      </w:r>
    </w:p>
    <w:p w14:paraId="4C885F12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Представлен тип дробления:</w:t>
      </w:r>
    </w:p>
    <w:p w14:paraId="26B4065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15AB8087" wp14:editId="6F6E8AFD">
            <wp:extent cx="714375" cy="718250"/>
            <wp:effectExtent l="19050" t="0" r="9525" b="0"/>
            <wp:docPr id="459" name="Picture 7" descr="ЭМ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ЭМ1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62FD8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полное равномерное синхронное </w:t>
      </w:r>
    </w:p>
    <w:p w14:paraId="67A6304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полное неравномерное асинхронное </w:t>
      </w:r>
    </w:p>
    <w:p w14:paraId="6D9667F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неполное равномерное асинхронное</w:t>
      </w:r>
    </w:p>
    <w:p w14:paraId="3E1F183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неполное неравномерное асинхронное</w:t>
      </w:r>
    </w:p>
    <w:p w14:paraId="49F1CE47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Представлен тип дробления:</w:t>
      </w:r>
    </w:p>
    <w:p w14:paraId="5C8345C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7ED704D7" wp14:editId="19E1B2E7">
            <wp:extent cx="659743" cy="704850"/>
            <wp:effectExtent l="19050" t="0" r="7007" b="0"/>
            <wp:docPr id="460" name="Picture 9" descr="Копия (2) ЭМ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опия (2) ЭМ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7" cy="710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18777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неполное неравномерное асинхронное </w:t>
      </w:r>
    </w:p>
    <w:p w14:paraId="4CAB4B4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полное неравномерное асинхронное </w:t>
      </w:r>
    </w:p>
    <w:p w14:paraId="6274784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неполное равномерное асинхронное</w:t>
      </w:r>
    </w:p>
    <w:p w14:paraId="293620B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полное равномерное синхронное</w:t>
      </w:r>
    </w:p>
    <w:p w14:paraId="1C91004B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Представлен тип бластулы:</w:t>
      </w:r>
    </w:p>
    <w:p w14:paraId="01C4F67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02991912" wp14:editId="46637026">
            <wp:extent cx="633820" cy="600075"/>
            <wp:effectExtent l="19050" t="0" r="0" b="0"/>
            <wp:docPr id="461" name="Picture 14" descr="целобласту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целобластула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08" cy="600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3110E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неравномерная целобластула </w:t>
      </w:r>
    </w:p>
    <w:p w14:paraId="0162FCB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дискобластула </w:t>
      </w:r>
    </w:p>
    <w:p w14:paraId="4D85ADE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бластоциста</w:t>
      </w:r>
    </w:p>
    <w:p w14:paraId="1C6D645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равномерная целобластула</w:t>
      </w:r>
    </w:p>
    <w:p w14:paraId="2BAE3DDC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Представлен тип бластулы:</w:t>
      </w:r>
    </w:p>
    <w:p w14:paraId="5687F0D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napToGrid w:val="0"/>
          <w:color w:val="000000"/>
          <w:w w:val="1"/>
          <w:sz w:val="20"/>
          <w:szCs w:val="20"/>
          <w:bdr w:val="none" w:sz="0" w:space="0" w:color="auto" w:frame="1"/>
          <w:shd w:val="clear" w:color="auto" w:fill="00000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6FD24CE1" wp14:editId="71DC33DE">
            <wp:extent cx="720586" cy="752475"/>
            <wp:effectExtent l="19050" t="0" r="3314" b="0"/>
            <wp:docPr id="462" name="Рисунок 39" descr="амфибласту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амфибластула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72" cy="753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4D0C">
        <w:rPr>
          <w:rFonts w:ascii="Times New Roman" w:hAnsi="Times New Roman"/>
          <w:snapToGrid w:val="0"/>
          <w:color w:val="000000"/>
          <w:w w:val="1"/>
          <w:sz w:val="20"/>
          <w:szCs w:val="20"/>
          <w:bdr w:val="none" w:sz="0" w:space="0" w:color="auto" w:frame="1"/>
          <w:shd w:val="clear" w:color="auto" w:fill="000000"/>
        </w:rPr>
        <w:t xml:space="preserve"> </w:t>
      </w:r>
    </w:p>
    <w:p w14:paraId="38306D9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  <w:lang w:eastAsia="ar-SA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равномерная целобластула </w:t>
      </w:r>
    </w:p>
    <w:p w14:paraId="34E8CD6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дискобластула </w:t>
      </w:r>
    </w:p>
    <w:p w14:paraId="621D1EA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бластоциста</w:t>
      </w:r>
    </w:p>
    <w:p w14:paraId="122D703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неравномерная целобластула</w:t>
      </w:r>
    </w:p>
    <w:p w14:paraId="7435CFE1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На схеме представлен тип бластулы:</w:t>
      </w:r>
    </w:p>
    <w:p w14:paraId="4F74E0E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27BECDA7" wp14:editId="5DE438D6">
            <wp:extent cx="714375" cy="615216"/>
            <wp:effectExtent l="19050" t="0" r="9525" b="0"/>
            <wp:docPr id="463" name="Picture 11" descr="бластоци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бластоциста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15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E4C2A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равномерная целобластула </w:t>
      </w:r>
    </w:p>
    <w:p w14:paraId="500B639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дискобластула </w:t>
      </w:r>
    </w:p>
    <w:p w14:paraId="5FF9890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napToGrid w:val="0"/>
          <w:color w:val="000000"/>
          <w:w w:val="1"/>
          <w:sz w:val="20"/>
          <w:szCs w:val="20"/>
          <w:bdr w:val="none" w:sz="0" w:space="0" w:color="auto" w:frame="1"/>
          <w:shd w:val="clear" w:color="auto" w:fill="00000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неравномерная целобластула</w:t>
      </w:r>
    </w:p>
    <w:p w14:paraId="030AA93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  <w:lang w:eastAsia="ar-SA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бластоциста</w:t>
      </w:r>
    </w:p>
    <w:p w14:paraId="4B0A4406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Представлен тип бластулы:</w:t>
      </w:r>
    </w:p>
    <w:p w14:paraId="63E077F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17655A4A" wp14:editId="2645759E">
            <wp:extent cx="568726" cy="647700"/>
            <wp:effectExtent l="19050" t="0" r="2774" b="0"/>
            <wp:docPr id="464" name="Рисунок 41" descr="дискобласту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дискобластула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96" cy="652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6825A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равномерная целобластула </w:t>
      </w:r>
    </w:p>
    <w:p w14:paraId="7778BA4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бластоциста</w:t>
      </w:r>
    </w:p>
    <w:p w14:paraId="6D8FFEE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napToGrid w:val="0"/>
          <w:color w:val="000000"/>
          <w:w w:val="1"/>
          <w:sz w:val="20"/>
          <w:szCs w:val="20"/>
          <w:bdr w:val="none" w:sz="0" w:space="0" w:color="auto" w:frame="1"/>
          <w:shd w:val="clear" w:color="auto" w:fill="00000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неравномерная целобластула</w:t>
      </w:r>
    </w:p>
    <w:p w14:paraId="4831CE9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napToGrid w:val="0"/>
          <w:color w:val="000000"/>
          <w:w w:val="1"/>
          <w:sz w:val="20"/>
          <w:szCs w:val="20"/>
          <w:bdr w:val="none" w:sz="0" w:space="0" w:color="auto" w:frame="1"/>
          <w:shd w:val="clear" w:color="auto" w:fill="00000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дискобластула</w:t>
      </w:r>
    </w:p>
    <w:p w14:paraId="39CF2A08" w14:textId="77777777" w:rsidR="00F67760" w:rsidRPr="00182F25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 бластулы:</w:t>
      </w:r>
    </w:p>
    <w:p w14:paraId="5B8C511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lastRenderedPageBreak/>
        <w:drawing>
          <wp:inline distT="0" distB="0" distL="0" distR="0" wp14:anchorId="51BDF2BB" wp14:editId="7F15E2F2">
            <wp:extent cx="720725" cy="668874"/>
            <wp:effectExtent l="19050" t="0" r="3175" b="0"/>
            <wp:docPr id="465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668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0EE30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бластоцель </w:t>
      </w:r>
    </w:p>
    <w:p w14:paraId="2329367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бластодерма </w:t>
      </w:r>
    </w:p>
    <w:p w14:paraId="7F1AB39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крыша</w:t>
      </w:r>
    </w:p>
    <w:p w14:paraId="3E69861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дно</w:t>
      </w:r>
    </w:p>
    <w:p w14:paraId="71493A13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 бластулы:</w:t>
      </w:r>
    </w:p>
    <w:p w14:paraId="2145ED6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05B05727" wp14:editId="590C22BF">
            <wp:extent cx="613085" cy="609600"/>
            <wp:effectExtent l="19050" t="0" r="0" b="0"/>
            <wp:docPr id="466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" cy="61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B258A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бластоцель </w:t>
      </w:r>
    </w:p>
    <w:p w14:paraId="5EFEA66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бластодерма </w:t>
      </w:r>
    </w:p>
    <w:p w14:paraId="6A43753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дно</w:t>
      </w:r>
    </w:p>
    <w:p w14:paraId="38F3D19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крыша </w:t>
      </w:r>
    </w:p>
    <w:p w14:paraId="7CBC39D6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 бластулы:</w:t>
      </w:r>
    </w:p>
    <w:p w14:paraId="5C03B87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419DE057" wp14:editId="60B4331C">
            <wp:extent cx="630893" cy="609600"/>
            <wp:effectExtent l="19050" t="0" r="0" b="0"/>
            <wp:docPr id="467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12" cy="610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C93CB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крыша </w:t>
      </w:r>
    </w:p>
    <w:p w14:paraId="642A55B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бластодерма </w:t>
      </w:r>
    </w:p>
    <w:p w14:paraId="47278AF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дно</w:t>
      </w:r>
    </w:p>
    <w:p w14:paraId="530B5A7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бластоцель</w:t>
      </w:r>
    </w:p>
    <w:p w14:paraId="759A18D6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 бластулы:</w:t>
      </w:r>
    </w:p>
    <w:p w14:paraId="33B7BDE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7C199A47" wp14:editId="7D407F37">
            <wp:extent cx="628542" cy="657225"/>
            <wp:effectExtent l="19050" t="0" r="108" b="0"/>
            <wp:docPr id="468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18" cy="65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FC4F8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бластоцель </w:t>
      </w:r>
    </w:p>
    <w:p w14:paraId="2C84ED3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бластодерма</w:t>
      </w:r>
    </w:p>
    <w:p w14:paraId="028DA07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дно</w:t>
      </w:r>
    </w:p>
    <w:p w14:paraId="0E51B94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крыша </w:t>
      </w:r>
    </w:p>
    <w:p w14:paraId="703D3CD8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Стрелка указывает на структуру бластулы:</w:t>
      </w:r>
    </w:p>
    <w:p w14:paraId="785424D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2E5D50B3" wp14:editId="4CEDB646">
            <wp:extent cx="720725" cy="691656"/>
            <wp:effectExtent l="19050" t="0" r="3175" b="0"/>
            <wp:docPr id="469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1" cy="691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15A45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бластодерма </w:t>
      </w:r>
    </w:p>
    <w:p w14:paraId="0C4DA66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крыша</w:t>
      </w:r>
    </w:p>
    <w:p w14:paraId="19F54AE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дно</w:t>
      </w:r>
    </w:p>
    <w:p w14:paraId="7247746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бластоцель</w:t>
      </w:r>
    </w:p>
    <w:p w14:paraId="3A4A8B1C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 бластулы:</w:t>
      </w:r>
    </w:p>
    <w:p w14:paraId="58C7816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56766DB3" wp14:editId="185B56CE">
            <wp:extent cx="737812" cy="676275"/>
            <wp:effectExtent l="19050" t="0" r="5138" b="0"/>
            <wp:docPr id="470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46" cy="674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BCD45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бластодерма </w:t>
      </w:r>
    </w:p>
    <w:p w14:paraId="7F29F73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анимальный полюс</w:t>
      </w:r>
    </w:p>
    <w:p w14:paraId="07FE30C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бластоцель</w:t>
      </w:r>
    </w:p>
    <w:p w14:paraId="3DA231D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вегетативный полюс </w:t>
      </w:r>
    </w:p>
    <w:p w14:paraId="125FB086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 бластулы:</w:t>
      </w:r>
    </w:p>
    <w:p w14:paraId="7C03B1D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031DCA19" wp14:editId="28DEC978">
            <wp:extent cx="609600" cy="606614"/>
            <wp:effectExtent l="19050" t="0" r="0" b="0"/>
            <wp:docPr id="471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6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CB331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бластодерма </w:t>
      </w:r>
    </w:p>
    <w:p w14:paraId="7272ED9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вегетативный полюс</w:t>
      </w:r>
    </w:p>
    <w:p w14:paraId="3E12831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lastRenderedPageBreak/>
        <w:t>─: бластоцель</w:t>
      </w:r>
    </w:p>
    <w:p w14:paraId="673BE84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анимальный полюс </w:t>
      </w:r>
    </w:p>
    <w:p w14:paraId="004B3E0C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 бластулы:</w:t>
      </w:r>
    </w:p>
    <w:p w14:paraId="6197F9B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  <w:lang w:val="en-US" w:eastAsia="ar-SA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05E3D6C4" wp14:editId="10B2E357">
            <wp:extent cx="721573" cy="704850"/>
            <wp:effectExtent l="19050" t="0" r="2327" b="0"/>
            <wp:docPr id="472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37" cy="705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53095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анимальный полюс</w:t>
      </w:r>
    </w:p>
    <w:p w14:paraId="729B2BF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эмбриобласт</w:t>
      </w:r>
    </w:p>
    <w:p w14:paraId="45F3AF1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бластоцель</w:t>
      </w:r>
    </w:p>
    <w:p w14:paraId="30914DC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napToGrid w:val="0"/>
          <w:color w:val="000000"/>
          <w:w w:val="1"/>
          <w:sz w:val="20"/>
          <w:szCs w:val="20"/>
          <w:bdr w:val="none" w:sz="0" w:space="0" w:color="auto" w:frame="1"/>
          <w:shd w:val="clear" w:color="auto" w:fill="00000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трофобласт </w:t>
      </w:r>
    </w:p>
    <w:p w14:paraId="516213F3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 бластулы:</w:t>
      </w:r>
    </w:p>
    <w:p w14:paraId="3AA43BC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39C834AE" wp14:editId="5099DA44">
            <wp:extent cx="780554" cy="647700"/>
            <wp:effectExtent l="19050" t="0" r="496" b="0"/>
            <wp:docPr id="473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28" cy="64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9512D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анимальный полюс</w:t>
      </w:r>
    </w:p>
    <w:p w14:paraId="7701612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трофобласт</w:t>
      </w:r>
    </w:p>
    <w:p w14:paraId="0AF9103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бластоцель</w:t>
      </w:r>
    </w:p>
    <w:p w14:paraId="0FEF5843" w14:textId="77777777" w:rsidR="00F67760" w:rsidRPr="00182F25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эмбриобласт </w:t>
      </w:r>
    </w:p>
    <w:p w14:paraId="6C19ACBF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ind w:hanging="72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</w:t>
      </w:r>
      <w:r w:rsidRPr="007A4D0C">
        <w:rPr>
          <w:rFonts w:ascii="Times New Roman" w:hAnsi="Times New Roman"/>
          <w:color w:val="000000"/>
          <w:sz w:val="20"/>
          <w:szCs w:val="20"/>
        </w:rPr>
        <w:t>Первичные пласты клеток в ходе эмбриогенеза, отличающиеся топографией и направлением развития, называют ###.</w:t>
      </w:r>
    </w:p>
    <w:p w14:paraId="3005143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зародышевые листки</w:t>
      </w:r>
    </w:p>
    <w:p w14:paraId="4DE68E4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зародыш*в#$# листк#$#</w:t>
      </w:r>
    </w:p>
    <w:p w14:paraId="20ED0805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В состав мезодермы входят:</w:t>
      </w:r>
    </w:p>
    <w:p w14:paraId="4059739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нефротом, нервная трубка, первичная кишка </w:t>
      </w:r>
    </w:p>
    <w:p w14:paraId="42B3740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спланхнотом, нефротом, сомиты </w:t>
      </w:r>
    </w:p>
    <w:p w14:paraId="79769E5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сомиты, нервная трубка</w:t>
      </w:r>
    </w:p>
    <w:p w14:paraId="56A51DC3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В состав осевого комплекса зачатков входит:</w:t>
      </w:r>
    </w:p>
    <w:p w14:paraId="1773977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хорда </w:t>
      </w:r>
    </w:p>
    <w:p w14:paraId="48873B2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спланхнотом</w:t>
      </w:r>
    </w:p>
    <w:p w14:paraId="06F4149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нефротом</w:t>
      </w:r>
    </w:p>
    <w:p w14:paraId="5CC7AAA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кожная эктодерма</w:t>
      </w:r>
    </w:p>
    <w:p w14:paraId="72EA4D16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Q: Правильная последовательность процессов в эмбриогенезе:</w:t>
      </w:r>
    </w:p>
    <w:p w14:paraId="219C3A5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1: оплодотворение </w:t>
      </w:r>
    </w:p>
    <w:p w14:paraId="017693B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2: дробление</w:t>
      </w:r>
    </w:p>
    <w:p w14:paraId="3D0E90B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3: гаструляция </w:t>
      </w:r>
    </w:p>
    <w:p w14:paraId="72D30BF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4: обособление основных зачатков органов и тканей</w:t>
      </w:r>
    </w:p>
    <w:p w14:paraId="257E99E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5: гистогенез и органогенез</w:t>
      </w:r>
    </w:p>
    <w:p w14:paraId="04E251E4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В состав сомитов зародыша входят:</w:t>
      </w:r>
    </w:p>
    <w:p w14:paraId="796C42A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миотом, дерматом, склеротом </w:t>
      </w:r>
    </w:p>
    <w:p w14:paraId="49472FE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нефрогонотом, дерматом, миотом</w:t>
      </w:r>
    </w:p>
    <w:p w14:paraId="4B04B1C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спланхнотом, нефрогонотом, дерматом</w:t>
      </w:r>
    </w:p>
    <w:p w14:paraId="0E247CAE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Нервная пластинка располагается в составе:</w:t>
      </w:r>
    </w:p>
    <w:p w14:paraId="28CFD5D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эктодермы</w:t>
      </w:r>
    </w:p>
    <w:p w14:paraId="484B362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энтодермы</w:t>
      </w:r>
    </w:p>
    <w:p w14:paraId="086A487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мезодермы</w:t>
      </w:r>
    </w:p>
    <w:p w14:paraId="706B018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мезенхимы</w:t>
      </w:r>
    </w:p>
    <w:p w14:paraId="542775E2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Первая фаза гаструляции у эмбриона человека завершается образованием: </w:t>
      </w:r>
    </w:p>
    <w:p w14:paraId="08E23C1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двухслойного зародыша, состоящего из эмбриобласта и трофобласта</w:t>
      </w:r>
    </w:p>
    <w:p w14:paraId="6A2801C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однослойного зародыша, состоящего из эмбриобласта </w:t>
      </w:r>
    </w:p>
    <w:p w14:paraId="1BD98E8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двухслойного зародыша, состоящего из эпибласта и гипобласта</w:t>
      </w:r>
    </w:p>
    <w:p w14:paraId="043CC8D4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Установите соответствие эмбриональных зачатков с их тканевыми производными: </w:t>
      </w:r>
    </w:p>
    <w:p w14:paraId="2AF117F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L1: склеротом</w:t>
      </w:r>
    </w:p>
    <w:p w14:paraId="7E30A22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L2: миотом</w:t>
      </w:r>
    </w:p>
    <w:p w14:paraId="2ACAEE4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L3: дерматом</w:t>
      </w:r>
    </w:p>
    <w:p w14:paraId="4623970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R1: хрящевые и костные ткани</w:t>
      </w:r>
    </w:p>
    <w:p w14:paraId="5E657F5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R2: поперечнополосатая скелетная мышечная ткань</w:t>
      </w:r>
    </w:p>
    <w:p w14:paraId="76D4303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R3: плотная неоформленная соединительная ткань</w:t>
      </w:r>
    </w:p>
    <w:p w14:paraId="454A5325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Первая фаза гаструляции у зародыша человека осуществляется:</w:t>
      </w:r>
    </w:p>
    <w:p w14:paraId="4F648FE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эпиболией</w:t>
      </w:r>
    </w:p>
    <w:p w14:paraId="5FF0719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деляминацией</w:t>
      </w:r>
    </w:p>
    <w:p w14:paraId="2643B42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lastRenderedPageBreak/>
        <w:t>─: инвагинацией</w:t>
      </w:r>
    </w:p>
    <w:p w14:paraId="0E6342B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миграцией</w:t>
      </w:r>
    </w:p>
    <w:p w14:paraId="11042F32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В итоге гаструляции у млекопитающих образуется:</w:t>
      </w:r>
    </w:p>
    <w:p w14:paraId="68933F2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бластоциста</w:t>
      </w:r>
    </w:p>
    <w:p w14:paraId="73EB42B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морула</w:t>
      </w:r>
    </w:p>
    <w:p w14:paraId="236A53A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трехслойный зародыш</w:t>
      </w:r>
    </w:p>
    <w:p w14:paraId="4116D400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Q: Правильная последовательность основных стадий развития млекопитающих: </w:t>
      </w:r>
    </w:p>
    <w:p w14:paraId="23CFEAA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1: зигота  </w:t>
      </w:r>
    </w:p>
    <w:p w14:paraId="7A69DCA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2: морула  </w:t>
      </w:r>
    </w:p>
    <w:p w14:paraId="4A4330FC" w14:textId="77777777" w:rsidR="00F67760" w:rsidRPr="007A4D0C" w:rsidRDefault="00F67760" w:rsidP="00F67760">
      <w:pPr>
        <w:pStyle w:val="a8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7A4D0C">
        <w:rPr>
          <w:color w:val="000000"/>
          <w:sz w:val="20"/>
          <w:szCs w:val="20"/>
        </w:rPr>
        <w:t xml:space="preserve">3: бластоциста  </w:t>
      </w:r>
    </w:p>
    <w:p w14:paraId="0EBB1B7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4: обособление основных зачатков органов и тканей</w:t>
      </w:r>
    </w:p>
    <w:p w14:paraId="3B19C853" w14:textId="77777777" w:rsidR="00F67760" w:rsidRPr="007A4D0C" w:rsidRDefault="00F67760" w:rsidP="00F67760">
      <w:pPr>
        <w:pStyle w:val="a8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7A4D0C">
        <w:rPr>
          <w:color w:val="000000"/>
          <w:sz w:val="20"/>
          <w:szCs w:val="20"/>
        </w:rPr>
        <w:t>5: гистогенез и органогенез</w:t>
      </w:r>
    </w:p>
    <w:p w14:paraId="6726EA0C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Производное миотома:</w:t>
      </w:r>
    </w:p>
    <w:p w14:paraId="5AEDBCA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gramStart"/>
      <w:r w:rsidRPr="007A4D0C">
        <w:rPr>
          <w:rFonts w:ascii="Times New Roman" w:hAnsi="Times New Roman"/>
          <w:color w:val="000000"/>
          <w:sz w:val="20"/>
          <w:szCs w:val="20"/>
        </w:rPr>
        <w:t>поперечно-полосатая</w:t>
      </w:r>
      <w:proofErr w:type="gramEnd"/>
      <w:r w:rsidRPr="007A4D0C">
        <w:rPr>
          <w:rFonts w:ascii="Times New Roman" w:hAnsi="Times New Roman"/>
          <w:color w:val="000000"/>
          <w:sz w:val="20"/>
          <w:szCs w:val="20"/>
        </w:rPr>
        <w:t xml:space="preserve"> сердечная мышечная ткань</w:t>
      </w:r>
    </w:p>
    <w:p w14:paraId="6D6B3AE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гладкая мышечная ткань </w:t>
      </w:r>
    </w:p>
    <w:p w14:paraId="45BF301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плотная неоформленная соединительная ткань </w:t>
      </w:r>
    </w:p>
    <w:p w14:paraId="52A3E41A" w14:textId="77777777" w:rsidR="00F67760" w:rsidRPr="007A4D0C" w:rsidRDefault="00F67760" w:rsidP="00F67760">
      <w:pPr>
        <w:pStyle w:val="a8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7A4D0C">
        <w:rPr>
          <w:color w:val="000000"/>
          <w:sz w:val="20"/>
          <w:szCs w:val="20"/>
        </w:rPr>
        <w:t xml:space="preserve">─ </w:t>
      </w:r>
      <w:proofErr w:type="gramStart"/>
      <w:r w:rsidRPr="007A4D0C">
        <w:rPr>
          <w:color w:val="000000"/>
          <w:sz w:val="20"/>
          <w:szCs w:val="20"/>
        </w:rPr>
        <w:t>поперечно-полосатая</w:t>
      </w:r>
      <w:proofErr w:type="gramEnd"/>
      <w:r w:rsidRPr="007A4D0C">
        <w:rPr>
          <w:color w:val="000000"/>
          <w:sz w:val="20"/>
          <w:szCs w:val="20"/>
        </w:rPr>
        <w:t xml:space="preserve"> скелетная мышечная ткань</w:t>
      </w:r>
    </w:p>
    <w:p w14:paraId="747290CF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Производное склеротома:</w:t>
      </w:r>
    </w:p>
    <w:p w14:paraId="6A2A4D7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</w:t>
      </w:r>
      <w:proofErr w:type="gramStart"/>
      <w:r w:rsidRPr="007A4D0C">
        <w:rPr>
          <w:rFonts w:ascii="Times New Roman" w:hAnsi="Times New Roman"/>
          <w:color w:val="000000"/>
          <w:sz w:val="20"/>
          <w:szCs w:val="20"/>
        </w:rPr>
        <w:t>поперечно-полосатая</w:t>
      </w:r>
      <w:proofErr w:type="gramEnd"/>
      <w:r w:rsidRPr="007A4D0C">
        <w:rPr>
          <w:rFonts w:ascii="Times New Roman" w:hAnsi="Times New Roman"/>
          <w:color w:val="000000"/>
          <w:sz w:val="20"/>
          <w:szCs w:val="20"/>
        </w:rPr>
        <w:t xml:space="preserve"> сердечная мышечная ткань</w:t>
      </w:r>
    </w:p>
    <w:p w14:paraId="73EA6FD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гладкая мышечная ткань </w:t>
      </w:r>
    </w:p>
    <w:p w14:paraId="03D2AD3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плотная неоформленная соединительная ткань </w:t>
      </w:r>
    </w:p>
    <w:p w14:paraId="444B9302" w14:textId="77777777" w:rsidR="00F67760" w:rsidRPr="007A4D0C" w:rsidRDefault="00F67760" w:rsidP="00F67760">
      <w:pPr>
        <w:pStyle w:val="a8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7A4D0C">
        <w:rPr>
          <w:color w:val="000000"/>
          <w:sz w:val="20"/>
          <w:szCs w:val="20"/>
        </w:rPr>
        <w:t xml:space="preserve">─ хрящевая и костная ткань осевого скелета </w:t>
      </w:r>
    </w:p>
    <w:p w14:paraId="22539BE1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Производное дерматома:</w:t>
      </w:r>
    </w:p>
    <w:p w14:paraId="7C8FCCA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плотная оформленная соединительная ткань</w:t>
      </w:r>
    </w:p>
    <w:p w14:paraId="33AAC1D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эпидрмис </w:t>
      </w:r>
    </w:p>
    <w:p w14:paraId="38DB1E2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хрящевая ткань</w:t>
      </w:r>
    </w:p>
    <w:p w14:paraId="4920E88E" w14:textId="77777777" w:rsidR="00F67760" w:rsidRPr="007A4D0C" w:rsidRDefault="00F67760" w:rsidP="00F67760">
      <w:pPr>
        <w:pStyle w:val="a8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7A4D0C">
        <w:rPr>
          <w:color w:val="000000"/>
          <w:sz w:val="20"/>
          <w:szCs w:val="20"/>
        </w:rPr>
        <w:t xml:space="preserve">─ плотная неоформленная соединительная ткань </w:t>
      </w:r>
    </w:p>
    <w:p w14:paraId="0E866B60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Производное висцерального листка спланхнотома:</w:t>
      </w:r>
    </w:p>
    <w:p w14:paraId="55D208E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скелетная мышечная ткань</w:t>
      </w:r>
    </w:p>
    <w:p w14:paraId="75AC8D9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гладкая мышечная ткань </w:t>
      </w:r>
    </w:p>
    <w:p w14:paraId="77C197F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плотная неоформленная соединительная ткань </w:t>
      </w:r>
    </w:p>
    <w:p w14:paraId="58F11B6E" w14:textId="77777777" w:rsidR="00F67760" w:rsidRPr="007A4D0C" w:rsidRDefault="00F67760" w:rsidP="00F67760">
      <w:pPr>
        <w:pStyle w:val="a8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7A4D0C">
        <w:rPr>
          <w:color w:val="000000"/>
          <w:sz w:val="20"/>
          <w:szCs w:val="20"/>
        </w:rPr>
        <w:t xml:space="preserve">─ сердечная мышечная ткань </w:t>
      </w:r>
    </w:p>
    <w:p w14:paraId="34B6264D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Производное энтодермы:</w:t>
      </w:r>
    </w:p>
    <w:p w14:paraId="4AE81B8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эпидермис</w:t>
      </w:r>
    </w:p>
    <w:p w14:paraId="457610A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мезотелий </w:t>
      </w:r>
    </w:p>
    <w:p w14:paraId="5D695FA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рыхлая соединительная ткань </w:t>
      </w:r>
    </w:p>
    <w:p w14:paraId="2E87A871" w14:textId="77777777" w:rsidR="00F67760" w:rsidRPr="007A4D0C" w:rsidRDefault="00F67760" w:rsidP="00F67760">
      <w:pPr>
        <w:pStyle w:val="a8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7A4D0C">
        <w:rPr>
          <w:color w:val="000000"/>
          <w:sz w:val="20"/>
          <w:szCs w:val="20"/>
        </w:rPr>
        <w:t>─ однослойный эпителий желудочно-кишечного тракта</w:t>
      </w:r>
    </w:p>
    <w:p w14:paraId="2555CCEC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Производное эктодермы:</w:t>
      </w:r>
    </w:p>
    <w:p w14:paraId="67A3335A" w14:textId="77777777" w:rsidR="00F67760" w:rsidRPr="007A4D0C" w:rsidRDefault="00F67760" w:rsidP="00F67760">
      <w:pPr>
        <w:pStyle w:val="a8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7A4D0C">
        <w:rPr>
          <w:color w:val="000000"/>
          <w:sz w:val="20"/>
          <w:szCs w:val="20"/>
        </w:rPr>
        <w:t xml:space="preserve">─: однослойный эпителий желудочно-кишечного тракта </w:t>
      </w:r>
    </w:p>
    <w:p w14:paraId="7AF5F7A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мезотелий </w:t>
      </w:r>
    </w:p>
    <w:p w14:paraId="492BD54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рыхлая соединительная ткань </w:t>
      </w:r>
    </w:p>
    <w:p w14:paraId="31A2FE5C" w14:textId="77777777" w:rsidR="00F67760" w:rsidRPr="007A4D0C" w:rsidRDefault="00F67760" w:rsidP="00F67760">
      <w:pPr>
        <w:pStyle w:val="a8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7A4D0C">
        <w:rPr>
          <w:color w:val="000000"/>
          <w:sz w:val="20"/>
          <w:szCs w:val="20"/>
        </w:rPr>
        <w:t xml:space="preserve">─ эпидермис </w:t>
      </w:r>
    </w:p>
    <w:p w14:paraId="5504CDE9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В результате нейруляции в эмбрионе происходит образование:</w:t>
      </w:r>
    </w:p>
    <w:p w14:paraId="345C503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первичной полоски</w:t>
      </w:r>
    </w:p>
    <w:p w14:paraId="547E2F6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хорды </w:t>
      </w:r>
    </w:p>
    <w:p w14:paraId="07ECC7E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гензеновского узелка </w:t>
      </w:r>
    </w:p>
    <w:p w14:paraId="21BDA1B7" w14:textId="77777777" w:rsidR="00F67760" w:rsidRPr="007A4D0C" w:rsidRDefault="00F67760" w:rsidP="00F67760">
      <w:pPr>
        <w:pStyle w:val="a8"/>
        <w:spacing w:before="0" w:beforeAutospacing="0" w:after="0" w:afterAutospacing="0"/>
        <w:ind w:left="360"/>
        <w:rPr>
          <w:color w:val="000000"/>
          <w:sz w:val="20"/>
          <w:szCs w:val="20"/>
        </w:rPr>
      </w:pPr>
      <w:r w:rsidRPr="007A4D0C">
        <w:rPr>
          <w:color w:val="000000"/>
          <w:sz w:val="20"/>
          <w:szCs w:val="20"/>
        </w:rPr>
        <w:t>─ нервной трубки</w:t>
      </w:r>
    </w:p>
    <w:p w14:paraId="02F1B72F" w14:textId="77777777" w:rsidR="00F67760" w:rsidRPr="00182F25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0E0D476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3957417D" wp14:editId="637829A1">
            <wp:extent cx="638175" cy="445852"/>
            <wp:effectExtent l="19050" t="0" r="9525" b="0"/>
            <wp:docPr id="474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45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796FF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вентральная губа бластопора</w:t>
      </w:r>
    </w:p>
    <w:p w14:paraId="03C9725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боковая губа бластопора</w:t>
      </w:r>
    </w:p>
    <w:p w14:paraId="6234F12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─: дорсальная губа бластопора </w:t>
      </w:r>
    </w:p>
    <w:p w14:paraId="2414A58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гастроцель</w:t>
      </w:r>
    </w:p>
    <w:p w14:paraId="471E507B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710259D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13E201CC" wp14:editId="606BAFB2">
            <wp:extent cx="561975" cy="386182"/>
            <wp:effectExtent l="19050" t="0" r="9525" b="0"/>
            <wp:docPr id="475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60" cy="387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3E9C0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вентральная губа бластопора</w:t>
      </w:r>
    </w:p>
    <w:p w14:paraId="36F46E1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дорсальная губа бластопора</w:t>
      </w:r>
    </w:p>
    <w:p w14:paraId="5A3149D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гастроцель</w:t>
      </w:r>
    </w:p>
    <w:p w14:paraId="2FEBB9B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боковая губа бластопора </w:t>
      </w:r>
    </w:p>
    <w:p w14:paraId="01417DAD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lastRenderedPageBreak/>
        <w:t xml:space="preserve">    Стрелка указывает на структуру:</w:t>
      </w:r>
    </w:p>
    <w:p w14:paraId="487F0C8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1E402F89" wp14:editId="1F6C5584">
            <wp:extent cx="457200" cy="525859"/>
            <wp:effectExtent l="19050" t="0" r="0" b="0"/>
            <wp:docPr id="476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83" cy="52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1214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эктодерма</w:t>
      </w:r>
    </w:p>
    <w:p w14:paraId="2535FAC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нервная пластинка</w:t>
      </w:r>
    </w:p>
    <w:p w14:paraId="22E3872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хордальная пластинка</w:t>
      </w:r>
    </w:p>
    <w:p w14:paraId="0DC4C69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мезодермальные карманы</w:t>
      </w:r>
    </w:p>
    <w:p w14:paraId="5103B6D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энтодерма</w:t>
      </w:r>
    </w:p>
    <w:p w14:paraId="168A5F74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557C969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1A196C04" wp14:editId="5C519EBB">
            <wp:extent cx="809625" cy="907637"/>
            <wp:effectExtent l="19050" t="0" r="9525" b="0"/>
            <wp:docPr id="477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07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AA1A9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эктодерма</w:t>
      </w:r>
    </w:p>
    <w:p w14:paraId="43C9DBE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мезодермальные карманы</w:t>
      </w:r>
    </w:p>
    <w:p w14:paraId="3205313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хордальная пластинка</w:t>
      </w:r>
    </w:p>
    <w:p w14:paraId="0C3DC2B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нервная пластинка </w:t>
      </w:r>
    </w:p>
    <w:p w14:paraId="386438C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энтодерма</w:t>
      </w:r>
    </w:p>
    <w:p w14:paraId="77E40B80" w14:textId="77777777" w:rsidR="00F67760" w:rsidRPr="00A6247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029A377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42435E80" wp14:editId="2D8D23ED">
            <wp:extent cx="695325" cy="788346"/>
            <wp:effectExtent l="19050" t="0" r="9525" b="0"/>
            <wp:docPr id="478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88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4DD35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эктодерма</w:t>
      </w:r>
    </w:p>
    <w:p w14:paraId="51B0F8D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нервная пластинка</w:t>
      </w:r>
    </w:p>
    <w:p w14:paraId="0D47FB7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мезодермальные карманы</w:t>
      </w:r>
    </w:p>
    <w:p w14:paraId="1D8610F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энтодерма</w:t>
      </w:r>
    </w:p>
    <w:p w14:paraId="3B46AC2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хордальная пластинка </w:t>
      </w:r>
    </w:p>
    <w:p w14:paraId="21481444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653E26F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1AA80342" wp14:editId="3A91AB62">
            <wp:extent cx="638175" cy="714884"/>
            <wp:effectExtent l="19050" t="0" r="9525" b="0"/>
            <wp:docPr id="479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1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6A407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эктодерма</w:t>
      </w:r>
    </w:p>
    <w:p w14:paraId="333770B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нервная пластинка</w:t>
      </w:r>
    </w:p>
    <w:p w14:paraId="70ECF14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хордальная пластинка</w:t>
      </w:r>
    </w:p>
    <w:p w14:paraId="4CF0285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энтодерма </w:t>
      </w:r>
    </w:p>
    <w:p w14:paraId="3448C12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мезодермальные карманы</w:t>
      </w:r>
    </w:p>
    <w:p w14:paraId="66273223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08BB464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01688F1E" wp14:editId="23473470">
            <wp:extent cx="1317401" cy="285750"/>
            <wp:effectExtent l="19050" t="0" r="0" b="0"/>
            <wp:docPr id="48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401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84CCC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  <w:lang w:eastAsia="ar-SA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периферические потоки</w:t>
      </w:r>
    </w:p>
    <w:p w14:paraId="68B152E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первичная полоска</w:t>
      </w:r>
    </w:p>
    <w:p w14:paraId="75C6228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гензеновский узелок</w:t>
      </w:r>
    </w:p>
    <w:p w14:paraId="4D26D71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первичная бороздка </w:t>
      </w:r>
    </w:p>
    <w:p w14:paraId="6615EBDC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72064FB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7DB36B8D" wp14:editId="6731F4C6">
            <wp:extent cx="1314450" cy="277661"/>
            <wp:effectExtent l="19050" t="0" r="0" b="0"/>
            <wp:docPr id="48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515" cy="279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2CA51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периферические потоки</w:t>
      </w:r>
    </w:p>
    <w:p w14:paraId="06C6A1E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гензеновский узелок</w:t>
      </w:r>
    </w:p>
    <w:p w14:paraId="0D3DCB1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первичная бороздка</w:t>
      </w:r>
    </w:p>
    <w:p w14:paraId="16A5500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первичная полоска </w:t>
      </w:r>
    </w:p>
    <w:p w14:paraId="5EFCF7FC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29C262A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02882B6C" wp14:editId="3CF67965">
            <wp:extent cx="2136967" cy="504825"/>
            <wp:effectExtent l="19050" t="0" r="0" b="0"/>
            <wp:docPr id="48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654" cy="50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4F6DE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lastRenderedPageBreak/>
        <w:t>─: энтодерма</w:t>
      </w:r>
    </w:p>
    <w:p w14:paraId="7F38B49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сомиты</w:t>
      </w:r>
    </w:p>
    <w:p w14:paraId="3D76395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нефрогонотом</w:t>
      </w:r>
    </w:p>
    <w:p w14:paraId="7B818E2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нервная трубка </w:t>
      </w:r>
    </w:p>
    <w:p w14:paraId="34372AB6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436E58F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569BE325" wp14:editId="3565EFEA">
            <wp:extent cx="1824623" cy="457200"/>
            <wp:effectExtent l="19050" t="0" r="4177" b="0"/>
            <wp:docPr id="48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58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57D53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хорда</w:t>
      </w:r>
    </w:p>
    <w:p w14:paraId="739AB45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мезенхима</w:t>
      </w:r>
    </w:p>
    <w:p w14:paraId="1105F52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дерматом</w:t>
      </w:r>
    </w:p>
    <w:p w14:paraId="2C99C66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склеротом</w:t>
      </w:r>
    </w:p>
    <w:p w14:paraId="225C7DD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миотом</w:t>
      </w:r>
    </w:p>
    <w:p w14:paraId="515350BB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044CEA4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22B1A5F2" wp14:editId="143808C3">
            <wp:extent cx="1628989" cy="400050"/>
            <wp:effectExtent l="19050" t="0" r="9311" b="0"/>
            <wp:docPr id="484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989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C57A0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сомиты</w:t>
      </w:r>
    </w:p>
    <w:p w14:paraId="53E7CB5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эктодерма</w:t>
      </w:r>
    </w:p>
    <w:p w14:paraId="7E6FBBA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нефрогонотом </w:t>
      </w:r>
    </w:p>
    <w:p w14:paraId="1F7F4F6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мезенхима</w:t>
      </w:r>
    </w:p>
    <w:p w14:paraId="7216434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дерматом</w:t>
      </w:r>
    </w:p>
    <w:p w14:paraId="5B20470C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0052773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44B4DE22" wp14:editId="69BA8827">
            <wp:extent cx="1360300" cy="600075"/>
            <wp:effectExtent l="19050" t="0" r="0" b="0"/>
            <wp:docPr id="485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838" cy="602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B378D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склеротом </w:t>
      </w:r>
    </w:p>
    <w:p w14:paraId="5E302C2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мезенхима</w:t>
      </w:r>
    </w:p>
    <w:p w14:paraId="791B684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дерматом</w:t>
      </w:r>
    </w:p>
    <w:p w14:paraId="2B7C52E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энтодерма</w:t>
      </w:r>
    </w:p>
    <w:p w14:paraId="5B84F2A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миотом</w:t>
      </w:r>
    </w:p>
    <w:p w14:paraId="165D09B8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Стрелка указывает на структуру:</w:t>
      </w:r>
    </w:p>
    <w:p w14:paraId="0A4A9BA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34063D26" wp14:editId="6E64B3BE">
            <wp:extent cx="1301637" cy="581025"/>
            <wp:effectExtent l="19050" t="0" r="0" b="0"/>
            <wp:docPr id="486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037" cy="585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423E4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энтодерма</w:t>
      </w:r>
    </w:p>
    <w:p w14:paraId="675BA66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сомиты</w:t>
      </w:r>
    </w:p>
    <w:p w14:paraId="420C507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нефрогонотом</w:t>
      </w:r>
    </w:p>
    <w:p w14:paraId="6D7850F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миотом </w:t>
      </w:r>
    </w:p>
    <w:p w14:paraId="3BC68B6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мезенхима</w:t>
      </w:r>
    </w:p>
    <w:p w14:paraId="4ADF3534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7008E19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2850712B" wp14:editId="31123CE3">
            <wp:extent cx="1266692" cy="542925"/>
            <wp:effectExtent l="19050" t="0" r="0" b="0"/>
            <wp:docPr id="487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76" cy="544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C3EFB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дерматом </w:t>
      </w:r>
    </w:p>
    <w:p w14:paraId="3AD03BC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мезенхима</w:t>
      </w:r>
    </w:p>
    <w:p w14:paraId="619274F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эктодерма</w:t>
      </w:r>
    </w:p>
    <w:p w14:paraId="4A9E3DF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склеротом</w:t>
      </w:r>
    </w:p>
    <w:p w14:paraId="33BBE77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миотом</w:t>
      </w:r>
    </w:p>
    <w:p w14:paraId="4AABF661" w14:textId="77777777" w:rsidR="00F67760" w:rsidRPr="00A6247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Стрелка указывает на структуру:</w:t>
      </w:r>
    </w:p>
    <w:p w14:paraId="4217D6E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23B6A822" wp14:editId="315CE7C2">
            <wp:extent cx="1646657" cy="495300"/>
            <wp:effectExtent l="19050" t="0" r="0" b="0"/>
            <wp:docPr id="488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873" cy="49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9B684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  <w:lang w:eastAsia="ar-SA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энтодерма</w:t>
      </w:r>
    </w:p>
    <w:p w14:paraId="0FFD47C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сомиты</w:t>
      </w:r>
    </w:p>
    <w:p w14:paraId="02B6CC0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нефрогонотом</w:t>
      </w:r>
    </w:p>
    <w:p w14:paraId="39BCCC6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целом </w:t>
      </w:r>
    </w:p>
    <w:p w14:paraId="1AFA724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миотом</w:t>
      </w:r>
    </w:p>
    <w:p w14:paraId="14FFA727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 Стрелка указывает на структуру:</w:t>
      </w:r>
    </w:p>
    <w:p w14:paraId="2EBC38F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lastRenderedPageBreak/>
        <w:drawing>
          <wp:inline distT="0" distB="0" distL="0" distR="0" wp14:anchorId="5433DB49" wp14:editId="6470693E">
            <wp:extent cx="1314450" cy="397213"/>
            <wp:effectExtent l="19050" t="0" r="0" b="0"/>
            <wp:docPr id="489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668" cy="397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E2459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  <w:lang w:eastAsia="ar-SA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нефрогонотом</w:t>
      </w:r>
    </w:p>
    <w:p w14:paraId="5495180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эктодерма</w:t>
      </w:r>
    </w:p>
    <w:p w14:paraId="76C7EB1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мезенхима</w:t>
      </w:r>
    </w:p>
    <w:p w14:paraId="6E9362D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склеротом</w:t>
      </w:r>
    </w:p>
    <w:p w14:paraId="2743D20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миотом</w:t>
      </w:r>
    </w:p>
    <w:p w14:paraId="6FDC72F6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7733383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478254AD" wp14:editId="6DF752ED">
            <wp:extent cx="1266825" cy="413496"/>
            <wp:effectExtent l="19050" t="0" r="9525" b="0"/>
            <wp:docPr id="490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525" cy="41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00386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эктодерма</w:t>
      </w:r>
    </w:p>
    <w:p w14:paraId="3A7F7CB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сомиты</w:t>
      </w:r>
    </w:p>
    <w:p w14:paraId="47E12B8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нефрогонотом</w:t>
      </w:r>
    </w:p>
    <w:p w14:paraId="2450258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энтодерма</w:t>
      </w:r>
    </w:p>
    <w:p w14:paraId="31BD529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миотом</w:t>
      </w:r>
    </w:p>
    <w:p w14:paraId="47161F74" w14:textId="77777777" w:rsidR="00F67760" w:rsidRPr="007A4D0C" w:rsidRDefault="00F67760" w:rsidP="00F6776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    Стрелка указывает на структуру:</w:t>
      </w:r>
    </w:p>
    <w:p w14:paraId="36C1929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noProof/>
          <w:color w:val="000000"/>
          <w:sz w:val="20"/>
          <w:szCs w:val="20"/>
        </w:rPr>
      </w:pPr>
      <w:r w:rsidRPr="007A4D0C">
        <w:rPr>
          <w:rFonts w:ascii="Times New Roman" w:hAnsi="Times New Roman"/>
          <w:noProof/>
          <w:color w:val="000000"/>
          <w:sz w:val="20"/>
          <w:szCs w:val="20"/>
        </w:rPr>
        <w:drawing>
          <wp:inline distT="0" distB="0" distL="0" distR="0" wp14:anchorId="44354562" wp14:editId="4AB3A109">
            <wp:extent cx="1047750" cy="460456"/>
            <wp:effectExtent l="19050" t="0" r="0" b="0"/>
            <wp:docPr id="49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460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2252F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 xml:space="preserve">─ мезенхима </w:t>
      </w:r>
    </w:p>
    <w:p w14:paraId="2ED5EE4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хорда</w:t>
      </w:r>
    </w:p>
    <w:p w14:paraId="6023E3A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дерматом</w:t>
      </w:r>
    </w:p>
    <w:p w14:paraId="5BE0614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склеротом</w:t>
      </w:r>
    </w:p>
    <w:p w14:paraId="4A0150DD" w14:textId="77777777" w:rsidR="00F67760" w:rsidRPr="001E6092" w:rsidRDefault="00F67760" w:rsidP="00F67760">
      <w:pPr>
        <w:spacing w:after="0" w:line="240" w:lineRule="auto"/>
        <w:ind w:left="360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─: миотом</w:t>
      </w:r>
    </w:p>
    <w:p w14:paraId="2F88073A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Источники образования стенки желточного мешка у млекопитающих</w:t>
      </w:r>
    </w:p>
    <w:p w14:paraId="108A06D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внезародышевая энтодерма и внезародышевая мезодерма</w:t>
      </w:r>
    </w:p>
    <w:p w14:paraId="1A35975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трофобласт и вназародышевая мезодерма</w:t>
      </w:r>
    </w:p>
    <w:p w14:paraId="14FAA1C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внезародышевая эктодерма и внезародышевая мезодерма</w:t>
      </w:r>
    </w:p>
    <w:p w14:paraId="6E1DB864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Плацента, хориальные ворсинки которой контактируют с соединительной тканью эндометрия, относится к типу:</w:t>
      </w:r>
    </w:p>
    <w:p w14:paraId="0537D7C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вазохориальных </w:t>
      </w:r>
    </w:p>
    <w:p w14:paraId="4A5CD1A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эпителиохориальных </w:t>
      </w:r>
    </w:p>
    <w:p w14:paraId="65E45CB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десмохориальных</w:t>
      </w:r>
    </w:p>
    <w:p w14:paraId="04C4EEC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гемохориальных</w:t>
      </w:r>
    </w:p>
    <w:p w14:paraId="12085701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Плацента, хориальные ворсинки которой врастают в маточные железы без разрушения их эпителия, относится к типу:</w:t>
      </w:r>
    </w:p>
    <w:p w14:paraId="64FE82A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вазохориальных </w:t>
      </w:r>
    </w:p>
    <w:p w14:paraId="12E615F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десмохориальных</w:t>
      </w:r>
    </w:p>
    <w:p w14:paraId="1FE6209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эпителиохориальных</w:t>
      </w:r>
    </w:p>
    <w:p w14:paraId="5A7C211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гемохориальных</w:t>
      </w:r>
    </w:p>
    <w:p w14:paraId="670EFF1E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Плацента, хориальные ворсинки которой омываются материнской кровью, относится к типу:</w:t>
      </w:r>
    </w:p>
    <w:p w14:paraId="455E1AD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вазохориальных </w:t>
      </w:r>
    </w:p>
    <w:p w14:paraId="46383DA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эпителиохориальных </w:t>
      </w:r>
    </w:p>
    <w:p w14:paraId="76A265E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гемохориальных </w:t>
      </w:r>
    </w:p>
    <w:p w14:paraId="4F2BD27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десмохориальных</w:t>
      </w:r>
    </w:p>
    <w:p w14:paraId="5F350135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Среди внезародышевых органов млекопитающих отсутствует:</w:t>
      </w:r>
    </w:p>
    <w:p w14:paraId="0F7C250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хорион</w:t>
      </w:r>
    </w:p>
    <w:p w14:paraId="28A517B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аллантоис</w:t>
      </w:r>
    </w:p>
    <w:p w14:paraId="608ACA3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амнион</w:t>
      </w:r>
    </w:p>
    <w:p w14:paraId="477BEBC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7810342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 w:rsidRPr="007A4D0C">
        <w:rPr>
          <w:rFonts w:ascii="Times New Roman" w:hAnsi="Times New Roman"/>
          <w:sz w:val="20"/>
          <w:szCs w:val="20"/>
          <w:lang w:val="en-US"/>
        </w:rPr>
        <w:t>c</w:t>
      </w:r>
      <w:r w:rsidRPr="007A4D0C">
        <w:rPr>
          <w:rFonts w:ascii="Times New Roman" w:hAnsi="Times New Roman"/>
          <w:sz w:val="20"/>
          <w:szCs w:val="20"/>
        </w:rPr>
        <w:t>ерозная оболочка</w:t>
      </w:r>
    </w:p>
    <w:p w14:paraId="20ADFC10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Плацента, ворсинки которой контактируют со стенкой кровеносных сосудов слизистой оболочки матки, относится к типу:</w:t>
      </w:r>
    </w:p>
    <w:p w14:paraId="4DABAC5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эпителиохориальных</w:t>
      </w:r>
    </w:p>
    <w:p w14:paraId="4DFF0D6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десмохориальных</w:t>
      </w:r>
    </w:p>
    <w:p w14:paraId="4CB1D7B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вазохориальных</w:t>
      </w:r>
    </w:p>
    <w:p w14:paraId="5DACB91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гемохориальных</w:t>
      </w:r>
    </w:p>
    <w:p w14:paraId="46461ACC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Среди внезародышевых органов млекопитающих отсутствует:</w:t>
      </w:r>
    </w:p>
    <w:p w14:paraId="0A7EE3B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хорион</w:t>
      </w:r>
    </w:p>
    <w:p w14:paraId="40F2DAF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аллантоис</w:t>
      </w:r>
    </w:p>
    <w:p w14:paraId="3FC8114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амнион</w:t>
      </w:r>
    </w:p>
    <w:p w14:paraId="794A88F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желточный мешок</w:t>
      </w:r>
    </w:p>
    <w:p w14:paraId="3B750E7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белковый мешок</w:t>
      </w:r>
    </w:p>
    <w:p w14:paraId="14BA02C5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Периоды наибольшей чувствительности </w:t>
      </w:r>
      <w:proofErr w:type="gramStart"/>
      <w:r w:rsidRPr="007A4D0C">
        <w:rPr>
          <w:rFonts w:ascii="Times New Roman" w:hAnsi="Times New Roman"/>
          <w:sz w:val="20"/>
          <w:szCs w:val="20"/>
        </w:rPr>
        <w:t>эмбриона  и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плода к повреждающим воздействиям, называют  ###. </w:t>
      </w:r>
    </w:p>
    <w:p w14:paraId="3F08F0D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критическими</w:t>
      </w:r>
    </w:p>
    <w:p w14:paraId="550D626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кр*тич*ски#$#</w:t>
      </w:r>
    </w:p>
    <w:p w14:paraId="7D8580AE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Плацента человека является: </w:t>
      </w:r>
    </w:p>
    <w:p w14:paraId="05A67CF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эндотелиохориальной </w:t>
      </w:r>
    </w:p>
    <w:p w14:paraId="5F13C20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эпителиохориальной </w:t>
      </w:r>
    </w:p>
    <w:p w14:paraId="140855C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десмохориальной</w:t>
      </w:r>
    </w:p>
    <w:p w14:paraId="1ECF59B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гемохориальной</w:t>
      </w:r>
    </w:p>
    <w:p w14:paraId="13B23BBE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Основная функция аллантоиса у человека:</w:t>
      </w:r>
    </w:p>
    <w:p w14:paraId="37AAB59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первый орган кроветворения и гемопоэза </w:t>
      </w:r>
    </w:p>
    <w:p w14:paraId="2B04A22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основное место локализации первичных половых клеток</w:t>
      </w:r>
    </w:p>
    <w:p w14:paraId="6BCE165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проводник сосудов от зародыша к ворсинкам хориона </w:t>
      </w:r>
    </w:p>
    <w:p w14:paraId="5C3B4BA9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Основная функция амниона человека: </w:t>
      </w:r>
    </w:p>
    <w:p w14:paraId="69D2869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место локализации первичных половых клеток</w:t>
      </w:r>
    </w:p>
    <w:p w14:paraId="4C82DDF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гемопоэз </w:t>
      </w:r>
    </w:p>
    <w:p w14:paraId="53896D7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эндокринная</w:t>
      </w:r>
    </w:p>
    <w:p w14:paraId="5A3A802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секреция и резорбция околоплодных вод</w:t>
      </w:r>
    </w:p>
    <w:p w14:paraId="1152F192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 формировании плаценты человека принимает участие:</w:t>
      </w:r>
    </w:p>
    <w:p w14:paraId="360A379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желточный мешок  </w:t>
      </w:r>
    </w:p>
    <w:p w14:paraId="4104907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ворсинчатый хорион</w:t>
      </w:r>
    </w:p>
    <w:p w14:paraId="6727574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эпителий аллантоиса</w:t>
      </w:r>
    </w:p>
    <w:p w14:paraId="6B4B6EF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гладкий хорион </w:t>
      </w:r>
    </w:p>
    <w:p w14:paraId="47EDF551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Трофобласт бластоцисты принимает участие в формировании: </w:t>
      </w:r>
    </w:p>
    <w:p w14:paraId="0EE905C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децидуальных клеток</w:t>
      </w:r>
    </w:p>
    <w:p w14:paraId="1C8EBB7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соединительной ткани хориальных ворсин</w:t>
      </w:r>
    </w:p>
    <w:p w14:paraId="2AB9C15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хориального эпителия </w:t>
      </w:r>
    </w:p>
    <w:p w14:paraId="333AA73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клеток Кащенко-Гофбауэра</w:t>
      </w:r>
    </w:p>
    <w:p w14:paraId="6C2D611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студенистой ткани</w:t>
      </w:r>
    </w:p>
    <w:p w14:paraId="23F36C9B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Желточный мешок человека преимущественно выполняет функции:</w:t>
      </w:r>
    </w:p>
    <w:p w14:paraId="4C9A2C7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гемопоэза и васкулогенеза, первичной локализации гоноцитов</w:t>
      </w:r>
    </w:p>
    <w:p w14:paraId="51A9510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экскреторную</w:t>
      </w:r>
    </w:p>
    <w:p w14:paraId="6796A4C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дыхательную</w:t>
      </w:r>
    </w:p>
    <w:p w14:paraId="193B5BD4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 ряду хордовых амнион впервые появляется у животных, имеющих яйцеклетку:</w:t>
      </w:r>
    </w:p>
    <w:p w14:paraId="153E941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олиголецитальную </w:t>
      </w:r>
    </w:p>
    <w:p w14:paraId="1CC3A8B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полилецитальную </w:t>
      </w:r>
    </w:p>
    <w:p w14:paraId="192C727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мезолецитальную </w:t>
      </w:r>
    </w:p>
    <w:p w14:paraId="592EF320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В развитии серозной оболочки у птиц принимают участие: </w:t>
      </w:r>
    </w:p>
    <w:p w14:paraId="7931F48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энтодерма и висцеральный листок спланхнотома </w:t>
      </w:r>
    </w:p>
    <w:p w14:paraId="0C7FD4F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трофобласт и внезародышевая мезодерма </w:t>
      </w:r>
    </w:p>
    <w:p w14:paraId="1F18BDA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эктодерма и париетальный листок спланхнотома </w:t>
      </w:r>
    </w:p>
    <w:p w14:paraId="13306791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Трофобласт и внезародышевая мезодерма формируют:</w:t>
      </w:r>
    </w:p>
    <w:p w14:paraId="4301EC7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амнион </w:t>
      </w:r>
    </w:p>
    <w:p w14:paraId="3BDA1D7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хорион </w:t>
      </w:r>
    </w:p>
    <w:p w14:paraId="39A98F4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аллантоис</w:t>
      </w:r>
    </w:p>
    <w:p w14:paraId="38EAC5A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21AE55BE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 эмбриона человека хорошо выражены провизорные органы:</w:t>
      </w:r>
    </w:p>
    <w:p w14:paraId="381C0FF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желточный мешок </w:t>
      </w:r>
    </w:p>
    <w:p w14:paraId="279D94E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хорион </w:t>
      </w:r>
    </w:p>
    <w:p w14:paraId="63664CC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аллантоис</w:t>
      </w:r>
    </w:p>
    <w:p w14:paraId="669BD5CA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Плаценту человека относят к типу:</w:t>
      </w:r>
    </w:p>
    <w:p w14:paraId="0365976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эпителиохориальному </w:t>
      </w:r>
    </w:p>
    <w:p w14:paraId="6B6D146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гемохориальному </w:t>
      </w:r>
    </w:p>
    <w:p w14:paraId="52B51ED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вазохориальному</w:t>
      </w:r>
    </w:p>
    <w:p w14:paraId="096D138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десмохориальному</w:t>
      </w:r>
    </w:p>
    <w:p w14:paraId="3892A0FF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Плаценту жвачных относят к типу:</w:t>
      </w:r>
    </w:p>
    <w:p w14:paraId="6C371BA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гемохориальному </w:t>
      </w:r>
    </w:p>
    <w:p w14:paraId="192C6DF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эпителиохориальному</w:t>
      </w:r>
    </w:p>
    <w:p w14:paraId="5882B10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вазохориальному</w:t>
      </w:r>
    </w:p>
    <w:p w14:paraId="28CF659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десмохориальному</w:t>
      </w:r>
    </w:p>
    <w:p w14:paraId="377A17B8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Плаценту хищных относят к типу:</w:t>
      </w:r>
    </w:p>
    <w:p w14:paraId="61ECC5F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 xml:space="preserve">-: эпителиохориальному </w:t>
      </w:r>
    </w:p>
    <w:p w14:paraId="5373393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вазохориальному </w:t>
      </w:r>
    </w:p>
    <w:p w14:paraId="066704C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гемохориальному</w:t>
      </w:r>
    </w:p>
    <w:p w14:paraId="392FA55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десмохориальному</w:t>
      </w:r>
    </w:p>
    <w:p w14:paraId="73E76414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Плаценту свиньи относят к типу:</w:t>
      </w:r>
    </w:p>
    <w:p w14:paraId="0EF7532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гемохориальному у </w:t>
      </w:r>
    </w:p>
    <w:p w14:paraId="413E74D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эпителиохориальном</w:t>
      </w:r>
    </w:p>
    <w:p w14:paraId="1415E66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вазохориальному</w:t>
      </w:r>
    </w:p>
    <w:p w14:paraId="2734C60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десмохориальному</w:t>
      </w:r>
    </w:p>
    <w:p w14:paraId="2E9DAE6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млекопитающих</w:t>
      </w:r>
    </w:p>
    <w:p w14:paraId="723826D7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6F36F14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6835A757" wp14:editId="6D61A2F9">
            <wp:extent cx="990600" cy="1343309"/>
            <wp:effectExtent l="19050" t="0" r="0" b="0"/>
            <wp:docPr id="492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592" cy="1360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D21AD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серозная оболочка</w:t>
      </w:r>
    </w:p>
    <w:p w14:paraId="7C5D587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амниотическая складка</w:t>
      </w:r>
    </w:p>
    <w:p w14:paraId="2416BDD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туловищная складка </w:t>
      </w:r>
    </w:p>
    <w:p w14:paraId="177CE1F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2CF51E1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аллонтоис</w:t>
      </w:r>
    </w:p>
    <w:p w14:paraId="52911B8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амнион </w:t>
      </w:r>
    </w:p>
    <w:p w14:paraId="23D9A71E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6FECEFA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55B619A6" wp14:editId="4602E46C">
            <wp:extent cx="514350" cy="682396"/>
            <wp:effectExtent l="19050" t="0" r="0" b="0"/>
            <wp:docPr id="493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82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B2DDF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туловищная складка</w:t>
      </w:r>
    </w:p>
    <w:p w14:paraId="3BFB2AB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амниотическая складка </w:t>
      </w:r>
    </w:p>
    <w:p w14:paraId="2DA2BFC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57A3A3C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аллантоис</w:t>
      </w:r>
    </w:p>
    <w:p w14:paraId="3BCE365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амнион </w:t>
      </w:r>
    </w:p>
    <w:p w14:paraId="7107CB3F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530D24B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7801EB62" wp14:editId="7CAFFADF">
            <wp:extent cx="514350" cy="683490"/>
            <wp:effectExtent l="19050" t="0" r="0" b="0"/>
            <wp:docPr id="494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95" cy="684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45C7C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амниотическая складка</w:t>
      </w:r>
    </w:p>
    <w:p w14:paraId="220D4A6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аллантоис </w:t>
      </w:r>
    </w:p>
    <w:p w14:paraId="72ECEF1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069E429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туловищная складка</w:t>
      </w:r>
    </w:p>
    <w:p w14:paraId="006D7BE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амнион</w:t>
      </w:r>
    </w:p>
    <w:p w14:paraId="033695ED" w14:textId="77777777" w:rsidR="00F67760" w:rsidRPr="007A4D0C" w:rsidRDefault="00F67760" w:rsidP="00F67760">
      <w:pPr>
        <w:pStyle w:val="af2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60224C2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063828FD" wp14:editId="33891BA5">
            <wp:extent cx="514350" cy="683908"/>
            <wp:effectExtent l="19050" t="0" r="0" b="0"/>
            <wp:docPr id="495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34" cy="683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CFB20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амниотическая складка</w:t>
      </w:r>
    </w:p>
    <w:p w14:paraId="20EE1AA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желточный мешок</w:t>
      </w:r>
    </w:p>
    <w:p w14:paraId="698042A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аллонтоис </w:t>
      </w:r>
    </w:p>
    <w:p w14:paraId="788A6C1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туловищная складка</w:t>
      </w:r>
    </w:p>
    <w:p w14:paraId="7161A39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амнион</w:t>
      </w:r>
    </w:p>
    <w:p w14:paraId="49CEC894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1CF1AA1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lastRenderedPageBreak/>
        <w:drawing>
          <wp:inline distT="0" distB="0" distL="0" distR="0" wp14:anchorId="2DF66973" wp14:editId="613838D1">
            <wp:extent cx="588010" cy="750159"/>
            <wp:effectExtent l="19050" t="0" r="2540" b="0"/>
            <wp:docPr id="496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750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15E88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аллантоис</w:t>
      </w:r>
    </w:p>
    <w:p w14:paraId="298740A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ворсинчатый хорион</w:t>
      </w:r>
    </w:p>
    <w:p w14:paraId="44C892B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5DB0A7C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туловищная складка</w:t>
      </w:r>
    </w:p>
    <w:p w14:paraId="5D226E5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амнион</w:t>
      </w:r>
    </w:p>
    <w:p w14:paraId="0CEEE329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438D452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44E8942D" wp14:editId="29894B8E">
            <wp:extent cx="627427" cy="800100"/>
            <wp:effectExtent l="19050" t="0" r="1223" b="0"/>
            <wp:docPr id="497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45" cy="805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A3D2C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аллантоис </w:t>
      </w:r>
    </w:p>
    <w:p w14:paraId="30D9C05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гладкий хорион</w:t>
      </w:r>
    </w:p>
    <w:p w14:paraId="2CB464E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1F8EEA1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туловищная складка</w:t>
      </w:r>
    </w:p>
    <w:p w14:paraId="48B6A8A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амнион</w:t>
      </w:r>
    </w:p>
    <w:p w14:paraId="2271E385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063223A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13244BD3" wp14:editId="727D8AD5">
            <wp:extent cx="567077" cy="723900"/>
            <wp:effectExtent l="19050" t="0" r="4423" b="0"/>
            <wp:docPr id="498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52" cy="725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8EC2A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амниотическая складка</w:t>
      </w:r>
    </w:p>
    <w:p w14:paraId="1BCEDD6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аллантоис </w:t>
      </w:r>
    </w:p>
    <w:p w14:paraId="6A10BCF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1F2E35E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туловищная складка</w:t>
      </w:r>
    </w:p>
    <w:p w14:paraId="4AD7E25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амнион</w:t>
      </w:r>
    </w:p>
    <w:p w14:paraId="57143A77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3E13CCE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5543FB86" wp14:editId="2C151E1F">
            <wp:extent cx="599316" cy="762000"/>
            <wp:effectExtent l="19050" t="0" r="0" b="0"/>
            <wp:docPr id="499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80" cy="761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A8CCC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амниотическая складка</w:t>
      </w:r>
    </w:p>
    <w:p w14:paraId="1EC4C8B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желточный мешок</w:t>
      </w:r>
    </w:p>
    <w:p w14:paraId="7E5590F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аллантоис </w:t>
      </w:r>
    </w:p>
    <w:p w14:paraId="33A818B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туловищная складка</w:t>
      </w:r>
    </w:p>
    <w:p w14:paraId="52C835F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амнион </w:t>
      </w:r>
    </w:p>
    <w:p w14:paraId="65CAFB47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3716B5A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413147F4" wp14:editId="1AA23A6D">
            <wp:extent cx="590293" cy="752475"/>
            <wp:effectExtent l="19050" t="0" r="257" b="0"/>
            <wp:docPr id="500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93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42850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амниотическая складка</w:t>
      </w:r>
    </w:p>
    <w:p w14:paraId="7BF554F2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туловищная складка </w:t>
      </w:r>
    </w:p>
    <w:p w14:paraId="0DC8C32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69F4412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аллантоис</w:t>
      </w:r>
    </w:p>
    <w:p w14:paraId="5A75658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амнион</w:t>
      </w:r>
    </w:p>
    <w:p w14:paraId="64C450B1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5A588B0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5CA838D2" wp14:editId="3C98A63B">
            <wp:extent cx="548084" cy="695325"/>
            <wp:effectExtent l="19050" t="0" r="4366" b="0"/>
            <wp:docPr id="501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07" cy="697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DAD85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13A9ABE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амниотическая складка </w:t>
      </w:r>
    </w:p>
    <w:p w14:paraId="6F34051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 xml:space="preserve">-: аллонтоис </w:t>
      </w:r>
    </w:p>
    <w:p w14:paraId="39B45D8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туловищная складка</w:t>
      </w:r>
    </w:p>
    <w:p w14:paraId="577609E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амнион</w:t>
      </w:r>
    </w:p>
    <w:p w14:paraId="666672F3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0354CF8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472E0C63" wp14:editId="4C9DFB78">
            <wp:extent cx="607280" cy="771525"/>
            <wp:effectExtent l="19050" t="0" r="2320" b="0"/>
            <wp:docPr id="502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28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AA8CE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амниотическая складка</w:t>
      </w:r>
    </w:p>
    <w:p w14:paraId="14EBE3A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амнион </w:t>
      </w:r>
    </w:p>
    <w:p w14:paraId="3889E3A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1CEE361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аллонтоис</w:t>
      </w:r>
    </w:p>
    <w:p w14:paraId="799CBB7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туловищная складка</w:t>
      </w:r>
    </w:p>
    <w:p w14:paraId="0CD15C51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Выбрать указанную структуру:</w:t>
      </w:r>
    </w:p>
    <w:p w14:paraId="56CF420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63C50BB3" wp14:editId="195EBB74">
            <wp:extent cx="657225" cy="836696"/>
            <wp:effectExtent l="19050" t="0" r="9525" b="0"/>
            <wp:docPr id="503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759" cy="838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23EB2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4500A88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первичная кишка </w:t>
      </w:r>
    </w:p>
    <w:p w14:paraId="454F3FAE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аллонтоис </w:t>
      </w:r>
    </w:p>
    <w:p w14:paraId="0C4AC5DD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туловищная складка</w:t>
      </w:r>
    </w:p>
    <w:p w14:paraId="2B9565F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амнион</w:t>
      </w:r>
    </w:p>
    <w:p w14:paraId="1D763EF4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Тип плаценты:</w:t>
      </w:r>
    </w:p>
    <w:p w14:paraId="5C59D847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624A1A6B" wp14:editId="4FE46D70">
            <wp:extent cx="607695" cy="741446"/>
            <wp:effectExtent l="19050" t="0" r="1905" b="0"/>
            <wp:docPr id="504" name="Рисунок 81" descr="Пл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 descr="Пл-1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03" cy="744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CAFA20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гемохориальный </w:t>
      </w:r>
    </w:p>
    <w:p w14:paraId="6EEA91C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десмохориальный </w:t>
      </w:r>
    </w:p>
    <w:p w14:paraId="37E6D4A9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вазохориальный</w:t>
      </w:r>
    </w:p>
    <w:p w14:paraId="2D7923BF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эпителиохориальный </w:t>
      </w:r>
    </w:p>
    <w:p w14:paraId="1B5D33C0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Тип плаценты:</w:t>
      </w:r>
    </w:p>
    <w:p w14:paraId="61970CAA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0947311D" wp14:editId="0B33EDB2">
            <wp:extent cx="571500" cy="737926"/>
            <wp:effectExtent l="19050" t="0" r="0" b="0"/>
            <wp:docPr id="505" name="Рисунок 82" descr="Пл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 descr="Пл-2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37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CDAD4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эпителиохориальный </w:t>
      </w:r>
    </w:p>
    <w:p w14:paraId="3F7D364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гемохориальный</w:t>
      </w:r>
    </w:p>
    <w:p w14:paraId="41978E7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вазохориальный</w:t>
      </w:r>
    </w:p>
    <w:p w14:paraId="6E415B2C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десмохориальный </w:t>
      </w:r>
    </w:p>
    <w:p w14:paraId="5C538F0F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Тип плаценты:</w:t>
      </w:r>
    </w:p>
    <w:p w14:paraId="0CA417D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62327611" wp14:editId="44E8510D">
            <wp:extent cx="688731" cy="762000"/>
            <wp:effectExtent l="19050" t="0" r="0" b="0"/>
            <wp:docPr id="506" name="Рисунок 83" descr="Пл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 descr="Пл-3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765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32F0A4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гемохориальный </w:t>
      </w:r>
    </w:p>
    <w:p w14:paraId="5346882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вазохориальный </w:t>
      </w:r>
    </w:p>
    <w:p w14:paraId="53E1884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эпителиохориальный</w:t>
      </w:r>
    </w:p>
    <w:p w14:paraId="0E35ABF1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десмохориальный</w:t>
      </w:r>
    </w:p>
    <w:p w14:paraId="3C11ED1B" w14:textId="77777777" w:rsidR="00F67760" w:rsidRPr="007A4D0C" w:rsidRDefault="00F67760" w:rsidP="00F67760">
      <w:pPr>
        <w:pStyle w:val="af2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Тип плаценты:</w:t>
      </w:r>
    </w:p>
    <w:p w14:paraId="16C1F34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noProof/>
          <w:sz w:val="20"/>
          <w:szCs w:val="20"/>
        </w:rPr>
        <w:drawing>
          <wp:inline distT="0" distB="0" distL="0" distR="0" wp14:anchorId="1F7A48A0" wp14:editId="3140E0FE">
            <wp:extent cx="752475" cy="815181"/>
            <wp:effectExtent l="19050" t="0" r="0" b="0"/>
            <wp:docPr id="507" name="Рисунок 84" descr="Пл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 descr="Пл-4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56" cy="819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9E0BA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 xml:space="preserve">-: гемохориальный </w:t>
      </w:r>
    </w:p>
    <w:p w14:paraId="2F312BD5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эпителиохориальный</w:t>
      </w:r>
    </w:p>
    <w:p w14:paraId="0C6B4606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вазохориальный</w:t>
      </w:r>
    </w:p>
    <w:p w14:paraId="0A6A1E23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десмохориальный</w:t>
      </w:r>
    </w:p>
    <w:p w14:paraId="2412E2E8" w14:textId="77777777" w:rsidR="00F67760" w:rsidRPr="007A4D0C" w:rsidRDefault="00F67760" w:rsidP="00F67760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Для эпителиальных тканей характерно:</w:t>
      </w:r>
    </w:p>
    <w:p w14:paraId="0397AEF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наличие кровеносных сосудов в базальном слое</w:t>
      </w:r>
    </w:p>
    <w:p w14:paraId="6D209EB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отсутствие кровеносных сосудов</w:t>
      </w:r>
    </w:p>
    <w:p w14:paraId="1775898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отсутствие кровеносных сосудов в базальном слое</w:t>
      </w:r>
    </w:p>
    <w:p w14:paraId="132AD38C" w14:textId="77777777" w:rsidR="00F67760" w:rsidRPr="007A4D0C" w:rsidRDefault="00F67760" w:rsidP="00F67760">
      <w:pPr>
        <w:pStyle w:val="af2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эпителиальных тканей характерно:</w:t>
      </w:r>
    </w:p>
    <w:p w14:paraId="6D0255D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наличие ворсинок на базальной поверхности</w:t>
      </w:r>
    </w:p>
    <w:p w14:paraId="0DA4B50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наличие ресничек на базальной поверхности</w:t>
      </w:r>
    </w:p>
    <w:p w14:paraId="02C0F0B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выраженная полярность клеток</w:t>
      </w:r>
    </w:p>
    <w:p w14:paraId="3EDF2792" w14:textId="77777777" w:rsidR="00F67760" w:rsidRPr="007A4D0C" w:rsidRDefault="00F67760" w:rsidP="00F67760">
      <w:pPr>
        <w:pStyle w:val="af2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Накопление гранул кератогиалина, уплощение клеток, разрушение ядер и органелл начинается в слое:</w:t>
      </w:r>
    </w:p>
    <w:p w14:paraId="11FDE16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роговом</w:t>
      </w:r>
    </w:p>
    <w:p w14:paraId="53BC592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базальном</w:t>
      </w:r>
    </w:p>
    <w:p w14:paraId="7BB5CE6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зернистом</w:t>
      </w:r>
    </w:p>
    <w:p w14:paraId="08BBB14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шиповатом</w:t>
      </w:r>
    </w:p>
    <w:p w14:paraId="238C369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блестящем</w:t>
      </w:r>
    </w:p>
    <w:p w14:paraId="55167A12" w14:textId="77777777" w:rsidR="00F67760" w:rsidRPr="007A4D0C" w:rsidRDefault="00F67760" w:rsidP="00F67760">
      <w:pPr>
        <w:pStyle w:val="af2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Структуры, обеспечивающие механически прочную связь между клетками:</w:t>
      </w:r>
    </w:p>
    <w:p w14:paraId="5A55E81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микротрубочки</w:t>
      </w:r>
    </w:p>
    <w:p w14:paraId="2CB6B01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микроворсинки</w:t>
      </w:r>
    </w:p>
    <w:p w14:paraId="778E89D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десмосомы</w:t>
      </w:r>
    </w:p>
    <w:p w14:paraId="324A15D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реснички</w:t>
      </w:r>
    </w:p>
    <w:p w14:paraId="5F354102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эпителиев характерно:</w:t>
      </w:r>
    </w:p>
    <w:p w14:paraId="190BCA6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обилие межклеточного вещества</w:t>
      </w:r>
    </w:p>
    <w:p w14:paraId="745FF79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наличие кровеносных капилляров внутри пласта</w:t>
      </w:r>
    </w:p>
    <w:p w14:paraId="20A9CAC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низкий уровень регенерации</w:t>
      </w:r>
    </w:p>
    <w:p w14:paraId="2CD4D7E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полярная дифференциация клеток или их слоев</w:t>
      </w:r>
    </w:p>
    <w:p w14:paraId="7C6ADDA7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Порядок расположения клеточных слоев в кожном эпителии от базальной мембраны:</w:t>
      </w:r>
    </w:p>
    <w:p w14:paraId="2AC646B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1: базальный</w:t>
      </w:r>
    </w:p>
    <w:p w14:paraId="13943F8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2: шиповатых клеток</w:t>
      </w:r>
    </w:p>
    <w:p w14:paraId="39564F2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3: зернистый</w:t>
      </w:r>
    </w:p>
    <w:p w14:paraId="3F28341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4: блестящий</w:t>
      </w:r>
    </w:p>
    <w:p w14:paraId="0463E9F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5: роговой</w:t>
      </w:r>
    </w:p>
    <w:p w14:paraId="08129F3E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К подвижным немембранным органеллам эпителиоцитов относят:</w:t>
      </w:r>
    </w:p>
    <w:p w14:paraId="4D73B51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тонофиламенты</w:t>
      </w:r>
    </w:p>
    <w:p w14:paraId="6AF6E33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микротрубочки</w:t>
      </w:r>
    </w:p>
    <w:p w14:paraId="1C78514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реснички</w:t>
      </w:r>
    </w:p>
    <w:p w14:paraId="4ED2308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десмосомы</w:t>
      </w:r>
    </w:p>
    <w:p w14:paraId="709BDBC4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Цитоплазма белоксинтезирующих эпителиоцитов проявляет высокое сродство к красителям:</w:t>
      </w:r>
    </w:p>
    <w:p w14:paraId="264AE7A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кислым</w:t>
      </w:r>
    </w:p>
    <w:p w14:paraId="22A6292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основным</w:t>
      </w:r>
    </w:p>
    <w:p w14:paraId="5B862A3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нейтральным</w:t>
      </w:r>
    </w:p>
    <w:p w14:paraId="450F5B46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Установите соответствие типов эпителия и их эмбриональных источников развития:</w:t>
      </w:r>
    </w:p>
    <w:p w14:paraId="792D629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однослойный плоский (мезотелий)</w:t>
      </w:r>
    </w:p>
    <w:p w14:paraId="5D2C5D1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многослойный плоский</w:t>
      </w:r>
    </w:p>
    <w:p w14:paraId="09FB857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однослойный призматический (кишки)</w:t>
      </w:r>
    </w:p>
    <w:p w14:paraId="113CA8E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мезодерма</w:t>
      </w:r>
    </w:p>
    <w:p w14:paraId="5F27C0D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эктодерма</w:t>
      </w:r>
    </w:p>
    <w:p w14:paraId="131DD0A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энтодерма</w:t>
      </w:r>
    </w:p>
    <w:p w14:paraId="79DB24C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нейроэктодерма</w:t>
      </w:r>
    </w:p>
    <w:p w14:paraId="671F05BD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В многорядном мерцательном эпителии регенерация осуществляется за счет клеток:</w:t>
      </w:r>
    </w:p>
    <w:p w14:paraId="2C2C11E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бокаловидных</w:t>
      </w:r>
    </w:p>
    <w:p w14:paraId="31B6C5F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эндокринных</w:t>
      </w:r>
    </w:p>
    <w:p w14:paraId="4BD698A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базальных   </w:t>
      </w:r>
    </w:p>
    <w:p w14:paraId="02AA664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клеток Клара</w:t>
      </w:r>
    </w:p>
    <w:p w14:paraId="5E21989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реснитчатых</w:t>
      </w:r>
    </w:p>
    <w:p w14:paraId="49E6BB0F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Однослойный многорядный мерцательный эпителий выстилает:</w:t>
      </w:r>
    </w:p>
    <w:p w14:paraId="33A30AC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пищевод</w:t>
      </w:r>
    </w:p>
    <w:p w14:paraId="10E0AC4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тонкую кишку</w:t>
      </w:r>
    </w:p>
    <w:p w14:paraId="163E575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воздухоносные пути</w:t>
      </w:r>
    </w:p>
    <w:p w14:paraId="70AA8BB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мочевой пузырь</w:t>
      </w:r>
    </w:p>
    <w:p w14:paraId="59BF9C4A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 xml:space="preserve"> Щёточная каёмка кишечных эпителиоцитов образована:</w:t>
      </w:r>
    </w:p>
    <w:p w14:paraId="26DB996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ресничками</w:t>
      </w:r>
    </w:p>
    <w:p w14:paraId="5199BC9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микроворсинками</w:t>
      </w:r>
    </w:p>
    <w:p w14:paraId="11E3FBF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жгутиками</w:t>
      </w:r>
    </w:p>
    <w:p w14:paraId="72450A4A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 Из мезодермы развивается эпителий:</w:t>
      </w:r>
    </w:p>
    <w:p w14:paraId="5DA8AC7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однослойный призматический (кишки) </w:t>
      </w:r>
    </w:p>
    <w:p w14:paraId="2AEE687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многорядный реснитчатый </w:t>
      </w:r>
    </w:p>
    <w:p w14:paraId="172A7F6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многослойный плоский ороговевающий </w:t>
      </w:r>
    </w:p>
    <w:p w14:paraId="5465D0D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однослойный плоский (мезотелий)</w:t>
      </w:r>
    </w:p>
    <w:p w14:paraId="610A3DDE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Многослойный плоский неороговевающий эпителий выстилает:</w:t>
      </w:r>
    </w:p>
    <w:p w14:paraId="60F4657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мочевой пузырь</w:t>
      </w:r>
    </w:p>
    <w:p w14:paraId="1AE5245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трахею</w:t>
      </w:r>
    </w:p>
    <w:p w14:paraId="63B06B4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тонкую кишку </w:t>
      </w:r>
    </w:p>
    <w:p w14:paraId="02109A2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пищевод</w:t>
      </w:r>
    </w:p>
    <w:p w14:paraId="51F67A59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Железы, секретирующие по апокриновому типу:</w:t>
      </w:r>
    </w:p>
    <w:p w14:paraId="77C07A4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сальные</w:t>
      </w:r>
    </w:p>
    <w:p w14:paraId="2E20E83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молочные </w:t>
      </w:r>
    </w:p>
    <w:p w14:paraId="3F7A473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слюнные </w:t>
      </w:r>
    </w:p>
    <w:p w14:paraId="510A3D9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пилорические</w:t>
      </w:r>
    </w:p>
    <w:p w14:paraId="10EA2121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простой железы характерно:</w:t>
      </w:r>
    </w:p>
    <w:p w14:paraId="01059CD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ветвление выводного протока </w:t>
      </w:r>
    </w:p>
    <w:p w14:paraId="4F5EEA9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отсутствие выводного протока </w:t>
      </w:r>
    </w:p>
    <w:p w14:paraId="075AF18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ветвление концевого отдела </w:t>
      </w:r>
    </w:p>
    <w:p w14:paraId="46EFEC2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отсутствие ветвления выводного протока </w:t>
      </w:r>
    </w:p>
    <w:p w14:paraId="7D44866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отсутствие ветвления концевого отдела.</w:t>
      </w:r>
    </w:p>
    <w:p w14:paraId="48E47076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Железы, секретирующие по голокриновому типу:</w:t>
      </w:r>
    </w:p>
    <w:p w14:paraId="7EBB394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сальные </w:t>
      </w:r>
    </w:p>
    <w:p w14:paraId="6F92486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потовые </w:t>
      </w:r>
    </w:p>
    <w:p w14:paraId="59F0034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слюнные </w:t>
      </w:r>
    </w:p>
    <w:p w14:paraId="67BA009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молочные.</w:t>
      </w:r>
    </w:p>
    <w:p w14:paraId="65B4DC12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Однослойный призматический каемчатый эпителий встречается в:</w:t>
      </w:r>
    </w:p>
    <w:p w14:paraId="666B821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воздухоносных путях</w:t>
      </w:r>
    </w:p>
    <w:p w14:paraId="456BA21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эпидермисе</w:t>
      </w:r>
    </w:p>
    <w:p w14:paraId="4D3673D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роговице глаза</w:t>
      </w:r>
    </w:p>
    <w:p w14:paraId="3D0617D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тонкой кишке</w:t>
      </w:r>
    </w:p>
    <w:p w14:paraId="2DCDFAD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серозных оболочках.</w:t>
      </w:r>
    </w:p>
    <w:p w14:paraId="521D9CA4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Железа, у которой разветвлен концевой отдел, называется:</w:t>
      </w:r>
    </w:p>
    <w:p w14:paraId="550F2DC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сложной</w:t>
      </w:r>
    </w:p>
    <w:p w14:paraId="425CCC5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простой</w:t>
      </w:r>
    </w:p>
    <w:p w14:paraId="7D19032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разветвленной</w:t>
      </w:r>
    </w:p>
    <w:p w14:paraId="439A89D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неразветвленной.</w:t>
      </w:r>
    </w:p>
    <w:p w14:paraId="1AA6F06C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типом и механизмом секреции:</w:t>
      </w:r>
    </w:p>
    <w:p w14:paraId="1162279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L1: голокриновый </w:t>
      </w:r>
    </w:p>
    <w:p w14:paraId="7D969DB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L2: мерокриновый </w:t>
      </w:r>
    </w:p>
    <w:p w14:paraId="162D034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L3: апокриновый </w:t>
      </w:r>
    </w:p>
    <w:p w14:paraId="57E331B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отмирание и распад клетки</w:t>
      </w:r>
    </w:p>
    <w:p w14:paraId="41F7873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экзоцитоз секреторных гранул во внешнюю среду</w:t>
      </w:r>
    </w:p>
    <w:p w14:paraId="500BDA6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отторжение апикальной части клетки вместе с секретом</w:t>
      </w:r>
    </w:p>
    <w:p w14:paraId="71C6271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отторжение базальной части клетки вместе с секретом.</w:t>
      </w:r>
    </w:p>
    <w:p w14:paraId="59D755E1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Порядок расположения слоев в эпителии пищевода, начиная от базальной мембраны:</w:t>
      </w:r>
    </w:p>
    <w:p w14:paraId="35068A8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1: базальный</w:t>
      </w:r>
    </w:p>
    <w:p w14:paraId="56FE400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2: шиповатый</w:t>
      </w:r>
    </w:p>
    <w:p w14:paraId="72EC241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3: поверхностный (слой плоских клеток).</w:t>
      </w:r>
    </w:p>
    <w:p w14:paraId="68315960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Расположение на базальной мембране, отсутствие кровеносных сосудов внутри пласта, полярность клеток типично для ### тканей.</w:t>
      </w:r>
    </w:p>
    <w:p w14:paraId="483E9B9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эпителиальных</w:t>
      </w:r>
    </w:p>
    <w:p w14:paraId="24E45A1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эп*т*л*альн#$#</w:t>
      </w:r>
    </w:p>
    <w:p w14:paraId="6760AA1F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Правильная последовательность вовлечения клеточных структур в процесс синтеза и секреции белка:</w:t>
      </w:r>
    </w:p>
    <w:p w14:paraId="026B66F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1: рибосомы </w:t>
      </w:r>
    </w:p>
    <w:p w14:paraId="6D58F2C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2: канальцы гранулярной эндоплазматической сети </w:t>
      </w:r>
    </w:p>
    <w:p w14:paraId="0867BF1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3: цистерны комплекса Гольджи </w:t>
      </w:r>
    </w:p>
    <w:p w14:paraId="0F1A1E9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4: вакуоли комплекса Гольджи</w:t>
      </w:r>
    </w:p>
    <w:p w14:paraId="78141C6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5: плазмолемма.</w:t>
      </w:r>
    </w:p>
    <w:p w14:paraId="3693B427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Полупроницаемая пластинка, лежащая на границе эпителиального пласта и подлежащей соединительной ткани, называется - ### мембрана.</w:t>
      </w:r>
    </w:p>
    <w:p w14:paraId="5B73105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базальная</w:t>
      </w:r>
    </w:p>
    <w:p w14:paraId="6845A63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б*зальн#$#</w:t>
      </w:r>
    </w:p>
    <w:p w14:paraId="5306DEC1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Переходный эпителий находится в:</w:t>
      </w:r>
    </w:p>
    <w:p w14:paraId="499C6A3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тонкой кишке</w:t>
      </w:r>
    </w:p>
    <w:p w14:paraId="10A4244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мочевом пузыре</w:t>
      </w:r>
    </w:p>
    <w:p w14:paraId="0410EFF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коже</w:t>
      </w:r>
    </w:p>
    <w:p w14:paraId="18D2C2B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серозных оболочках</w:t>
      </w:r>
    </w:p>
    <w:p w14:paraId="6884436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воздухоносных путях.</w:t>
      </w:r>
    </w:p>
    <w:p w14:paraId="351B130C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Выделение секрета в кровь или лимфу свойственно для ### желез.</w:t>
      </w:r>
    </w:p>
    <w:p w14:paraId="6AB68F8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эндокринных</w:t>
      </w:r>
    </w:p>
    <w:p w14:paraId="78ACCB3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энд*крин#$#</w:t>
      </w:r>
    </w:p>
    <w:p w14:paraId="17FBE388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Эпидермальный тип эпителия является производным:</w:t>
      </w:r>
    </w:p>
    <w:p w14:paraId="35548BE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мезенхимы</w:t>
      </w:r>
    </w:p>
    <w:p w14:paraId="07872EC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мезодермы</w:t>
      </w:r>
    </w:p>
    <w:p w14:paraId="681A3B5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кожной эктодермы</w:t>
      </w:r>
    </w:p>
    <w:p w14:paraId="5162870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нейроэктодермы</w:t>
      </w:r>
    </w:p>
    <w:p w14:paraId="4BE2703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энтодермы.</w:t>
      </w:r>
    </w:p>
    <w:p w14:paraId="48F76D3B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Выделение секрета на поверхность кожи или слизистых оболочек характерно для ### желез.</w:t>
      </w:r>
    </w:p>
    <w:p w14:paraId="5726515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экзокринных</w:t>
      </w:r>
    </w:p>
    <w:p w14:paraId="740A64F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экз*крин#$#</w:t>
      </w:r>
    </w:p>
    <w:p w14:paraId="4DCF6D8E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Апокриновый тип секреции характеризуется:</w:t>
      </w:r>
    </w:p>
    <w:p w14:paraId="29AAD21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полным разрушением клетки при секреции</w:t>
      </w:r>
    </w:p>
    <w:p w14:paraId="194B106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разрушением базальной части клетки</w:t>
      </w:r>
    </w:p>
    <w:p w14:paraId="6FC11AE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сохранением структуры клетки</w:t>
      </w:r>
    </w:p>
    <w:p w14:paraId="5E3207C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отторжением апикальных участков клетки.</w:t>
      </w:r>
    </w:p>
    <w:p w14:paraId="4062354A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Тип секреции с полным разрушением железистых клеток:</w:t>
      </w:r>
    </w:p>
    <w:p w14:paraId="12A32E5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мерокриновый</w:t>
      </w:r>
    </w:p>
    <w:p w14:paraId="1935FDB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апокриновый</w:t>
      </w:r>
    </w:p>
    <w:p w14:paraId="47528F0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голокриновый.</w:t>
      </w:r>
    </w:p>
    <w:p w14:paraId="4546A317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эпителий:</w:t>
      </w:r>
    </w:p>
    <w:p w14:paraId="41EB7A2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10432F6" wp14:editId="3923D42B">
            <wp:extent cx="2202261" cy="1514475"/>
            <wp:effectExtent l="19050" t="0" r="7539" b="0"/>
            <wp:docPr id="508" name="Рисунок 22" descr="Epth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Epth001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523" cy="1516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B9167D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многослойный плоский неороговевающий </w:t>
      </w:r>
    </w:p>
    <w:p w14:paraId="34A06C5D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переходный </w:t>
      </w:r>
    </w:p>
    <w:p w14:paraId="0969F30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однослойный цилиндрический каемчатый</w:t>
      </w:r>
    </w:p>
    <w:p w14:paraId="409DD3DF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─ однослойный плоский </w:t>
      </w:r>
    </w:p>
    <w:p w14:paraId="01D5FAEA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микрофотографии показан эпителий:</w:t>
      </w:r>
    </w:p>
    <w:p w14:paraId="0907A1E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E8F566E" wp14:editId="4BF38783">
            <wp:extent cx="857250" cy="563089"/>
            <wp:effectExtent l="19050" t="0" r="0" b="0"/>
            <wp:docPr id="509" name="Рисунок 23" descr="tra43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tra43he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931" cy="562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D9D111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многослойный плоский неороговевающий </w:t>
      </w:r>
    </w:p>
    <w:p w14:paraId="3336369C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переходный </w:t>
      </w:r>
    </w:p>
    <w:p w14:paraId="41D9C728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однослойный многорядный мерцательный</w:t>
      </w:r>
    </w:p>
    <w:p w14:paraId="5ABA1D3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однослойный цилиндрический каемчатый</w:t>
      </w:r>
    </w:p>
    <w:p w14:paraId="31000FCA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микрофотографии показан эпителий:</w:t>
      </w:r>
    </w:p>
    <w:p w14:paraId="6A6A8A6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8A2865A" wp14:editId="6E091BC2">
            <wp:extent cx="857250" cy="583089"/>
            <wp:effectExtent l="19050" t="0" r="0" b="0"/>
            <wp:docPr id="510" name="Рисунок 24" descr="переходный эпит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переходный эпител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00" cy="585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4D73D5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─ многослойный плоский неороговевающий </w:t>
      </w:r>
    </w:p>
    <w:p w14:paraId="7A616BFF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переходный </w:t>
      </w:r>
    </w:p>
    <w:p w14:paraId="067909A1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lastRenderedPageBreak/>
        <w:t>-: однослойный многорядный мерцательный</w:t>
      </w:r>
    </w:p>
    <w:p w14:paraId="6C731FDB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многослойный плоский ороговевающий</w:t>
      </w:r>
    </w:p>
    <w:p w14:paraId="179A0182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7A4D0C">
        <w:rPr>
          <w:rFonts w:ascii="Times New Roman" w:hAnsi="Times New Roman"/>
          <w:sz w:val="20"/>
          <w:szCs w:val="20"/>
        </w:rPr>
        <w:t>На микрофотографии показан эпителий:</w:t>
      </w:r>
    </w:p>
    <w:p w14:paraId="0A388FE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E7AE559" wp14:editId="7BBD7B8B">
            <wp:extent cx="1076325" cy="560542"/>
            <wp:effectExtent l="19050" t="0" r="9525" b="0"/>
            <wp:docPr id="511" name="Рисунок 26" descr="liver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liver27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797" cy="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F542D2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многослойный плоский неороговевающий </w:t>
      </w:r>
    </w:p>
    <w:p w14:paraId="7A114B13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переходный </w:t>
      </w:r>
    </w:p>
    <w:p w14:paraId="047A217A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однослойный многорядный мерцательный</w:t>
      </w:r>
    </w:p>
    <w:p w14:paraId="5C62E55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однослойный цилиндрический каемчатый</w:t>
      </w:r>
    </w:p>
    <w:p w14:paraId="59041D68" w14:textId="77777777" w:rsidR="00F67760" w:rsidRPr="00B1718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Стрелки на микрофотографии указывают на эпителий:</w:t>
      </w:r>
    </w:p>
    <w:p w14:paraId="0DE8F57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F397936" wp14:editId="4AEBCDE1">
            <wp:extent cx="1076325" cy="578088"/>
            <wp:effectExtent l="19050" t="0" r="9525" b="0"/>
            <wp:docPr id="512" name="Рисунок 27" descr="ку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куб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78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1E02DE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однослойный плоский </w:t>
      </w:r>
    </w:p>
    <w:p w14:paraId="4360C54E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переходный </w:t>
      </w:r>
    </w:p>
    <w:p w14:paraId="727E2630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однослойный многорядный мерцательный</w:t>
      </w:r>
    </w:p>
    <w:p w14:paraId="6C8BEC0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однослойный кубический</w:t>
      </w:r>
    </w:p>
    <w:p w14:paraId="4EE9EA35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микрофотографии показан эпителий:</w:t>
      </w:r>
    </w:p>
    <w:p w14:paraId="7ECAD93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3461298" wp14:editId="4244339A">
            <wp:extent cx="742950" cy="721758"/>
            <wp:effectExtent l="19050" t="0" r="0" b="0"/>
            <wp:docPr id="513" name="Рисунок 29" descr="моч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мочев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21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FC8E71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многослойный плоский неороговевающий </w:t>
      </w:r>
    </w:p>
    <w:p w14:paraId="61F14F01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─ переходный </w:t>
      </w:r>
    </w:p>
    <w:p w14:paraId="0170BDEC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однослойный многорядный мерцательный</w:t>
      </w:r>
    </w:p>
    <w:p w14:paraId="5D32B11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многослойный плоский ороговевающий</w:t>
      </w:r>
    </w:p>
    <w:p w14:paraId="7CBFCB11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микрофотографии показан эпителий:</w:t>
      </w:r>
    </w:p>
    <w:p w14:paraId="64DE341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D7C6161" wp14:editId="37B09630">
            <wp:extent cx="590550" cy="609600"/>
            <wp:effectExtent l="19050" t="0" r="0" b="0"/>
            <wp:docPr id="514" name="Рисунок 30" descr="ко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кожа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52" cy="609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80A222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многослойный плоский неороговевающий </w:t>
      </w:r>
    </w:p>
    <w:p w14:paraId="50D8B509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переходный </w:t>
      </w:r>
    </w:p>
    <w:p w14:paraId="24A60D70" w14:textId="77777777" w:rsidR="00F67760" w:rsidRPr="007A4D0C" w:rsidRDefault="00F67760" w:rsidP="00F67760">
      <w:pPr>
        <w:pStyle w:val="ab"/>
        <w:ind w:left="36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однослойный многорядный мерцательный</w:t>
      </w:r>
    </w:p>
    <w:p w14:paraId="115E3C2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многослойный плоский ороговевающий</w:t>
      </w:r>
    </w:p>
    <w:p w14:paraId="6735B1E6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Стрелка на микрофотографии показывает на слой эпителия:</w:t>
      </w:r>
    </w:p>
    <w:p w14:paraId="11F6C4A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C7E8203" wp14:editId="6C4E6702">
            <wp:extent cx="916057" cy="857250"/>
            <wp:effectExtent l="19050" t="0" r="0" b="0"/>
            <wp:docPr id="515" name="Рисунок 31" descr="зернистый сл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зернистый слой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057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E43847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роговой</w:t>
      </w:r>
    </w:p>
    <w:p w14:paraId="484FD94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зернистый</w:t>
      </w:r>
    </w:p>
    <w:p w14:paraId="3A50533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шиповатый</w:t>
      </w:r>
    </w:p>
    <w:p w14:paraId="369427B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базальный</w:t>
      </w:r>
    </w:p>
    <w:p w14:paraId="6CC451B3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Стрелка на схеме указывает на образования апикальной поверхности эпителия:</w:t>
      </w:r>
    </w:p>
    <w:p w14:paraId="427F1F0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6D2A13A" wp14:editId="297FFE52">
            <wp:extent cx="590550" cy="807116"/>
            <wp:effectExtent l="19050" t="0" r="0" b="0"/>
            <wp:docPr id="516" name="Рисунок 32" descr="мик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микров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85" cy="808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D6826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десмосомы</w:t>
      </w:r>
    </w:p>
    <w:p w14:paraId="3D554CA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пластинчатый комплекс</w:t>
      </w:r>
    </w:p>
    <w:p w14:paraId="0C69CAE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микроворсинки</w:t>
      </w:r>
    </w:p>
    <w:p w14:paraId="519ACB6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реснички</w:t>
      </w:r>
    </w:p>
    <w:p w14:paraId="3A79F813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схеме показаны образования апикальной поверхности эпителия:</w:t>
      </w:r>
    </w:p>
    <w:p w14:paraId="742EB99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2E4C57DF" wp14:editId="41D3D5D0">
            <wp:extent cx="514350" cy="677587"/>
            <wp:effectExtent l="19050" t="0" r="0" b="0"/>
            <wp:docPr id="517" name="Рисунок 33" descr="ресн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реснич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7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4D0C">
        <w:rPr>
          <w:rFonts w:ascii="Times New Roman" w:hAnsi="Times New Roman"/>
          <w:sz w:val="20"/>
          <w:szCs w:val="20"/>
        </w:rPr>
        <w:t xml:space="preserve">         </w:t>
      </w:r>
    </w:p>
    <w:p w14:paraId="3F926A5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десмосомы</w:t>
      </w:r>
    </w:p>
    <w:p w14:paraId="6F05492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пластинчатый комплекс</w:t>
      </w:r>
    </w:p>
    <w:p w14:paraId="38D4C2C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микроворсинки</w:t>
      </w:r>
    </w:p>
    <w:p w14:paraId="5540083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реснички</w:t>
      </w:r>
    </w:p>
    <w:p w14:paraId="1487A589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схеме показана структура эпителия:</w:t>
      </w:r>
    </w:p>
    <w:p w14:paraId="32E628C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6BE5132" wp14:editId="7E3DD3B0">
            <wp:extent cx="436028" cy="552450"/>
            <wp:effectExtent l="19050" t="0" r="2122" b="0"/>
            <wp:docPr id="1" name="Рисунок 35" descr="Контак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Контакты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lum contrast="6000"/>
                      <a:grayscl/>
                    </a:blip>
                    <a:srcRect t="42230" b="33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60" cy="553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B8048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десмосома</w:t>
      </w:r>
    </w:p>
    <w:p w14:paraId="2891C65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пластинчатый комплекс</w:t>
      </w:r>
    </w:p>
    <w:p w14:paraId="7B73E78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микроворсинки</w:t>
      </w:r>
    </w:p>
    <w:p w14:paraId="28851429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реснички</w:t>
      </w:r>
    </w:p>
    <w:p w14:paraId="146329B6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Показан тип секреции:</w:t>
      </w:r>
    </w:p>
    <w:p w14:paraId="3B43E32A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4EEEFC4" wp14:editId="7D70EA2C">
            <wp:extent cx="569246" cy="923925"/>
            <wp:effectExtent l="19050" t="0" r="2254" b="0"/>
            <wp:docPr id="2" name="Рисунок 96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 descr="9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clrChange>
                        <a:clrFrom>
                          <a:srgbClr val="BCB6B8"/>
                        </a:clrFrom>
                        <a:clrTo>
                          <a:srgbClr val="BCB6B8">
                            <a:alpha val="0"/>
                          </a:srgbClr>
                        </a:clrTo>
                      </a:clrChange>
                      <a:lum contrast="6000"/>
                      <a:grayscl/>
                    </a:blip>
                    <a:srcRect l="11273" t="3456" r="12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24" cy="92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4D0C">
        <w:rPr>
          <w:rFonts w:ascii="Times New Roman" w:hAnsi="Times New Roman"/>
          <w:sz w:val="20"/>
          <w:szCs w:val="20"/>
        </w:rPr>
        <w:t xml:space="preserve">  </w:t>
      </w:r>
    </w:p>
    <w:p w14:paraId="366E970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мерокриновый </w:t>
      </w:r>
    </w:p>
    <w:p w14:paraId="4BA3C58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голокриновый</w:t>
      </w:r>
    </w:p>
    <w:p w14:paraId="64DE70F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апокриновый</w:t>
      </w:r>
    </w:p>
    <w:p w14:paraId="449F824D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Стрелка указывает на:</w:t>
      </w:r>
    </w:p>
    <w:p w14:paraId="3656990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FD48E1F" wp14:editId="485D2A15">
            <wp:extent cx="828675" cy="615813"/>
            <wp:effectExtent l="19050" t="0" r="9525" b="0"/>
            <wp:docPr id="3" name="Рисунок 37" descr="бока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бокал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348" cy="617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390E83" w14:textId="77777777" w:rsidR="00F67760" w:rsidRPr="007A4D0C" w:rsidRDefault="00F67760" w:rsidP="00F67760">
      <w:pPr>
        <w:pStyle w:val="ab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призматический эпителиоцит</w:t>
      </w:r>
    </w:p>
    <w:p w14:paraId="2EEE8C2F" w14:textId="77777777" w:rsidR="00F67760" w:rsidRPr="007A4D0C" w:rsidRDefault="00F67760" w:rsidP="00F67760">
      <w:pPr>
        <w:pStyle w:val="ab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бокаловидная клетка</w:t>
      </w:r>
    </w:p>
    <w:p w14:paraId="1084C3B0" w14:textId="77777777" w:rsidR="00F67760" w:rsidRPr="007A4D0C" w:rsidRDefault="00F67760" w:rsidP="00F67760">
      <w:pPr>
        <w:pStyle w:val="ab"/>
        <w:ind w:left="36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эндокринная клетка</w:t>
      </w:r>
    </w:p>
    <w:p w14:paraId="5053FDE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b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реснитчатая клетка</w:t>
      </w:r>
    </w:p>
    <w:p w14:paraId="4140148E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Показан тип секреции:</w:t>
      </w:r>
    </w:p>
    <w:p w14:paraId="526167A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b/>
          <w:sz w:val="20"/>
          <w:szCs w:val="20"/>
        </w:rPr>
      </w:pPr>
      <w:r w:rsidRPr="007A4D0C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 wp14:anchorId="392433FB" wp14:editId="3CEB018B">
            <wp:extent cx="781050" cy="771525"/>
            <wp:effectExtent l="19050" t="0" r="0" b="0"/>
            <wp:docPr id="4" name="Рисунок 39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8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clrChange>
                        <a:clrFrom>
                          <a:srgbClr val="E1E0DB"/>
                        </a:clrFrom>
                        <a:clrTo>
                          <a:srgbClr val="E1E0DB">
                            <a:alpha val="0"/>
                          </a:srgbClr>
                        </a:clrTo>
                      </a:clrChange>
                      <a:grayscl/>
                    </a:blip>
                    <a:srcRect l="13052" t="3456" r="10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773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4D0C">
        <w:rPr>
          <w:rFonts w:ascii="Times New Roman" w:hAnsi="Times New Roman"/>
          <w:b/>
          <w:sz w:val="20"/>
          <w:szCs w:val="20"/>
        </w:rPr>
        <w:t xml:space="preserve">    </w:t>
      </w:r>
    </w:p>
    <w:p w14:paraId="7DD3146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мерокриновый </w:t>
      </w:r>
    </w:p>
    <w:p w14:paraId="25C2112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голокриновый</w:t>
      </w:r>
    </w:p>
    <w:p w14:paraId="2119C4E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апокриновый</w:t>
      </w:r>
    </w:p>
    <w:p w14:paraId="74A314A0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Показан тип секреции:</w:t>
      </w:r>
    </w:p>
    <w:p w14:paraId="2F5B280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b/>
          <w:sz w:val="20"/>
          <w:szCs w:val="20"/>
        </w:rPr>
      </w:pPr>
      <w:r w:rsidRPr="007A4D0C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 wp14:anchorId="1EA717C7" wp14:editId="0B47DE73">
            <wp:extent cx="569595" cy="656789"/>
            <wp:effectExtent l="19050" t="0" r="1905" b="0"/>
            <wp:docPr id="5" name="Рисунок 42" descr="секре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секреция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656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1A54C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мерокриновый </w:t>
      </w:r>
    </w:p>
    <w:p w14:paraId="28341D48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голокриновый</w:t>
      </w:r>
    </w:p>
    <w:p w14:paraId="725420B4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апокриновый</w:t>
      </w:r>
    </w:p>
    <w:p w14:paraId="20779985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Железа по строению является:</w:t>
      </w:r>
    </w:p>
    <w:p w14:paraId="27494E2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b/>
          <w:sz w:val="20"/>
          <w:szCs w:val="20"/>
        </w:rPr>
      </w:pPr>
      <w:r w:rsidRPr="007A4D0C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 wp14:anchorId="5F2D9B3F" wp14:editId="73A9A5F0">
            <wp:extent cx="688048" cy="628650"/>
            <wp:effectExtent l="19050" t="0" r="0" b="0"/>
            <wp:docPr id="6" name="Рисунок 43" descr="сальн желе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сальн железа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406" cy="628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48B31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разветленной трубчатой</w:t>
      </w:r>
    </w:p>
    <w:p w14:paraId="7A0A7F25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неразветвленной трубчатой</w:t>
      </w:r>
    </w:p>
    <w:p w14:paraId="7FBCA4D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разветвленной альвеолярной</w:t>
      </w:r>
    </w:p>
    <w:p w14:paraId="030C328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неразветвленной альвеолярной</w:t>
      </w:r>
    </w:p>
    <w:p w14:paraId="05FC4DD4" w14:textId="77777777" w:rsidR="00F67760" w:rsidRPr="00D54CB2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Указанный эпителий выстилает:</w:t>
      </w:r>
    </w:p>
    <w:p w14:paraId="3B426222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b/>
          <w:sz w:val="20"/>
          <w:szCs w:val="20"/>
        </w:rPr>
      </w:pPr>
      <w:r w:rsidRPr="007A4D0C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 wp14:anchorId="4E4FD129" wp14:editId="6717FE2A">
            <wp:extent cx="781050" cy="588743"/>
            <wp:effectExtent l="19050" t="0" r="0" b="0"/>
            <wp:docPr id="7" name="Рисунок 45" descr="многос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многосл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88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BB91F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пищевод</w:t>
      </w:r>
    </w:p>
    <w:p w14:paraId="42DAFF8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трахею</w:t>
      </w:r>
    </w:p>
    <w:p w14:paraId="6688C4D0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мочеточник</w:t>
      </w:r>
    </w:p>
    <w:p w14:paraId="27F34E4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тонкую кишку</w:t>
      </w:r>
    </w:p>
    <w:p w14:paraId="3C0FF202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Стрелка</w:t>
      </w:r>
      <w:r w:rsidRPr="007A4D0C">
        <w:rPr>
          <w:rFonts w:ascii="Times New Roman" w:hAnsi="Times New Roman"/>
          <w:b/>
          <w:sz w:val="20"/>
          <w:szCs w:val="20"/>
        </w:rPr>
        <w:t xml:space="preserve"> у</w:t>
      </w:r>
      <w:r w:rsidRPr="007A4D0C">
        <w:rPr>
          <w:rFonts w:ascii="Times New Roman" w:hAnsi="Times New Roman"/>
          <w:sz w:val="20"/>
          <w:szCs w:val="20"/>
        </w:rPr>
        <w:t>казывает на слой эпителия:</w:t>
      </w:r>
    </w:p>
    <w:p w14:paraId="4AC4113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b/>
          <w:sz w:val="20"/>
          <w:szCs w:val="20"/>
        </w:rPr>
      </w:pPr>
      <w:r w:rsidRPr="007A4D0C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 wp14:anchorId="1E7E7D28" wp14:editId="75943095">
            <wp:extent cx="552450" cy="582499"/>
            <wp:effectExtent l="19050" t="0" r="0" b="0"/>
            <wp:docPr id="8" name="Рисунок 46" descr="шиповат сл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 descr="шиповат слой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99" cy="584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D63B2F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роговой</w:t>
      </w:r>
    </w:p>
    <w:p w14:paraId="5BA954B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зернистый</w:t>
      </w:r>
    </w:p>
    <w:p w14:paraId="0A24A843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шиповатый</w:t>
      </w:r>
    </w:p>
    <w:p w14:paraId="3B57BE66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базальный</w:t>
      </w:r>
    </w:p>
    <w:p w14:paraId="30302167" w14:textId="77777777" w:rsidR="00F67760" w:rsidRPr="007A4D0C" w:rsidRDefault="00F67760" w:rsidP="00F67760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Указанный эпителий находится в:</w:t>
      </w:r>
    </w:p>
    <w:p w14:paraId="417E37C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b/>
          <w:sz w:val="20"/>
          <w:szCs w:val="20"/>
        </w:rPr>
      </w:pPr>
      <w:r w:rsidRPr="007A4D0C">
        <w:rPr>
          <w:rFonts w:ascii="Times New Roman" w:hAnsi="Times New Roman"/>
          <w:b/>
          <w:noProof/>
          <w:sz w:val="20"/>
          <w:szCs w:val="20"/>
        </w:rPr>
        <w:drawing>
          <wp:inline distT="0" distB="0" distL="0" distR="0" wp14:anchorId="5118C827" wp14:editId="3EC35C1B">
            <wp:extent cx="884357" cy="666750"/>
            <wp:effectExtent l="19050" t="0" r="0" b="0"/>
            <wp:docPr id="9" name="Рисунок 103" descr="кож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 descr="кожа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529" cy="668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2F5C9C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пищеводе</w:t>
      </w:r>
    </w:p>
    <w:p w14:paraId="0E009BCD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коже</w:t>
      </w:r>
    </w:p>
    <w:p w14:paraId="4865B3C1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мочеточнике</w:t>
      </w:r>
    </w:p>
    <w:p w14:paraId="00ADDA5E" w14:textId="77777777" w:rsidR="00F67760" w:rsidRPr="007A4D0C" w:rsidRDefault="00F67760" w:rsidP="00F67760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тонкой кишке</w:t>
      </w:r>
    </w:p>
    <w:p w14:paraId="289F072A" w14:textId="77777777" w:rsidR="00F67760" w:rsidRPr="007A4D0C" w:rsidRDefault="00F67760" w:rsidP="00F67760">
      <w:pPr>
        <w:pStyle w:val="af2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видами форменных элементов крови и особенностями их строения:</w:t>
      </w:r>
    </w:p>
    <w:p w14:paraId="77E2A6E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юный нейтрофил</w:t>
      </w:r>
    </w:p>
    <w:p w14:paraId="4D28FC2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базофил</w:t>
      </w:r>
    </w:p>
    <w:p w14:paraId="385EA13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тромбоцит</w:t>
      </w:r>
    </w:p>
    <w:p w14:paraId="215B792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L4: эритроцит</w:t>
      </w:r>
    </w:p>
    <w:p w14:paraId="4D445DA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бобовидное ядро, мелкая цитоплазматическая зернистость, окрашенная кислыми и основными красителями</w:t>
      </w:r>
    </w:p>
    <w:p w14:paraId="52CACE1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лопастное ядро, специфическая метахроматическая зернистость в цитоплазме</w:t>
      </w:r>
    </w:p>
    <w:p w14:paraId="495198E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состоит из грануломера и гиаломера, ядро отсутствует</w:t>
      </w:r>
    </w:p>
    <w:p w14:paraId="5A62DCF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форма двояковогнутого диска, ядро отсутствует</w:t>
      </w:r>
    </w:p>
    <w:p w14:paraId="1DC482F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R5: сегментированное ядро, мелкая цитоплазматическая зернистость, окрашенная кислыми и основными красителями</w:t>
      </w:r>
    </w:p>
    <w:p w14:paraId="16E037C3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Основная функция тромбоцитов:</w:t>
      </w:r>
    </w:p>
    <w:p w14:paraId="32C7F00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выработка антител</w:t>
      </w:r>
    </w:p>
    <w:p w14:paraId="3B4F511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участие в газообмене</w:t>
      </w:r>
    </w:p>
    <w:p w14:paraId="6CE6F3C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фагоцитоз, участие в воспалительных реакциях</w:t>
      </w:r>
    </w:p>
    <w:p w14:paraId="73235FB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участие в свертывании крови</w:t>
      </w:r>
    </w:p>
    <w:p w14:paraId="2F1B55A2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Повышение количества лейкоцитов в крови носит название ###. </w:t>
      </w:r>
    </w:p>
    <w:p w14:paraId="46B0E83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лейкоцитоз</w:t>
      </w:r>
    </w:p>
    <w:p w14:paraId="0BC960F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л*йк*ц*тоз#$#</w:t>
      </w:r>
    </w:p>
    <w:p w14:paraId="4798EB0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 активному и целенаправленному перемещению способны:</w:t>
      </w:r>
    </w:p>
    <w:p w14:paraId="507D071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тромбоциты</w:t>
      </w:r>
    </w:p>
    <w:p w14:paraId="6786DDB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лейкоциты</w:t>
      </w:r>
    </w:p>
    <w:p w14:paraId="3BF5A5A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эритроциты</w:t>
      </w:r>
    </w:p>
    <w:p w14:paraId="59E1CE04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Повышение количества сегментоядерных нейтрофилов носит название сдвиг лейкоцитарной формулы ###. </w:t>
      </w:r>
    </w:p>
    <w:p w14:paraId="46A9461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вправо</w:t>
      </w:r>
    </w:p>
    <w:p w14:paraId="66F1F97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впр*в#$#</w:t>
      </w:r>
    </w:p>
    <w:p w14:paraId="6BFCAE76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Термином «лейкопения» обозначают содержание лейкоцитов:</w:t>
      </w:r>
    </w:p>
    <w:p w14:paraId="57BDC95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ниже нормы</w:t>
      </w:r>
    </w:p>
    <w:p w14:paraId="26E2252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 норме</w:t>
      </w:r>
    </w:p>
    <w:p w14:paraId="4CB7865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выше нормы</w:t>
      </w:r>
    </w:p>
    <w:p w14:paraId="37A943D2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Содержание лимфоцитов в периферической крови взрослого человека в норме составляет:</w:t>
      </w:r>
    </w:p>
    <w:p w14:paraId="739B9A1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60-65%</w:t>
      </w:r>
    </w:p>
    <w:p w14:paraId="337262A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2-5%</w:t>
      </w:r>
    </w:p>
    <w:p w14:paraId="463F90D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6-8%</w:t>
      </w:r>
    </w:p>
    <w:p w14:paraId="0FA4385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20-35%</w:t>
      </w:r>
    </w:p>
    <w:p w14:paraId="2A12FA5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0,5-1%</w:t>
      </w:r>
    </w:p>
    <w:p w14:paraId="351B8C91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Основная функция нейтрофила:</w:t>
      </w:r>
    </w:p>
    <w:p w14:paraId="7CEC54C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выработка антител</w:t>
      </w:r>
    </w:p>
    <w:p w14:paraId="117DB97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участие в газообмене</w:t>
      </w:r>
    </w:p>
    <w:p w14:paraId="1F414CF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фагоцитоз, участие в воспалительных реакциях</w:t>
      </w:r>
    </w:p>
    <w:p w14:paraId="2732A32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участие в свертывании крови</w:t>
      </w:r>
    </w:p>
    <w:p w14:paraId="5CA9FFEF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 зернистым лейкоцитам относят:</w:t>
      </w:r>
    </w:p>
    <w:p w14:paraId="00CC5BD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лимфоциты </w:t>
      </w:r>
    </w:p>
    <w:p w14:paraId="3AEB8BF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эозинофилы </w:t>
      </w:r>
    </w:p>
    <w:p w14:paraId="796636A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моноциты</w:t>
      </w:r>
    </w:p>
    <w:p w14:paraId="614CD1B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Иммунный ответ по гуморальному типу обеспечивают:</w:t>
      </w:r>
    </w:p>
    <w:p w14:paraId="5B15E99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эритроциты</w:t>
      </w:r>
    </w:p>
    <w:p w14:paraId="72AF21B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В-лимфоциты</w:t>
      </w:r>
    </w:p>
    <w:p w14:paraId="43AD5DD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эозинофилы</w:t>
      </w:r>
    </w:p>
    <w:p w14:paraId="6CF604C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нейтрофилы</w:t>
      </w:r>
    </w:p>
    <w:p w14:paraId="35213F6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Т-киллеры</w:t>
      </w:r>
    </w:p>
    <w:p w14:paraId="578AEDDF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видами лейкоцитов и их процентным содержанием в периферической крови взрослого человека:</w:t>
      </w:r>
    </w:p>
    <w:p w14:paraId="07D4637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сегментоядерные нейтрофилы</w:t>
      </w:r>
    </w:p>
    <w:p w14:paraId="79F8DC2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палочкоядерные нейтрофилы</w:t>
      </w:r>
    </w:p>
    <w:p w14:paraId="5B2334D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моноциты</w:t>
      </w:r>
    </w:p>
    <w:p w14:paraId="70AEE01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L4: базофилы</w:t>
      </w:r>
    </w:p>
    <w:p w14:paraId="7FD6BC5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60-65%</w:t>
      </w:r>
    </w:p>
    <w:p w14:paraId="6C0489F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2-5%</w:t>
      </w:r>
    </w:p>
    <w:p w14:paraId="052D5DF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6-8%</w:t>
      </w:r>
    </w:p>
    <w:p w14:paraId="3879834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0,5-1%</w:t>
      </w:r>
    </w:p>
    <w:p w14:paraId="28ACF78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R5: 20-35%</w:t>
      </w:r>
    </w:p>
    <w:p w14:paraId="0EA0E89D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Процентное соотношение лейкоцитов в крови:</w:t>
      </w:r>
    </w:p>
    <w:p w14:paraId="4E08781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миелограмма</w:t>
      </w:r>
    </w:p>
    <w:p w14:paraId="35F41F3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гемограмма</w:t>
      </w:r>
    </w:p>
    <w:p w14:paraId="715F3DE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лейкоцитарная формула</w:t>
      </w:r>
    </w:p>
    <w:p w14:paraId="6DD793F9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«Эритроцитоз» означает содержание эритроцитов:</w:t>
      </w:r>
    </w:p>
    <w:p w14:paraId="0254A07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ниже нормы</w:t>
      </w:r>
    </w:p>
    <w:p w14:paraId="039B883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 норме</w:t>
      </w:r>
    </w:p>
    <w:p w14:paraId="00C62B5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выше нормы</w:t>
      </w:r>
    </w:p>
    <w:p w14:paraId="4D793BED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Плазма крови в норме не содержит: </w:t>
      </w:r>
    </w:p>
    <w:p w14:paraId="3EFCDEC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фибриноген </w:t>
      </w:r>
    </w:p>
    <w:p w14:paraId="05FC258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альбумины </w:t>
      </w:r>
    </w:p>
    <w:p w14:paraId="3537A73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глобулины </w:t>
      </w:r>
    </w:p>
    <w:p w14:paraId="3316012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фибрин</w:t>
      </w:r>
    </w:p>
    <w:p w14:paraId="6E363244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Лейкоциты преимущественно функционируют:</w:t>
      </w:r>
    </w:p>
    <w:p w14:paraId="30334E6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в сосудистом русле </w:t>
      </w:r>
    </w:p>
    <w:p w14:paraId="3B533D8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вне сосуда</w:t>
      </w:r>
    </w:p>
    <w:p w14:paraId="036D214B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Мезенхима преимущественно выселяется из:</w:t>
      </w:r>
    </w:p>
    <w:p w14:paraId="0CA2F04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эктодермы</w:t>
      </w:r>
    </w:p>
    <w:p w14:paraId="61E85F7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мезодермы</w:t>
      </w:r>
    </w:p>
    <w:p w14:paraId="2AA3D86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энтодермы</w:t>
      </w:r>
    </w:p>
    <w:p w14:paraId="6AB20F1B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«Эозинофилия» — это содержание эозинофилов от общего числа лейкоцитов:</w:t>
      </w:r>
    </w:p>
    <w:p w14:paraId="4BFA6C4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0,5% </w:t>
      </w:r>
    </w:p>
    <w:p w14:paraId="6118C81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2-5% </w:t>
      </w:r>
    </w:p>
    <w:p w14:paraId="0EC1149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6% и выше</w:t>
      </w:r>
    </w:p>
    <w:p w14:paraId="203EBBF8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лейкоцитов свойственно:</w:t>
      </w:r>
    </w:p>
    <w:p w14:paraId="21BDE2E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отсутствие ядра </w:t>
      </w:r>
    </w:p>
    <w:p w14:paraId="0CB6682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отсутствие активной подвижности </w:t>
      </w:r>
    </w:p>
    <w:p w14:paraId="4CC738E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функционирование преимущественно в крови </w:t>
      </w:r>
    </w:p>
    <w:p w14:paraId="11DFA6E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выполнение защитной функции</w:t>
      </w:r>
    </w:p>
    <w:p w14:paraId="4C11C3DA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Самая крупная клетка в мазке крови с бобовидным ядром и слабо базофильной цитоплазмой:</w:t>
      </w:r>
    </w:p>
    <w:p w14:paraId="6093724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</w:t>
      </w:r>
    </w:p>
    <w:p w14:paraId="1394508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моноцит</w:t>
      </w:r>
    </w:p>
    <w:p w14:paraId="3BE24E7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</w:t>
      </w:r>
    </w:p>
    <w:p w14:paraId="73E91BF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лимфоцит</w:t>
      </w:r>
    </w:p>
    <w:p w14:paraId="50E3EDA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</w:t>
      </w:r>
    </w:p>
    <w:p w14:paraId="5320648C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Форменный элемент крови с крупным ядром и узким ободком базофильной цитоплазмы:</w:t>
      </w:r>
    </w:p>
    <w:p w14:paraId="1CBE430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</w:t>
      </w:r>
    </w:p>
    <w:p w14:paraId="4A1D1F4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5A46D80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</w:t>
      </w:r>
    </w:p>
    <w:p w14:paraId="6ADAD64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лимфоцит</w:t>
      </w:r>
    </w:p>
    <w:p w14:paraId="685AD85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</w:t>
      </w:r>
    </w:p>
    <w:p w14:paraId="002AD309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Форменный элемент крови с сегментированным ядром и мелкой специфической зернистостью, окрашенной кислыми и основными красителями:</w:t>
      </w:r>
    </w:p>
    <w:p w14:paraId="05EEA7B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нейтрофил</w:t>
      </w:r>
    </w:p>
    <w:p w14:paraId="2FA3ACE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352C26D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</w:t>
      </w:r>
    </w:p>
    <w:p w14:paraId="79D9E2D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лимфоцит</w:t>
      </w:r>
    </w:p>
    <w:p w14:paraId="36E17D6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</w:t>
      </w:r>
    </w:p>
    <w:p w14:paraId="0393FE49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Форменный элемент крови с сегментированным ядром и оксифильной специфической зернистостью:</w:t>
      </w:r>
    </w:p>
    <w:p w14:paraId="5F8ED64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</w:t>
      </w:r>
    </w:p>
    <w:p w14:paraId="05BFAF5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25B5BFD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</w:t>
      </w:r>
    </w:p>
    <w:p w14:paraId="488DA04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лимфоцит</w:t>
      </w:r>
    </w:p>
    <w:p w14:paraId="7C49AED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эозинофил</w:t>
      </w:r>
    </w:p>
    <w:p w14:paraId="31C51DB0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форменными элементами крови и их содержанием в крови взрослого человека:</w:t>
      </w:r>
    </w:p>
    <w:p w14:paraId="7210A99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лейкоциты</w:t>
      </w:r>
    </w:p>
    <w:p w14:paraId="0447496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эритроциты</w:t>
      </w:r>
    </w:p>
    <w:p w14:paraId="3DD86B0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тромбоциты</w:t>
      </w:r>
    </w:p>
    <w:p w14:paraId="328DFD1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4–9х10</w:t>
      </w:r>
      <w:r w:rsidRPr="007A4D0C">
        <w:rPr>
          <w:rFonts w:ascii="Times New Roman" w:hAnsi="Times New Roman"/>
          <w:sz w:val="20"/>
          <w:szCs w:val="20"/>
          <w:vertAlign w:val="superscript"/>
        </w:rPr>
        <w:t>9</w:t>
      </w:r>
      <w:r w:rsidRPr="007A4D0C">
        <w:rPr>
          <w:rFonts w:ascii="Times New Roman" w:hAnsi="Times New Roman"/>
          <w:sz w:val="20"/>
          <w:szCs w:val="20"/>
        </w:rPr>
        <w:t>/л</w:t>
      </w:r>
    </w:p>
    <w:p w14:paraId="0C338BF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3,7–5,5х10</w:t>
      </w:r>
      <w:r w:rsidRPr="007A4D0C">
        <w:rPr>
          <w:rFonts w:ascii="Times New Roman" w:hAnsi="Times New Roman"/>
          <w:sz w:val="20"/>
          <w:szCs w:val="20"/>
          <w:vertAlign w:val="superscript"/>
        </w:rPr>
        <w:t>12</w:t>
      </w:r>
      <w:r w:rsidRPr="007A4D0C">
        <w:rPr>
          <w:rFonts w:ascii="Times New Roman" w:hAnsi="Times New Roman"/>
          <w:sz w:val="20"/>
          <w:szCs w:val="20"/>
        </w:rPr>
        <w:t>/л</w:t>
      </w:r>
    </w:p>
    <w:p w14:paraId="308D3B1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190–400х10</w:t>
      </w:r>
      <w:r w:rsidRPr="007A4D0C">
        <w:rPr>
          <w:rFonts w:ascii="Times New Roman" w:hAnsi="Times New Roman"/>
          <w:sz w:val="20"/>
          <w:szCs w:val="20"/>
          <w:vertAlign w:val="superscript"/>
        </w:rPr>
        <w:t>9</w:t>
      </w:r>
      <w:r w:rsidRPr="007A4D0C">
        <w:rPr>
          <w:rFonts w:ascii="Times New Roman" w:hAnsi="Times New Roman"/>
          <w:sz w:val="20"/>
          <w:szCs w:val="20"/>
        </w:rPr>
        <w:t>/л</w:t>
      </w:r>
    </w:p>
    <w:p w14:paraId="3520388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Специфические гранулы базофилов содержат 2 компонента:</w:t>
      </w:r>
    </w:p>
    <w:p w14:paraId="3025206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гистаминазу</w:t>
      </w:r>
    </w:p>
    <w:p w14:paraId="1B580FD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лактоферрин</w:t>
      </w:r>
    </w:p>
    <w:p w14:paraId="1C6391F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гепарин</w:t>
      </w:r>
    </w:p>
    <w:p w14:paraId="32E30CF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главный основной белок</w:t>
      </w:r>
    </w:p>
    <w:p w14:paraId="4B762D7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гистамин</w:t>
      </w:r>
    </w:p>
    <w:p w14:paraId="0FBAE2C2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видами лимфоцитов и их функциями:</w:t>
      </w:r>
    </w:p>
    <w:p w14:paraId="0F99EC9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Т-хелпер</w:t>
      </w:r>
    </w:p>
    <w:p w14:paraId="1F172F7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Т-киллер</w:t>
      </w:r>
    </w:p>
    <w:p w14:paraId="57846EF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Т-клетка памяти</w:t>
      </w:r>
    </w:p>
    <w:p w14:paraId="0EA22DA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R1: активация лимфоцитов </w:t>
      </w:r>
    </w:p>
    <w:p w14:paraId="7EBD7E4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уничтожение антигена</w:t>
      </w:r>
    </w:p>
    <w:p w14:paraId="46A1A51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формирование вторичного иммунного ответа</w:t>
      </w:r>
    </w:p>
    <w:p w14:paraId="42470141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тромбоцитов верно:</w:t>
      </w:r>
    </w:p>
    <w:p w14:paraId="3907E04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являются фрагментами цитоплазмы мегакариоцитов</w:t>
      </w:r>
    </w:p>
    <w:p w14:paraId="7E349A9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участвуют в противопаразитарной защите </w:t>
      </w:r>
    </w:p>
    <w:p w14:paraId="431BDB5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содержат сегментированное ядро и специфическую зернистость в цитоплазме</w:t>
      </w:r>
    </w:p>
    <w:p w14:paraId="1EBB5B5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продолжительность жизни 100-120 суток</w:t>
      </w:r>
    </w:p>
    <w:p w14:paraId="14AB3F2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Основная функция эритроцитов:</w:t>
      </w:r>
    </w:p>
    <w:p w14:paraId="08A2269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участие в газообмене</w:t>
      </w:r>
    </w:p>
    <w:p w14:paraId="4FAE3E0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участие в воспалительных реакциях</w:t>
      </w:r>
    </w:p>
    <w:p w14:paraId="6A8E529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выработка антител</w:t>
      </w:r>
    </w:p>
    <w:p w14:paraId="7103E9C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фагоцитоз</w:t>
      </w:r>
    </w:p>
    <w:p w14:paraId="3E2BB56E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Изменение формы эритроцитов носит название ###. </w:t>
      </w:r>
    </w:p>
    <w:p w14:paraId="2DDC23D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пойкилоцитоз</w:t>
      </w:r>
    </w:p>
    <w:p w14:paraId="7157B1A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по*к*л*ц*то#$#</w:t>
      </w:r>
    </w:p>
    <w:p w14:paraId="4C46C5CE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Термин «анизоцитоз» обозначает измененин эритроцитов по:</w:t>
      </w:r>
    </w:p>
    <w:p w14:paraId="521F58F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размерам </w:t>
      </w:r>
    </w:p>
    <w:p w14:paraId="17A4A92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форме</w:t>
      </w:r>
    </w:p>
    <w:p w14:paraId="22F9806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количеству</w:t>
      </w:r>
    </w:p>
    <w:p w14:paraId="58BFBD58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Увеличение количества юных и палочкоядерных нейтрофилов называют:</w:t>
      </w:r>
    </w:p>
    <w:p w14:paraId="4ECFAF3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сдвиг лейкоцитарной формулы влево </w:t>
      </w:r>
    </w:p>
    <w:p w14:paraId="1081871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сдвиг лейкоцитарной формулы вправо</w:t>
      </w:r>
    </w:p>
    <w:p w14:paraId="5427E9A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лейкоцитоз</w:t>
      </w:r>
    </w:p>
    <w:p w14:paraId="1A3B67E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лейкопения</w:t>
      </w:r>
    </w:p>
    <w:p w14:paraId="740E30FB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Половой хроматин (тельце Барра) обнаруживается у женщин в ядрах:</w:t>
      </w:r>
    </w:p>
    <w:p w14:paraId="5F79F72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моноцитов </w:t>
      </w:r>
    </w:p>
    <w:p w14:paraId="650AA73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лимфоцитов </w:t>
      </w:r>
    </w:p>
    <w:p w14:paraId="64BD0CD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нейтрофилов </w:t>
      </w:r>
    </w:p>
    <w:p w14:paraId="43A19E1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эозинофилов</w:t>
      </w:r>
    </w:p>
    <w:p w14:paraId="2A3AD556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Свойство специфических гранул базофилов окрашиваться в тон, отличающийся от цвета красителя в растворе, носит название ###. </w:t>
      </w:r>
    </w:p>
    <w:p w14:paraId="2E171D2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метахромазия</w:t>
      </w:r>
    </w:p>
    <w:p w14:paraId="47C75ED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мет*хр*м*з#$#</w:t>
      </w:r>
    </w:p>
    <w:p w14:paraId="468EB5AD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Специфические гранулы эозинофилов содержат 2 компонента:</w:t>
      </w:r>
    </w:p>
    <w:p w14:paraId="6BDC779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гистаминазу</w:t>
      </w:r>
    </w:p>
    <w:p w14:paraId="03E4386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гемоглобин</w:t>
      </w:r>
    </w:p>
    <w:p w14:paraId="655517A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гепарин</w:t>
      </w:r>
    </w:p>
    <w:p w14:paraId="0C78E65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главный основной белок</w:t>
      </w:r>
    </w:p>
    <w:p w14:paraId="15286EF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гистамин</w:t>
      </w:r>
    </w:p>
    <w:p w14:paraId="4B34F243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Эритроциты, имеющие двояковогнутую форму:</w:t>
      </w:r>
    </w:p>
    <w:p w14:paraId="493EBE9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планоциты </w:t>
      </w:r>
    </w:p>
    <w:p w14:paraId="0722A74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сфероциты </w:t>
      </w:r>
    </w:p>
    <w:p w14:paraId="57785BB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дискоциты </w:t>
      </w:r>
    </w:p>
    <w:p w14:paraId="3F64085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эхиноциты</w:t>
      </w:r>
    </w:p>
    <w:p w14:paraId="7BA02780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sz w:val="20"/>
          <w:szCs w:val="20"/>
        </w:rPr>
        <w:t>.Плазмоциты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дифференцируются из:</w:t>
      </w:r>
    </w:p>
    <w:p w14:paraId="4A18410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Т-лимфоцитов</w:t>
      </w:r>
    </w:p>
    <w:p w14:paraId="1F846AC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моноцитов</w:t>
      </w:r>
    </w:p>
    <w:p w14:paraId="360088E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В-лимфоцитов</w:t>
      </w:r>
    </w:p>
    <w:p w14:paraId="4D915D3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нейтрофилов</w:t>
      </w:r>
    </w:p>
    <w:p w14:paraId="5CB0CEA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эозинофилов</w:t>
      </w:r>
    </w:p>
    <w:p w14:paraId="05F4E32B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Молодые формы эритроцитов:</w:t>
      </w:r>
    </w:p>
    <w:p w14:paraId="1EBB9DD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планоциты </w:t>
      </w:r>
    </w:p>
    <w:p w14:paraId="1EA259C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нормоциты</w:t>
      </w:r>
    </w:p>
    <w:p w14:paraId="555B14F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ретикулоциты </w:t>
      </w:r>
    </w:p>
    <w:p w14:paraId="224104C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эхиноциты</w:t>
      </w:r>
    </w:p>
    <w:p w14:paraId="33602799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Нейтрофилы с бобовидным ядром:</w:t>
      </w:r>
    </w:p>
    <w:p w14:paraId="0ADBD70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палочкоядерные </w:t>
      </w:r>
    </w:p>
    <w:p w14:paraId="2ED3DA3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сегментоядерные </w:t>
      </w:r>
    </w:p>
    <w:p w14:paraId="10683BB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юные </w:t>
      </w:r>
    </w:p>
    <w:p w14:paraId="09C6AD80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Важная функция эозинофила:</w:t>
      </w:r>
    </w:p>
    <w:p w14:paraId="25FAC3D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выработка антител</w:t>
      </w:r>
    </w:p>
    <w:p w14:paraId="20370B3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участие в газообмене</w:t>
      </w:r>
    </w:p>
    <w:p w14:paraId="7AB6BC4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антипаразитарная</w:t>
      </w:r>
    </w:p>
    <w:p w14:paraId="4F612A6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участие в свертывании крови</w:t>
      </w:r>
    </w:p>
    <w:p w14:paraId="5DA4D07D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Моноциты, выселяющиеся в ткани, дифференцируются в:</w:t>
      </w:r>
    </w:p>
    <w:p w14:paraId="16DF3D2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плазмоциты</w:t>
      </w:r>
    </w:p>
    <w:p w14:paraId="0D39D0A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Т-киллеры</w:t>
      </w:r>
    </w:p>
    <w:p w14:paraId="7E06FF3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макрофаги</w:t>
      </w:r>
    </w:p>
    <w:p w14:paraId="6D7AE68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Т-хелперы</w:t>
      </w:r>
    </w:p>
    <w:p w14:paraId="1EEAD6BC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электроннограмме представлен: </w:t>
      </w:r>
    </w:p>
    <w:p w14:paraId="323CB05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7B14CC6" wp14:editId="17DB4763">
            <wp:extent cx="1364389" cy="942975"/>
            <wp:effectExtent l="19050" t="0" r="7211" b="0"/>
            <wp:docPr id="10" name="Рисунок 104" descr="Слайд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 descr="Слайд10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lum bright="-6000" contrast="24000"/>
                    </a:blip>
                    <a:srcRect l="60849" t="35797" r="5807" b="33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803" cy="944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46668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лимфоцит</w:t>
      </w:r>
    </w:p>
    <w:p w14:paraId="70D8303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эритроцит</w:t>
      </w:r>
    </w:p>
    <w:p w14:paraId="30BEB2C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тромбоцит</w:t>
      </w:r>
    </w:p>
    <w:p w14:paraId="1EDC6AD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</w:t>
      </w:r>
    </w:p>
    <w:p w14:paraId="08FC3E1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</w:t>
      </w:r>
    </w:p>
    <w:p w14:paraId="4FE776E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электроннограмме представлен: </w:t>
      </w:r>
    </w:p>
    <w:p w14:paraId="7DC8BD9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524E5351" wp14:editId="21DF26AA">
            <wp:extent cx="1084429" cy="952500"/>
            <wp:effectExtent l="19050" t="0" r="1421" b="0"/>
            <wp:docPr id="11" name="Рисунок 105" descr="эозинофи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эозинофил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 r="50990" b="46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526" cy="953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1DABD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лимфоцит</w:t>
      </w:r>
    </w:p>
    <w:p w14:paraId="2255045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32940C7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</w:t>
      </w:r>
    </w:p>
    <w:p w14:paraId="74AE238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эозинофил</w:t>
      </w:r>
    </w:p>
    <w:p w14:paraId="579652D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</w:t>
      </w:r>
    </w:p>
    <w:p w14:paraId="3CF465DC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электроннограмме представлен: </w:t>
      </w:r>
    </w:p>
    <w:p w14:paraId="06F4706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8DB123D" wp14:editId="575776C4">
            <wp:extent cx="673370" cy="581025"/>
            <wp:effectExtent l="19050" t="0" r="0" b="0"/>
            <wp:docPr id="12" name="Рисунок 106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 r="47754" b="43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890" cy="581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89043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лимфоцит</w:t>
      </w:r>
    </w:p>
    <w:p w14:paraId="2572D7C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41CC5FB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базофил</w:t>
      </w:r>
    </w:p>
    <w:p w14:paraId="5881677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</w:t>
      </w:r>
    </w:p>
    <w:p w14:paraId="776C2F7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</w:t>
      </w:r>
    </w:p>
    <w:p w14:paraId="0C65577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электроннограмме представлен: </w:t>
      </w:r>
    </w:p>
    <w:p w14:paraId="26D8963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174176B" wp14:editId="6DB33205">
            <wp:extent cx="805017" cy="838200"/>
            <wp:effectExtent l="19050" t="0" r="0" b="0"/>
            <wp:docPr id="13" name="Рисунок 107" descr="лимфоц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 descr="лимфоцит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 r="48912" b="33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975" cy="839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089C9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лимфоцит</w:t>
      </w:r>
    </w:p>
    <w:p w14:paraId="0B6C456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53AFD75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</w:t>
      </w:r>
    </w:p>
    <w:p w14:paraId="1BE3EFC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</w:t>
      </w:r>
    </w:p>
    <w:p w14:paraId="1273803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</w:t>
      </w:r>
    </w:p>
    <w:p w14:paraId="740A714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электроннограмме представлен: </w:t>
      </w:r>
    </w:p>
    <w:p w14:paraId="4FA9A76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E92D4F8" wp14:editId="3200D7FB">
            <wp:extent cx="724800" cy="790575"/>
            <wp:effectExtent l="19050" t="0" r="0" b="0"/>
            <wp:docPr id="14" name="Рисунок 108" descr="нейтрофи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 descr="нейтрофил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 t="423" r="53172" b="35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18" cy="790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892EF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лимфоцит</w:t>
      </w:r>
    </w:p>
    <w:p w14:paraId="3BDB3A7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645F537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</w:t>
      </w:r>
    </w:p>
    <w:p w14:paraId="3812648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</w:t>
      </w:r>
    </w:p>
    <w:p w14:paraId="34A6AC5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нейтрофил</w:t>
      </w:r>
    </w:p>
    <w:p w14:paraId="792F3D27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Разновидность лейкоцита, представленного в мазке крови: </w:t>
      </w:r>
    </w:p>
    <w:p w14:paraId="244A0B6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56A8043" wp14:editId="41C78081">
            <wp:extent cx="723900" cy="70040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371" cy="701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A499E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10B210B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лимфоцит </w:t>
      </w:r>
    </w:p>
    <w:p w14:paraId="1A36DF8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</w:t>
      </w:r>
    </w:p>
    <w:p w14:paraId="4629B1E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</w:t>
      </w:r>
    </w:p>
    <w:p w14:paraId="489ADAC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</w:t>
      </w:r>
    </w:p>
    <w:p w14:paraId="77C8322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В поле зрения видны лейкоциты: </w:t>
      </w:r>
    </w:p>
    <w:p w14:paraId="5637DF0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D999980" wp14:editId="28A285AA">
            <wp:extent cx="844736" cy="8667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78" cy="867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74BF1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эозинофилы и базофил</w:t>
      </w:r>
    </w:p>
    <w:p w14:paraId="71D3356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эозинофилы и нейтрофил</w:t>
      </w:r>
    </w:p>
    <w:p w14:paraId="4EB5D4F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нейтрофилы и базофил</w:t>
      </w:r>
    </w:p>
    <w:p w14:paraId="30B8DCE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Стрелкой обозначен: </w:t>
      </w:r>
    </w:p>
    <w:p w14:paraId="3EFE7DF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DEE8D24" wp14:editId="43A99BBC">
            <wp:extent cx="871313" cy="828675"/>
            <wp:effectExtent l="19050" t="0" r="4987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712" cy="831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32C7C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лимфоцит </w:t>
      </w:r>
    </w:p>
    <w:p w14:paraId="6B277B8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</w:t>
      </w:r>
    </w:p>
    <w:p w14:paraId="64BAE08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моноцит</w:t>
      </w:r>
    </w:p>
    <w:p w14:paraId="7043957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</w:t>
      </w:r>
    </w:p>
    <w:p w14:paraId="6BC9156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</w:t>
      </w:r>
    </w:p>
    <w:p w14:paraId="1C47B65D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Стрелкой обозначен: </w:t>
      </w:r>
    </w:p>
    <w:p w14:paraId="062BD77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CC8464C" wp14:editId="0A3DCAFF">
            <wp:extent cx="700936" cy="638175"/>
            <wp:effectExtent l="19050" t="0" r="3914" b="0"/>
            <wp:docPr id="18" name="Рисунок 112" descr="Безымянный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 descr="Безымянный 2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 r="71980" b="78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36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F4D2B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лимфоцит </w:t>
      </w:r>
    </w:p>
    <w:p w14:paraId="7D45311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базофил</w:t>
      </w:r>
    </w:p>
    <w:p w14:paraId="627A15E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00A810A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</w:t>
      </w:r>
    </w:p>
    <w:p w14:paraId="4A92705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</w:t>
      </w:r>
    </w:p>
    <w:p w14:paraId="6EEC8582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Разновидность лейкоцита, представленного в мазке крови: </w:t>
      </w:r>
    </w:p>
    <w:p w14:paraId="02CAB19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FA15600" wp14:editId="6B6D3522">
            <wp:extent cx="809625" cy="663849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63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0C580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3599104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нейтрофил </w:t>
      </w:r>
    </w:p>
    <w:p w14:paraId="4C11820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</w:t>
      </w:r>
    </w:p>
    <w:p w14:paraId="56B710E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</w:t>
      </w:r>
    </w:p>
    <w:p w14:paraId="4810422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лимфоцит</w:t>
      </w:r>
    </w:p>
    <w:p w14:paraId="32C618D9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Разновидность нейтрофила, представленного в мазке крови: </w:t>
      </w:r>
    </w:p>
    <w:p w14:paraId="74B4186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79C525C" wp14:editId="23107AC0">
            <wp:extent cx="701040" cy="570742"/>
            <wp:effectExtent l="1905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01" cy="572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18B32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юный</w:t>
      </w:r>
    </w:p>
    <w:p w14:paraId="1A9ED97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палочкоядерный</w:t>
      </w:r>
    </w:p>
    <w:p w14:paraId="5B0A217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сегментоядерный</w:t>
      </w:r>
    </w:p>
    <w:p w14:paraId="2EB3C88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рисунке представлен(а): </w:t>
      </w:r>
    </w:p>
    <w:p w14:paraId="421F954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A41DDBC" wp14:editId="5BE441CC">
            <wp:extent cx="857250" cy="690824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90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AF19F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мезенхима </w:t>
      </w:r>
    </w:p>
    <w:p w14:paraId="6883E9A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мазок крови лягушки</w:t>
      </w:r>
    </w:p>
    <w:p w14:paraId="27A78C1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мазок крови человека</w:t>
      </w:r>
    </w:p>
    <w:p w14:paraId="61B6928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рисунке представлен(а): </w:t>
      </w:r>
    </w:p>
    <w:p w14:paraId="341FC05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EBD1A68" wp14:editId="17AAE5D2">
            <wp:extent cx="752475" cy="548708"/>
            <wp:effectExtent l="19050" t="0" r="9525" b="0"/>
            <wp:docPr id="22" name="Рисунок 116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 l="2451" t="6161" r="2493" b="3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48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21F8F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мезенхима </w:t>
      </w:r>
    </w:p>
    <w:p w14:paraId="4F59A44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мазок крови лягушки</w:t>
      </w:r>
    </w:p>
    <w:p w14:paraId="3D01062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мазок крови человека</w:t>
      </w:r>
    </w:p>
    <w:p w14:paraId="6B54BF88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рисунке представлен(а): </w:t>
      </w:r>
    </w:p>
    <w:p w14:paraId="2D44B04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123F5B32" wp14:editId="239A3F98">
            <wp:extent cx="1028700" cy="572474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72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2C696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мезенхима</w:t>
      </w:r>
    </w:p>
    <w:p w14:paraId="25D3FEF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мазок крови человека</w:t>
      </w:r>
    </w:p>
    <w:p w14:paraId="50EA0BB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мазок крови лягушки</w:t>
      </w:r>
    </w:p>
    <w:p w14:paraId="3DCF990F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Стрелками обозначены: </w:t>
      </w:r>
    </w:p>
    <w:p w14:paraId="602FB5C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F86670F" wp14:editId="122C972C">
            <wp:extent cx="1056151" cy="1066800"/>
            <wp:effectExtent l="19050" t="0" r="0" b="0"/>
            <wp:docPr id="24" name="Рисунок 118" descr="Безымянный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 descr="Безымянный 10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 r="72331" b="76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122" cy="1073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5D91A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митохондрии</w:t>
      </w:r>
    </w:p>
    <w:p w14:paraId="1DA8640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неспецифические гранулы</w:t>
      </w:r>
    </w:p>
    <w:p w14:paraId="6012C75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специфические гранулы</w:t>
      </w:r>
    </w:p>
    <w:p w14:paraId="4B75800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рибосомы</w:t>
      </w:r>
    </w:p>
    <w:p w14:paraId="75BCCA27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Данные эритроциты по форме называют: </w:t>
      </w:r>
    </w:p>
    <w:p w14:paraId="66A43CE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3B03C0A" wp14:editId="2AFC294B">
            <wp:extent cx="654075" cy="5715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C1DBD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планоциты</w:t>
      </w:r>
    </w:p>
    <w:p w14:paraId="391C749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стоматоциты</w:t>
      </w:r>
    </w:p>
    <w:p w14:paraId="13B2A83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дискоциты</w:t>
      </w:r>
    </w:p>
    <w:p w14:paraId="47ED1A0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сфероциты</w:t>
      </w:r>
    </w:p>
    <w:p w14:paraId="6E0B7D2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рисунке представлены: </w:t>
      </w:r>
    </w:p>
    <w:p w14:paraId="49CCB3A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6C8FE09" wp14:editId="07C6664E">
            <wp:extent cx="1524000" cy="369392"/>
            <wp:effectExtent l="19050" t="0" r="0" b="0"/>
            <wp:docPr id="26" name="Рисунок 120" descr="Безымянный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 descr="Безымянный 8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 r="78360" b="95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36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5FFB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эритроциты</w:t>
      </w:r>
    </w:p>
    <w:p w14:paraId="6000D43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ретикулоциты</w:t>
      </w:r>
    </w:p>
    <w:p w14:paraId="1ADA4B0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моноциты</w:t>
      </w:r>
    </w:p>
    <w:p w14:paraId="437D077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сегментоядерные нейтрофилы</w:t>
      </w:r>
    </w:p>
    <w:p w14:paraId="2E9505E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лимфоциты</w:t>
      </w:r>
    </w:p>
    <w:p w14:paraId="260F3672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Сегментация ядра и мелкая специфическая зернистость в цитоплазме появляется при дифференцировке клетки крови:</w:t>
      </w:r>
    </w:p>
    <w:p w14:paraId="30A8859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эритроцит</w:t>
      </w:r>
    </w:p>
    <w:p w14:paraId="4C1A957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32E5411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нейтрофил</w:t>
      </w:r>
    </w:p>
    <w:p w14:paraId="1FFDD13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лимфоцит</w:t>
      </w:r>
    </w:p>
    <w:p w14:paraId="674EF82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Строму большинства органов кроветворения образует ткань:</w:t>
      </w:r>
    </w:p>
    <w:p w14:paraId="5B91CDB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мышечная</w:t>
      </w:r>
    </w:p>
    <w:p w14:paraId="038E13D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ретикулярная</w:t>
      </w:r>
    </w:p>
    <w:p w14:paraId="7C9BEC9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слизистая (студенистая)</w:t>
      </w:r>
    </w:p>
    <w:p w14:paraId="04CFE2E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пигментная</w:t>
      </w:r>
    </w:p>
    <w:p w14:paraId="36416D0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плотная оформленная</w:t>
      </w:r>
    </w:p>
    <w:p w14:paraId="06FF56BF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Миелоидная ткань у взрослого человека находится в:</w:t>
      </w:r>
    </w:p>
    <w:p w14:paraId="0CAF844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селезенке</w:t>
      </w:r>
    </w:p>
    <w:p w14:paraId="447255A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печени</w:t>
      </w:r>
    </w:p>
    <w:p w14:paraId="714DF5C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красном костном мозге</w:t>
      </w:r>
    </w:p>
    <w:p w14:paraId="56DA15D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тимусе</w:t>
      </w:r>
    </w:p>
    <w:p w14:paraId="0785282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компактном веществе кости</w:t>
      </w:r>
    </w:p>
    <w:p w14:paraId="1A61755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Кровяные островки в период эмбриогенеза впервые обнаруживаются в:</w:t>
      </w:r>
    </w:p>
    <w:p w14:paraId="27DEA3E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красном костном мозге</w:t>
      </w:r>
    </w:p>
    <w:p w14:paraId="2341C77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печени </w:t>
      </w:r>
    </w:p>
    <w:p w14:paraId="2D8D896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селезенке</w:t>
      </w:r>
    </w:p>
    <w:p w14:paraId="29DC18B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лимфатическом узле</w:t>
      </w:r>
    </w:p>
    <w:p w14:paraId="7BAD137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желточном мешке</w:t>
      </w:r>
    </w:p>
    <w:p w14:paraId="39CFFCF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Универсальным органом кроветворения у взрослого человека является:</w:t>
      </w:r>
    </w:p>
    <w:p w14:paraId="7B296A6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печень</w:t>
      </w:r>
    </w:p>
    <w:p w14:paraId="7EE49C6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лимфатический узел</w:t>
      </w:r>
    </w:p>
    <w:p w14:paraId="23502BD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желточный мешок</w:t>
      </w:r>
    </w:p>
    <w:p w14:paraId="55AF125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красный костный мозг</w:t>
      </w:r>
    </w:p>
    <w:p w14:paraId="385FDD7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селезенка</w:t>
      </w:r>
    </w:p>
    <w:p w14:paraId="50BFDEB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Постэмбриональный гемопоэз представляет собой процесс:</w:t>
      </w:r>
    </w:p>
    <w:p w14:paraId="6BD107E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развития крови как ткани</w:t>
      </w:r>
    </w:p>
    <w:p w14:paraId="4D29CDF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физиологической регенерации форменных элементов</w:t>
      </w:r>
    </w:p>
    <w:p w14:paraId="57CF3F7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восполнения объёма плазмы</w:t>
      </w:r>
    </w:p>
    <w:p w14:paraId="44C3988B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Q: Последовательность классов кроветворных клеток:</w:t>
      </w:r>
    </w:p>
    <w:p w14:paraId="1EBFE92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1: стволовые кроветворные клетки</w:t>
      </w:r>
    </w:p>
    <w:p w14:paraId="43617E0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2: полустволовые</w:t>
      </w:r>
    </w:p>
    <w:p w14:paraId="0E2B9C3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3: унипотентные</w:t>
      </w:r>
    </w:p>
    <w:p w14:paraId="3A15D2F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4: бластные</w:t>
      </w:r>
    </w:p>
    <w:p w14:paraId="724BECE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5: созревающие</w:t>
      </w:r>
    </w:p>
    <w:p w14:paraId="65CD491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6: зрелые</w:t>
      </w:r>
    </w:p>
    <w:p w14:paraId="0F78EC8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Q: Последовательность дифференциации тромбоцитов (с 4-го по 6-й классы):</w:t>
      </w:r>
    </w:p>
    <w:p w14:paraId="2D16478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1: мегакариобласт </w:t>
      </w:r>
    </w:p>
    <w:p w14:paraId="4AC34CD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2: промегакариоцит</w:t>
      </w:r>
    </w:p>
    <w:p w14:paraId="416736B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3: мегакариоцит</w:t>
      </w:r>
    </w:p>
    <w:p w14:paraId="2FAB9C5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4: тромбоциты</w:t>
      </w:r>
    </w:p>
    <w:p w14:paraId="6599B1D6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Источником развития эмбриональных стволовых кроветворных клеток является ###.</w:t>
      </w:r>
    </w:p>
    <w:p w14:paraId="54483EB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мезенхима</w:t>
      </w:r>
    </w:p>
    <w:p w14:paraId="729B333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м*з*нхим#$#</w:t>
      </w:r>
    </w:p>
    <w:p w14:paraId="4707E5E5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Кровяные пластинки являются фрагментами цитоплазмы ###.</w:t>
      </w:r>
    </w:p>
    <w:p w14:paraId="150B6F3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мегакариоцитов</w:t>
      </w:r>
    </w:p>
    <w:p w14:paraId="72B64F7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мег*кариоц*т#$#</w:t>
      </w:r>
    </w:p>
    <w:p w14:paraId="57139B2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мегакариоцита характерно:</w:t>
      </w:r>
    </w:p>
    <w:p w14:paraId="26347BB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─дольчатое полиплоидное ядро и демаркационные каналы в цитоплазме </w:t>
      </w:r>
    </w:p>
    <w:p w14:paraId="467BE79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содержит специфическую зернистость в цитоплазме</w:t>
      </w:r>
    </w:p>
    <w:p w14:paraId="1A6F5A5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является предшественником нейтрофильных гранулоцитов</w:t>
      </w:r>
    </w:p>
    <w:p w14:paraId="3CE9FCC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пикнотизированное ядро и гемоглобин в цитоплазме</w:t>
      </w:r>
    </w:p>
    <w:p w14:paraId="7792F5B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Источником развития миелоидной и лимфоидной тканей является:</w:t>
      </w:r>
    </w:p>
    <w:p w14:paraId="5BEA749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кожная эктодерма </w:t>
      </w:r>
    </w:p>
    <w:p w14:paraId="4C883E7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кишечная энтодерма </w:t>
      </w:r>
    </w:p>
    <w:p w14:paraId="21D0509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мезенхима </w:t>
      </w:r>
    </w:p>
    <w:p w14:paraId="4FB16F8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нервный гребень </w:t>
      </w:r>
    </w:p>
    <w:p w14:paraId="6510555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нервная трубка</w:t>
      </w:r>
    </w:p>
    <w:p w14:paraId="3EA81AB8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Уменьшение размера клетки, уплотнение (пикнотизация) и потеря ядра, нарастание оксифилии цитоплазмы наблюдают при дифференциации:</w:t>
      </w:r>
    </w:p>
    <w:p w14:paraId="5215CC5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моноцита </w:t>
      </w:r>
    </w:p>
    <w:p w14:paraId="294C70E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нейтрофила </w:t>
      </w:r>
    </w:p>
    <w:p w14:paraId="7495401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лимфоцита </w:t>
      </w:r>
    </w:p>
    <w:p w14:paraId="1CC78B5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эритроцита</w:t>
      </w:r>
    </w:p>
    <w:p w14:paraId="2E39673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эозинофила</w:t>
      </w:r>
    </w:p>
    <w:p w14:paraId="6B3A78CF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Эмбриональное интраваскулярное кроветворение происходит в:</w:t>
      </w:r>
    </w:p>
    <w:p w14:paraId="3D397B6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селезенке </w:t>
      </w:r>
    </w:p>
    <w:p w14:paraId="613F44E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лимфатическом узле </w:t>
      </w:r>
    </w:p>
    <w:p w14:paraId="5342434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стенке желточного мешка </w:t>
      </w:r>
    </w:p>
    <w:p w14:paraId="301AF47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красном костном мозге.</w:t>
      </w:r>
    </w:p>
    <w:p w14:paraId="15209F78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Миелоцит относят к классу кроветворных клеток:</w:t>
      </w:r>
    </w:p>
    <w:p w14:paraId="1F92813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зрелых </w:t>
      </w:r>
    </w:p>
    <w:p w14:paraId="5273941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бластных </w:t>
      </w:r>
    </w:p>
    <w:p w14:paraId="3704F4E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стволовых </w:t>
      </w:r>
    </w:p>
    <w:p w14:paraId="5434CEE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созревающих </w:t>
      </w:r>
    </w:p>
    <w:p w14:paraId="08F29DE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поэтинчувствительных</w:t>
      </w:r>
    </w:p>
    <w:p w14:paraId="5EA192C5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Из указанных клеток в ряду эритропоэза наиболее дифференцированными являются:</w:t>
      </w:r>
    </w:p>
    <w:p w14:paraId="77886B3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эритробласты </w:t>
      </w:r>
    </w:p>
    <w:p w14:paraId="4785895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оксифильные нормоциты </w:t>
      </w:r>
    </w:p>
    <w:p w14:paraId="68F3050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базофильные нормоциты </w:t>
      </w:r>
    </w:p>
    <w:p w14:paraId="4E15CF3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полихроматофильные нормоциты</w:t>
      </w:r>
    </w:p>
    <w:p w14:paraId="35BC393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 IV классу кроветворных клеток относят:</w:t>
      </w:r>
    </w:p>
    <w:p w14:paraId="10ECD07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промоноцит </w:t>
      </w:r>
    </w:p>
    <w:p w14:paraId="680585D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базофильный нормоцит </w:t>
      </w:r>
    </w:p>
    <w:p w14:paraId="36ECA6E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 xml:space="preserve">─ миелобласт </w:t>
      </w:r>
    </w:p>
    <w:p w14:paraId="2FCBDA4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мегакариоцит </w:t>
      </w:r>
    </w:p>
    <w:p w14:paraId="3A8211B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эритроцит</w:t>
      </w:r>
    </w:p>
    <w:p w14:paraId="2AEE623D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Морфологически неопределяемой клеткой в мазке красного костного мозга является:</w:t>
      </w:r>
    </w:p>
    <w:p w14:paraId="163B7FF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миелобласт </w:t>
      </w:r>
    </w:p>
    <w:p w14:paraId="03A8533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мегакариоцит </w:t>
      </w:r>
    </w:p>
    <w:p w14:paraId="6B8C1DF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стволовая кроветворная клетка</w:t>
      </w:r>
    </w:p>
    <w:p w14:paraId="7966A28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оксифильный нормоцит </w:t>
      </w:r>
    </w:p>
    <w:p w14:paraId="7175595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Q</w:t>
      </w:r>
      <w:proofErr w:type="gramStart"/>
      <w:r w:rsidRPr="007A4D0C">
        <w:rPr>
          <w:rFonts w:ascii="Times New Roman" w:hAnsi="Times New Roman"/>
          <w:sz w:val="20"/>
          <w:szCs w:val="20"/>
        </w:rPr>
        <w:t>: Установите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правильную последовательность дифференциации эритроцита (с 4-го по 6-й классы кроветворных клеток):</w:t>
      </w:r>
    </w:p>
    <w:p w14:paraId="3DF0A7F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1: эритробласт</w:t>
      </w:r>
    </w:p>
    <w:p w14:paraId="5469388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2: пронормоцит</w:t>
      </w:r>
    </w:p>
    <w:p w14:paraId="63A96B0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3: базофильный нормоцит </w:t>
      </w:r>
    </w:p>
    <w:p w14:paraId="757CC8C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4: полихроматофильный нормоцит</w:t>
      </w:r>
    </w:p>
    <w:p w14:paraId="4F2F928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5: оксифильный нормоцит </w:t>
      </w:r>
    </w:p>
    <w:p w14:paraId="6F15E24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6: ретикулоцит </w:t>
      </w:r>
    </w:p>
    <w:p w14:paraId="3597447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7: эритроцит зрелый.</w:t>
      </w:r>
    </w:p>
    <w:p w14:paraId="072B695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Первые клетки, чувствительные к веществам – поэтинам, принадлежат к классу:</w:t>
      </w:r>
    </w:p>
    <w:p w14:paraId="2774369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унипотентных </w:t>
      </w:r>
    </w:p>
    <w:p w14:paraId="305E595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бластов </w:t>
      </w:r>
    </w:p>
    <w:p w14:paraId="2E95C0A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зрелых </w:t>
      </w:r>
    </w:p>
    <w:p w14:paraId="420BEDE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созревающих </w:t>
      </w:r>
    </w:p>
    <w:p w14:paraId="5EB1A13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стволовых.</w:t>
      </w:r>
    </w:p>
    <w:p w14:paraId="5F82719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миелоцита характерны особенности компонентов цитоплазмы:</w:t>
      </w:r>
    </w:p>
    <w:p w14:paraId="2A4D0AB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наличие гемоглобина </w:t>
      </w:r>
    </w:p>
    <w:p w14:paraId="68A2072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специфическая и неспецифическая зернистость </w:t>
      </w:r>
    </w:p>
    <w:p w14:paraId="2AF8F46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демаркационные каналы </w:t>
      </w:r>
    </w:p>
    <w:p w14:paraId="2BC4E4B7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Q: Последовательность клеток в ряду дифференциации гранулоцита (с 4-го по 6-й классы кроветворных клеток):</w:t>
      </w:r>
    </w:p>
    <w:p w14:paraId="3B871D6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1: миелобласт</w:t>
      </w:r>
    </w:p>
    <w:p w14:paraId="497F682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2: промиелоцит</w:t>
      </w:r>
    </w:p>
    <w:p w14:paraId="37CBB6C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3: миелоцит </w:t>
      </w:r>
    </w:p>
    <w:p w14:paraId="1D2FA78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4: метамиелоцит </w:t>
      </w:r>
    </w:p>
    <w:p w14:paraId="483A47C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5: палочкоядерный </w:t>
      </w:r>
    </w:p>
    <w:p w14:paraId="7EE0421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6: сегментоядерный.</w:t>
      </w:r>
    </w:p>
    <w:p w14:paraId="7C540095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Клетка красного костного мозга, характеризующаяся гигантскими размерами, большим полиплоидным ядром, наличием в цитоплазме демаркационных каналов, называется ###.</w:t>
      </w:r>
    </w:p>
    <w:p w14:paraId="3DA7562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мегакариоцит </w:t>
      </w:r>
    </w:p>
    <w:p w14:paraId="57A00F8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мег*кар**ц*т#$#</w:t>
      </w:r>
    </w:p>
    <w:p w14:paraId="328051DC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Предшественниками гранулоцитов являются:</w:t>
      </w:r>
    </w:p>
    <w:p w14:paraId="7FD1380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оксифильные нормоциты </w:t>
      </w:r>
    </w:p>
    <w:p w14:paraId="185EDC2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мегакариоциты </w:t>
      </w:r>
    </w:p>
    <w:p w14:paraId="0A3090D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миелоциты </w:t>
      </w:r>
    </w:p>
    <w:p w14:paraId="04309B2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промоноциты </w:t>
      </w:r>
    </w:p>
    <w:p w14:paraId="57BD49B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пролимфоциты.</w:t>
      </w:r>
    </w:p>
    <w:p w14:paraId="13C0BDF5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Предшественниками эритроцитов являются:</w:t>
      </w:r>
    </w:p>
    <w:p w14:paraId="64440B6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оксифильные нормоциты </w:t>
      </w:r>
    </w:p>
    <w:p w14:paraId="2175B55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мегакариоциты </w:t>
      </w:r>
    </w:p>
    <w:p w14:paraId="3BB9FB4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миелоциты </w:t>
      </w:r>
    </w:p>
    <w:p w14:paraId="68E8DF1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промоноциты </w:t>
      </w:r>
    </w:p>
    <w:p w14:paraId="48C3D74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пролимфоциты.</w:t>
      </w:r>
    </w:p>
    <w:p w14:paraId="1C2617FC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Морфологически определяемой клеткой в мазке красного костного мозга является:</w:t>
      </w:r>
    </w:p>
    <w:p w14:paraId="7C72CE9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эритробласт </w:t>
      </w:r>
    </w:p>
    <w:p w14:paraId="5B6BC7C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стволовая кроветворная клетка</w:t>
      </w:r>
    </w:p>
    <w:p w14:paraId="50DCDA9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унипотентная клетка </w:t>
      </w:r>
    </w:p>
    <w:p w14:paraId="43BB9C6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полустволовая кроветворная клетка.</w:t>
      </w:r>
    </w:p>
    <w:p w14:paraId="0F6B7CA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метамиелоцита характерно:</w:t>
      </w:r>
    </w:p>
    <w:p w14:paraId="2998C6D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ядро бобовидной формы и специфическая зернистость в цитоплазме </w:t>
      </w:r>
    </w:p>
    <w:p w14:paraId="6511E3B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способность к делению </w:t>
      </w:r>
    </w:p>
    <w:p w14:paraId="7A5A2F6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принадлежность к классу зрелых форменных элементов крови</w:t>
      </w:r>
    </w:p>
    <w:p w14:paraId="70DA9F7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наличие в цитоплазме демаркационных каналов.</w:t>
      </w:r>
    </w:p>
    <w:p w14:paraId="0E25B3D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Стволовой кроветворной клетке свойственно:</w:t>
      </w:r>
    </w:p>
    <w:p w14:paraId="577002F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полипотентность и способность к самоподдержанию </w:t>
      </w:r>
    </w:p>
    <w:p w14:paraId="7F2E6D6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 xml:space="preserve">-: исключительно высокая частота деления </w:t>
      </w:r>
    </w:p>
    <w:p w14:paraId="3327368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сходство с оксифильным нормоцитом</w:t>
      </w:r>
    </w:p>
    <w:p w14:paraId="0263782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Развитие клеток крови во внезародышевых органах называется ### этап.</w:t>
      </w:r>
    </w:p>
    <w:p w14:paraId="3D04BF2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мезобластический</w:t>
      </w:r>
    </w:p>
    <w:p w14:paraId="7A26900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мез*бластическ#$#</w:t>
      </w:r>
    </w:p>
    <w:p w14:paraId="3470C20D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клетку:</w:t>
      </w:r>
    </w:p>
    <w:p w14:paraId="64D12E4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14F794E" wp14:editId="40ED7D4D">
            <wp:extent cx="628650" cy="610873"/>
            <wp:effectExtent l="19050" t="0" r="0" b="0"/>
            <wp:docPr id="27" name="Рисунок 121" descr="базо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 descr="базоф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 l="12712" t="12228" r="19963" b="23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44" cy="61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E97DE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базофильный нормоцит</w:t>
      </w:r>
    </w:p>
    <w:p w14:paraId="638F3F5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оксифильный нормоцит</w:t>
      </w:r>
    </w:p>
    <w:p w14:paraId="097E9AB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полихроматофильный нормоцит</w:t>
      </w:r>
    </w:p>
    <w:p w14:paraId="590246B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ретикулоцит</w:t>
      </w:r>
    </w:p>
    <w:p w14:paraId="475F5AA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клеточные элементы на стрелках:</w:t>
      </w:r>
    </w:p>
    <w:p w14:paraId="3024BA4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1ECD640" wp14:editId="25E448F1">
            <wp:extent cx="1143000" cy="377460"/>
            <wp:effectExtent l="19050" t="0" r="0" b="0"/>
            <wp:docPr id="28" name="Рисунок 122" descr="полихр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 descr="полихр1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7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0A8C2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базофильный нормоцит</w:t>
      </w:r>
    </w:p>
    <w:p w14:paraId="0BAECE7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оксифильный нормоцит</w:t>
      </w:r>
    </w:p>
    <w:p w14:paraId="4C347EF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полихроматофильный нормоцит</w:t>
      </w:r>
    </w:p>
    <w:p w14:paraId="14F745E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ретикулоцит</w:t>
      </w:r>
    </w:p>
    <w:p w14:paraId="6D41CB5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клетку:</w:t>
      </w:r>
    </w:p>
    <w:p w14:paraId="1023B92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1CF0A69" wp14:editId="3ECF3536">
            <wp:extent cx="552450" cy="526492"/>
            <wp:effectExtent l="19050" t="0" r="0" b="0"/>
            <wp:docPr id="29" name="Рисунок 123" descr="Blood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 descr="Blood006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32" cy="52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83E01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эозинофильный миелоцит</w:t>
      </w:r>
    </w:p>
    <w:p w14:paraId="6F37DB8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базофильный нормоцит</w:t>
      </w:r>
    </w:p>
    <w:p w14:paraId="4CED540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мегакариоцит</w:t>
      </w:r>
    </w:p>
    <w:p w14:paraId="47BCB0B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стволовая кроветворная клетка</w:t>
      </w:r>
    </w:p>
    <w:p w14:paraId="2CD403BF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клетку на указке:</w:t>
      </w:r>
    </w:p>
    <w:p w14:paraId="5CA070C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E393501" wp14:editId="63B33FC7">
            <wp:extent cx="615217" cy="619125"/>
            <wp:effectExtent l="19050" t="0" r="0" b="0"/>
            <wp:docPr id="30" name="Рисунок 124" descr="метамиелоц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4" descr="метамиелоцит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17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12891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промиелоцит</w:t>
      </w:r>
    </w:p>
    <w:p w14:paraId="6C20E25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базофильный миелоцит</w:t>
      </w:r>
    </w:p>
    <w:p w14:paraId="4497C79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оксифильный нормоцит</w:t>
      </w:r>
    </w:p>
    <w:p w14:paraId="0DD00D1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эозинофильный метамиелоцит</w:t>
      </w:r>
    </w:p>
    <w:p w14:paraId="01924E0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элемент на стрелке:</w:t>
      </w:r>
    </w:p>
    <w:p w14:paraId="64C6FD0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EA29C04" wp14:editId="6F4846C7">
            <wp:extent cx="628155" cy="733425"/>
            <wp:effectExtent l="19050" t="0" r="495" b="0"/>
            <wp:docPr id="31" name="Рисунок 125" descr="оксифи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5" descr="оксифил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95" cy="734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E6347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базофильный нормоцит</w:t>
      </w:r>
    </w:p>
    <w:p w14:paraId="5A77714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оксифильный нормоцит</w:t>
      </w:r>
    </w:p>
    <w:p w14:paraId="3341858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эритробласт</w:t>
      </w:r>
    </w:p>
    <w:p w14:paraId="73ACC35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ретикулоцит</w:t>
      </w:r>
    </w:p>
    <w:p w14:paraId="45CDDF8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клетку:</w:t>
      </w:r>
    </w:p>
    <w:p w14:paraId="0604330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2D02DEA" wp14:editId="477E39F5">
            <wp:extent cx="523875" cy="692606"/>
            <wp:effectExtent l="19050" t="0" r="9525" b="0"/>
            <wp:docPr id="32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63" cy="69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2755B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промиелоцит</w:t>
      </w:r>
    </w:p>
    <w:p w14:paraId="0210E93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эозинофильный миелоцит</w:t>
      </w:r>
    </w:p>
    <w:p w14:paraId="5DD077C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эозинофильный метамиелоцит</w:t>
      </w:r>
    </w:p>
    <w:p w14:paraId="218F734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палочкоядерный эозинофил</w:t>
      </w:r>
    </w:p>
    <w:p w14:paraId="1746F3F8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клетку на указке:</w:t>
      </w:r>
    </w:p>
    <w:p w14:paraId="180A1DE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50823E93" wp14:editId="2FA76DB0">
            <wp:extent cx="628650" cy="523297"/>
            <wp:effectExtent l="19050" t="0" r="0" b="0"/>
            <wp:docPr id="33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3" cy="525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29F23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промиелоцит</w:t>
      </w:r>
    </w:p>
    <w:p w14:paraId="7F3E3D3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эозинофильный миелоцит</w:t>
      </w:r>
    </w:p>
    <w:p w14:paraId="11C0206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эозинофильный метамиелоцит</w:t>
      </w:r>
    </w:p>
    <w:p w14:paraId="12A8082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палочкоядерный эозинофил</w:t>
      </w:r>
    </w:p>
    <w:p w14:paraId="534CA55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этап кроветворения, представленный на картинке:</w:t>
      </w:r>
    </w:p>
    <w:p w14:paraId="3E70D6A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527BC13" wp14:editId="2066F527">
            <wp:extent cx="619125" cy="785270"/>
            <wp:effectExtent l="19050" t="0" r="9525" b="0"/>
            <wp:docPr id="34" name="Рисунок 128" descr="кровяной остров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 descr="кровяной островок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73" cy="787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E76D6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мезобластическоий</w:t>
      </w:r>
    </w:p>
    <w:p w14:paraId="0E5DE79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постэмбриональный</w:t>
      </w:r>
    </w:p>
    <w:p w14:paraId="438B0C8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гепатолиенальный</w:t>
      </w:r>
    </w:p>
    <w:p w14:paraId="486DAF5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медуллярный</w:t>
      </w:r>
    </w:p>
    <w:p w14:paraId="32EBFA2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Клетка на стрелке принадлежит классу кроветворных клеток:</w:t>
      </w:r>
    </w:p>
    <w:p w14:paraId="21E7FBA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8D7A140" wp14:editId="7351E40C">
            <wp:extent cx="672707" cy="676275"/>
            <wp:effectExtent l="19050" t="0" r="0" b="0"/>
            <wp:docPr id="35" name="Рисунок 129" descr="метамиелоц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 descr="метамиелоцит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007" cy="677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AD7DC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стволовых кроветворных</w:t>
      </w:r>
    </w:p>
    <w:p w14:paraId="29BEDB7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бластных</w:t>
      </w:r>
    </w:p>
    <w:p w14:paraId="19F52E9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унипотентных предшественников</w:t>
      </w:r>
    </w:p>
    <w:p w14:paraId="6E09BEC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созревающих </w:t>
      </w:r>
    </w:p>
    <w:p w14:paraId="06E7F92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Данная клетка принадлежит классу кроветворных клеток:</w:t>
      </w:r>
    </w:p>
    <w:p w14:paraId="0C4D737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7A68B5C" wp14:editId="3B3D0A96">
            <wp:extent cx="523875" cy="499746"/>
            <wp:effectExtent l="19050" t="0" r="9525" b="0"/>
            <wp:docPr id="36" name="Рисунок 130" descr="Blood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0" descr="Blood006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20" cy="498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53FF4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стволовых кроветворных</w:t>
      </w:r>
    </w:p>
    <w:p w14:paraId="3B74956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бластных</w:t>
      </w:r>
    </w:p>
    <w:p w14:paraId="0294E8D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унипотентных предшественников</w:t>
      </w:r>
    </w:p>
    <w:p w14:paraId="25B43D3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созревающих </w:t>
      </w:r>
    </w:p>
    <w:p w14:paraId="0E9D5608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Стрелками отмечены клетки дифферона:</w:t>
      </w:r>
    </w:p>
    <w:p w14:paraId="44FA1C5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FCBDEE1" wp14:editId="3B323508">
            <wp:extent cx="963724" cy="561975"/>
            <wp:effectExtent l="19050" t="0" r="7826" b="0"/>
            <wp:docPr id="37" name="Рисунок 131" descr="гранулопоэ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1" descr="гранулопоэз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724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1F031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эритроидного </w:t>
      </w:r>
    </w:p>
    <w:p w14:paraId="22C7358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лимфоцитарного</w:t>
      </w:r>
    </w:p>
    <w:p w14:paraId="4F5CFBD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гранулоцитарного</w:t>
      </w:r>
    </w:p>
    <w:p w14:paraId="3D356C3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тромбоцитопоэтического</w:t>
      </w:r>
    </w:p>
    <w:p w14:paraId="4585A4B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Представлены клетки дифферона:</w:t>
      </w:r>
    </w:p>
    <w:p w14:paraId="330DE54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0293ED6" wp14:editId="195C63CC">
            <wp:extent cx="809625" cy="835272"/>
            <wp:effectExtent l="19050" t="0" r="9525" b="0"/>
            <wp:docPr id="38" name="Рисунок 132" descr="эритропоэ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2" descr="эритропоэз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848" cy="83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2220A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эритропоэтического</w:t>
      </w:r>
    </w:p>
    <w:p w14:paraId="334C49B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лимфопоэтического</w:t>
      </w:r>
    </w:p>
    <w:p w14:paraId="10B3D1A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гранулоцитопоэтического</w:t>
      </w:r>
    </w:p>
    <w:p w14:paraId="5D7F096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тромбоцитопоэтического</w:t>
      </w:r>
    </w:p>
    <w:p w14:paraId="6D977E9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Наиболее зрелым среди представленных является элемент под номером:</w:t>
      </w:r>
    </w:p>
    <w:p w14:paraId="67DF609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86D4A9A" wp14:editId="63D39FFA">
            <wp:extent cx="752475" cy="785137"/>
            <wp:effectExtent l="19050" t="0" r="9525" b="0"/>
            <wp:docPr id="39" name="Рисунок 133" descr="зрел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3" descr="зрелость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89212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1</w:t>
      </w:r>
    </w:p>
    <w:p w14:paraId="4AC993A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2</w:t>
      </w:r>
    </w:p>
    <w:p w14:paraId="323280C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3</w:t>
      </w:r>
    </w:p>
    <w:p w14:paraId="5682351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4</w:t>
      </w:r>
    </w:p>
    <w:p w14:paraId="5C3BB069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Наиболее зрелым среди представленных является элемент под номером:</w:t>
      </w:r>
    </w:p>
    <w:p w14:paraId="78EB8C0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8AD3633" wp14:editId="38053073">
            <wp:extent cx="767470" cy="419100"/>
            <wp:effectExtent l="19050" t="0" r="0" b="0"/>
            <wp:docPr id="40" name="Рисунок 134" descr="зрелость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4" descr="зрелость1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086" cy="419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68BBB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1</w:t>
      </w:r>
    </w:p>
    <w:p w14:paraId="6FF74CF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2</w:t>
      </w:r>
    </w:p>
    <w:p w14:paraId="7D4FF9E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3</w:t>
      </w:r>
    </w:p>
    <w:p w14:paraId="0032842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4</w:t>
      </w:r>
    </w:p>
    <w:p w14:paraId="2D04D4C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Тромбоцитопоэзу принадлежит элемент под номером:</w:t>
      </w:r>
    </w:p>
    <w:p w14:paraId="2D631BB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A207129" wp14:editId="09A21361">
            <wp:extent cx="904875" cy="622229"/>
            <wp:effectExtent l="19050" t="0" r="9525" b="0"/>
            <wp:docPr id="41" name="Рисунок 135" descr="ме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5" descr="мега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300" cy="622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2A889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1</w:t>
      </w:r>
    </w:p>
    <w:p w14:paraId="50C76F5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2</w:t>
      </w:r>
    </w:p>
    <w:p w14:paraId="0E07059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3</w:t>
      </w:r>
    </w:p>
    <w:p w14:paraId="3E6E596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4</w:t>
      </w:r>
    </w:p>
    <w:p w14:paraId="2A68C5AC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Элемент, указанный стрелкой, принадлежит ряду:</w:t>
      </w:r>
    </w:p>
    <w:p w14:paraId="107417A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9CE2FC7" wp14:editId="660BC054">
            <wp:extent cx="752475" cy="675243"/>
            <wp:effectExtent l="19050" t="0" r="9525" b="0"/>
            <wp:docPr id="42" name="Рисунок 136" descr="по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 descr="поли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64" cy="677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BB1B2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эритропоэза </w:t>
      </w:r>
    </w:p>
    <w:p w14:paraId="350EAD8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лимфопоэза</w:t>
      </w:r>
    </w:p>
    <w:p w14:paraId="0F2494A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гранулоцитопоэза</w:t>
      </w:r>
    </w:p>
    <w:p w14:paraId="096868E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тромбоцитопоэза</w:t>
      </w:r>
    </w:p>
    <w:p w14:paraId="058CEDF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Элемент, указанный стрелками, принадлежит ряду:</w:t>
      </w:r>
    </w:p>
    <w:p w14:paraId="0A90D46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BDE4AF4" wp14:editId="49EE56D2">
            <wp:extent cx="771525" cy="683838"/>
            <wp:effectExtent l="19050" t="0" r="9525" b="0"/>
            <wp:docPr id="43" name="Рисунок 137" descr="метами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7" descr="метамиел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221" cy="683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30259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эритропоэза </w:t>
      </w:r>
    </w:p>
    <w:p w14:paraId="5F1EECF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нейтрофильного гранулоцитопоэза</w:t>
      </w:r>
    </w:p>
    <w:p w14:paraId="4075BB2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эозинофильного гранулоцитопоэза</w:t>
      </w:r>
    </w:p>
    <w:p w14:paraId="7F990DC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тромбоцитопоэза</w:t>
      </w:r>
    </w:p>
    <w:p w14:paraId="2DB23986" w14:textId="77777777" w:rsidR="00F67760" w:rsidRPr="00164714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элементы на указках:</w:t>
      </w:r>
    </w:p>
    <w:p w14:paraId="2955A65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7858A95" wp14:editId="39225D3B">
            <wp:extent cx="756984" cy="628650"/>
            <wp:effectExtent l="19050" t="0" r="5016" b="0"/>
            <wp:docPr id="44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8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05" cy="629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DC3213" w14:textId="77777777" w:rsidR="00F67760" w:rsidRPr="007A4D0C" w:rsidRDefault="00F67760" w:rsidP="00F67760">
      <w:pPr>
        <w:spacing w:after="0" w:line="240" w:lineRule="auto"/>
        <w:ind w:left="284"/>
        <w:textAlignment w:val="baseline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эритроциты</w:t>
      </w:r>
    </w:p>
    <w:p w14:paraId="7B79D924" w14:textId="77777777" w:rsidR="00F67760" w:rsidRPr="007A4D0C" w:rsidRDefault="00F67760" w:rsidP="00F67760">
      <w:pPr>
        <w:spacing w:after="0" w:line="240" w:lineRule="auto"/>
        <w:ind w:left="284"/>
        <w:textAlignment w:val="baseline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мегакариоциты</w:t>
      </w:r>
    </w:p>
    <w:p w14:paraId="0C8C3CE8" w14:textId="77777777" w:rsidR="00F67760" w:rsidRPr="007A4D0C" w:rsidRDefault="00F67760" w:rsidP="00F67760">
      <w:pPr>
        <w:spacing w:after="0" w:line="240" w:lineRule="auto"/>
        <w:ind w:left="284"/>
        <w:textAlignment w:val="baseline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миелоциты</w:t>
      </w:r>
    </w:p>
    <w:p w14:paraId="7B094973" w14:textId="77777777" w:rsidR="00F67760" w:rsidRPr="00164714" w:rsidRDefault="00F67760" w:rsidP="00F67760">
      <w:pPr>
        <w:spacing w:after="0" w:line="240" w:lineRule="auto"/>
        <w:ind w:left="284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─ ретикулоциты</w:t>
      </w:r>
    </w:p>
    <w:p w14:paraId="2E53B152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Соединительная ткань со специальными свойствами:</w:t>
      </w:r>
    </w:p>
    <w:p w14:paraId="5BC66A0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плотная оформленная </w:t>
      </w:r>
    </w:p>
    <w:p w14:paraId="65DEAD8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ретикулярная ткань</w:t>
      </w:r>
    </w:p>
    <w:p w14:paraId="2AB471E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плотная неоформленная </w:t>
      </w:r>
    </w:p>
    <w:p w14:paraId="6782A4E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рыхлая волокнистая </w:t>
      </w:r>
    </w:p>
    <w:p w14:paraId="19FD00AC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клетками соединительной ткани и их функциями:</w:t>
      </w:r>
    </w:p>
    <w:p w14:paraId="1A0F764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L1: тучная клетка </w:t>
      </w:r>
    </w:p>
    <w:p w14:paraId="5E39CA6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плазмоцит</w:t>
      </w:r>
    </w:p>
    <w:p w14:paraId="6A15A86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макрофаг</w:t>
      </w:r>
    </w:p>
    <w:p w14:paraId="5BE9737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L4: липоцит мелкокапельный с множеством митохондрий</w:t>
      </w:r>
    </w:p>
    <w:p w14:paraId="25FFA17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L5: фибробласт</w:t>
      </w:r>
    </w:p>
    <w:p w14:paraId="5AE1B75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участие в обмене гистамина</w:t>
      </w:r>
    </w:p>
    <w:p w14:paraId="204309B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синтез и секреция антител</w:t>
      </w:r>
    </w:p>
    <w:p w14:paraId="46D7FF5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фагоцитоз</w:t>
      </w:r>
    </w:p>
    <w:p w14:paraId="676C0C0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 xml:space="preserve">R4: участие в терморегуляции </w:t>
      </w:r>
    </w:p>
    <w:p w14:paraId="3716CE8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R5: продукция межклеточного вещества </w:t>
      </w:r>
    </w:p>
    <w:p w14:paraId="00FCC97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Плазмоцит – результат дифференциации:</w:t>
      </w:r>
    </w:p>
    <w:p w14:paraId="7CC8855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В-лимфоцита</w:t>
      </w:r>
    </w:p>
    <w:p w14:paraId="33B0F2B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Т-лимфоцита</w:t>
      </w:r>
    </w:p>
    <w:p w14:paraId="265B2E4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моноцита</w:t>
      </w:r>
    </w:p>
    <w:p w14:paraId="130AC8DD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 клеткам фибробластического ряда относят:</w:t>
      </w:r>
    </w:p>
    <w:p w14:paraId="1FC877D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плазмоцит</w:t>
      </w:r>
    </w:p>
    <w:p w14:paraId="68A942D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эндотелиоцит</w:t>
      </w:r>
    </w:p>
    <w:p w14:paraId="40775CD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тучную клетку</w:t>
      </w:r>
    </w:p>
    <w:p w14:paraId="3E30CF2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фиброцит</w:t>
      </w:r>
    </w:p>
    <w:p w14:paraId="71874C4D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Рыхлая соединительная ткань выполняет функцию(и):</w:t>
      </w:r>
    </w:p>
    <w:p w14:paraId="6E8716F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только опорную </w:t>
      </w:r>
    </w:p>
    <w:p w14:paraId="4F88D84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защитную и опорную</w:t>
      </w:r>
    </w:p>
    <w:p w14:paraId="4FDDC77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защитную, опорную и трофическую</w:t>
      </w:r>
    </w:p>
    <w:p w14:paraId="0A3A693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Сборка коллагеновых волокон происходит:</w:t>
      </w:r>
    </w:p>
    <w:p w14:paraId="7DE2366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внутриклеточно</w:t>
      </w:r>
    </w:p>
    <w:p w14:paraId="6A4E9AD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внеклеточно</w:t>
      </w:r>
    </w:p>
    <w:p w14:paraId="6497CAA7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Мелкие капли липидных включений характерны для клеток жировой ткани:</w:t>
      </w:r>
    </w:p>
    <w:p w14:paraId="2E46559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бурой</w:t>
      </w:r>
    </w:p>
    <w:p w14:paraId="5B4F45E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белой</w:t>
      </w:r>
    </w:p>
    <w:p w14:paraId="0B3A391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Теплопродукция – основная функция ткани:</w:t>
      </w:r>
    </w:p>
    <w:p w14:paraId="53ABFBD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белой жировой</w:t>
      </w:r>
    </w:p>
    <w:p w14:paraId="07E96FE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бурой жировой</w:t>
      </w:r>
    </w:p>
    <w:p w14:paraId="2177A48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эпителиальной</w:t>
      </w:r>
    </w:p>
    <w:p w14:paraId="05EE8E5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нервной</w:t>
      </w:r>
    </w:p>
    <w:p w14:paraId="2BD6FF7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мышечной</w:t>
      </w:r>
    </w:p>
    <w:p w14:paraId="72132EA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Свойство рыхлой волокнистой соединительной ткани:</w:t>
      </w:r>
    </w:p>
    <w:p w14:paraId="64F0AB6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преобладание волокон</w:t>
      </w:r>
    </w:p>
    <w:p w14:paraId="7FEBA0C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однообразие клеточных элементов</w:t>
      </w:r>
    </w:p>
    <w:p w14:paraId="0D8495E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многообразие клеточных элементов</w:t>
      </w:r>
    </w:p>
    <w:p w14:paraId="327809C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типами клеток и их функциями:</w:t>
      </w:r>
    </w:p>
    <w:p w14:paraId="421AD92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адвентициальная</w:t>
      </w:r>
    </w:p>
    <w:p w14:paraId="1B087A5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макрофаг</w:t>
      </w:r>
    </w:p>
    <w:p w14:paraId="2F49392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адипоцит мелкокапельный</w:t>
      </w:r>
    </w:p>
    <w:p w14:paraId="2722BB8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L4: плазмоцит</w:t>
      </w:r>
    </w:p>
    <w:p w14:paraId="7A80F78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камбиальная (источник регенерации)</w:t>
      </w:r>
    </w:p>
    <w:p w14:paraId="40A47C1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фагоцитоз</w:t>
      </w:r>
    </w:p>
    <w:p w14:paraId="013A337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продукция тепла</w:t>
      </w:r>
    </w:p>
    <w:p w14:paraId="30D40D6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синтез антител</w:t>
      </w:r>
    </w:p>
    <w:p w14:paraId="5214023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R5: участие в обмене гепарина </w:t>
      </w:r>
    </w:p>
    <w:p w14:paraId="64A5C15F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видами соединительных тканей и их локализацией:</w:t>
      </w:r>
    </w:p>
    <w:p w14:paraId="45F8434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плотная оформленная</w:t>
      </w:r>
    </w:p>
    <w:p w14:paraId="603B19D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плотная неоформленная</w:t>
      </w:r>
    </w:p>
    <w:p w14:paraId="565A6B4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рыхлая неоформленная</w:t>
      </w:r>
    </w:p>
    <w:p w14:paraId="65D1478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L4: слизистая (студенистая)</w:t>
      </w:r>
    </w:p>
    <w:p w14:paraId="28B2A2C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сухожилие (первичные пучки)</w:t>
      </w:r>
    </w:p>
    <w:p w14:paraId="681B426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сетчатый слой дермы кожи</w:t>
      </w:r>
    </w:p>
    <w:p w14:paraId="78CF0CE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строма многих органов</w:t>
      </w:r>
    </w:p>
    <w:p w14:paraId="3A300A6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пупочный канатик</w:t>
      </w:r>
    </w:p>
    <w:p w14:paraId="600C3309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клетками и их функцией:</w:t>
      </w:r>
    </w:p>
    <w:p w14:paraId="4F0ED8C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меланоцит</w:t>
      </w:r>
    </w:p>
    <w:p w14:paraId="079E40F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L2: плазмоцит </w:t>
      </w:r>
    </w:p>
    <w:p w14:paraId="5D2E862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L3: фибробласт </w:t>
      </w:r>
    </w:p>
    <w:p w14:paraId="5CDCE11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L4: тучная клетка </w:t>
      </w:r>
    </w:p>
    <w:p w14:paraId="20B3997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R1: синтез пигмента </w:t>
      </w:r>
    </w:p>
    <w:p w14:paraId="2513B5A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синтез иммуноглобулинов</w:t>
      </w:r>
    </w:p>
    <w:p w14:paraId="002CF42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синтез коллагена, эластина</w:t>
      </w:r>
    </w:p>
    <w:p w14:paraId="579F5B4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синтез гепарина</w:t>
      </w:r>
    </w:p>
    <w:p w14:paraId="177C935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R5: фагоцитоз</w:t>
      </w:r>
    </w:p>
    <w:p w14:paraId="212D912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Q</w:t>
      </w:r>
      <w:proofErr w:type="gramStart"/>
      <w:r w:rsidRPr="007A4D0C">
        <w:rPr>
          <w:rFonts w:ascii="Times New Roman" w:hAnsi="Times New Roman"/>
          <w:sz w:val="20"/>
          <w:szCs w:val="20"/>
        </w:rPr>
        <w:t>: Установите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правильную последовательность фаз воспаления:</w:t>
      </w:r>
    </w:p>
    <w:p w14:paraId="6C274F0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1: лейкоцитарная</w:t>
      </w:r>
    </w:p>
    <w:p w14:paraId="3B0EA32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2: макрофагальная</w:t>
      </w:r>
    </w:p>
    <w:p w14:paraId="3B967F5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3: фибробластическая</w:t>
      </w:r>
    </w:p>
    <w:p w14:paraId="179EFFF9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Q: Укажите правильную последовательность дифференциации клеток фибробластического ряда:</w:t>
      </w:r>
    </w:p>
    <w:p w14:paraId="49CEBA1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1: стволовая стромальная клетка</w:t>
      </w:r>
    </w:p>
    <w:p w14:paraId="1AC6CF6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2: юный фибробласт </w:t>
      </w:r>
    </w:p>
    <w:p w14:paraId="580EF58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3: зрелый фибробласт</w:t>
      </w:r>
    </w:p>
    <w:p w14:paraId="50EE6A2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4: фиброцит</w:t>
      </w:r>
    </w:p>
    <w:p w14:paraId="656C1F48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Фибробласты выделяют продукты синтеза по типу:</w:t>
      </w:r>
    </w:p>
    <w:p w14:paraId="7FF8EC5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мерокриновому</w:t>
      </w:r>
    </w:p>
    <w:p w14:paraId="0B8EAD2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голокриновому</w:t>
      </w:r>
    </w:p>
    <w:p w14:paraId="7B948C6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мерокриновому и апокриновому</w:t>
      </w:r>
    </w:p>
    <w:p w14:paraId="0CDB14D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Макрофаги рыхлой соединительной ткани (гистиоциты) — результат дифференциации ### крови.</w:t>
      </w:r>
    </w:p>
    <w:p w14:paraId="4BBBA2F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моноцитов</w:t>
      </w:r>
    </w:p>
    <w:p w14:paraId="7867F1A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м*н*цит#$#</w:t>
      </w:r>
    </w:p>
    <w:p w14:paraId="46ADE97C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Плотным волокнистым соединительным тканям присуще:</w:t>
      </w:r>
    </w:p>
    <w:p w14:paraId="18E309D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преобладание клеток над компонентами межклеточного вещества</w:t>
      </w:r>
    </w:p>
    <w:p w14:paraId="58FD8E7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высокая насыщенность межклеточного вещества волокнами</w:t>
      </w:r>
    </w:p>
    <w:p w14:paraId="124F53C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преобладание аморфного вещества</w:t>
      </w:r>
    </w:p>
    <w:p w14:paraId="084CFBD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тканями и их локализацией:</w:t>
      </w:r>
    </w:p>
    <w:p w14:paraId="0C67249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L1: пигметнтая </w:t>
      </w:r>
    </w:p>
    <w:p w14:paraId="6BF30CB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ретикулярная</w:t>
      </w:r>
    </w:p>
    <w:p w14:paraId="663AD4B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жировая</w:t>
      </w:r>
    </w:p>
    <w:p w14:paraId="79FF586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L4: студенистая (слизистая)</w:t>
      </w:r>
    </w:p>
    <w:p w14:paraId="53EF652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радужка глаза</w:t>
      </w:r>
    </w:p>
    <w:p w14:paraId="220834D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красный костный мозг</w:t>
      </w:r>
    </w:p>
    <w:p w14:paraId="2FE0651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гиподерма</w:t>
      </w:r>
    </w:p>
    <w:p w14:paraId="4E91F6C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пупочный канатик</w:t>
      </w:r>
    </w:p>
    <w:p w14:paraId="50B5BDBC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Гепарин, секретируемый тучными клетками, свертываемость крови:</w:t>
      </w:r>
    </w:p>
    <w:p w14:paraId="673CB60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 изменяет</w:t>
      </w:r>
    </w:p>
    <w:p w14:paraId="1F20177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повышает</w:t>
      </w:r>
    </w:p>
    <w:p w14:paraId="2D31F44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снижает</w:t>
      </w:r>
    </w:p>
    <w:p w14:paraId="7075D1F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Клетка, содержащая метахроматические гранулы в цитоплазме:</w:t>
      </w:r>
    </w:p>
    <w:p w14:paraId="7303C53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плазмоцит</w:t>
      </w:r>
    </w:p>
    <w:p w14:paraId="72B1D7D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тучная (тканевой базофил)</w:t>
      </w:r>
    </w:p>
    <w:p w14:paraId="2BB380D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фиброцит</w:t>
      </w:r>
    </w:p>
    <w:p w14:paraId="2061C70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макрофаг</w:t>
      </w:r>
    </w:p>
    <w:p w14:paraId="621DA0C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липоцит</w:t>
      </w:r>
    </w:p>
    <w:p w14:paraId="25AEADF8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Клетки, выстилающие кровеносные сосуды:</w:t>
      </w:r>
    </w:p>
    <w:p w14:paraId="3954C03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плазмоциты</w:t>
      </w:r>
    </w:p>
    <w:p w14:paraId="035FA00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адвентициальные</w:t>
      </w:r>
    </w:p>
    <w:p w14:paraId="068B0B6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макрофаги</w:t>
      </w:r>
    </w:p>
    <w:p w14:paraId="1F41469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фиброциты</w:t>
      </w:r>
    </w:p>
    <w:p w14:paraId="263EA07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эндотелиоциты</w:t>
      </w:r>
    </w:p>
    <w:p w14:paraId="4B9FE919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Клетка с эксцентрично расположенным ядром и базофильной цитоплазмой со светлым двориком:</w:t>
      </w:r>
    </w:p>
    <w:p w14:paraId="50BE506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макрофаг</w:t>
      </w:r>
    </w:p>
    <w:p w14:paraId="3020587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эндотелиоцит</w:t>
      </w:r>
    </w:p>
    <w:p w14:paraId="63EE922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фибробласт</w:t>
      </w:r>
    </w:p>
    <w:p w14:paraId="526A334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плазмоцит</w:t>
      </w:r>
    </w:p>
    <w:p w14:paraId="4F3E9C8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Подвижная клетка с выраженным лизосомально-вакуолярным аппаратом:</w:t>
      </w:r>
    </w:p>
    <w:p w14:paraId="3007266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фиброцит</w:t>
      </w:r>
    </w:p>
    <w:p w14:paraId="1D583A7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плазмоцит</w:t>
      </w:r>
    </w:p>
    <w:p w14:paraId="5CC6EDC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липоцит</w:t>
      </w:r>
    </w:p>
    <w:p w14:paraId="569C8DE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макрофаг </w:t>
      </w:r>
    </w:p>
    <w:p w14:paraId="4EFCFA56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Крупная овальная клетка, содержащая в цитоплазме большую липидную каплю:</w:t>
      </w:r>
    </w:p>
    <w:p w14:paraId="5A1C952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этдотелиоцит</w:t>
      </w:r>
    </w:p>
    <w:p w14:paraId="1592BFD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фибробласт</w:t>
      </w:r>
    </w:p>
    <w:p w14:paraId="39D5E68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макрофаг</w:t>
      </w:r>
    </w:p>
    <w:p w14:paraId="5DF8CF6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плазмоцит</w:t>
      </w:r>
    </w:p>
    <w:p w14:paraId="2D3AB6B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адипоцит</w:t>
      </w:r>
    </w:p>
    <w:p w14:paraId="408102D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клетку, обозначенную стрелкой:</w:t>
      </w:r>
    </w:p>
    <w:p w14:paraId="3057DDC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65F77DF" wp14:editId="4786A53D">
            <wp:extent cx="542925" cy="401134"/>
            <wp:effectExtent l="19050" t="0" r="0" b="0"/>
            <wp:docPr id="45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10" cy="40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E51BE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фибробласт</w:t>
      </w:r>
    </w:p>
    <w:p w14:paraId="316C2E4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─ плазмоцит</w:t>
      </w:r>
    </w:p>
    <w:p w14:paraId="1E375C7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тучная клетка</w:t>
      </w:r>
    </w:p>
    <w:p w14:paraId="4CE212F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17FDBB1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макрофаг</w:t>
      </w:r>
    </w:p>
    <w:p w14:paraId="7BFF076A" w14:textId="77777777" w:rsidR="00F67760" w:rsidRPr="00164714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Определите </w:t>
      </w:r>
      <w:proofErr w:type="gramStart"/>
      <w:r w:rsidRPr="007A4D0C">
        <w:rPr>
          <w:rFonts w:ascii="Times New Roman" w:hAnsi="Times New Roman"/>
          <w:sz w:val="20"/>
          <w:szCs w:val="20"/>
        </w:rPr>
        <w:t>клетку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обозначенную стрелкой:</w:t>
      </w:r>
    </w:p>
    <w:p w14:paraId="01CC783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37DFF7D" wp14:editId="63BF0838">
            <wp:extent cx="542925" cy="422115"/>
            <wp:effectExtent l="19050" t="0" r="9525" b="0"/>
            <wp:docPr id="46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2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2C1EC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фибробласт</w:t>
      </w:r>
    </w:p>
    <w:p w14:paraId="63A4D75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плазмоцит</w:t>
      </w:r>
    </w:p>
    <w:p w14:paraId="45E5ED7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тучная клетка</w:t>
      </w:r>
    </w:p>
    <w:p w14:paraId="20D2AA7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4CE1993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макрофаг</w:t>
      </w:r>
    </w:p>
    <w:p w14:paraId="05BF25CD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Определите </w:t>
      </w:r>
      <w:proofErr w:type="gramStart"/>
      <w:r w:rsidRPr="007A4D0C">
        <w:rPr>
          <w:rFonts w:ascii="Times New Roman" w:hAnsi="Times New Roman"/>
          <w:sz w:val="20"/>
          <w:szCs w:val="20"/>
        </w:rPr>
        <w:t>клетку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обозначенную стрелкой:</w:t>
      </w:r>
    </w:p>
    <w:p w14:paraId="1119EF0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2AB33D2" wp14:editId="6CEFD335">
            <wp:extent cx="609286" cy="476250"/>
            <wp:effectExtent l="19050" t="0" r="314" b="0"/>
            <wp:docPr id="47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1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61" cy="477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F2E8C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фибробласт</w:t>
      </w:r>
    </w:p>
    <w:p w14:paraId="43D91E5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плазмоцит</w:t>
      </w:r>
    </w:p>
    <w:p w14:paraId="7B6CE53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тучная клетка</w:t>
      </w:r>
    </w:p>
    <w:p w14:paraId="1BA2360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38FEF26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макрофаг</w:t>
      </w:r>
    </w:p>
    <w:p w14:paraId="27A6F13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структуры в фибробласте:</w:t>
      </w:r>
    </w:p>
    <w:p w14:paraId="4A8014C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78682E0" wp14:editId="0E57B780">
            <wp:extent cx="1047750" cy="321295"/>
            <wp:effectExtent l="19050" t="0" r="0" b="0"/>
            <wp:docPr id="48" name="Рисунок 142" descr="Рисунок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2" descr="Рисунок13.JPG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321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AB168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комплекс Гольджи</w:t>
      </w:r>
    </w:p>
    <w:p w14:paraId="748BFDE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гранулярная цитоплазматическая сеть </w:t>
      </w:r>
    </w:p>
    <w:p w14:paraId="39985DF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клеточный центр</w:t>
      </w:r>
    </w:p>
    <w:p w14:paraId="255A691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митохондрии</w:t>
      </w:r>
    </w:p>
    <w:p w14:paraId="187E30F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ядрышко</w:t>
      </w:r>
    </w:p>
    <w:p w14:paraId="3C29EBAB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на электронограмме название клетки:</w:t>
      </w:r>
    </w:p>
    <w:p w14:paraId="2F42DAD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6276119" wp14:editId="3FC4CD61">
            <wp:extent cx="1000125" cy="325142"/>
            <wp:effectExtent l="19050" t="0" r="9525" b="0"/>
            <wp:docPr id="49" name="Рисунок 143" descr="Рисунок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3" descr="Рисунок13.jpg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17" cy="331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203C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липоцит</w:t>
      </w:r>
    </w:p>
    <w:p w14:paraId="3DE8DB4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фибробласт</w:t>
      </w:r>
    </w:p>
    <w:p w14:paraId="29317D7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6AA771C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тучная клетка</w:t>
      </w:r>
    </w:p>
    <w:p w14:paraId="34C4016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фибробласт</w:t>
      </w:r>
    </w:p>
    <w:p w14:paraId="5E76DC2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Клетка, занимающаяся синтезом межклеточного вещества:</w:t>
      </w:r>
    </w:p>
    <w:p w14:paraId="10E7C6AB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BD381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C07DF25" wp14:editId="550897A2">
            <wp:extent cx="476799" cy="561975"/>
            <wp:effectExtent l="19050" t="0" r="0" b="0"/>
            <wp:docPr id="50" name="Рисунок 144" descr="Рисунок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4" descr="Рисунок12.jpg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16" cy="56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1D4CA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тучная клетка</w:t>
      </w:r>
    </w:p>
    <w:p w14:paraId="33137AE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макрофаг</w:t>
      </w:r>
    </w:p>
    <w:p w14:paraId="0D5E41D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</w:t>
      </w:r>
    </w:p>
    <w:p w14:paraId="741093B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юный фибробласт</w:t>
      </w:r>
    </w:p>
    <w:p w14:paraId="3B00DA8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зрелый фибробласт </w:t>
      </w:r>
    </w:p>
    <w:p w14:paraId="2ACC6CA6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Определите </w:t>
      </w:r>
      <w:proofErr w:type="gramStart"/>
      <w:r w:rsidRPr="007A4D0C">
        <w:rPr>
          <w:rFonts w:ascii="Times New Roman" w:hAnsi="Times New Roman"/>
          <w:sz w:val="20"/>
          <w:szCs w:val="20"/>
        </w:rPr>
        <w:t>структуру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обозначенную цифрой 1:</w:t>
      </w:r>
    </w:p>
    <w:p w14:paraId="7F70DC9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5AE122B" wp14:editId="41FBE02D">
            <wp:extent cx="486970" cy="571500"/>
            <wp:effectExtent l="19050" t="0" r="8330" b="0"/>
            <wp:docPr id="51" name="Рисунок 0" descr="Рисунок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Рисунок166.JPG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29" cy="57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CB873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образование коллагенового волокна</w:t>
      </w:r>
    </w:p>
    <w:p w14:paraId="460F144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образование эластического волокна</w:t>
      </w:r>
    </w:p>
    <w:p w14:paraId="4B89FD0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межклеточное вещество</w:t>
      </w:r>
    </w:p>
    <w:p w14:paraId="07BDAEF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фибробласт</w:t>
      </w:r>
    </w:p>
    <w:p w14:paraId="12EE325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Определите </w:t>
      </w:r>
      <w:proofErr w:type="gramStart"/>
      <w:r w:rsidRPr="007A4D0C">
        <w:rPr>
          <w:rFonts w:ascii="Times New Roman" w:hAnsi="Times New Roman"/>
          <w:sz w:val="20"/>
          <w:szCs w:val="20"/>
        </w:rPr>
        <w:t>структуру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обозначенную цифрой 2:</w:t>
      </w:r>
    </w:p>
    <w:p w14:paraId="570F048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6D3EF0B" wp14:editId="3B866AE3">
            <wp:extent cx="457200" cy="540178"/>
            <wp:effectExtent l="19050" t="0" r="0" b="0"/>
            <wp:docPr id="52" name="Рисунок 146" descr="Рисунок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 descr="Рисунок166.JPG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72" cy="539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2EB59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образование коллагенового волокна</w:t>
      </w:r>
    </w:p>
    <w:p w14:paraId="78F870C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образование эластического волокна</w:t>
      </w:r>
    </w:p>
    <w:p w14:paraId="6E0BCB9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межклеточное вещество</w:t>
      </w:r>
    </w:p>
    <w:p w14:paraId="558F95A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фибробласт</w:t>
      </w:r>
    </w:p>
    <w:p w14:paraId="006D5AD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Определите </w:t>
      </w:r>
      <w:proofErr w:type="gramStart"/>
      <w:r w:rsidRPr="007A4D0C">
        <w:rPr>
          <w:rFonts w:ascii="Times New Roman" w:hAnsi="Times New Roman"/>
          <w:sz w:val="20"/>
          <w:szCs w:val="20"/>
        </w:rPr>
        <w:t>структуру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обозначенную цифрой 3:</w:t>
      </w:r>
    </w:p>
    <w:p w14:paraId="7E420FB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EBF63E7" wp14:editId="7F685BCC">
            <wp:extent cx="491130" cy="581025"/>
            <wp:effectExtent l="19050" t="0" r="4170" b="0"/>
            <wp:docPr id="53" name="Рисунок 147" descr="Рисунок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7" descr="Рисунок166.JPG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96" cy="58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62C39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образование коллагенового волокна</w:t>
      </w:r>
    </w:p>
    <w:p w14:paraId="32F7507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образование эластического волокна</w:t>
      </w:r>
    </w:p>
    <w:p w14:paraId="54D633A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межклеточное вещество</w:t>
      </w:r>
    </w:p>
    <w:p w14:paraId="388777E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фибробласт</w:t>
      </w:r>
    </w:p>
    <w:p w14:paraId="400F157C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электронограмме клетка:</w:t>
      </w:r>
    </w:p>
    <w:p w14:paraId="1DB7FD9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1969ADE" wp14:editId="69C016EE">
            <wp:extent cx="665517" cy="590550"/>
            <wp:effectExtent l="19050" t="0" r="1233" b="0"/>
            <wp:docPr id="54" name="Рисунок 148" descr="Рисунок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8" descr="Рисунок14.jpg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17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88E8B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фибробласт</w:t>
      </w:r>
    </w:p>
    <w:p w14:paraId="3D53AFC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гепариноцит</w:t>
      </w:r>
    </w:p>
    <w:p w14:paraId="4E8B718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плазмоцит</w:t>
      </w:r>
    </w:p>
    <w:p w14:paraId="569055F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фиброцит</w:t>
      </w:r>
    </w:p>
    <w:p w14:paraId="7A3F98F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макрофаг</w:t>
      </w:r>
    </w:p>
    <w:p w14:paraId="74DCDFB9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электронограмме клетка:</w:t>
      </w:r>
    </w:p>
    <w:p w14:paraId="587FB6D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93C91F7" wp14:editId="73B85A9D">
            <wp:extent cx="716945" cy="619125"/>
            <wp:effectExtent l="19050" t="0" r="6955" b="0"/>
            <wp:docPr id="55" name="Рисунок 149" descr="Рисунок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9" descr="Рисунок15.jpg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709" cy="62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97237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фибробласт</w:t>
      </w:r>
    </w:p>
    <w:p w14:paraId="5F38444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гепариноцит</w:t>
      </w:r>
    </w:p>
    <w:p w14:paraId="0CA02C8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плазмоцит</w:t>
      </w:r>
    </w:p>
    <w:p w14:paraId="77D96E5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фиброцит</w:t>
      </w:r>
    </w:p>
    <w:p w14:paraId="6B69FE8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макрофаг</w:t>
      </w:r>
    </w:p>
    <w:p w14:paraId="5C55760D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электронограмме клетка:</w:t>
      </w:r>
    </w:p>
    <w:p w14:paraId="559EACC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279277C" wp14:editId="7CEC69A1">
            <wp:extent cx="666115" cy="544834"/>
            <wp:effectExtent l="19050" t="0" r="635" b="0"/>
            <wp:docPr id="56" name="Рисунок 150" descr="Рисунок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 descr="Рисунок16.jpg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8" cy="545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58641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фибробласт</w:t>
      </w:r>
    </w:p>
    <w:p w14:paraId="310530A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гепариноцит</w:t>
      </w:r>
    </w:p>
    <w:p w14:paraId="2F28767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плазмоцит</w:t>
      </w:r>
    </w:p>
    <w:p w14:paraId="3E56BB5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фиброцит</w:t>
      </w:r>
    </w:p>
    <w:p w14:paraId="205D738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макрофаг</w:t>
      </w:r>
    </w:p>
    <w:p w14:paraId="3C2534F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Назовите структуру плазмоцита под цифрой 1:</w:t>
      </w:r>
    </w:p>
    <w:p w14:paraId="7A6CDEE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49D3E6E" wp14:editId="6F70AC98">
            <wp:extent cx="666115" cy="545129"/>
            <wp:effectExtent l="19050" t="0" r="635" b="0"/>
            <wp:docPr id="57" name="Рисунок 151" descr="Рисунок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1" descr="Рисунок16.JPG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860" cy="546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B076E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гранулярная цитоплазматическая сеть</w:t>
      </w:r>
    </w:p>
    <w:p w14:paraId="35CF135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ядрышко</w:t>
      </w:r>
    </w:p>
    <w:p w14:paraId="64253DF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гетерохроматин</w:t>
      </w:r>
    </w:p>
    <w:p w14:paraId="03C69B9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эухромотин</w:t>
      </w:r>
    </w:p>
    <w:p w14:paraId="754B196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 комплекс Гольджи</w:t>
      </w:r>
    </w:p>
    <w:p w14:paraId="5D19D3A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Назовите структуру плазмоцита под цифрой 3:</w:t>
      </w:r>
    </w:p>
    <w:p w14:paraId="42D90AF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09A2A9E" wp14:editId="4561E2B7">
            <wp:extent cx="697161" cy="571500"/>
            <wp:effectExtent l="19050" t="0" r="7689" b="0"/>
            <wp:docPr id="58" name="Рисунок 152" descr="Рисунок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2" descr="Рисунок16.JPG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88" cy="572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86EED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гранулярная цитоплазматическая сеть</w:t>
      </w:r>
    </w:p>
    <w:p w14:paraId="228575A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ядрышко</w:t>
      </w:r>
    </w:p>
    <w:p w14:paraId="74FFC02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гетерохроматин</w:t>
      </w:r>
    </w:p>
    <w:p w14:paraId="127B069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эухромотин</w:t>
      </w:r>
    </w:p>
    <w:p w14:paraId="14B781E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 комплекс Гольджи</w:t>
      </w:r>
    </w:p>
    <w:p w14:paraId="5F00431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Назовите структуру плазмоцита под цифрой 4:</w:t>
      </w:r>
    </w:p>
    <w:p w14:paraId="281B2CC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7434EDC" wp14:editId="4C353998">
            <wp:extent cx="647700" cy="529524"/>
            <wp:effectExtent l="19050" t="0" r="0" b="0"/>
            <wp:docPr id="59" name="Рисунок 153" descr="Рисунок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3" descr="Рисунок16.JPG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59" cy="529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91196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гранулярная цитоплазматическая сеть</w:t>
      </w:r>
    </w:p>
    <w:p w14:paraId="1A88086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ядрышко</w:t>
      </w:r>
    </w:p>
    <w:p w14:paraId="6FB6AFD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гетерохроматин</w:t>
      </w:r>
    </w:p>
    <w:p w14:paraId="4E8541F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эухромотин</w:t>
      </w:r>
    </w:p>
    <w:p w14:paraId="69419A9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 комплекс Гольджи</w:t>
      </w:r>
    </w:p>
    <w:p w14:paraId="14D49396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Назовите структуру плазмоцита под цифрой 5:</w:t>
      </w:r>
    </w:p>
    <w:p w14:paraId="3A2E973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0EF56BC" wp14:editId="68DF2DF4">
            <wp:extent cx="697230" cy="567941"/>
            <wp:effectExtent l="19050" t="0" r="7620" b="0"/>
            <wp:docPr id="60" name="Рисунок 154" descr="Рисунок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4" descr="Рисунок16.JPG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567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6BFBE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гранулярная цитоплазматическая сеть</w:t>
      </w:r>
    </w:p>
    <w:p w14:paraId="51AB045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ядрышко</w:t>
      </w:r>
    </w:p>
    <w:p w14:paraId="28D14A8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гетерохроматин</w:t>
      </w:r>
    </w:p>
    <w:p w14:paraId="0024F23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эухромотин</w:t>
      </w:r>
    </w:p>
    <w:p w14:paraId="246DD5C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 комплекс Гольджи</w:t>
      </w:r>
    </w:p>
    <w:p w14:paraId="24AF991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вид ткани:</w:t>
      </w:r>
    </w:p>
    <w:p w14:paraId="7F913FD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4F2EAAB" wp14:editId="062173B9">
            <wp:extent cx="552450" cy="501955"/>
            <wp:effectExtent l="19050" t="0" r="0" b="0"/>
            <wp:docPr id="61" name="Рисунок 155" descr="Рисунок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5" descr="Рисунок17.jpg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58" cy="502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4A898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бурая жировая ткань</w:t>
      </w:r>
    </w:p>
    <w:p w14:paraId="0089B31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рыхлая соединительная ткань</w:t>
      </w:r>
    </w:p>
    <w:p w14:paraId="3DA9418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плотная соединительная ткань</w:t>
      </w:r>
    </w:p>
    <w:p w14:paraId="2144527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слизистая соединительная ткань</w:t>
      </w:r>
    </w:p>
    <w:p w14:paraId="551BCE2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белая жировая ткань</w:t>
      </w:r>
    </w:p>
    <w:p w14:paraId="26C0C03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вид ткани:</w:t>
      </w:r>
    </w:p>
    <w:p w14:paraId="4B9A656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C612C44" wp14:editId="46EBFF0D">
            <wp:extent cx="647700" cy="482365"/>
            <wp:effectExtent l="19050" t="0" r="0" b="0"/>
            <wp:docPr id="62" name="Рисунок 156" descr="Рисунок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6" descr="Рисунок18.jpg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33" cy="48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310A7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бурая жировая ткань</w:t>
      </w:r>
    </w:p>
    <w:p w14:paraId="5D6A6BB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рыхлая соединительная ткань</w:t>
      </w:r>
    </w:p>
    <w:p w14:paraId="56B31D3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плотная соединительная ткань</w:t>
      </w:r>
    </w:p>
    <w:p w14:paraId="30751A6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слизистая соединительная ткань</w:t>
      </w:r>
    </w:p>
    <w:p w14:paraId="1783B81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белая жировая ткань</w:t>
      </w:r>
    </w:p>
    <w:p w14:paraId="3339304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основную функцию ткани:</w:t>
      </w:r>
    </w:p>
    <w:p w14:paraId="33FEE8C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6A46119" wp14:editId="4B2DF1F2">
            <wp:extent cx="514082" cy="466725"/>
            <wp:effectExtent l="19050" t="0" r="268" b="0"/>
            <wp:docPr id="63" name="Рисунок 157" descr="Рисунок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7" descr="Рисунок17.jpg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54" cy="468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35800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продукция межклеточного вещества</w:t>
      </w:r>
    </w:p>
    <w:p w14:paraId="007D3C9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участие в терморегуляции</w:t>
      </w:r>
    </w:p>
    <w:p w14:paraId="5F89977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трофическая</w:t>
      </w:r>
    </w:p>
    <w:p w14:paraId="3C837AD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камбиальная</w:t>
      </w:r>
    </w:p>
    <w:p w14:paraId="1B0C05D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фагоцитоз</w:t>
      </w:r>
    </w:p>
    <w:p w14:paraId="3748AF05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основную функцию ткани:</w:t>
      </w:r>
    </w:p>
    <w:p w14:paraId="7A6F293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CA7A00A" wp14:editId="05B37248">
            <wp:extent cx="552450" cy="412983"/>
            <wp:effectExtent l="19050" t="0" r="0" b="0"/>
            <wp:docPr id="64" name="Рисунок 158" descr="Рисунок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8" descr="Рисунок18.jp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29" cy="413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8CC0A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продукция межклеточного вещества</w:t>
      </w:r>
    </w:p>
    <w:p w14:paraId="53C79DC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участие в терморегуляции</w:t>
      </w:r>
    </w:p>
    <w:p w14:paraId="2BFDF18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трофическая</w:t>
      </w:r>
    </w:p>
    <w:p w14:paraId="4828A8E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камбиальная</w:t>
      </w:r>
    </w:p>
    <w:p w14:paraId="5AE3A6D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фагоцитоз </w:t>
      </w:r>
    </w:p>
    <w:p w14:paraId="6A845D8B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вид соединительной ткани под цифрой 1:</w:t>
      </w:r>
    </w:p>
    <w:p w14:paraId="73059CB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033F50B" wp14:editId="744C8C5F">
            <wp:extent cx="666750" cy="666750"/>
            <wp:effectExtent l="19050" t="0" r="0" b="0"/>
            <wp:docPr id="65" name="Рисунок 159" descr="Безымянный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9" descr="Безымянный2.bmp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89" cy="667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5A4F6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рыхлая неоформленная</w:t>
      </w:r>
    </w:p>
    <w:p w14:paraId="58A424E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плотная неоформленная</w:t>
      </w:r>
    </w:p>
    <w:p w14:paraId="2C28F55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ретикулярная</w:t>
      </w:r>
    </w:p>
    <w:p w14:paraId="3A588CE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слизистая (студинистая)</w:t>
      </w:r>
    </w:p>
    <w:p w14:paraId="7223522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вид соединительной ткани, обозначенной стрелками:</w:t>
      </w:r>
    </w:p>
    <w:p w14:paraId="5012F41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7B20F80" wp14:editId="4509660F">
            <wp:extent cx="534407" cy="581025"/>
            <wp:effectExtent l="19050" t="0" r="0" b="0"/>
            <wp:docPr id="66" name="Рисунок 160" descr="Безымянный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0" descr="Безымянный.bmp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32" cy="582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2AD51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рыхлая неоформленная </w:t>
      </w:r>
    </w:p>
    <w:p w14:paraId="403CEEA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ретикулярная</w:t>
      </w:r>
    </w:p>
    <w:p w14:paraId="7C9C51B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плотная неоформленная</w:t>
      </w:r>
    </w:p>
    <w:p w14:paraId="13F7AA2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мезенхима</w:t>
      </w:r>
    </w:p>
    <w:p w14:paraId="1F48725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вид соединительной ткани:</w:t>
      </w:r>
    </w:p>
    <w:p w14:paraId="39564B7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49D2F02" wp14:editId="6D21263B">
            <wp:extent cx="571500" cy="571500"/>
            <wp:effectExtent l="19050" t="0" r="0" b="0"/>
            <wp:docPr id="67" name="Рисунок 161" descr="Безымянный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1" descr="Безымянный1.bmp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0" cy="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99FD5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рыхлая неоформленная </w:t>
      </w:r>
    </w:p>
    <w:p w14:paraId="34995FD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ретикулярная</w:t>
      </w:r>
    </w:p>
    <w:p w14:paraId="7AFE24B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плотная неоформленная</w:t>
      </w:r>
    </w:p>
    <w:p w14:paraId="02D2DB5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плотная оформленная</w:t>
      </w:r>
    </w:p>
    <w:p w14:paraId="6E3488A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слизистая</w:t>
      </w:r>
    </w:p>
    <w:p w14:paraId="706BE495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вид соединительной ткани:</w:t>
      </w:r>
    </w:p>
    <w:p w14:paraId="762D1E9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BC4A2B7" wp14:editId="31A314EE">
            <wp:extent cx="819150" cy="362393"/>
            <wp:effectExtent l="19050" t="0" r="0" b="0"/>
            <wp:docPr id="68" name="Рисунок 162" descr="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2" descr="Рисунок3.jp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751" cy="363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FB677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ретикулярная</w:t>
      </w:r>
    </w:p>
    <w:p w14:paraId="36BC12C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плотная оформленная</w:t>
      </w:r>
    </w:p>
    <w:p w14:paraId="6828FCA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слизистая</w:t>
      </w:r>
    </w:p>
    <w:p w14:paraId="0771CB3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белая жировая ткань</w:t>
      </w:r>
    </w:p>
    <w:p w14:paraId="338DE56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бурая жировая ткань</w:t>
      </w:r>
    </w:p>
    <w:p w14:paraId="65A78EB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Определите вид соединительной ткани (окраска суданом </w:t>
      </w:r>
      <w:r w:rsidRPr="007A4D0C">
        <w:rPr>
          <w:rFonts w:ascii="Times New Roman" w:hAnsi="Times New Roman"/>
          <w:sz w:val="20"/>
          <w:szCs w:val="20"/>
          <w:lang w:val="en-US"/>
        </w:rPr>
        <w:t>III</w:t>
      </w:r>
      <w:r w:rsidRPr="007A4D0C">
        <w:rPr>
          <w:rFonts w:ascii="Times New Roman" w:hAnsi="Times New Roman"/>
          <w:sz w:val="20"/>
          <w:szCs w:val="20"/>
        </w:rPr>
        <w:t>):</w:t>
      </w:r>
    </w:p>
    <w:p w14:paraId="681BEA6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866CF1E" wp14:editId="7B2497DF">
            <wp:extent cx="666750" cy="474498"/>
            <wp:effectExtent l="19050" t="0" r="0" b="0"/>
            <wp:docPr id="69" name="Рисунок 163" descr="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3" descr="Рисунок4.jp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74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FD953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ретикулярная</w:t>
      </w:r>
    </w:p>
    <w:p w14:paraId="48533B1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плотная оформленная</w:t>
      </w:r>
    </w:p>
    <w:p w14:paraId="3C0F042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слизистая</w:t>
      </w:r>
    </w:p>
    <w:p w14:paraId="272000E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белая жировая ткань</w:t>
      </w:r>
    </w:p>
    <w:p w14:paraId="11CE52A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бурая жировая ткань</w:t>
      </w:r>
    </w:p>
    <w:p w14:paraId="3345191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вид соединительной ткани (окраска осмиевой кислотой):</w:t>
      </w:r>
    </w:p>
    <w:p w14:paraId="7CDFA9E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5E34E62" wp14:editId="3C42CF8E">
            <wp:extent cx="819150" cy="552047"/>
            <wp:effectExtent l="19050" t="0" r="0" b="0"/>
            <wp:docPr id="70" name="Рисунок 164" descr="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4" descr="Рисунок1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25" cy="553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86892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ретикулярная</w:t>
      </w:r>
    </w:p>
    <w:p w14:paraId="6349069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плотная оформленная</w:t>
      </w:r>
    </w:p>
    <w:p w14:paraId="038DE19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слизистая</w:t>
      </w:r>
    </w:p>
    <w:p w14:paraId="7514FDF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белая жировая ткань</w:t>
      </w:r>
    </w:p>
    <w:p w14:paraId="415F632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бурая жировая ткань</w:t>
      </w:r>
    </w:p>
    <w:p w14:paraId="036B2C55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вид соединительной ткани:</w:t>
      </w:r>
    </w:p>
    <w:p w14:paraId="41905A9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A215F23" wp14:editId="1D4BB8C7">
            <wp:extent cx="666750" cy="649461"/>
            <wp:effectExtent l="19050" t="0" r="0" b="0"/>
            <wp:docPr id="71" name="Рисунок 165" descr="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5" descr="Рисунок2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4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F06F6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ретикулярная</w:t>
      </w:r>
    </w:p>
    <w:p w14:paraId="77EDC73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рыхлая неоформленная</w:t>
      </w:r>
    </w:p>
    <w:p w14:paraId="7801315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слизистая</w:t>
      </w:r>
    </w:p>
    <w:p w14:paraId="60CDFF9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белая жировая </w:t>
      </w:r>
    </w:p>
    <w:p w14:paraId="59D4085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пигментная</w:t>
      </w:r>
    </w:p>
    <w:p w14:paraId="3651F24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вид ткани, обозначенной стрелками:</w:t>
      </w:r>
    </w:p>
    <w:p w14:paraId="00C8C93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7CFC75D1" wp14:editId="7C40D6B9">
            <wp:extent cx="571500" cy="625377"/>
            <wp:effectExtent l="19050" t="0" r="0" b="0"/>
            <wp:docPr id="72" name="Рисунок 166" descr="Безымянный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6" descr="Безымянный.bmp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86" cy="62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DB1B2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рыхлая неоформленная </w:t>
      </w:r>
    </w:p>
    <w:p w14:paraId="3DAD12B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ретикулярная</w:t>
      </w:r>
    </w:p>
    <w:p w14:paraId="33B3C54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слизистая</w:t>
      </w:r>
    </w:p>
    <w:p w14:paraId="12A3AE8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мезенхима</w:t>
      </w:r>
    </w:p>
    <w:p w14:paraId="2C6A347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вид соединительной ткани (срез сухожилия):</w:t>
      </w:r>
    </w:p>
    <w:p w14:paraId="016AF25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E7A6487" wp14:editId="186F697C">
            <wp:extent cx="1066800" cy="555585"/>
            <wp:effectExtent l="19050" t="0" r="0" b="0"/>
            <wp:docPr id="73" name="Рисунок 41" descr="Рисунок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Рисунок5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655" cy="556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E0209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рыхлая неоформленная </w:t>
      </w:r>
    </w:p>
    <w:p w14:paraId="7750108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ретикулярная</w:t>
      </w:r>
    </w:p>
    <w:p w14:paraId="5597338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слизистая</w:t>
      </w:r>
    </w:p>
    <w:p w14:paraId="24A1BC0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плотная неоформленная</w:t>
      </w:r>
    </w:p>
    <w:p w14:paraId="6BB84D6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плотная оформленная</w:t>
      </w:r>
    </w:p>
    <w:p w14:paraId="187DA2D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структуру (срез сухожилия):</w:t>
      </w:r>
    </w:p>
    <w:p w14:paraId="26DBC2E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52E76BE" wp14:editId="628E0F71">
            <wp:extent cx="1143000" cy="597755"/>
            <wp:effectExtent l="19050" t="0" r="0" b="0"/>
            <wp:docPr id="74" name="Рисунок 168" descr="Рисунок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8" descr="Рисунок52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9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D1F53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пучки коллагеновых волокон </w:t>
      </w:r>
    </w:p>
    <w:p w14:paraId="2CB9D14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фиброциты</w:t>
      </w:r>
    </w:p>
    <w:p w14:paraId="6F9F038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эндотеноний</w:t>
      </w:r>
    </w:p>
    <w:p w14:paraId="4258729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пучки первого порядка</w:t>
      </w:r>
    </w:p>
    <w:p w14:paraId="56301AFD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структуру (поперечный срез сухожилия) под цифрой 1:</w:t>
      </w:r>
    </w:p>
    <w:p w14:paraId="0E882E7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EF359A2" wp14:editId="58C29828">
            <wp:extent cx="952500" cy="733823"/>
            <wp:effectExtent l="19050" t="0" r="0" b="0"/>
            <wp:docPr id="75" name="Рисунок 169" descr="Безымянныймаавм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9" descr="Безымянныймаавм.bmp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33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6C04F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пучки коллагеновых волокон </w:t>
      </w:r>
    </w:p>
    <w:p w14:paraId="6007613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эндотеноний</w:t>
      </w:r>
    </w:p>
    <w:p w14:paraId="1629E4A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фиброциты</w:t>
      </w:r>
    </w:p>
    <w:p w14:paraId="6036D5A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рыхлая соединительная ткань</w:t>
      </w:r>
    </w:p>
    <w:p w14:paraId="32AF5DD5" w14:textId="77777777" w:rsidR="00F67760" w:rsidRPr="00882E57" w:rsidRDefault="00F67760" w:rsidP="00F67760">
      <w:pPr>
        <w:spacing w:after="0" w:line="240" w:lineRule="auto"/>
        <w:ind w:left="284"/>
        <w:rPr>
          <w:rFonts w:ascii="Times New Roman" w:hAnsi="Times New Roman"/>
          <w:b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перитеноний </w:t>
      </w:r>
    </w:p>
    <w:p w14:paraId="0CAF790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Остеогенез плоских костей:</w:t>
      </w:r>
    </w:p>
    <w:p w14:paraId="42C2509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прямой</w:t>
      </w:r>
    </w:p>
    <w:p w14:paraId="339B7FC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непрямой</w:t>
      </w:r>
    </w:p>
    <w:p w14:paraId="6F82194F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видов хрящевой ткани и типичного места их локализации:</w:t>
      </w:r>
    </w:p>
    <w:p w14:paraId="6D11DCF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гиалиновая</w:t>
      </w:r>
    </w:p>
    <w:p w14:paraId="6157C85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эластическая</w:t>
      </w:r>
    </w:p>
    <w:p w14:paraId="7FAD001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коллагеново-волокнистая</w:t>
      </w:r>
    </w:p>
    <w:p w14:paraId="2AE8D6A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суставные поверхности костей</w:t>
      </w:r>
    </w:p>
    <w:p w14:paraId="417ED6E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надгортанник</w:t>
      </w:r>
    </w:p>
    <w:p w14:paraId="3A070B6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межпозвонковые диски</w:t>
      </w:r>
    </w:p>
    <w:p w14:paraId="3B4E0E38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Остеоны являются производными костной ткани:</w:t>
      </w:r>
    </w:p>
    <w:p w14:paraId="3C8447F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пластинчатой</w:t>
      </w:r>
    </w:p>
    <w:p w14:paraId="39C9D5D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грубоволокнистой</w:t>
      </w:r>
    </w:p>
    <w:p w14:paraId="0F1CEC9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ретикулофиброзной</w:t>
      </w:r>
    </w:p>
    <w:p w14:paraId="63AD8777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Ткань, ответственная в организме за депонирование ионов кальция:</w:t>
      </w:r>
    </w:p>
    <w:p w14:paraId="1332D0E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гиалиновая хрящевая</w:t>
      </w:r>
    </w:p>
    <w:p w14:paraId="1F85CEC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волокнистая хрящевая</w:t>
      </w:r>
    </w:p>
    <w:p w14:paraId="6B5A17A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ретикулярная</w:t>
      </w:r>
    </w:p>
    <w:p w14:paraId="7A4A7BC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костная</w:t>
      </w:r>
    </w:p>
    <w:p w14:paraId="167C0D0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рыхлая соединительная</w:t>
      </w:r>
    </w:p>
    <w:p w14:paraId="300C061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Типичные костные и хрящевые ткани развиваются из:</w:t>
      </w:r>
    </w:p>
    <w:p w14:paraId="58520CD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кожной эктодермы</w:t>
      </w:r>
    </w:p>
    <w:p w14:paraId="5EC4BE8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миотома</w:t>
      </w:r>
    </w:p>
    <w:p w14:paraId="3CCDE9A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мезенхимы дерматома</w:t>
      </w:r>
    </w:p>
    <w:p w14:paraId="428996B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мезенхимы склеротома</w:t>
      </w:r>
    </w:p>
    <w:p w14:paraId="3368C02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висцерального листка мезодермы</w:t>
      </w:r>
    </w:p>
    <w:p w14:paraId="54A07CCC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Вставочные костные пластинки преимущественно расположены в веществе кости:</w:t>
      </w:r>
    </w:p>
    <w:p w14:paraId="2BE075C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губчатом</w:t>
      </w:r>
    </w:p>
    <w:p w14:paraId="5D131AB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остеонном компактном</w:t>
      </w:r>
    </w:p>
    <w:p w14:paraId="40F422D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наружном компактном</w:t>
      </w:r>
    </w:p>
    <w:p w14:paraId="70E9557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внутреннем компактном</w:t>
      </w:r>
    </w:p>
    <w:p w14:paraId="42809B62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клеток опорных тканей и их функции:</w:t>
      </w:r>
    </w:p>
    <w:p w14:paraId="5AD5E0D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остеокласт</w:t>
      </w:r>
    </w:p>
    <w:p w14:paraId="5A1F2A3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остеобласт</w:t>
      </w:r>
    </w:p>
    <w:p w14:paraId="78A43E5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хондробласт</w:t>
      </w:r>
    </w:p>
    <w:p w14:paraId="4FF8D48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разрушение костного матрикса и кальцифицированного хряща</w:t>
      </w:r>
    </w:p>
    <w:p w14:paraId="17FDB34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выработка межклеточного вещества костной ткани</w:t>
      </w:r>
    </w:p>
    <w:p w14:paraId="7AD3972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выработка межклеточного вещества хрящевой ткани</w:t>
      </w:r>
    </w:p>
    <w:p w14:paraId="225A0C95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Q</w:t>
      </w:r>
      <w:proofErr w:type="gramStart"/>
      <w:r w:rsidRPr="007A4D0C">
        <w:rPr>
          <w:rFonts w:ascii="Times New Roman" w:hAnsi="Times New Roman"/>
          <w:sz w:val="20"/>
          <w:szCs w:val="20"/>
        </w:rPr>
        <w:t>: Определите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порядок стадий эмбрионального развития костной ткани:</w:t>
      </w:r>
    </w:p>
    <w:p w14:paraId="73A1752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1: образование скелетогенной мезенхимы</w:t>
      </w:r>
    </w:p>
    <w:p w14:paraId="1417A4B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2: стадия остеогенных островков</w:t>
      </w:r>
    </w:p>
    <w:p w14:paraId="6A16FAF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3: остеоидная стадия</w:t>
      </w:r>
    </w:p>
    <w:p w14:paraId="0EA7951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4: стадия минерализации</w:t>
      </w:r>
    </w:p>
    <w:p w14:paraId="4E0ED996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хрящевых образований скелета характерен рост:</w:t>
      </w:r>
    </w:p>
    <w:p w14:paraId="2ABE279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аппозиционный </w:t>
      </w:r>
    </w:p>
    <w:p w14:paraId="5C02568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интерстициальный</w:t>
      </w:r>
    </w:p>
    <w:p w14:paraId="60BE3E2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аппозиционный и интерстициальный</w:t>
      </w:r>
    </w:p>
    <w:p w14:paraId="7D623D98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Костные клетки, имеющие моноцитарное происхождение 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>:</w:t>
      </w:r>
    </w:p>
    <w:p w14:paraId="3CE1E69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остеокласты</w:t>
      </w:r>
    </w:p>
    <w:p w14:paraId="4158A1D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остеобласты</w:t>
      </w:r>
    </w:p>
    <w:p w14:paraId="0045DDF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остеоциты</w:t>
      </w:r>
    </w:p>
    <w:p w14:paraId="13624326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Вид хрящевой ткани, обладающей способностью к кальцифицикации 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>:</w:t>
      </w:r>
    </w:p>
    <w:p w14:paraId="3BB6D58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эластическая</w:t>
      </w:r>
    </w:p>
    <w:p w14:paraId="702AAA9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гиалиновая</w:t>
      </w:r>
    </w:p>
    <w:p w14:paraId="2FE01DC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волокнистая</w:t>
      </w:r>
    </w:p>
    <w:p w14:paraId="43E345E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Максимальной способностью к синтезу коллагена </w:t>
      </w:r>
      <w:r w:rsidRPr="007A4D0C">
        <w:rPr>
          <w:rFonts w:ascii="Times New Roman" w:hAnsi="Times New Roman"/>
          <w:sz w:val="20"/>
          <w:szCs w:val="20"/>
          <w:lang w:val="en-US"/>
        </w:rPr>
        <w:t>I</w:t>
      </w:r>
      <w:r w:rsidRPr="007A4D0C">
        <w:rPr>
          <w:rFonts w:ascii="Times New Roman" w:hAnsi="Times New Roman"/>
          <w:sz w:val="20"/>
          <w:szCs w:val="20"/>
        </w:rPr>
        <w:t>-го типа обладают:</w:t>
      </w:r>
    </w:p>
    <w:p w14:paraId="00FE0E0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остеобласты</w:t>
      </w:r>
    </w:p>
    <w:p w14:paraId="2D6E061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остеоциты</w:t>
      </w:r>
    </w:p>
    <w:p w14:paraId="70EC02A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остеокласты</w:t>
      </w:r>
    </w:p>
    <w:p w14:paraId="292FDB9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хондроциты</w:t>
      </w:r>
    </w:p>
    <w:p w14:paraId="2C08E4C9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Компактное вещество трубчатой кости развивается из:</w:t>
      </w:r>
    </w:p>
    <w:p w14:paraId="6C3DC92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─ мезенхимы</w:t>
      </w:r>
    </w:p>
    <w:p w14:paraId="195C0BE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-: гиалиновой хрящевой ткани</w:t>
      </w:r>
    </w:p>
    <w:p w14:paraId="7B428D0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color w:val="000000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-: волокнистой хрящевой ткани</w:t>
      </w:r>
    </w:p>
    <w:p w14:paraId="4329A1D5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Концентрические структуры в составе компактного вещества кости, содержащие внутри кровеносные сосуды, называются ###.</w:t>
      </w:r>
    </w:p>
    <w:p w14:paraId="2F32431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остеонами</w:t>
      </w:r>
    </w:p>
    <w:p w14:paraId="3645AE7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ост*он#$#</w:t>
      </w:r>
    </w:p>
    <w:p w14:paraId="2A42D988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Вставочные пластинки компактного вещества кости, являются частью:</w:t>
      </w:r>
    </w:p>
    <w:p w14:paraId="61A0092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наружных общих пластинок</w:t>
      </w:r>
    </w:p>
    <w:p w14:paraId="538AFED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внутренних общих пластинок</w:t>
      </w:r>
    </w:p>
    <w:p w14:paraId="165F85B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гиалинового хряща</w:t>
      </w:r>
    </w:p>
    <w:p w14:paraId="699A019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разрушающихся остеонов</w:t>
      </w:r>
    </w:p>
    <w:p w14:paraId="543AFF1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Коллаген </w:t>
      </w:r>
      <w:r w:rsidRPr="007A4D0C">
        <w:rPr>
          <w:rFonts w:ascii="Times New Roman" w:hAnsi="Times New Roman"/>
          <w:sz w:val="20"/>
          <w:szCs w:val="20"/>
          <w:lang w:val="en-US"/>
        </w:rPr>
        <w:t>I</w:t>
      </w:r>
      <w:r w:rsidRPr="007A4D0C">
        <w:rPr>
          <w:rFonts w:ascii="Times New Roman" w:hAnsi="Times New Roman"/>
          <w:sz w:val="20"/>
          <w:szCs w:val="20"/>
        </w:rPr>
        <w:t>-типа входит в состав:</w:t>
      </w:r>
    </w:p>
    <w:p w14:paraId="76586F3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костных пластинок</w:t>
      </w:r>
    </w:p>
    <w:p w14:paraId="39AF7FB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гиалиновой хрящевой ткани</w:t>
      </w:r>
    </w:p>
    <w:p w14:paraId="1CC3C80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волокнистой хрящевой ткани</w:t>
      </w:r>
    </w:p>
    <w:p w14:paraId="1DDD9CF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базальных мембран</w:t>
      </w:r>
    </w:p>
    <w:p w14:paraId="59DC9E0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Коллаген </w:t>
      </w:r>
      <w:r w:rsidRPr="007A4D0C">
        <w:rPr>
          <w:rFonts w:ascii="Times New Roman" w:hAnsi="Times New Roman"/>
          <w:sz w:val="20"/>
          <w:szCs w:val="20"/>
          <w:lang w:val="en-US"/>
        </w:rPr>
        <w:t>II</w:t>
      </w:r>
      <w:r w:rsidRPr="007A4D0C">
        <w:rPr>
          <w:rFonts w:ascii="Times New Roman" w:hAnsi="Times New Roman"/>
          <w:sz w:val="20"/>
          <w:szCs w:val="20"/>
        </w:rPr>
        <w:t>-типа входит в состав:</w:t>
      </w:r>
    </w:p>
    <w:p w14:paraId="7FA85A7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костных пластинок</w:t>
      </w:r>
    </w:p>
    <w:p w14:paraId="78A4AB0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гиалиновой хрящевой ткани</w:t>
      </w:r>
    </w:p>
    <w:p w14:paraId="604307B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рыхлой соединительной ткани</w:t>
      </w:r>
    </w:p>
    <w:p w14:paraId="068C947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базальных мембран</w:t>
      </w:r>
    </w:p>
    <w:p w14:paraId="5A2737B2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Рост трубчатой кости в длину обеспечивается:</w:t>
      </w:r>
    </w:p>
    <w:p w14:paraId="2D908B8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периостом</w:t>
      </w:r>
    </w:p>
    <w:p w14:paraId="1D46323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эпифизом</w:t>
      </w:r>
    </w:p>
    <w:p w14:paraId="2900E58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диафизом</w:t>
      </w:r>
    </w:p>
    <w:p w14:paraId="2271864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метаэпифизарной пластинкой</w:t>
      </w:r>
    </w:p>
    <w:p w14:paraId="7839AB75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Крупные многоядерные клетки с оксифильной цитоплазмой, лежащие на поверхности костных пластинок, называются ###.</w:t>
      </w:r>
    </w:p>
    <w:p w14:paraId="57739AE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остеокластами</w:t>
      </w:r>
    </w:p>
    <w:p w14:paraId="090A128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ост*класт#$#</w:t>
      </w:r>
    </w:p>
    <w:p w14:paraId="62761FAF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клеток опорных тканей и их морфологических характеристик:</w:t>
      </w:r>
    </w:p>
    <w:p w14:paraId="68AA577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остеокласт</w:t>
      </w:r>
    </w:p>
    <w:p w14:paraId="69EA305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остеоцит</w:t>
      </w:r>
    </w:p>
    <w:p w14:paraId="584E729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хондроцит</w:t>
      </w:r>
    </w:p>
    <w:p w14:paraId="548E1E8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крупная, многоядерная, лежащая на поверхности костных пластинок, с большим количеством лизосом</w:t>
      </w:r>
    </w:p>
    <w:p w14:paraId="6B35486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R2: лежит в лакуне, тонкие отростки проходят в межлакунарных канальцах, слабо развита гранулярная цитоплазматическая сеть </w:t>
      </w:r>
    </w:p>
    <w:p w14:paraId="762775D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R3: округлая клетка, часто входит в </w:t>
      </w:r>
      <w:proofErr w:type="gramStart"/>
      <w:r w:rsidRPr="007A4D0C">
        <w:rPr>
          <w:rFonts w:ascii="Times New Roman" w:hAnsi="Times New Roman"/>
          <w:sz w:val="20"/>
          <w:szCs w:val="20"/>
        </w:rPr>
        <w:t>состав  изогенных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групп, хорошо развита гранулярная цитоплазматическая сеть </w:t>
      </w:r>
    </w:p>
    <w:p w14:paraId="62E01AC2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Хрящевая ткань, матрикс которой содержит тонкие извитые волокна, а изогенные группы имеют вид цепочек, называется ###.</w:t>
      </w:r>
    </w:p>
    <w:p w14:paraId="4A6F6F1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эластической</w:t>
      </w:r>
    </w:p>
    <w:p w14:paraId="3005FE2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эластич#$#</w:t>
      </w:r>
    </w:p>
    <w:p w14:paraId="70F30EF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bCs/>
          <w:sz w:val="20"/>
          <w:szCs w:val="20"/>
        </w:rPr>
        <w:t xml:space="preserve">Клетки, лежащие в глубине костных пластинок в составе лакун, называются </w:t>
      </w:r>
      <w:r w:rsidRPr="007A4D0C">
        <w:rPr>
          <w:rFonts w:ascii="Times New Roman" w:hAnsi="Times New Roman"/>
          <w:sz w:val="20"/>
          <w:szCs w:val="20"/>
        </w:rPr>
        <w:t>###.</w:t>
      </w:r>
    </w:p>
    <w:p w14:paraId="3792889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остеоцитами</w:t>
      </w:r>
    </w:p>
    <w:p w14:paraId="0B8F587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остеоцит#$#</w:t>
      </w:r>
    </w:p>
    <w:p w14:paraId="15424D0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bCs/>
          <w:sz w:val="20"/>
          <w:szCs w:val="20"/>
        </w:rPr>
        <w:t>Группы  активных</w:t>
      </w:r>
      <w:proofErr w:type="gramEnd"/>
      <w:r w:rsidRPr="007A4D0C">
        <w:rPr>
          <w:rFonts w:ascii="Times New Roman" w:hAnsi="Times New Roman"/>
          <w:bCs/>
          <w:sz w:val="20"/>
          <w:szCs w:val="20"/>
        </w:rPr>
        <w:t xml:space="preserve"> клеток,  погруженных в хрящевой матрикс  и находящихся в составе лакун, называют  </w:t>
      </w:r>
      <w:r w:rsidRPr="007A4D0C">
        <w:rPr>
          <w:rFonts w:ascii="Times New Roman" w:hAnsi="Times New Roman"/>
          <w:sz w:val="20"/>
          <w:szCs w:val="20"/>
        </w:rPr>
        <w:t>###.</w:t>
      </w:r>
    </w:p>
    <w:p w14:paraId="2B9230C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изогенными</w:t>
      </w:r>
    </w:p>
    <w:p w14:paraId="226537D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изогенн#$#</w:t>
      </w:r>
    </w:p>
    <w:p w14:paraId="201B8015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bCs/>
          <w:sz w:val="20"/>
          <w:szCs w:val="20"/>
        </w:rPr>
        <w:t xml:space="preserve">Клетки костной ткани, разрушающие костные пластинки, </w:t>
      </w:r>
      <w:proofErr w:type="gramStart"/>
      <w:r w:rsidRPr="007A4D0C">
        <w:rPr>
          <w:rFonts w:ascii="Times New Roman" w:hAnsi="Times New Roman"/>
          <w:bCs/>
          <w:sz w:val="20"/>
          <w:szCs w:val="20"/>
        </w:rPr>
        <w:t xml:space="preserve">называют  </w:t>
      </w:r>
      <w:r w:rsidRPr="007A4D0C">
        <w:rPr>
          <w:rFonts w:ascii="Times New Roman" w:hAnsi="Times New Roman"/>
          <w:sz w:val="20"/>
          <w:szCs w:val="20"/>
        </w:rPr>
        <w:t>#</w:t>
      </w:r>
      <w:proofErr w:type="gramEnd"/>
      <w:r w:rsidRPr="007A4D0C">
        <w:rPr>
          <w:rFonts w:ascii="Times New Roman" w:hAnsi="Times New Roman"/>
          <w:sz w:val="20"/>
          <w:szCs w:val="20"/>
        </w:rPr>
        <w:t>##.</w:t>
      </w:r>
    </w:p>
    <w:p w14:paraId="5A0D64B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остеокластами</w:t>
      </w:r>
    </w:p>
    <w:p w14:paraId="4EDDBE6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остеокласт#$#</w:t>
      </w:r>
    </w:p>
    <w:p w14:paraId="2BDF8F21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bCs/>
          <w:caps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П</w:t>
      </w:r>
      <w:r w:rsidRPr="007A4D0C">
        <w:rPr>
          <w:rFonts w:ascii="Times New Roman" w:hAnsi="Times New Roman" w:cs="Times New Roman"/>
          <w:bCs/>
          <w:sz w:val="20"/>
          <w:szCs w:val="20"/>
        </w:rPr>
        <w:t>рочность гиалиновой хрящевой ткани определяется:</w:t>
      </w:r>
    </w:p>
    <w:p w14:paraId="3A82A08F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большим содержанием коллагеновых волокон</w:t>
      </w:r>
    </w:p>
    <w:p w14:paraId="405650EF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оптимальным расположением пучков коллагеновых волокон</w:t>
      </w:r>
    </w:p>
    <w:p w14:paraId="4A6BC980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насыщенностью матрикса минеральными солями</w:t>
      </w:r>
    </w:p>
    <w:p w14:paraId="241E03D3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наличием «структурированной» воды, связанной гликозаминогликанами матрикса</w:t>
      </w:r>
    </w:p>
    <w:p w14:paraId="2E8584B4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bCs/>
          <w:caps/>
          <w:sz w:val="20"/>
          <w:szCs w:val="20"/>
        </w:rPr>
      </w:pPr>
      <w:r w:rsidRPr="007A4D0C">
        <w:rPr>
          <w:rFonts w:ascii="Times New Roman" w:hAnsi="Times New Roman" w:cs="Times New Roman"/>
          <w:bCs/>
          <w:sz w:val="20"/>
          <w:szCs w:val="20"/>
        </w:rPr>
        <w:t>Прочность костной ткани определяется:</w:t>
      </w:r>
    </w:p>
    <w:p w14:paraId="5340B911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высоким содержанием гликозаминогликанов в матриксе</w:t>
      </w:r>
    </w:p>
    <w:p w14:paraId="7508AC8C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оптимальным расположением пучков коллагеновых волокон</w:t>
      </w:r>
    </w:p>
    <w:p w14:paraId="68D05BDC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─ способностью фибрилл коллагена </w:t>
      </w:r>
      <w:r w:rsidRPr="007A4D0C">
        <w:rPr>
          <w:rFonts w:ascii="Times New Roman" w:hAnsi="Times New Roman"/>
          <w:sz w:val="20"/>
          <w:lang w:val="en-US"/>
        </w:rPr>
        <w:t>I</w:t>
      </w:r>
      <w:r w:rsidRPr="007A4D0C">
        <w:rPr>
          <w:rFonts w:ascii="Times New Roman" w:hAnsi="Times New Roman"/>
          <w:sz w:val="20"/>
        </w:rPr>
        <w:t>-типа связывать минеральные соли</w:t>
      </w:r>
    </w:p>
    <w:p w14:paraId="1C61016F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высоким содержанием воды, связанной гликозаминогликанами матрикса</w:t>
      </w:r>
    </w:p>
    <w:p w14:paraId="5080B220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bCs/>
          <w:caps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Н</w:t>
      </w:r>
      <w:r w:rsidRPr="007A4D0C">
        <w:rPr>
          <w:rFonts w:ascii="Times New Roman" w:hAnsi="Times New Roman" w:cs="Times New Roman"/>
          <w:bCs/>
          <w:sz w:val="20"/>
          <w:szCs w:val="20"/>
        </w:rPr>
        <w:t>асыщенность кровеносными сосудами характерна для:</w:t>
      </w:r>
    </w:p>
    <w:p w14:paraId="743E554E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гиалиновой хрящевой ткани</w:t>
      </w:r>
    </w:p>
    <w:p w14:paraId="165B8FD1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пластинчатой костной ткани</w:t>
      </w:r>
    </w:p>
    <w:p w14:paraId="51A90FC7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эластической хрящевой ткани</w:t>
      </w:r>
    </w:p>
    <w:p w14:paraId="5DCF30BD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хряща межпозвоночных дисков</w:t>
      </w:r>
    </w:p>
    <w:p w14:paraId="708DAEA1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bCs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Н</w:t>
      </w:r>
      <w:r w:rsidRPr="007A4D0C">
        <w:rPr>
          <w:rFonts w:ascii="Times New Roman" w:hAnsi="Times New Roman" w:cs="Times New Roman"/>
          <w:bCs/>
          <w:sz w:val="20"/>
          <w:szCs w:val="20"/>
        </w:rPr>
        <w:t>епрямой остеогенез – это развитие кости:</w:t>
      </w:r>
    </w:p>
    <w:p w14:paraId="06714CE1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-: непосредственно из мезодермы</w:t>
      </w:r>
    </w:p>
    <w:p w14:paraId="439F06EA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на месте хряща</w:t>
      </w:r>
    </w:p>
    <w:p w14:paraId="46D91B2B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из материала хорды</w:t>
      </w:r>
    </w:p>
    <w:p w14:paraId="11F42A7F" w14:textId="77777777" w:rsidR="00F67760" w:rsidRPr="007A4D0C" w:rsidRDefault="00F67760" w:rsidP="00F67760">
      <w:pPr>
        <w:pStyle w:val="ab"/>
        <w:ind w:left="284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непосредственно из склеротома</w:t>
      </w:r>
    </w:p>
    <w:p w14:paraId="5F0F16DD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bCs/>
          <w:caps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К</w:t>
      </w:r>
      <w:r w:rsidRPr="007A4D0C">
        <w:rPr>
          <w:rFonts w:ascii="Times New Roman" w:hAnsi="Times New Roman" w:cs="Times New Roman"/>
          <w:bCs/>
          <w:sz w:val="20"/>
          <w:szCs w:val="20"/>
        </w:rPr>
        <w:t>остные пластинки и балки растут за счет:</w:t>
      </w:r>
    </w:p>
    <w:p w14:paraId="60ECF61F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наслоения нового материала с поверхности (аппозиционно)</w:t>
      </w:r>
    </w:p>
    <w:p w14:paraId="7DAAFB4B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увеличения массы межклеточного вещества (интерстициально)</w:t>
      </w:r>
    </w:p>
    <w:p w14:paraId="23776C00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совмещения оппозиционного и интерстициального роста</w:t>
      </w:r>
    </w:p>
    <w:p w14:paraId="37770A4D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bCs/>
          <w:caps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К</w:t>
      </w:r>
      <w:r w:rsidRPr="007A4D0C">
        <w:rPr>
          <w:rFonts w:ascii="Times New Roman" w:hAnsi="Times New Roman" w:cs="Times New Roman"/>
          <w:bCs/>
          <w:sz w:val="20"/>
          <w:szCs w:val="20"/>
        </w:rPr>
        <w:t>амбиальные клетки хряща сосредоточены в:</w:t>
      </w:r>
    </w:p>
    <w:p w14:paraId="6CD2FEB1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красном костном мозге</w:t>
      </w:r>
    </w:p>
    <w:p w14:paraId="7581BA84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поверхностном слое надхрящницы</w:t>
      </w:r>
    </w:p>
    <w:p w14:paraId="0CDD61A7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глубоком слое надхрящницы</w:t>
      </w:r>
    </w:p>
    <w:p w14:paraId="23F7F559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рисунке представлена хрящевая ткань:</w:t>
      </w:r>
    </w:p>
    <w:p w14:paraId="7A8C1B37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drawing>
          <wp:inline distT="0" distB="0" distL="0" distR="0" wp14:anchorId="3C541D8F" wp14:editId="01FEC76D">
            <wp:extent cx="542925" cy="440547"/>
            <wp:effectExtent l="19050" t="0" r="9525" b="0"/>
            <wp:docPr id="92" name="Рисунок 185" descr="Хрящ_эластиче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5" descr="Хрящ_эластический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190" cy="44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FCFC8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эластическая</w:t>
      </w:r>
    </w:p>
    <w:p w14:paraId="6371728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гиалиновая</w:t>
      </w:r>
    </w:p>
    <w:p w14:paraId="1243A5F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волокнистая</w:t>
      </w:r>
    </w:p>
    <w:p w14:paraId="4843F24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 xml:space="preserve">На рисунке представлена хрящевая ткань: </w:t>
      </w:r>
    </w:p>
    <w:p w14:paraId="71B1F13E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drawing>
          <wp:inline distT="0" distB="0" distL="0" distR="0" wp14:anchorId="26355739" wp14:editId="675FE925">
            <wp:extent cx="628650" cy="628650"/>
            <wp:effectExtent l="19050" t="0" r="0" b="0"/>
            <wp:docPr id="93" name="Рисунок 186" descr="Гиалиновый_хря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6" descr="Гиалиновый_хрящ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07" cy="626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80CFD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эластическая</w:t>
      </w:r>
    </w:p>
    <w:p w14:paraId="32B2F9F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гиалиновая</w:t>
      </w:r>
    </w:p>
    <w:p w14:paraId="172C912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волокнистая</w:t>
      </w:r>
    </w:p>
    <w:p w14:paraId="23C8B0B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Группы клеток, находящиеся глубоко, в составе лакун </w:t>
      </w:r>
      <w:proofErr w:type="gramStart"/>
      <w:r w:rsidRPr="007A4D0C">
        <w:rPr>
          <w:rFonts w:ascii="Times New Roman" w:hAnsi="Times New Roman"/>
          <w:sz w:val="20"/>
          <w:szCs w:val="20"/>
        </w:rPr>
        <w:t>хряща,  называются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###.</w:t>
      </w:r>
    </w:p>
    <w:p w14:paraId="65308E3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изогенными</w:t>
      </w:r>
    </w:p>
    <w:p w14:paraId="12CC81C4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sz w:val="20"/>
        </w:rPr>
        <w:t>─ изогенны#$#</w:t>
      </w:r>
    </w:p>
    <w:p w14:paraId="4A9AEF0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электронограмме представлены клетки:</w:t>
      </w:r>
    </w:p>
    <w:p w14:paraId="34CFD90C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drawing>
          <wp:inline distT="0" distB="0" distL="0" distR="0" wp14:anchorId="65800D33" wp14:editId="7C8758C8">
            <wp:extent cx="424254" cy="628650"/>
            <wp:effectExtent l="19050" t="0" r="0" b="0"/>
            <wp:docPr id="94" name="Рисунок 187" descr="Остеобла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7" descr="Остеобласт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23" cy="630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C6797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остеоциты</w:t>
      </w:r>
    </w:p>
    <w:p w14:paraId="6D2F082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остеобласты</w:t>
      </w:r>
    </w:p>
    <w:p w14:paraId="40596B6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остеокласты</w:t>
      </w:r>
    </w:p>
    <w:p w14:paraId="417B4715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sz w:val="20"/>
        </w:rPr>
        <w:t>-: мезенхимные</w:t>
      </w:r>
    </w:p>
    <w:p w14:paraId="3162CE97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электронограмме представлен:</w:t>
      </w:r>
    </w:p>
    <w:p w14:paraId="369C4827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drawing>
          <wp:inline distT="0" distB="0" distL="0" distR="0" wp14:anchorId="6F65E923" wp14:editId="33ADE6EA">
            <wp:extent cx="514350" cy="739826"/>
            <wp:effectExtent l="19050" t="0" r="0" b="0"/>
            <wp:docPr id="95" name="Рисунок 188" descr="1_Остеокла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8" descr="1_Остеокласт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09" cy="742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88DD1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остеоцит</w:t>
      </w:r>
    </w:p>
    <w:p w14:paraId="31962B1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остеобласт</w:t>
      </w:r>
    </w:p>
    <w:p w14:paraId="690027F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остеокласт</w:t>
      </w:r>
    </w:p>
    <w:p w14:paraId="4609E5F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электронограмме представлены:</w:t>
      </w:r>
    </w:p>
    <w:p w14:paraId="04C79677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drawing>
          <wp:inline distT="0" distB="0" distL="0" distR="0" wp14:anchorId="31807AF2" wp14:editId="28F96AE2">
            <wp:extent cx="571500" cy="495148"/>
            <wp:effectExtent l="19050" t="0" r="0" b="0"/>
            <wp:docPr id="96" name="Рисунок 189" descr="3_ОстеоБЛАСТ_электроног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9" descr="3_ОстеоБЛАСТ_электроногр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8" cy="496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E3F80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остеоциты</w:t>
      </w:r>
    </w:p>
    <w:p w14:paraId="7FAEB8C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остеобласты</w:t>
      </w:r>
    </w:p>
    <w:p w14:paraId="6CF35F9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остеокласты</w:t>
      </w:r>
    </w:p>
    <w:p w14:paraId="4FA61D3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мезенхимные</w:t>
      </w:r>
    </w:p>
    <w:p w14:paraId="32BB6ADF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рисунке </w:t>
      </w:r>
      <w:proofErr w:type="gramStart"/>
      <w:r w:rsidRPr="007A4D0C">
        <w:rPr>
          <w:rFonts w:ascii="Times New Roman" w:hAnsi="Times New Roman"/>
          <w:sz w:val="20"/>
          <w:szCs w:val="20"/>
        </w:rPr>
        <w:t>представлена  костная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ткань:</w:t>
      </w:r>
    </w:p>
    <w:p w14:paraId="5AFFC713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drawing>
          <wp:inline distT="0" distB="0" distL="0" distR="0" wp14:anchorId="03863932" wp14:editId="4F4CE584">
            <wp:extent cx="585752" cy="866775"/>
            <wp:effectExtent l="19050" t="0" r="4798" b="0"/>
            <wp:docPr id="97" name="Рисунок 190" descr="кость_пластинчата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0" descr="кость_пластинчатач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49" cy="867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850A7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пластинчатая</w:t>
      </w:r>
    </w:p>
    <w:p w14:paraId="07EFDDB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грубоволокнистая</w:t>
      </w:r>
    </w:p>
    <w:p w14:paraId="18195E78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Костные пластинки, указанные на рисунке стрелкой с вопросительным знаком, называются:</w:t>
      </w:r>
    </w:p>
    <w:p w14:paraId="2049E2C9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drawing>
          <wp:inline distT="0" distB="0" distL="0" distR="0" wp14:anchorId="540DD530" wp14:editId="31B88348">
            <wp:extent cx="609600" cy="819150"/>
            <wp:effectExtent l="19050" t="0" r="0" b="0"/>
            <wp:docPr id="98" name="Рисунок 191" descr="2_кость_пластинчата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1" descr="2_кость_пластинчатач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15" cy="824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8DED8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вставочные</w:t>
      </w:r>
    </w:p>
    <w:p w14:paraId="58DED3F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наружные генеральные</w:t>
      </w:r>
    </w:p>
    <w:p w14:paraId="7777CA0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внутренние генеральные</w:t>
      </w:r>
    </w:p>
    <w:p w14:paraId="498F74EB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sz w:val="20"/>
        </w:rPr>
        <w:t>-: остеонные</w:t>
      </w:r>
    </w:p>
    <w:p w14:paraId="1F8542B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Костные пластинки в составе стенки трубчатой кости, указанные на рисунке </w:t>
      </w:r>
      <w:proofErr w:type="gramStart"/>
      <w:r w:rsidRPr="007A4D0C">
        <w:rPr>
          <w:rFonts w:ascii="Times New Roman" w:hAnsi="Times New Roman"/>
          <w:sz w:val="20"/>
          <w:szCs w:val="20"/>
        </w:rPr>
        <w:t>стрелкой с вопросительным знаком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называются:</w:t>
      </w:r>
    </w:p>
    <w:p w14:paraId="565C9302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lastRenderedPageBreak/>
        <w:drawing>
          <wp:inline distT="0" distB="0" distL="0" distR="0" wp14:anchorId="0E9129C4" wp14:editId="71FBF80D">
            <wp:extent cx="714375" cy="659933"/>
            <wp:effectExtent l="19050" t="0" r="9525" b="0"/>
            <wp:docPr id="99" name="Рисунок 192" descr="1_кость_пластинчатач_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2" descr="1_кость_пластинчатач_СХЕМА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9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80A69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наружные генеральные</w:t>
      </w:r>
    </w:p>
    <w:p w14:paraId="3A83DA2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внутренние генеральные</w:t>
      </w:r>
    </w:p>
    <w:p w14:paraId="6F54E83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вставочные</w:t>
      </w:r>
    </w:p>
    <w:p w14:paraId="275CEB28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sz w:val="20"/>
        </w:rPr>
        <w:t>-: остеонные</w:t>
      </w:r>
    </w:p>
    <w:p w14:paraId="32B63679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Клетки костной ткани, обозначенные стрелкой с вопросительным знаком 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>:</w:t>
      </w:r>
    </w:p>
    <w:p w14:paraId="13548ABD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drawing>
          <wp:inline distT="0" distB="0" distL="0" distR="0" wp14:anchorId="6A67FF3C" wp14:editId="32B78C05">
            <wp:extent cx="428625" cy="552595"/>
            <wp:effectExtent l="19050" t="0" r="9525" b="0"/>
            <wp:docPr id="100" name="Рисунок 193" descr="2_ОстеоБЛАСТ_БАЛ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3" descr="2_ОстеоБЛАСТ_БАЛКА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96" cy="55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5B32C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остеоциты</w:t>
      </w:r>
    </w:p>
    <w:p w14:paraId="1EB7C60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остеобласты</w:t>
      </w:r>
    </w:p>
    <w:p w14:paraId="0B34A3D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остеокласты</w:t>
      </w:r>
    </w:p>
    <w:p w14:paraId="7D7DD91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мезенхимные</w:t>
      </w:r>
    </w:p>
    <w:p w14:paraId="5FFD9EAB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Клетки костной ткани, обозначенные стрелкой с вопросительным знаком 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>:</w:t>
      </w:r>
    </w:p>
    <w:p w14:paraId="1FBCEE33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drawing>
          <wp:inline distT="0" distB="0" distL="0" distR="0" wp14:anchorId="468372E2" wp14:editId="3BDB247D">
            <wp:extent cx="555316" cy="800100"/>
            <wp:effectExtent l="19050" t="0" r="0" b="0"/>
            <wp:docPr id="101" name="Рисунок 194" descr="3-цвет_Остеокласт-бал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4" descr="3-цвет_Остеокласт-балка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19" cy="801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0AD97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остеоциты</w:t>
      </w:r>
    </w:p>
    <w:p w14:paraId="71459A3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остеобласты</w:t>
      </w:r>
    </w:p>
    <w:p w14:paraId="163B51E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остеокласты</w:t>
      </w:r>
    </w:p>
    <w:p w14:paraId="7CC2F8CA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sz w:val="20"/>
        </w:rPr>
        <w:t>-: мезенхимные</w:t>
      </w:r>
    </w:p>
    <w:p w14:paraId="5ECF5BB6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Клетки костной ткани, обозначенные стрелкой с вопросительным знаком 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>:</w:t>
      </w:r>
    </w:p>
    <w:p w14:paraId="53FE388C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drawing>
          <wp:inline distT="0" distB="0" distL="0" distR="0" wp14:anchorId="6113A7D3" wp14:editId="4A1A3061">
            <wp:extent cx="777117" cy="581025"/>
            <wp:effectExtent l="19050" t="0" r="3933" b="0"/>
            <wp:docPr id="102" name="Рисунок 195" descr="Слайд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5" descr="Слайд1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697" cy="58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CC2E1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остеоциты</w:t>
      </w:r>
    </w:p>
    <w:p w14:paraId="66123E3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остеобласты</w:t>
      </w:r>
    </w:p>
    <w:p w14:paraId="64EAA85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остеокласты</w:t>
      </w:r>
    </w:p>
    <w:p w14:paraId="1948E6F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мезенхимные</w:t>
      </w:r>
    </w:p>
    <w:p w14:paraId="1CD0CDD9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Извитые оксифильные структуры в составе формирующейся костной ткани (указаны на рисунке стрелкой с вопросительным знаком):</w:t>
      </w:r>
    </w:p>
    <w:p w14:paraId="1175C1F2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caps/>
          <w:sz w:val="20"/>
        </w:rPr>
      </w:pPr>
      <w:r w:rsidRPr="007A4D0C">
        <w:rPr>
          <w:rFonts w:ascii="Times New Roman" w:hAnsi="Times New Roman"/>
          <w:caps/>
          <w:noProof/>
          <w:sz w:val="20"/>
          <w:lang w:eastAsia="ru-RU"/>
        </w:rPr>
        <w:drawing>
          <wp:inline distT="0" distB="0" distL="0" distR="0" wp14:anchorId="69BED433" wp14:editId="58DF95FF">
            <wp:extent cx="885825" cy="662580"/>
            <wp:effectExtent l="19050" t="0" r="9525" b="0"/>
            <wp:docPr id="103" name="Рисунок 196" descr="Слайд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6" descr="Слайд2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22" cy="66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9E18A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участки хряща</w:t>
      </w:r>
    </w:p>
    <w:p w14:paraId="6524EAA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гемокапилляры</w:t>
      </w:r>
    </w:p>
    <w:p w14:paraId="5449F73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костные балки</w:t>
      </w:r>
    </w:p>
    <w:p w14:paraId="349E7CFC" w14:textId="77777777" w:rsidR="00F67760" w:rsidRPr="00882E57" w:rsidRDefault="00F67760" w:rsidP="00F67760">
      <w:pPr>
        <w:spacing w:after="0" w:line="240" w:lineRule="auto"/>
        <w:ind w:left="284"/>
        <w:rPr>
          <w:rFonts w:ascii="Times New Roman" w:hAnsi="Times New Roman"/>
          <w:bCs/>
          <w:caps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мезенхима</w:t>
      </w:r>
    </w:p>
    <w:p w14:paraId="3F2D8E4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Произвольные сокращения осуществляет мышечная</w:t>
      </w:r>
      <w:r w:rsidRPr="007A4D0C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7A4D0C">
        <w:rPr>
          <w:rFonts w:ascii="Times New Roman" w:hAnsi="Times New Roman"/>
          <w:sz w:val="20"/>
          <w:szCs w:val="20"/>
        </w:rPr>
        <w:t>ткань:</w:t>
      </w:r>
    </w:p>
    <w:p w14:paraId="51B77B7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сердечная</w:t>
      </w:r>
    </w:p>
    <w:p w14:paraId="0707E63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скелетная</w:t>
      </w:r>
    </w:p>
    <w:p w14:paraId="5516792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гладкая </w:t>
      </w:r>
    </w:p>
    <w:p w14:paraId="5A31E1F2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Немембранные органеллы, обеспечивающие сократительную функцию мышечных </w:t>
      </w:r>
      <w:proofErr w:type="gramStart"/>
      <w:r w:rsidRPr="007A4D0C">
        <w:rPr>
          <w:rFonts w:ascii="Times New Roman" w:hAnsi="Times New Roman"/>
          <w:sz w:val="20"/>
          <w:szCs w:val="20"/>
        </w:rPr>
        <w:t>тканей,  называются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###.</w:t>
      </w:r>
    </w:p>
    <w:p w14:paraId="46B5DD8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миофибриллами</w:t>
      </w:r>
    </w:p>
    <w:p w14:paraId="4A004B0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ми*фибрил#$#</w:t>
      </w:r>
    </w:p>
    <w:p w14:paraId="084A195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sz w:val="20"/>
          <w:szCs w:val="20"/>
        </w:rPr>
        <w:t>.Поперечная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исчерченность мышечного волокна обусловлена наличием в миофибриллах:</w:t>
      </w:r>
    </w:p>
    <w:p w14:paraId="1DBBE0E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включений миоглобина</w:t>
      </w:r>
    </w:p>
    <w:p w14:paraId="4BAEADE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упорядоченным расположением сократительных белков </w:t>
      </w:r>
    </w:p>
    <w:p w14:paraId="0752E13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z w:val="20"/>
          <w:szCs w:val="20"/>
          <w:lang w:val="en-US"/>
        </w:rPr>
        <w:t>T</w:t>
      </w:r>
      <w:r w:rsidRPr="007A4D0C">
        <w:rPr>
          <w:rFonts w:ascii="Times New Roman" w:hAnsi="Times New Roman"/>
          <w:sz w:val="20"/>
          <w:szCs w:val="20"/>
        </w:rPr>
        <w:t>-трубочек плазмолеммы</w:t>
      </w:r>
    </w:p>
    <w:p w14:paraId="1196FAD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периодичностью расположения ядер</w:t>
      </w:r>
    </w:p>
    <w:p w14:paraId="6820AC6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саркоплазматического ретикулума   </w:t>
      </w:r>
    </w:p>
    <w:p w14:paraId="4882665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Собственно сократительными белками в миофибриллах являются:</w:t>
      </w:r>
    </w:p>
    <w:p w14:paraId="4D9C4A8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актин, тропонин</w:t>
      </w:r>
    </w:p>
    <w:p w14:paraId="7FE3143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тропонин, миозин</w:t>
      </w:r>
    </w:p>
    <w:p w14:paraId="458BB4F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миозин, актин</w:t>
      </w:r>
    </w:p>
    <w:p w14:paraId="1BAAFF2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Репаративная регенерация</w:t>
      </w:r>
      <w:r w:rsidRPr="007A4D0C">
        <w:rPr>
          <w:rFonts w:ascii="Times New Roman" w:hAnsi="Times New Roman"/>
          <w:sz w:val="20"/>
          <w:szCs w:val="20"/>
        </w:rPr>
        <w:t xml:space="preserve"> скелетной мышечной ткани осуществляется: </w:t>
      </w:r>
    </w:p>
    <w:p w14:paraId="0A0AC88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делением малодифференцированных клеток соединительной ткани</w:t>
      </w:r>
    </w:p>
    <w:p w14:paraId="5ABB51E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за счет деятельности миобластов</w:t>
      </w:r>
    </w:p>
    <w:p w14:paraId="5F41347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с участием миосателлитоцитов </w:t>
      </w:r>
    </w:p>
    <w:p w14:paraId="6386087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Только внутриклеточная форма регенерации характерна для мышечной ткани:</w:t>
      </w:r>
    </w:p>
    <w:p w14:paraId="27FF1A7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сердечной</w:t>
      </w:r>
    </w:p>
    <w:p w14:paraId="00A7164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скелетной</w:t>
      </w:r>
    </w:p>
    <w:p w14:paraId="250E93D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гладкой</w:t>
      </w:r>
    </w:p>
    <w:p w14:paraId="3B4A3DC1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Мышечная ткань скелетного типа развивается из:     </w:t>
      </w:r>
    </w:p>
    <w:p w14:paraId="2A2FDF4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висцерального листка спланхнотома</w:t>
      </w:r>
    </w:p>
    <w:p w14:paraId="0994A35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миотома</w:t>
      </w:r>
    </w:p>
    <w:p w14:paraId="264C366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мезенхимы</w:t>
      </w:r>
    </w:p>
    <w:p w14:paraId="54D0AEF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эктодермы</w:t>
      </w:r>
    </w:p>
    <w:p w14:paraId="64D427F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миоэпикардиальной пластинки </w:t>
      </w:r>
    </w:p>
    <w:p w14:paraId="3A0F305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Установить соответствие типа мышечной ткани и тканевых единиц:</w:t>
      </w:r>
    </w:p>
    <w:p w14:paraId="73BD3C4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сердечная</w:t>
      </w:r>
    </w:p>
    <w:p w14:paraId="3DBDAFF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скелетная</w:t>
      </w:r>
    </w:p>
    <w:p w14:paraId="311406C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гладкая</w:t>
      </w:r>
    </w:p>
    <w:p w14:paraId="6854995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цепочки цилиндрических и ветвящихся миоцитов</w:t>
      </w:r>
    </w:p>
    <w:p w14:paraId="108AABE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миосимпластические волокна</w:t>
      </w:r>
    </w:p>
    <w:p w14:paraId="32F1202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цепочки веретеновидных миоцитов</w:t>
      </w:r>
    </w:p>
    <w:p w14:paraId="676B0EDF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Саркомер 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участок миофибриллы, расположенный между:</w:t>
      </w:r>
    </w:p>
    <w:p w14:paraId="11265C4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Т-трубочками</w:t>
      </w:r>
    </w:p>
    <w:p w14:paraId="07AECC6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мезофрагмами</w:t>
      </w:r>
    </w:p>
    <w:p w14:paraId="57E4AFF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дисками «И»</w:t>
      </w:r>
    </w:p>
    <w:p w14:paraId="7B3F45B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дисками «А»</w:t>
      </w:r>
    </w:p>
    <w:p w14:paraId="45622CA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телофрагмами</w:t>
      </w:r>
    </w:p>
    <w:p w14:paraId="62592032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Сократительными элементами радужной оболочки глаза человека являются:</w:t>
      </w:r>
    </w:p>
    <w:p w14:paraId="10350A3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поперечнополосатые мышечные волокна</w:t>
      </w:r>
    </w:p>
    <w:p w14:paraId="5DD5909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гладкие миоциты миодесмального типа</w:t>
      </w:r>
    </w:p>
    <w:p w14:paraId="6519861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миоэпителиальные клетки</w:t>
      </w:r>
    </w:p>
    <w:p w14:paraId="1F39FCE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гладкие миоциты нейрального происхождения</w:t>
      </w:r>
    </w:p>
    <w:p w14:paraId="0EA79D2F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Регуляторными белками миофибриллы являются:</w:t>
      </w:r>
    </w:p>
    <w:p w14:paraId="4F45CC3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актин, миоглобин</w:t>
      </w:r>
    </w:p>
    <w:p w14:paraId="43B775E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миоглобин, тропонин</w:t>
      </w:r>
    </w:p>
    <w:p w14:paraId="7031F8C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тропонин, тропомиозин,</w:t>
      </w:r>
    </w:p>
    <w:p w14:paraId="4822B5E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миозин, актин </w:t>
      </w:r>
    </w:p>
    <w:p w14:paraId="76AA1CD6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Регенерация гладкой мышечной ткани миодесмального типа обеспечивается за счет размножения:</w:t>
      </w:r>
    </w:p>
    <w:p w14:paraId="7721327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малодифференцированных клеток- предшественников</w:t>
      </w:r>
    </w:p>
    <w:p w14:paraId="4F9A728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моноцитов</w:t>
      </w:r>
    </w:p>
    <w:p w14:paraId="7328506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миосателлитоцитов</w:t>
      </w:r>
    </w:p>
    <w:p w14:paraId="6CA245F4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Для миобластов верно:</w:t>
      </w:r>
    </w:p>
    <w:p w14:paraId="28629242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─ обладают высоким пролиферативным потенциалом</w:t>
      </w:r>
    </w:p>
    <w:p w14:paraId="6891C81D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 xml:space="preserve">-:  обладают фагоцитарной активностью </w:t>
      </w:r>
    </w:p>
    <w:p w14:paraId="3BB6EE15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-:  не способны к митозу</w:t>
      </w:r>
    </w:p>
    <w:p w14:paraId="73D86488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 w:rsidRPr="007A4D0C">
        <w:rPr>
          <w:rFonts w:ascii="Times New Roman" w:hAnsi="Times New Roman" w:cs="Times New Roman"/>
          <w:color w:val="000000"/>
          <w:sz w:val="20"/>
          <w:szCs w:val="20"/>
        </w:rPr>
        <w:t>На рисунке представлен миогистогенез ткани:</w:t>
      </w:r>
    </w:p>
    <w:p w14:paraId="4F95AB7E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148A3FF1" wp14:editId="16C3AE09">
            <wp:extent cx="666750" cy="867301"/>
            <wp:effectExtent l="19050" t="0" r="0" b="0"/>
            <wp:docPr id="76" name="Рисунок 170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0" descr="1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lum bright="-12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67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E0E4CE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 w:rsidRPr="007A4D0C">
        <w:rPr>
          <w:rFonts w:ascii="Times New Roman" w:hAnsi="Times New Roman" w:cs="Times New Roman"/>
          <w:color w:val="000000"/>
          <w:sz w:val="20"/>
          <w:szCs w:val="20"/>
        </w:rPr>
        <w:t>─ скелетной</w:t>
      </w:r>
    </w:p>
    <w:p w14:paraId="3DB6791F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 w:rsidRPr="007A4D0C">
        <w:rPr>
          <w:rFonts w:ascii="Times New Roman" w:hAnsi="Times New Roman" w:cs="Times New Roman"/>
          <w:color w:val="000000"/>
          <w:sz w:val="20"/>
          <w:szCs w:val="20"/>
        </w:rPr>
        <w:t>-: гладкой</w:t>
      </w:r>
    </w:p>
    <w:p w14:paraId="1C515C47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 w:rsidRPr="007A4D0C">
        <w:rPr>
          <w:rFonts w:ascii="Times New Roman" w:hAnsi="Times New Roman" w:cs="Times New Roman"/>
          <w:color w:val="000000"/>
          <w:sz w:val="20"/>
          <w:szCs w:val="20"/>
        </w:rPr>
        <w:t>-: сердечной</w:t>
      </w:r>
      <w:r w:rsidRPr="007A4D0C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84DC43D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Основной функцией атипических кардиомиоцитов является:</w:t>
      </w:r>
    </w:p>
    <w:p w14:paraId="5A6E5E0E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-: транспорт ионов через сарколемму</w:t>
      </w:r>
    </w:p>
    <w:p w14:paraId="571B2FB4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─ генерация электрического импульса и проведение возбуждения</w:t>
      </w:r>
    </w:p>
    <w:p w14:paraId="4901E674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-: обеспечение регенерации сердечной мышечной ткани</w:t>
      </w:r>
    </w:p>
    <w:p w14:paraId="68F2D6B7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-: способность к сокращению</w:t>
      </w:r>
    </w:p>
    <w:p w14:paraId="47241DDF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 xml:space="preserve">Q: </w:t>
      </w:r>
      <w:proofErr w:type="gramStart"/>
      <w:r w:rsidRPr="007A4D0C">
        <w:rPr>
          <w:rFonts w:ascii="Times New Roman" w:hAnsi="Times New Roman" w:cs="Times New Roman"/>
          <w:sz w:val="20"/>
          <w:szCs w:val="20"/>
        </w:rPr>
        <w:t>Правильная  последовательность</w:t>
      </w:r>
      <w:proofErr w:type="gramEnd"/>
      <w:r w:rsidRPr="007A4D0C">
        <w:rPr>
          <w:rFonts w:ascii="Times New Roman" w:hAnsi="Times New Roman" w:cs="Times New Roman"/>
          <w:sz w:val="20"/>
          <w:szCs w:val="20"/>
        </w:rPr>
        <w:t xml:space="preserve"> миогистогенеза:</w:t>
      </w:r>
    </w:p>
    <w:p w14:paraId="4F9AC35C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lastRenderedPageBreak/>
        <w:t>1: стволовая миогенная клетка</w:t>
      </w:r>
    </w:p>
    <w:p w14:paraId="7F4587F8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2: миобласт</w:t>
      </w:r>
    </w:p>
    <w:p w14:paraId="297E3659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3: миосимпласт</w:t>
      </w:r>
    </w:p>
    <w:p w14:paraId="69F7B48B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4: миотубул</w:t>
      </w:r>
    </w:p>
    <w:p w14:paraId="5ED62BE2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5: мышечное волокно</w:t>
      </w:r>
    </w:p>
    <w:p w14:paraId="595E72D0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Во время сокращения мышечного волокна содержание ионов кальция в саркоплазматическом ретикулуме:</w:t>
      </w:r>
    </w:p>
    <w:p w14:paraId="17677D1E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─ уменьшается</w:t>
      </w:r>
    </w:p>
    <w:p w14:paraId="78379C6C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-: не изменяется</w:t>
      </w:r>
    </w:p>
    <w:p w14:paraId="0878C1BD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 xml:space="preserve">-: увеличивается </w:t>
      </w:r>
    </w:p>
    <w:p w14:paraId="1BAD35B8" w14:textId="77777777" w:rsidR="00F67760" w:rsidRPr="007A4D0C" w:rsidRDefault="00F67760" w:rsidP="00F67760">
      <w:pPr>
        <w:pStyle w:val="a5"/>
        <w:numPr>
          <w:ilvl w:val="0"/>
          <w:numId w:val="15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Миофибриллы мышечной ткани осуществляют:</w:t>
      </w:r>
    </w:p>
    <w:p w14:paraId="5EF2A750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-: проведение возбуждения</w:t>
      </w:r>
    </w:p>
    <w:p w14:paraId="1E098F3E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 xml:space="preserve">─ сокращение </w:t>
      </w:r>
    </w:p>
    <w:p w14:paraId="6FC8F591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-: депонирование ионов кальция</w:t>
      </w:r>
    </w:p>
    <w:p w14:paraId="0B81B6C9" w14:textId="77777777" w:rsidR="00F67760" w:rsidRPr="007A4D0C" w:rsidRDefault="00F67760" w:rsidP="00F67760">
      <w:pPr>
        <w:pStyle w:val="aa"/>
        <w:numPr>
          <w:ilvl w:val="0"/>
          <w:numId w:val="15"/>
        </w:numPr>
        <w:tabs>
          <w:tab w:val="left" w:pos="720"/>
        </w:tabs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Вставочные диски </w:t>
      </w:r>
      <w:proofErr w:type="gramStart"/>
      <w:r w:rsidRPr="007A4D0C">
        <w:rPr>
          <w:rFonts w:ascii="Times New Roman" w:hAnsi="Times New Roman"/>
          <w:sz w:val="20"/>
        </w:rPr>
        <w:t>- это</w:t>
      </w:r>
      <w:proofErr w:type="gramEnd"/>
      <w:r w:rsidRPr="007A4D0C">
        <w:rPr>
          <w:rFonts w:ascii="Times New Roman" w:hAnsi="Times New Roman"/>
          <w:sz w:val="20"/>
        </w:rPr>
        <w:t xml:space="preserve">: </w:t>
      </w:r>
    </w:p>
    <w:p w14:paraId="0A4E0148" w14:textId="77777777" w:rsidR="00F67760" w:rsidRPr="007A4D0C" w:rsidRDefault="00F67760" w:rsidP="00F67760">
      <w:pPr>
        <w:pStyle w:val="aa"/>
        <w:tabs>
          <w:tab w:val="clear" w:pos="0"/>
          <w:tab w:val="left" w:pos="720"/>
        </w:tabs>
        <w:ind w:left="284" w:firstLine="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 Т-трубочки                                           </w:t>
      </w:r>
    </w:p>
    <w:p w14:paraId="6D93ECD6" w14:textId="77777777" w:rsidR="00F67760" w:rsidRPr="007A4D0C" w:rsidRDefault="00F67760" w:rsidP="00F67760">
      <w:pPr>
        <w:pStyle w:val="aa"/>
        <w:tabs>
          <w:tab w:val="clear" w:pos="0"/>
          <w:tab w:val="left" w:pos="720"/>
        </w:tabs>
        <w:ind w:left="284" w:firstLine="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─ границы смежных кардиомиоцитов  </w:t>
      </w:r>
    </w:p>
    <w:p w14:paraId="5EF1CB18" w14:textId="77777777" w:rsidR="00F67760" w:rsidRPr="007A4D0C" w:rsidRDefault="00F67760" w:rsidP="00F67760">
      <w:pPr>
        <w:pStyle w:val="aa"/>
        <w:tabs>
          <w:tab w:val="clear" w:pos="0"/>
          <w:tab w:val="left" w:pos="720"/>
        </w:tabs>
        <w:ind w:left="284" w:firstLine="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 Z-линия</w:t>
      </w:r>
    </w:p>
    <w:p w14:paraId="7D095392" w14:textId="77777777" w:rsidR="00F67760" w:rsidRPr="007A4D0C" w:rsidRDefault="00F67760" w:rsidP="00F67760">
      <w:pPr>
        <w:pStyle w:val="aa"/>
        <w:tabs>
          <w:tab w:val="clear" w:pos="0"/>
          <w:tab w:val="left" w:pos="720"/>
        </w:tabs>
        <w:ind w:left="284" w:firstLine="0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 Н - полоски</w:t>
      </w:r>
    </w:p>
    <w:p w14:paraId="69D811E8" w14:textId="77777777" w:rsidR="00F67760" w:rsidRPr="007A4D0C" w:rsidRDefault="00F67760" w:rsidP="00F67760">
      <w:pPr>
        <w:pStyle w:val="aa"/>
        <w:numPr>
          <w:ilvl w:val="0"/>
          <w:numId w:val="15"/>
        </w:numPr>
        <w:tabs>
          <w:tab w:val="left" w:pos="720"/>
        </w:tabs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Веретеновидные клетки длиной 200-500 мкм, в цитоплазме которых содержатся </w:t>
      </w:r>
      <w:proofErr w:type="gramStart"/>
      <w:r w:rsidRPr="007A4D0C">
        <w:rPr>
          <w:rFonts w:ascii="Times New Roman" w:hAnsi="Times New Roman"/>
          <w:sz w:val="20"/>
        </w:rPr>
        <w:t>кавеолы,  миофиламенты</w:t>
      </w:r>
      <w:proofErr w:type="gramEnd"/>
      <w:r w:rsidRPr="007A4D0C">
        <w:rPr>
          <w:rFonts w:ascii="Times New Roman" w:hAnsi="Times New Roman"/>
          <w:sz w:val="20"/>
        </w:rPr>
        <w:t xml:space="preserve"> формируют решетчатые структуры, характерны для ### мышечной ткани</w:t>
      </w:r>
    </w:p>
    <w:p w14:paraId="2133D38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гладкой</w:t>
      </w:r>
    </w:p>
    <w:p w14:paraId="5C46277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гладк#$#</w:t>
      </w:r>
    </w:p>
    <w:p w14:paraId="0A643EF9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Красные мышечные </w:t>
      </w:r>
      <w:r w:rsidRPr="007A4D0C">
        <w:rPr>
          <w:rFonts w:ascii="Times New Roman" w:hAnsi="Times New Roman"/>
          <w:color w:val="000000"/>
          <w:sz w:val="20"/>
          <w:szCs w:val="20"/>
        </w:rPr>
        <w:t>волокона</w:t>
      </w:r>
      <w:r w:rsidRPr="007A4D0C">
        <w:rPr>
          <w:rFonts w:ascii="Times New Roman" w:hAnsi="Times New Roman"/>
          <w:sz w:val="20"/>
          <w:szCs w:val="20"/>
        </w:rPr>
        <w:t>:</w:t>
      </w:r>
    </w:p>
    <w:p w14:paraId="42D081E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быстроутомлемы</w:t>
      </w:r>
    </w:p>
    <w:p w14:paraId="5414D55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медленноутомляемы</w:t>
      </w:r>
    </w:p>
    <w:p w14:paraId="3E490A3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бедны миоглобином</w:t>
      </w:r>
    </w:p>
    <w:p w14:paraId="131A1F93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Структуры, обозначенные </w:t>
      </w:r>
      <w:proofErr w:type="gramStart"/>
      <w:r w:rsidRPr="007A4D0C">
        <w:rPr>
          <w:rFonts w:ascii="Times New Roman" w:hAnsi="Times New Roman"/>
          <w:sz w:val="20"/>
          <w:szCs w:val="20"/>
        </w:rPr>
        <w:t>цифрой  1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- это:</w:t>
      </w:r>
    </w:p>
    <w:p w14:paraId="6C3A0F5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BF84C8F" wp14:editId="2F9DFA1E">
            <wp:extent cx="888491" cy="542925"/>
            <wp:effectExtent l="19050" t="0" r="6859" b="0"/>
            <wp:docPr id="77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1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491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6B344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вставочный диск</w:t>
      </w:r>
    </w:p>
    <w:p w14:paraId="4DC1602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─ митохондрии</w:t>
      </w:r>
    </w:p>
    <w:p w14:paraId="0E91D81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Z-линия</w:t>
      </w:r>
    </w:p>
    <w:p w14:paraId="0C1C894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диск «И»</w:t>
      </w:r>
    </w:p>
    <w:p w14:paraId="3DCA6FB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диск «А»</w:t>
      </w:r>
      <w:r w:rsidRPr="007A4D0C">
        <w:rPr>
          <w:rFonts w:ascii="Times New Roman" w:hAnsi="Times New Roman"/>
          <w:sz w:val="20"/>
          <w:szCs w:val="20"/>
        </w:rPr>
        <w:t xml:space="preserve">   </w:t>
      </w:r>
    </w:p>
    <w:p w14:paraId="1A2C5E94" w14:textId="77777777" w:rsidR="00F67760" w:rsidRPr="007A4D0C" w:rsidRDefault="00F67760" w:rsidP="00F67760">
      <w:pPr>
        <w:pStyle w:val="2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Мышечная ткань миодесмального типа встречается:</w:t>
      </w:r>
    </w:p>
    <w:p w14:paraId="333515DA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 потовых, молочных и слюнных железах</w:t>
      </w:r>
    </w:p>
    <w:p w14:paraId="16942DFB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на задней поверхности радужной оболочки глаза</w:t>
      </w:r>
    </w:p>
    <w:p w14:paraId="4DB4AB3B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 стенке кровеносных сосудов и внутренних органов</w:t>
      </w:r>
    </w:p>
    <w:p w14:paraId="2719E75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 «триаду» саркотубулярного аппарата мышечного волокна входят:</w:t>
      </w:r>
    </w:p>
    <w:p w14:paraId="27CD374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Т-трубочки</w:t>
      </w:r>
    </w:p>
    <w:p w14:paraId="06CE282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терминальные цистерны</w:t>
      </w:r>
    </w:p>
    <w:p w14:paraId="2DE77B6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Т-трубочки и терминальные цистерны</w:t>
      </w:r>
    </w:p>
    <w:p w14:paraId="24769F80" w14:textId="77777777" w:rsidR="00F67760" w:rsidRPr="007A4D0C" w:rsidRDefault="00F67760" w:rsidP="00F67760">
      <w:pPr>
        <w:pStyle w:val="aa"/>
        <w:numPr>
          <w:ilvl w:val="0"/>
          <w:numId w:val="15"/>
        </w:numPr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При сокращении мышечных волокон происходит:</w:t>
      </w:r>
    </w:p>
    <w:p w14:paraId="75D1ACFD" w14:textId="77777777" w:rsidR="00F67760" w:rsidRPr="007A4D0C" w:rsidRDefault="00F67760" w:rsidP="00F67760">
      <w:pPr>
        <w:pStyle w:val="aa"/>
        <w:tabs>
          <w:tab w:val="clear" w:pos="0"/>
        </w:tabs>
        <w:ind w:left="284" w:firstLine="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-:  увеличение содержания ионов Са в саркоплазматическом ретикулуме </w:t>
      </w:r>
    </w:p>
    <w:p w14:paraId="07E66EA8" w14:textId="77777777" w:rsidR="00F67760" w:rsidRPr="007A4D0C" w:rsidRDefault="00F67760" w:rsidP="00F67760">
      <w:pPr>
        <w:pStyle w:val="aa"/>
        <w:tabs>
          <w:tab w:val="clear" w:pos="0"/>
        </w:tabs>
        <w:ind w:left="284" w:firstLine="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скольжение актиновых и миозиновых филаментов относительно друг друга</w:t>
      </w:r>
    </w:p>
    <w:p w14:paraId="2E2FE98A" w14:textId="77777777" w:rsidR="00F67760" w:rsidRPr="007A4D0C" w:rsidRDefault="00F67760" w:rsidP="00F67760">
      <w:pPr>
        <w:pStyle w:val="aa"/>
        <w:tabs>
          <w:tab w:val="clear" w:pos="0"/>
        </w:tabs>
        <w:ind w:left="284" w:firstLine="0"/>
        <w:rPr>
          <w:rFonts w:ascii="Times New Roman" w:hAnsi="Times New Roman"/>
          <w:b/>
          <w:sz w:val="20"/>
        </w:rPr>
      </w:pPr>
      <w:r w:rsidRPr="007A4D0C">
        <w:rPr>
          <w:rFonts w:ascii="Times New Roman" w:hAnsi="Times New Roman"/>
          <w:sz w:val="20"/>
        </w:rPr>
        <w:t xml:space="preserve">-:  взаимодействие миоглобина с ионами </w:t>
      </w:r>
      <w:r w:rsidRPr="007A4D0C">
        <w:rPr>
          <w:rFonts w:ascii="Times New Roman" w:hAnsi="Times New Roman"/>
          <w:b/>
          <w:i/>
          <w:sz w:val="20"/>
        </w:rPr>
        <w:t>Са</w:t>
      </w:r>
    </w:p>
    <w:p w14:paraId="7F1F2A0C" w14:textId="77777777" w:rsidR="00F67760" w:rsidRPr="007A4D0C" w:rsidRDefault="00F67760" w:rsidP="00F67760">
      <w:pPr>
        <w:pStyle w:val="2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Мышечные волокна скелетных мышц состоят из:</w:t>
      </w:r>
    </w:p>
    <w:p w14:paraId="699D032C" w14:textId="77777777" w:rsidR="00F67760" w:rsidRPr="007A4D0C" w:rsidRDefault="00F67760" w:rsidP="00F67760">
      <w:pPr>
        <w:pStyle w:val="aa"/>
        <w:tabs>
          <w:tab w:val="clear" w:pos="0"/>
          <w:tab w:val="left" w:pos="708"/>
        </w:tabs>
        <w:ind w:left="284" w:firstLine="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 мышечных клеток, миосателлитоцитов, базальной мембраны</w:t>
      </w:r>
    </w:p>
    <w:p w14:paraId="478F8FB7" w14:textId="77777777" w:rsidR="00F67760" w:rsidRPr="007A4D0C" w:rsidRDefault="00F67760" w:rsidP="00F67760">
      <w:pPr>
        <w:pStyle w:val="aa"/>
        <w:tabs>
          <w:tab w:val="clear" w:pos="0"/>
          <w:tab w:val="left" w:pos="708"/>
        </w:tabs>
        <w:ind w:left="284" w:firstLine="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─ миосимпласта, миосателлитоцитов, базальной мембраны </w:t>
      </w:r>
    </w:p>
    <w:p w14:paraId="69894C6D" w14:textId="77777777" w:rsidR="00F67760" w:rsidRPr="007A4D0C" w:rsidRDefault="00F67760" w:rsidP="00F67760">
      <w:pPr>
        <w:pStyle w:val="aa"/>
        <w:tabs>
          <w:tab w:val="clear" w:pos="0"/>
          <w:tab w:val="left" w:pos="708"/>
        </w:tabs>
        <w:ind w:left="284" w:firstLine="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 миосимпласта, базальной мембраны</w:t>
      </w:r>
    </w:p>
    <w:p w14:paraId="5345CF7B" w14:textId="77777777" w:rsidR="00F67760" w:rsidRPr="007A4D0C" w:rsidRDefault="00F67760" w:rsidP="00F67760">
      <w:pPr>
        <w:pStyle w:val="aa"/>
        <w:tabs>
          <w:tab w:val="clear" w:pos="0"/>
          <w:tab w:val="left" w:pos="-142"/>
        </w:tabs>
        <w:ind w:left="284" w:firstLine="0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 миосимпласта, миосателлитоцитов</w:t>
      </w:r>
    </w:p>
    <w:p w14:paraId="38359260" w14:textId="77777777" w:rsidR="00F67760" w:rsidRPr="007A4D0C" w:rsidRDefault="00F67760" w:rsidP="00F67760">
      <w:pPr>
        <w:pStyle w:val="aa"/>
        <w:numPr>
          <w:ilvl w:val="0"/>
          <w:numId w:val="15"/>
        </w:numPr>
        <w:tabs>
          <w:tab w:val="left" w:pos="-142"/>
        </w:tabs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При каждом сокращении мышечного волокна высвобождение Са происходит из:</w:t>
      </w:r>
    </w:p>
    <w:p w14:paraId="7A3D4DE7" w14:textId="77777777" w:rsidR="00F67760" w:rsidRPr="007A4D0C" w:rsidRDefault="00F67760" w:rsidP="00F67760">
      <w:pPr>
        <w:tabs>
          <w:tab w:val="left" w:pos="900"/>
        </w:tabs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кровеносных капилляров</w:t>
      </w:r>
    </w:p>
    <w:p w14:paraId="1CE29FBD" w14:textId="77777777" w:rsidR="00F67760" w:rsidRPr="007A4D0C" w:rsidRDefault="00F67760" w:rsidP="00F67760">
      <w:pPr>
        <w:tabs>
          <w:tab w:val="left" w:pos="900"/>
        </w:tabs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sz w:val="20"/>
          <w:szCs w:val="20"/>
        </w:rPr>
        <w:t>─  сарко</w:t>
      </w:r>
      <w:proofErr w:type="gramEnd"/>
      <w:r w:rsidRPr="007A4D0C">
        <w:rPr>
          <w:rFonts w:ascii="Times New Roman" w:hAnsi="Times New Roman"/>
          <w:sz w:val="20"/>
          <w:szCs w:val="20"/>
        </w:rPr>
        <w:t>-плазматического ретикулума</w:t>
      </w:r>
    </w:p>
    <w:p w14:paraId="3D16E336" w14:textId="77777777" w:rsidR="00F67760" w:rsidRPr="007A4D0C" w:rsidRDefault="00F67760" w:rsidP="00F67760">
      <w:pPr>
        <w:tabs>
          <w:tab w:val="left" w:pos="900"/>
        </w:tabs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Т-трубочек</w:t>
      </w:r>
    </w:p>
    <w:p w14:paraId="32176862" w14:textId="77777777" w:rsidR="00F67760" w:rsidRPr="007A4D0C" w:rsidRDefault="00F67760" w:rsidP="00F67760">
      <w:pPr>
        <w:tabs>
          <w:tab w:val="left" w:pos="900"/>
        </w:tabs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области нервно-мышечного синапса</w:t>
      </w:r>
    </w:p>
    <w:p w14:paraId="470C424E" w14:textId="77777777" w:rsidR="00F67760" w:rsidRPr="007A4D0C" w:rsidRDefault="00F67760" w:rsidP="00F67760">
      <w:pPr>
        <w:pStyle w:val="af2"/>
        <w:numPr>
          <w:ilvl w:val="0"/>
          <w:numId w:val="15"/>
        </w:numPr>
        <w:tabs>
          <w:tab w:val="left" w:pos="90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Мышечная ткань эпидермального типа встречается:</w:t>
      </w:r>
    </w:p>
    <w:p w14:paraId="3C5887D9" w14:textId="77777777" w:rsidR="00F67760" w:rsidRPr="007A4D0C" w:rsidRDefault="00F67760" w:rsidP="00F67760">
      <w:pPr>
        <w:tabs>
          <w:tab w:val="left" w:pos="900"/>
        </w:tabs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в области задней поверхности радужной оболочки глаза</w:t>
      </w:r>
    </w:p>
    <w:p w14:paraId="2B605DAF" w14:textId="77777777" w:rsidR="00F67760" w:rsidRPr="007A4D0C" w:rsidRDefault="00F67760" w:rsidP="00F67760">
      <w:pPr>
        <w:tabs>
          <w:tab w:val="left" w:pos="900"/>
        </w:tabs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 потовых, молочных и слюнных железах</w:t>
      </w:r>
    </w:p>
    <w:p w14:paraId="2AF6D1DA" w14:textId="77777777" w:rsidR="00F67760" w:rsidRPr="007A4D0C" w:rsidRDefault="00F67760" w:rsidP="00F67760">
      <w:pPr>
        <w:tabs>
          <w:tab w:val="left" w:pos="900"/>
        </w:tabs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в стенке кровеносных сосудов и многих внутренних органов</w:t>
      </w:r>
    </w:p>
    <w:p w14:paraId="59DD526A" w14:textId="77777777" w:rsidR="00F67760" w:rsidRPr="007A4D0C" w:rsidRDefault="00F67760" w:rsidP="00F67760">
      <w:pPr>
        <w:pStyle w:val="2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В составе тонких нитей миофибриллы отсутствует</w:t>
      </w:r>
      <w:r w:rsidRPr="007A4D0C">
        <w:rPr>
          <w:rFonts w:ascii="Times New Roman" w:hAnsi="Times New Roman"/>
          <w:b/>
          <w:sz w:val="20"/>
          <w:szCs w:val="20"/>
        </w:rPr>
        <w:t>:</w:t>
      </w:r>
    </w:p>
    <w:p w14:paraId="1AAF8B8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актин</w:t>
      </w:r>
    </w:p>
    <w:p w14:paraId="5B882D1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тропонин</w:t>
      </w:r>
    </w:p>
    <w:p w14:paraId="1236483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тропомиозин</w:t>
      </w:r>
    </w:p>
    <w:p w14:paraId="477D0154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миозин                                            </w:t>
      </w:r>
    </w:p>
    <w:p w14:paraId="21A8D8D2" w14:textId="77777777" w:rsidR="00F67760" w:rsidRPr="007A4D0C" w:rsidRDefault="00F67760" w:rsidP="00F67760">
      <w:pPr>
        <w:pStyle w:val="2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В составе нервно – мышечного </w:t>
      </w:r>
      <w:proofErr w:type="gramStart"/>
      <w:r w:rsidRPr="007A4D0C">
        <w:rPr>
          <w:rFonts w:ascii="Times New Roman" w:hAnsi="Times New Roman"/>
          <w:sz w:val="20"/>
          <w:szCs w:val="20"/>
        </w:rPr>
        <w:t>синапса  скелетного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мышечного волокна (моторная бляшка) представляет:</w:t>
      </w:r>
    </w:p>
    <w:p w14:paraId="6592B9F1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пресинаптический полюс</w:t>
      </w:r>
    </w:p>
    <w:p w14:paraId="48F44198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+ постсинаптический полюс</w:t>
      </w:r>
    </w:p>
    <w:p w14:paraId="5D854566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синаптическую щель</w:t>
      </w:r>
    </w:p>
    <w:p w14:paraId="5CC44A72" w14:textId="77777777" w:rsidR="00F67760" w:rsidRPr="007A4D0C" w:rsidRDefault="00F67760" w:rsidP="00F67760">
      <w:pPr>
        <w:pStyle w:val="2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подросткового возраста характерны 2 гормонозависимых изменения мышечных волокон:</w:t>
      </w:r>
    </w:p>
    <w:p w14:paraId="7168E2EF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увеличением числа миофибрилл </w:t>
      </w:r>
    </w:p>
    <w:p w14:paraId="5FD6DDC3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увеличением толщины и общего веса </w:t>
      </w:r>
    </w:p>
    <w:p w14:paraId="51067441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появлением признаков атрофии и дегенерации</w:t>
      </w:r>
    </w:p>
    <w:p w14:paraId="7FA6C976" w14:textId="77777777" w:rsidR="00F67760" w:rsidRPr="007A4D0C" w:rsidRDefault="00F67760" w:rsidP="00F67760">
      <w:pPr>
        <w:pStyle w:val="2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К сократительнам белкам </w:t>
      </w:r>
      <w:proofErr w:type="gramStart"/>
      <w:r w:rsidRPr="007A4D0C">
        <w:rPr>
          <w:rFonts w:ascii="Times New Roman" w:hAnsi="Times New Roman"/>
          <w:sz w:val="20"/>
          <w:szCs w:val="20"/>
        </w:rPr>
        <w:t>миофобриллы  относится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2 из указанных белков:</w:t>
      </w:r>
    </w:p>
    <w:p w14:paraId="3C8BAAA1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миозин</w:t>
      </w:r>
    </w:p>
    <w:p w14:paraId="551DB894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винкулин</w:t>
      </w:r>
    </w:p>
    <w:p w14:paraId="703EFAA7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z w:val="20"/>
          <w:szCs w:val="20"/>
          <w:lang w:val="en-US"/>
        </w:rPr>
        <w:t>a</w:t>
      </w:r>
      <w:r w:rsidRPr="007A4D0C">
        <w:rPr>
          <w:rFonts w:ascii="Times New Roman" w:hAnsi="Times New Roman"/>
          <w:sz w:val="20"/>
          <w:szCs w:val="20"/>
        </w:rPr>
        <w:t>-актинин</w:t>
      </w:r>
    </w:p>
    <w:p w14:paraId="3B22C04B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актин</w:t>
      </w:r>
    </w:p>
    <w:p w14:paraId="3F37DF2E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тропонин</w:t>
      </w:r>
    </w:p>
    <w:p w14:paraId="5D79AAB2" w14:textId="77777777" w:rsidR="00F67760" w:rsidRPr="007A4D0C" w:rsidRDefault="00F67760" w:rsidP="00F67760">
      <w:pPr>
        <w:pStyle w:val="2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рисунке представлена мышечная ткань</w:t>
      </w:r>
    </w:p>
    <w:p w14:paraId="1F965757" w14:textId="77777777" w:rsidR="00F67760" w:rsidRPr="007A4D0C" w:rsidRDefault="00F67760" w:rsidP="00F67760">
      <w:pPr>
        <w:pStyle w:val="2"/>
        <w:tabs>
          <w:tab w:val="left" w:pos="1920"/>
        </w:tabs>
        <w:ind w:left="284"/>
        <w:rPr>
          <w:rFonts w:ascii="Times New Roman" w:hAnsi="Times New Roman"/>
          <w:noProof/>
          <w:sz w:val="20"/>
          <w:szCs w:val="20"/>
          <w:lang w:eastAsia="ru-RU"/>
        </w:rPr>
      </w:pPr>
      <w:r w:rsidRPr="007A4D0C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5A912797" wp14:editId="0DA8ABC4">
            <wp:extent cx="969303" cy="742950"/>
            <wp:effectExtent l="19050" t="0" r="2247" b="0"/>
            <wp:docPr id="78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2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149" cy="74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A174ED" w14:textId="77777777" w:rsidR="00F67760" w:rsidRPr="007A4D0C" w:rsidRDefault="00F67760" w:rsidP="00F67760">
      <w:pPr>
        <w:pStyle w:val="2"/>
        <w:tabs>
          <w:tab w:val="left" w:pos="1920"/>
        </w:tabs>
        <w:ind w:left="284"/>
        <w:jc w:val="both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сердечная</w:t>
      </w:r>
    </w:p>
    <w:p w14:paraId="7E0F9D82" w14:textId="77777777" w:rsidR="00F67760" w:rsidRPr="007A4D0C" w:rsidRDefault="00F67760" w:rsidP="00F67760">
      <w:pPr>
        <w:pStyle w:val="2"/>
        <w:tabs>
          <w:tab w:val="left" w:pos="1920"/>
        </w:tabs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гладкая</w:t>
      </w:r>
    </w:p>
    <w:p w14:paraId="381A7645" w14:textId="77777777" w:rsidR="00F67760" w:rsidRPr="007A4D0C" w:rsidRDefault="00F67760" w:rsidP="00F67760">
      <w:pPr>
        <w:pStyle w:val="2"/>
        <w:tabs>
          <w:tab w:val="left" w:pos="1920"/>
        </w:tabs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скелетная</w:t>
      </w:r>
    </w:p>
    <w:p w14:paraId="6A37FA39" w14:textId="77777777" w:rsidR="00F67760" w:rsidRPr="007A4D0C" w:rsidRDefault="00F67760" w:rsidP="00F67760">
      <w:pPr>
        <w:pStyle w:val="2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Мышечная ткань нейрального генеза встречается:</w:t>
      </w:r>
    </w:p>
    <w:p w14:paraId="00874FA7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 эпителии задней поверхности радужной оболочки и цилиарного тела</w:t>
      </w:r>
    </w:p>
    <w:p w14:paraId="62075F35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 потовых, молочных и слюнных железах</w:t>
      </w:r>
    </w:p>
    <w:p w14:paraId="4FDC4E2B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 стенке кровеносных сосудов</w:t>
      </w:r>
    </w:p>
    <w:p w14:paraId="51AFABB9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 стенке большинства внутренних органов</w:t>
      </w:r>
    </w:p>
    <w:p w14:paraId="5B5BCBD2" w14:textId="77777777" w:rsidR="00F67760" w:rsidRPr="007A4D0C" w:rsidRDefault="00F67760" w:rsidP="00F67760">
      <w:pPr>
        <w:pStyle w:val="2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рисунке представлена мышечная ткань   </w:t>
      </w:r>
    </w:p>
    <w:p w14:paraId="6BA71B8A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1AD244DD" wp14:editId="0FA890C7">
            <wp:extent cx="1009650" cy="618529"/>
            <wp:effectExtent l="19050" t="0" r="0" b="0"/>
            <wp:docPr id="79" name="Рисунок 173" descr="МТ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3" descr="МТ 26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lum contrast="6000"/>
                    </a:blip>
                    <a:srcRect l="2638" t="4253" r="2390" b="2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18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D87EB0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─гладкая</w:t>
      </w:r>
    </w:p>
    <w:p w14:paraId="0080DBAA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скелетная</w:t>
      </w:r>
    </w:p>
    <w:p w14:paraId="6A77C54C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сердечная</w:t>
      </w:r>
    </w:p>
    <w:p w14:paraId="0FD8EBD3" w14:textId="77777777" w:rsidR="00F67760" w:rsidRPr="007A4D0C" w:rsidRDefault="00F67760" w:rsidP="00F67760">
      <w:pPr>
        <w:pStyle w:val="2"/>
        <w:numPr>
          <w:ilvl w:val="0"/>
          <w:numId w:val="15"/>
        </w:numPr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Саркомер 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структурная единица:</w:t>
      </w:r>
    </w:p>
    <w:p w14:paraId="0FDBBC39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миосимпласта</w:t>
      </w:r>
    </w:p>
    <w:p w14:paraId="7BD07D84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гладкого миоцита</w:t>
      </w:r>
    </w:p>
    <w:p w14:paraId="086C349B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миофибриллы</w:t>
      </w:r>
    </w:p>
    <w:p w14:paraId="3A2AD754" w14:textId="77777777" w:rsidR="00F67760" w:rsidRPr="007A4D0C" w:rsidRDefault="00F67760" w:rsidP="00F67760">
      <w:pPr>
        <w:pStyle w:val="2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кардиомиоцита</w:t>
      </w:r>
    </w:p>
    <w:p w14:paraId="1893942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Функция миосателлитоцитов:</w:t>
      </w:r>
    </w:p>
    <w:p w14:paraId="70A6449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синтез миозина </w:t>
      </w:r>
    </w:p>
    <w:p w14:paraId="35A28B8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регенерация мышечных волокон</w:t>
      </w:r>
    </w:p>
    <w:p w14:paraId="37CFB44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синтез актина</w:t>
      </w:r>
    </w:p>
    <w:p w14:paraId="3642DEE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сокращение мышечных волокон</w:t>
      </w:r>
    </w:p>
    <w:p w14:paraId="3E6E3416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color w:val="000000"/>
          <w:sz w:val="20"/>
          <w:szCs w:val="20"/>
        </w:rPr>
        <w:t>Участок саркомера, указанный на рисунке цифрой 1, называется:</w:t>
      </w:r>
    </w:p>
    <w:p w14:paraId="24D1069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0C6E880" wp14:editId="79D257E7">
            <wp:extent cx="1009650" cy="528890"/>
            <wp:effectExtent l="19050" t="0" r="0" b="0"/>
            <wp:docPr id="80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4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52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F7679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b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диск «А»                                                 </w:t>
      </w:r>
    </w:p>
    <w:p w14:paraId="0B4EBCD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z w:val="20"/>
          <w:szCs w:val="20"/>
          <w:lang w:val="en-US"/>
        </w:rPr>
        <w:t>Z</w:t>
      </w:r>
      <w:r w:rsidRPr="007A4D0C">
        <w:rPr>
          <w:rFonts w:ascii="Times New Roman" w:hAnsi="Times New Roman"/>
          <w:sz w:val="20"/>
          <w:szCs w:val="20"/>
        </w:rPr>
        <w:t>-линия</w:t>
      </w:r>
    </w:p>
    <w:p w14:paraId="66AE5C0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диск «И»</w:t>
      </w:r>
    </w:p>
    <w:p w14:paraId="4A0DF2B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М-линия</w:t>
      </w:r>
    </w:p>
    <w:p w14:paraId="14255A82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На рисунке представлена </w:t>
      </w:r>
      <w:proofErr w:type="gramStart"/>
      <w:r w:rsidRPr="007A4D0C">
        <w:rPr>
          <w:rFonts w:ascii="Times New Roman" w:hAnsi="Times New Roman"/>
          <w:sz w:val="20"/>
          <w:szCs w:val="20"/>
        </w:rPr>
        <w:t>гладко-мышечная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клетка в состоянии:</w:t>
      </w:r>
    </w:p>
    <w:p w14:paraId="780DE2A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  <w:lang w:val="en-US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15833E38" wp14:editId="66F6A336">
            <wp:extent cx="1009650" cy="468266"/>
            <wp:effectExtent l="19050" t="0" r="0" b="0"/>
            <wp:docPr id="81" name="Рисунок 175" descr="МТ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5" descr="МТ 27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lum contrast="6000"/>
                    </a:blip>
                    <a:srcRect b="60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932" cy="469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BCE7B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расслабления</w:t>
      </w:r>
    </w:p>
    <w:p w14:paraId="35119F5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сокращения</w:t>
      </w:r>
    </w:p>
    <w:p w14:paraId="001B646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рисунке представлена мышечная ткань:</w:t>
      </w:r>
    </w:p>
    <w:p w14:paraId="35E70D3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EE049A7" wp14:editId="1D7648E3">
            <wp:extent cx="682844" cy="552450"/>
            <wp:effectExtent l="19050" t="0" r="2956" b="0"/>
            <wp:docPr id="82" name="Рисунок 176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6" descr="4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lum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844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F3F73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сердечная</w:t>
      </w:r>
    </w:p>
    <w:p w14:paraId="595FCC3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скелетная</w:t>
      </w:r>
    </w:p>
    <w:p w14:paraId="4B2A9F6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гладкая</w:t>
      </w:r>
    </w:p>
    <w:p w14:paraId="3D329740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Структура, обозначенная цифрой 2 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>:</w:t>
      </w:r>
    </w:p>
    <w:p w14:paraId="58E141B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DD6EF4D" wp14:editId="19A737B7">
            <wp:extent cx="1009650" cy="688163"/>
            <wp:effectExtent l="19050" t="0" r="0" b="0"/>
            <wp:docPr id="83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7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433" cy="68937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A431E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>-: Z-линия</w:t>
      </w:r>
    </w:p>
    <w:p w14:paraId="3A1A310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вставочный диск</w:t>
      </w:r>
    </w:p>
    <w:p w14:paraId="19D7741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М- линия</w:t>
      </w:r>
    </w:p>
    <w:p w14:paraId="798C958D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z w:val="20"/>
          <w:szCs w:val="20"/>
          <w:lang w:val="en-US"/>
        </w:rPr>
        <w:t>H</w:t>
      </w:r>
      <w:r w:rsidRPr="007A4D0C">
        <w:rPr>
          <w:rFonts w:ascii="Times New Roman" w:hAnsi="Times New Roman"/>
          <w:sz w:val="20"/>
          <w:szCs w:val="20"/>
        </w:rPr>
        <w:t>-полоска</w:t>
      </w:r>
    </w:p>
    <w:p w14:paraId="2152393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саркомер</w:t>
      </w:r>
    </w:p>
    <w:p w14:paraId="6A69912D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Структура, обозначенная на рисунке  цифрой  5 - это:</w:t>
      </w:r>
    </w:p>
    <w:p w14:paraId="6EF34CE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F1119AF" wp14:editId="0E131CE1">
            <wp:extent cx="1162050" cy="727521"/>
            <wp:effectExtent l="19050" t="0" r="0" b="0"/>
            <wp:docPr id="84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8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74" cy="728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DA26C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сарколемма</w:t>
      </w:r>
    </w:p>
    <w:p w14:paraId="7A0EEA5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базальная пластинка</w:t>
      </w:r>
    </w:p>
    <w:p w14:paraId="29423A4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миосателлитоцит</w:t>
      </w:r>
    </w:p>
    <w:p w14:paraId="6CC32BC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─ миофибриллы</w:t>
      </w:r>
    </w:p>
    <w:p w14:paraId="16737E0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ядро миосимпласта</w:t>
      </w:r>
    </w:p>
    <w:p w14:paraId="67B5F15C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Структура, обозначенная на рисунке  цифрой  6 - это:</w:t>
      </w:r>
    </w:p>
    <w:p w14:paraId="49F9401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E479019" wp14:editId="6A6FD6F0">
            <wp:extent cx="1057275" cy="665330"/>
            <wp:effectExtent l="19050" t="0" r="9525" b="0"/>
            <wp:docPr id="85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9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6653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1BD0B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сарколемма</w:t>
      </w:r>
    </w:p>
    <w:p w14:paraId="18232F6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базальная пластинка</w:t>
      </w:r>
    </w:p>
    <w:p w14:paraId="18DE9FB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 xml:space="preserve">-: </w:t>
      </w:r>
      <w:r w:rsidRPr="007A4D0C">
        <w:rPr>
          <w:rFonts w:ascii="Times New Roman" w:hAnsi="Times New Roman"/>
          <w:noProof/>
          <w:sz w:val="20"/>
          <w:szCs w:val="20"/>
          <w:lang w:val="en-US"/>
        </w:rPr>
        <w:t>H</w:t>
      </w:r>
      <w:r w:rsidRPr="007A4D0C">
        <w:rPr>
          <w:rFonts w:ascii="Times New Roman" w:hAnsi="Times New Roman"/>
          <w:noProof/>
          <w:sz w:val="20"/>
          <w:szCs w:val="20"/>
        </w:rPr>
        <w:t xml:space="preserve"> - полоска</w:t>
      </w:r>
    </w:p>
    <w:p w14:paraId="2FA12D4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─ саркомер</w:t>
      </w:r>
    </w:p>
    <w:p w14:paraId="5551FC4A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рисунке представлен тип мышечной ткани:</w:t>
      </w:r>
    </w:p>
    <w:p w14:paraId="45488F6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F959671" wp14:editId="08B9646A">
            <wp:extent cx="857250" cy="430575"/>
            <wp:effectExtent l="19050" t="0" r="0" b="0"/>
            <wp:docPr id="86" name="Рисунок 180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0" descr="7"/>
                    <pic:cNvPicPr>
                      <a:picLocks noChangeAspect="1" noChangeArrowheads="1"/>
                    </pic:cNvPicPr>
                  </pic:nvPicPr>
                  <pic:blipFill>
                    <a:blip r:embed="rId191" cstate="print">
                      <a:lum contrast="6000"/>
                    </a:blip>
                    <a:srcRect t="16307" b="34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97" cy="43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B156A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сердечная</w:t>
      </w:r>
    </w:p>
    <w:p w14:paraId="2D570DE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скелетная</w:t>
      </w:r>
    </w:p>
    <w:p w14:paraId="7FBD35B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гладкая</w:t>
      </w:r>
    </w:p>
    <w:p w14:paraId="18C20B9E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proofErr w:type="gramStart"/>
      <w:r w:rsidRPr="007A4D0C">
        <w:rPr>
          <w:rFonts w:ascii="Times New Roman" w:hAnsi="Times New Roman"/>
          <w:noProof/>
          <w:sz w:val="20"/>
          <w:szCs w:val="20"/>
        </w:rPr>
        <w:t>.</w:t>
      </w:r>
      <w:r w:rsidRPr="007A4D0C">
        <w:rPr>
          <w:rFonts w:ascii="Times New Roman" w:hAnsi="Times New Roman"/>
          <w:sz w:val="20"/>
          <w:szCs w:val="20"/>
        </w:rPr>
        <w:t>На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рисунке представлен тип мышечной ткани</w:t>
      </w:r>
    </w:p>
    <w:p w14:paraId="67445BF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B4DF78C" wp14:editId="091E82D0">
            <wp:extent cx="857250" cy="693964"/>
            <wp:effectExtent l="19050" t="0" r="0" b="0"/>
            <wp:docPr id="87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1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93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896CC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сердечная</w:t>
      </w:r>
    </w:p>
    <w:p w14:paraId="671EB16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скелетная</w:t>
      </w:r>
    </w:p>
    <w:p w14:paraId="1F89D06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гладкая</w:t>
      </w:r>
    </w:p>
    <w:p w14:paraId="050DF56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Структура, обозначенная на рисунке  цифрой  1 - это:</w:t>
      </w:r>
    </w:p>
    <w:p w14:paraId="038BA04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728D2DF1" wp14:editId="2D286239">
            <wp:extent cx="704850" cy="572764"/>
            <wp:effectExtent l="19050" t="0" r="0" b="0"/>
            <wp:docPr id="88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1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72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8F5D1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анастомоз</w:t>
      </w:r>
    </w:p>
    <w:p w14:paraId="7CF30AC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саркомер</w:t>
      </w:r>
    </w:p>
    <w:p w14:paraId="12F162D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─ кардиомиоциты</w:t>
      </w:r>
    </w:p>
    <w:p w14:paraId="51689C6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вставочные диски</w:t>
      </w:r>
    </w:p>
    <w:p w14:paraId="35450944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Структура, обозначенная на рисунке  цифрой  2 - это:</w:t>
      </w:r>
    </w:p>
    <w:p w14:paraId="3481341F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14CFF4D" wp14:editId="01EAD13E">
            <wp:extent cx="857250" cy="705123"/>
            <wp:effectExtent l="19050" t="0" r="0" b="0"/>
            <wp:docPr id="89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2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356" cy="70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B94880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─ вставочные диски</w:t>
      </w:r>
    </w:p>
    <w:p w14:paraId="6E1F3C0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анастомозы</w:t>
      </w:r>
    </w:p>
    <w:p w14:paraId="3F4EB71A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t>-: кардиомиоциты</w:t>
      </w:r>
    </w:p>
    <w:p w14:paraId="49D34347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 w:rsidRPr="007A4D0C">
        <w:rPr>
          <w:rFonts w:ascii="Times New Roman" w:hAnsi="Times New Roman"/>
          <w:sz w:val="20"/>
          <w:szCs w:val="20"/>
        </w:rPr>
        <w:t>На рисунке под номером 1 показан:</w:t>
      </w:r>
    </w:p>
    <w:p w14:paraId="48C8C4AC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noProof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869E7B5" wp14:editId="01EAC1DE">
            <wp:extent cx="809625" cy="809625"/>
            <wp:effectExtent l="19050" t="0" r="9525" b="0"/>
            <wp:docPr id="90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3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339" cy="809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2DD81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мышечное волокно (миосимпласт)</w:t>
      </w:r>
    </w:p>
    <w:p w14:paraId="4EC6FF5B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гладкий миоцит</w:t>
      </w:r>
    </w:p>
    <w:p w14:paraId="433F3793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кардиомиоцит</w:t>
      </w:r>
    </w:p>
    <w:p w14:paraId="6B43E35B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. Тонкие прослойки рыхлой волокнистой соединительной ткани вокруг мышечных волокон назывются:</w:t>
      </w:r>
    </w:p>
    <w:p w14:paraId="26761BE9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эндомизий</w:t>
      </w:r>
    </w:p>
    <w:p w14:paraId="1C198B3E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перимизий</w:t>
      </w:r>
    </w:p>
    <w:p w14:paraId="1AFF9BF2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 эпимизий</w:t>
      </w:r>
    </w:p>
    <w:p w14:paraId="5B0E6542" w14:textId="77777777" w:rsidR="00F67760" w:rsidRPr="007A4D0C" w:rsidRDefault="00F67760" w:rsidP="00F67760">
      <w:pPr>
        <w:pStyle w:val="af2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рисунке показана скелетная мышечная ткань. Назовите структуру под цифрой 1:</w:t>
      </w:r>
    </w:p>
    <w:p w14:paraId="524F86B8" w14:textId="77777777" w:rsidR="00F67760" w:rsidRPr="007A4D0C" w:rsidRDefault="00F67760" w:rsidP="00F6776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61C01D5" wp14:editId="1B7F0F9A">
            <wp:extent cx="619125" cy="795109"/>
            <wp:effectExtent l="19050" t="0" r="9525" b="0"/>
            <wp:docPr id="91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4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22" cy="795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F0105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b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моторная бляшка      </w:t>
      </w:r>
    </w:p>
    <w:p w14:paraId="47AFCF18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ядра миосимпласта</w:t>
      </w:r>
    </w:p>
    <w:p w14:paraId="3EA89E5D" w14:textId="77777777" w:rsidR="00F67760" w:rsidRPr="00882E57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миосателлитоциты    </w:t>
      </w:r>
      <w:r w:rsidRPr="007A4D0C">
        <w:rPr>
          <w:rFonts w:ascii="Times New Roman" w:hAnsi="Times New Roman"/>
          <w:b/>
          <w:sz w:val="20"/>
          <w:szCs w:val="20"/>
        </w:rPr>
        <w:t xml:space="preserve">   </w:t>
      </w:r>
      <w:r w:rsidRPr="007A4D0C">
        <w:rPr>
          <w:rFonts w:ascii="Times New Roman" w:hAnsi="Times New Roman"/>
          <w:sz w:val="20"/>
          <w:szCs w:val="20"/>
        </w:rPr>
        <w:t xml:space="preserve">      </w:t>
      </w:r>
    </w:p>
    <w:p w14:paraId="65D03D09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bCs/>
          <w:sz w:val="20"/>
          <w:szCs w:val="20"/>
        </w:rPr>
        <w:t>Для миелинового нервного волокна верны 2 признака:</w:t>
      </w:r>
    </w:p>
    <w:p w14:paraId="00C267A7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содержит несколько осевых цилиндров</w:t>
      </w:r>
    </w:p>
    <w:p w14:paraId="3D0F1BEE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 xml:space="preserve">─ высокая скорость передачи импульса </w:t>
      </w:r>
    </w:p>
    <w:p w14:paraId="07AF3E06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импульс распространяется непрерывно по всему волокну</w:t>
      </w:r>
    </w:p>
    <w:p w14:paraId="68EB32D6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толще, чем безмиелиновое волокно</w:t>
      </w:r>
    </w:p>
    <w:p w14:paraId="220A2099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bCs/>
          <w:sz w:val="20"/>
          <w:szCs w:val="20"/>
        </w:rPr>
        <w:t>Первым в рефлекторной дуге расположен нейрон:</w:t>
      </w:r>
    </w:p>
    <w:p w14:paraId="799153C9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вставочный (ассоциативный)</w:t>
      </w:r>
    </w:p>
    <w:p w14:paraId="57484DCA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чувствительный (рецепторный)</w:t>
      </w:r>
    </w:p>
    <w:p w14:paraId="0BDD1D52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bCs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 xml:space="preserve">-: </w:t>
      </w:r>
      <w:r w:rsidRPr="007A4D0C">
        <w:rPr>
          <w:rFonts w:ascii="Times New Roman" w:hAnsi="Times New Roman" w:cs="Times New Roman"/>
          <w:bCs/>
          <w:sz w:val="20"/>
          <w:szCs w:val="20"/>
        </w:rPr>
        <w:t>двигательный (эффекторный)</w:t>
      </w:r>
    </w:p>
    <w:p w14:paraId="3CBA8B96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bCs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 xml:space="preserve">-: </w:t>
      </w:r>
      <w:r w:rsidRPr="007A4D0C">
        <w:rPr>
          <w:rFonts w:ascii="Times New Roman" w:hAnsi="Times New Roman" w:cs="Times New Roman"/>
          <w:bCs/>
          <w:sz w:val="20"/>
          <w:szCs w:val="20"/>
        </w:rPr>
        <w:t>секреторный</w:t>
      </w:r>
    </w:p>
    <w:p w14:paraId="5B89C731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Мышечный полюс моторной бляшки является:</w:t>
      </w:r>
    </w:p>
    <w:p w14:paraId="4FAB8A8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пресинаптической частью</w:t>
      </w:r>
    </w:p>
    <w:p w14:paraId="02ED395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постсинаптической частью</w:t>
      </w:r>
    </w:p>
    <w:p w14:paraId="61BD036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синаптической щелью</w:t>
      </w:r>
    </w:p>
    <w:p w14:paraId="2B38C052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Нервная ткань развивается из:</w:t>
      </w:r>
    </w:p>
    <w:p w14:paraId="3B36C6D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дорзального утолщения эктодермы </w:t>
      </w:r>
    </w:p>
    <w:p w14:paraId="3F779AD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энтодермы</w:t>
      </w:r>
    </w:p>
    <w:p w14:paraId="6A7B4D4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мезодермы</w:t>
      </w:r>
    </w:p>
    <w:p w14:paraId="175027E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париетального листка спланхнотома</w:t>
      </w:r>
    </w:p>
    <w:p w14:paraId="7916DE7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висцерального листка спланхнотома</w:t>
      </w:r>
    </w:p>
    <w:p w14:paraId="7D6090FB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bCs/>
          <w:sz w:val="20"/>
          <w:szCs w:val="20"/>
        </w:rPr>
        <w:t>Нейрон, от тела которого отходит один отросток и далее делится на два:</w:t>
      </w:r>
    </w:p>
    <w:p w14:paraId="7CA6D7CE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униполярный</w:t>
      </w:r>
    </w:p>
    <w:p w14:paraId="27B1E5F6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lastRenderedPageBreak/>
        <w:t>─ псевдоуниполярный</w:t>
      </w:r>
    </w:p>
    <w:p w14:paraId="6ECFC609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биполярный</w:t>
      </w:r>
    </w:p>
    <w:p w14:paraId="33ED45E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мультиполярный</w:t>
      </w:r>
    </w:p>
    <w:p w14:paraId="309F617F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pacing w:val="-1"/>
          <w:sz w:val="20"/>
          <w:szCs w:val="20"/>
        </w:rPr>
        <w:t>Для астроцитов верно:</w:t>
      </w:r>
    </w:p>
    <w:p w14:paraId="6D6C0FEA" w14:textId="77777777" w:rsidR="00F67760" w:rsidRPr="007A4D0C" w:rsidRDefault="00F67760" w:rsidP="00F67760">
      <w:pPr>
        <w:shd w:val="clear" w:color="auto" w:fill="FFFFFF"/>
        <w:tabs>
          <w:tab w:val="left" w:pos="715"/>
        </w:tabs>
        <w:spacing w:after="0" w:line="240" w:lineRule="auto"/>
        <w:ind w:left="284"/>
        <w:rPr>
          <w:rFonts w:ascii="Times New Roman" w:hAnsi="Times New Roman"/>
          <w:spacing w:val="-16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имеют отростчатую форму</w:t>
      </w:r>
    </w:p>
    <w:p w14:paraId="65AB687C" w14:textId="77777777" w:rsidR="00F67760" w:rsidRPr="007A4D0C" w:rsidRDefault="00F67760" w:rsidP="00F67760">
      <w:pPr>
        <w:shd w:val="clear" w:color="auto" w:fill="FFFFFF"/>
        <w:tabs>
          <w:tab w:val="left" w:pos="715"/>
        </w:tabs>
        <w:spacing w:after="0" w:line="240" w:lineRule="auto"/>
        <w:ind w:left="284"/>
        <w:rPr>
          <w:rFonts w:ascii="Times New Roman" w:hAnsi="Times New Roman"/>
          <w:i/>
          <w:iCs/>
          <w:w w:val="90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выстилают желудочки головного мозга</w:t>
      </w:r>
    </w:p>
    <w:p w14:paraId="7BD44D36" w14:textId="77777777" w:rsidR="00F67760" w:rsidRPr="007A4D0C" w:rsidRDefault="00F67760" w:rsidP="00F67760">
      <w:pPr>
        <w:shd w:val="clear" w:color="auto" w:fill="FFFFFF"/>
        <w:tabs>
          <w:tab w:val="left" w:pos="634"/>
        </w:tabs>
        <w:spacing w:after="0" w:line="240" w:lineRule="auto"/>
        <w:ind w:left="284"/>
        <w:rPr>
          <w:rFonts w:ascii="Times New Roman" w:hAnsi="Times New Roman"/>
          <w:spacing w:val="-2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1"/>
          <w:sz w:val="20"/>
          <w:szCs w:val="20"/>
        </w:rPr>
        <w:t>способны к фагоцитозу</w:t>
      </w:r>
    </w:p>
    <w:p w14:paraId="1AA30D9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 w:rsidRPr="007A4D0C">
        <w:rPr>
          <w:rFonts w:ascii="Times New Roman" w:hAnsi="Times New Roman"/>
          <w:spacing w:val="-1"/>
          <w:sz w:val="20"/>
          <w:szCs w:val="20"/>
        </w:rPr>
        <w:t xml:space="preserve">участвуют в образовании </w:t>
      </w:r>
      <w:proofErr w:type="gramStart"/>
      <w:r w:rsidRPr="007A4D0C">
        <w:rPr>
          <w:rFonts w:ascii="Times New Roman" w:hAnsi="Times New Roman"/>
          <w:spacing w:val="-1"/>
          <w:sz w:val="20"/>
          <w:szCs w:val="20"/>
        </w:rPr>
        <w:t>гемато-энцефалического</w:t>
      </w:r>
      <w:proofErr w:type="gramEnd"/>
      <w:r w:rsidRPr="007A4D0C">
        <w:rPr>
          <w:rFonts w:ascii="Times New Roman" w:hAnsi="Times New Roman"/>
          <w:spacing w:val="-1"/>
          <w:sz w:val="20"/>
          <w:szCs w:val="20"/>
        </w:rPr>
        <w:t xml:space="preserve"> барьера</w:t>
      </w:r>
      <w:r w:rsidRPr="007A4D0C">
        <w:rPr>
          <w:rFonts w:ascii="Times New Roman" w:hAnsi="Times New Roman"/>
          <w:sz w:val="20"/>
          <w:szCs w:val="20"/>
        </w:rPr>
        <w:t>:</w:t>
      </w:r>
    </w:p>
    <w:p w14:paraId="7C4D7F8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Наиболее распространенный вид синаптических контактов у человека:</w:t>
      </w:r>
    </w:p>
    <w:p w14:paraId="4422027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proofErr w:type="gramStart"/>
      <w:r w:rsidRPr="007A4D0C">
        <w:rPr>
          <w:rFonts w:ascii="Times New Roman" w:hAnsi="Times New Roman"/>
          <w:sz w:val="20"/>
          <w:szCs w:val="20"/>
        </w:rPr>
        <w:t>аксо-дендритический</w:t>
      </w:r>
      <w:proofErr w:type="gramEnd"/>
    </w:p>
    <w:p w14:paraId="67C5272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аксо-аксональный</w:t>
      </w:r>
    </w:p>
    <w:p w14:paraId="117B1B0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proofErr w:type="gramStart"/>
      <w:r w:rsidRPr="007A4D0C">
        <w:rPr>
          <w:rFonts w:ascii="Times New Roman" w:hAnsi="Times New Roman"/>
          <w:sz w:val="20"/>
          <w:szCs w:val="20"/>
        </w:rPr>
        <w:t>аксо-соматический</w:t>
      </w:r>
      <w:proofErr w:type="gramEnd"/>
    </w:p>
    <w:p w14:paraId="3AC8563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аксо-вазальный</w:t>
      </w:r>
    </w:p>
    <w:p w14:paraId="32A0A68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 микроглии относят:</w:t>
      </w:r>
    </w:p>
    <w:p w14:paraId="5820FFA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эпендимоцит</w:t>
      </w:r>
    </w:p>
    <w:p w14:paraId="04FD750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олигодендроглиоцит</w:t>
      </w:r>
    </w:p>
    <w:p w14:paraId="0A7E631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глиальный макрофаг</w:t>
      </w:r>
    </w:p>
    <w:p w14:paraId="2DABED8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астроцит</w:t>
      </w:r>
    </w:p>
    <w:p w14:paraId="37C51AA8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видами нейронов и их локализацией:</w:t>
      </w:r>
    </w:p>
    <w:p w14:paraId="1F9C701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псевдоуниполярные</w:t>
      </w:r>
    </w:p>
    <w:p w14:paraId="4F8583D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биполярные</w:t>
      </w:r>
    </w:p>
    <w:p w14:paraId="501EB1C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мультиполярные</w:t>
      </w:r>
    </w:p>
    <w:p w14:paraId="4496283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R1: спинальный ганглий </w:t>
      </w:r>
    </w:p>
    <w:p w14:paraId="4F92479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обонятельная выстилка</w:t>
      </w:r>
    </w:p>
    <w:p w14:paraId="39D10B6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серое вещество спинного мозга</w:t>
      </w:r>
    </w:p>
    <w:p w14:paraId="23AF33F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белое вещество спинного мозга</w:t>
      </w:r>
    </w:p>
    <w:p w14:paraId="1368E0B3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Эффекторное </w:t>
      </w:r>
      <w:r w:rsidRPr="007A4D0C">
        <w:rPr>
          <w:rFonts w:ascii="Times New Roman" w:hAnsi="Times New Roman"/>
          <w:spacing w:val="-1"/>
          <w:sz w:val="20"/>
          <w:szCs w:val="20"/>
        </w:rPr>
        <w:t>нервное окончание образовано терминалью:</w:t>
      </w:r>
    </w:p>
    <w:p w14:paraId="3980EA53" w14:textId="77777777" w:rsidR="00F67760" w:rsidRPr="007A4D0C" w:rsidRDefault="00F67760" w:rsidP="00F67760">
      <w:pPr>
        <w:shd w:val="clear" w:color="auto" w:fill="FFFFFF"/>
        <w:tabs>
          <w:tab w:val="left" w:pos="725"/>
        </w:tabs>
        <w:spacing w:after="0" w:line="240" w:lineRule="auto"/>
        <w:ind w:left="284"/>
        <w:rPr>
          <w:rFonts w:ascii="Times New Roman" w:hAnsi="Times New Roman"/>
          <w:spacing w:val="-2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дендрита чувствительного нейрона</w:t>
      </w:r>
    </w:p>
    <w:p w14:paraId="21AA4DF1" w14:textId="77777777" w:rsidR="00F67760" w:rsidRPr="007A4D0C" w:rsidRDefault="00F67760" w:rsidP="00F67760">
      <w:pPr>
        <w:shd w:val="clear" w:color="auto" w:fill="FFFFFF"/>
        <w:tabs>
          <w:tab w:val="left" w:pos="725"/>
        </w:tabs>
        <w:spacing w:after="0" w:line="240" w:lineRule="auto"/>
        <w:ind w:left="284"/>
        <w:rPr>
          <w:rFonts w:ascii="Times New Roman" w:hAnsi="Times New Roman"/>
          <w:spacing w:val="-2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аксона чувствительного нейрона</w:t>
      </w:r>
    </w:p>
    <w:p w14:paraId="1D7CDD96" w14:textId="77777777" w:rsidR="00F67760" w:rsidRPr="007A4D0C" w:rsidRDefault="00F67760" w:rsidP="00F67760">
      <w:pPr>
        <w:shd w:val="clear" w:color="auto" w:fill="FFFFFF"/>
        <w:tabs>
          <w:tab w:val="left" w:pos="725"/>
        </w:tabs>
        <w:spacing w:after="0" w:line="240" w:lineRule="auto"/>
        <w:ind w:left="284"/>
        <w:rPr>
          <w:rFonts w:ascii="Times New Roman" w:hAnsi="Times New Roman"/>
          <w:spacing w:val="-2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дендрита эффекторного нейрона</w:t>
      </w:r>
    </w:p>
    <w:p w14:paraId="5A4D7E76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pacing w:val="-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 w:rsidRPr="007A4D0C">
        <w:rPr>
          <w:rFonts w:ascii="Times New Roman" w:hAnsi="Times New Roman"/>
          <w:spacing w:val="-1"/>
          <w:sz w:val="20"/>
          <w:szCs w:val="20"/>
        </w:rPr>
        <w:t>аксона двигательного нейрона</w:t>
      </w:r>
    </w:p>
    <w:p w14:paraId="69F94CD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pacing w:val="-3"/>
          <w:sz w:val="20"/>
          <w:szCs w:val="20"/>
        </w:rPr>
        <w:t xml:space="preserve">Однонаправленное проведение нервного импульса в </w:t>
      </w:r>
      <w:r w:rsidRPr="007A4D0C">
        <w:rPr>
          <w:rFonts w:ascii="Times New Roman" w:hAnsi="Times New Roman"/>
          <w:spacing w:val="-3"/>
          <w:sz w:val="20"/>
          <w:szCs w:val="20"/>
          <w:lang w:val="en-US"/>
        </w:rPr>
        <w:t>c</w:t>
      </w:r>
      <w:r w:rsidRPr="007A4D0C">
        <w:rPr>
          <w:rFonts w:ascii="Times New Roman" w:hAnsi="Times New Roman"/>
          <w:spacing w:val="-3"/>
          <w:sz w:val="20"/>
          <w:szCs w:val="20"/>
        </w:rPr>
        <w:t xml:space="preserve">инапсе </w:t>
      </w:r>
      <w:r w:rsidRPr="007A4D0C">
        <w:rPr>
          <w:rFonts w:ascii="Times New Roman" w:hAnsi="Times New Roman"/>
          <w:sz w:val="20"/>
          <w:szCs w:val="20"/>
        </w:rPr>
        <w:t>осуществляется за счёт:</w:t>
      </w:r>
    </w:p>
    <w:p w14:paraId="1C056AA9" w14:textId="77777777" w:rsidR="00F67760" w:rsidRPr="007A4D0C" w:rsidRDefault="00F67760" w:rsidP="00F67760">
      <w:p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pacing w:val="-2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системы нейротрубочек и нейрофиламентов</w:t>
      </w:r>
    </w:p>
    <w:p w14:paraId="16D9A2B9" w14:textId="77777777" w:rsidR="00F67760" w:rsidRPr="007A4D0C" w:rsidRDefault="00F67760" w:rsidP="00F67760">
      <w:p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pacing w:val="-14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глиальных клеток</w:t>
      </w:r>
    </w:p>
    <w:p w14:paraId="36445811" w14:textId="77777777" w:rsidR="00F67760" w:rsidRPr="007A4D0C" w:rsidRDefault="00F67760" w:rsidP="00F67760">
      <w:p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pacing w:val="-1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 w:rsidRPr="007A4D0C">
        <w:rPr>
          <w:rFonts w:ascii="Times New Roman" w:hAnsi="Times New Roman"/>
          <w:spacing w:val="-1"/>
          <w:sz w:val="20"/>
          <w:szCs w:val="20"/>
        </w:rPr>
        <w:t>рецепторных белков постсинаптической мембраны</w:t>
      </w:r>
    </w:p>
    <w:p w14:paraId="76F35B3D" w14:textId="77777777" w:rsidR="00F67760" w:rsidRPr="007A4D0C" w:rsidRDefault="00F67760" w:rsidP="00F67760">
      <w:p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pacing w:val="-10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митохондрий пресинаптической части</w:t>
      </w:r>
    </w:p>
    <w:p w14:paraId="710035E8" w14:textId="77777777" w:rsidR="00F67760" w:rsidRPr="007A4D0C" w:rsidRDefault="00F67760" w:rsidP="00F67760">
      <w:pPr>
        <w:pStyle w:val="af2"/>
        <w:numPr>
          <w:ilvl w:val="0"/>
          <w:numId w:val="1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0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Глыбки тигроидного вещества (хроматофильной субстанции) представляют собой:</w:t>
      </w:r>
    </w:p>
    <w:p w14:paraId="3021042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свободные рибосомы и гладкую эндоплазматическую сеть</w:t>
      </w:r>
    </w:p>
    <w:p w14:paraId="7DA87A1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гладкую и зернистую эндоплазматическую сеть</w:t>
      </w:r>
    </w:p>
    <w:p w14:paraId="4361D51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комплекс Гольджи</w:t>
      </w:r>
    </w:p>
    <w:p w14:paraId="1B37FD4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скопление митохондрий</w:t>
      </w:r>
    </w:p>
    <w:p w14:paraId="4DFBD87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зернистую ЭПС и свободные рибосомы</w:t>
      </w:r>
    </w:p>
    <w:p w14:paraId="51AD3BDB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Клетки микроглии являются производными ### крови.</w:t>
      </w:r>
    </w:p>
    <w:p w14:paraId="7DDE117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м*н*ц*т#$#</w:t>
      </w:r>
    </w:p>
    <w:p w14:paraId="4B517C1E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Мезаксон нервного волокна образован дупликатурой плазмолеммы:</w:t>
      </w:r>
    </w:p>
    <w:p w14:paraId="10135C0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нейроцита</w:t>
      </w:r>
    </w:p>
    <w:p w14:paraId="51BF075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астроцита</w:t>
      </w:r>
    </w:p>
    <w:p w14:paraId="288932F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эпендимоглиоцита</w:t>
      </w:r>
    </w:p>
    <w:p w14:paraId="327483C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олигодендроглиоцита</w:t>
      </w:r>
    </w:p>
    <w:p w14:paraId="3AF00132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pacing w:val="-2"/>
          <w:sz w:val="20"/>
          <w:szCs w:val="20"/>
        </w:rPr>
        <w:t>Нервное волокно состоит:</w:t>
      </w:r>
    </w:p>
    <w:p w14:paraId="246AB2D5" w14:textId="77777777" w:rsidR="00F67760" w:rsidRPr="007A4D0C" w:rsidRDefault="00F67760" w:rsidP="00F67760">
      <w:pPr>
        <w:shd w:val="clear" w:color="auto" w:fill="FFFFFF"/>
        <w:spacing w:after="0" w:line="240" w:lineRule="auto"/>
        <w:ind w:left="284"/>
        <w:rPr>
          <w:rFonts w:ascii="Times New Roman" w:hAnsi="Times New Roman"/>
          <w:spacing w:val="-2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только из осевого цилиндра</w:t>
      </w:r>
    </w:p>
    <w:p w14:paraId="2C5B5CC9" w14:textId="77777777" w:rsidR="00F67760" w:rsidRPr="007A4D0C" w:rsidRDefault="00F67760" w:rsidP="00F67760">
      <w:pPr>
        <w:shd w:val="clear" w:color="auto" w:fill="FFFFFF"/>
        <w:spacing w:after="0" w:line="240" w:lineRule="auto"/>
        <w:ind w:left="284"/>
        <w:rPr>
          <w:rFonts w:ascii="Times New Roman" w:hAnsi="Times New Roman"/>
          <w:spacing w:val="-10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из осевого цилиндра и глиальной оболочки</w:t>
      </w:r>
    </w:p>
    <w:p w14:paraId="480368D4" w14:textId="77777777" w:rsidR="00F67760" w:rsidRPr="007A4D0C" w:rsidRDefault="00F67760" w:rsidP="00F67760">
      <w:pPr>
        <w:shd w:val="clear" w:color="auto" w:fill="FFFFFF"/>
        <w:spacing w:after="0" w:line="240" w:lineRule="auto"/>
        <w:ind w:left="284"/>
        <w:rPr>
          <w:rFonts w:ascii="Times New Roman" w:hAnsi="Times New Roman"/>
          <w:spacing w:val="-1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из осевого цилиндра, глиальной оболочки и базальной мембраны</w:t>
      </w:r>
    </w:p>
    <w:p w14:paraId="45D976BD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bCs/>
          <w:sz w:val="20"/>
          <w:szCs w:val="20"/>
        </w:rPr>
        <w:t>Последним в рефлекторной дуге располагается нейрон:</w:t>
      </w:r>
    </w:p>
    <w:p w14:paraId="42AD15D0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вставочный (ассоциативный)</w:t>
      </w:r>
    </w:p>
    <w:p w14:paraId="052AAEA6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bCs/>
          <w:sz w:val="20"/>
        </w:rPr>
      </w:pPr>
      <w:r w:rsidRPr="007A4D0C">
        <w:rPr>
          <w:rFonts w:ascii="Times New Roman" w:hAnsi="Times New Roman"/>
          <w:sz w:val="20"/>
        </w:rPr>
        <w:t xml:space="preserve">─ </w:t>
      </w:r>
      <w:r w:rsidRPr="007A4D0C">
        <w:rPr>
          <w:rFonts w:ascii="Times New Roman" w:hAnsi="Times New Roman"/>
          <w:bCs/>
          <w:sz w:val="20"/>
        </w:rPr>
        <w:t>двигательный (эффекторный)</w:t>
      </w:r>
    </w:p>
    <w:p w14:paraId="517AC0DD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чувствительный (рецепторный)</w:t>
      </w:r>
    </w:p>
    <w:p w14:paraId="6D45BEB7" w14:textId="77777777" w:rsidR="00F67760" w:rsidRPr="007A4D0C" w:rsidRDefault="00F67760" w:rsidP="00F67760">
      <w:pPr>
        <w:pStyle w:val="ab"/>
        <w:numPr>
          <w:ilvl w:val="0"/>
          <w:numId w:val="15"/>
        </w:numPr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Установите соответствие между клетками нейроглии и выполняемыми функциями:</w:t>
      </w:r>
    </w:p>
    <w:p w14:paraId="27B269E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микроглиоциты</w:t>
      </w:r>
    </w:p>
    <w:p w14:paraId="0296248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эпендимоциты</w:t>
      </w:r>
    </w:p>
    <w:p w14:paraId="550425C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олигодендроглиоциты</w:t>
      </w:r>
    </w:p>
    <w:p w14:paraId="1B2B5D1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защитная (фагоцитоз)</w:t>
      </w:r>
    </w:p>
    <w:p w14:paraId="699EA1C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разграничительная, продукция цереброспинальной жидкости</w:t>
      </w:r>
    </w:p>
    <w:p w14:paraId="05B2380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R3: образование оболочек нервных волокон</w:t>
      </w:r>
    </w:p>
    <w:p w14:paraId="211B1B8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генерация нервного импульса</w:t>
      </w:r>
    </w:p>
    <w:p w14:paraId="27FB3D51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Наиболее многочисленные нейроны у взрослого человека:</w:t>
      </w:r>
    </w:p>
    <w:p w14:paraId="6C6C264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униполярные</w:t>
      </w:r>
    </w:p>
    <w:p w14:paraId="0C04D06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биполярные</w:t>
      </w:r>
    </w:p>
    <w:p w14:paraId="2FBACC6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мультиполярные</w:t>
      </w:r>
    </w:p>
    <w:p w14:paraId="2C40DAA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псевдоуниполярные</w:t>
      </w:r>
    </w:p>
    <w:p w14:paraId="4F11BBFF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Субстанция Ниссля (тигроидное вещество) окрашивается:</w:t>
      </w:r>
    </w:p>
    <w:p w14:paraId="7665F25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оксифильно</w:t>
      </w:r>
    </w:p>
    <w:p w14:paraId="400FB3A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базофильно </w:t>
      </w:r>
    </w:p>
    <w:p w14:paraId="356AD2D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аргирофильно</w:t>
      </w:r>
    </w:p>
    <w:p w14:paraId="5E28955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осмиофильно</w:t>
      </w:r>
    </w:p>
    <w:p w14:paraId="55F7279D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Наиболее многочисленные нейроны у человека:</w:t>
      </w:r>
    </w:p>
    <w:p w14:paraId="05B7A48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чувствительные (афферентные)</w:t>
      </w:r>
    </w:p>
    <w:p w14:paraId="712F977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двигательные (эфферентные)</w:t>
      </w:r>
    </w:p>
    <w:p w14:paraId="49D3D5C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вставочные (ассоциативные)</w:t>
      </w:r>
    </w:p>
    <w:p w14:paraId="5EBD09D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секреторные</w:t>
      </w:r>
    </w:p>
    <w:p w14:paraId="152F28B7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Отросток нейрона в нервном волокне называют:</w:t>
      </w:r>
    </w:p>
    <w:p w14:paraId="4D39C36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мезаксон</w:t>
      </w:r>
    </w:p>
    <w:p w14:paraId="3C09445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осевой цилиндр</w:t>
      </w:r>
    </w:p>
    <w:p w14:paraId="4A8FB13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межузловой сегмент </w:t>
      </w:r>
    </w:p>
    <w:p w14:paraId="058E959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перехват Ранвье</w:t>
      </w:r>
    </w:p>
    <w:p w14:paraId="4A0DE9C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нейросекреторных клеток свойственно:</w:t>
      </w:r>
    </w:p>
    <w:p w14:paraId="12CE069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вырабатывают биологически активные вещества (гормоны)</w:t>
      </w:r>
    </w:p>
    <w:p w14:paraId="04DF37B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являются биполярными нейронами</w:t>
      </w:r>
    </w:p>
    <w:p w14:paraId="0268C95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развиваются из энтодермы</w:t>
      </w:r>
    </w:p>
    <w:p w14:paraId="0901A78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располагаются в спинальных ганглиях</w:t>
      </w:r>
    </w:p>
    <w:p w14:paraId="1F84254F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клетками нейроглии и их морфологическими характеристиками:</w:t>
      </w:r>
    </w:p>
    <w:p w14:paraId="2B98149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микроглиоциты</w:t>
      </w:r>
    </w:p>
    <w:p w14:paraId="0459D73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астроциты</w:t>
      </w:r>
    </w:p>
    <w:p w14:paraId="05A1C3E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эпендимоциты</w:t>
      </w:r>
    </w:p>
    <w:p w14:paraId="29E4C36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мелкие клетки с короткими отростками и большим количеством лизосом</w:t>
      </w:r>
    </w:p>
    <w:p w14:paraId="482A1AA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клетки отростчатой формы бедные органеллами</w:t>
      </w:r>
    </w:p>
    <w:p w14:paraId="124C758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клетки цилиндрической формы, содержащие на апикальной поверхности реснички</w:t>
      </w:r>
    </w:p>
    <w:p w14:paraId="1A44C44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крупные клетки, содержащие в цитоплазме секреторные гранулы</w:t>
      </w:r>
    </w:p>
    <w:p w14:paraId="5B2BDA7F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Чувствительные нервные окончания 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>:</w:t>
      </w:r>
    </w:p>
    <w:p w14:paraId="3C6A252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терминали аксонов</w:t>
      </w:r>
    </w:p>
    <w:p w14:paraId="4F1F71E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терминали дендритов</w:t>
      </w:r>
    </w:p>
    <w:p w14:paraId="0460872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тела чувствительных нейронов</w:t>
      </w:r>
    </w:p>
    <w:p w14:paraId="062CADEC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видами нервных окончаний и их характеристиками:</w:t>
      </w:r>
    </w:p>
    <w:p w14:paraId="7B18DB4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L1: несвободное инкапсулированное </w:t>
      </w:r>
    </w:p>
    <w:p w14:paraId="03A1E50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свободное</w:t>
      </w:r>
    </w:p>
    <w:p w14:paraId="74DBFF1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L3: моторная бляшка</w:t>
      </w:r>
    </w:p>
    <w:p w14:paraId="36D6862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L4: нервно-мышечное веретено</w:t>
      </w:r>
    </w:p>
    <w:p w14:paraId="5EE63E6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R1: чувствительное, представлено ветвлениями осевого цилиндра, клетками глии и окруженное соединительнотканной капсулой</w:t>
      </w:r>
    </w:p>
    <w:p w14:paraId="41F47E8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чувствительное, образовано только ветвлениями осевого цилиндра</w:t>
      </w:r>
    </w:p>
    <w:p w14:paraId="5BA813E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двигательное, состоящее из концевого ветвления осевого цилиндра и специализированного участка мышечного волокна</w:t>
      </w:r>
    </w:p>
    <w:p w14:paraId="5A11857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R4: чувствительное, состоящее из исчерченных мышечных волокон, заключенных в соединительнотканную капсулу</w:t>
      </w:r>
    </w:p>
    <w:p w14:paraId="6D396D82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Нейрон, имеющий один аксон и несколько дендритов:</w:t>
      </w:r>
    </w:p>
    <w:p w14:paraId="4F2B012C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мультиполярный</w:t>
      </w:r>
    </w:p>
    <w:p w14:paraId="3FD8D305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униполярный</w:t>
      </w:r>
    </w:p>
    <w:p w14:paraId="7C243F14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биполярный</w:t>
      </w:r>
    </w:p>
    <w:p w14:paraId="1594E16C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псевдоуниполярный</w:t>
      </w:r>
    </w:p>
    <w:p w14:paraId="0B98A928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Для микроглии верны 2 признака:</w:t>
      </w:r>
    </w:p>
    <w:p w14:paraId="7A9E0A7E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имеет нейральное происхождение</w:t>
      </w:r>
    </w:p>
    <w:p w14:paraId="1C056F00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в цитоплазме большое количество лизосом</w:t>
      </w:r>
    </w:p>
    <w:p w14:paraId="178003C8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не способна к активному передвижению</w:t>
      </w:r>
    </w:p>
    <w:p w14:paraId="251DCCA6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способна к фагоцитозу</w:t>
      </w:r>
    </w:p>
    <w:p w14:paraId="0340D09A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Участок миелинового нервного волокна, лишенный миелинового слоя:</w:t>
      </w:r>
    </w:p>
    <w:p w14:paraId="688F64A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межузловой сегмент</w:t>
      </w:r>
    </w:p>
    <w:p w14:paraId="6016650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─ узловой перехват</w:t>
      </w:r>
    </w:p>
    <w:p w14:paraId="562E3A52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 регенерации нервных волокон основная роль принадлежит:</w:t>
      </w:r>
    </w:p>
    <w:p w14:paraId="46803CE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эпендимоцитам</w:t>
      </w:r>
    </w:p>
    <w:p w14:paraId="40AD069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нейробластам</w:t>
      </w:r>
    </w:p>
    <w:p w14:paraId="48E3A4A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протоплазматическим астроцитам</w:t>
      </w:r>
    </w:p>
    <w:p w14:paraId="6031736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олигодендроглиоцитам</w:t>
      </w:r>
    </w:p>
    <w:p w14:paraId="642578E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микроглиоцитам</w:t>
      </w:r>
    </w:p>
    <w:p w14:paraId="0C9D30FC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Желудочки головного мозга и центральный канал спинного мозга выстланы:</w:t>
      </w:r>
    </w:p>
    <w:p w14:paraId="056CE3F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астроцитами</w:t>
      </w:r>
    </w:p>
    <w:p w14:paraId="3D71C82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однослойным плоским эпителием</w:t>
      </w:r>
    </w:p>
    <w:p w14:paraId="5118691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эпендимоцитами</w:t>
      </w:r>
    </w:p>
    <w:p w14:paraId="3083966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олигодендроглиоцитами</w:t>
      </w:r>
    </w:p>
    <w:p w14:paraId="432DD678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Нейрон, имеющий один аксон и один дендрит:</w:t>
      </w:r>
    </w:p>
    <w:p w14:paraId="5089866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мультиполярный</w:t>
      </w:r>
    </w:p>
    <w:p w14:paraId="46F5B18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униполярный</w:t>
      </w:r>
    </w:p>
    <w:p w14:paraId="5AA7490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биполярный</w:t>
      </w:r>
    </w:p>
    <w:p w14:paraId="5EAA517C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В результате дифференциации нейроэктодермы образуются 2 зачатка</w:t>
      </w:r>
      <w:r w:rsidRPr="007A4D0C">
        <w:rPr>
          <w:rFonts w:ascii="Times New Roman" w:hAnsi="Times New Roman"/>
          <w:spacing w:val="-2"/>
          <w:sz w:val="20"/>
          <w:szCs w:val="20"/>
        </w:rPr>
        <w:t>:</w:t>
      </w:r>
    </w:p>
    <w:p w14:paraId="4704F31D" w14:textId="77777777" w:rsidR="00F67760" w:rsidRPr="007A4D0C" w:rsidRDefault="00F67760" w:rsidP="00F67760">
      <w:pPr>
        <w:shd w:val="clear" w:color="auto" w:fill="FFFFFF"/>
        <w:tabs>
          <w:tab w:val="left" w:pos="730"/>
        </w:tabs>
        <w:spacing w:after="0" w:line="240" w:lineRule="auto"/>
        <w:ind w:left="284"/>
        <w:rPr>
          <w:rFonts w:ascii="Times New Roman" w:hAnsi="Times New Roman"/>
          <w:spacing w:val="-23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 w:rsidRPr="007A4D0C">
        <w:rPr>
          <w:rFonts w:ascii="Times New Roman" w:hAnsi="Times New Roman"/>
          <w:spacing w:val="-1"/>
          <w:sz w:val="20"/>
          <w:szCs w:val="20"/>
        </w:rPr>
        <w:t>нервный гребень</w:t>
      </w:r>
    </w:p>
    <w:p w14:paraId="23EF7D0C" w14:textId="77777777" w:rsidR="00F67760" w:rsidRPr="007A4D0C" w:rsidRDefault="00F67760" w:rsidP="00F67760">
      <w:pPr>
        <w:shd w:val="clear" w:color="auto" w:fill="FFFFFF"/>
        <w:tabs>
          <w:tab w:val="left" w:pos="730"/>
        </w:tabs>
        <w:spacing w:after="0" w:line="240" w:lineRule="auto"/>
        <w:ind w:left="284"/>
        <w:rPr>
          <w:rFonts w:ascii="Times New Roman" w:hAnsi="Times New Roman"/>
          <w:spacing w:val="-12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 w:rsidRPr="007A4D0C">
        <w:rPr>
          <w:rFonts w:ascii="Times New Roman" w:hAnsi="Times New Roman"/>
          <w:spacing w:val="-12"/>
          <w:sz w:val="20"/>
          <w:szCs w:val="20"/>
        </w:rPr>
        <w:t>нервная трубка</w:t>
      </w:r>
    </w:p>
    <w:p w14:paraId="359D0336" w14:textId="77777777" w:rsidR="00F67760" w:rsidRPr="007A4D0C" w:rsidRDefault="00F67760" w:rsidP="00F67760">
      <w:pPr>
        <w:shd w:val="clear" w:color="auto" w:fill="FFFFFF"/>
        <w:tabs>
          <w:tab w:val="left" w:pos="730"/>
        </w:tabs>
        <w:spacing w:after="0" w:line="240" w:lineRule="auto"/>
        <w:ind w:left="284"/>
        <w:rPr>
          <w:rFonts w:ascii="Times New Roman" w:hAnsi="Times New Roman"/>
          <w:spacing w:val="-14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4"/>
          <w:sz w:val="20"/>
          <w:szCs w:val="20"/>
        </w:rPr>
        <w:t>хорда</w:t>
      </w:r>
      <w:r w:rsidRPr="007A4D0C">
        <w:rPr>
          <w:rFonts w:ascii="Times New Roman" w:hAnsi="Times New Roman"/>
          <w:spacing w:val="-1"/>
          <w:sz w:val="20"/>
          <w:szCs w:val="20"/>
        </w:rPr>
        <w:t xml:space="preserve"> </w:t>
      </w:r>
    </w:p>
    <w:p w14:paraId="6390FDE4" w14:textId="77777777" w:rsidR="00F67760" w:rsidRPr="007A4D0C" w:rsidRDefault="00F67760" w:rsidP="00F67760">
      <w:pPr>
        <w:shd w:val="clear" w:color="auto" w:fill="FFFFFF"/>
        <w:tabs>
          <w:tab w:val="left" w:pos="730"/>
        </w:tabs>
        <w:spacing w:after="0" w:line="240" w:lineRule="auto"/>
        <w:ind w:left="284"/>
        <w:rPr>
          <w:rFonts w:ascii="Times New Roman" w:hAnsi="Times New Roman"/>
          <w:spacing w:val="-14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 w:rsidRPr="007A4D0C">
        <w:rPr>
          <w:rFonts w:ascii="Times New Roman" w:hAnsi="Times New Roman"/>
          <w:spacing w:val="-14"/>
          <w:sz w:val="20"/>
          <w:szCs w:val="20"/>
        </w:rPr>
        <w:t>плакоды</w:t>
      </w:r>
    </w:p>
    <w:p w14:paraId="4C68F469" w14:textId="77777777" w:rsidR="00F67760" w:rsidRPr="007A4D0C" w:rsidRDefault="00F67760" w:rsidP="00F67760">
      <w:pPr>
        <w:pStyle w:val="af2"/>
        <w:numPr>
          <w:ilvl w:val="0"/>
          <w:numId w:val="15"/>
        </w:numPr>
        <w:shd w:val="clear" w:color="auto" w:fill="FFFFFF"/>
        <w:tabs>
          <w:tab w:val="left" w:pos="730"/>
        </w:tabs>
        <w:spacing w:after="0" w:line="240" w:lineRule="auto"/>
        <w:rPr>
          <w:rFonts w:ascii="Times New Roman" w:hAnsi="Times New Roman"/>
          <w:spacing w:val="-14"/>
          <w:sz w:val="20"/>
          <w:szCs w:val="20"/>
        </w:rPr>
      </w:pPr>
      <w:r w:rsidRPr="007A4D0C">
        <w:rPr>
          <w:rFonts w:ascii="Times New Roman" w:hAnsi="Times New Roman"/>
          <w:spacing w:val="-1"/>
          <w:sz w:val="20"/>
          <w:szCs w:val="20"/>
        </w:rPr>
        <w:t>Физиологическая регенерация нейроцитов это:</w:t>
      </w:r>
    </w:p>
    <w:p w14:paraId="71753F27" w14:textId="77777777" w:rsidR="00F67760" w:rsidRPr="007A4D0C" w:rsidRDefault="00F67760" w:rsidP="00F67760">
      <w:pPr>
        <w:shd w:val="clear" w:color="auto" w:fill="FFFFFF"/>
        <w:tabs>
          <w:tab w:val="left" w:pos="715"/>
        </w:tabs>
        <w:spacing w:after="0" w:line="240" w:lineRule="auto"/>
        <w:ind w:left="284"/>
        <w:rPr>
          <w:rFonts w:ascii="Times New Roman" w:hAnsi="Times New Roman"/>
          <w:spacing w:val="-16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митозы камбиальных клеток</w:t>
      </w:r>
    </w:p>
    <w:p w14:paraId="3A04A14C" w14:textId="77777777" w:rsidR="00F67760" w:rsidRPr="007A4D0C" w:rsidRDefault="00F67760" w:rsidP="00F67760">
      <w:pPr>
        <w:shd w:val="clear" w:color="auto" w:fill="FFFFFF"/>
        <w:tabs>
          <w:tab w:val="left" w:pos="715"/>
        </w:tabs>
        <w:spacing w:after="0" w:line="240" w:lineRule="auto"/>
        <w:ind w:left="284"/>
        <w:rPr>
          <w:rFonts w:ascii="Times New Roman" w:hAnsi="Times New Roman"/>
          <w:i/>
          <w:iCs/>
          <w:w w:val="90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 xml:space="preserve"> дифференциация моноцитов</w:t>
      </w:r>
    </w:p>
    <w:p w14:paraId="5EACAA43" w14:textId="77777777" w:rsidR="00F67760" w:rsidRPr="007A4D0C" w:rsidRDefault="00F67760" w:rsidP="00F67760">
      <w:pPr>
        <w:shd w:val="clear" w:color="auto" w:fill="FFFFFF"/>
        <w:tabs>
          <w:tab w:val="left" w:pos="634"/>
        </w:tabs>
        <w:spacing w:after="0" w:line="240" w:lineRule="auto"/>
        <w:ind w:left="284"/>
        <w:rPr>
          <w:rFonts w:ascii="Times New Roman" w:hAnsi="Times New Roman"/>
          <w:spacing w:val="-2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1"/>
          <w:sz w:val="20"/>
          <w:szCs w:val="20"/>
        </w:rPr>
        <w:t xml:space="preserve"> митозы нейроцитов</w:t>
      </w:r>
    </w:p>
    <w:p w14:paraId="210CBB63" w14:textId="77777777" w:rsidR="00F67760" w:rsidRPr="007A4D0C" w:rsidRDefault="00F67760" w:rsidP="00F67760">
      <w:pPr>
        <w:shd w:val="clear" w:color="auto" w:fill="FFFFFF"/>
        <w:tabs>
          <w:tab w:val="left" w:pos="634"/>
        </w:tabs>
        <w:spacing w:after="0" w:line="240" w:lineRule="auto"/>
        <w:ind w:left="284"/>
        <w:rPr>
          <w:rFonts w:ascii="Times New Roman" w:hAnsi="Times New Roman"/>
          <w:spacing w:val="-1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 w:rsidRPr="007A4D0C">
        <w:rPr>
          <w:rFonts w:ascii="Times New Roman" w:hAnsi="Times New Roman"/>
          <w:spacing w:val="-11"/>
          <w:sz w:val="20"/>
          <w:szCs w:val="20"/>
        </w:rPr>
        <w:t xml:space="preserve">внутриклеточная регенерация </w:t>
      </w:r>
    </w:p>
    <w:p w14:paraId="007D7FCA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Сальтаторно (скачкообразно) нервный импульс распространяется по ### нервному волокну.</w:t>
      </w:r>
    </w:p>
    <w:p w14:paraId="699C0C0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миелиновому</w:t>
      </w:r>
    </w:p>
    <w:p w14:paraId="228713E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м**лин*в#$#</w:t>
      </w:r>
    </w:p>
    <w:p w14:paraId="33129D2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Хроматофильная субстанция (тигроидное вещество) отсутствует в:</w:t>
      </w:r>
    </w:p>
    <w:p w14:paraId="6C23585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аксоне</w:t>
      </w:r>
    </w:p>
    <w:p w14:paraId="230057B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дендрите</w:t>
      </w:r>
    </w:p>
    <w:p w14:paraId="5F32198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теле нейрона</w:t>
      </w:r>
    </w:p>
    <w:p w14:paraId="2009B778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В образовании </w:t>
      </w:r>
      <w:proofErr w:type="gramStart"/>
      <w:r w:rsidRPr="007A4D0C">
        <w:rPr>
          <w:rFonts w:ascii="Times New Roman" w:hAnsi="Times New Roman"/>
          <w:sz w:val="20"/>
          <w:szCs w:val="20"/>
        </w:rPr>
        <w:t>гемато-энцефалического</w:t>
      </w:r>
      <w:proofErr w:type="gramEnd"/>
      <w:r w:rsidRPr="007A4D0C">
        <w:rPr>
          <w:rFonts w:ascii="Times New Roman" w:hAnsi="Times New Roman"/>
          <w:sz w:val="20"/>
          <w:szCs w:val="20"/>
        </w:rPr>
        <w:t xml:space="preserve"> барьера участвуют:</w:t>
      </w:r>
    </w:p>
    <w:p w14:paraId="2FD03A4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эпендимоциты</w:t>
      </w:r>
    </w:p>
    <w:p w14:paraId="6257AA4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олигодендроглиоциты</w:t>
      </w:r>
    </w:p>
    <w:p w14:paraId="582C376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астроциты</w:t>
      </w:r>
    </w:p>
    <w:p w14:paraId="3355C9C0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Отросток нервной клетки, по которому импульс передается от тела, называют ###.</w:t>
      </w:r>
    </w:p>
    <w:p w14:paraId="7D299D1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аксон</w:t>
      </w:r>
    </w:p>
    <w:p w14:paraId="407C937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*ксо#$#</w:t>
      </w:r>
    </w:p>
    <w:p w14:paraId="0631E58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Двигательные нервные окончания </w:t>
      </w:r>
      <w:proofErr w:type="gramStart"/>
      <w:r w:rsidRPr="007A4D0C">
        <w:rPr>
          <w:rFonts w:ascii="Times New Roman" w:hAnsi="Times New Roman"/>
          <w:sz w:val="20"/>
          <w:szCs w:val="20"/>
        </w:rPr>
        <w:t>- это</w:t>
      </w:r>
      <w:proofErr w:type="gramEnd"/>
      <w:r w:rsidRPr="007A4D0C">
        <w:rPr>
          <w:rFonts w:ascii="Times New Roman" w:hAnsi="Times New Roman"/>
          <w:sz w:val="20"/>
          <w:szCs w:val="20"/>
        </w:rPr>
        <w:t>:</w:t>
      </w:r>
    </w:p>
    <w:p w14:paraId="433ED60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терминали аксонов</w:t>
      </w:r>
    </w:p>
    <w:p w14:paraId="5CA521D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терминали дендритов</w:t>
      </w:r>
    </w:p>
    <w:p w14:paraId="4610B68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тела двигательных нейронов</w:t>
      </w:r>
    </w:p>
    <w:p w14:paraId="0A386A4A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pacing w:val="-1"/>
          <w:sz w:val="20"/>
          <w:szCs w:val="20"/>
        </w:rPr>
        <w:t>Эпендимоциты выполняют 2 функции:</w:t>
      </w:r>
    </w:p>
    <w:p w14:paraId="3152404C" w14:textId="77777777" w:rsidR="00F67760" w:rsidRPr="007A4D0C" w:rsidRDefault="00F67760" w:rsidP="00F67760">
      <w:pPr>
        <w:shd w:val="clear" w:color="auto" w:fill="FFFFFF"/>
        <w:tabs>
          <w:tab w:val="left" w:pos="715"/>
        </w:tabs>
        <w:spacing w:after="0" w:line="240" w:lineRule="auto"/>
        <w:ind w:left="284"/>
        <w:rPr>
          <w:rFonts w:ascii="Times New Roman" w:hAnsi="Times New Roman"/>
          <w:spacing w:val="-16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"/>
          <w:sz w:val="20"/>
          <w:szCs w:val="20"/>
        </w:rPr>
        <w:t>фагоцитарную</w:t>
      </w:r>
    </w:p>
    <w:p w14:paraId="3B796BEA" w14:textId="77777777" w:rsidR="00F67760" w:rsidRPr="007A4D0C" w:rsidRDefault="00F67760" w:rsidP="00F67760">
      <w:pPr>
        <w:shd w:val="clear" w:color="auto" w:fill="FFFFFF"/>
        <w:tabs>
          <w:tab w:val="left" w:pos="715"/>
        </w:tabs>
        <w:spacing w:after="0" w:line="240" w:lineRule="auto"/>
        <w:ind w:left="284"/>
        <w:rPr>
          <w:rFonts w:ascii="Times New Roman" w:hAnsi="Times New Roman"/>
          <w:i/>
          <w:iCs/>
          <w:w w:val="90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 w:rsidRPr="007A4D0C">
        <w:rPr>
          <w:rFonts w:ascii="Times New Roman" w:hAnsi="Times New Roman"/>
          <w:spacing w:val="-1"/>
          <w:sz w:val="20"/>
          <w:szCs w:val="20"/>
        </w:rPr>
        <w:t>облегчение тока цереброспинальной жидкости</w:t>
      </w:r>
    </w:p>
    <w:p w14:paraId="3C2DD4B6" w14:textId="77777777" w:rsidR="00F67760" w:rsidRPr="007A4D0C" w:rsidRDefault="00F67760" w:rsidP="00F67760">
      <w:pPr>
        <w:shd w:val="clear" w:color="auto" w:fill="FFFFFF"/>
        <w:tabs>
          <w:tab w:val="left" w:pos="634"/>
        </w:tabs>
        <w:spacing w:after="0" w:line="240" w:lineRule="auto"/>
        <w:ind w:left="284"/>
        <w:rPr>
          <w:rFonts w:ascii="Times New Roman" w:hAnsi="Times New Roman"/>
          <w:spacing w:val="-2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1"/>
          <w:sz w:val="20"/>
          <w:szCs w:val="20"/>
        </w:rPr>
        <w:t>образование оболочек нервных волокон</w:t>
      </w:r>
    </w:p>
    <w:p w14:paraId="454628C0" w14:textId="77777777" w:rsidR="00F67760" w:rsidRPr="007A4D0C" w:rsidRDefault="00F67760" w:rsidP="00F67760">
      <w:pPr>
        <w:shd w:val="clear" w:color="auto" w:fill="FFFFFF"/>
        <w:tabs>
          <w:tab w:val="left" w:pos="634"/>
        </w:tabs>
        <w:spacing w:after="0" w:line="240" w:lineRule="auto"/>
        <w:ind w:left="284"/>
        <w:rPr>
          <w:rFonts w:ascii="Times New Roman" w:hAnsi="Times New Roman"/>
          <w:spacing w:val="-1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 w:rsidRPr="007A4D0C">
        <w:rPr>
          <w:rFonts w:ascii="Times New Roman" w:hAnsi="Times New Roman"/>
          <w:spacing w:val="-1"/>
          <w:sz w:val="20"/>
          <w:szCs w:val="20"/>
        </w:rPr>
        <w:t>продукция цереброспинальной жидкости</w:t>
      </w:r>
    </w:p>
    <w:p w14:paraId="2F963766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pacing w:val="-17"/>
          <w:sz w:val="20"/>
          <w:szCs w:val="20"/>
        </w:rPr>
        <w:t xml:space="preserve">Структуры нервной ткани, предназначенные для передачи импульса называют </w:t>
      </w:r>
      <w:r w:rsidRPr="007A4D0C">
        <w:rPr>
          <w:rFonts w:ascii="Times New Roman" w:hAnsi="Times New Roman"/>
          <w:sz w:val="20"/>
          <w:szCs w:val="20"/>
        </w:rPr>
        <w:t>##</w:t>
      </w:r>
      <w:proofErr w:type="gramStart"/>
      <w:r w:rsidRPr="007A4D0C">
        <w:rPr>
          <w:rFonts w:ascii="Times New Roman" w:hAnsi="Times New Roman"/>
          <w:sz w:val="20"/>
          <w:szCs w:val="20"/>
        </w:rPr>
        <w:t>#</w:t>
      </w:r>
      <w:r w:rsidRPr="007A4D0C">
        <w:rPr>
          <w:rFonts w:ascii="Times New Roman" w:hAnsi="Times New Roman"/>
          <w:spacing w:val="-17"/>
          <w:sz w:val="20"/>
          <w:szCs w:val="20"/>
        </w:rPr>
        <w:t xml:space="preserve"> .</w:t>
      </w:r>
      <w:proofErr w:type="gramEnd"/>
    </w:p>
    <w:p w14:paraId="30D8223E" w14:textId="77777777" w:rsidR="00F67760" w:rsidRPr="007A4D0C" w:rsidRDefault="00F67760" w:rsidP="00F67760">
      <w:pPr>
        <w:shd w:val="clear" w:color="auto" w:fill="FFFFFF"/>
        <w:tabs>
          <w:tab w:val="left" w:pos="634"/>
        </w:tabs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синапсы</w:t>
      </w:r>
    </w:p>
    <w:p w14:paraId="6EA6645C" w14:textId="77777777" w:rsidR="00F67760" w:rsidRPr="007A4D0C" w:rsidRDefault="00F67760" w:rsidP="00F67760">
      <w:pPr>
        <w:shd w:val="clear" w:color="auto" w:fill="FFFFFF"/>
        <w:tabs>
          <w:tab w:val="left" w:pos="634"/>
        </w:tabs>
        <w:spacing w:after="0" w:line="240" w:lineRule="auto"/>
        <w:ind w:left="284"/>
        <w:rPr>
          <w:rFonts w:ascii="Times New Roman" w:hAnsi="Times New Roman"/>
          <w:spacing w:val="-17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син*пс#$#</w:t>
      </w:r>
    </w:p>
    <w:p w14:paraId="00651456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Часть синапса, воспринимающая медиаторы при помощи рецепторов:</w:t>
      </w:r>
    </w:p>
    <w:p w14:paraId="40C9E4E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постсинаптическая</w:t>
      </w:r>
    </w:p>
    <w:p w14:paraId="1C5F84E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пресинаптическая</w:t>
      </w:r>
    </w:p>
    <w:p w14:paraId="177B6ED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синаптическая щель</w:t>
      </w:r>
    </w:p>
    <w:p w14:paraId="7558C3F0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Транспорт веществ от тела нейрона в отростки называют:</w:t>
      </w:r>
    </w:p>
    <w:p w14:paraId="6961BC1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антероградным</w:t>
      </w:r>
    </w:p>
    <w:p w14:paraId="657A43A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ретроградным</w:t>
      </w:r>
    </w:p>
    <w:p w14:paraId="1E815FF1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Несколько осевых цилиндров содержит ### нервное волокно.</w:t>
      </w:r>
    </w:p>
    <w:p w14:paraId="644A5BF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безмиелиновое</w:t>
      </w:r>
    </w:p>
    <w:p w14:paraId="13B7148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б*зм**лин*в#$#</w:t>
      </w:r>
    </w:p>
    <w:p w14:paraId="719A89C7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pacing w:val="-11"/>
          <w:sz w:val="20"/>
          <w:szCs w:val="20"/>
        </w:rPr>
        <w:t>Чувствительным нервным окончанием является:</w:t>
      </w:r>
    </w:p>
    <w:p w14:paraId="50A48D3B" w14:textId="77777777" w:rsidR="00F67760" w:rsidRPr="007A4D0C" w:rsidRDefault="00F67760" w:rsidP="00F67760">
      <w:pPr>
        <w:shd w:val="clear" w:color="auto" w:fill="FFFFFF"/>
        <w:tabs>
          <w:tab w:val="left" w:pos="1608"/>
        </w:tabs>
        <w:spacing w:after="0" w:line="240" w:lineRule="auto"/>
        <w:ind w:left="284"/>
        <w:rPr>
          <w:rFonts w:ascii="Times New Roman" w:hAnsi="Times New Roman"/>
          <w:spacing w:val="-31"/>
          <w:sz w:val="20"/>
          <w:szCs w:val="20"/>
        </w:rPr>
      </w:pPr>
      <w:r w:rsidRPr="007A4D0C">
        <w:rPr>
          <w:rFonts w:ascii="Times New Roman" w:hAnsi="Times New Roman"/>
          <w:spacing w:val="-10"/>
          <w:sz w:val="20"/>
          <w:szCs w:val="20"/>
        </w:rPr>
        <w:lastRenderedPageBreak/>
        <w:t>-: электрический синапс</w:t>
      </w:r>
    </w:p>
    <w:p w14:paraId="53CAE6AD" w14:textId="77777777" w:rsidR="00F67760" w:rsidRPr="007A4D0C" w:rsidRDefault="00F67760" w:rsidP="00F67760">
      <w:pPr>
        <w:shd w:val="clear" w:color="auto" w:fill="FFFFFF"/>
        <w:tabs>
          <w:tab w:val="left" w:pos="1608"/>
        </w:tabs>
        <w:spacing w:after="0" w:line="240" w:lineRule="auto"/>
        <w:ind w:left="284"/>
        <w:rPr>
          <w:rFonts w:ascii="Times New Roman" w:hAnsi="Times New Roman"/>
          <w:spacing w:val="-19"/>
          <w:sz w:val="20"/>
          <w:szCs w:val="20"/>
        </w:rPr>
      </w:pPr>
      <w:r w:rsidRPr="007A4D0C">
        <w:rPr>
          <w:rFonts w:ascii="Times New Roman" w:hAnsi="Times New Roman"/>
          <w:spacing w:val="-11"/>
          <w:sz w:val="20"/>
          <w:szCs w:val="20"/>
        </w:rPr>
        <w:t>─ нервно-мышечное веретено</w:t>
      </w:r>
    </w:p>
    <w:p w14:paraId="2A005750" w14:textId="77777777" w:rsidR="00F67760" w:rsidRPr="007A4D0C" w:rsidRDefault="00F67760" w:rsidP="00F67760">
      <w:pPr>
        <w:shd w:val="clear" w:color="auto" w:fill="FFFFFF"/>
        <w:tabs>
          <w:tab w:val="left" w:pos="1608"/>
        </w:tabs>
        <w:spacing w:after="0" w:line="240" w:lineRule="auto"/>
        <w:ind w:left="284"/>
        <w:rPr>
          <w:rFonts w:ascii="Times New Roman" w:hAnsi="Times New Roman"/>
          <w:spacing w:val="-21"/>
          <w:sz w:val="20"/>
          <w:szCs w:val="20"/>
        </w:rPr>
      </w:pPr>
      <w:r w:rsidRPr="007A4D0C">
        <w:rPr>
          <w:rFonts w:ascii="Times New Roman" w:hAnsi="Times New Roman"/>
          <w:spacing w:val="-11"/>
          <w:sz w:val="20"/>
          <w:szCs w:val="20"/>
        </w:rPr>
        <w:t>-: моторная бляшка</w:t>
      </w:r>
    </w:p>
    <w:p w14:paraId="6A22511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Органеллы</w:t>
      </w:r>
      <w:r w:rsidRPr="007A4D0C">
        <w:rPr>
          <w:rFonts w:ascii="Times New Roman" w:hAnsi="Times New Roman"/>
          <w:spacing w:val="-13"/>
          <w:sz w:val="20"/>
          <w:szCs w:val="20"/>
        </w:rPr>
        <w:t xml:space="preserve"> нейроцитов, образующие </w:t>
      </w:r>
      <w:r w:rsidRPr="007A4D0C">
        <w:rPr>
          <w:rFonts w:ascii="Times New Roman" w:hAnsi="Times New Roman"/>
          <w:sz w:val="20"/>
          <w:szCs w:val="20"/>
        </w:rPr>
        <w:t>нейрофибриллы:</w:t>
      </w:r>
    </w:p>
    <w:p w14:paraId="418D753C" w14:textId="77777777" w:rsidR="00F67760" w:rsidRPr="007A4D0C" w:rsidRDefault="00F67760" w:rsidP="00F67760">
      <w:pPr>
        <w:shd w:val="clear" w:color="auto" w:fill="FFFFFF"/>
        <w:tabs>
          <w:tab w:val="left" w:pos="691"/>
        </w:tabs>
        <w:spacing w:after="0" w:line="240" w:lineRule="auto"/>
        <w:ind w:left="284"/>
        <w:rPr>
          <w:rFonts w:ascii="Times New Roman" w:hAnsi="Times New Roman"/>
          <w:spacing w:val="-28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1"/>
          <w:sz w:val="20"/>
          <w:szCs w:val="20"/>
        </w:rPr>
        <w:t>палочковидные митохондрии</w:t>
      </w:r>
    </w:p>
    <w:p w14:paraId="6AD75A22" w14:textId="77777777" w:rsidR="00F67760" w:rsidRPr="007A4D0C" w:rsidRDefault="00F67760" w:rsidP="00F67760">
      <w:pPr>
        <w:shd w:val="clear" w:color="auto" w:fill="FFFFFF"/>
        <w:tabs>
          <w:tab w:val="left" w:pos="691"/>
        </w:tabs>
        <w:spacing w:after="0" w:line="240" w:lineRule="auto"/>
        <w:ind w:left="284"/>
        <w:rPr>
          <w:rFonts w:ascii="Times New Roman" w:hAnsi="Times New Roman"/>
          <w:spacing w:val="-17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3"/>
          <w:sz w:val="20"/>
          <w:szCs w:val="20"/>
        </w:rPr>
        <w:t>канальцы ЭПС</w:t>
      </w:r>
    </w:p>
    <w:p w14:paraId="62A9B44C" w14:textId="77777777" w:rsidR="00F67760" w:rsidRPr="007A4D0C" w:rsidRDefault="00F67760" w:rsidP="00F67760">
      <w:pPr>
        <w:shd w:val="clear" w:color="auto" w:fill="FFFFFF"/>
        <w:tabs>
          <w:tab w:val="left" w:pos="691"/>
        </w:tabs>
        <w:spacing w:after="0" w:line="240" w:lineRule="auto"/>
        <w:ind w:left="284"/>
        <w:rPr>
          <w:rFonts w:ascii="Times New Roman" w:hAnsi="Times New Roman"/>
          <w:spacing w:val="-19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</w:t>
      </w:r>
      <w:r w:rsidRPr="007A4D0C">
        <w:rPr>
          <w:rFonts w:ascii="Times New Roman" w:hAnsi="Times New Roman"/>
          <w:spacing w:val="-11"/>
          <w:sz w:val="20"/>
          <w:szCs w:val="20"/>
        </w:rPr>
        <w:t>элементы комплекса Гольджи</w:t>
      </w:r>
    </w:p>
    <w:p w14:paraId="2376C1D2" w14:textId="77777777" w:rsidR="00F67760" w:rsidRPr="007A4D0C" w:rsidRDefault="00F67760" w:rsidP="00F67760">
      <w:pPr>
        <w:shd w:val="clear" w:color="auto" w:fill="FFFFFF"/>
        <w:tabs>
          <w:tab w:val="left" w:pos="691"/>
        </w:tabs>
        <w:spacing w:after="0" w:line="240" w:lineRule="auto"/>
        <w:ind w:left="284"/>
        <w:rPr>
          <w:rFonts w:ascii="Times New Roman" w:hAnsi="Times New Roman"/>
          <w:spacing w:val="-20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</w:t>
      </w:r>
      <w:r w:rsidRPr="007A4D0C">
        <w:rPr>
          <w:rFonts w:ascii="Times New Roman" w:hAnsi="Times New Roman"/>
          <w:spacing w:val="-11"/>
          <w:sz w:val="20"/>
          <w:szCs w:val="20"/>
        </w:rPr>
        <w:t>микротрубочки и микрофиламенты</w:t>
      </w:r>
    </w:p>
    <w:p w14:paraId="1DF65295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Установите соответствие между видами нервных окончаний и выполняемыми функциями:</w:t>
      </w:r>
    </w:p>
    <w:p w14:paraId="0DCAE7F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L1: эффекторные</w:t>
      </w:r>
    </w:p>
    <w:p w14:paraId="3C30927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L2: рецепторные</w:t>
      </w:r>
    </w:p>
    <w:p w14:paraId="2E6ED1F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R1: передают нервный импульс на ткани рабочих органов </w:t>
      </w:r>
    </w:p>
    <w:p w14:paraId="6C7AC80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R2: воспринимают раздражения из внешней и внутренней среды</w:t>
      </w:r>
    </w:p>
    <w:p w14:paraId="3D597F3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R3: передают импульс с одного нейрона на другой</w:t>
      </w:r>
    </w:p>
    <w:p w14:paraId="2D71B7B2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Представлен нейрон</w:t>
      </w:r>
      <w:r w:rsidRPr="007A4D0C">
        <w:rPr>
          <w:rFonts w:ascii="Times New Roman" w:hAnsi="Times New Roman"/>
          <w:bCs/>
          <w:sz w:val="20"/>
          <w:szCs w:val="20"/>
        </w:rPr>
        <w:t>:</w:t>
      </w:r>
    </w:p>
    <w:p w14:paraId="7EA0FE47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bCs/>
          <w:sz w:val="20"/>
          <w:szCs w:val="20"/>
        </w:rPr>
      </w:pPr>
      <w:r w:rsidRPr="007A4D0C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4865727" wp14:editId="60CA714F">
            <wp:extent cx="457200" cy="676275"/>
            <wp:effectExtent l="19050" t="0" r="0" b="0"/>
            <wp:docPr id="104" name="Рисунок 197" descr="нейр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7" descr="нейроны"/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 l="3177" t="24129" r="85129" b="32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81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47E91A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псевдоуниполярный</w:t>
      </w:r>
    </w:p>
    <w:p w14:paraId="3EC62EF0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униполярный</w:t>
      </w:r>
    </w:p>
    <w:p w14:paraId="54037246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биполярный</w:t>
      </w:r>
    </w:p>
    <w:p w14:paraId="2343B881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мультиполярный</w:t>
      </w:r>
    </w:p>
    <w:p w14:paraId="7809F4DE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Представлен нейрон</w:t>
      </w:r>
      <w:r w:rsidRPr="007A4D0C">
        <w:rPr>
          <w:rFonts w:ascii="Times New Roman" w:hAnsi="Times New Roman"/>
          <w:bCs/>
          <w:sz w:val="20"/>
          <w:szCs w:val="20"/>
        </w:rPr>
        <w:t>:</w:t>
      </w:r>
    </w:p>
    <w:p w14:paraId="3103D7D8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169C8C7" wp14:editId="62485567">
            <wp:extent cx="548640" cy="608111"/>
            <wp:effectExtent l="19050" t="0" r="3810" b="0"/>
            <wp:docPr id="105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8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09" cy="60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7C4239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sz w:val="20"/>
          <w:szCs w:val="20"/>
        </w:rPr>
      </w:pPr>
      <w:r w:rsidRPr="007A4D0C">
        <w:rPr>
          <w:rFonts w:ascii="Times New Roman" w:hAnsi="Times New Roman" w:cs="Times New Roman"/>
          <w:sz w:val="20"/>
          <w:szCs w:val="20"/>
        </w:rPr>
        <w:t>-: псевдоуниполярный</w:t>
      </w:r>
    </w:p>
    <w:p w14:paraId="69056CDB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униполярный</w:t>
      </w:r>
    </w:p>
    <w:p w14:paraId="102DF9FC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биполярный</w:t>
      </w:r>
    </w:p>
    <w:p w14:paraId="4EDBE5A7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мультиполярный</w:t>
      </w:r>
    </w:p>
    <w:p w14:paraId="65061ED8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Представлен нейрон</w:t>
      </w:r>
      <w:r w:rsidRPr="007A4D0C">
        <w:rPr>
          <w:rFonts w:ascii="Times New Roman" w:hAnsi="Times New Roman"/>
          <w:bCs/>
          <w:sz w:val="20"/>
          <w:szCs w:val="20"/>
        </w:rPr>
        <w:t>:</w:t>
      </w:r>
    </w:p>
    <w:p w14:paraId="36DA22E1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bCs/>
          <w:sz w:val="20"/>
          <w:szCs w:val="20"/>
        </w:rPr>
      </w:pPr>
      <w:r w:rsidRPr="007A4D0C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C014BD4" wp14:editId="28C6BDB6">
            <wp:extent cx="457200" cy="698752"/>
            <wp:effectExtent l="19050" t="0" r="0" b="0"/>
            <wp:docPr id="106" name="Рисунок 199" descr="нейр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9" descr="нейроны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 l="36192" t="5798" r="48265" b="31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65" cy="699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78E67B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─ псевдоуниполярный</w:t>
      </w:r>
    </w:p>
    <w:p w14:paraId="5E2EE73B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униполярный</w:t>
      </w:r>
    </w:p>
    <w:p w14:paraId="4869A783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биполярный</w:t>
      </w:r>
    </w:p>
    <w:p w14:paraId="184C27B5" w14:textId="77777777" w:rsidR="00F67760" w:rsidRPr="007A4D0C" w:rsidRDefault="00F67760" w:rsidP="00F67760">
      <w:pPr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мультиполярный</w:t>
      </w:r>
    </w:p>
    <w:p w14:paraId="3C9BF96F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Представлен нейрон</w:t>
      </w:r>
      <w:r w:rsidRPr="007A4D0C">
        <w:rPr>
          <w:rFonts w:ascii="Times New Roman" w:hAnsi="Times New Roman"/>
          <w:bCs/>
          <w:sz w:val="20"/>
          <w:szCs w:val="20"/>
        </w:rPr>
        <w:t>:</w:t>
      </w:r>
    </w:p>
    <w:p w14:paraId="46BCF762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bCs/>
          <w:sz w:val="20"/>
          <w:szCs w:val="20"/>
        </w:rPr>
      </w:pPr>
      <w:r w:rsidRPr="007A4D0C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B68C3B5" wp14:editId="2D28F9BB">
            <wp:extent cx="569681" cy="561975"/>
            <wp:effectExtent l="19050" t="0" r="1819" b="0"/>
            <wp:docPr id="107" name="Рисунок 200" descr="нейро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0" descr="нейроны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 l="58153" t="8617" r="22981" b="32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41" cy="562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6B3F32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псевдоуниполярный</w:t>
      </w:r>
    </w:p>
    <w:p w14:paraId="5F643DC6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униполярный</w:t>
      </w:r>
    </w:p>
    <w:p w14:paraId="23A2C241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биполярный</w:t>
      </w:r>
    </w:p>
    <w:p w14:paraId="3602EB9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мультиполярный</w:t>
      </w:r>
    </w:p>
    <w:p w14:paraId="2915C220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Стрелкой обозначен</w:t>
      </w:r>
      <w:r w:rsidRPr="007A4D0C">
        <w:rPr>
          <w:rFonts w:ascii="Times New Roman" w:hAnsi="Times New Roman"/>
          <w:bCs/>
          <w:sz w:val="20"/>
          <w:szCs w:val="20"/>
        </w:rPr>
        <w:t>:</w:t>
      </w:r>
    </w:p>
    <w:p w14:paraId="42C5022B" w14:textId="77777777" w:rsidR="00F67760" w:rsidRPr="007A4D0C" w:rsidRDefault="00F67760" w:rsidP="00F67760">
      <w:pPr>
        <w:pStyle w:val="a5"/>
        <w:ind w:left="284"/>
        <w:jc w:val="left"/>
        <w:rPr>
          <w:rFonts w:ascii="Times New Roman" w:hAnsi="Times New Roman" w:cs="Times New Roman"/>
          <w:bCs/>
          <w:sz w:val="20"/>
          <w:szCs w:val="20"/>
        </w:rPr>
      </w:pPr>
      <w:r w:rsidRPr="007A4D0C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80141E5" wp14:editId="0349A232">
            <wp:extent cx="768727" cy="628650"/>
            <wp:effectExtent l="19050" t="0" r="0" b="0"/>
            <wp:docPr id="108" name="Рисунок 201" descr="Безымянный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1" descr="Безымянный 1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 r="78061" b="68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628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F0FC79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рецептор</w:t>
      </w:r>
    </w:p>
    <w:p w14:paraId="2A12610F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перикарион</w:t>
      </w:r>
    </w:p>
    <w:p w14:paraId="1E2251A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аксон</w:t>
      </w:r>
    </w:p>
    <w:p w14:paraId="25A2EE93" w14:textId="77777777" w:rsidR="00F67760" w:rsidRPr="007A4D0C" w:rsidRDefault="00F67760" w:rsidP="00F67760">
      <w:pPr>
        <w:pStyle w:val="ab"/>
        <w:ind w:left="284"/>
        <w:jc w:val="left"/>
        <w:rPr>
          <w:rFonts w:ascii="Times New Roman" w:hAnsi="Times New Roman"/>
          <w:sz w:val="20"/>
        </w:rPr>
      </w:pPr>
      <w:r w:rsidRPr="007A4D0C">
        <w:rPr>
          <w:rFonts w:ascii="Times New Roman" w:hAnsi="Times New Roman"/>
          <w:sz w:val="20"/>
        </w:rPr>
        <w:t>-: дендрит</w:t>
      </w:r>
    </w:p>
    <w:p w14:paraId="76A749C0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разновидность нейроглии:</w:t>
      </w:r>
    </w:p>
    <w:p w14:paraId="0AC54E7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3AE00DE3" wp14:editId="4081A05F">
            <wp:extent cx="966121" cy="619125"/>
            <wp:effectExtent l="19050" t="0" r="5429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121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605E6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эпендимоциты</w:t>
      </w:r>
    </w:p>
    <w:p w14:paraId="6211BB0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астроциты</w:t>
      </w:r>
    </w:p>
    <w:p w14:paraId="5D41DFA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олигодендроглиоциты</w:t>
      </w:r>
    </w:p>
    <w:p w14:paraId="432ED6A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микроглиоциты</w:t>
      </w:r>
    </w:p>
    <w:p w14:paraId="76ED803C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разновидность нейроглии:</w:t>
      </w:r>
    </w:p>
    <w:p w14:paraId="105D672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7F2445D" wp14:editId="3435742F">
            <wp:extent cx="1047750" cy="657714"/>
            <wp:effectExtent l="19050" t="0" r="0" b="0"/>
            <wp:docPr id="110" name="Рисунок 203" descr="астроци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3" descr="астроциты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 r="32585" b="47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713" cy="658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4ADF4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эпендимоциты</w:t>
      </w:r>
    </w:p>
    <w:p w14:paraId="556411F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астроциты</w:t>
      </w:r>
    </w:p>
    <w:p w14:paraId="7B11F78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олигодендроглиоциты</w:t>
      </w:r>
    </w:p>
    <w:p w14:paraId="7B52358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микроглиоциты</w:t>
      </w:r>
    </w:p>
    <w:p w14:paraId="1BDD9348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разновидность нейроглии, обозначенной стрелками на рисунке:</w:t>
      </w:r>
    </w:p>
    <w:p w14:paraId="1E67ED0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1B70519" wp14:editId="654B3146">
            <wp:extent cx="914584" cy="600075"/>
            <wp:effectExtent l="19050" t="0" r="0" b="0"/>
            <wp:docPr id="111" name="Рисунок 204" descr="Безымянный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 descr="Безымянный 5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 r="62878" b="79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25" cy="600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FCDE0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эпендимоциты</w:t>
      </w:r>
    </w:p>
    <w:p w14:paraId="66DEFDD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астроциты</w:t>
      </w:r>
    </w:p>
    <w:p w14:paraId="13BC597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олигодендроглиоциты</w:t>
      </w:r>
    </w:p>
    <w:p w14:paraId="3BC15E4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микроглиоциты</w:t>
      </w:r>
    </w:p>
    <w:p w14:paraId="044ADC82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Определите разновидность нейроглии:</w:t>
      </w:r>
    </w:p>
    <w:p w14:paraId="46FA0D5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0AE362F" wp14:editId="066154D6">
            <wp:extent cx="914400" cy="626267"/>
            <wp:effectExtent l="19050" t="0" r="0" b="0"/>
            <wp:docPr id="112" name="Рисунок 205" descr="микрогл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" descr="микроглия"/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 r="64970" b="69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26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DF941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эпендимоциты</w:t>
      </w:r>
    </w:p>
    <w:p w14:paraId="7940C7A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астроциты</w:t>
      </w:r>
    </w:p>
    <w:p w14:paraId="45389D0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олигодендроглиоциты</w:t>
      </w:r>
    </w:p>
    <w:p w14:paraId="27ECDF0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микроглиоциты</w:t>
      </w:r>
    </w:p>
    <w:p w14:paraId="4535B077" w14:textId="77777777" w:rsidR="00F67760" w:rsidRPr="00882E57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рисунке представлено нервное волокно:</w:t>
      </w:r>
    </w:p>
    <w:p w14:paraId="37BFAEA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F004C37" wp14:editId="2978B5D8">
            <wp:extent cx="735806" cy="981075"/>
            <wp:effectExtent l="19050" t="0" r="7144" b="0"/>
            <wp:docPr id="113" name="Рисунок 206" descr="безмиелинв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6" descr="безмиелинвое"/>
                    <pic:cNvPicPr>
                      <a:picLocks noChangeAspect="1" noChangeArrowheads="1"/>
                    </pic:cNvPicPr>
                  </pic:nvPicPr>
                  <pic:blipFill>
                    <a:blip r:embed="rId206" cstate="print"/>
                    <a:srcRect l="75" r="74971" b="36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550" cy="982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9C2C4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миелиновое</w:t>
      </w:r>
    </w:p>
    <w:p w14:paraId="355CC54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безмиелиновое </w:t>
      </w:r>
    </w:p>
    <w:p w14:paraId="43089121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рисунке представлено нервное волокно:</w:t>
      </w:r>
    </w:p>
    <w:p w14:paraId="3AB46725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6E4ED79" wp14:editId="6776F1CD">
            <wp:extent cx="674563" cy="1009650"/>
            <wp:effectExtent l="19050" t="0" r="0" b="0"/>
            <wp:docPr id="114" name="Рисунок 207" descr="миелиновое волок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7" descr="миелиновое волокно"/>
                    <pic:cNvPicPr>
                      <a:picLocks noChangeAspect="1" noChangeArrowheads="1"/>
                    </pic:cNvPicPr>
                  </pic:nvPicPr>
                  <pic:blipFill>
                    <a:blip r:embed="rId207" cstate="print"/>
                    <a:srcRect r="79060" b="17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563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E5CD3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миелиновое</w:t>
      </w:r>
    </w:p>
    <w:p w14:paraId="4BFE512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безмиелиновое </w:t>
      </w:r>
    </w:p>
    <w:p w14:paraId="767B47E3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Стрелкой обозначен:</w:t>
      </w:r>
    </w:p>
    <w:p w14:paraId="7281B4B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927442D" wp14:editId="526F521B">
            <wp:extent cx="1024255" cy="895350"/>
            <wp:effectExtent l="19050" t="0" r="4445" b="0"/>
            <wp:docPr id="115" name="Рисунок 208" descr="Безымянный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8" descr="Безымянный 2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 r="72475" b="64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FDD36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lastRenderedPageBreak/>
        <w:t>-: мезаксон</w:t>
      </w:r>
    </w:p>
    <w:p w14:paraId="48A4D07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осевой цилиндр</w:t>
      </w:r>
    </w:p>
    <w:p w14:paraId="75DD62C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межузловой сегмент </w:t>
      </w:r>
    </w:p>
    <w:p w14:paraId="4923636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перехват Ранвье</w:t>
      </w:r>
    </w:p>
    <w:p w14:paraId="6DAA459B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Структура нервного волокна, обозначенная цифрой 5:</w:t>
      </w:r>
    </w:p>
    <w:p w14:paraId="383D329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3ADB4E5" wp14:editId="0A017BED">
            <wp:extent cx="607349" cy="514350"/>
            <wp:effectExtent l="19050" t="0" r="2251" b="0"/>
            <wp:docPr id="116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9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3" cy="515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C97D7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мезаксон</w:t>
      </w:r>
    </w:p>
    <w:p w14:paraId="32DF8FE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осевой цилиндр</w:t>
      </w:r>
    </w:p>
    <w:p w14:paraId="459F8D6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межузловой сегмент </w:t>
      </w:r>
    </w:p>
    <w:p w14:paraId="1501242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перехват Ранвье</w:t>
      </w:r>
    </w:p>
    <w:p w14:paraId="67D5B82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насечка миелина</w:t>
      </w:r>
    </w:p>
    <w:p w14:paraId="0D076A6C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Цифрой 6 обозначено ядро:</w:t>
      </w:r>
    </w:p>
    <w:p w14:paraId="708A5D1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5FBF88E" wp14:editId="5E7B4809">
            <wp:extent cx="990627" cy="419100"/>
            <wp:effectExtent l="19050" t="0" r="0" b="0"/>
            <wp:docPr id="117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0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27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2138FC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нейробласта</w:t>
      </w:r>
    </w:p>
    <w:p w14:paraId="2093CCE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астроцита</w:t>
      </w:r>
    </w:p>
    <w:p w14:paraId="61296E7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нейроцита</w:t>
      </w:r>
    </w:p>
    <w:p w14:paraId="0D7FF1A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нейролеммоцита</w:t>
      </w:r>
    </w:p>
    <w:p w14:paraId="0066310B" w14:textId="77777777" w:rsidR="00F67760" w:rsidRPr="00882E57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Структура миелинового нервного волокна, обозначенная цифрой 4:</w:t>
      </w:r>
    </w:p>
    <w:p w14:paraId="6B742E4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A876334" wp14:editId="76F584E0">
            <wp:extent cx="714375" cy="645071"/>
            <wp:effectExtent l="19050" t="0" r="952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81" cy="649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1FB42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мезаксон</w:t>
      </w:r>
    </w:p>
    <w:p w14:paraId="525029E4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─ узловой перехват </w:t>
      </w:r>
    </w:p>
    <w:p w14:paraId="6864003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осевой цилиндр</w:t>
      </w:r>
    </w:p>
    <w:p w14:paraId="5F694FD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межузловой сегмент </w:t>
      </w:r>
    </w:p>
    <w:p w14:paraId="6629C439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На схеме представлено:</w:t>
      </w:r>
    </w:p>
    <w:p w14:paraId="6B59B0F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3F76E0D" wp14:editId="0645B920">
            <wp:extent cx="895350" cy="767730"/>
            <wp:effectExtent l="1905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356" cy="768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E71A5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свободное рецепторное нервное окончание</w:t>
      </w:r>
    </w:p>
    <w:p w14:paraId="3EEB872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нервно-мышечное веретено</w:t>
      </w:r>
    </w:p>
    <w:p w14:paraId="6CACB882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нервно-мышечное окончание (моторная бляшка)</w:t>
      </w:r>
    </w:p>
    <w:p w14:paraId="392F4F29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Данные рецепторные нервные окончания по строению являются:</w:t>
      </w:r>
    </w:p>
    <w:p w14:paraId="66FC9C2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BDBB048" wp14:editId="760681B6">
            <wp:extent cx="847725" cy="677051"/>
            <wp:effectExtent l="19050" t="0" r="952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871" cy="67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FF703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свободными </w:t>
      </w:r>
    </w:p>
    <w:p w14:paraId="7980C4F8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несвободными инкапсулированными</w:t>
      </w:r>
    </w:p>
    <w:p w14:paraId="5C1159E0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 xml:space="preserve">-: несвободными неинкапсулированными </w:t>
      </w:r>
    </w:p>
    <w:p w14:paraId="20B1C2EA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Цифрой 4 на схеме синапса обозначена:</w:t>
      </w:r>
    </w:p>
    <w:p w14:paraId="5E8F4AF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2AB0EDC" wp14:editId="276615EB">
            <wp:extent cx="790575" cy="819824"/>
            <wp:effectExtent l="1905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33" cy="821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3CF71F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пресинаптическая мембрана</w:t>
      </w:r>
    </w:p>
    <w:p w14:paraId="4FE13BF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постсинаптическая мембрана</w:t>
      </w:r>
    </w:p>
    <w:p w14:paraId="0EC6A5E3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синаптическая щель</w:t>
      </w:r>
    </w:p>
    <w:p w14:paraId="75D6B48D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микротрубочка</w:t>
      </w:r>
    </w:p>
    <w:p w14:paraId="48D9832D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Цифрой 1 на схеме синапса обозначена:</w:t>
      </w:r>
    </w:p>
    <w:p w14:paraId="5B8A3C3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1263A5ED" wp14:editId="13E12880">
            <wp:extent cx="895350" cy="927174"/>
            <wp:effectExtent l="1905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27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353F9B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пресинаптическая мембрана</w:t>
      </w:r>
    </w:p>
    <w:p w14:paraId="52D60289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постсинаптическая мембрана</w:t>
      </w:r>
    </w:p>
    <w:p w14:paraId="772C2AD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митохондрия</w:t>
      </w:r>
    </w:p>
    <w:p w14:paraId="74738716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микротрубочка</w:t>
      </w:r>
    </w:p>
    <w:p w14:paraId="0F125E3E" w14:textId="77777777" w:rsidR="00F67760" w:rsidRPr="007A4D0C" w:rsidRDefault="00F67760" w:rsidP="00F67760">
      <w:pPr>
        <w:pStyle w:val="af2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Структура, обозначенная на схеме синапса цифрой 3:</w:t>
      </w:r>
    </w:p>
    <w:p w14:paraId="4EB61EC1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FDB8134" wp14:editId="62F88566">
            <wp:extent cx="942975" cy="974744"/>
            <wp:effectExtent l="19050" t="0" r="9525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74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C6AEBA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пресинаптическая мембрана</w:t>
      </w:r>
    </w:p>
    <w:p w14:paraId="5029DC8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постсинаптическая мембрана</w:t>
      </w:r>
    </w:p>
    <w:p w14:paraId="70FE0167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─ синаптический пузырек</w:t>
      </w:r>
    </w:p>
    <w:p w14:paraId="5B88CEDE" w14:textId="77777777" w:rsidR="00F67760" w:rsidRPr="007A4D0C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микротрубочка</w:t>
      </w:r>
    </w:p>
    <w:p w14:paraId="2A74FDA1" w14:textId="080CE59F" w:rsidR="00F67760" w:rsidRDefault="00F67760" w:rsidP="00F6776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0"/>
          <w:szCs w:val="20"/>
        </w:rPr>
      </w:pPr>
      <w:r w:rsidRPr="007A4D0C">
        <w:rPr>
          <w:rFonts w:ascii="Times New Roman" w:hAnsi="Times New Roman"/>
          <w:sz w:val="20"/>
          <w:szCs w:val="20"/>
        </w:rPr>
        <w:t>-: митохондрия</w:t>
      </w:r>
    </w:p>
    <w:p w14:paraId="099200F0" w14:textId="77777777" w:rsidR="001C7126" w:rsidRPr="001C7126" w:rsidRDefault="001C7126" w:rsidP="001C7126">
      <w:pPr>
        <w:spacing w:after="0" w:line="240" w:lineRule="auto"/>
        <w:rPr>
          <w:rFonts w:ascii="Times New Roman" w:eastAsia="Arial" w:hAnsi="Times New Roman"/>
          <w:color w:val="FF0000"/>
          <w:sz w:val="20"/>
          <w:szCs w:val="20"/>
        </w:rPr>
      </w:pPr>
      <w:r w:rsidRPr="001C7126">
        <w:rPr>
          <w:rFonts w:ascii="Times New Roman" w:eastAsia="Arial" w:hAnsi="Times New Roman"/>
          <w:color w:val="FF0000"/>
          <w:sz w:val="20"/>
          <w:szCs w:val="20"/>
        </w:rPr>
        <w:t xml:space="preserve">      </w:t>
      </w:r>
      <w:r w:rsidRPr="001C7126">
        <w:rPr>
          <w:rFonts w:ascii="Times New Roman" w:eastAsia="Arial" w:hAnsi="Times New Roman"/>
          <w:color w:val="FF0000"/>
          <w:sz w:val="20"/>
          <w:szCs w:val="20"/>
          <w:highlight w:val="yellow"/>
        </w:rPr>
        <w:t>1. Количество слоев в слизистой оболочке полости рта:</w:t>
      </w:r>
    </w:p>
    <w:p w14:paraId="413AB30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два</w:t>
      </w:r>
    </w:p>
    <w:p w14:paraId="03F3FEF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три</w:t>
      </w:r>
    </w:p>
    <w:p w14:paraId="4288621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один</w:t>
      </w:r>
    </w:p>
    <w:p w14:paraId="052877A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четыре</w:t>
      </w:r>
    </w:p>
    <w:p w14:paraId="7C8242D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  </w:t>
      </w:r>
      <w:r w:rsidRPr="00272C50">
        <w:rPr>
          <w:rFonts w:ascii="Times New Roman" w:eastAsia="Arial" w:hAnsi="Times New Roman"/>
          <w:sz w:val="20"/>
          <w:szCs w:val="20"/>
        </w:rPr>
        <w:t>2.  Соответствие между типом слизистой оболочки полости рта и ее топографией:</w:t>
      </w:r>
    </w:p>
    <w:p w14:paraId="2C4A11E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жевательный</w:t>
      </w:r>
    </w:p>
    <w:p w14:paraId="309DE44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специализированный</w:t>
      </w:r>
    </w:p>
    <w:p w14:paraId="344C0A7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выстилающий</w:t>
      </w:r>
    </w:p>
    <w:p w14:paraId="643AE67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десна</w:t>
      </w:r>
    </w:p>
    <w:p w14:paraId="42A8AF5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дорсальная поверхность языка</w:t>
      </w:r>
    </w:p>
    <w:p w14:paraId="5C5B47F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вентральная поверхность языка</w:t>
      </w:r>
    </w:p>
    <w:p w14:paraId="34E5954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  </w:t>
      </w:r>
      <w:r w:rsidRPr="00272C50">
        <w:rPr>
          <w:rFonts w:ascii="Times New Roman" w:eastAsia="Arial" w:hAnsi="Times New Roman"/>
          <w:sz w:val="20"/>
          <w:szCs w:val="20"/>
        </w:rPr>
        <w:t>3.  Слизистая оболочка жевательного типа выстлана эпителием:</w:t>
      </w:r>
    </w:p>
    <w:p w14:paraId="669C422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многослойным плоским ороговевающим</w:t>
      </w:r>
    </w:p>
    <w:p w14:paraId="13A35E1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многослойным плоским неороговевающим</w:t>
      </w:r>
    </w:p>
    <w:p w14:paraId="7D5E46F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переходным</w:t>
      </w:r>
    </w:p>
    <w:p w14:paraId="24D64A8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однослойный многорядный призматический</w:t>
      </w:r>
    </w:p>
    <w:p w14:paraId="4BF6D9C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  </w:t>
      </w:r>
      <w:r w:rsidRPr="00272C50">
        <w:rPr>
          <w:rFonts w:ascii="Times New Roman" w:eastAsia="Arial" w:hAnsi="Times New Roman"/>
          <w:sz w:val="20"/>
          <w:szCs w:val="20"/>
        </w:rPr>
        <w:t>4.  Слизистая оболочка выстилающего типа содержит эпителий:</w:t>
      </w:r>
    </w:p>
    <w:p w14:paraId="580D062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многослойный плоский неороговевающий</w:t>
      </w:r>
    </w:p>
    <w:p w14:paraId="06B2BB4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многослойный плоский ороговевающий</w:t>
      </w:r>
    </w:p>
    <w:p w14:paraId="11C643F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однослойный многорядный призматический</w:t>
      </w:r>
    </w:p>
    <w:p w14:paraId="7E2B348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переходным</w:t>
      </w:r>
    </w:p>
    <w:p w14:paraId="5A8ADCE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  </w:t>
      </w:r>
      <w:r w:rsidRPr="00272C50">
        <w:rPr>
          <w:rFonts w:ascii="Times New Roman" w:eastAsia="Arial" w:hAnsi="Times New Roman"/>
          <w:sz w:val="20"/>
          <w:szCs w:val="20"/>
        </w:rPr>
        <w:t>5.  Базальный слой эпителия полости рта выполняет функцию:</w:t>
      </w:r>
    </w:p>
    <w:p w14:paraId="1C4A982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камбиальную</w:t>
      </w:r>
    </w:p>
    <w:p w14:paraId="74BC46D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сократительную</w:t>
      </w:r>
    </w:p>
    <w:p w14:paraId="75F6A02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трофическую</w:t>
      </w:r>
    </w:p>
    <w:p w14:paraId="116B410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защитную</w:t>
      </w:r>
    </w:p>
    <w:p w14:paraId="5AAB68D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   </w:t>
      </w:r>
      <w:r w:rsidRPr="00272C50">
        <w:rPr>
          <w:rFonts w:ascii="Times New Roman" w:eastAsia="Arial" w:hAnsi="Times New Roman"/>
          <w:sz w:val="20"/>
          <w:szCs w:val="20"/>
        </w:rPr>
        <w:t xml:space="preserve">6.  Тельце Барра </w:t>
      </w:r>
      <w:proofErr w:type="gramStart"/>
      <w:r w:rsidRPr="00272C50">
        <w:rPr>
          <w:rFonts w:ascii="Times New Roman" w:eastAsia="Arial" w:hAnsi="Times New Roman"/>
          <w:sz w:val="20"/>
          <w:szCs w:val="20"/>
        </w:rPr>
        <w:t>- это</w:t>
      </w:r>
      <w:proofErr w:type="gramEnd"/>
      <w:r w:rsidRPr="00272C50">
        <w:rPr>
          <w:rFonts w:ascii="Times New Roman" w:eastAsia="Arial" w:hAnsi="Times New Roman"/>
          <w:sz w:val="20"/>
          <w:szCs w:val="20"/>
        </w:rPr>
        <w:t>:</w:t>
      </w:r>
    </w:p>
    <w:p w14:paraId="7CE0CC4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скопление гетерохроматина Х-хромосомы</w:t>
      </w:r>
    </w:p>
    <w:p w14:paraId="57099C0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скопление гетерохроматина У-хромосомы</w:t>
      </w:r>
    </w:p>
    <w:p w14:paraId="26B3A97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скопление эухроматина Х-хромосомы</w:t>
      </w:r>
    </w:p>
    <w:p w14:paraId="5578E37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скопление эухроматина У-хромосомы</w:t>
      </w:r>
    </w:p>
    <w:p w14:paraId="19BA3C2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   </w:t>
      </w:r>
      <w:r w:rsidRPr="00272C50">
        <w:rPr>
          <w:rFonts w:ascii="Times New Roman" w:eastAsia="Arial" w:hAnsi="Times New Roman"/>
          <w:sz w:val="20"/>
          <w:szCs w:val="20"/>
        </w:rPr>
        <w:t>7.  Соответствие между клетками эпителия полости рта и их функцией:</w:t>
      </w:r>
    </w:p>
    <w:p w14:paraId="18A225F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меланоциты</w:t>
      </w:r>
    </w:p>
    <w:p w14:paraId="1F975C5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клетки Лангерганса</w:t>
      </w:r>
    </w:p>
    <w:p w14:paraId="0CBEF0E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клетки Меркеля</w:t>
      </w:r>
    </w:p>
    <w:p w14:paraId="142D236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синтез меланина</w:t>
      </w:r>
    </w:p>
    <w:p w14:paraId="22B379C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фагоцитоз</w:t>
      </w:r>
    </w:p>
    <w:p w14:paraId="5A52FDC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рецепторная</w:t>
      </w:r>
    </w:p>
    <w:p w14:paraId="3CDF00F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камбиальная</w:t>
      </w:r>
    </w:p>
    <w:p w14:paraId="523470E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lastRenderedPageBreak/>
        <w:t xml:space="preserve">       </w:t>
      </w:r>
      <w:r w:rsidRPr="00272C50">
        <w:rPr>
          <w:rFonts w:ascii="Times New Roman" w:eastAsia="Arial" w:hAnsi="Times New Roman"/>
          <w:sz w:val="20"/>
          <w:szCs w:val="20"/>
        </w:rPr>
        <w:t>8.  Соответствие между клетками эпителия полости рта и их происхождением:</w:t>
      </w:r>
    </w:p>
    <w:p w14:paraId="40DCF73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клетки Меркеля</w:t>
      </w:r>
    </w:p>
    <w:p w14:paraId="7805890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клетки Лангерганса</w:t>
      </w:r>
    </w:p>
    <w:p w14:paraId="0767597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нервный гребень</w:t>
      </w:r>
    </w:p>
    <w:p w14:paraId="22DF140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стволовая кроветворная клетка</w:t>
      </w:r>
    </w:p>
    <w:p w14:paraId="630F169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энтодерма</w:t>
      </w:r>
    </w:p>
    <w:p w14:paraId="54E1BF5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</w:t>
      </w:r>
      <w:r w:rsidRPr="00272C50">
        <w:rPr>
          <w:rFonts w:ascii="Times New Roman" w:eastAsia="Arial" w:hAnsi="Times New Roman"/>
          <w:sz w:val="20"/>
          <w:szCs w:val="20"/>
        </w:rPr>
        <w:t>9.  Соответствие между клетками собственной пластинки слизистой оболочки полости рта и их функцией:</w:t>
      </w:r>
    </w:p>
    <w:p w14:paraId="7375964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тучные</w:t>
      </w:r>
    </w:p>
    <w:p w14:paraId="0113652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фибробласты</w:t>
      </w:r>
    </w:p>
    <w:p w14:paraId="601B918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макрофаги</w:t>
      </w:r>
    </w:p>
    <w:p w14:paraId="1CA9FEF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L4: плазмоциты</w:t>
      </w:r>
    </w:p>
    <w:p w14:paraId="40A8489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метаболизм гепарина и гистамина</w:t>
      </w:r>
    </w:p>
    <w:p w14:paraId="12F68FE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синтез межклеточного вещества</w:t>
      </w:r>
    </w:p>
    <w:p w14:paraId="17FBFEE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фагоцитоз</w:t>
      </w:r>
    </w:p>
    <w:p w14:paraId="396E467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синтез антител</w:t>
      </w:r>
    </w:p>
    <w:p w14:paraId="56925B0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R5: разрушение межклеточного вещества</w:t>
      </w:r>
    </w:p>
    <w:p w14:paraId="47BB424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</w:t>
      </w:r>
      <w:r w:rsidRPr="00272C50">
        <w:rPr>
          <w:rFonts w:ascii="Times New Roman" w:eastAsia="Arial" w:hAnsi="Times New Roman"/>
          <w:sz w:val="20"/>
          <w:szCs w:val="20"/>
        </w:rPr>
        <w:t>10.  Колба Краузе по строению относится к следующему типу нервного окончания:</w:t>
      </w:r>
    </w:p>
    <w:p w14:paraId="75E9BD9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несвободное инкапсулированное</w:t>
      </w:r>
    </w:p>
    <w:p w14:paraId="231AF4A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свободное</w:t>
      </w:r>
    </w:p>
    <w:p w14:paraId="5C2806A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несвободное неинкапсулированное</w:t>
      </w:r>
    </w:p>
    <w:p w14:paraId="06931A2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свободное инкапсулированное</w:t>
      </w:r>
    </w:p>
    <w:p w14:paraId="545FA8A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 </w:t>
      </w:r>
      <w:r w:rsidRPr="00272C50">
        <w:rPr>
          <w:rFonts w:ascii="Times New Roman" w:eastAsia="Arial" w:hAnsi="Times New Roman"/>
          <w:sz w:val="20"/>
          <w:szCs w:val="20"/>
        </w:rPr>
        <w:t>11.  Подслизистая оболочка в полости рта присутствует:</w:t>
      </w:r>
    </w:p>
    <w:p w14:paraId="74D50D7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на нижней поверхности языка</w:t>
      </w:r>
    </w:p>
    <w:p w14:paraId="2C736EE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 десне</w:t>
      </w:r>
    </w:p>
    <w:p w14:paraId="6373069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на верхней поверхности языка</w:t>
      </w:r>
    </w:p>
    <w:p w14:paraId="4ED1755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 краевой зоне твердого неба</w:t>
      </w:r>
    </w:p>
    <w:p w14:paraId="548EC52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 </w:t>
      </w:r>
      <w:r w:rsidRPr="00272C50">
        <w:rPr>
          <w:rFonts w:ascii="Times New Roman" w:eastAsia="Arial" w:hAnsi="Times New Roman"/>
          <w:sz w:val="20"/>
          <w:szCs w:val="20"/>
        </w:rPr>
        <w:t>12. Собственная пластинка слизистой оболочки полости рта образована соединительной тканью:</w:t>
      </w:r>
    </w:p>
    <w:p w14:paraId="042E0E0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рыхлой волокнистой неоформленной</w:t>
      </w:r>
    </w:p>
    <w:p w14:paraId="75DD30D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плотной волокнистой неоформленной</w:t>
      </w:r>
    </w:p>
    <w:p w14:paraId="41A732B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плотной волокнистой оформленной</w:t>
      </w:r>
    </w:p>
    <w:p w14:paraId="46529B6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ретикулярной</w:t>
      </w:r>
    </w:p>
    <w:p w14:paraId="6A21C73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жировой</w:t>
      </w:r>
    </w:p>
    <w:p w14:paraId="2CE382C9" w14:textId="77777777" w:rsidR="001C7126" w:rsidRPr="00272C50" w:rsidRDefault="001C7126" w:rsidP="001C7126">
      <w:pPr>
        <w:pStyle w:val="a5"/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272C50">
        <w:rPr>
          <w:rFonts w:ascii="Times New Roman" w:hAnsi="Times New Roman" w:cs="Times New Roman"/>
          <w:sz w:val="20"/>
          <w:szCs w:val="20"/>
        </w:rPr>
        <w:t xml:space="preserve">13.  Тельце Мейснера </w:t>
      </w:r>
      <w:r w:rsidRPr="00272C50">
        <w:rPr>
          <w:rFonts w:ascii="Times New Roman" w:hAnsi="Times New Roman" w:cs="Times New Roman"/>
          <w:bCs/>
          <w:sz w:val="20"/>
          <w:szCs w:val="20"/>
        </w:rPr>
        <w:t>по строению относится к следующему типу нервного окончания:</w:t>
      </w:r>
    </w:p>
    <w:p w14:paraId="2F1D26A6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eastAsia="Arial" w:hAnsi="Times New Roman" w:cs="Times New Roman"/>
          <w:sz w:val="20"/>
        </w:rPr>
        <w:t>-</w:t>
      </w:r>
      <w:r w:rsidRPr="00272C50">
        <w:rPr>
          <w:rFonts w:ascii="Times New Roman" w:hAnsi="Times New Roman" w:cs="Times New Roman"/>
          <w:color w:val="000000"/>
          <w:sz w:val="20"/>
        </w:rPr>
        <w:t>: н</w:t>
      </w:r>
      <w:r w:rsidRPr="00272C50">
        <w:rPr>
          <w:rFonts w:ascii="Times New Roman" w:hAnsi="Times New Roman" w:cs="Times New Roman"/>
          <w:sz w:val="20"/>
        </w:rPr>
        <w:t xml:space="preserve">есвободное инкапсулированное </w:t>
      </w:r>
    </w:p>
    <w:p w14:paraId="0C6068AD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 н</w:t>
      </w:r>
      <w:r w:rsidRPr="00272C50">
        <w:rPr>
          <w:rFonts w:ascii="Times New Roman" w:hAnsi="Times New Roman" w:cs="Times New Roman"/>
          <w:sz w:val="20"/>
        </w:rPr>
        <w:t>есвободное неинкапсулированное</w:t>
      </w:r>
    </w:p>
    <w:p w14:paraId="699C7B6E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свободное</w:t>
      </w:r>
    </w:p>
    <w:p w14:paraId="333808D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272C50">
        <w:rPr>
          <w:rFonts w:ascii="Times New Roman" w:hAnsi="Times New Roman"/>
          <w:sz w:val="20"/>
          <w:szCs w:val="20"/>
        </w:rPr>
        <w:t>14. Тельце Руффини по строению относится к следующему типу нервного окончания:</w:t>
      </w:r>
    </w:p>
    <w:p w14:paraId="07B8372A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несвободное неинкапсулированное </w:t>
      </w:r>
    </w:p>
    <w:p w14:paraId="412900ED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свободное</w:t>
      </w:r>
    </w:p>
    <w:p w14:paraId="5D15668D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b/>
          <w:bCs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несвободное инкапсулированное</w:t>
      </w:r>
    </w:p>
    <w:p w14:paraId="190C22F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272C50">
        <w:rPr>
          <w:rFonts w:ascii="Times New Roman" w:hAnsi="Times New Roman"/>
          <w:sz w:val="20"/>
          <w:szCs w:val="20"/>
        </w:rPr>
        <w:t>15.  Слизистая оболочка полости рта, покрытая многослойным плоским ороговевающим эпителием, относится к ### типу.</w:t>
      </w:r>
    </w:p>
    <w:p w14:paraId="01A70FB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жевательному</w:t>
      </w:r>
    </w:p>
    <w:p w14:paraId="0113989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ж*ват*льн*му</w:t>
      </w:r>
    </w:p>
    <w:p w14:paraId="67D24F1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ж*ват*льн#$#</w:t>
      </w:r>
    </w:p>
    <w:p w14:paraId="0A3045F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272C50">
        <w:rPr>
          <w:rFonts w:ascii="Times New Roman" w:hAnsi="Times New Roman"/>
          <w:sz w:val="20"/>
          <w:szCs w:val="20"/>
        </w:rPr>
        <w:t>16.  Шиповатый слой эпителия ротовой полости выполняет функцию:</w:t>
      </w:r>
    </w:p>
    <w:p w14:paraId="78F7ABA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трофическую</w:t>
      </w:r>
    </w:p>
    <w:p w14:paraId="5080161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сократительную</w:t>
      </w:r>
    </w:p>
    <w:p w14:paraId="5CDCE2B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камбиальную</w:t>
      </w:r>
    </w:p>
    <w:p w14:paraId="20F3AA8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272C50">
        <w:rPr>
          <w:rFonts w:ascii="Times New Roman" w:hAnsi="Times New Roman"/>
          <w:sz w:val="20"/>
          <w:szCs w:val="20"/>
        </w:rPr>
        <w:t>17. Тельце Барра обнаруживается у лиц:</w:t>
      </w:r>
    </w:p>
    <w:p w14:paraId="3EE1E18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мужского пола</w:t>
      </w:r>
    </w:p>
    <w:p w14:paraId="7A959B6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женского пола</w:t>
      </w:r>
    </w:p>
    <w:p w14:paraId="5877DAC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мужского и женского пола</w:t>
      </w:r>
    </w:p>
    <w:p w14:paraId="09117AE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272C50">
        <w:rPr>
          <w:rFonts w:ascii="Times New Roman" w:hAnsi="Times New Roman"/>
          <w:sz w:val="20"/>
          <w:szCs w:val="20"/>
        </w:rPr>
        <w:t>18. Темная пластинка базальной мембраны эпителия ротовой полости содержит тип коллагена:</w:t>
      </w:r>
    </w:p>
    <w:p w14:paraId="7EA4017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</w:t>
      </w:r>
      <w:r w:rsidRPr="00272C50">
        <w:rPr>
          <w:rFonts w:ascii="Times New Roman" w:hAnsi="Times New Roman"/>
          <w:sz w:val="20"/>
          <w:szCs w:val="20"/>
          <w:lang w:val="en-US"/>
        </w:rPr>
        <w:t>I</w:t>
      </w:r>
    </w:p>
    <w:p w14:paraId="74D962D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</w:t>
      </w:r>
      <w:r w:rsidRPr="00272C50">
        <w:rPr>
          <w:rFonts w:ascii="Times New Roman" w:hAnsi="Times New Roman"/>
          <w:sz w:val="20"/>
          <w:szCs w:val="20"/>
          <w:lang w:val="en-US"/>
        </w:rPr>
        <w:t>II</w:t>
      </w:r>
    </w:p>
    <w:p w14:paraId="52B18A8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</w:t>
      </w:r>
      <w:r w:rsidRPr="00272C50">
        <w:rPr>
          <w:rFonts w:ascii="Times New Roman" w:hAnsi="Times New Roman"/>
          <w:sz w:val="20"/>
          <w:szCs w:val="20"/>
          <w:lang w:val="en-US"/>
        </w:rPr>
        <w:t>IV</w:t>
      </w:r>
    </w:p>
    <w:p w14:paraId="001C2E5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272C50">
        <w:rPr>
          <w:rFonts w:ascii="Times New Roman" w:hAnsi="Times New Roman"/>
          <w:sz w:val="20"/>
          <w:szCs w:val="20"/>
        </w:rPr>
        <w:t>19. К отросчатым клеткам эпителия ротовой полости относятся:</w:t>
      </w:r>
    </w:p>
    <w:p w14:paraId="542A9C8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лимфоциты</w:t>
      </w:r>
    </w:p>
    <w:p w14:paraId="01C356C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клетки Лангерганса</w:t>
      </w:r>
    </w:p>
    <w:p w14:paraId="3DE5354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меланоциты</w:t>
      </w:r>
    </w:p>
    <w:p w14:paraId="1D3A0A5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нейтрофилы</w:t>
      </w:r>
    </w:p>
    <w:p w14:paraId="56AA72E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    </w:t>
      </w:r>
      <w:r w:rsidRPr="00272C50">
        <w:rPr>
          <w:rFonts w:ascii="Times New Roman" w:hAnsi="Times New Roman"/>
          <w:sz w:val="20"/>
          <w:szCs w:val="20"/>
        </w:rPr>
        <w:t xml:space="preserve">20. Сетчатый слой собственной пластинки слизистой оболочки полости рта образован соединительной тканью: </w:t>
      </w:r>
    </w:p>
    <w:p w14:paraId="640711E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ретикулярной</w:t>
      </w:r>
    </w:p>
    <w:p w14:paraId="7E47EDF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рыхлой волокнистой</w:t>
      </w:r>
    </w:p>
    <w:p w14:paraId="2881FFE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плотной волокнистой оформленной</w:t>
      </w:r>
    </w:p>
    <w:p w14:paraId="1E42A6C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плотной волокнистой неоформленной</w:t>
      </w:r>
    </w:p>
    <w:p w14:paraId="7E049E5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272C50">
        <w:rPr>
          <w:rFonts w:ascii="Times New Roman" w:hAnsi="Times New Roman"/>
          <w:sz w:val="20"/>
          <w:szCs w:val="20"/>
        </w:rPr>
        <w:t>21. Мышечная пластинка слизистой оболочки в полости рта:</w:t>
      </w:r>
    </w:p>
    <w:p w14:paraId="123B7A7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отсутствует</w:t>
      </w:r>
    </w:p>
    <w:p w14:paraId="0ED5579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присутствует</w:t>
      </w:r>
    </w:p>
    <w:p w14:paraId="298DC5B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в некоторых отделах присутствует, а в некоторых отсутствует</w:t>
      </w:r>
    </w:p>
    <w:p w14:paraId="3EE8095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272C50">
        <w:rPr>
          <w:rFonts w:ascii="Times New Roman" w:hAnsi="Times New Roman"/>
          <w:sz w:val="20"/>
          <w:szCs w:val="20"/>
        </w:rPr>
        <w:t>22. Признаком созревания эпителия ротовой полости считается преобладание в мазке клеток:</w:t>
      </w:r>
    </w:p>
    <w:p w14:paraId="66BAA64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базальных</w:t>
      </w:r>
    </w:p>
    <w:p w14:paraId="218A6FB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парабазальных</w:t>
      </w:r>
    </w:p>
    <w:p w14:paraId="56ECFC4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поверхностных</w:t>
      </w:r>
    </w:p>
    <w:p w14:paraId="5C97E59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промежуточных</w:t>
      </w:r>
    </w:p>
    <w:p w14:paraId="4A50E1D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роговых чешуек</w:t>
      </w:r>
    </w:p>
    <w:p w14:paraId="1BF4260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272C50">
        <w:rPr>
          <w:rFonts w:ascii="Times New Roman" w:hAnsi="Times New Roman"/>
          <w:sz w:val="20"/>
          <w:szCs w:val="20"/>
        </w:rPr>
        <w:t>23. Инкапсулированные нервные окончания в полости рта локализуются в:</w:t>
      </w:r>
    </w:p>
    <w:p w14:paraId="0064CF1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собственной пластинке слизистой</w:t>
      </w:r>
    </w:p>
    <w:p w14:paraId="36695D5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мышечной пластинке слизистой</w:t>
      </w:r>
    </w:p>
    <w:p w14:paraId="032E2D4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эпителии</w:t>
      </w:r>
    </w:p>
    <w:p w14:paraId="1D8C6CF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подслизистой оболочке</w:t>
      </w:r>
    </w:p>
    <w:p w14:paraId="2F3C131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272C50">
        <w:rPr>
          <w:rFonts w:ascii="Times New Roman" w:hAnsi="Times New Roman"/>
          <w:sz w:val="20"/>
          <w:szCs w:val="20"/>
        </w:rPr>
        <w:t>24. Барьерную функцию и водонепроницаемость эпителия полости рта обеспечивают активные вещества, содержащиеся в:</w:t>
      </w:r>
    </w:p>
    <w:p w14:paraId="2EB583B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кератогиалиновых гранулах</w:t>
      </w:r>
    </w:p>
    <w:p w14:paraId="048BEBD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меланосомах</w:t>
      </w:r>
    </w:p>
    <w:p w14:paraId="06E2519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кератиносомах</w:t>
      </w:r>
    </w:p>
    <w:p w14:paraId="3361158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гранулах Бирбека</w:t>
      </w:r>
    </w:p>
    <w:p w14:paraId="2E849A3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272C50">
        <w:rPr>
          <w:rFonts w:ascii="Times New Roman" w:hAnsi="Times New Roman"/>
          <w:sz w:val="20"/>
          <w:szCs w:val="20"/>
        </w:rPr>
        <w:t>25. Определите тип слизистой оболочки полости рта:</w:t>
      </w:r>
    </w:p>
    <w:p w14:paraId="301C06B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B24DA50" wp14:editId="7FD83136">
            <wp:extent cx="919750" cy="723900"/>
            <wp:effectExtent l="19050" t="0" r="0" b="0"/>
            <wp:docPr id="450" name="Рисунок 450" descr="Описание: мно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Описание: мног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6" t="2242" r="9334" b="35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A8E2C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жевательный</w:t>
      </w:r>
    </w:p>
    <w:p w14:paraId="676CF2D7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выстилающий</w:t>
      </w:r>
    </w:p>
    <w:p w14:paraId="59AD1F8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специализированный</w:t>
      </w:r>
    </w:p>
    <w:p w14:paraId="619FA72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272C50">
        <w:rPr>
          <w:rFonts w:ascii="Times New Roman" w:hAnsi="Times New Roman"/>
          <w:sz w:val="20"/>
          <w:szCs w:val="20"/>
        </w:rPr>
        <w:t>26. Определите тип слизистой оболочки полости рта:</w:t>
      </w:r>
    </w:p>
    <w:p w14:paraId="44DC81F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3E4D217" wp14:editId="1C5C7E5F">
            <wp:extent cx="790575" cy="657758"/>
            <wp:effectExtent l="19050" t="0" r="9525" b="0"/>
            <wp:docPr id="518" name="Рисунок 518" descr="Описание: неоро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Описание: неорог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66" t="2242" r="9334" b="28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57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207A4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жевательный</w:t>
      </w:r>
    </w:p>
    <w:p w14:paraId="639BF98A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выстилающий</w:t>
      </w:r>
    </w:p>
    <w:p w14:paraId="71C1109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специализированный</w:t>
      </w:r>
    </w:p>
    <w:p w14:paraId="16A6CC40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</w:t>
      </w:r>
      <w:r w:rsidRPr="00272C50">
        <w:rPr>
          <w:rFonts w:ascii="Times New Roman" w:hAnsi="Times New Roman" w:cs="Times New Roman"/>
          <w:sz w:val="20"/>
        </w:rPr>
        <w:t>27. Светлая пластинка базальной мембраны эпителия полости рта представляет собой:</w:t>
      </w:r>
    </w:p>
    <w:p w14:paraId="17F660BC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гликокаликс</w:t>
      </w:r>
    </w:p>
    <w:p w14:paraId="61E9C996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редуцированный эпителий эмалевого органа</w:t>
      </w:r>
    </w:p>
    <w:p w14:paraId="60E76FA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эпителиальные остатки Малассе</w:t>
      </w:r>
    </w:p>
    <w:p w14:paraId="29B37D0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272C50">
        <w:rPr>
          <w:rFonts w:ascii="Times New Roman" w:hAnsi="Times New Roman"/>
          <w:sz w:val="20"/>
          <w:szCs w:val="20"/>
        </w:rPr>
        <w:t>28. Зона слизистой оболочки твердого неба под цифрой 1 называется:</w:t>
      </w:r>
    </w:p>
    <w:p w14:paraId="65CFB50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368B6F7" wp14:editId="033FDAE8">
            <wp:extent cx="700036" cy="723900"/>
            <wp:effectExtent l="19050" t="0" r="4814" b="0"/>
            <wp:docPr id="519" name="Рисунок 519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450" cy="72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0BEA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небного шва</w:t>
      </w:r>
    </w:p>
    <w:p w14:paraId="5680240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жировая</w:t>
      </w:r>
    </w:p>
    <w:p w14:paraId="0CF3F6E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железистая</w:t>
      </w:r>
    </w:p>
    <w:p w14:paraId="06535F7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краевая</w:t>
      </w:r>
    </w:p>
    <w:p w14:paraId="4781715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красная кайма</w:t>
      </w:r>
    </w:p>
    <w:p w14:paraId="4BE67AD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272C50">
        <w:rPr>
          <w:rFonts w:ascii="Times New Roman" w:hAnsi="Times New Roman"/>
          <w:sz w:val="20"/>
          <w:szCs w:val="20"/>
        </w:rPr>
        <w:t>29. Зона слизистой оболочки твердого неба под цифрой 2 называется:</w:t>
      </w:r>
    </w:p>
    <w:p w14:paraId="6403483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43BD9A19" wp14:editId="5BCD842E">
            <wp:extent cx="816211" cy="847725"/>
            <wp:effectExtent l="19050" t="0" r="2939" b="0"/>
            <wp:docPr id="520" name="Рисунок 520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211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67C6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небного шва</w:t>
      </w:r>
    </w:p>
    <w:p w14:paraId="4710A45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жировая</w:t>
      </w:r>
    </w:p>
    <w:p w14:paraId="647D546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железистая</w:t>
      </w:r>
    </w:p>
    <w:p w14:paraId="371ADE9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краевая</w:t>
      </w:r>
    </w:p>
    <w:p w14:paraId="1CDAEA8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красная кайма</w:t>
      </w:r>
    </w:p>
    <w:p w14:paraId="156501E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</w:t>
      </w:r>
      <w:r w:rsidRPr="00272C50">
        <w:rPr>
          <w:rFonts w:ascii="Times New Roman" w:hAnsi="Times New Roman"/>
          <w:sz w:val="20"/>
          <w:szCs w:val="20"/>
        </w:rPr>
        <w:t>30. Зона слизистой оболочки твердого неба под цифрой 3 называется:</w:t>
      </w:r>
    </w:p>
    <w:p w14:paraId="5F07F81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654B40C" wp14:editId="2A8C1A4F">
            <wp:extent cx="771525" cy="801313"/>
            <wp:effectExtent l="19050" t="0" r="9525" b="0"/>
            <wp:docPr id="521" name="Рисунок 52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4F15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небного шва</w:t>
      </w:r>
    </w:p>
    <w:p w14:paraId="516B0A1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жировая</w:t>
      </w:r>
    </w:p>
    <w:p w14:paraId="126F07C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железистая</w:t>
      </w:r>
    </w:p>
    <w:p w14:paraId="4888F9B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краевая</w:t>
      </w:r>
    </w:p>
    <w:p w14:paraId="49E188D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красная кайма</w:t>
      </w:r>
    </w:p>
    <w:p w14:paraId="6C4BC7B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272C50">
        <w:rPr>
          <w:rFonts w:ascii="Times New Roman" w:hAnsi="Times New Roman"/>
          <w:sz w:val="20"/>
          <w:szCs w:val="20"/>
        </w:rPr>
        <w:t>31. Зона слизистой оболочки твердого неба под цифрой 4 называется:</w:t>
      </w:r>
    </w:p>
    <w:p w14:paraId="3239C459" w14:textId="77777777" w:rsidR="001C7126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BDA1C8B" wp14:editId="5985E426">
            <wp:extent cx="476250" cy="488644"/>
            <wp:effectExtent l="19050" t="0" r="0" b="0"/>
            <wp:docPr id="522" name="Рисунок 522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81" cy="491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E506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</w:p>
    <w:p w14:paraId="24CEDFC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небного шва</w:t>
      </w:r>
    </w:p>
    <w:p w14:paraId="2F6C7C7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жировая</w:t>
      </w:r>
    </w:p>
    <w:p w14:paraId="6FEE9AA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железистая</w:t>
      </w:r>
    </w:p>
    <w:p w14:paraId="2FB084F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краевая</w:t>
      </w:r>
    </w:p>
    <w:p w14:paraId="21EAA2E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красная кайма</w:t>
      </w:r>
    </w:p>
    <w:p w14:paraId="4178F66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</w:t>
      </w:r>
      <w:r w:rsidRPr="00272C50">
        <w:rPr>
          <w:rFonts w:ascii="Times New Roman" w:eastAsia="Arial" w:hAnsi="Times New Roman"/>
          <w:sz w:val="20"/>
          <w:szCs w:val="20"/>
        </w:rPr>
        <w:t>32. Соответствие между клетками вкусовой луковицы и их функцией:</w:t>
      </w:r>
    </w:p>
    <w:p w14:paraId="5890950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вкусовые</w:t>
      </w:r>
    </w:p>
    <w:p w14:paraId="3DB1B9F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базальные</w:t>
      </w:r>
    </w:p>
    <w:p w14:paraId="6638B1D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поддерживающие</w:t>
      </w:r>
    </w:p>
    <w:p w14:paraId="280C69C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рецепторная</w:t>
      </w:r>
    </w:p>
    <w:p w14:paraId="7F424F0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камбиальная</w:t>
      </w:r>
    </w:p>
    <w:p w14:paraId="2DDFB78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опорная</w:t>
      </w:r>
    </w:p>
    <w:p w14:paraId="7A90C88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сократительная</w:t>
      </w:r>
    </w:p>
    <w:p w14:paraId="1F69C10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</w:t>
      </w:r>
      <w:r w:rsidRPr="00272C50">
        <w:rPr>
          <w:rFonts w:ascii="Times New Roman" w:eastAsia="Arial" w:hAnsi="Times New Roman"/>
          <w:sz w:val="20"/>
          <w:szCs w:val="20"/>
        </w:rPr>
        <w:t>33. Соответствие между сосочками языка и топографией:</w:t>
      </w:r>
    </w:p>
    <w:p w14:paraId="371E14D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листовидные</w:t>
      </w:r>
    </w:p>
    <w:p w14:paraId="1811340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нитевидные</w:t>
      </w:r>
    </w:p>
    <w:p w14:paraId="67068AF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грибовидные</w:t>
      </w:r>
    </w:p>
    <w:p w14:paraId="010D56E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L4: желобоватые</w:t>
      </w:r>
    </w:p>
    <w:p w14:paraId="77CBD8D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боковая поверхность языка</w:t>
      </w:r>
    </w:p>
    <w:p w14:paraId="6249E8A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кончик и тело языка</w:t>
      </w:r>
    </w:p>
    <w:p w14:paraId="486E1C9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кончик языка</w:t>
      </w:r>
    </w:p>
    <w:p w14:paraId="434AA35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терминальная борозда</w:t>
      </w:r>
    </w:p>
    <w:p w14:paraId="216A2BE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R5: корень языка</w:t>
      </w:r>
    </w:p>
    <w:p w14:paraId="0124410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272C50">
        <w:rPr>
          <w:rFonts w:ascii="Times New Roman" w:hAnsi="Times New Roman"/>
          <w:sz w:val="20"/>
          <w:szCs w:val="20"/>
        </w:rPr>
        <w:t>34. На рисунке представлены сосочки языка:</w:t>
      </w:r>
    </w:p>
    <w:p w14:paraId="66E03F4D" w14:textId="77777777" w:rsidR="001C7126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08E75FA" wp14:editId="7450A812">
            <wp:extent cx="552450" cy="508381"/>
            <wp:effectExtent l="19050" t="0" r="0" b="0"/>
            <wp:docPr id="523" name="Рисунок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74" cy="512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953E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</w:p>
    <w:p w14:paraId="6945801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нитевидные</w:t>
      </w:r>
    </w:p>
    <w:p w14:paraId="2A4EE54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листовидные</w:t>
      </w:r>
    </w:p>
    <w:p w14:paraId="2FBE3A6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желобоватые</w:t>
      </w:r>
    </w:p>
    <w:p w14:paraId="2FD3F71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грибовидные</w:t>
      </w:r>
    </w:p>
    <w:p w14:paraId="71BBB7A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272C50">
        <w:rPr>
          <w:rFonts w:ascii="Times New Roman" w:hAnsi="Times New Roman"/>
          <w:sz w:val="20"/>
          <w:szCs w:val="20"/>
        </w:rPr>
        <w:t>35. На рисунке представлены сосочки языка:</w:t>
      </w:r>
    </w:p>
    <w:p w14:paraId="49814A4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  <w:lang w:val="en-US"/>
        </w:rPr>
      </w:pPr>
      <w:r w:rsidRPr="00272C50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554CB9D8" wp14:editId="7B8269DC">
            <wp:extent cx="552450" cy="495827"/>
            <wp:effectExtent l="19050" t="0" r="0" b="0"/>
            <wp:docPr id="524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9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B39B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нитевидные</w:t>
      </w:r>
    </w:p>
    <w:p w14:paraId="49B21CF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листовидные</w:t>
      </w:r>
    </w:p>
    <w:p w14:paraId="510DF06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желобоватые</w:t>
      </w:r>
    </w:p>
    <w:p w14:paraId="1ECC30C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грибовидные</w:t>
      </w:r>
    </w:p>
    <w:p w14:paraId="1A7907B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272C50">
        <w:rPr>
          <w:rFonts w:ascii="Times New Roman" w:hAnsi="Times New Roman"/>
          <w:sz w:val="20"/>
          <w:szCs w:val="20"/>
        </w:rPr>
        <w:t>36. На рисунке представлены сосочки языка:</w:t>
      </w:r>
    </w:p>
    <w:p w14:paraId="30297F6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5240752" wp14:editId="6239ABEE">
            <wp:extent cx="552450" cy="462864"/>
            <wp:effectExtent l="19050" t="0" r="0" b="0"/>
            <wp:docPr id="525" name="Рисунок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78" cy="467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A35D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нитевидные</w:t>
      </w:r>
    </w:p>
    <w:p w14:paraId="79BF55C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листовидные</w:t>
      </w:r>
    </w:p>
    <w:p w14:paraId="3C49F49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желобоватые</w:t>
      </w:r>
    </w:p>
    <w:p w14:paraId="7C38AA6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грибовидные</w:t>
      </w:r>
    </w:p>
    <w:p w14:paraId="24EE2D0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272C50">
        <w:rPr>
          <w:rFonts w:ascii="Times New Roman" w:hAnsi="Times New Roman"/>
          <w:sz w:val="20"/>
          <w:szCs w:val="20"/>
        </w:rPr>
        <w:t>37. На рисунке представлены сосочки языка:</w:t>
      </w:r>
    </w:p>
    <w:p w14:paraId="60431A7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985ACD1" wp14:editId="7843A238">
            <wp:extent cx="552450" cy="489580"/>
            <wp:effectExtent l="19050" t="0" r="0" b="0"/>
            <wp:docPr id="526" name="Рисунок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1" t="2528" r="3773" b="3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20" cy="49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B6A2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нитевидные</w:t>
      </w:r>
    </w:p>
    <w:p w14:paraId="1303231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листовидные</w:t>
      </w:r>
    </w:p>
    <w:p w14:paraId="7A67196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желобоватые</w:t>
      </w:r>
    </w:p>
    <w:p w14:paraId="604666A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грибовидные</w:t>
      </w:r>
    </w:p>
    <w:p w14:paraId="07DCCD3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</w:t>
      </w:r>
      <w:r w:rsidRPr="00272C50">
        <w:rPr>
          <w:rFonts w:ascii="Times New Roman" w:eastAsia="Arial" w:hAnsi="Times New Roman"/>
          <w:sz w:val="20"/>
          <w:szCs w:val="20"/>
        </w:rPr>
        <w:t>38. Эпителий прикрепления десны тесно связан с:</w:t>
      </w:r>
    </w:p>
    <w:p w14:paraId="3CBA7C5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эмалью</w:t>
      </w:r>
    </w:p>
    <w:p w14:paraId="5940237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дентином</w:t>
      </w:r>
    </w:p>
    <w:p w14:paraId="0C9E5A1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цементом</w:t>
      </w:r>
    </w:p>
    <w:p w14:paraId="31F3CCF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пульпой</w:t>
      </w:r>
    </w:p>
    <w:p w14:paraId="710C30E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альвеолярным отростком</w:t>
      </w:r>
    </w:p>
    <w:p w14:paraId="7BBCAE5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</w:t>
      </w:r>
      <w:r w:rsidRPr="00272C50">
        <w:rPr>
          <w:rFonts w:ascii="Times New Roman" w:eastAsia="Arial" w:hAnsi="Times New Roman"/>
          <w:sz w:val="20"/>
          <w:szCs w:val="20"/>
        </w:rPr>
        <w:t>39. Сосочки языка, покрытые многослойным плоским ороговевающим эпителием, называются ###.</w:t>
      </w:r>
    </w:p>
    <w:p w14:paraId="1079F24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нитевидными</w:t>
      </w:r>
    </w:p>
    <w:p w14:paraId="3150C5E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н*т*видными</w:t>
      </w:r>
    </w:p>
    <w:p w14:paraId="02C4A0D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н*т*видн#$#</w:t>
      </w:r>
    </w:p>
    <w:p w14:paraId="4C5ADF8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272C50">
        <w:rPr>
          <w:rFonts w:ascii="Times New Roman" w:hAnsi="Times New Roman"/>
          <w:sz w:val="20"/>
          <w:szCs w:val="20"/>
        </w:rPr>
        <w:t>40. Определите часть десны обозначенной цифрой 1:</w:t>
      </w:r>
    </w:p>
    <w:p w14:paraId="553DF0D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5B32572" wp14:editId="54B05DDB">
            <wp:extent cx="647700" cy="550545"/>
            <wp:effectExtent l="19050" t="0" r="0" b="0"/>
            <wp:docPr id="527" name="Рисунок 527" descr="десна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десна4"/>
                    <pic:cNvPicPr>
                      <a:picLocks noChangeAspect="1"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D852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прикрепленная</w:t>
      </w:r>
    </w:p>
    <w:p w14:paraId="6CFA1E9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свободная</w:t>
      </w:r>
    </w:p>
    <w:p w14:paraId="527405C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межзубные сосочки</w:t>
      </w:r>
    </w:p>
    <w:p w14:paraId="480F9B5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альвеолярная слизистая</w:t>
      </w:r>
    </w:p>
    <w:p w14:paraId="19C7E50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272C50">
        <w:rPr>
          <w:rFonts w:ascii="Times New Roman" w:hAnsi="Times New Roman"/>
          <w:sz w:val="20"/>
          <w:szCs w:val="20"/>
        </w:rPr>
        <w:t>41. Определите часть десны обозначенной цифрой 2:</w:t>
      </w:r>
    </w:p>
    <w:p w14:paraId="24A8FCE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D0D736D" wp14:editId="5811E068">
            <wp:extent cx="650353" cy="552450"/>
            <wp:effectExtent l="19050" t="0" r="0" b="0"/>
            <wp:docPr id="528" name="Рисунок 528" descr="десна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десна4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53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B03D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прикрепленная</w:t>
      </w:r>
    </w:p>
    <w:p w14:paraId="15CEDB0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свободная</w:t>
      </w:r>
    </w:p>
    <w:p w14:paraId="3BB5241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межзубные сосочки</w:t>
      </w:r>
    </w:p>
    <w:p w14:paraId="2F36459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альвеолярная слизистая</w:t>
      </w:r>
    </w:p>
    <w:p w14:paraId="5018BDB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272C50">
        <w:rPr>
          <w:rFonts w:ascii="Times New Roman" w:hAnsi="Times New Roman"/>
          <w:sz w:val="20"/>
          <w:szCs w:val="20"/>
        </w:rPr>
        <w:t>42. Определите часть десны обозначенной цифрой 3:</w:t>
      </w:r>
    </w:p>
    <w:p w14:paraId="603426F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0DADE62" wp14:editId="27921EF5">
            <wp:extent cx="647700" cy="549934"/>
            <wp:effectExtent l="19050" t="0" r="0" b="0"/>
            <wp:docPr id="529" name="Рисунок 529" descr="десна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десна4"/>
                    <pic:cNvPicPr>
                      <a:picLocks noChangeAspect="1"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4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6F49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прикрепленная</w:t>
      </w:r>
    </w:p>
    <w:p w14:paraId="2AA24D8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свободная</w:t>
      </w:r>
    </w:p>
    <w:p w14:paraId="2F84F38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межзубные сосочки</w:t>
      </w:r>
    </w:p>
    <w:p w14:paraId="1A7E964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альвеолярная слизистая</w:t>
      </w:r>
    </w:p>
    <w:p w14:paraId="0558B3CF" w14:textId="77777777" w:rsidR="001C7126" w:rsidRPr="00272C50" w:rsidRDefault="001C7126" w:rsidP="001C7126">
      <w:pPr>
        <w:pStyle w:val="a5"/>
        <w:jc w:val="lef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</w:t>
      </w:r>
      <w:r w:rsidRPr="00272C50">
        <w:rPr>
          <w:rFonts w:ascii="Times New Roman" w:hAnsi="Times New Roman" w:cs="Times New Roman"/>
          <w:bCs/>
          <w:sz w:val="20"/>
          <w:szCs w:val="20"/>
        </w:rPr>
        <w:t>43. Сосочки языка, покрытые многослойным плоским неороговевающим эпителием и расположенные на боковой поверхности, называются ###.</w:t>
      </w:r>
    </w:p>
    <w:p w14:paraId="36F6C9A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листовидными</w:t>
      </w:r>
    </w:p>
    <w:p w14:paraId="34A2705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lastRenderedPageBreak/>
        <w:t>-: л*ст*видными</w:t>
      </w:r>
    </w:p>
    <w:p w14:paraId="56BBC82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л*ст*видн#$#</w:t>
      </w:r>
    </w:p>
    <w:p w14:paraId="7CFACCF2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</w:t>
      </w:r>
      <w:r w:rsidRPr="00272C50">
        <w:rPr>
          <w:rFonts w:ascii="Times New Roman" w:hAnsi="Times New Roman" w:cs="Times New Roman"/>
          <w:sz w:val="20"/>
        </w:rPr>
        <w:t>44. Назальная поверхность мягкого неба покрыта эпителием:</w:t>
      </w:r>
    </w:p>
    <w:p w14:paraId="3C954A03" w14:textId="77777777" w:rsidR="001C7126" w:rsidRPr="00272C50" w:rsidRDefault="001C7126" w:rsidP="001C7126">
      <w:pPr>
        <w:pStyle w:val="af9"/>
        <w:snapToGrid w:val="0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многослойный плоский неороговевающий</w:t>
      </w:r>
    </w:p>
    <w:p w14:paraId="464536B9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однослойный многорядный призматический</w:t>
      </w:r>
    </w:p>
    <w:p w14:paraId="685124AE" w14:textId="77777777" w:rsidR="001C7126" w:rsidRPr="00272C50" w:rsidRDefault="001C7126" w:rsidP="001C7126">
      <w:pPr>
        <w:pStyle w:val="af9"/>
        <w:snapToGrid w:val="0"/>
        <w:rPr>
          <w:rFonts w:ascii="Times New Roman" w:hAnsi="Times New Roman" w:cs="Times New Roman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многослойный плоский ороговевающий</w:t>
      </w:r>
    </w:p>
    <w:p w14:paraId="0BF92060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</w:t>
      </w:r>
      <w:r w:rsidRPr="00272C50">
        <w:rPr>
          <w:rFonts w:ascii="Times New Roman" w:hAnsi="Times New Roman" w:cs="Times New Roman"/>
          <w:sz w:val="20"/>
        </w:rPr>
        <w:t>45. Оральная поверхность мягкого неба покрыта эпителием:</w:t>
      </w:r>
    </w:p>
    <w:p w14:paraId="6F5BAB55" w14:textId="77777777" w:rsidR="001C7126" w:rsidRPr="00272C50" w:rsidRDefault="001C7126" w:rsidP="001C7126">
      <w:pPr>
        <w:pStyle w:val="af9"/>
        <w:snapToGrid w:val="0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однослойный многорядный призматический</w:t>
      </w:r>
    </w:p>
    <w:p w14:paraId="2AC8DF61" w14:textId="77777777" w:rsidR="001C7126" w:rsidRPr="00272C50" w:rsidRDefault="001C7126" w:rsidP="001C7126">
      <w:pPr>
        <w:pStyle w:val="af9"/>
        <w:snapToGrid w:val="0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многослойный плоский ороговевающий</w:t>
      </w:r>
    </w:p>
    <w:p w14:paraId="772E5DAF" w14:textId="77777777" w:rsidR="001C7126" w:rsidRPr="00272C50" w:rsidRDefault="001C7126" w:rsidP="001C7126">
      <w:pPr>
        <w:pStyle w:val="af9"/>
        <w:snapToGrid w:val="0"/>
        <w:rPr>
          <w:rFonts w:ascii="Times New Roman" w:hAnsi="Times New Roman" w:cs="Times New Roman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многослойный плоский неороговевающий</w:t>
      </w:r>
    </w:p>
    <w:p w14:paraId="48CCED6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bCs/>
          <w:color w:val="000000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 </w:t>
      </w:r>
      <w:r w:rsidRPr="00272C50">
        <w:rPr>
          <w:rFonts w:ascii="Times New Roman" w:hAnsi="Times New Roman"/>
          <w:bCs/>
          <w:sz w:val="20"/>
          <w:szCs w:val="20"/>
        </w:rPr>
        <w:t>46. Эпителий прикрепления десны по строению:</w:t>
      </w:r>
    </w:p>
    <w:p w14:paraId="78BD22F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bCs/>
          <w:color w:val="000000"/>
          <w:sz w:val="20"/>
          <w:szCs w:val="20"/>
        </w:rPr>
      </w:pPr>
      <w:r w:rsidRPr="00272C50">
        <w:rPr>
          <w:rFonts w:ascii="Times New Roman" w:hAnsi="Times New Roman"/>
          <w:bCs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bCs/>
          <w:sz w:val="20"/>
          <w:szCs w:val="20"/>
        </w:rPr>
        <w:t xml:space="preserve"> однослойный многорядный призматический</w:t>
      </w:r>
    </w:p>
    <w:p w14:paraId="0AF3830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bCs/>
          <w:color w:val="000000"/>
          <w:sz w:val="20"/>
          <w:szCs w:val="20"/>
        </w:rPr>
      </w:pPr>
      <w:r w:rsidRPr="00272C50">
        <w:rPr>
          <w:rFonts w:ascii="Times New Roman" w:hAnsi="Times New Roman"/>
          <w:bCs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bCs/>
          <w:sz w:val="20"/>
          <w:szCs w:val="20"/>
        </w:rPr>
        <w:t xml:space="preserve"> многослойный плоский неороговевающий</w:t>
      </w:r>
    </w:p>
    <w:p w14:paraId="3AF64BA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bCs/>
          <w:color w:val="000000"/>
          <w:sz w:val="20"/>
          <w:szCs w:val="20"/>
        </w:rPr>
      </w:pPr>
      <w:r w:rsidRPr="00272C50">
        <w:rPr>
          <w:rFonts w:ascii="Times New Roman" w:hAnsi="Times New Roman"/>
          <w:bCs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bCs/>
          <w:sz w:val="20"/>
          <w:szCs w:val="20"/>
        </w:rPr>
        <w:t xml:space="preserve"> многослойный плоский ороговевающий </w:t>
      </w:r>
    </w:p>
    <w:p w14:paraId="15C0402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bCs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bCs/>
          <w:sz w:val="20"/>
          <w:szCs w:val="20"/>
        </w:rPr>
        <w:t xml:space="preserve"> многослойный плоский частично ороговевающий</w:t>
      </w:r>
    </w:p>
    <w:p w14:paraId="0B69B16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272C50">
        <w:rPr>
          <w:rFonts w:ascii="Times New Roman" w:hAnsi="Times New Roman"/>
          <w:sz w:val="20"/>
          <w:szCs w:val="20"/>
        </w:rPr>
        <w:t>47. Самое большое количество вкусовых почек содержится в эпителии сосочков языка:</w:t>
      </w:r>
    </w:p>
    <w:p w14:paraId="70C837E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нитевидных</w:t>
      </w:r>
    </w:p>
    <w:p w14:paraId="4C147CB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желобоватых</w:t>
      </w:r>
    </w:p>
    <w:p w14:paraId="490076E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листовидных</w:t>
      </w:r>
    </w:p>
    <w:p w14:paraId="31DF602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грибовидных</w:t>
      </w:r>
    </w:p>
    <w:p w14:paraId="61779965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 </w:t>
      </w:r>
      <w:r w:rsidRPr="00272C50">
        <w:rPr>
          <w:rFonts w:ascii="Times New Roman" w:hAnsi="Times New Roman" w:cs="Times New Roman"/>
          <w:sz w:val="20"/>
        </w:rPr>
        <w:t>48. Для кожного отдела губы характерно:</w:t>
      </w:r>
    </w:p>
    <w:p w14:paraId="44449580" w14:textId="77777777" w:rsidR="001C7126" w:rsidRPr="00272C50" w:rsidRDefault="001C7126" w:rsidP="001C7126">
      <w:pPr>
        <w:pStyle w:val="af9"/>
        <w:snapToGrid w:val="0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хорошо развиты соединительнотканные сосочки, единичные сальные железы </w:t>
      </w:r>
    </w:p>
    <w:p w14:paraId="1628393A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многослойный плоский неороговевающий эпителий, много слюнных желез</w:t>
      </w:r>
    </w:p>
    <w:p w14:paraId="202824DD" w14:textId="77777777" w:rsidR="001C7126" w:rsidRPr="00272C50" w:rsidRDefault="001C7126" w:rsidP="001C7126">
      <w:pPr>
        <w:pStyle w:val="af9"/>
        <w:snapToGrid w:val="0"/>
        <w:rPr>
          <w:rFonts w:ascii="Times New Roman" w:hAnsi="Times New Roman" w:cs="Times New Roman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многослойный плоский ороговевающий эпителий, наличие волос, потовых желез</w:t>
      </w:r>
    </w:p>
    <w:p w14:paraId="3F1AEE01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  </w:t>
      </w:r>
      <w:r w:rsidRPr="00272C50">
        <w:rPr>
          <w:rFonts w:ascii="Times New Roman" w:hAnsi="Times New Roman" w:cs="Times New Roman"/>
          <w:sz w:val="20"/>
        </w:rPr>
        <w:t>49. Базальные клетки вкусовой луковицы выполняют функцию:</w:t>
      </w:r>
    </w:p>
    <w:p w14:paraId="07296D4A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опорную</w:t>
      </w:r>
    </w:p>
    <w:p w14:paraId="5B5269F3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камбиальную</w:t>
      </w:r>
    </w:p>
    <w:p w14:paraId="03B786B8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рецепторную</w:t>
      </w:r>
    </w:p>
    <w:p w14:paraId="32B7E27D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  </w:t>
      </w:r>
      <w:r w:rsidRPr="00272C50">
        <w:rPr>
          <w:rFonts w:ascii="Times New Roman" w:hAnsi="Times New Roman" w:cs="Times New Roman"/>
          <w:sz w:val="20"/>
        </w:rPr>
        <w:t>50. Для слизистого отдела губы характерно:</w:t>
      </w:r>
    </w:p>
    <w:p w14:paraId="53789E3D" w14:textId="77777777" w:rsidR="001C7126" w:rsidRPr="00272C50" w:rsidRDefault="001C7126" w:rsidP="001C7126">
      <w:pPr>
        <w:pStyle w:val="af9"/>
        <w:snapToGrid w:val="0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хорошо развиты соединительнотканные сосочки, единичные сальные железы </w:t>
      </w:r>
    </w:p>
    <w:p w14:paraId="555B7947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многослойный плоский неороговевающий эпителий, много слюнных желез</w:t>
      </w:r>
    </w:p>
    <w:p w14:paraId="314880F2" w14:textId="77777777" w:rsidR="001C7126" w:rsidRPr="00272C50" w:rsidRDefault="001C7126" w:rsidP="001C7126">
      <w:pPr>
        <w:pStyle w:val="af9"/>
        <w:snapToGrid w:val="0"/>
        <w:rPr>
          <w:rFonts w:ascii="Times New Roman" w:hAnsi="Times New Roman" w:cs="Times New Roman"/>
          <w:sz w:val="20"/>
        </w:rPr>
      </w:pPr>
      <w:r w:rsidRPr="00272C50">
        <w:rPr>
          <w:rFonts w:ascii="Times New Roman" w:hAnsi="Times New Roman" w:cs="Times New Roman"/>
          <w:color w:val="000000"/>
          <w:sz w:val="20"/>
        </w:rPr>
        <w:t>-:</w:t>
      </w:r>
      <w:r w:rsidRPr="00272C50">
        <w:rPr>
          <w:rFonts w:ascii="Times New Roman" w:hAnsi="Times New Roman" w:cs="Times New Roman"/>
          <w:sz w:val="20"/>
        </w:rPr>
        <w:t xml:space="preserve"> многослойный плоский ороговевающий эпителий, наличие волос, потовых желез</w:t>
      </w:r>
    </w:p>
    <w:p w14:paraId="458789D2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  </w:t>
      </w:r>
      <w:r w:rsidRPr="00272C50">
        <w:rPr>
          <w:rFonts w:ascii="Times New Roman" w:hAnsi="Times New Roman" w:cs="Times New Roman"/>
          <w:sz w:val="20"/>
        </w:rPr>
        <w:t>51. Самые многочисленные сосочки, расположенные на теле и кончике языка:</w:t>
      </w:r>
    </w:p>
    <w:p w14:paraId="7BBF292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желобоватые</w:t>
      </w:r>
    </w:p>
    <w:p w14:paraId="6F9BDF7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листовидные</w:t>
      </w:r>
    </w:p>
    <w:p w14:paraId="49D9C28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грибовидные</w:t>
      </w:r>
    </w:p>
    <w:p w14:paraId="4207D80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нитевидные</w:t>
      </w:r>
    </w:p>
    <w:p w14:paraId="41F88154" w14:textId="77777777" w:rsidR="001C7126" w:rsidRPr="00393B8A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  </w:t>
      </w:r>
      <w:r w:rsidRPr="00272C50">
        <w:rPr>
          <w:rFonts w:ascii="Times New Roman" w:hAnsi="Times New Roman" w:cs="Times New Roman"/>
          <w:sz w:val="20"/>
        </w:rPr>
        <w:t>52. Определите отдел губы, представленный на рисунке:</w:t>
      </w:r>
    </w:p>
    <w:p w14:paraId="75865119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noProof/>
          <w:sz w:val="20"/>
          <w:lang w:eastAsia="ru-RU"/>
        </w:rPr>
      </w:pPr>
      <w:r w:rsidRPr="00272C50"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2BBA702D" wp14:editId="2A6E39A7">
            <wp:extent cx="552450" cy="476791"/>
            <wp:effectExtent l="19050" t="0" r="0" b="0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76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2274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слизистый</w:t>
      </w:r>
    </w:p>
    <w:p w14:paraId="4B0926D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промежуточный</w:t>
      </w:r>
    </w:p>
    <w:p w14:paraId="3924808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кожный</w:t>
      </w:r>
    </w:p>
    <w:p w14:paraId="48632371" w14:textId="77777777" w:rsidR="001C7126" w:rsidRPr="00393B8A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  </w:t>
      </w:r>
      <w:r w:rsidRPr="00272C50">
        <w:rPr>
          <w:rFonts w:ascii="Times New Roman" w:hAnsi="Times New Roman" w:cs="Times New Roman"/>
          <w:sz w:val="20"/>
        </w:rPr>
        <w:t>53. Определите отдел губы, представленный на рисунке:</w:t>
      </w:r>
    </w:p>
    <w:p w14:paraId="1E537793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noProof/>
          <w:sz w:val="20"/>
          <w:lang w:eastAsia="ru-RU"/>
        </w:rPr>
      </w:pPr>
      <w:r w:rsidRPr="00272C50"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61A68432" wp14:editId="4C2A6BC6">
            <wp:extent cx="571500" cy="569930"/>
            <wp:effectExtent l="19050" t="0" r="0" b="0"/>
            <wp:docPr id="531" name="Рисунок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88" cy="57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F0DD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слизистый</w:t>
      </w:r>
    </w:p>
    <w:p w14:paraId="5963610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промежуточный</w:t>
      </w:r>
    </w:p>
    <w:p w14:paraId="548E148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кожный</w:t>
      </w:r>
    </w:p>
    <w:p w14:paraId="69B728E1" w14:textId="77777777" w:rsidR="001C7126" w:rsidRPr="00393B8A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 </w:t>
      </w:r>
      <w:r w:rsidRPr="00272C50">
        <w:rPr>
          <w:rFonts w:ascii="Times New Roman" w:hAnsi="Times New Roman" w:cs="Times New Roman"/>
          <w:sz w:val="20"/>
        </w:rPr>
        <w:t>54. Определите поверхность мягкого неба:</w:t>
      </w:r>
    </w:p>
    <w:p w14:paraId="32A840C4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noProof/>
          <w:sz w:val="20"/>
          <w:lang w:eastAsia="ru-RU"/>
        </w:rPr>
      </w:pPr>
      <w:r w:rsidRPr="00272C50"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12755D34" wp14:editId="3B85584D">
            <wp:extent cx="599806" cy="704850"/>
            <wp:effectExtent l="19050" t="0" r="0" b="0"/>
            <wp:docPr id="532" name="Рисунок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54" cy="705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970C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оральная</w:t>
      </w:r>
    </w:p>
    <w:p w14:paraId="79F93AE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</w:t>
      </w:r>
      <w:r w:rsidRPr="00272C50">
        <w:rPr>
          <w:rFonts w:ascii="Times New Roman" w:hAnsi="Times New Roman"/>
          <w:sz w:val="20"/>
          <w:szCs w:val="20"/>
        </w:rPr>
        <w:t xml:space="preserve"> назальная</w:t>
      </w:r>
    </w:p>
    <w:p w14:paraId="69553589" w14:textId="77777777" w:rsidR="001C7126" w:rsidRPr="00393B8A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  </w:t>
      </w:r>
      <w:r w:rsidRPr="00272C50">
        <w:rPr>
          <w:rFonts w:ascii="Times New Roman" w:hAnsi="Times New Roman" w:cs="Times New Roman"/>
          <w:sz w:val="20"/>
        </w:rPr>
        <w:t>55. Определите зону твердого неба:</w:t>
      </w:r>
    </w:p>
    <w:p w14:paraId="04F3BA97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noProof/>
          <w:sz w:val="20"/>
          <w:lang w:eastAsia="ru-RU"/>
        </w:rPr>
      </w:pPr>
      <w:r w:rsidRPr="00272C50">
        <w:rPr>
          <w:rFonts w:ascii="Times New Roman" w:hAnsi="Times New Roman" w:cs="Times New Roman"/>
          <w:color w:val="000000"/>
          <w:sz w:val="20"/>
        </w:rPr>
        <w:lastRenderedPageBreak/>
        <w:t>-</w:t>
      </w:r>
      <w:r w:rsidRPr="00272C50"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05995599" wp14:editId="667576F7">
            <wp:extent cx="590668" cy="695325"/>
            <wp:effectExtent l="19050" t="0" r="0" b="0"/>
            <wp:docPr id="533" name="Рисунок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91" cy="699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9E2F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небного шва</w:t>
      </w:r>
    </w:p>
    <w:p w14:paraId="4E94C25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жировая</w:t>
      </w:r>
    </w:p>
    <w:p w14:paraId="3BF1898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железистая</w:t>
      </w:r>
    </w:p>
    <w:p w14:paraId="3C360A2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краевая</w:t>
      </w:r>
    </w:p>
    <w:p w14:paraId="002FB17E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0"/>
        </w:rPr>
        <w:t xml:space="preserve">     </w:t>
      </w:r>
      <w:r w:rsidRPr="00272C50">
        <w:rPr>
          <w:rFonts w:ascii="Times New Roman" w:hAnsi="Times New Roman" w:cs="Times New Roman"/>
          <w:sz w:val="20"/>
        </w:rPr>
        <w:t>56. Определите поверхность языка:</w:t>
      </w:r>
    </w:p>
    <w:p w14:paraId="40B8DAE8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noProof/>
          <w:sz w:val="20"/>
          <w:lang w:eastAsia="ru-RU"/>
        </w:rPr>
      </w:pPr>
      <w:r w:rsidRPr="00272C50"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4361DE43" wp14:editId="1C9885D6">
            <wp:extent cx="780515" cy="647700"/>
            <wp:effectExtent l="19050" t="0" r="535" b="0"/>
            <wp:docPr id="540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0" t="5556" r="2559" b="1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734" cy="652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2CF9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дорзальная</w:t>
      </w:r>
    </w:p>
    <w:p w14:paraId="7CD2F63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вентральная</w:t>
      </w:r>
    </w:p>
    <w:p w14:paraId="443CDA2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боковая</w:t>
      </w:r>
    </w:p>
    <w:p w14:paraId="6D89BDF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  </w:t>
      </w:r>
      <w:r w:rsidRPr="00272C50">
        <w:rPr>
          <w:rFonts w:ascii="Times New Roman" w:eastAsia="Arial" w:hAnsi="Times New Roman"/>
          <w:sz w:val="20"/>
          <w:szCs w:val="20"/>
        </w:rPr>
        <w:t>57. Подслизистая оболочка в полости рта присутствует в зонах твердого неба:</w:t>
      </w:r>
    </w:p>
    <w:p w14:paraId="5848B41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железистой</w:t>
      </w:r>
    </w:p>
    <w:p w14:paraId="7831EC2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жировой</w:t>
      </w:r>
    </w:p>
    <w:p w14:paraId="2E3CD86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краевой</w:t>
      </w:r>
    </w:p>
    <w:p w14:paraId="6F45B6C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 области небного шва</w:t>
      </w:r>
    </w:p>
    <w:p w14:paraId="60831E8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  </w:t>
      </w:r>
      <w:r w:rsidRPr="00272C50">
        <w:rPr>
          <w:rFonts w:ascii="Times New Roman" w:eastAsia="Arial" w:hAnsi="Times New Roman"/>
          <w:sz w:val="20"/>
          <w:szCs w:val="20"/>
        </w:rPr>
        <w:t>58. Соответствие между отделами губы и их особенностями строения:</w:t>
      </w:r>
    </w:p>
    <w:p w14:paraId="213720A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слизистый</w:t>
      </w:r>
    </w:p>
    <w:p w14:paraId="5AEC409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кожный</w:t>
      </w:r>
    </w:p>
    <w:p w14:paraId="3476DB3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промежуточный</w:t>
      </w:r>
    </w:p>
    <w:p w14:paraId="4EC4983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многослойный плоский неороговевающий эпителий, много слюнных желез</w:t>
      </w:r>
    </w:p>
    <w:p w14:paraId="6710112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многослойный плоский ороговевающий эпителий, наличие волос, потовых желез</w:t>
      </w:r>
    </w:p>
    <w:p w14:paraId="6E6FE91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хорошо развиты соединительнотканные сосочки, единичные сальные железы</w:t>
      </w:r>
    </w:p>
    <w:p w14:paraId="564D7629" w14:textId="77777777" w:rsidR="001C7126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переходный эпителий, наличие сальных желез</w:t>
      </w:r>
    </w:p>
    <w:p w14:paraId="74BAF14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>
        <w:rPr>
          <w:rFonts w:ascii="Times New Roman" w:eastAsia="Arial" w:hAnsi="Times New Roman"/>
          <w:sz w:val="20"/>
          <w:szCs w:val="20"/>
        </w:rPr>
        <w:t xml:space="preserve">   </w:t>
      </w:r>
      <w:r w:rsidRPr="00272C50">
        <w:rPr>
          <w:rFonts w:ascii="Times New Roman" w:eastAsia="Arial" w:hAnsi="Times New Roman"/>
          <w:sz w:val="20"/>
          <w:szCs w:val="20"/>
        </w:rPr>
        <w:t>59. Соответствие между поверхностью мягкого неба и покрывающим ее эпителием:</w:t>
      </w:r>
      <w:r>
        <w:rPr>
          <w:rFonts w:ascii="Times New Roman" w:eastAsia="Arial" w:hAnsi="Times New Roman"/>
          <w:sz w:val="20"/>
          <w:szCs w:val="20"/>
        </w:rPr>
        <w:t xml:space="preserve">   </w:t>
      </w:r>
    </w:p>
    <w:p w14:paraId="42C6868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назальная</w:t>
      </w:r>
    </w:p>
    <w:p w14:paraId="5523FE8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оральная</w:t>
      </w:r>
    </w:p>
    <w:p w14:paraId="60E842D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однослойный многорядный призматический</w:t>
      </w:r>
    </w:p>
    <w:p w14:paraId="4958AB4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многослойный плоский неороговевающий</w:t>
      </w:r>
    </w:p>
    <w:p w14:paraId="69AFFB6A" w14:textId="77777777" w:rsidR="001C7126" w:rsidRPr="00393B8A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многослойный плоский ороговевающий</w:t>
      </w:r>
    </w:p>
    <w:p w14:paraId="1F4D00EE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Язычная миндалина располагается в части языка:</w:t>
      </w:r>
    </w:p>
    <w:p w14:paraId="682961C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корне</w:t>
      </w:r>
    </w:p>
    <w:p w14:paraId="16982B4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теле</w:t>
      </w:r>
    </w:p>
    <w:p w14:paraId="66C096B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кончике</w:t>
      </w:r>
    </w:p>
    <w:p w14:paraId="05638BA2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Лимфатические фолликулы небной миндалины локализуются в:</w:t>
      </w:r>
    </w:p>
    <w:p w14:paraId="56F0777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собственной пластинке слизистой оболочки</w:t>
      </w:r>
    </w:p>
    <w:p w14:paraId="6223806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эпителии</w:t>
      </w:r>
    </w:p>
    <w:p w14:paraId="07027C9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мышечной оболочке</w:t>
      </w:r>
    </w:p>
    <w:p w14:paraId="0571652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подслизистой оболочке</w:t>
      </w:r>
    </w:p>
    <w:p w14:paraId="6A43200C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компонентами слюнных желез и их образующими тканями:</w:t>
      </w:r>
    </w:p>
    <w:p w14:paraId="2C316F1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паренхима</w:t>
      </w:r>
    </w:p>
    <w:p w14:paraId="7F805D9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строма</w:t>
      </w:r>
    </w:p>
    <w:p w14:paraId="7A932A3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эпителиальная ткань</w:t>
      </w:r>
    </w:p>
    <w:p w14:paraId="7AC7816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соединительная ткань</w:t>
      </w:r>
    </w:p>
    <w:p w14:paraId="52BB5AC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мышечная ткань</w:t>
      </w:r>
    </w:p>
    <w:p w14:paraId="789562F8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слюнными железами и характером их секрета:</w:t>
      </w:r>
    </w:p>
    <w:p w14:paraId="1602C18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околоушная</w:t>
      </w:r>
    </w:p>
    <w:p w14:paraId="02C70E3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подъязычная</w:t>
      </w:r>
    </w:p>
    <w:p w14:paraId="29793A5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поднижнечелюстная</w:t>
      </w:r>
    </w:p>
    <w:p w14:paraId="2ABFAD5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белковый</w:t>
      </w:r>
    </w:p>
    <w:p w14:paraId="166ABB8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смешанный с преобладанием слизистого компонента</w:t>
      </w:r>
    </w:p>
    <w:p w14:paraId="17A7FAD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смешанный с преобладанием белкового компонента</w:t>
      </w:r>
    </w:p>
    <w:p w14:paraId="224FB03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слизистый</w:t>
      </w:r>
    </w:p>
    <w:p w14:paraId="66276C0B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Миоэпителиоциты развиваются из:</w:t>
      </w:r>
    </w:p>
    <w:p w14:paraId="1168C1D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эктодермы</w:t>
      </w:r>
    </w:p>
    <w:p w14:paraId="7AE0C81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энтодермы</w:t>
      </w:r>
    </w:p>
    <w:p w14:paraId="1C681D2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lastRenderedPageBreak/>
        <w:t>-: мезенхимы</w:t>
      </w:r>
    </w:p>
    <w:p w14:paraId="6133271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висцерального листка спланхнотома</w:t>
      </w:r>
    </w:p>
    <w:p w14:paraId="026EEFCE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Слюнные железы секретируют по типу:</w:t>
      </w:r>
    </w:p>
    <w:p w14:paraId="74F2548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мерокриновому</w:t>
      </w:r>
    </w:p>
    <w:p w14:paraId="0FA19CB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голокриновому</w:t>
      </w:r>
    </w:p>
    <w:p w14:paraId="4605984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апокриновому</w:t>
      </w:r>
    </w:p>
    <w:p w14:paraId="5FAEE0E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протоками слюнных желез и выстилающим эпителием:</w:t>
      </w:r>
    </w:p>
    <w:p w14:paraId="52F728A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исчерченный</w:t>
      </w:r>
    </w:p>
    <w:p w14:paraId="6EE0737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вставочный</w:t>
      </w:r>
    </w:p>
    <w:p w14:paraId="33BAE81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междольковый</w:t>
      </w:r>
    </w:p>
    <w:p w14:paraId="24675D7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L4: общий выводной</w:t>
      </w:r>
    </w:p>
    <w:p w14:paraId="2C78F87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однослойный однорядный призматический</w:t>
      </w:r>
    </w:p>
    <w:p w14:paraId="37E0D87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однослойный однорядный кубический</w:t>
      </w:r>
    </w:p>
    <w:p w14:paraId="47DCB13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однослойный многорядный призматический</w:t>
      </w:r>
    </w:p>
    <w:p w14:paraId="78871AA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многослойный призматический</w:t>
      </w:r>
    </w:p>
    <w:p w14:paraId="7215DDF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R5: переходный</w:t>
      </w:r>
    </w:p>
    <w:p w14:paraId="4BF2400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. Миоэпителитоциты выполняют функцию:</w:t>
      </w:r>
    </w:p>
    <w:p w14:paraId="278E1B0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сократительную</w:t>
      </w:r>
    </w:p>
    <w:p w14:paraId="11B01CB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камбиальную</w:t>
      </w:r>
    </w:p>
    <w:p w14:paraId="2C4A2FE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опорную</w:t>
      </w:r>
    </w:p>
    <w:p w14:paraId="351DB80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секреторную</w:t>
      </w:r>
    </w:p>
    <w:p w14:paraId="502A5E21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Паренхима слюнных желез развивается из:</w:t>
      </w:r>
    </w:p>
    <w:p w14:paraId="0469F38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эктодермы</w:t>
      </w:r>
    </w:p>
    <w:p w14:paraId="6FB140B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мезодермы</w:t>
      </w:r>
    </w:p>
    <w:p w14:paraId="7E0C73C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энтодермы</w:t>
      </w:r>
    </w:p>
    <w:p w14:paraId="3EC3C96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мезенхимы</w:t>
      </w:r>
    </w:p>
    <w:p w14:paraId="78126256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клетка:</w:t>
      </w:r>
    </w:p>
    <w:p w14:paraId="745368F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2531FE3" wp14:editId="69FB0355">
            <wp:extent cx="540965" cy="657225"/>
            <wp:effectExtent l="19050" t="0" r="0" b="0"/>
            <wp:docPr id="541" name="Рисунок 541" descr="Рисунок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Рисунок1a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54" cy="658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F938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сероцит</w:t>
      </w:r>
    </w:p>
    <w:p w14:paraId="07FC090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</w:t>
      </w:r>
    </w:p>
    <w:p w14:paraId="6AF3EB1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мукоцит</w:t>
      </w:r>
    </w:p>
    <w:p w14:paraId="2A8FF55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макрофаг</w:t>
      </w:r>
    </w:p>
    <w:p w14:paraId="6FC3751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клетка:</w:t>
      </w:r>
    </w:p>
    <w:p w14:paraId="38703B4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DBBB2BD" wp14:editId="04C4D4DB">
            <wp:extent cx="532219" cy="581025"/>
            <wp:effectExtent l="19050" t="0" r="1181" b="0"/>
            <wp:docPr id="542" name="Рисунок 542" descr="Рисунок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Рисунок2a"/>
                    <pic:cNvPicPr>
                      <a:picLocks noChangeAspect="1"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19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E6AD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сероцит</w:t>
      </w:r>
    </w:p>
    <w:p w14:paraId="0C76348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</w:t>
      </w:r>
    </w:p>
    <w:p w14:paraId="2DC9877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мукоцит</w:t>
      </w:r>
    </w:p>
    <w:p w14:paraId="275DCB9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макрофаг</w:t>
      </w:r>
    </w:p>
    <w:p w14:paraId="545791DB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 выводной проток слюнной железы:</w:t>
      </w:r>
    </w:p>
    <w:p w14:paraId="3E83550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E268105" wp14:editId="76305DC7">
            <wp:extent cx="476250" cy="530369"/>
            <wp:effectExtent l="19050" t="0" r="0" b="0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9" t="8078" r="15015" b="8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3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1B88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вставочный</w:t>
      </w:r>
    </w:p>
    <w:p w14:paraId="72F1A5E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междольковый</w:t>
      </w:r>
    </w:p>
    <w:p w14:paraId="3B758C7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общий</w:t>
      </w:r>
    </w:p>
    <w:p w14:paraId="279AA87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исчерченный</w:t>
      </w:r>
    </w:p>
    <w:p w14:paraId="733CD08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клетка:</w:t>
      </w:r>
    </w:p>
    <w:p w14:paraId="7F182D2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88A87A4" wp14:editId="35826B3B">
            <wp:extent cx="530352" cy="552450"/>
            <wp:effectExtent l="19050" t="0" r="3048" b="0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lum bright="-18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00" r="1239" b="9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8D28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сероцит</w:t>
      </w:r>
    </w:p>
    <w:p w14:paraId="6500BEF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вставочного протока</w:t>
      </w:r>
    </w:p>
    <w:p w14:paraId="68ABA9C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мукоцит</w:t>
      </w:r>
    </w:p>
    <w:p w14:paraId="1C9C33A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исчерченного протока</w:t>
      </w:r>
    </w:p>
    <w:p w14:paraId="2F76155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</w:t>
      </w:r>
      <w:r w:rsidRPr="00272C50">
        <w:rPr>
          <w:rFonts w:ascii="Times New Roman" w:hAnsi="Times New Roman"/>
          <w:bCs/>
          <w:sz w:val="20"/>
          <w:szCs w:val="20"/>
        </w:rPr>
        <w:t xml:space="preserve">люнные железы секретируют </w:t>
      </w:r>
      <w:proofErr w:type="gramStart"/>
      <w:r w:rsidRPr="00272C50">
        <w:rPr>
          <w:rFonts w:ascii="Times New Roman" w:hAnsi="Times New Roman"/>
          <w:bCs/>
          <w:sz w:val="20"/>
          <w:szCs w:val="20"/>
        </w:rPr>
        <w:t>по  #</w:t>
      </w:r>
      <w:proofErr w:type="gramEnd"/>
      <w:r w:rsidRPr="00272C50">
        <w:rPr>
          <w:rFonts w:ascii="Times New Roman" w:hAnsi="Times New Roman"/>
          <w:bCs/>
          <w:sz w:val="20"/>
          <w:szCs w:val="20"/>
        </w:rPr>
        <w:t>##  типу.</w:t>
      </w:r>
    </w:p>
    <w:p w14:paraId="601C65C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lastRenderedPageBreak/>
        <w:t>-: мерокриновому</w:t>
      </w:r>
    </w:p>
    <w:p w14:paraId="3C7909E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t>-: м*р*кри*н*вому</w:t>
      </w:r>
    </w:p>
    <w:p w14:paraId="0A7D22B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t>-: м*р*кри*н*в</w:t>
      </w:r>
      <w:r w:rsidRPr="00272C50">
        <w:rPr>
          <w:rFonts w:ascii="Times New Roman" w:hAnsi="Times New Roman"/>
          <w:sz w:val="20"/>
          <w:szCs w:val="20"/>
        </w:rPr>
        <w:t>#$#</w:t>
      </w:r>
    </w:p>
    <w:p w14:paraId="7DA93A0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t>Подъязычная слюнная железа по характеру секрета:</w:t>
      </w:r>
    </w:p>
    <w:p w14:paraId="60248BF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белковая</w:t>
      </w:r>
    </w:p>
    <w:p w14:paraId="751B5A9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слизистая</w:t>
      </w:r>
    </w:p>
    <w:p w14:paraId="356EA84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смешанная с преобладанием слизистого секрета</w:t>
      </w:r>
    </w:p>
    <w:p w14:paraId="713B3ED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смешанная с преобладанием белкового секрета</w:t>
      </w:r>
    </w:p>
    <w:p w14:paraId="08E729D5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t>Строма слюнных желез развивается из:</w:t>
      </w:r>
    </w:p>
    <w:p w14:paraId="273C94F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мезодермы</w:t>
      </w:r>
    </w:p>
    <w:p w14:paraId="5A2A9CB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энтодермы</w:t>
      </w:r>
    </w:p>
    <w:p w14:paraId="2FCC11E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эктодермы</w:t>
      </w:r>
    </w:p>
    <w:p w14:paraId="42D7551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мезенхимы</w:t>
      </w:r>
    </w:p>
    <w:p w14:paraId="59E8E19F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Соответствие между железистыми клетками и их особенностями строения:</w:t>
      </w:r>
    </w:p>
    <w:p w14:paraId="5624716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L</w:t>
      </w:r>
      <w:r w:rsidRPr="00272C50">
        <w:rPr>
          <w:rFonts w:ascii="Times New Roman" w:hAnsi="Times New Roman"/>
          <w:sz w:val="20"/>
          <w:szCs w:val="20"/>
        </w:rPr>
        <w:t>1: сероциты</w:t>
      </w:r>
    </w:p>
    <w:p w14:paraId="4F1FFBD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L</w:t>
      </w:r>
      <w:r w:rsidRPr="00272C50">
        <w:rPr>
          <w:rFonts w:ascii="Times New Roman" w:hAnsi="Times New Roman"/>
          <w:sz w:val="20"/>
          <w:szCs w:val="20"/>
        </w:rPr>
        <w:t>2: мукоциты</w:t>
      </w:r>
    </w:p>
    <w:p w14:paraId="190D95D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sz w:val="20"/>
          <w:szCs w:val="20"/>
        </w:rPr>
        <w:t>1: круглое ядро в базальной   части, в апикальной - электронноплотные гранулы</w:t>
      </w:r>
    </w:p>
    <w:p w14:paraId="393A230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sz w:val="20"/>
          <w:szCs w:val="20"/>
        </w:rPr>
        <w:t>2: уплощенное ядро в базальной части, в апикальной - электроннонеплотные гранулы</w:t>
      </w:r>
    </w:p>
    <w:p w14:paraId="065FDB02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Смешанные концевые отделы преобладают в слюнной железе:</w:t>
      </w:r>
    </w:p>
    <w:p w14:paraId="2661861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подъязычной</w:t>
      </w:r>
    </w:p>
    <w:p w14:paraId="0660DF5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околоушной</w:t>
      </w:r>
    </w:p>
    <w:p w14:paraId="4D64EA0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поднижнечелюстной</w:t>
      </w:r>
    </w:p>
    <w:p w14:paraId="33736EE1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Белковой по характеру секрета является ### слюнная железа.</w:t>
      </w:r>
    </w:p>
    <w:p w14:paraId="6E71812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t>-: околоушная</w:t>
      </w:r>
    </w:p>
    <w:p w14:paraId="1373D59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t>-: ок*л*ушная</w:t>
      </w:r>
    </w:p>
    <w:p w14:paraId="5DD4B17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t>-: ок*л*ушн</w:t>
      </w:r>
      <w:r w:rsidRPr="00272C50">
        <w:rPr>
          <w:rFonts w:ascii="Times New Roman" w:hAnsi="Times New Roman"/>
          <w:sz w:val="20"/>
          <w:szCs w:val="20"/>
        </w:rPr>
        <w:t>#$#</w:t>
      </w:r>
    </w:p>
    <w:p w14:paraId="43A9900E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Капсула небной миндалины образована:</w:t>
      </w:r>
    </w:p>
    <w:p w14:paraId="5B0830C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подслизистой оболочкой</w:t>
      </w:r>
    </w:p>
    <w:p w14:paraId="6444AF1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собственно пластинкой слизистой</w:t>
      </w:r>
    </w:p>
    <w:p w14:paraId="39FCF86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</w:t>
      </w:r>
      <w:proofErr w:type="gramStart"/>
      <w:r w:rsidRPr="00272C50">
        <w:rPr>
          <w:rFonts w:ascii="Times New Roman" w:hAnsi="Times New Roman"/>
          <w:sz w:val="20"/>
          <w:szCs w:val="20"/>
        </w:rPr>
        <w:t>поперечно-полосатыми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мышцами</w:t>
      </w:r>
    </w:p>
    <w:p w14:paraId="38D2E12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bookmarkStart w:id="1" w:name="__RefHeading__153_353063225"/>
      <w:bookmarkEnd w:id="1"/>
      <w:r w:rsidRPr="00272C50">
        <w:rPr>
          <w:rFonts w:ascii="Times New Roman" w:hAnsi="Times New Roman"/>
          <w:sz w:val="20"/>
          <w:szCs w:val="20"/>
        </w:rPr>
        <w:t>Паренхима слюнных желез образована тканью:</w:t>
      </w:r>
    </w:p>
    <w:p w14:paraId="0D14B5E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соединительной</w:t>
      </w:r>
    </w:p>
    <w:p w14:paraId="6E92B70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эпителиальной</w:t>
      </w:r>
    </w:p>
    <w:p w14:paraId="0D857C0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мышечной</w:t>
      </w:r>
    </w:p>
    <w:p w14:paraId="54F3568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жировой</w:t>
      </w:r>
    </w:p>
    <w:p w14:paraId="164B7846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Вставочные протоки хорошо развиты в слюнной железе:</w:t>
      </w:r>
    </w:p>
    <w:p w14:paraId="6851D93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околоушной</w:t>
      </w:r>
    </w:p>
    <w:p w14:paraId="2707E1C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подъязычной</w:t>
      </w:r>
    </w:p>
    <w:p w14:paraId="746CBF3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поднижнечелюстной</w:t>
      </w:r>
    </w:p>
    <w:p w14:paraId="0AEFB457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Клетки слюнных желез, обладающие сократительной способностью, называются ###. </w:t>
      </w:r>
    </w:p>
    <w:p w14:paraId="28E612B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t>-: миоэпителиоцитами</w:t>
      </w:r>
    </w:p>
    <w:p w14:paraId="1D680D2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t>-: ми*эп*тел**цитами</w:t>
      </w:r>
    </w:p>
    <w:p w14:paraId="3BCC9C5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t>-: ми*эп*тел**льн</w:t>
      </w:r>
      <w:r w:rsidRPr="00272C50">
        <w:rPr>
          <w:rFonts w:ascii="Times New Roman" w:hAnsi="Times New Roman"/>
          <w:sz w:val="20"/>
          <w:szCs w:val="20"/>
        </w:rPr>
        <w:t>#$#</w:t>
      </w:r>
    </w:p>
    <w:p w14:paraId="33972215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</w:rPr>
        <w:t>Установите соответствие между компонентом слюнной железы и источником его развития:</w:t>
      </w:r>
    </w:p>
    <w:p w14:paraId="48033CFF" w14:textId="77777777" w:rsidR="001C7126" w:rsidRPr="00272C50" w:rsidRDefault="001C7126" w:rsidP="001C7126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L</w:t>
      </w:r>
      <w:r w:rsidRPr="00272C50">
        <w:rPr>
          <w:rFonts w:ascii="Times New Roman" w:hAnsi="Times New Roman"/>
          <w:sz w:val="20"/>
          <w:szCs w:val="20"/>
        </w:rPr>
        <w:t>1: паренхима</w:t>
      </w:r>
    </w:p>
    <w:p w14:paraId="3F47D36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L</w:t>
      </w:r>
      <w:r w:rsidRPr="00272C50">
        <w:rPr>
          <w:rFonts w:ascii="Times New Roman" w:hAnsi="Times New Roman"/>
          <w:sz w:val="20"/>
          <w:szCs w:val="20"/>
        </w:rPr>
        <w:t>2: строма</w:t>
      </w:r>
    </w:p>
    <w:p w14:paraId="418635A4" w14:textId="77777777" w:rsidR="001C7126" w:rsidRPr="00272C50" w:rsidRDefault="001C7126" w:rsidP="001C7126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sz w:val="20"/>
          <w:szCs w:val="20"/>
        </w:rPr>
        <w:t>1: энтодерма</w:t>
      </w:r>
    </w:p>
    <w:p w14:paraId="54C4ADE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sz w:val="20"/>
          <w:szCs w:val="20"/>
        </w:rPr>
        <w:t>2: эктодерма</w:t>
      </w:r>
    </w:p>
    <w:p w14:paraId="184FF17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bCs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bCs/>
          <w:sz w:val="20"/>
          <w:szCs w:val="20"/>
        </w:rPr>
        <w:t>3: мезенхима</w:t>
      </w:r>
    </w:p>
    <w:p w14:paraId="4DEE98A6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Смешанной с преобладанием белкового секрета является слюнная железа:</w:t>
      </w:r>
    </w:p>
    <w:p w14:paraId="55630A4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подъязычная</w:t>
      </w:r>
    </w:p>
    <w:p w14:paraId="538DDD7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поднижнечелюстная</w:t>
      </w:r>
    </w:p>
    <w:p w14:paraId="04762DB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околоушная</w:t>
      </w:r>
    </w:p>
    <w:p w14:paraId="44C4BF9D" w14:textId="77777777" w:rsidR="001C7126" w:rsidRPr="00CB31F8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Тип концевого отдела слюнной железы, представленный на рисунке:</w:t>
      </w:r>
    </w:p>
    <w:p w14:paraId="4AF7C6B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758894D" wp14:editId="4A984B21">
            <wp:extent cx="685800" cy="568660"/>
            <wp:effectExtent l="19050" t="0" r="0" b="0"/>
            <wp:docPr id="545" name="Рисунок 545" descr="Описание: Подчел_ж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Описание: Подчел_жел"/>
                    <pic:cNvPicPr>
                      <a:picLocks noChangeAspect="1"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63" t="67070" r="65845" b="15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6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F752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белковый</w:t>
      </w:r>
    </w:p>
    <w:p w14:paraId="008D6F9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слизистый</w:t>
      </w:r>
    </w:p>
    <w:p w14:paraId="4CFEF6A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смешанный</w:t>
      </w:r>
    </w:p>
    <w:p w14:paraId="6C4A5098" w14:textId="77777777" w:rsidR="001C7126" w:rsidRPr="00CB31F8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Тип концевого отдела слюнной железы, представленный на рисунке:</w:t>
      </w:r>
    </w:p>
    <w:p w14:paraId="7A02C54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4F870A01" wp14:editId="0A979A1D">
            <wp:extent cx="622377" cy="542925"/>
            <wp:effectExtent l="19050" t="0" r="6273" b="0"/>
            <wp:docPr id="546" name="Рисунок 546" descr="Описание: Подяз_ж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Описание: Подяз_жел"/>
                    <pic:cNvPicPr>
                      <a:picLocks noChangeAspect="1"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70" t="33929" r="14035" b="41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77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77B4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белковый</w:t>
      </w:r>
    </w:p>
    <w:p w14:paraId="5221331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слизистый</w:t>
      </w:r>
    </w:p>
    <w:p w14:paraId="5EB1496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смешанный</w:t>
      </w:r>
    </w:p>
    <w:p w14:paraId="5259C4A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Тип концевого отдела слюнной железы, представленный на рисунке:</w:t>
      </w:r>
    </w:p>
    <w:p w14:paraId="58DA9C3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5000487" wp14:editId="1CBA9F83">
            <wp:extent cx="593841" cy="466725"/>
            <wp:effectExtent l="19050" t="0" r="0" b="0"/>
            <wp:docPr id="547" name="Рисунок 547" descr="Описание: Подчел_ж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Описание: Подчел_жел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41" t="41620" r="16473" b="38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91" cy="46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746B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белковый</w:t>
      </w:r>
    </w:p>
    <w:p w14:paraId="0D4FB8F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слизистый</w:t>
      </w:r>
    </w:p>
    <w:p w14:paraId="4676915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смешанный</w:t>
      </w:r>
    </w:p>
    <w:p w14:paraId="4DB2EC15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Исчерченный выводной проток слюнных желез выстлан эпителием:</w:t>
      </w:r>
    </w:p>
    <w:p w14:paraId="6417B8EB" w14:textId="77777777" w:rsidR="001C7126" w:rsidRPr="00272C50" w:rsidRDefault="001C7126" w:rsidP="001C7126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многослойный призматический</w:t>
      </w:r>
    </w:p>
    <w:p w14:paraId="7D1E00A9" w14:textId="77777777" w:rsidR="001C7126" w:rsidRPr="00272C50" w:rsidRDefault="001C7126" w:rsidP="001C7126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однослойный однорядный кубический</w:t>
      </w:r>
    </w:p>
    <w:p w14:paraId="030C45D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однослойный однорядный призматический</w:t>
      </w:r>
    </w:p>
    <w:p w14:paraId="08DEFE2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однослойный многорядный призматический</w:t>
      </w:r>
    </w:p>
    <w:p w14:paraId="6DC7E8FE" w14:textId="77777777" w:rsidR="001C7126" w:rsidRPr="00CB31F8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слюнная железа:</w:t>
      </w:r>
    </w:p>
    <w:p w14:paraId="2942412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E8630CB" wp14:editId="3D0AAB2C">
            <wp:extent cx="622935" cy="580906"/>
            <wp:effectExtent l="19050" t="0" r="5715" b="0"/>
            <wp:docPr id="548" name="Рисунок 548" descr="Описание: Околоуш_жел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Описание: Околоуш_жел_2"/>
                    <pic:cNvPicPr>
                      <a:picLocks noChangeAspect="1"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58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ABE5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поднижнечелюстная</w:t>
      </w:r>
    </w:p>
    <w:p w14:paraId="15F5513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подъязычная</w:t>
      </w:r>
    </w:p>
    <w:p w14:paraId="7F39B8F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околоушная</w:t>
      </w:r>
    </w:p>
    <w:p w14:paraId="6479E3F3" w14:textId="77777777" w:rsidR="001C7126" w:rsidRPr="00CB31F8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слюнная железа:</w:t>
      </w:r>
    </w:p>
    <w:p w14:paraId="332AC3C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D557F24" wp14:editId="33FB5ED9">
            <wp:extent cx="605790" cy="619386"/>
            <wp:effectExtent l="19050" t="0" r="3810" b="0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05" t="6110" b="15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19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6B09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околоушная</w:t>
      </w:r>
    </w:p>
    <w:p w14:paraId="37D098B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подъязычная</w:t>
      </w:r>
    </w:p>
    <w:p w14:paraId="5880AAB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поднижнечелюстная</w:t>
      </w:r>
    </w:p>
    <w:p w14:paraId="5B21BAFE" w14:textId="77777777" w:rsidR="001C7126" w:rsidRPr="00CB31F8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слюнная железа:</w:t>
      </w:r>
    </w:p>
    <w:p w14:paraId="380F88E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D726B58" wp14:editId="398CF7DE">
            <wp:extent cx="605592" cy="619125"/>
            <wp:effectExtent l="19050" t="0" r="4008" b="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15" t="5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39" cy="61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4C01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околоушная</w:t>
      </w:r>
    </w:p>
    <w:p w14:paraId="1C4A23F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подъязычная</w:t>
      </w:r>
    </w:p>
    <w:p w14:paraId="6351E2D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поднижнечелюстная</w:t>
      </w:r>
    </w:p>
    <w:p w14:paraId="5778297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Образование миндалины, обозначенное на рисунке </w:t>
      </w:r>
      <w:proofErr w:type="gramStart"/>
      <w:r w:rsidRPr="00272C50">
        <w:rPr>
          <w:rFonts w:ascii="Times New Roman" w:hAnsi="Times New Roman"/>
          <w:sz w:val="20"/>
          <w:szCs w:val="20"/>
        </w:rPr>
        <w:t>цифрой  1</w:t>
      </w:r>
      <w:proofErr w:type="gramEnd"/>
      <w:r w:rsidRPr="00272C50">
        <w:rPr>
          <w:rFonts w:ascii="Times New Roman" w:hAnsi="Times New Roman"/>
          <w:sz w:val="20"/>
          <w:szCs w:val="20"/>
        </w:rPr>
        <w:t>:</w:t>
      </w:r>
    </w:p>
    <w:p w14:paraId="37DBD8D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00DE4E0" wp14:editId="60124E6C">
            <wp:extent cx="533400" cy="584343"/>
            <wp:effectExtent l="19050" t="0" r="0" b="0"/>
            <wp:docPr id="551" name="Рисунок 551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84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B117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крипта</w:t>
      </w:r>
    </w:p>
    <w:p w14:paraId="117AD0A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многослойный плоский неороговевающий эпителий</w:t>
      </w:r>
    </w:p>
    <w:p w14:paraId="2FA2CA1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лимфоидный фолликул</w:t>
      </w:r>
    </w:p>
    <w:p w14:paraId="132FBC2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собственная пластинка слизистой</w:t>
      </w:r>
    </w:p>
    <w:p w14:paraId="29512DC8" w14:textId="77777777" w:rsidR="001C7126" w:rsidRPr="00CB31F8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Образование миндалины, обозначенное на рисунке </w:t>
      </w:r>
      <w:proofErr w:type="gramStart"/>
      <w:r w:rsidRPr="00272C50">
        <w:rPr>
          <w:rFonts w:ascii="Times New Roman" w:hAnsi="Times New Roman"/>
          <w:sz w:val="20"/>
          <w:szCs w:val="20"/>
        </w:rPr>
        <w:t>цифрой  2</w:t>
      </w:r>
      <w:proofErr w:type="gramEnd"/>
      <w:r w:rsidRPr="00272C50">
        <w:rPr>
          <w:rFonts w:ascii="Times New Roman" w:hAnsi="Times New Roman"/>
          <w:sz w:val="20"/>
          <w:szCs w:val="20"/>
        </w:rPr>
        <w:t>:</w:t>
      </w:r>
    </w:p>
    <w:p w14:paraId="2A562BC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957788D" wp14:editId="6BB8819A">
            <wp:extent cx="605790" cy="662181"/>
            <wp:effectExtent l="19050" t="0" r="3810" b="0"/>
            <wp:docPr id="552" name="Рисунок 552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21" cy="661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AF84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крипта</w:t>
      </w:r>
    </w:p>
    <w:p w14:paraId="59741E2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многослойный плоский неороговевающий эпителий</w:t>
      </w:r>
    </w:p>
    <w:p w14:paraId="56B58DE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лимфоидный фолликул</w:t>
      </w:r>
    </w:p>
    <w:p w14:paraId="0E1147D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собственная пластинка слизистой</w:t>
      </w:r>
    </w:p>
    <w:p w14:paraId="47FE8934" w14:textId="77777777" w:rsidR="001C7126" w:rsidRPr="00CB31F8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Образование миндалины, обозначенное на рисунке </w:t>
      </w:r>
      <w:proofErr w:type="gramStart"/>
      <w:r w:rsidRPr="00272C50">
        <w:rPr>
          <w:rFonts w:ascii="Times New Roman" w:hAnsi="Times New Roman"/>
          <w:sz w:val="20"/>
          <w:szCs w:val="20"/>
        </w:rPr>
        <w:t>цифрой  3</w:t>
      </w:r>
      <w:proofErr w:type="gramEnd"/>
      <w:r w:rsidRPr="00272C50">
        <w:rPr>
          <w:rFonts w:ascii="Times New Roman" w:hAnsi="Times New Roman"/>
          <w:sz w:val="20"/>
          <w:szCs w:val="20"/>
        </w:rPr>
        <w:t>:</w:t>
      </w:r>
    </w:p>
    <w:p w14:paraId="0AE2784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2050DC9F" wp14:editId="592C73FC">
            <wp:extent cx="618403" cy="676275"/>
            <wp:effectExtent l="19050" t="0" r="0" b="0"/>
            <wp:docPr id="553" name="Рисунок 553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40" cy="67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CA38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крипта</w:t>
      </w:r>
    </w:p>
    <w:p w14:paraId="2489DE7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многослойный плоский неороговевающий эпителий</w:t>
      </w:r>
    </w:p>
    <w:p w14:paraId="58292B9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лимфоидный фолликул</w:t>
      </w:r>
    </w:p>
    <w:p w14:paraId="3E7A12F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собственная пластинка слизистой</w:t>
      </w:r>
    </w:p>
    <w:p w14:paraId="6C35DEF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Цифрой 1 обозначена структура:</w:t>
      </w:r>
    </w:p>
    <w:p w14:paraId="69B7E97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96A7B8B" wp14:editId="251233AD">
            <wp:extent cx="624840" cy="627010"/>
            <wp:effectExtent l="19050" t="0" r="3810" b="0"/>
            <wp:docPr id="554" name="Рисунок 554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2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27" cy="62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499E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пульпа</w:t>
      </w:r>
    </w:p>
    <w:p w14:paraId="2D110FA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</w:t>
      </w:r>
    </w:p>
    <w:p w14:paraId="02935B1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6A1AECE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2600434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Цифрой 2 обозначена структура:</w:t>
      </w:r>
    </w:p>
    <w:p w14:paraId="7322AD7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65545D2" wp14:editId="50645830">
            <wp:extent cx="624840" cy="614030"/>
            <wp:effectExtent l="19050" t="0" r="3810" b="0"/>
            <wp:docPr id="555" name="Рисунок 555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2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1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5E64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пульпа</w:t>
      </w:r>
    </w:p>
    <w:p w14:paraId="243F29A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</w:t>
      </w:r>
    </w:p>
    <w:p w14:paraId="262D9D9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3F02C2D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67F92238" w14:textId="77777777" w:rsidR="001C7126" w:rsidRPr="00CF1ADF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Цифрой 3 обозначена структура:</w:t>
      </w:r>
    </w:p>
    <w:p w14:paraId="5BA2AB1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4980D8B" wp14:editId="484C5ABF">
            <wp:extent cx="657225" cy="664168"/>
            <wp:effectExtent l="19050" t="0" r="9525" b="0"/>
            <wp:docPr id="556" name="Рисунок 556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2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6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9742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пульпа</w:t>
      </w:r>
    </w:p>
    <w:p w14:paraId="5639F93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</w:t>
      </w:r>
    </w:p>
    <w:p w14:paraId="091ADF9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6701770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3E4138F1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Цифрой 4 обозначена структура:</w:t>
      </w:r>
    </w:p>
    <w:p w14:paraId="67323BC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44235A4" wp14:editId="6B10AFC3">
            <wp:extent cx="600075" cy="583171"/>
            <wp:effectExtent l="19050" t="0" r="9525" b="0"/>
            <wp:docPr id="557" name="Рисунок 557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83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B62E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пульпа</w:t>
      </w:r>
    </w:p>
    <w:p w14:paraId="547D570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</w:t>
      </w:r>
    </w:p>
    <w:p w14:paraId="6780D36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543BF0A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1A8C6B1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Самая твердая структура зуба:</w:t>
      </w:r>
    </w:p>
    <w:p w14:paraId="17F5608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эмаль</w:t>
      </w:r>
    </w:p>
    <w:p w14:paraId="3B8592C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дентин</w:t>
      </w:r>
    </w:p>
    <w:p w14:paraId="0E5BE34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цемент</w:t>
      </w:r>
    </w:p>
    <w:p w14:paraId="762B33F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пульпа</w:t>
      </w:r>
    </w:p>
    <w:p w14:paraId="7274AF3E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Часть зуба, покрытая эмалью, называется ###.</w:t>
      </w:r>
    </w:p>
    <w:p w14:paraId="0173BFC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коронкой</w:t>
      </w:r>
    </w:p>
    <w:p w14:paraId="50902E0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к*ронкой</w:t>
      </w:r>
    </w:p>
    <w:p w14:paraId="4643618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к*ронк#$#</w:t>
      </w:r>
    </w:p>
    <w:p w14:paraId="2201047C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Часть зуба, покрытая цементом, называется ###.</w:t>
      </w:r>
    </w:p>
    <w:p w14:paraId="1C15C25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корнем</w:t>
      </w:r>
    </w:p>
    <w:p w14:paraId="09CE684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кор#$#</w:t>
      </w:r>
    </w:p>
    <w:p w14:paraId="4E82C38E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частями зуба и тканью в их составе:</w:t>
      </w:r>
    </w:p>
    <w:p w14:paraId="09950A0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корень</w:t>
      </w:r>
    </w:p>
    <w:p w14:paraId="35AEC0E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коронка</w:t>
      </w:r>
    </w:p>
    <w:p w14:paraId="0C2A47C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цемент</w:t>
      </w:r>
    </w:p>
    <w:p w14:paraId="4D0FDD6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эмаль</w:t>
      </w:r>
    </w:p>
    <w:p w14:paraId="74ACAE6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lastRenderedPageBreak/>
        <w:t>R3: периодонт</w:t>
      </w:r>
    </w:p>
    <w:p w14:paraId="1FAB68EE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Структурно-функциональной единицей эмали является ###.</w:t>
      </w:r>
    </w:p>
    <w:p w14:paraId="0DE53F4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эмалевая призма</w:t>
      </w:r>
    </w:p>
    <w:p w14:paraId="2EB8CE2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эмал*вая призма</w:t>
      </w:r>
    </w:p>
    <w:p w14:paraId="02C9555C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Ростковыми линиями эмали являются линии:</w:t>
      </w:r>
    </w:p>
    <w:p w14:paraId="00DC5DD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Ретциуса</w:t>
      </w:r>
    </w:p>
    <w:p w14:paraId="2108325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Эбнера</w:t>
      </w:r>
    </w:p>
    <w:p w14:paraId="5280C19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Гунтера-Шрегера</w:t>
      </w:r>
    </w:p>
    <w:p w14:paraId="308EAFA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Оуэна</w:t>
      </w:r>
    </w:p>
    <w:p w14:paraId="6CF679D4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тканями зуба и содержанием в них неорганических веществ:</w:t>
      </w:r>
    </w:p>
    <w:p w14:paraId="46ACAF2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эмаль</w:t>
      </w:r>
    </w:p>
    <w:p w14:paraId="69C75B3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цемент</w:t>
      </w:r>
    </w:p>
    <w:p w14:paraId="2003C2E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дентин</w:t>
      </w:r>
    </w:p>
    <w:p w14:paraId="4B58AA9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95-97 %</w:t>
      </w:r>
    </w:p>
    <w:p w14:paraId="2394AC0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60-65 %</w:t>
      </w:r>
    </w:p>
    <w:p w14:paraId="1997A41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70-72 %</w:t>
      </w:r>
    </w:p>
    <w:p w14:paraId="697DE3C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80-85 %</w:t>
      </w:r>
    </w:p>
    <w:p w14:paraId="1D97838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Эмалевые пластинки представляют собой:</w:t>
      </w:r>
    </w:p>
    <w:p w14:paraId="589DF47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малообызвествленные участки эмали</w:t>
      </w:r>
    </w:p>
    <w:p w14:paraId="3EB9317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сильнообызвествленные участки эмали</w:t>
      </w:r>
    </w:p>
    <w:p w14:paraId="61AB2B5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скопления эмалевых призм</w:t>
      </w:r>
    </w:p>
    <w:p w14:paraId="7EABBB7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редуцированный эпителий эмалевого органа</w:t>
      </w:r>
    </w:p>
    <w:p w14:paraId="1D44C4C4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proofErr w:type="gramStart"/>
      <w:r w:rsidRPr="00272C50">
        <w:rPr>
          <w:rFonts w:ascii="Times New Roman" w:eastAsia="Arial" w:hAnsi="Times New Roman"/>
          <w:sz w:val="20"/>
          <w:szCs w:val="20"/>
        </w:rPr>
        <w:t>Пелликула эмали это</w:t>
      </w:r>
      <w:proofErr w:type="gramEnd"/>
      <w:r w:rsidRPr="00272C50">
        <w:rPr>
          <w:rFonts w:ascii="Times New Roman" w:eastAsia="Arial" w:hAnsi="Times New Roman"/>
          <w:sz w:val="20"/>
          <w:szCs w:val="20"/>
        </w:rPr>
        <w:t xml:space="preserve"> органическая пленка, состоящая из:</w:t>
      </w:r>
    </w:p>
    <w:p w14:paraId="723D4D9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proofErr w:type="gramStart"/>
      <w:r w:rsidRPr="00272C50">
        <w:rPr>
          <w:rFonts w:ascii="Times New Roman" w:eastAsia="Arial" w:hAnsi="Times New Roman"/>
          <w:sz w:val="20"/>
          <w:szCs w:val="20"/>
        </w:rPr>
        <w:t>-:преципитированных</w:t>
      </w:r>
      <w:proofErr w:type="gramEnd"/>
      <w:r w:rsidRPr="00272C50">
        <w:rPr>
          <w:rFonts w:ascii="Times New Roman" w:eastAsia="Arial" w:hAnsi="Times New Roman"/>
          <w:sz w:val="20"/>
          <w:szCs w:val="20"/>
        </w:rPr>
        <w:t xml:space="preserve"> белков и гликопротеидов слюны</w:t>
      </w:r>
    </w:p>
    <w:p w14:paraId="34D5C6F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слоя редуцированного эпителия эмалевого органа</w:t>
      </w:r>
    </w:p>
    <w:p w14:paraId="083F8F9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секреторного продукта энамелобластов</w:t>
      </w:r>
    </w:p>
    <w:p w14:paraId="09741F6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продукта жизнедеятельности микробов</w:t>
      </w:r>
    </w:p>
    <w:p w14:paraId="46E53E7B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 xml:space="preserve">Эмалевые веретена </w:t>
      </w:r>
      <w:proofErr w:type="gramStart"/>
      <w:r w:rsidRPr="00272C50">
        <w:rPr>
          <w:rFonts w:ascii="Times New Roman" w:eastAsia="Arial" w:hAnsi="Times New Roman"/>
          <w:sz w:val="20"/>
          <w:szCs w:val="20"/>
        </w:rPr>
        <w:t>- это</w:t>
      </w:r>
      <w:proofErr w:type="gramEnd"/>
      <w:r w:rsidRPr="00272C50">
        <w:rPr>
          <w:rFonts w:ascii="Times New Roman" w:eastAsia="Arial" w:hAnsi="Times New Roman"/>
          <w:sz w:val="20"/>
          <w:szCs w:val="20"/>
        </w:rPr>
        <w:t>:</w:t>
      </w:r>
    </w:p>
    <w:p w14:paraId="639AD7E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колбообразные утолщения отростков одонтобластов</w:t>
      </w:r>
    </w:p>
    <w:p w14:paraId="46590C3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нервные окончания</w:t>
      </w:r>
    </w:p>
    <w:p w14:paraId="6135566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комплекс коллагеновых волокон</w:t>
      </w:r>
    </w:p>
    <w:p w14:paraId="56411D9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скопления гомогенного органического вещества</w:t>
      </w:r>
    </w:p>
    <w:p w14:paraId="1B17FD3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 xml:space="preserve">Вторичная кутикула эмали </w:t>
      </w:r>
      <w:proofErr w:type="gramStart"/>
      <w:r w:rsidRPr="00272C50">
        <w:rPr>
          <w:rFonts w:ascii="Times New Roman" w:eastAsia="Arial" w:hAnsi="Times New Roman"/>
          <w:sz w:val="20"/>
          <w:szCs w:val="20"/>
        </w:rPr>
        <w:t>- это</w:t>
      </w:r>
      <w:proofErr w:type="gramEnd"/>
      <w:r w:rsidRPr="00272C50">
        <w:rPr>
          <w:rFonts w:ascii="Times New Roman" w:eastAsia="Arial" w:hAnsi="Times New Roman"/>
          <w:sz w:val="20"/>
          <w:szCs w:val="20"/>
        </w:rPr>
        <w:t>:</w:t>
      </w:r>
    </w:p>
    <w:p w14:paraId="025A3A5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слой редуцированного эпителия эмалевого органа</w:t>
      </w:r>
    </w:p>
    <w:p w14:paraId="5A7DE6A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органическая пленка преципитарованных белков и гликопротеидов слюны</w:t>
      </w:r>
    </w:p>
    <w:p w14:paraId="2B05E7C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секреторный продукт энамелобластов</w:t>
      </w:r>
    </w:p>
    <w:p w14:paraId="1C9A026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продукт жизнедеятельности микробов</w:t>
      </w:r>
    </w:p>
    <w:p w14:paraId="5B5C0BD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рыхлая соединительная ткань</w:t>
      </w:r>
    </w:p>
    <w:p w14:paraId="753EA3FF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Зрелая эмаль наиболее минерализована:</w:t>
      </w:r>
    </w:p>
    <w:p w14:paraId="7F26619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 поверхностном слое</w:t>
      </w:r>
    </w:p>
    <w:p w14:paraId="7E7C17D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на границе с дентином</w:t>
      </w:r>
    </w:p>
    <w:p w14:paraId="79AC199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 средних отделах</w:t>
      </w:r>
    </w:p>
    <w:p w14:paraId="5A5E27B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 области эмалевых пластинок и пучков</w:t>
      </w:r>
    </w:p>
    <w:p w14:paraId="6925A4E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В эмали преобладают соли:</w:t>
      </w:r>
    </w:p>
    <w:p w14:paraId="6434894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гидроксиапатиты</w:t>
      </w:r>
    </w:p>
    <w:p w14:paraId="4E82AA8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карбонатапатиты</w:t>
      </w:r>
    </w:p>
    <w:p w14:paraId="05D4D90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хлорапатиты</w:t>
      </w:r>
    </w:p>
    <w:p w14:paraId="5197CA0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фторапатиты</w:t>
      </w:r>
    </w:p>
    <w:p w14:paraId="472E1D2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карбонаты магния</w:t>
      </w:r>
    </w:p>
    <w:p w14:paraId="4F2113E5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Образование первичной кутикулы эмали связано с секреторной деятельностью:</w:t>
      </w:r>
    </w:p>
    <w:p w14:paraId="430510E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энамелобластов</w:t>
      </w:r>
    </w:p>
    <w:p w14:paraId="3466708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одонтобластов</w:t>
      </w:r>
    </w:p>
    <w:p w14:paraId="58F768C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цементобластов</w:t>
      </w:r>
    </w:p>
    <w:p w14:paraId="267C22B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фибробластов</w:t>
      </w:r>
    </w:p>
    <w:p w14:paraId="034CA0B3" w14:textId="77777777" w:rsidR="001C7126" w:rsidRPr="00CF1ADF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Цифрой 1 обозначена структура эмали:</w:t>
      </w:r>
    </w:p>
    <w:p w14:paraId="2DBD9AD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A33CE36" wp14:editId="307AEFEB">
            <wp:extent cx="461430" cy="561975"/>
            <wp:effectExtent l="19050" t="0" r="0" b="0"/>
            <wp:docPr id="558" name="Рисунок 558" descr="эмал при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эмал прим 1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83" cy="566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908B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межпризменное вещество (хвосты)</w:t>
      </w:r>
    </w:p>
    <w:p w14:paraId="5000153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головки эмалевых призм</w:t>
      </w:r>
    </w:p>
    <w:p w14:paraId="2E3ADCC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эмалевые призмы</w:t>
      </w:r>
    </w:p>
    <w:p w14:paraId="2334E3E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эмалевые веретена</w:t>
      </w:r>
    </w:p>
    <w:p w14:paraId="3F173F46" w14:textId="77777777" w:rsidR="001C7126" w:rsidRPr="00CF1ADF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Цифрой 2 обозначена структура эмали:</w:t>
      </w:r>
    </w:p>
    <w:p w14:paraId="79E3490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752DF69" wp14:editId="4151C591">
            <wp:extent cx="542925" cy="661228"/>
            <wp:effectExtent l="19050" t="0" r="9525" b="0"/>
            <wp:docPr id="559" name="Рисунок 559" descr="эмал при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эмал прим 1"/>
                    <pic:cNvPicPr>
                      <a:picLocks noChangeAspect="1" noChangeArrowheads="1"/>
                    </pic:cNvPicPr>
                  </pic:nvPicPr>
                  <pic:blipFill>
                    <a:blip r:embed="rId2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94" cy="662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5814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межпризменное вещество (хвосты)</w:t>
      </w:r>
    </w:p>
    <w:p w14:paraId="79ECBA9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головки эмалевых призм</w:t>
      </w:r>
    </w:p>
    <w:p w14:paraId="09BEDEC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эмалевые призмы</w:t>
      </w:r>
    </w:p>
    <w:p w14:paraId="7A74C9C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эмалевые веретена</w:t>
      </w:r>
    </w:p>
    <w:p w14:paraId="6D6D1F65" w14:textId="77777777" w:rsidR="001C7126" w:rsidRPr="00CF1ADF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Цифрой 3 обозначена структура эмали:</w:t>
      </w:r>
    </w:p>
    <w:p w14:paraId="0E5A52B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915206B" wp14:editId="3A89936B">
            <wp:extent cx="457200" cy="556008"/>
            <wp:effectExtent l="19050" t="0" r="0" b="0"/>
            <wp:docPr id="560" name="Рисунок 560" descr="эмал при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эмал прим 1"/>
                    <pic:cNvPicPr>
                      <a:picLocks noChangeAspect="1" noChangeArrowheads="1"/>
                    </pic:cNvPicPr>
                  </pic:nvPicPr>
                  <pic:blipFill>
                    <a:blip r:embed="rId2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53" cy="559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3F50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межпризменное вещество (хвосты)</w:t>
      </w:r>
    </w:p>
    <w:p w14:paraId="107C9A8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головки эмалевых призм</w:t>
      </w:r>
    </w:p>
    <w:p w14:paraId="1741570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эмалевые призмы</w:t>
      </w:r>
    </w:p>
    <w:p w14:paraId="40B5936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эмалевые веретена</w:t>
      </w:r>
    </w:p>
    <w:p w14:paraId="10E46555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клетка:</w:t>
      </w:r>
    </w:p>
    <w:p w14:paraId="251026F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AE95519" wp14:editId="74728921">
            <wp:extent cx="542925" cy="542925"/>
            <wp:effectExtent l="19050" t="0" r="9525" b="0"/>
            <wp:docPr id="561" name="Рисунок 561" descr="img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img025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4080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сероцит</w:t>
      </w:r>
    </w:p>
    <w:p w14:paraId="50A4F21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</w:t>
      </w:r>
    </w:p>
    <w:p w14:paraId="62E9799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мукоцит</w:t>
      </w:r>
    </w:p>
    <w:p w14:paraId="31EA3FA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цементоцит</w:t>
      </w:r>
    </w:p>
    <w:p w14:paraId="0299443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 Во временном прикусе человека количество зубов:</w:t>
      </w:r>
    </w:p>
    <w:p w14:paraId="4CDB85B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20</w:t>
      </w:r>
    </w:p>
    <w:p w14:paraId="1CA5A81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24</w:t>
      </w:r>
    </w:p>
    <w:p w14:paraId="1A2EF07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28</w:t>
      </w:r>
    </w:p>
    <w:p w14:paraId="15CD061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32</w:t>
      </w:r>
    </w:p>
    <w:p w14:paraId="756E6A0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Ход эмалевых призм: </w:t>
      </w:r>
    </w:p>
    <w:p w14:paraId="27E7778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Г-образный</w:t>
      </w:r>
    </w:p>
    <w:p w14:paraId="75E2156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прямой</w:t>
      </w:r>
    </w:p>
    <w:p w14:paraId="7D5B8DD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</w:t>
      </w:r>
      <w:r w:rsidRPr="00272C50">
        <w:rPr>
          <w:rFonts w:ascii="Times New Roman" w:hAnsi="Times New Roman"/>
          <w:sz w:val="20"/>
          <w:szCs w:val="20"/>
          <w:lang w:val="en-US"/>
        </w:rPr>
        <w:t>S</w:t>
      </w:r>
      <w:r w:rsidRPr="00272C50">
        <w:rPr>
          <w:rFonts w:ascii="Times New Roman" w:hAnsi="Times New Roman"/>
          <w:sz w:val="20"/>
          <w:szCs w:val="20"/>
        </w:rPr>
        <w:t>-образный</w:t>
      </w:r>
    </w:p>
    <w:p w14:paraId="3C5E774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</w:t>
      </w:r>
      <w:r w:rsidRPr="00272C50">
        <w:rPr>
          <w:rFonts w:ascii="Times New Roman" w:hAnsi="Times New Roman"/>
          <w:sz w:val="20"/>
          <w:szCs w:val="20"/>
          <w:lang w:val="en-US"/>
        </w:rPr>
        <w:t>V</w:t>
      </w:r>
      <w:r w:rsidRPr="00272C50">
        <w:rPr>
          <w:rFonts w:ascii="Times New Roman" w:hAnsi="Times New Roman"/>
          <w:sz w:val="20"/>
          <w:szCs w:val="20"/>
        </w:rPr>
        <w:t>-образный</w:t>
      </w:r>
    </w:p>
    <w:p w14:paraId="0F11F15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Полосы Шрегера на шлифах эмали образуются из-за:</w:t>
      </w:r>
    </w:p>
    <w:p w14:paraId="3E63C88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периодичности процессов обызвествления в эмали</w:t>
      </w:r>
    </w:p>
    <w:p w14:paraId="1510D8E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правильного чередования поперечно и продольно сошлифованных пучков призм </w:t>
      </w:r>
    </w:p>
    <w:p w14:paraId="425E0B6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участков разрежения эмали </w:t>
      </w:r>
    </w:p>
    <w:p w14:paraId="2CE8676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периодичности синтеза гликопротеинов</w:t>
      </w:r>
    </w:p>
    <w:p w14:paraId="6AD4A7D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К твердым тканям зуба относятся две:</w:t>
      </w:r>
    </w:p>
    <w:p w14:paraId="7B38153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периодонт</w:t>
      </w:r>
    </w:p>
    <w:p w14:paraId="3192895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</w:t>
      </w:r>
    </w:p>
    <w:p w14:paraId="5DAAB40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пульпа</w:t>
      </w:r>
    </w:p>
    <w:p w14:paraId="78C954F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5ECCB109" w14:textId="77777777" w:rsidR="001C7126" w:rsidRPr="00272C50" w:rsidRDefault="001C7126" w:rsidP="001C7126">
      <w:pPr>
        <w:pStyle w:val="af9"/>
        <w:numPr>
          <w:ilvl w:val="0"/>
          <w:numId w:val="20"/>
        </w:numPr>
        <w:rPr>
          <w:rFonts w:ascii="Times New Roman" w:hAnsi="Times New Roman" w:cs="Times New Roman"/>
          <w:sz w:val="20"/>
        </w:rPr>
      </w:pPr>
      <w:r w:rsidRPr="00272C50">
        <w:rPr>
          <w:rFonts w:ascii="Times New Roman" w:hAnsi="Times New Roman" w:cs="Times New Roman"/>
          <w:sz w:val="20"/>
        </w:rPr>
        <w:t>Эмаль состоит из эмалевых призм и:</w:t>
      </w:r>
    </w:p>
    <w:p w14:paraId="6DB0A07A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sz w:val="20"/>
        </w:rPr>
      </w:pPr>
      <w:r w:rsidRPr="00272C50">
        <w:rPr>
          <w:rFonts w:ascii="Times New Roman" w:hAnsi="Times New Roman" w:cs="Times New Roman"/>
          <w:sz w:val="20"/>
        </w:rPr>
        <w:t>-: энамелобластов</w:t>
      </w:r>
    </w:p>
    <w:p w14:paraId="2C094BFA" w14:textId="77777777" w:rsidR="001C7126" w:rsidRPr="00272C50" w:rsidRDefault="001C7126" w:rsidP="001C7126">
      <w:pPr>
        <w:pStyle w:val="af9"/>
        <w:rPr>
          <w:rFonts w:ascii="Times New Roman" w:hAnsi="Times New Roman" w:cs="Times New Roman"/>
          <w:sz w:val="20"/>
        </w:rPr>
      </w:pPr>
      <w:r w:rsidRPr="00272C50">
        <w:rPr>
          <w:rFonts w:ascii="Times New Roman" w:hAnsi="Times New Roman" w:cs="Times New Roman"/>
          <w:sz w:val="20"/>
        </w:rPr>
        <w:t>-: межпризменного вещества с энамелобластами</w:t>
      </w:r>
    </w:p>
    <w:p w14:paraId="7BB47FC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энамелобластов с межклеточным веществом</w:t>
      </w:r>
    </w:p>
    <w:p w14:paraId="5696B37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межпризменного вещества</w:t>
      </w:r>
    </w:p>
    <w:p w14:paraId="6E706CE4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Линии Ретциуса на шлифах эмали образуются из-за:</w:t>
      </w:r>
    </w:p>
    <w:p w14:paraId="6A0E66A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правильного чередования поперечно и продольно сошлифованных пучков призм </w:t>
      </w:r>
    </w:p>
    <w:p w14:paraId="4585106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участков разрежения вещества эмали </w:t>
      </w:r>
    </w:p>
    <w:p w14:paraId="1CD2087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периодичности процессов обызвествления в эмали</w:t>
      </w:r>
    </w:p>
    <w:p w14:paraId="409AC18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различного направления кристаллов гидроксиапатита</w:t>
      </w:r>
    </w:p>
    <w:p w14:paraId="0BFF0FCB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 эмалевой призме кристаллы гидроксиапатита расположены:</w:t>
      </w:r>
    </w:p>
    <w:p w14:paraId="530D979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диффузно в различных направлениях</w:t>
      </w:r>
    </w:p>
    <w:p w14:paraId="4B7E5D1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 виде «елочки»</w:t>
      </w:r>
    </w:p>
    <w:p w14:paraId="49C538C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 спирали</w:t>
      </w:r>
    </w:p>
    <w:p w14:paraId="2E1F2D5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 виде хаотичных цепочек</w:t>
      </w:r>
    </w:p>
    <w:p w14:paraId="7D1A30CC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Мягкая ткань зуба </w:t>
      </w:r>
      <w:proofErr w:type="gramStart"/>
      <w:r w:rsidRPr="00272C50">
        <w:rPr>
          <w:rFonts w:ascii="Times New Roman" w:hAnsi="Times New Roman"/>
          <w:sz w:val="20"/>
          <w:szCs w:val="20"/>
        </w:rPr>
        <w:t>- это</w:t>
      </w:r>
      <w:proofErr w:type="gramEnd"/>
      <w:r w:rsidRPr="00272C50">
        <w:rPr>
          <w:rFonts w:ascii="Times New Roman" w:hAnsi="Times New Roman"/>
          <w:sz w:val="20"/>
          <w:szCs w:val="20"/>
        </w:rPr>
        <w:t>:</w:t>
      </w:r>
    </w:p>
    <w:p w14:paraId="70CF010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-: дентин</w:t>
      </w:r>
    </w:p>
    <w:p w14:paraId="5067AB1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</w:t>
      </w:r>
    </w:p>
    <w:p w14:paraId="341B255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1075275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пульпа</w:t>
      </w:r>
    </w:p>
    <w:p w14:paraId="79741F08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Структура, обозначенная на рисунке:</w:t>
      </w:r>
    </w:p>
    <w:p w14:paraId="76D7669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903AA27" wp14:editId="4CA37B0D">
            <wp:extent cx="581062" cy="381000"/>
            <wp:effectExtent l="19050" t="0" r="9488" b="0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62" cy="381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7DC9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эмалевая призма</w:t>
      </w:r>
    </w:p>
    <w:p w14:paraId="3727559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эмалевое веретено</w:t>
      </w:r>
    </w:p>
    <w:p w14:paraId="7B0A700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эмалевый пучок</w:t>
      </w:r>
    </w:p>
    <w:p w14:paraId="5A79441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эмалевая пластинка</w:t>
      </w:r>
    </w:p>
    <w:p w14:paraId="79351391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Структурная единица эмали – это:</w:t>
      </w:r>
    </w:p>
    <w:p w14:paraId="043CA84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</w:t>
      </w:r>
    </w:p>
    <w:p w14:paraId="260F5B6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эмалевая призма</w:t>
      </w:r>
    </w:p>
    <w:p w14:paraId="3632EC3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 эмалевая пластинка</w:t>
      </w:r>
    </w:p>
    <w:p w14:paraId="5A9DCE3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межпризменное вещество</w:t>
      </w:r>
    </w:p>
    <w:p w14:paraId="72FD80C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Слабо минерализованные участки эмали </w:t>
      </w:r>
      <w:proofErr w:type="gramStart"/>
      <w:r w:rsidRPr="00272C50">
        <w:rPr>
          <w:rFonts w:ascii="Times New Roman" w:hAnsi="Times New Roman"/>
          <w:sz w:val="20"/>
          <w:szCs w:val="20"/>
        </w:rPr>
        <w:t>- это</w:t>
      </w:r>
      <w:proofErr w:type="gramEnd"/>
      <w:r w:rsidRPr="00272C50">
        <w:rPr>
          <w:rFonts w:ascii="Times New Roman" w:hAnsi="Times New Roman"/>
          <w:sz w:val="20"/>
          <w:szCs w:val="20"/>
        </w:rPr>
        <w:t>:</w:t>
      </w:r>
    </w:p>
    <w:p w14:paraId="0241455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эмалевые пластинки, пучки и веретена</w:t>
      </w:r>
    </w:p>
    <w:p w14:paraId="1D0E746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полосы Шрегера и эмалевые пучки</w:t>
      </w:r>
    </w:p>
    <w:p w14:paraId="4E952E3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линии Ретциуса и эмалевые веретена</w:t>
      </w:r>
    </w:p>
    <w:p w14:paraId="4C1A38A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полосы Шрегера и эмалевые пластинки</w:t>
      </w:r>
    </w:p>
    <w:p w14:paraId="24FBA47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Эмалевые пучки расположены:</w:t>
      </w:r>
    </w:p>
    <w:p w14:paraId="64E0A47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параллельно поверхности </w:t>
      </w:r>
      <w:proofErr w:type="gramStart"/>
      <w:r w:rsidRPr="00272C50">
        <w:rPr>
          <w:rFonts w:ascii="Times New Roman" w:hAnsi="Times New Roman"/>
          <w:sz w:val="20"/>
          <w:szCs w:val="20"/>
        </w:rPr>
        <w:t>дентино-эмалевого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соединения</w:t>
      </w:r>
    </w:p>
    <w:p w14:paraId="19118CF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у </w:t>
      </w:r>
      <w:proofErr w:type="gramStart"/>
      <w:r w:rsidRPr="00272C50">
        <w:rPr>
          <w:rFonts w:ascii="Times New Roman" w:hAnsi="Times New Roman"/>
          <w:sz w:val="20"/>
          <w:szCs w:val="20"/>
        </w:rPr>
        <w:t>дентино-эмалевого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соединения, проникая внутрь эмали</w:t>
      </w:r>
    </w:p>
    <w:p w14:paraId="515AD57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на поверхности эмали</w:t>
      </w:r>
    </w:p>
    <w:p w14:paraId="24BC5DB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 -: диффузно по всей толщине эмали</w:t>
      </w:r>
    </w:p>
    <w:p w14:paraId="69634E3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Неорганические вещества в эмали составляют:</w:t>
      </w:r>
    </w:p>
    <w:p w14:paraId="21BCFBB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70 – 75%</w:t>
      </w:r>
    </w:p>
    <w:p w14:paraId="6A122E0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85 – 90%</w:t>
      </w:r>
    </w:p>
    <w:p w14:paraId="567C3DA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95 – 97%</w:t>
      </w:r>
    </w:p>
    <w:p w14:paraId="7756D0B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60 – 65% </w:t>
      </w:r>
    </w:p>
    <w:p w14:paraId="5892DA05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 постоянном прикусе у человека количество зубов:</w:t>
      </w:r>
    </w:p>
    <w:p w14:paraId="14C2D94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20</w:t>
      </w:r>
    </w:p>
    <w:p w14:paraId="1216E62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28</w:t>
      </w:r>
    </w:p>
    <w:p w14:paraId="1388C3E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32</w:t>
      </w:r>
    </w:p>
    <w:p w14:paraId="00CF7AC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36</w:t>
      </w:r>
    </w:p>
    <w:p w14:paraId="32A6480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Основу зуба составляет:</w:t>
      </w:r>
    </w:p>
    <w:p w14:paraId="3025708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275A134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45A1E65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</w:t>
      </w:r>
    </w:p>
    <w:p w14:paraId="6F0E768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пульпа</w:t>
      </w:r>
    </w:p>
    <w:p w14:paraId="18E4FB66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Эмалевые пучки </w:t>
      </w:r>
      <w:proofErr w:type="gramStart"/>
      <w:r w:rsidRPr="00272C50">
        <w:rPr>
          <w:rFonts w:ascii="Times New Roman" w:hAnsi="Times New Roman"/>
          <w:sz w:val="20"/>
          <w:szCs w:val="20"/>
        </w:rPr>
        <w:t>- это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участки эмали, имеющие минерализацию:</w:t>
      </w:r>
    </w:p>
    <w:p w14:paraId="238D24F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обычную</w:t>
      </w:r>
    </w:p>
    <w:p w14:paraId="78CEDD7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пониженную</w:t>
      </w:r>
    </w:p>
    <w:p w14:paraId="3312BC4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повышенную</w:t>
      </w:r>
    </w:p>
    <w:p w14:paraId="70CDC37C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Для эмали характерно свойство:</w:t>
      </w:r>
    </w:p>
    <w:p w14:paraId="20D1682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высокая проницаемость</w:t>
      </w:r>
    </w:p>
    <w:p w14:paraId="1C948C0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способность к регенерации</w:t>
      </w:r>
    </w:p>
    <w:p w14:paraId="09CD0B2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хорошая васкуляризация</w:t>
      </w:r>
    </w:p>
    <w:p w14:paraId="1A311DB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Типичная форма эмалевой призмы у человека на поперечном сечении:</w:t>
      </w:r>
    </w:p>
    <w:p w14:paraId="694D29A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круглая</w:t>
      </w:r>
    </w:p>
    <w:p w14:paraId="5043CC6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овальная</w:t>
      </w:r>
    </w:p>
    <w:p w14:paraId="5405520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полигональная</w:t>
      </w:r>
    </w:p>
    <w:p w14:paraId="6B27A7E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арочная</w:t>
      </w:r>
    </w:p>
    <w:p w14:paraId="6B6079CB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Вопросительным знаком на рисунке обозначена структура:</w:t>
      </w:r>
    </w:p>
    <w:tbl>
      <w:tblPr>
        <w:tblW w:w="0" w:type="auto"/>
        <w:tblInd w:w="675" w:type="dxa"/>
        <w:tblLayout w:type="fixed"/>
        <w:tblLook w:val="0000" w:firstRow="0" w:lastRow="0" w:firstColumn="0" w:lastColumn="0" w:noHBand="0" w:noVBand="0"/>
      </w:tblPr>
      <w:tblGrid>
        <w:gridCol w:w="2977"/>
        <w:gridCol w:w="4253"/>
      </w:tblGrid>
      <w:tr w:rsidR="001C7126" w:rsidRPr="00272C50" w14:paraId="545DEDC1" w14:textId="77777777" w:rsidTr="00DB6554">
        <w:tc>
          <w:tcPr>
            <w:tcW w:w="2977" w:type="dxa"/>
            <w:shd w:val="clear" w:color="auto" w:fill="auto"/>
          </w:tcPr>
          <w:p w14:paraId="6F2D41C7" w14:textId="77777777" w:rsidR="001C7126" w:rsidRPr="00272C50" w:rsidRDefault="001C7126" w:rsidP="00DB65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72C50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36B4763E" wp14:editId="4428FE2B">
                  <wp:extent cx="623450" cy="704850"/>
                  <wp:effectExtent l="19050" t="0" r="5200" b="0"/>
                  <wp:docPr id="563" name="Рисунок 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450" cy="704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shd w:val="clear" w:color="auto" w:fill="auto"/>
          </w:tcPr>
          <w:p w14:paraId="364151D3" w14:textId="77777777" w:rsidR="001C7126" w:rsidRPr="00272C50" w:rsidRDefault="001C7126" w:rsidP="00DB6554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2ECE01A" w14:textId="77777777" w:rsidR="001C7126" w:rsidRPr="00272C50" w:rsidRDefault="001C7126" w:rsidP="00DB65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76FAA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эмалевая призма</w:t>
      </w:r>
    </w:p>
    <w:p w14:paraId="197BAF7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межпризменное вещество</w:t>
      </w:r>
    </w:p>
    <w:p w14:paraId="3907424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-: полосы Шрегера</w:t>
      </w:r>
    </w:p>
    <w:p w14:paraId="66871DD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линии Ретциуса</w:t>
      </w:r>
    </w:p>
    <w:p w14:paraId="688FF4A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Соответствие между локализацией эмали и ее толщиной в постоянных зубах:</w:t>
      </w:r>
    </w:p>
    <w:p w14:paraId="75AA868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L</w:t>
      </w:r>
      <w:r w:rsidRPr="00272C50">
        <w:rPr>
          <w:rFonts w:ascii="Times New Roman" w:hAnsi="Times New Roman"/>
          <w:sz w:val="20"/>
          <w:szCs w:val="20"/>
        </w:rPr>
        <w:t>1: латеральная поверхность</w:t>
      </w:r>
    </w:p>
    <w:p w14:paraId="29F9038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L</w:t>
      </w:r>
      <w:r w:rsidRPr="00272C50">
        <w:rPr>
          <w:rFonts w:ascii="Times New Roman" w:hAnsi="Times New Roman"/>
          <w:sz w:val="20"/>
          <w:szCs w:val="20"/>
        </w:rPr>
        <w:t>2: шейка зуба</w:t>
      </w:r>
    </w:p>
    <w:p w14:paraId="5108208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L</w:t>
      </w:r>
      <w:r w:rsidRPr="00272C50">
        <w:rPr>
          <w:rFonts w:ascii="Times New Roman" w:hAnsi="Times New Roman"/>
          <w:sz w:val="20"/>
          <w:szCs w:val="20"/>
        </w:rPr>
        <w:t>3: область жевательных бугорков</w:t>
      </w:r>
    </w:p>
    <w:p w14:paraId="3FD51C3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sz w:val="20"/>
          <w:szCs w:val="20"/>
        </w:rPr>
        <w:t>1: 1-1,3 мм</w:t>
      </w:r>
    </w:p>
    <w:p w14:paraId="6DA8016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sz w:val="20"/>
          <w:szCs w:val="20"/>
        </w:rPr>
        <w:t>2: 0,01 мм</w:t>
      </w:r>
    </w:p>
    <w:p w14:paraId="614BD38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sz w:val="20"/>
          <w:szCs w:val="20"/>
        </w:rPr>
        <w:t>3: 2,3 - 3,5 мм</w:t>
      </w:r>
    </w:p>
    <w:p w14:paraId="34FF5BA1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представлено поверхностное образование эмали:</w:t>
      </w:r>
    </w:p>
    <w:p w14:paraId="436B0B0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3AB82B2" wp14:editId="15C1E705">
            <wp:extent cx="832333" cy="581025"/>
            <wp:effectExtent l="19050" t="0" r="5867" b="0"/>
            <wp:docPr id="564" name="Рисунок 564" descr="Описание: зубной кам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Описание: зубной камень"/>
                    <pic:cNvPicPr>
                      <a:picLocks noChangeAspect="1" noChangeArrowheads="1"/>
                    </pic:cNvPicPr>
                  </pic:nvPicPr>
                  <pic:blipFill>
                    <a:blip r:embed="rId2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333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3CA3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дентикль</w:t>
      </w:r>
    </w:p>
    <w:p w14:paraId="4CC1675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зубной налет</w:t>
      </w:r>
    </w:p>
    <w:p w14:paraId="32A53EE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перикимата</w:t>
      </w:r>
    </w:p>
    <w:p w14:paraId="086B11C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зубной камень</w:t>
      </w:r>
    </w:p>
    <w:p w14:paraId="0E954A9F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 xml:space="preserve">Гипоминерализованный дентин </w:t>
      </w:r>
      <w:proofErr w:type="gramStart"/>
      <w:r w:rsidRPr="00272C50">
        <w:rPr>
          <w:rFonts w:ascii="Times New Roman" w:eastAsia="Arial" w:hAnsi="Times New Roman"/>
          <w:sz w:val="20"/>
          <w:szCs w:val="20"/>
        </w:rPr>
        <w:t>- это</w:t>
      </w:r>
      <w:proofErr w:type="gramEnd"/>
      <w:r w:rsidRPr="00272C50">
        <w:rPr>
          <w:rFonts w:ascii="Times New Roman" w:eastAsia="Arial" w:hAnsi="Times New Roman"/>
          <w:sz w:val="20"/>
          <w:szCs w:val="20"/>
        </w:rPr>
        <w:t>:</w:t>
      </w:r>
    </w:p>
    <w:p w14:paraId="105C750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зернистый слой Томса</w:t>
      </w:r>
    </w:p>
    <w:p w14:paraId="4601668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предентин</w:t>
      </w:r>
    </w:p>
    <w:p w14:paraId="3EC7279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глобулярный дентин</w:t>
      </w:r>
    </w:p>
    <w:p w14:paraId="7947219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перитубулярный</w:t>
      </w:r>
    </w:p>
    <w:p w14:paraId="38E1D96F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Необызвествленная часть дентина называется ###.</w:t>
      </w:r>
    </w:p>
    <w:p w14:paraId="4B5F36C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предентином</w:t>
      </w:r>
    </w:p>
    <w:p w14:paraId="1EC5B77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предентин#$#</w:t>
      </w:r>
    </w:p>
    <w:p w14:paraId="221BAF57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В состав дентинной трубочки входят:</w:t>
      </w:r>
    </w:p>
    <w:p w14:paraId="1B225A0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отросток одонтобласта</w:t>
      </w:r>
    </w:p>
    <w:p w14:paraId="0FE5561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дентинная жидкость</w:t>
      </w:r>
    </w:p>
    <w:p w14:paraId="6C24F1D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нервное волокно</w:t>
      </w:r>
    </w:p>
    <w:p w14:paraId="605DDEF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кровеносный сосуд</w:t>
      </w:r>
    </w:p>
    <w:p w14:paraId="0C4006F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тело одонтобласта</w:t>
      </w:r>
    </w:p>
    <w:p w14:paraId="0F5926E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Коллагеновые волокна, идущие в радиальном направлении параллельно дентинным трубочкам, называются ### (название по автору).</w:t>
      </w:r>
    </w:p>
    <w:p w14:paraId="6A3528B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волокна Корфа</w:t>
      </w:r>
    </w:p>
    <w:p w14:paraId="1468611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Корфа</w:t>
      </w:r>
    </w:p>
    <w:p w14:paraId="0362141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Корф#$#</w:t>
      </w:r>
    </w:p>
    <w:p w14:paraId="64AA651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Стенку дентинной трубочки образует дентин:</w:t>
      </w:r>
    </w:p>
    <w:p w14:paraId="77F4106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перитубулярный</w:t>
      </w:r>
    </w:p>
    <w:p w14:paraId="6926D18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интратубулярный</w:t>
      </w:r>
    </w:p>
    <w:p w14:paraId="11402CC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интертубулярный</w:t>
      </w:r>
    </w:p>
    <w:p w14:paraId="6602FC9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глобулярный</w:t>
      </w:r>
    </w:p>
    <w:p w14:paraId="1BA08047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В ответ на действие раздражающих факторов образуется дентин:</w:t>
      </w:r>
    </w:p>
    <w:p w14:paraId="7765D45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заместительный</w:t>
      </w:r>
    </w:p>
    <w:p w14:paraId="189028C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первичный</w:t>
      </w:r>
    </w:p>
    <w:p w14:paraId="6D79616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вторичный</w:t>
      </w:r>
    </w:p>
    <w:p w14:paraId="6499FFE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склерозированный</w:t>
      </w:r>
    </w:p>
    <w:p w14:paraId="02FB6BAF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Диаметр дентинных трубочек по направлению к дентиноэмалевой границе:</w:t>
      </w:r>
    </w:p>
    <w:p w14:paraId="025ECA7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уменьшается</w:t>
      </w:r>
    </w:p>
    <w:p w14:paraId="098A831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увеличивается</w:t>
      </w:r>
    </w:p>
    <w:p w14:paraId="21D4C36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не изменяется</w:t>
      </w:r>
    </w:p>
    <w:p w14:paraId="7A5815E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сначала уменьшается, затем увеличивается</w:t>
      </w:r>
    </w:p>
    <w:p w14:paraId="204D395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Образование дентина связано с секреторной деятельностью:</w:t>
      </w:r>
    </w:p>
    <w:p w14:paraId="4D9E040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одонтобластов</w:t>
      </w:r>
    </w:p>
    <w:p w14:paraId="420DE56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энамелобластов</w:t>
      </w:r>
    </w:p>
    <w:p w14:paraId="2A25636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цементобластов</w:t>
      </w:r>
    </w:p>
    <w:p w14:paraId="776228F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фибробластов</w:t>
      </w:r>
    </w:p>
    <w:p w14:paraId="0BCBB7A6" w14:textId="77777777" w:rsidR="001C7126" w:rsidRPr="00CF1ADF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Цифрой 1в дентинной трубочке обозначено:</w:t>
      </w:r>
    </w:p>
    <w:p w14:paraId="21511C45" w14:textId="77777777" w:rsidR="001C7126" w:rsidRPr="00CF1ADF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AC86423" wp14:editId="04B66AD6">
            <wp:extent cx="868135" cy="704850"/>
            <wp:effectExtent l="19050" t="0" r="8165" b="0"/>
            <wp:docPr id="565" name="Рисунок 565" descr="Безымянный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Безымянный3"/>
                    <pic:cNvPicPr>
                      <a:picLocks noChangeAspect="1" noChangeArrowheads="1"/>
                    </pic:cNvPicPr>
                  </pic:nvPicPr>
                  <pic:blipFill>
                    <a:blip r:embed="rId2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13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6490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-: отросток одонтобласта</w:t>
      </w:r>
    </w:p>
    <w:p w14:paraId="4F1D443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нервное волокно</w:t>
      </w:r>
    </w:p>
    <w:p w14:paraId="30CF2A0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коллагеновые фибриллы</w:t>
      </w:r>
    </w:p>
    <w:p w14:paraId="168B466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периодонтобластическое пространство</w:t>
      </w:r>
    </w:p>
    <w:p w14:paraId="78188F5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мембрана Неймана</w:t>
      </w:r>
    </w:p>
    <w:p w14:paraId="613F1594" w14:textId="77777777" w:rsidR="001C7126" w:rsidRPr="00CF1ADF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Цифрой 2 в дентинной трубочке обозначено:</w:t>
      </w:r>
    </w:p>
    <w:p w14:paraId="4C2BB20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52D383B" wp14:editId="12D31AE2">
            <wp:extent cx="876300" cy="710720"/>
            <wp:effectExtent l="19050" t="0" r="0" b="0"/>
            <wp:docPr id="566" name="Рисунок 566" descr="Безымянный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Безымянный3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444" cy="71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C50">
        <w:rPr>
          <w:rFonts w:ascii="Times New Roman" w:hAnsi="Times New Roman"/>
          <w:sz w:val="20"/>
          <w:szCs w:val="20"/>
        </w:rPr>
        <w:t>:</w:t>
      </w:r>
    </w:p>
    <w:p w14:paraId="435A43A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отросток одонтобласта</w:t>
      </w:r>
    </w:p>
    <w:p w14:paraId="78E37BC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нервное волокно</w:t>
      </w:r>
    </w:p>
    <w:p w14:paraId="4A11182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коллагеновые фибриллы</w:t>
      </w:r>
    </w:p>
    <w:p w14:paraId="0CD952E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периодонтобластическое пространство</w:t>
      </w:r>
    </w:p>
    <w:p w14:paraId="084D8E7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мембрана Неймана</w:t>
      </w:r>
    </w:p>
    <w:p w14:paraId="225ED6A1" w14:textId="77777777" w:rsidR="001C7126" w:rsidRPr="00CF1ADF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Цифрой 3 в дентинной трубочке обозначено:</w:t>
      </w:r>
    </w:p>
    <w:p w14:paraId="2B5C93D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7BB15B6" wp14:editId="6F3CB723">
            <wp:extent cx="879016" cy="714375"/>
            <wp:effectExtent l="19050" t="0" r="0" b="0"/>
            <wp:docPr id="567" name="Рисунок 567" descr="Безымянный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 descr="Безымянный3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016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05F2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отросток одонтобласта</w:t>
      </w:r>
    </w:p>
    <w:p w14:paraId="386FDA1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нервное волокно</w:t>
      </w:r>
    </w:p>
    <w:p w14:paraId="360DE27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коллагеновые фибриллы</w:t>
      </w:r>
    </w:p>
    <w:p w14:paraId="4DB6E29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периодонтобластическое пространство</w:t>
      </w:r>
    </w:p>
    <w:p w14:paraId="7C1F035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мембрана Неймана</w:t>
      </w:r>
    </w:p>
    <w:p w14:paraId="4CCFBD3A" w14:textId="77777777" w:rsidR="001C7126" w:rsidRPr="00CF1ADF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Цифрой 4 в дентинной трубочке обозначено:</w:t>
      </w:r>
    </w:p>
    <w:p w14:paraId="589B42E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74AB99F" wp14:editId="58BFBEA2">
            <wp:extent cx="1024774" cy="828675"/>
            <wp:effectExtent l="19050" t="0" r="3926" b="0"/>
            <wp:docPr id="568" name="Рисунок 568" descr="Безымянный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Безымянный3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774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2297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-: отрост</w:t>
      </w:r>
      <w:r w:rsidRPr="00272C50">
        <w:rPr>
          <w:rFonts w:ascii="Times New Roman" w:hAnsi="Times New Roman"/>
          <w:sz w:val="20"/>
          <w:szCs w:val="20"/>
        </w:rPr>
        <w:t>ок одонтобласта</w:t>
      </w:r>
    </w:p>
    <w:p w14:paraId="6BDD0DF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нервное волокно</w:t>
      </w:r>
    </w:p>
    <w:p w14:paraId="1A6CEFB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коллагеновые фибриллы</w:t>
      </w:r>
    </w:p>
    <w:p w14:paraId="6034B0B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периодонтобластическое пространство</w:t>
      </w:r>
    </w:p>
    <w:p w14:paraId="606C650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мембрана Неймана</w:t>
      </w:r>
    </w:p>
    <w:p w14:paraId="396B88E4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Цифрой 5 в дентинной трубочке обозначено:</w:t>
      </w:r>
    </w:p>
    <w:p w14:paraId="6D6F6F23" w14:textId="77777777" w:rsidR="001C7126" w:rsidRPr="0066736D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F013DB1" wp14:editId="7DA89E44">
            <wp:extent cx="892318" cy="723900"/>
            <wp:effectExtent l="19050" t="0" r="3032" b="0"/>
            <wp:docPr id="569" name="Рисунок 569" descr="Безымянный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Безымянный3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318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7898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отросток одонтобласта</w:t>
      </w:r>
    </w:p>
    <w:p w14:paraId="2733C49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нервное волокно</w:t>
      </w:r>
    </w:p>
    <w:p w14:paraId="080A298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коллагеновые фибриллы</w:t>
      </w:r>
    </w:p>
    <w:p w14:paraId="08E7006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периодонтобластическое пространство</w:t>
      </w:r>
    </w:p>
    <w:p w14:paraId="2106136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мембрана Неймана</w:t>
      </w:r>
    </w:p>
    <w:p w14:paraId="0124316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клетка:</w:t>
      </w:r>
    </w:p>
    <w:p w14:paraId="648869C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8CC9748" wp14:editId="6BD4734E">
            <wp:extent cx="907936" cy="962025"/>
            <wp:effectExtent l="19050" t="0" r="6464" b="0"/>
            <wp:docPr id="570" name="Рисунок 570" descr="Рисунок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 descr="Рисунок6a"/>
                    <pic:cNvPicPr>
                      <a:picLocks noChangeAspect="1"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936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FC37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сероцит</w:t>
      </w:r>
    </w:p>
    <w:p w14:paraId="6F0A003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</w:t>
      </w:r>
    </w:p>
    <w:p w14:paraId="6DB8592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мукоцит</w:t>
      </w:r>
    </w:p>
    <w:p w14:paraId="54425A4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одонтобласт</w:t>
      </w:r>
    </w:p>
    <w:p w14:paraId="108E5FE4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Стрелкой отмечена структура:</w:t>
      </w:r>
    </w:p>
    <w:p w14:paraId="4101583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5058627C" wp14:editId="69C6FF4B">
            <wp:extent cx="1043940" cy="604107"/>
            <wp:effectExtent l="19050" t="0" r="3810" b="0"/>
            <wp:docPr id="571" name="Рисунок 571" descr="интерглоб дент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 descr="интерглоб дентин"/>
                    <pic:cNvPicPr>
                      <a:picLocks noChangeAspect="1"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234" cy="60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2EEA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интерглобулярный дентин</w:t>
      </w:r>
    </w:p>
    <w:p w14:paraId="64AA7C5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зернистый слой Томса</w:t>
      </w:r>
    </w:p>
    <w:p w14:paraId="7B71299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клеточный цемент</w:t>
      </w:r>
    </w:p>
    <w:p w14:paraId="3F5555B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эмалевые пластинки</w:t>
      </w:r>
    </w:p>
    <w:p w14:paraId="47C6B2B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Стрелкой отмечена структура:</w:t>
      </w:r>
    </w:p>
    <w:p w14:paraId="2CC1D5E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23CCEB2" wp14:editId="41D22C1A">
            <wp:extent cx="894569" cy="647700"/>
            <wp:effectExtent l="19050" t="0" r="781" b="0"/>
            <wp:docPr id="572" name="Рисунок 572" descr="предент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 descr="предентин"/>
                    <pic:cNvPicPr>
                      <a:picLocks noChangeAspect="1" noChangeArrowheads="1"/>
                    </pic:cNvPicPr>
                  </pic:nvPicPr>
                  <pic:blipFill>
                    <a:blip r:embed="rId2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569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852E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плащевой дентин</w:t>
      </w:r>
    </w:p>
    <w:p w14:paraId="42D0C95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предентин</w:t>
      </w:r>
    </w:p>
    <w:p w14:paraId="5EC930F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периферический слой пульпы</w:t>
      </w:r>
    </w:p>
    <w:p w14:paraId="6768B1E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глобулярный дентин</w:t>
      </w:r>
    </w:p>
    <w:p w14:paraId="367D9E8B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Стрелкой отмечена структура:</w:t>
      </w:r>
    </w:p>
    <w:p w14:paraId="0C381A1C" w14:textId="77777777" w:rsidR="001C7126" w:rsidRPr="0066736D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6F2A615" wp14:editId="15DA35CB">
            <wp:extent cx="1153449" cy="781050"/>
            <wp:effectExtent l="19050" t="0" r="8601" b="0"/>
            <wp:docPr id="573" name="Рисунок 573" descr="Безымянный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 descr="Безымянный2"/>
                    <pic:cNvPicPr>
                      <a:picLocks noChangeAspect="1" noChangeArrowheads="1"/>
                    </pic:cNvPicPr>
                  </pic:nvPicPr>
                  <pic:blipFill>
                    <a:blip r:embed="rId2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449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E4EF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клеточный цемент</w:t>
      </w:r>
    </w:p>
    <w:p w14:paraId="5A37DBF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зернистый слой Томса</w:t>
      </w:r>
    </w:p>
    <w:p w14:paraId="2BFEF0E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бесклеточный цемент</w:t>
      </w:r>
    </w:p>
    <w:p w14:paraId="6E6C4A5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цементикли</w:t>
      </w:r>
    </w:p>
    <w:p w14:paraId="4B6C106B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Соответствие межу видом дентина и ориентацией коллагеновых волокон в нем: </w:t>
      </w:r>
    </w:p>
    <w:p w14:paraId="0BBEB09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L</w:t>
      </w:r>
      <w:r w:rsidRPr="00272C50">
        <w:rPr>
          <w:rFonts w:ascii="Times New Roman" w:hAnsi="Times New Roman"/>
          <w:sz w:val="20"/>
          <w:szCs w:val="20"/>
        </w:rPr>
        <w:t>1: плащевой</w:t>
      </w:r>
    </w:p>
    <w:p w14:paraId="2D8A456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L</w:t>
      </w:r>
      <w:r w:rsidRPr="00272C50">
        <w:rPr>
          <w:rFonts w:ascii="Times New Roman" w:hAnsi="Times New Roman"/>
          <w:sz w:val="20"/>
          <w:szCs w:val="20"/>
        </w:rPr>
        <w:t>2: перитубулярный</w:t>
      </w:r>
    </w:p>
    <w:p w14:paraId="2C95A6D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L</w:t>
      </w:r>
      <w:r w:rsidRPr="00272C50">
        <w:rPr>
          <w:rFonts w:ascii="Times New Roman" w:hAnsi="Times New Roman"/>
          <w:sz w:val="20"/>
          <w:szCs w:val="20"/>
        </w:rPr>
        <w:t>3: околопульпарный</w:t>
      </w:r>
    </w:p>
    <w:p w14:paraId="042E237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sz w:val="20"/>
          <w:szCs w:val="20"/>
        </w:rPr>
        <w:t>1: радиальное</w:t>
      </w:r>
    </w:p>
    <w:p w14:paraId="7913E0F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sz w:val="20"/>
          <w:szCs w:val="20"/>
        </w:rPr>
        <w:t>2: циркулярное</w:t>
      </w:r>
    </w:p>
    <w:p w14:paraId="0AA9BE1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sz w:val="20"/>
          <w:szCs w:val="20"/>
        </w:rPr>
        <w:t>3: тангенциальное</w:t>
      </w:r>
    </w:p>
    <w:p w14:paraId="2CEF57D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  <w:lang w:val="en-US"/>
        </w:rPr>
        <w:t>R</w:t>
      </w:r>
      <w:r w:rsidRPr="00272C50">
        <w:rPr>
          <w:rFonts w:ascii="Times New Roman" w:hAnsi="Times New Roman"/>
          <w:sz w:val="20"/>
          <w:szCs w:val="20"/>
        </w:rPr>
        <w:t>4: косое</w:t>
      </w:r>
    </w:p>
    <w:p w14:paraId="7509D63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Дентин принадлежит к ткани:</w:t>
      </w:r>
    </w:p>
    <w:p w14:paraId="156C6A5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специализированной хрящевой </w:t>
      </w:r>
    </w:p>
    <w:p w14:paraId="7B37EAB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специализированной костной</w:t>
      </w:r>
    </w:p>
    <w:p w14:paraId="2B342BE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особый вид нейроглии</w:t>
      </w:r>
    </w:p>
    <w:p w14:paraId="0B85D47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видоизмененной эпителиальной     </w:t>
      </w:r>
    </w:p>
    <w:p w14:paraId="28351AB2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Особенностью строения вторичного дентина является:</w:t>
      </w:r>
    </w:p>
    <w:p w14:paraId="184DF85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неупорядоченное расположение дентинных трубочек и волокон, низкий уровень минерализации</w:t>
      </w:r>
    </w:p>
    <w:p w14:paraId="023D7EC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неупорядоченное расположение дентинных трубочек и волокон, высокий уровень минерализации</w:t>
      </w:r>
    </w:p>
    <w:p w14:paraId="0C36136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строго упорядоченное расположение дентинных трубочек и волокон, высокий уровень минерализации</w:t>
      </w:r>
    </w:p>
    <w:p w14:paraId="11923DB8" w14:textId="77777777" w:rsidR="001C7126" w:rsidRPr="00272C50" w:rsidRDefault="001C7126" w:rsidP="001C7126">
      <w:pPr>
        <w:tabs>
          <w:tab w:val="left" w:pos="3741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неупорядоченное расположение дентинных трубочек, наличие тел одонтобластов</w:t>
      </w:r>
    </w:p>
    <w:p w14:paraId="32567F45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Первичным называют дентин образующийся в:</w:t>
      </w:r>
    </w:p>
    <w:p w14:paraId="3B5D56F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 формирования и прорезывания зуба</w:t>
      </w:r>
    </w:p>
    <w:p w14:paraId="06DD27B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зубе после его прорезывания</w:t>
      </w:r>
    </w:p>
    <w:p w14:paraId="6D4976A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ответ на раздражающее действие на зуб</w:t>
      </w:r>
    </w:p>
    <w:p w14:paraId="36593F48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Свободные дентикли располагаются в: </w:t>
      </w:r>
    </w:p>
    <w:p w14:paraId="18DD6E9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дентине коронки</w:t>
      </w:r>
    </w:p>
    <w:p w14:paraId="01E7A07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дентине корня</w:t>
      </w:r>
    </w:p>
    <w:p w14:paraId="2E03F5B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эмали</w:t>
      </w:r>
    </w:p>
    <w:p w14:paraId="68F6F47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пульпе  </w:t>
      </w:r>
    </w:p>
    <w:p w14:paraId="650DF297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Ростковыми линиями дентина являются линии:</w:t>
      </w:r>
    </w:p>
    <w:p w14:paraId="632077E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Эбнера</w:t>
      </w:r>
    </w:p>
    <w:p w14:paraId="6FA3B13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Ретциуса</w:t>
      </w:r>
    </w:p>
    <w:p w14:paraId="75D2EAA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Гунтера-Шрегера</w:t>
      </w:r>
    </w:p>
    <w:p w14:paraId="3780771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Корфа</w:t>
      </w:r>
    </w:p>
    <w:p w14:paraId="5664606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Вторичным называют дентин, образующийся в:</w:t>
      </w:r>
    </w:p>
    <w:p w14:paraId="63D4179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 формирования и прорезывания зуба</w:t>
      </w:r>
    </w:p>
    <w:p w14:paraId="5A9A5F4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сформированном зубе после его прорезывания</w:t>
      </w:r>
    </w:p>
    <w:p w14:paraId="6F4571E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-: ответ на раздражающее действие на зуб</w:t>
      </w:r>
    </w:p>
    <w:p w14:paraId="562F2EE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Кристаллы гидроксиапатита в межклеточном веществе дентина распологаются:</w:t>
      </w:r>
    </w:p>
    <w:p w14:paraId="6B26AC6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 виде зерен и глыбок, сливающихся в глобулы</w:t>
      </w:r>
    </w:p>
    <w:p w14:paraId="45B1DC5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строго ориентировано, в виде «елочки»</w:t>
      </w:r>
    </w:p>
    <w:p w14:paraId="535FC4E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диффузно, в различных направлениях</w:t>
      </w:r>
    </w:p>
    <w:p w14:paraId="1C11F26B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Кроме отростков одонтобластов дентинные трубочки содержат:</w:t>
      </w:r>
    </w:p>
    <w:p w14:paraId="778DA93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тела одонтобластов, тканевую жидкость</w:t>
      </w:r>
    </w:p>
    <w:p w14:paraId="10A0B11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нервные волокна, тканевую жидкость, коллагеновые фибриллы</w:t>
      </w:r>
    </w:p>
    <w:p w14:paraId="7FB6959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сосуды, нервы, рыхлую волокнистую соединительную ткань</w:t>
      </w:r>
    </w:p>
    <w:p w14:paraId="1A95EB0C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Коллагеновые волокна тангенциального направлении, расположенные перпендикулярно дентинным трубочкам, называются волокнами ### (название по автору).</w:t>
      </w:r>
    </w:p>
    <w:p w14:paraId="0466E48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Эбнера</w:t>
      </w:r>
    </w:p>
    <w:p w14:paraId="7A59FF9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Эбн*роф#$#</w:t>
      </w:r>
    </w:p>
    <w:p w14:paraId="69AEF096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Третичным называют дентин, который образуется:</w:t>
      </w:r>
    </w:p>
    <w:p w14:paraId="7750954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при формировании и прорезывании зуба</w:t>
      </w:r>
    </w:p>
    <w:p w14:paraId="697B255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при действии раздражающих факторов</w:t>
      </w:r>
    </w:p>
    <w:p w14:paraId="3453AFE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 зубе после его прорезывания</w:t>
      </w:r>
    </w:p>
    <w:p w14:paraId="09900717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Интерстициальные дентикли находятся в:</w:t>
      </w:r>
    </w:p>
    <w:p w14:paraId="756CAC7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эмали</w:t>
      </w:r>
    </w:p>
    <w:p w14:paraId="6521F48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цементе</w:t>
      </w:r>
    </w:p>
    <w:p w14:paraId="62AFA77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пульпе</w:t>
      </w:r>
    </w:p>
    <w:p w14:paraId="07B7EC0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дентине</w:t>
      </w:r>
    </w:p>
    <w:p w14:paraId="35E59431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Увеличение объема интерглобулярных пространств в дентине связано с нарушением:</w:t>
      </w:r>
    </w:p>
    <w:p w14:paraId="4372ED9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обмена кальция</w:t>
      </w:r>
    </w:p>
    <w:p w14:paraId="2B12D41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обмена веществ</w:t>
      </w:r>
    </w:p>
    <w:p w14:paraId="0C5F3C5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количества остеобластов</w:t>
      </w:r>
    </w:p>
    <w:p w14:paraId="3C9AA21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количества дентинных трубочек</w:t>
      </w:r>
    </w:p>
    <w:p w14:paraId="1349D11C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Предентином называется часть дентина:</w:t>
      </w:r>
    </w:p>
    <w:p w14:paraId="11E7D6D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прилежащая к эмали</w:t>
      </w:r>
    </w:p>
    <w:p w14:paraId="0629F4B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перитубулярная </w:t>
      </w:r>
    </w:p>
    <w:p w14:paraId="129EA91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околопульпарная неминерализованная</w:t>
      </w:r>
    </w:p>
    <w:p w14:paraId="6BC9943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интертубулярного с низкой степенью минерализации </w:t>
      </w:r>
    </w:p>
    <w:p w14:paraId="2F472EE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Клеточный цемент покрывает:</w:t>
      </w:r>
    </w:p>
    <w:p w14:paraId="58DE838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апикальную треть корня</w:t>
      </w:r>
    </w:p>
    <w:p w14:paraId="6B6862F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всю поверхность корня</w:t>
      </w:r>
    </w:p>
    <w:p w14:paraId="1EA9EC9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шейку</w:t>
      </w:r>
    </w:p>
    <w:p w14:paraId="77E6E3C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коронку</w:t>
      </w:r>
    </w:p>
    <w:p w14:paraId="6FBD3197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Грубоволокнистая костная ткань отличается от клеточного цемента наличием:</w:t>
      </w:r>
    </w:p>
    <w:p w14:paraId="4824681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кровеносных сосудов</w:t>
      </w:r>
    </w:p>
    <w:p w14:paraId="37B9118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коллагеновых волокон</w:t>
      </w:r>
    </w:p>
    <w:p w14:paraId="51E2D24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минеральных веществ</w:t>
      </w:r>
    </w:p>
    <w:p w14:paraId="05A9739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аморфного вещества</w:t>
      </w:r>
    </w:p>
    <w:p w14:paraId="50C334A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Стрелкой отмечена структура:</w:t>
      </w:r>
    </w:p>
    <w:p w14:paraId="6BC6CBB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F4E6F21" wp14:editId="2F0A42A5">
            <wp:extent cx="923925" cy="666019"/>
            <wp:effectExtent l="19050" t="0" r="9525" b="0"/>
            <wp:docPr id="574" name="Рисунок 574" descr="цем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 descr="цемент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66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32E4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клеточный цемент</w:t>
      </w:r>
    </w:p>
    <w:p w14:paraId="77928C1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плащевой дентин</w:t>
      </w:r>
    </w:p>
    <w:p w14:paraId="4C1540B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зернистый слой Томса</w:t>
      </w:r>
    </w:p>
    <w:p w14:paraId="665FCDB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бесклеточный цемент</w:t>
      </w:r>
    </w:p>
    <w:p w14:paraId="0463082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Бесклеточный цемент покрывает:</w:t>
      </w:r>
    </w:p>
    <w:p w14:paraId="663B5AA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апикальную треть корня</w:t>
      </w:r>
    </w:p>
    <w:p w14:paraId="0E11F79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всю поверхность корня</w:t>
      </w:r>
    </w:p>
    <w:p w14:paraId="6254087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коронку зуба</w:t>
      </w:r>
    </w:p>
    <w:p w14:paraId="4CD48D7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о</w:t>
      </w:r>
      <w:r w:rsidRPr="00272C50">
        <w:rPr>
          <w:rFonts w:ascii="Times New Roman" w:hAnsi="Times New Roman"/>
          <w:sz w:val="20"/>
          <w:szCs w:val="20"/>
        </w:rPr>
        <w:t>бласть бифуркации корней</w:t>
      </w:r>
    </w:p>
    <w:p w14:paraId="114349A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Локальный гиперцементоз на наружной поверхности корня и в толще периодонтальной связки приводит к </w:t>
      </w:r>
      <w:proofErr w:type="gramStart"/>
      <w:r w:rsidRPr="00272C50">
        <w:rPr>
          <w:rFonts w:ascii="Times New Roman" w:hAnsi="Times New Roman"/>
          <w:sz w:val="20"/>
          <w:szCs w:val="20"/>
        </w:rPr>
        <w:t>образованию  #</w:t>
      </w:r>
      <w:proofErr w:type="gramEnd"/>
      <w:r w:rsidRPr="00272C50">
        <w:rPr>
          <w:rFonts w:ascii="Times New Roman" w:hAnsi="Times New Roman"/>
          <w:sz w:val="20"/>
          <w:szCs w:val="20"/>
        </w:rPr>
        <w:t>## .</w:t>
      </w:r>
    </w:p>
    <w:p w14:paraId="5D6E1D9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цементиклей</w:t>
      </w:r>
    </w:p>
    <w:p w14:paraId="6472A02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ц*м*нт*клей</w:t>
      </w:r>
    </w:p>
    <w:p w14:paraId="1C76874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ц*м*нт*кл#$#</w:t>
      </w:r>
    </w:p>
    <w:p w14:paraId="0A318957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Бесклеточный цемент состоит из:</w:t>
      </w:r>
    </w:p>
    <w:p w14:paraId="296E857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-: эластических волокон и основного вещества</w:t>
      </w:r>
    </w:p>
    <w:p w14:paraId="10028B7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цементоцитов и межклеточного вещества</w:t>
      </w:r>
    </w:p>
    <w:p w14:paraId="4CADCD7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коллагеновых волокон и основного вещества</w:t>
      </w:r>
    </w:p>
    <w:p w14:paraId="42AF472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ретикулярных волокон и основного вещества</w:t>
      </w:r>
    </w:p>
    <w:p w14:paraId="5948D072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Клеточный цемент состоит из:</w:t>
      </w:r>
    </w:p>
    <w:p w14:paraId="5971913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фибробластов, коллагеновых волокон и основного вещества</w:t>
      </w:r>
    </w:p>
    <w:p w14:paraId="74DD933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цементоцитов и эластических волокон</w:t>
      </w:r>
    </w:p>
    <w:p w14:paraId="7366B9A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остеоцитов, эластических волокон и основного вещества</w:t>
      </w:r>
    </w:p>
    <w:p w14:paraId="46EDB09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цементоцитов, цементобластов, коллагеновых волокон и основного вещества</w:t>
      </w:r>
    </w:p>
    <w:p w14:paraId="279D2245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Внешние волокна цемента синтезируются:</w:t>
      </w:r>
    </w:p>
    <w:p w14:paraId="5238837D" w14:textId="77777777" w:rsidR="001C7126" w:rsidRPr="00272C50" w:rsidRDefault="001C7126" w:rsidP="001C7126">
      <w:pPr>
        <w:tabs>
          <w:tab w:val="left" w:pos="50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одонтобластами</w:t>
      </w:r>
    </w:p>
    <w:p w14:paraId="5D1924C1" w14:textId="77777777" w:rsidR="001C7126" w:rsidRPr="00272C50" w:rsidRDefault="001C7126" w:rsidP="001C7126">
      <w:pPr>
        <w:tabs>
          <w:tab w:val="left" w:pos="50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цементобластами</w:t>
      </w:r>
    </w:p>
    <w:p w14:paraId="28A3F1DB" w14:textId="77777777" w:rsidR="001C7126" w:rsidRPr="00272C50" w:rsidRDefault="001C7126" w:rsidP="001C7126">
      <w:pPr>
        <w:tabs>
          <w:tab w:val="left" w:pos="50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фибробластами</w:t>
      </w:r>
    </w:p>
    <w:p w14:paraId="34822E0F" w14:textId="77777777" w:rsidR="001C7126" w:rsidRPr="00272C50" w:rsidRDefault="001C7126" w:rsidP="001C7126">
      <w:pPr>
        <w:tabs>
          <w:tab w:val="left" w:pos="50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энамелобластами</w:t>
      </w:r>
    </w:p>
    <w:p w14:paraId="012DC494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Внутренние волокна цемента синтезируются:</w:t>
      </w:r>
    </w:p>
    <w:p w14:paraId="53DB0E0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цементобластами</w:t>
      </w:r>
    </w:p>
    <w:p w14:paraId="15B6C99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фибробластами</w:t>
      </w:r>
    </w:p>
    <w:p w14:paraId="2061568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одонтобластами</w:t>
      </w:r>
    </w:p>
    <w:p w14:paraId="5140CE8F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Наиболее частый тип соединения эмали с цементом:</w:t>
      </w:r>
    </w:p>
    <w:p w14:paraId="3E411E2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эмаль зуба перекрывает цемент </w:t>
      </w:r>
    </w:p>
    <w:p w14:paraId="632EFF6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 перекрывает эмаль зуба</w:t>
      </w:r>
    </w:p>
    <w:p w14:paraId="1D0923E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эмаль и цемент соединяются край в край </w:t>
      </w:r>
    </w:p>
    <w:p w14:paraId="02B4319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эмаль не контактирует с цементом </w:t>
      </w:r>
    </w:p>
    <w:p w14:paraId="55DE1B75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Содержание неорганических веществ в цементе:</w:t>
      </w:r>
    </w:p>
    <w:p w14:paraId="44D02F8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65%</w:t>
      </w:r>
    </w:p>
    <w:p w14:paraId="01BCE8C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72% </w:t>
      </w:r>
    </w:p>
    <w:p w14:paraId="4739CDE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95%</w:t>
      </w:r>
    </w:p>
    <w:p w14:paraId="0F9C69E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55%</w:t>
      </w:r>
    </w:p>
    <w:p w14:paraId="7E9713EF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Для клеточного цемента характерно:</w:t>
      </w:r>
    </w:p>
    <w:p w14:paraId="04E4BC4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граница с дентином четкая</w:t>
      </w:r>
    </w:p>
    <w:p w14:paraId="56188ED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высокая скорость образования</w:t>
      </w:r>
    </w:p>
    <w:p w14:paraId="072CC92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слой прецемента тонкий</w:t>
      </w:r>
    </w:p>
    <w:p w14:paraId="5C2D274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линии роста расположены близко друг к другу     </w:t>
      </w:r>
    </w:p>
    <w:p w14:paraId="4B495172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Для бесклеточного цемента характерно:</w:t>
      </w:r>
    </w:p>
    <w:p w14:paraId="56C65D2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граница с дентином четкая</w:t>
      </w:r>
    </w:p>
    <w:p w14:paraId="12F079B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высокая скорость образования</w:t>
      </w:r>
    </w:p>
    <w:p w14:paraId="2E7AEF9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слой прецемента тонкий</w:t>
      </w:r>
    </w:p>
    <w:p w14:paraId="3D46934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линии роста расположены близко друг к другу     </w:t>
      </w:r>
    </w:p>
    <w:p w14:paraId="578DDF31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На рисунке представлена ткань зуба:                      </w:t>
      </w:r>
    </w:p>
    <w:p w14:paraId="78B83C0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7AB7EF2" wp14:editId="4931DCEF">
            <wp:extent cx="723846" cy="742950"/>
            <wp:effectExtent l="19050" t="0" r="54" b="0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2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846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4DC7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3CE9E8E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749846B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</w:t>
      </w:r>
    </w:p>
    <w:p w14:paraId="10DEF80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пульпа</w:t>
      </w:r>
    </w:p>
    <w:p w14:paraId="54DD50D9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На рисунке представлен цементикль:                      </w:t>
      </w:r>
    </w:p>
    <w:p w14:paraId="497372C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8F5A08E" wp14:editId="221D385C">
            <wp:extent cx="619125" cy="762424"/>
            <wp:effectExtent l="19050" t="0" r="9525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2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62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7A70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интерстициальный</w:t>
      </w:r>
    </w:p>
    <w:p w14:paraId="59A02DE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париетальный</w:t>
      </w:r>
    </w:p>
    <w:p w14:paraId="710E001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свободный</w:t>
      </w:r>
    </w:p>
    <w:p w14:paraId="4127226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proofErr w:type="gramStart"/>
      <w:r w:rsidRPr="00272C50">
        <w:rPr>
          <w:rFonts w:ascii="Times New Roman" w:hAnsi="Times New Roman"/>
          <w:sz w:val="20"/>
          <w:szCs w:val="20"/>
        </w:rPr>
        <w:t>Структура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обозначенная на рисунке стрелкой:</w:t>
      </w:r>
    </w:p>
    <w:p w14:paraId="15601A3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607F3EB" wp14:editId="0A2557B0">
            <wp:extent cx="904875" cy="604690"/>
            <wp:effectExtent l="19050" t="0" r="9525" b="0"/>
            <wp:docPr id="125" name="Рисунок 125" descr="Безымянный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 descr="Безымянный3"/>
                    <pic:cNvPicPr>
                      <a:picLocks noChangeAspect="1" noChangeArrowheads="1"/>
                    </pic:cNvPicPr>
                  </pic:nvPicPr>
                  <pic:blipFill>
                    <a:blip r:embed="rId2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60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B9F4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-: плащевой дентин</w:t>
      </w:r>
    </w:p>
    <w:p w14:paraId="5E7A501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предентин</w:t>
      </w:r>
    </w:p>
    <w:p w14:paraId="155E7DE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периферический слой пульпы</w:t>
      </w:r>
    </w:p>
    <w:p w14:paraId="65101B8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центральный слой пульпы</w:t>
      </w:r>
    </w:p>
    <w:p w14:paraId="35FD988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клетками пульпы и их функцией:</w:t>
      </w:r>
    </w:p>
    <w:p w14:paraId="5CD18EF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макрофаги</w:t>
      </w:r>
    </w:p>
    <w:p w14:paraId="6E6699B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плазмоциты</w:t>
      </w:r>
    </w:p>
    <w:p w14:paraId="712397E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тучные клетки</w:t>
      </w:r>
    </w:p>
    <w:p w14:paraId="7D869EE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L4: одонтобласты</w:t>
      </w:r>
    </w:p>
    <w:p w14:paraId="308BE49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L5: фибробласты</w:t>
      </w:r>
    </w:p>
    <w:p w14:paraId="01CDE78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L6: малодифференцированные</w:t>
      </w:r>
    </w:p>
    <w:p w14:paraId="5338CC8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фагоцитоз</w:t>
      </w:r>
    </w:p>
    <w:p w14:paraId="450A919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синтез антител</w:t>
      </w:r>
    </w:p>
    <w:p w14:paraId="418009B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метаболизм гепарина и гистамина</w:t>
      </w:r>
    </w:p>
    <w:p w14:paraId="6801DD1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синтез дентина</w:t>
      </w:r>
    </w:p>
    <w:p w14:paraId="2A8AAD5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R5: синтез межклеточного вещества</w:t>
      </w:r>
    </w:p>
    <w:p w14:paraId="2529C0F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R6: камбиальная</w:t>
      </w:r>
    </w:p>
    <w:p w14:paraId="4DDCD16B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Локальные обызвествления в пульпе называются ###.</w:t>
      </w:r>
    </w:p>
    <w:p w14:paraId="2B5AE23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дентикли</w:t>
      </w:r>
    </w:p>
    <w:p w14:paraId="58A54AD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дентикл#$#</w:t>
      </w:r>
    </w:p>
    <w:p w14:paraId="58352BC4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слоями пульпы и их составом:</w:t>
      </w:r>
    </w:p>
    <w:p w14:paraId="0ADCDC3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периферический</w:t>
      </w:r>
    </w:p>
    <w:p w14:paraId="55F9E86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внутренняя зона промежуточного слоя</w:t>
      </w:r>
    </w:p>
    <w:p w14:paraId="6F56766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слой Вейля (наружняя зона промежуточного слоя)</w:t>
      </w:r>
    </w:p>
    <w:p w14:paraId="6308972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L4: центральный</w:t>
      </w:r>
    </w:p>
    <w:p w14:paraId="5B9C395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тела одонтобластов</w:t>
      </w:r>
    </w:p>
    <w:p w14:paraId="1350ADF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разнообразные клетки</w:t>
      </w:r>
    </w:p>
    <w:p w14:paraId="192E19F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отростки клеток соединительной ткани</w:t>
      </w:r>
    </w:p>
    <w:p w14:paraId="18A71F0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рыхлая волокнистая соединительная ткань</w:t>
      </w:r>
    </w:p>
    <w:p w14:paraId="5E5D300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R5: отростки одонтобластов</w:t>
      </w:r>
    </w:p>
    <w:p w14:paraId="380814AC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Свободные дентикли располагаются в:</w:t>
      </w:r>
    </w:p>
    <w:p w14:paraId="290DD0B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пульпе</w:t>
      </w:r>
    </w:p>
    <w:p w14:paraId="120BF7B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эмали</w:t>
      </w:r>
    </w:p>
    <w:p w14:paraId="702AB9A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дентине коронки</w:t>
      </w:r>
    </w:p>
    <w:p w14:paraId="3222741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дентине корня</w:t>
      </w:r>
    </w:p>
    <w:p w14:paraId="6ECCB0EE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 основе пульпы зуба лежит ткань:</w:t>
      </w:r>
    </w:p>
    <w:p w14:paraId="3DAC901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ретикулярная</w:t>
      </w:r>
    </w:p>
    <w:p w14:paraId="2020EFD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специализированная костная</w:t>
      </w:r>
    </w:p>
    <w:p w14:paraId="2A9CEB8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железистая эпителиальная</w:t>
      </w:r>
    </w:p>
    <w:p w14:paraId="6103B81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специализированная волокнистая соединительная</w:t>
      </w:r>
    </w:p>
    <w:p w14:paraId="66BAFAD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Особенностью строения коронковой пульпы является:</w:t>
      </w:r>
    </w:p>
    <w:p w14:paraId="2E36D152" w14:textId="77777777" w:rsidR="001C7126" w:rsidRPr="00272C50" w:rsidRDefault="001C7126" w:rsidP="001C7126">
      <w:pPr>
        <w:tabs>
          <w:tab w:val="left" w:pos="80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наличие эластических волокон</w:t>
      </w:r>
    </w:p>
    <w:p w14:paraId="0808F2E3" w14:textId="77777777" w:rsidR="001C7126" w:rsidRPr="00272C50" w:rsidRDefault="001C7126" w:rsidP="001C7126">
      <w:pPr>
        <w:tabs>
          <w:tab w:val="left" w:pos="80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отсутствие одонтобластов</w:t>
      </w:r>
    </w:p>
    <w:p w14:paraId="5A5A9580" w14:textId="77777777" w:rsidR="001C7126" w:rsidRPr="00272C50" w:rsidRDefault="001C7126" w:rsidP="001C7126">
      <w:pPr>
        <w:tabs>
          <w:tab w:val="left" w:pos="80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малое количество коллагеновых волокон</w:t>
      </w:r>
    </w:p>
    <w:p w14:paraId="602641B0" w14:textId="77777777" w:rsidR="001C7126" w:rsidRPr="00272C50" w:rsidRDefault="001C7126" w:rsidP="001C7126">
      <w:pPr>
        <w:tabs>
          <w:tab w:val="left" w:pos="80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значительное количество коллагеновых волокон, малое содержание одонтобластов</w:t>
      </w:r>
    </w:p>
    <w:p w14:paraId="36B2F63F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 состав пульпы зуба наряду с клетками рыхлой волокнистой соединительной ткани входят:</w:t>
      </w:r>
    </w:p>
    <w:p w14:paraId="0A9DABA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цементобласты</w:t>
      </w:r>
    </w:p>
    <w:p w14:paraId="5DCED43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одонтобласты</w:t>
      </w:r>
    </w:p>
    <w:p w14:paraId="62AF7AA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остеобласты</w:t>
      </w:r>
    </w:p>
    <w:p w14:paraId="01010F2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энамелобласты</w:t>
      </w:r>
    </w:p>
    <w:p w14:paraId="20AEB3F1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Особенностью строения корневой пульпы является:</w:t>
      </w:r>
    </w:p>
    <w:p w14:paraId="6939F28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 малое количество коллагеновых волокон</w:t>
      </w:r>
    </w:p>
    <w:p w14:paraId="6F1AF3E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 большое количество эластических волокон</w:t>
      </w:r>
    </w:p>
    <w:p w14:paraId="780CFEC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 значительное количество коллагеновых волокон, малое содержание одонтобластов </w:t>
      </w:r>
    </w:p>
    <w:p w14:paraId="2596E1F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 отсутствие одонтобластов и ретикулярных волокон</w:t>
      </w:r>
    </w:p>
    <w:p w14:paraId="2866F00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Нервное сплетение Рашкова находится в слое пульпы:</w:t>
      </w:r>
    </w:p>
    <w:p w14:paraId="10134B0F" w14:textId="77777777" w:rsidR="001C7126" w:rsidRPr="00272C50" w:rsidRDefault="001C7126" w:rsidP="001C7126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периферическом</w:t>
      </w:r>
    </w:p>
    <w:p w14:paraId="4F33445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внутренней зоне промежуточного слоя</w:t>
      </w:r>
    </w:p>
    <w:p w14:paraId="7CD242F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центральном</w:t>
      </w:r>
    </w:p>
    <w:p w14:paraId="295F7A1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Вейля (наружняя зона промежуточного слоя)</w:t>
      </w:r>
    </w:p>
    <w:p w14:paraId="4EDA6F2F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Мягкой тканью зуба является:</w:t>
      </w:r>
    </w:p>
    <w:p w14:paraId="2CE840D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650BEE4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</w:t>
      </w:r>
    </w:p>
    <w:p w14:paraId="15C16E9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-: эмаль</w:t>
      </w:r>
    </w:p>
    <w:p w14:paraId="38BC6B4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пульпа</w:t>
      </w:r>
    </w:p>
    <w:p w14:paraId="2F6D37A6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Одонтобласты расположены</w:t>
      </w:r>
    </w:p>
    <w:p w14:paraId="0BFCAA8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на границе дентина и эмали</w:t>
      </w:r>
    </w:p>
    <w:p w14:paraId="7725F07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 центральной части пульпы</w:t>
      </w:r>
    </w:p>
    <w:p w14:paraId="05875B7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в периферическом слое пульпы</w:t>
      </w:r>
    </w:p>
    <w:p w14:paraId="34CC309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на границе дентина и цемента</w:t>
      </w:r>
    </w:p>
    <w:p w14:paraId="18717E62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Особенностью межклеточного вещества пульпы является:</w:t>
      </w:r>
    </w:p>
    <w:p w14:paraId="550A216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 отсутствие эластических волокон</w:t>
      </w:r>
    </w:p>
    <w:p w14:paraId="00B1832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 отсутствие коллагеновых волокн</w:t>
      </w:r>
    </w:p>
    <w:p w14:paraId="350060B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 преобладание ретикулярных волокон</w:t>
      </w:r>
    </w:p>
    <w:p w14:paraId="6A8BB44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 отсутствие волокон</w:t>
      </w:r>
    </w:p>
    <w:p w14:paraId="0C911FE5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Связка, удерживающая корень зуба в костной альвеоле, называется ###.</w:t>
      </w:r>
    </w:p>
    <w:p w14:paraId="3681404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периодонт</w:t>
      </w:r>
    </w:p>
    <w:p w14:paraId="178AA99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пер*одонт</w:t>
      </w:r>
    </w:p>
    <w:p w14:paraId="3D991DF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пер*од*нт#$#</w:t>
      </w:r>
    </w:p>
    <w:p w14:paraId="361F35DE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клетками периодонта и их функцией:</w:t>
      </w:r>
    </w:p>
    <w:p w14:paraId="666254C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макрофаги</w:t>
      </w:r>
    </w:p>
    <w:p w14:paraId="655B029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цементобласты</w:t>
      </w:r>
    </w:p>
    <w:p w14:paraId="6F7EA8A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остеокласты</w:t>
      </w:r>
    </w:p>
    <w:p w14:paraId="6918F40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L4: малодифференцированные</w:t>
      </w:r>
    </w:p>
    <w:p w14:paraId="7D57410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фагоцитоз</w:t>
      </w:r>
    </w:p>
    <w:p w14:paraId="1767A7F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синтез межклеточного вещества</w:t>
      </w:r>
    </w:p>
    <w:p w14:paraId="7EA3FF4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разрушение твердых тканей зуба</w:t>
      </w:r>
    </w:p>
    <w:p w14:paraId="74844DD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камбиальная</w:t>
      </w:r>
    </w:p>
    <w:p w14:paraId="12ABC47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R5: синтез антител</w:t>
      </w:r>
    </w:p>
    <w:p w14:paraId="629CF77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В состав поддерживающего аппарата зуба входят:</w:t>
      </w:r>
    </w:p>
    <w:p w14:paraId="3ACDD80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цемент</w:t>
      </w:r>
    </w:p>
    <w:p w14:paraId="05E5A24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периодонт</w:t>
      </w:r>
    </w:p>
    <w:p w14:paraId="558EF21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альвеолярный отросток</w:t>
      </w:r>
    </w:p>
    <w:p w14:paraId="67EAC2C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дентин</w:t>
      </w:r>
    </w:p>
    <w:p w14:paraId="343E7B3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эмаль</w:t>
      </w:r>
    </w:p>
    <w:p w14:paraId="5C09FF04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Стенка зубной альвеолы представлена тканью:</w:t>
      </w:r>
    </w:p>
    <w:p w14:paraId="068916F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пластинчатой костной</w:t>
      </w:r>
    </w:p>
    <w:p w14:paraId="5442EBC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грубоволокнистой костной</w:t>
      </w:r>
    </w:p>
    <w:p w14:paraId="265B25C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плотной волокнистой соединительной</w:t>
      </w:r>
    </w:p>
    <w:p w14:paraId="11C514E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хрящевой</w:t>
      </w:r>
    </w:p>
    <w:p w14:paraId="50BF414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Определите группу волокон периодонта обозначенные цифрой 1:</w:t>
      </w:r>
    </w:p>
    <w:p w14:paraId="5437069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5A1C231" wp14:editId="39A3C80A">
            <wp:extent cx="685800" cy="706755"/>
            <wp:effectExtent l="19050" t="0" r="0" b="0"/>
            <wp:docPr id="126" name="Рисунок 126" descr="период волок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 descr="период волокна"/>
                    <pic:cNvPicPr>
                      <a:picLocks noChangeAspect="1"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4E6F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косые</w:t>
      </w:r>
    </w:p>
    <w:p w14:paraId="7D1D3AD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апикальные</w:t>
      </w:r>
    </w:p>
    <w:p w14:paraId="656825C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горизонтальные</w:t>
      </w:r>
    </w:p>
    <w:p w14:paraId="677DEF9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транссептальные</w:t>
      </w:r>
    </w:p>
    <w:p w14:paraId="655CC1A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межкорневые</w:t>
      </w:r>
    </w:p>
    <w:p w14:paraId="327E090C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Определите группу волокон периодонта обозначенные цифрой 2:</w:t>
      </w:r>
    </w:p>
    <w:p w14:paraId="282DE1F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B3DF33C" wp14:editId="72A92933">
            <wp:extent cx="704850" cy="726209"/>
            <wp:effectExtent l="19050" t="0" r="0" b="0"/>
            <wp:docPr id="127" name="Рисунок 127" descr="период волок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 descr="период волокна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22" cy="72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3451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косые</w:t>
      </w:r>
    </w:p>
    <w:p w14:paraId="46BEFE5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апикальные</w:t>
      </w:r>
    </w:p>
    <w:p w14:paraId="283122A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горизонтальные</w:t>
      </w:r>
    </w:p>
    <w:p w14:paraId="000B74F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транссептальные</w:t>
      </w:r>
    </w:p>
    <w:p w14:paraId="52927A0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межкорневые</w:t>
      </w:r>
    </w:p>
    <w:p w14:paraId="586019A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Определите группу волокон периодонта обозначенные цифрой 3:</w:t>
      </w:r>
    </w:p>
    <w:p w14:paraId="79C55BE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5E9E72A6" wp14:editId="7FA14482">
            <wp:extent cx="731142" cy="752475"/>
            <wp:effectExtent l="19050" t="0" r="0" b="0"/>
            <wp:docPr id="384" name="Рисунок 384" descr="период волок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0" descr="период волокна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85" cy="753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4BD1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косые</w:t>
      </w:r>
    </w:p>
    <w:p w14:paraId="6AB7BA8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апикальные</w:t>
      </w:r>
    </w:p>
    <w:p w14:paraId="257CBC3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горизонтальные</w:t>
      </w:r>
    </w:p>
    <w:p w14:paraId="3D4C7F2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транссептальные</w:t>
      </w:r>
    </w:p>
    <w:p w14:paraId="3AB64BA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межкорневые</w:t>
      </w:r>
    </w:p>
    <w:p w14:paraId="7E818C7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Определите группу волокон периодонта обозначенные цифрой 4:</w:t>
      </w:r>
    </w:p>
    <w:p w14:paraId="4AF613D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8CE393E" wp14:editId="4A76EFD7">
            <wp:extent cx="720090" cy="739191"/>
            <wp:effectExtent l="19050" t="0" r="3810" b="0"/>
            <wp:docPr id="385" name="Рисунок 385" descr="период волок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 descr="период волокна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39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4B0F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косые</w:t>
      </w:r>
    </w:p>
    <w:p w14:paraId="7AE5EFF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апикальные</w:t>
      </w:r>
    </w:p>
    <w:p w14:paraId="6233905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горизонтальные</w:t>
      </w:r>
    </w:p>
    <w:p w14:paraId="6F359A6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транссептальные</w:t>
      </w:r>
    </w:p>
    <w:p w14:paraId="7670FC6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межкорневые</w:t>
      </w:r>
    </w:p>
    <w:p w14:paraId="678F7127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Назовите часть альвеолярного отростка под цифрой 1:</w:t>
      </w:r>
    </w:p>
    <w:p w14:paraId="04F4C38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FDBEFA9" wp14:editId="4385F718">
            <wp:extent cx="628650" cy="681907"/>
            <wp:effectExtent l="19050" t="0" r="0" b="0"/>
            <wp:docPr id="386" name="Рисунок 386" descr="Рисунок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 descr="Рисунок13"/>
                    <pic:cNvPicPr>
                      <a:picLocks noChangeAspect="1" noChangeArrowheads="1"/>
                    </pic:cNvPicPr>
                  </pic:nvPicPr>
                  <pic:blipFill>
                    <a:blip r:embed="rId2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248" cy="681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CF9A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собственно альвеолярная кость</w:t>
      </w:r>
    </w:p>
    <w:p w14:paraId="5001D0E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кортикальная пластинка (компактная кость)</w:t>
      </w:r>
    </w:p>
    <w:p w14:paraId="70B752C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губчатая кость</w:t>
      </w:r>
    </w:p>
    <w:p w14:paraId="43F0877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периодонт</w:t>
      </w:r>
    </w:p>
    <w:p w14:paraId="7D89F05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Назовите часть альвеолярного отростка под цифрой 2:</w:t>
      </w:r>
    </w:p>
    <w:p w14:paraId="2FD5389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5651F40" wp14:editId="136C9153">
            <wp:extent cx="891541" cy="1238250"/>
            <wp:effectExtent l="19050" t="0" r="3809" b="0"/>
            <wp:docPr id="387" name="Рисунок 387" descr="Рисунок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 descr="Рисунок13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411" cy="123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8680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-: собстве</w:t>
      </w:r>
      <w:r w:rsidRPr="00272C50">
        <w:rPr>
          <w:rFonts w:ascii="Times New Roman" w:hAnsi="Times New Roman"/>
          <w:sz w:val="20"/>
          <w:szCs w:val="20"/>
        </w:rPr>
        <w:t>нно альвеолярная кость</w:t>
      </w:r>
    </w:p>
    <w:p w14:paraId="6BEA807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кортикальная пластинка (компактная кость)</w:t>
      </w:r>
    </w:p>
    <w:p w14:paraId="1E50605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губчатая кость</w:t>
      </w:r>
    </w:p>
    <w:p w14:paraId="0C8C486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периодонт</w:t>
      </w:r>
    </w:p>
    <w:p w14:paraId="7CC2D27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Назовите часть альвеолярного отростка под цифрой 3:</w:t>
      </w:r>
    </w:p>
    <w:p w14:paraId="590FFAE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70FE409" wp14:editId="47AC00AA">
            <wp:extent cx="880588" cy="1228725"/>
            <wp:effectExtent l="19050" t="0" r="0" b="0"/>
            <wp:docPr id="388" name="Рисунок 388" descr="Рисунок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 descr="Рисунок13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317" cy="1233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9AFF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собственно альвеолярная кость</w:t>
      </w:r>
    </w:p>
    <w:p w14:paraId="558038B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кортикальная пластинка (компактная кость)</w:t>
      </w:r>
    </w:p>
    <w:p w14:paraId="330DE30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губчатая кость</w:t>
      </w:r>
    </w:p>
    <w:p w14:paraId="36CC90F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периодонт</w:t>
      </w:r>
    </w:p>
    <w:p w14:paraId="60E21764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Зубодесневое соединение состоит из:</w:t>
      </w:r>
    </w:p>
    <w:p w14:paraId="5CA831F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эпителия десны, эпителия борозды, эпителия прикрепления</w:t>
      </w:r>
    </w:p>
    <w:p w14:paraId="3B92AED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эпителия прикрепления, периодонта</w:t>
      </w:r>
    </w:p>
    <w:p w14:paraId="054B737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эпителия борозды, эпителия прикрепления, периодонта</w:t>
      </w:r>
    </w:p>
    <w:p w14:paraId="3A983BA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эпителия десны, подлежащей рыхлой волокнистой соединительной ткани</w:t>
      </w:r>
    </w:p>
    <w:p w14:paraId="7D3600DC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Островки Малассе в периодонте представляют собой:</w:t>
      </w:r>
    </w:p>
    <w:p w14:paraId="1BCBEDC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остатки корневого влагалища и эпителия десны</w:t>
      </w:r>
    </w:p>
    <w:p w14:paraId="796E073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остатки корневого влагалища и эпителия зубной пластинки</w:t>
      </w:r>
    </w:p>
    <w:p w14:paraId="0D17C8F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сферические тельца, состоящие из дентина</w:t>
      </w:r>
    </w:p>
    <w:p w14:paraId="6485422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сферические тельца, состоящие из цемента</w:t>
      </w:r>
    </w:p>
    <w:p w14:paraId="6746F81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Периодонт состоит из тканей:</w:t>
      </w:r>
    </w:p>
    <w:p w14:paraId="28A8F0E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рыхлой волокнистой соединительной и костной </w:t>
      </w:r>
    </w:p>
    <w:p w14:paraId="742EF0F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эпителиальной и плотной соединительной</w:t>
      </w:r>
    </w:p>
    <w:p w14:paraId="47DEF0C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плотной и рыхлой волокнистых соединительных</w:t>
      </w:r>
    </w:p>
    <w:p w14:paraId="4EC89D7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плотной соединительной и цемента</w:t>
      </w:r>
    </w:p>
    <w:p w14:paraId="014D085E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Функция зубодесневого соединения:</w:t>
      </w:r>
    </w:p>
    <w:p w14:paraId="0346AB7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трофическая</w:t>
      </w:r>
    </w:p>
    <w:p w14:paraId="492D636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амортизирующая</w:t>
      </w:r>
    </w:p>
    <w:p w14:paraId="6D4B43F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регуляция жевательного давления</w:t>
      </w:r>
    </w:p>
    <w:p w14:paraId="7B7B284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барьерная</w:t>
      </w:r>
    </w:p>
    <w:p w14:paraId="3EC52BFF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Сложный морфофункциональный комплекс тканей, окружающих и удерживающих зуб в альвеоле </w:t>
      </w:r>
      <w:proofErr w:type="gramStart"/>
      <w:r w:rsidRPr="00272C50">
        <w:rPr>
          <w:rFonts w:ascii="Times New Roman" w:hAnsi="Times New Roman"/>
          <w:sz w:val="20"/>
          <w:szCs w:val="20"/>
        </w:rPr>
        <w:t>называется  #</w:t>
      </w:r>
      <w:proofErr w:type="gramEnd"/>
      <w:r w:rsidRPr="00272C50">
        <w:rPr>
          <w:rFonts w:ascii="Times New Roman" w:hAnsi="Times New Roman"/>
          <w:sz w:val="20"/>
          <w:szCs w:val="20"/>
        </w:rPr>
        <w:t>##.</w:t>
      </w:r>
    </w:p>
    <w:p w14:paraId="2D35A76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парадонт</w:t>
      </w:r>
    </w:p>
    <w:p w14:paraId="7E633AF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п*р*донт</w:t>
      </w:r>
    </w:p>
    <w:p w14:paraId="3FD9B97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п*р*донт#$#</w:t>
      </w:r>
    </w:p>
    <w:p w14:paraId="1EAD232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 маргинальной зоне периодонта выделяют волокна:</w:t>
      </w:r>
    </w:p>
    <w:p w14:paraId="732AAB5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косые, горизонтальные, транссептальные</w:t>
      </w:r>
    </w:p>
    <w:p w14:paraId="46FB30F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горизонтальные, межкорневые, альвеолярного гребня</w:t>
      </w:r>
    </w:p>
    <w:p w14:paraId="2D918AC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горизонтальные, транссептальные, альвеолярного гребня</w:t>
      </w:r>
    </w:p>
    <w:p w14:paraId="4384FBF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апикальные, горизонтальные, альвеолярного гребня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5FC2CAC8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Косые волокна периодонта верхними своими концами прикрепляются к:</w:t>
      </w:r>
    </w:p>
    <w:p w14:paraId="4EEA404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десне</w:t>
      </w:r>
    </w:p>
    <w:p w14:paraId="0BB0098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альвеолярной кости</w:t>
      </w:r>
    </w:p>
    <w:p w14:paraId="7B69786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цементу</w:t>
      </w:r>
    </w:p>
    <w:p w14:paraId="183DA9EB" w14:textId="77777777" w:rsidR="001C7126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дентину</w:t>
      </w:r>
    </w:p>
    <w:p w14:paraId="10AC586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C7BAC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Функция поддерживающего аппарата зуба:</w:t>
      </w:r>
    </w:p>
    <w:p w14:paraId="0F549AC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 трофическая, барьерная</w:t>
      </w:r>
    </w:p>
    <w:p w14:paraId="3BC309F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 амортизирующая, барьерная, трофическая, рефлекторная, регуляция жевательного давления</w:t>
      </w:r>
    </w:p>
    <w:p w14:paraId="4461B5E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 амортизирующая, рефлекторная, регуляция жевательного давления</w:t>
      </w:r>
    </w:p>
    <w:p w14:paraId="738D083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 амортизирующая, барьерная, регуляция кровотока</w:t>
      </w:r>
    </w:p>
    <w:p w14:paraId="0481B60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Соответствие ширины периодонтальной щели в разных участках корня зуба:</w:t>
      </w:r>
    </w:p>
    <w:p w14:paraId="7F31B283" w14:textId="77777777" w:rsidR="001C7126" w:rsidRPr="00272C50" w:rsidRDefault="001C7126" w:rsidP="001C7126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L1: средняя часть корня </w:t>
      </w:r>
    </w:p>
    <w:p w14:paraId="309A48B9" w14:textId="77777777" w:rsidR="001C7126" w:rsidRPr="00272C50" w:rsidRDefault="001C7126" w:rsidP="001C7126">
      <w:pPr>
        <w:spacing w:after="0" w:line="240" w:lineRule="auto"/>
        <w:ind w:left="45" w:hanging="45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L2: область верхушки корня</w:t>
      </w:r>
    </w:p>
    <w:p w14:paraId="29E4A1DF" w14:textId="77777777" w:rsidR="001C7126" w:rsidRPr="00272C50" w:rsidRDefault="001C7126" w:rsidP="001C7126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L</w:t>
      </w:r>
      <w:proofErr w:type="gramStart"/>
      <w:r w:rsidRPr="00272C50">
        <w:rPr>
          <w:rFonts w:ascii="Times New Roman" w:hAnsi="Times New Roman"/>
          <w:sz w:val="20"/>
          <w:szCs w:val="20"/>
        </w:rPr>
        <w:t>3:  пришеечная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область </w:t>
      </w:r>
    </w:p>
    <w:p w14:paraId="4322B87C" w14:textId="77777777" w:rsidR="001C7126" w:rsidRPr="00272C50" w:rsidRDefault="001C7126" w:rsidP="001C7126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R1: 0,11   </w:t>
      </w:r>
    </w:p>
    <w:p w14:paraId="260C4A0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R</w:t>
      </w:r>
      <w:proofErr w:type="gramStart"/>
      <w:r w:rsidRPr="00272C50">
        <w:rPr>
          <w:rFonts w:ascii="Times New Roman" w:hAnsi="Times New Roman"/>
          <w:sz w:val="20"/>
          <w:szCs w:val="20"/>
        </w:rPr>
        <w:t>2:  0</w:t>
      </w:r>
      <w:proofErr w:type="gramEnd"/>
      <w:r w:rsidRPr="00272C50">
        <w:rPr>
          <w:rFonts w:ascii="Times New Roman" w:hAnsi="Times New Roman"/>
          <w:sz w:val="20"/>
          <w:szCs w:val="20"/>
        </w:rPr>
        <w:t>,26</w:t>
      </w:r>
    </w:p>
    <w:p w14:paraId="4080FEB5" w14:textId="77777777" w:rsidR="001C7126" w:rsidRPr="00272C50" w:rsidRDefault="001C7126" w:rsidP="001C7126">
      <w:pPr>
        <w:snapToGri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R</w:t>
      </w:r>
      <w:proofErr w:type="gramStart"/>
      <w:r w:rsidRPr="00272C50">
        <w:rPr>
          <w:rFonts w:ascii="Times New Roman" w:hAnsi="Times New Roman"/>
          <w:sz w:val="20"/>
          <w:szCs w:val="20"/>
        </w:rPr>
        <w:t>3:  0</w:t>
      </w:r>
      <w:proofErr w:type="gramEnd"/>
      <w:r w:rsidRPr="00272C50">
        <w:rPr>
          <w:rFonts w:ascii="Times New Roman" w:hAnsi="Times New Roman"/>
          <w:sz w:val="20"/>
          <w:szCs w:val="20"/>
        </w:rPr>
        <w:t>,24</w:t>
      </w:r>
    </w:p>
    <w:p w14:paraId="2FB82B8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R4: 0,02</w:t>
      </w:r>
    </w:p>
    <w:p w14:paraId="476A1E8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Косые волокна периодонта нижними своими концами прикрепляются к:</w:t>
      </w:r>
    </w:p>
    <w:p w14:paraId="4D22D88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десне</w:t>
      </w:r>
    </w:p>
    <w:p w14:paraId="4CD9433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альвеолярной кости</w:t>
      </w:r>
    </w:p>
    <w:p w14:paraId="45F4EAE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цементу</w:t>
      </w:r>
    </w:p>
    <w:p w14:paraId="5FE469C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дентину</w:t>
      </w:r>
    </w:p>
    <w:p w14:paraId="58BB94B2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Часть эпителиальной выстилки борозды, плотно сращенная с поверхностью зуба, называется ###.</w:t>
      </w:r>
    </w:p>
    <w:p w14:paraId="2F44457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эпителием прикрепления</w:t>
      </w:r>
    </w:p>
    <w:p w14:paraId="692A713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 xml:space="preserve">-: эп*телием пр*кр*пления </w:t>
      </w:r>
    </w:p>
    <w:p w14:paraId="1C45927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эп*тел#$# пр*кр*пления</w:t>
      </w:r>
    </w:p>
    <w:p w14:paraId="34117A8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</w:p>
    <w:p w14:paraId="1D96AB4B" w14:textId="77777777" w:rsidR="001C7126" w:rsidRPr="00272C50" w:rsidRDefault="001C7126" w:rsidP="001C7126">
      <w:pPr>
        <w:pStyle w:val="af2"/>
        <w:numPr>
          <w:ilvl w:val="0"/>
          <w:numId w:val="26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компонентами жаберного аппарата и источником их развития:</w:t>
      </w:r>
    </w:p>
    <w:p w14:paraId="383627B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жаберные дуги</w:t>
      </w:r>
    </w:p>
    <w:p w14:paraId="109DD47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жаберные щели</w:t>
      </w:r>
    </w:p>
    <w:p w14:paraId="11EDD72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жаберные карманы</w:t>
      </w:r>
    </w:p>
    <w:p w14:paraId="6C63531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мезенхима</w:t>
      </w:r>
    </w:p>
    <w:p w14:paraId="3977C9D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эктодерма</w:t>
      </w:r>
    </w:p>
    <w:p w14:paraId="4386016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эпителий передней (глоточной) кишки</w:t>
      </w:r>
    </w:p>
    <w:p w14:paraId="06F0F29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мезодерма</w:t>
      </w:r>
    </w:p>
    <w:p w14:paraId="64981FD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жаберными дугами и их производными:</w:t>
      </w:r>
    </w:p>
    <w:p w14:paraId="3B0B4F4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lastRenderedPageBreak/>
        <w:t>L1: первая</w:t>
      </w:r>
    </w:p>
    <w:p w14:paraId="3BED498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вторая</w:t>
      </w:r>
    </w:p>
    <w:p w14:paraId="1929DD9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третья</w:t>
      </w:r>
    </w:p>
    <w:p w14:paraId="7626A9C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верхнечелюстные и нижнечелюстные отростки</w:t>
      </w:r>
    </w:p>
    <w:p w14:paraId="444BC21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подъязычная кость</w:t>
      </w:r>
    </w:p>
    <w:p w14:paraId="29617F7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щитовидный хрящ</w:t>
      </w:r>
    </w:p>
    <w:p w14:paraId="1C63B7E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тимус</w:t>
      </w:r>
    </w:p>
    <w:p w14:paraId="38939B59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жаберными карманами и их производными:</w:t>
      </w:r>
    </w:p>
    <w:p w14:paraId="11BB6B2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первая пара</w:t>
      </w:r>
    </w:p>
    <w:p w14:paraId="5E0B0F2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вторая пара</w:t>
      </w:r>
    </w:p>
    <w:p w14:paraId="6952719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третья и четвертая пары</w:t>
      </w:r>
    </w:p>
    <w:p w14:paraId="1ADD715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полость среднего уха</w:t>
      </w:r>
    </w:p>
    <w:p w14:paraId="3C51361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небные миндалины</w:t>
      </w:r>
    </w:p>
    <w:p w14:paraId="129538B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тимус</w:t>
      </w:r>
    </w:p>
    <w:p w14:paraId="01ADCA4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R4: наружный слуховой проход</w:t>
      </w:r>
    </w:p>
    <w:p w14:paraId="0336D58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Самая крупная пара жаберных дуг:</w:t>
      </w:r>
    </w:p>
    <w:p w14:paraId="69AB331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первая</w:t>
      </w:r>
    </w:p>
    <w:p w14:paraId="67D3613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вторая</w:t>
      </w:r>
    </w:p>
    <w:p w14:paraId="3345AD8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третья</w:t>
      </w:r>
    </w:p>
    <w:p w14:paraId="131F34D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четвертая</w:t>
      </w:r>
    </w:p>
    <w:p w14:paraId="2F3AEE4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пятая</w:t>
      </w:r>
    </w:p>
    <w:p w14:paraId="02D4E3C8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Корень языка развивается из:</w:t>
      </w:r>
    </w:p>
    <w:p w14:paraId="3C33210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скобы</w:t>
      </w:r>
    </w:p>
    <w:p w14:paraId="108724A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непарного язычного бугорка</w:t>
      </w:r>
    </w:p>
    <w:p w14:paraId="2B95BEA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боковых язычных бугорков</w:t>
      </w:r>
    </w:p>
    <w:p w14:paraId="2ABF2DE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первого жаберного кармана</w:t>
      </w:r>
    </w:p>
    <w:p w14:paraId="0350199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Из Меккелева хряща образуются:</w:t>
      </w:r>
    </w:p>
    <w:p w14:paraId="32F1505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молоточек</w:t>
      </w:r>
    </w:p>
    <w:p w14:paraId="6EA4588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наковальня</w:t>
      </w:r>
    </w:p>
    <w:p w14:paraId="31E4F6A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стремечко</w:t>
      </w:r>
    </w:p>
    <w:p w14:paraId="37D6525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верхняя челюсть</w:t>
      </w:r>
    </w:p>
    <w:p w14:paraId="34216A8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нижняя челюсть</w:t>
      </w:r>
    </w:p>
    <w:p w14:paraId="0100D394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Отросток, отмеченный на рисунке стрелкой, называется:</w:t>
      </w:r>
    </w:p>
    <w:p w14:paraId="17C18506" w14:textId="77777777" w:rsidR="001C7126" w:rsidRPr="0066736D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CA259F8" wp14:editId="6B623B42">
            <wp:extent cx="729446" cy="628650"/>
            <wp:effectExtent l="19050" t="0" r="0" b="0"/>
            <wp:docPr id="389" name="Рисунок 389" descr="носовой о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 descr="носовой отр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446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8E9C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латеральный носовой</w:t>
      </w:r>
    </w:p>
    <w:p w14:paraId="34CC8DC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нижнечелюстной</w:t>
      </w:r>
    </w:p>
    <w:p w14:paraId="2667184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верхнечелюстной</w:t>
      </w:r>
    </w:p>
    <w:p w14:paraId="5C1B3C9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медиальный носовой</w:t>
      </w:r>
    </w:p>
    <w:p w14:paraId="1BF0AD80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Отросток, отмеченный на рисунке стрелкой, называется:</w:t>
      </w:r>
    </w:p>
    <w:p w14:paraId="7B3CBAE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2884DB6" wp14:editId="321A06F9">
            <wp:extent cx="729599" cy="666750"/>
            <wp:effectExtent l="19050" t="0" r="0" b="0"/>
            <wp:docPr id="390" name="Рисунок 390" descr="макси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 descr="максилля"/>
                    <pic:cNvPicPr>
                      <a:picLocks noChangeAspect="1"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40" cy="667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AFA9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латеральный носовой</w:t>
      </w:r>
    </w:p>
    <w:p w14:paraId="62CD835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мандибулярный</w:t>
      </w:r>
    </w:p>
    <w:p w14:paraId="0134C22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максилярный</w:t>
      </w:r>
    </w:p>
    <w:p w14:paraId="60091D5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медиальный носовой</w:t>
      </w:r>
    </w:p>
    <w:p w14:paraId="58B6B3BF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Отросток, отмеченный на рисунке стрелкой, называется:</w:t>
      </w:r>
    </w:p>
    <w:p w14:paraId="741A8D5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B8A5FB7" wp14:editId="7686C07A">
            <wp:extent cx="733425" cy="655517"/>
            <wp:effectExtent l="19050" t="0" r="9525" b="0"/>
            <wp:docPr id="391" name="Рисунок 391" descr="мандибу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 descr="мандибула"/>
                    <pic:cNvPicPr>
                      <a:picLocks noChangeAspect="1" noChangeArrowheads="1"/>
                    </pic:cNvPicPr>
                  </pic:nvPicPr>
                  <pic:blipFill>
                    <a:blip r:embed="rId2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809" cy="660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D0C1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латеральный носовой</w:t>
      </w:r>
    </w:p>
    <w:p w14:paraId="3EB66F5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мандибулярный</w:t>
      </w:r>
    </w:p>
    <w:p w14:paraId="77DAC01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максилярный</w:t>
      </w:r>
    </w:p>
    <w:p w14:paraId="1E07F78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медиальный носовой</w:t>
      </w:r>
    </w:p>
    <w:p w14:paraId="32AF4F9B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Из первой пары жаберных карманов образуется:</w:t>
      </w:r>
    </w:p>
    <w:p w14:paraId="0A8DC02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тимус</w:t>
      </w:r>
    </w:p>
    <w:p w14:paraId="7B127A8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-: полость среднего уха</w:t>
      </w:r>
    </w:p>
    <w:p w14:paraId="0EF27FE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околощитовидные железы</w:t>
      </w:r>
    </w:p>
    <w:p w14:paraId="0820AC7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небные миндалины</w:t>
      </w:r>
    </w:p>
    <w:p w14:paraId="6885F167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Ротовая ямка образуется путем:</w:t>
      </w:r>
    </w:p>
    <w:p w14:paraId="758AECE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выпячивания эктодермы</w:t>
      </w:r>
    </w:p>
    <w:p w14:paraId="6DAE8C9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разрастания мезенхимы</w:t>
      </w:r>
    </w:p>
    <w:p w14:paraId="5C546BA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впячивания энтодермы</w:t>
      </w:r>
    </w:p>
    <w:p w14:paraId="2DB3983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впячивания эктодермы</w:t>
      </w:r>
    </w:p>
    <w:p w14:paraId="5DE2B9E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Жаберные карманы являются производными:</w:t>
      </w:r>
    </w:p>
    <w:p w14:paraId="5E021FB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ротовой ямки</w:t>
      </w:r>
    </w:p>
    <w:p w14:paraId="1288938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глоточной кишки</w:t>
      </w:r>
    </w:p>
    <w:p w14:paraId="1C90F4F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вестибулярной пластинки</w:t>
      </w:r>
    </w:p>
    <w:p w14:paraId="00128DC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зубной пластинки</w:t>
      </w:r>
    </w:p>
    <w:p w14:paraId="62D61AA1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Жаберные щели развиваются из:</w:t>
      </w:r>
    </w:p>
    <w:p w14:paraId="4AC87EB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мезенхимы</w:t>
      </w:r>
    </w:p>
    <w:p w14:paraId="08B0F22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эктодермы</w:t>
      </w:r>
    </w:p>
    <w:p w14:paraId="07461E8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энтодермы</w:t>
      </w:r>
    </w:p>
    <w:p w14:paraId="280D0305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 образовании спинки носа участвуют отростки:</w:t>
      </w:r>
    </w:p>
    <w:p w14:paraId="1639AD9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верхнечелюстные </w:t>
      </w:r>
    </w:p>
    <w:p w14:paraId="3DC5140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латеральные носовые </w:t>
      </w:r>
    </w:p>
    <w:p w14:paraId="4C9D534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нижнечелюстные</w:t>
      </w:r>
    </w:p>
    <w:p w14:paraId="4A90169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медиальные носовые</w:t>
      </w:r>
    </w:p>
    <w:p w14:paraId="14BEA1B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 образовании языка участвуют:</w:t>
      </w:r>
    </w:p>
    <w:p w14:paraId="704F295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жаберные дуги</w:t>
      </w:r>
    </w:p>
    <w:p w14:paraId="27F3025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жаберные карманы</w:t>
      </w:r>
    </w:p>
    <w:p w14:paraId="30ACD15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жаберные щели</w:t>
      </w:r>
    </w:p>
    <w:p w14:paraId="70E7D05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жаберные перепонки</w:t>
      </w:r>
    </w:p>
    <w:p w14:paraId="08319738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В образовании лица участвует количество отростков: </w:t>
      </w:r>
    </w:p>
    <w:p w14:paraId="7182F69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два</w:t>
      </w:r>
    </w:p>
    <w:p w14:paraId="4839ED7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три</w:t>
      </w:r>
    </w:p>
    <w:p w14:paraId="7158EC4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четыре</w:t>
      </w:r>
    </w:p>
    <w:p w14:paraId="7B6DB3D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пять</w:t>
      </w:r>
    </w:p>
    <w:p w14:paraId="3A991ABE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На рисунке цифрами 1, 2, 3, 4 обозначены: </w:t>
      </w:r>
    </w:p>
    <w:p w14:paraId="1EA3CA8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A92EFB9" wp14:editId="62035928">
            <wp:extent cx="571500" cy="686669"/>
            <wp:effectExtent l="19050" t="0" r="0" b="0"/>
            <wp:docPr id="392" name="Рисунок 392" descr="Описание: bran28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 descr="Описание: bran28d1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03" t="28632" b="47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89" cy="687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E9A2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жаберные дуги</w:t>
      </w:r>
    </w:p>
    <w:p w14:paraId="3B8BB71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жаберные карманы</w:t>
      </w:r>
    </w:p>
    <w:p w14:paraId="79FB8B5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жаберные щели</w:t>
      </w:r>
    </w:p>
    <w:p w14:paraId="421CE22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жаберные перепонки</w:t>
      </w:r>
    </w:p>
    <w:p w14:paraId="691D5E91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На рисунке под цифрой 1: </w:t>
      </w:r>
    </w:p>
    <w:p w14:paraId="26C1BD7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5804247" wp14:editId="147B631B">
            <wp:extent cx="714375" cy="709044"/>
            <wp:effectExtent l="19050" t="0" r="9525" b="0"/>
            <wp:docPr id="393" name="Рисунок 393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10" cy="71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D469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первичное небо</w:t>
      </w:r>
    </w:p>
    <w:p w14:paraId="53D9944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вторичное небо</w:t>
      </w:r>
    </w:p>
    <w:p w14:paraId="5D19381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язычок</w:t>
      </w:r>
    </w:p>
    <w:p w14:paraId="2B897FD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носовая перегородка</w:t>
      </w:r>
    </w:p>
    <w:p w14:paraId="54FAC28F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На рисунке под цифрой 2: </w:t>
      </w:r>
    </w:p>
    <w:p w14:paraId="3306C52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C95B6F5" wp14:editId="7698BF06">
            <wp:extent cx="733425" cy="728072"/>
            <wp:effectExtent l="19050" t="0" r="9525" b="0"/>
            <wp:docPr id="394" name="Рисунок 394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2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8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68E3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первичное небо</w:t>
      </w:r>
    </w:p>
    <w:p w14:paraId="4D4B738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вторичное небо</w:t>
      </w:r>
    </w:p>
    <w:p w14:paraId="629CEDA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язычок</w:t>
      </w:r>
    </w:p>
    <w:p w14:paraId="3956A63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носовая перегородка</w:t>
      </w:r>
    </w:p>
    <w:p w14:paraId="4C3377CD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челюстно-лицевая аномалия:</w:t>
      </w:r>
    </w:p>
    <w:p w14:paraId="6D87DBE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 wp14:anchorId="5CE54A34" wp14:editId="635CA500">
            <wp:extent cx="716330" cy="752475"/>
            <wp:effectExtent l="19050" t="0" r="7570" b="0"/>
            <wp:docPr id="395" name="Рисунок 395" descr="сред расщ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 descr="сред расщел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977" cy="75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CCE8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поперечная расщелина лица</w:t>
      </w:r>
    </w:p>
    <w:p w14:paraId="565B797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срединная расщелина нижней челюсти</w:t>
      </w:r>
    </w:p>
    <w:p w14:paraId="0E4EB59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срединная расщелина верхней губы</w:t>
      </w:r>
    </w:p>
    <w:p w14:paraId="7C9893D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косая расщелина лица</w:t>
      </w:r>
    </w:p>
    <w:p w14:paraId="046D0F08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челюстно-лицевая аномалия:</w:t>
      </w:r>
    </w:p>
    <w:p w14:paraId="66E64AB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432D15B" wp14:editId="5C968086">
            <wp:extent cx="733425" cy="920750"/>
            <wp:effectExtent l="19050" t="0" r="9525" b="0"/>
            <wp:docPr id="396" name="Рисунок 39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 descr="1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C6F9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поперечная расщелина лица</w:t>
      </w:r>
    </w:p>
    <w:p w14:paraId="5CE3023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полная двухсторонняя расщелина верхней губы</w:t>
      </w:r>
    </w:p>
    <w:p w14:paraId="0BDA22C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полная односторонняя расщелина верхней губы</w:t>
      </w:r>
    </w:p>
    <w:p w14:paraId="4A74D16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косая расщелина лица</w:t>
      </w:r>
    </w:p>
    <w:p w14:paraId="7E917311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челюстно-лицевая аномалия:</w:t>
      </w:r>
    </w:p>
    <w:p w14:paraId="2CF8448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4CD873F" wp14:editId="2BCA4B50">
            <wp:extent cx="782831" cy="971550"/>
            <wp:effectExtent l="19050" t="0" r="0" b="0"/>
            <wp:docPr id="397" name="Рисунок 39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 descr="2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42" cy="973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A5B9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поперечная расщелина лица</w:t>
      </w:r>
    </w:p>
    <w:p w14:paraId="4A489A8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срединная расщелина нижней челюсти</w:t>
      </w:r>
    </w:p>
    <w:p w14:paraId="5E5E063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полная расщелина верхней губы</w:t>
      </w:r>
    </w:p>
    <w:p w14:paraId="5822250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косая расщелина лица</w:t>
      </w:r>
    </w:p>
    <w:p w14:paraId="30F379B3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челюстно-лицевая аномалия:</w:t>
      </w:r>
    </w:p>
    <w:p w14:paraId="0790A10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AB80439" wp14:editId="5086AF1C">
            <wp:extent cx="704850" cy="656053"/>
            <wp:effectExtent l="19050" t="0" r="0" b="0"/>
            <wp:docPr id="398" name="Рисунок 398" descr="Описание: 19955_p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 descr="Описание: 19955_pub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56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EF4B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полная двухсторонняя расщелина верхней губы</w:t>
      </w:r>
    </w:p>
    <w:p w14:paraId="6B7FFD6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срединная расщелина верхней челюсти</w:t>
      </w:r>
    </w:p>
    <w:p w14:paraId="282862B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полная односторонняя расщелина верхней губы</w:t>
      </w:r>
    </w:p>
    <w:p w14:paraId="305F85F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косая расщелина лица</w:t>
      </w:r>
    </w:p>
    <w:p w14:paraId="5BA2D76D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челюстно-лицевая аномалия:</w:t>
      </w:r>
    </w:p>
    <w:p w14:paraId="112F5F1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9F8AC0C" wp14:editId="33ED3143">
            <wp:extent cx="571500" cy="677333"/>
            <wp:effectExtent l="19050" t="0" r="0" b="0"/>
            <wp:docPr id="399" name="Рисунок 399" descr="порки развития лица и полости 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 descr="порки развития лица и полости рта"/>
                    <pic:cNvPicPr>
                      <a:picLocks noChangeAspect="1" noChangeArrowheads="1"/>
                    </pic:cNvPicPr>
                  </pic:nvPicPr>
                  <pic:blipFill>
                    <a:blip r:embed="rId2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42" cy="676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0D8A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поперечная расщелина лица</w:t>
      </w:r>
    </w:p>
    <w:p w14:paraId="5B64D8A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срединная расщелина нижней челюсти</w:t>
      </w:r>
    </w:p>
    <w:p w14:paraId="46D7A7C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полная расщелина верхней губы</w:t>
      </w:r>
    </w:p>
    <w:p w14:paraId="5A4B55F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косая расщелина лица</w:t>
      </w:r>
    </w:p>
    <w:p w14:paraId="172E40DF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представлена челюстно-лицевая аномалия:</w:t>
      </w:r>
    </w:p>
    <w:p w14:paraId="647B77D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D879635" wp14:editId="459A31F1">
            <wp:extent cx="590550" cy="639255"/>
            <wp:effectExtent l="1905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/>
                    <pic:cNvPicPr>
                      <a:picLocks noChangeAspect="1" noChangeArrowheads="1"/>
                    </pic:cNvPicPr>
                  </pic:nvPicPr>
                  <pic:blipFill>
                    <a:blip r:embed="rId2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3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0475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поперечная расщелина лица</w:t>
      </w:r>
    </w:p>
    <w:p w14:paraId="58AED51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срединная расщелина нижней челюсти</w:t>
      </w:r>
    </w:p>
    <w:p w14:paraId="4630A0A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полная расщелина верхней губы</w:t>
      </w:r>
    </w:p>
    <w:p w14:paraId="528FF85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косая расщелина лица</w:t>
      </w:r>
    </w:p>
    <w:p w14:paraId="7836FAFE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Расщепление кончика языка возникает в результате несрастания:</w:t>
      </w:r>
    </w:p>
    <w:p w14:paraId="7047D6D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боковых язычных бугорков между собой</w:t>
      </w:r>
    </w:p>
    <w:p w14:paraId="0F0AA80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lastRenderedPageBreak/>
        <w:t>-: непарного язычного бугорка с боковыми</w:t>
      </w:r>
    </w:p>
    <w:p w14:paraId="26DD53B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скобы и боковых язычных бугорков</w:t>
      </w:r>
    </w:p>
    <w:p w14:paraId="13E0486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небных отростков между собой</w:t>
      </w:r>
    </w:p>
    <w:p w14:paraId="1E474E0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Срединная расщелина верхней губы возникает вследствие нарушения срастания отростков:</w:t>
      </w:r>
    </w:p>
    <w:p w14:paraId="308805A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медиальных носовых друг с другом</w:t>
      </w:r>
    </w:p>
    <w:p w14:paraId="6D4DC59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медиального носового с максилярным</w:t>
      </w:r>
    </w:p>
    <w:p w14:paraId="5BA1F73D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латерального носового с максилярным</w:t>
      </w:r>
    </w:p>
    <w:p w14:paraId="6F96C0C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латерального носового с мандибулярным</w:t>
      </w:r>
    </w:p>
    <w:p w14:paraId="056EF93A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Боковая расщелина верхней губы (заячья губа) возникает вследствие нарушения срастания отростков:</w:t>
      </w:r>
    </w:p>
    <w:p w14:paraId="0D5BD2A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медиальных носовых друг с другом</w:t>
      </w:r>
    </w:p>
    <w:p w14:paraId="16AD2D6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медиального носового с максилярным</w:t>
      </w:r>
    </w:p>
    <w:p w14:paraId="0CB4A9D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латерального носового с максилярным</w:t>
      </w:r>
    </w:p>
    <w:p w14:paraId="09E508A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латерального носового с мандибулярным</w:t>
      </w:r>
    </w:p>
    <w:p w14:paraId="328AD80C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"Волчья пасть" возникает при несращении отростков между собой:</w:t>
      </w:r>
    </w:p>
    <w:p w14:paraId="138F203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небных</w:t>
      </w:r>
    </w:p>
    <w:p w14:paraId="74D3F8B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медиальных носовых</w:t>
      </w:r>
    </w:p>
    <w:p w14:paraId="02F914F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латеральных носовых</w:t>
      </w:r>
    </w:p>
    <w:p w14:paraId="28A6201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максилярных</w:t>
      </w:r>
    </w:p>
    <w:p w14:paraId="0829324E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Макростомия возникает вследствие нарушения срастания отростков:</w:t>
      </w:r>
    </w:p>
    <w:p w14:paraId="2F7B83B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максилярных с мандибулярными</w:t>
      </w:r>
    </w:p>
    <w:p w14:paraId="307827B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максилярных между собой</w:t>
      </w:r>
    </w:p>
    <w:p w14:paraId="0C979DF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мандибулярных между собой</w:t>
      </w:r>
    </w:p>
    <w:p w14:paraId="2F93354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латеральных носовых с максилярными</w:t>
      </w:r>
    </w:p>
    <w:p w14:paraId="3D7032B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медиальных носовых с максилярными</w:t>
      </w:r>
    </w:p>
    <w:p w14:paraId="1455B633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Срединная   расщелина нижней губы возникает вследствие </w:t>
      </w:r>
      <w:proofErr w:type="gramStart"/>
      <w:r w:rsidRPr="00272C50">
        <w:rPr>
          <w:rFonts w:ascii="Times New Roman" w:hAnsi="Times New Roman"/>
          <w:sz w:val="20"/>
          <w:szCs w:val="20"/>
        </w:rPr>
        <w:t>нарушения  сращения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отростков:</w:t>
      </w:r>
    </w:p>
    <w:p w14:paraId="373B8CB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мандибулярного с максилярным</w:t>
      </w:r>
    </w:p>
    <w:p w14:paraId="0291CED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максилярных между собой</w:t>
      </w:r>
    </w:p>
    <w:p w14:paraId="2EB9458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мандибулярных между собой</w:t>
      </w:r>
    </w:p>
    <w:p w14:paraId="14AD3F10" w14:textId="77777777" w:rsidR="001C7126" w:rsidRPr="00272C50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Микростомия возникает вследствие нарушения сращения отростков:</w:t>
      </w:r>
    </w:p>
    <w:p w14:paraId="55590C5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максилярных между собой</w:t>
      </w:r>
    </w:p>
    <w:p w14:paraId="543A98E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максилярных с мандибулярными</w:t>
      </w:r>
    </w:p>
    <w:p w14:paraId="6707C99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латеральных носовых с максилярными</w:t>
      </w:r>
    </w:p>
    <w:p w14:paraId="30CD047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медиальных носовых с максилярными</w:t>
      </w:r>
    </w:p>
    <w:p w14:paraId="44301614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представлено нарушение развития языка:</w:t>
      </w:r>
    </w:p>
    <w:p w14:paraId="03CBCB7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77AB75A" wp14:editId="49D8D881">
            <wp:extent cx="676275" cy="549746"/>
            <wp:effectExtent l="19050" t="0" r="9525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49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A6C8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расщепление кончика языка</w:t>
      </w:r>
    </w:p>
    <w:p w14:paraId="0E32430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микроглоссия</w:t>
      </w:r>
    </w:p>
    <w:p w14:paraId="3941F7B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макроглоссия</w:t>
      </w:r>
    </w:p>
    <w:p w14:paraId="32C8628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аглоссия</w:t>
      </w:r>
    </w:p>
    <w:p w14:paraId="4C796A81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представлено нарушение развития языка:</w:t>
      </w:r>
    </w:p>
    <w:p w14:paraId="68F7A1F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EF69A6B" wp14:editId="758EAE45">
            <wp:extent cx="782828" cy="876300"/>
            <wp:effectExtent l="19050" t="0" r="0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2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91" cy="877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0C748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-: расщеп</w:t>
      </w:r>
      <w:r w:rsidRPr="00272C50">
        <w:rPr>
          <w:rFonts w:ascii="Times New Roman" w:hAnsi="Times New Roman"/>
          <w:sz w:val="20"/>
          <w:szCs w:val="20"/>
        </w:rPr>
        <w:t>ение кончика языка</w:t>
      </w:r>
    </w:p>
    <w:p w14:paraId="1BDFB1B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микроглоссия</w:t>
      </w:r>
    </w:p>
    <w:p w14:paraId="6FB2972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макроглоссия</w:t>
      </w:r>
    </w:p>
    <w:p w14:paraId="315E41F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аглоссия</w:t>
      </w:r>
    </w:p>
    <w:p w14:paraId="08153F3B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представлено нарушение развития языка:</w:t>
      </w:r>
    </w:p>
    <w:p w14:paraId="32276B2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DC07E21" wp14:editId="5CB3BBF0">
            <wp:extent cx="1018728" cy="676275"/>
            <wp:effectExtent l="1905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728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5FA1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расщепление кончика языка</w:t>
      </w:r>
    </w:p>
    <w:p w14:paraId="70988FD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микроглоссия</w:t>
      </w:r>
    </w:p>
    <w:p w14:paraId="27D3D1A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макроглоссия</w:t>
      </w:r>
    </w:p>
    <w:p w14:paraId="041EA85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lastRenderedPageBreak/>
        <w:t>-</w:t>
      </w:r>
      <w:r w:rsidRPr="00272C50">
        <w:rPr>
          <w:rFonts w:ascii="Times New Roman" w:hAnsi="Times New Roman"/>
          <w:sz w:val="20"/>
          <w:szCs w:val="20"/>
        </w:rPr>
        <w:t>: аглоссия</w:t>
      </w:r>
    </w:p>
    <w:p w14:paraId="272D060C" w14:textId="77777777" w:rsidR="001C7126" w:rsidRPr="0066736D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 порок развития зубов:</w:t>
      </w:r>
    </w:p>
    <w:p w14:paraId="054DB82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63DBB14" wp14:editId="393EE6C0">
            <wp:extent cx="1050310" cy="771525"/>
            <wp:effectExtent l="1905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/>
                    <pic:cNvPicPr>
                      <a:picLocks noChangeAspect="1" noChangeArrowheads="1"/>
                    </pic:cNvPicPr>
                  </pic:nvPicPr>
                  <pic:blipFill>
                    <a:blip r:embed="rId2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82" b="6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521" cy="773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F6A9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полная адентия</w:t>
      </w:r>
    </w:p>
    <w:p w14:paraId="2BC81CC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частичная адентия</w:t>
      </w:r>
    </w:p>
    <w:p w14:paraId="37060CC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микродентия</w:t>
      </w:r>
    </w:p>
    <w:p w14:paraId="7E246D5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макродентия</w:t>
      </w:r>
    </w:p>
    <w:p w14:paraId="56831D36" w14:textId="77777777" w:rsidR="001C7126" w:rsidRPr="000703FB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 порок развития зубов:</w:t>
      </w:r>
    </w:p>
    <w:p w14:paraId="7F04777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D273096" wp14:editId="237FC65B">
            <wp:extent cx="1035038" cy="828675"/>
            <wp:effectExtent l="19050" t="0" r="0" b="0"/>
            <wp:docPr id="405" name="Рисунок 405" descr="Описание: сверхком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 descr="Описание: сверхкомп"/>
                    <pic:cNvPicPr>
                      <a:picLocks noChangeAspect="1" noChangeArrowheads="1"/>
                    </pic:cNvPicPr>
                  </pic:nvPicPr>
                  <pic:blipFill>
                    <a:blip r:embed="rId2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67" t="12181" r="10522" b="13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43" cy="83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7B15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сверхкомплектные зубы</w:t>
      </w:r>
    </w:p>
    <w:p w14:paraId="4A0B884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частичная адентия</w:t>
      </w:r>
    </w:p>
    <w:p w14:paraId="37773F8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микродентия</w:t>
      </w:r>
    </w:p>
    <w:p w14:paraId="74CC883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макродентия</w:t>
      </w:r>
    </w:p>
    <w:p w14:paraId="65936B78" w14:textId="77777777" w:rsidR="001C7126" w:rsidRPr="000703FB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 порок развития зубов:</w:t>
      </w:r>
    </w:p>
    <w:p w14:paraId="638EB63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77E95F0E" wp14:editId="4EF09FA9">
            <wp:extent cx="1176059" cy="742950"/>
            <wp:effectExtent l="19050" t="0" r="5041" b="0"/>
            <wp:docPr id="406" name="Рисунок 406" descr="Описание: golubentsev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 descr="Описание: golubentseva1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0" r="50208" b="1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8702" cy="74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1D4E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сверхкомплектные зубы</w:t>
      </w:r>
    </w:p>
    <w:p w14:paraId="7C81186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частичная адентия</w:t>
      </w:r>
    </w:p>
    <w:p w14:paraId="7F91FEB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микродентия</w:t>
      </w:r>
    </w:p>
    <w:p w14:paraId="1EE5571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макродентия</w:t>
      </w:r>
    </w:p>
    <w:p w14:paraId="5F4C135B" w14:textId="77777777" w:rsidR="001C7126" w:rsidRPr="000703FB" w:rsidRDefault="001C7126" w:rsidP="001C7126">
      <w:pPr>
        <w:pStyle w:val="af2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 порок развития зубов:</w:t>
      </w:r>
    </w:p>
    <w:p w14:paraId="048F74C3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029EEBD" wp14:editId="63B8820E">
            <wp:extent cx="781050" cy="532019"/>
            <wp:effectExtent l="19050" t="0" r="0" b="0"/>
            <wp:docPr id="407" name="Рисунок 407" descr="Описание: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 descr="Описание: 2"/>
                    <pic:cNvPicPr>
                      <a:picLocks noChangeAspect="1" noChangeArrowheads="1"/>
                    </pic:cNvPicPr>
                  </pic:nvPicPr>
                  <pic:blipFill>
                    <a:blip r:embed="rId2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601" t="2878" r="11993" b="52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32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F032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сверхкомплектные зубы</w:t>
      </w:r>
    </w:p>
    <w:p w14:paraId="39A7DBD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частичная адентия</w:t>
      </w:r>
    </w:p>
    <w:p w14:paraId="77AA5CB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микродентия</w:t>
      </w:r>
    </w:p>
    <w:p w14:paraId="5DB3B17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макродентия</w:t>
      </w:r>
    </w:p>
    <w:p w14:paraId="51AD26E2" w14:textId="77777777" w:rsidR="001C7126" w:rsidRPr="00272C50" w:rsidRDefault="001C7126" w:rsidP="001C7126">
      <w:pPr>
        <w:pStyle w:val="af2"/>
        <w:numPr>
          <w:ilvl w:val="0"/>
          <w:numId w:val="28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Третья стадия развития зуба называется ###.</w:t>
      </w:r>
    </w:p>
    <w:p w14:paraId="7AB98C7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гистогенез</w:t>
      </w:r>
    </w:p>
    <w:p w14:paraId="3B4E54F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гист*г*нез</w:t>
      </w:r>
    </w:p>
    <w:p w14:paraId="471EA0A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гист*г*нез#$#</w:t>
      </w:r>
    </w:p>
    <w:p w14:paraId="7D0642D1" w14:textId="77777777" w:rsidR="001C7126" w:rsidRPr="000703FB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proofErr w:type="gramStart"/>
      <w:r w:rsidRPr="00272C50">
        <w:rPr>
          <w:rFonts w:ascii="Times New Roman" w:hAnsi="Times New Roman"/>
          <w:sz w:val="20"/>
          <w:szCs w:val="20"/>
        </w:rPr>
        <w:t>Компонент зубного зачатка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обозначенный на рисунке буквой А: </w:t>
      </w:r>
    </w:p>
    <w:p w14:paraId="743E3A7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862322C" wp14:editId="2A2B971B">
            <wp:extent cx="857250" cy="605120"/>
            <wp:effectExtent l="19050" t="0" r="0" b="0"/>
            <wp:docPr id="408" name="Рисунок 408" descr="Toothbud11-19-05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 descr="Toothbud11-19-05labeled"/>
                    <pic:cNvPicPr>
                      <a:picLocks noChangeAspect="1" noChangeArrowheads="1"/>
                    </pic:cNvPicPr>
                  </pic:nvPicPr>
                  <pic:blipFill>
                    <a:blip r:embed="rId2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4" t="2194" r="5174" b="5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504" cy="608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4FE4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эмалевый орган</w:t>
      </w:r>
    </w:p>
    <w:p w14:paraId="61AAF18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зубной сосочек</w:t>
      </w:r>
    </w:p>
    <w:p w14:paraId="7600DA2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зубной мешочек</w:t>
      </w:r>
    </w:p>
    <w:p w14:paraId="19BDEBA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зубная пластинка</w:t>
      </w:r>
    </w:p>
    <w:p w14:paraId="26062549" w14:textId="77777777" w:rsidR="001C7126" w:rsidRPr="000703FB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proofErr w:type="gramStart"/>
      <w:r w:rsidRPr="00272C50">
        <w:rPr>
          <w:rFonts w:ascii="Times New Roman" w:hAnsi="Times New Roman"/>
          <w:sz w:val="20"/>
          <w:szCs w:val="20"/>
        </w:rPr>
        <w:t>Компонент зубного зачатка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обозначенный на рисунке буквой </w:t>
      </w:r>
      <w:r w:rsidRPr="00272C50">
        <w:rPr>
          <w:rFonts w:ascii="Times New Roman" w:hAnsi="Times New Roman"/>
          <w:sz w:val="20"/>
          <w:szCs w:val="20"/>
          <w:lang w:val="en-US"/>
        </w:rPr>
        <w:t>B</w:t>
      </w:r>
      <w:r w:rsidRPr="00272C50">
        <w:rPr>
          <w:rFonts w:ascii="Times New Roman" w:hAnsi="Times New Roman"/>
          <w:sz w:val="20"/>
          <w:szCs w:val="20"/>
        </w:rPr>
        <w:t xml:space="preserve">: </w:t>
      </w:r>
    </w:p>
    <w:p w14:paraId="54D11D2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550A778" wp14:editId="62359D6E">
            <wp:extent cx="1028700" cy="726141"/>
            <wp:effectExtent l="19050" t="0" r="0" b="0"/>
            <wp:docPr id="409" name="Рисунок 409" descr="Toothbud11-19-05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 descr="Toothbud11-19-05labeled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4" t="2194" r="5174" b="5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961" cy="72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89E3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эмалевый орган</w:t>
      </w:r>
    </w:p>
    <w:p w14:paraId="63BA622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зубной сосочек</w:t>
      </w:r>
    </w:p>
    <w:p w14:paraId="005502D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зубной мешочек</w:t>
      </w:r>
    </w:p>
    <w:p w14:paraId="585A7ED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-: зубная пластинка</w:t>
      </w:r>
    </w:p>
    <w:p w14:paraId="22C0F9AA" w14:textId="77777777" w:rsidR="001C7126" w:rsidRPr="000703FB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proofErr w:type="gramStart"/>
      <w:r w:rsidRPr="00272C50">
        <w:rPr>
          <w:rFonts w:ascii="Times New Roman" w:hAnsi="Times New Roman"/>
          <w:sz w:val="20"/>
          <w:szCs w:val="20"/>
        </w:rPr>
        <w:t>Компонент зубного зачатка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обозначенный на рисунке буквой </w:t>
      </w:r>
      <w:r w:rsidRPr="00272C50">
        <w:rPr>
          <w:rFonts w:ascii="Times New Roman" w:hAnsi="Times New Roman"/>
          <w:sz w:val="20"/>
          <w:szCs w:val="20"/>
          <w:lang w:val="en-US"/>
        </w:rPr>
        <w:t>C</w:t>
      </w:r>
      <w:r w:rsidRPr="00272C50">
        <w:rPr>
          <w:rFonts w:ascii="Times New Roman" w:hAnsi="Times New Roman"/>
          <w:sz w:val="20"/>
          <w:szCs w:val="20"/>
        </w:rPr>
        <w:t xml:space="preserve">: </w:t>
      </w:r>
    </w:p>
    <w:p w14:paraId="6036C4C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DE561F3" wp14:editId="23EB6AB7">
            <wp:extent cx="981075" cy="690053"/>
            <wp:effectExtent l="19050" t="0" r="9525" b="0"/>
            <wp:docPr id="410" name="Рисунок 410" descr="Toothbud11-19-05labe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 descr="Toothbud11-19-05labeled"/>
                    <pic:cNvPicPr>
                      <a:picLocks noChangeAspect="1" noChangeArrowheads="1"/>
                    </pic:cNvPicPr>
                  </pic:nvPicPr>
                  <pic:blipFill>
                    <a:blip r:embed="rId2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4" t="2194" r="5174" b="5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90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7CDD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эмалевый орган</w:t>
      </w:r>
    </w:p>
    <w:p w14:paraId="0210E99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зубной сосочек</w:t>
      </w:r>
    </w:p>
    <w:p w14:paraId="5DDDB43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зубной мешочек</w:t>
      </w:r>
    </w:p>
    <w:p w14:paraId="1D58BAC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зубная пластинка</w:t>
      </w:r>
    </w:p>
    <w:p w14:paraId="7002C96C" w14:textId="77777777" w:rsidR="001C7126" w:rsidRPr="000703FB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Стадия развития зуба:</w:t>
      </w:r>
    </w:p>
    <w:p w14:paraId="35F61F9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969B43E" wp14:editId="07346620">
            <wp:extent cx="800100" cy="823732"/>
            <wp:effectExtent l="19050" t="0" r="0" b="0"/>
            <wp:docPr id="411" name="Рисунок 411" descr="Зуб_третья_ста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 descr="Зуб_третья_стадия"/>
                    <pic:cNvPicPr>
                      <a:picLocks noChangeAspect="1" noChangeArrowheads="1"/>
                    </pic:cNvPicPr>
                  </pic:nvPicPr>
                  <pic:blipFill>
                    <a:blip r:embed="rId2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97" t="35542" r="3751" b="-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2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7626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образование зубной пластинки и закладка зубных зачатков</w:t>
      </w:r>
    </w:p>
    <w:p w14:paraId="07F64B1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гистогенез</w:t>
      </w:r>
    </w:p>
    <w:p w14:paraId="0EAB135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дифференцировка зубных зачатков</w:t>
      </w:r>
    </w:p>
    <w:p w14:paraId="54109DC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образование корня зуба</w:t>
      </w:r>
    </w:p>
    <w:p w14:paraId="1C80F013" w14:textId="77777777" w:rsidR="001C7126" w:rsidRPr="000703FB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Стадия развития зуба:</w:t>
      </w:r>
    </w:p>
    <w:p w14:paraId="1986BF2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003E8490" wp14:editId="79703EDB">
            <wp:extent cx="714375" cy="831930"/>
            <wp:effectExtent l="19050" t="0" r="9525" b="0"/>
            <wp:docPr id="412" name="Рисунок 412" descr="Зуб_вторая_стадия_ц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 descr="Зуб_вторая_стадия_цв"/>
                    <pic:cNvPicPr>
                      <a:picLocks noChangeAspect="1" noChangeArrowheads="1"/>
                    </pic:cNvPicPr>
                  </pic:nvPicPr>
                  <pic:blipFill>
                    <a:blip r:embed="rId2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8" r="12704" b="19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3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0022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образование зубной пластинки и закладка зубных зачатков</w:t>
      </w:r>
    </w:p>
    <w:p w14:paraId="3B3E5FF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гистогенез</w:t>
      </w:r>
    </w:p>
    <w:p w14:paraId="62F548F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дифференцировка зубных зачатков</w:t>
      </w:r>
    </w:p>
    <w:p w14:paraId="76FE418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образование корня зуба</w:t>
      </w:r>
    </w:p>
    <w:p w14:paraId="13254259" w14:textId="77777777" w:rsidR="001C7126" w:rsidRPr="000703FB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Стадия развития зуба:</w:t>
      </w:r>
    </w:p>
    <w:p w14:paraId="176F038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622860C1" wp14:editId="4214A474">
            <wp:extent cx="742172" cy="790575"/>
            <wp:effectExtent l="19050" t="0" r="778" b="0"/>
            <wp:docPr id="413" name="Рисунок 413" descr="Описание: Зуб_первая_ста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 descr="Описание: Зуб_первая_стадия"/>
                    <pic:cNvPicPr>
                      <a:picLocks noChangeAspect="1" noChangeArrowheads="1"/>
                    </pic:cNvPicPr>
                  </pic:nvPicPr>
                  <pic:blipFill>
                    <a:blip r:embed="rId3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92" r="20290" b="6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172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66E6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образование зубной пластинки и закладка зубных зачатков</w:t>
      </w:r>
    </w:p>
    <w:p w14:paraId="5B25B5D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гистогенез</w:t>
      </w:r>
    </w:p>
    <w:p w14:paraId="50BDC5D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дифференцировка зубных зачатков</w:t>
      </w:r>
    </w:p>
    <w:p w14:paraId="1B5B563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образование корня зуба</w:t>
      </w:r>
    </w:p>
    <w:p w14:paraId="1A077405" w14:textId="77777777" w:rsidR="001C7126" w:rsidRPr="000703FB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proofErr w:type="gramStart"/>
      <w:r w:rsidRPr="00272C50">
        <w:rPr>
          <w:rFonts w:ascii="Times New Roman" w:hAnsi="Times New Roman"/>
          <w:sz w:val="20"/>
          <w:szCs w:val="20"/>
        </w:rPr>
        <w:t>Структура зуба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обозначенная на рисунке цифрой 1:</w:t>
      </w:r>
    </w:p>
    <w:p w14:paraId="2AFA96D8" w14:textId="77777777" w:rsidR="001C7126" w:rsidRPr="000703FB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2CF5D5E7" wp14:editId="6E1BB7A3">
            <wp:extent cx="695325" cy="481508"/>
            <wp:effectExtent l="19050" t="0" r="9525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168" cy="48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9AAB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энамелобласты</w:t>
      </w:r>
    </w:p>
    <w:p w14:paraId="58963A6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164BE6D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78E3F3B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предентин</w:t>
      </w:r>
    </w:p>
    <w:p w14:paraId="5C09880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одонтобласты</w:t>
      </w:r>
    </w:p>
    <w:p w14:paraId="74B33DA4" w14:textId="77777777" w:rsidR="001C7126" w:rsidRPr="000703FB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proofErr w:type="gramStart"/>
      <w:r w:rsidRPr="00272C50">
        <w:rPr>
          <w:rFonts w:ascii="Times New Roman" w:hAnsi="Times New Roman"/>
          <w:sz w:val="20"/>
          <w:szCs w:val="20"/>
        </w:rPr>
        <w:t>Структура зуба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обозначенная на рисунке цифрой 2:</w:t>
      </w:r>
    </w:p>
    <w:p w14:paraId="1B50AE0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860D550" wp14:editId="75E42385">
            <wp:extent cx="997413" cy="695325"/>
            <wp:effectExtent l="19050" t="0" r="0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716" cy="69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0CFF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энамелобласты</w:t>
      </w:r>
    </w:p>
    <w:p w14:paraId="48A6B13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3DE8475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1305D62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предентин</w:t>
      </w:r>
    </w:p>
    <w:p w14:paraId="61F5988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одонтобласты</w:t>
      </w:r>
    </w:p>
    <w:p w14:paraId="25E9E86F" w14:textId="77777777" w:rsidR="001C7126" w:rsidRPr="00E7146E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proofErr w:type="gramStart"/>
      <w:r w:rsidRPr="00272C50">
        <w:rPr>
          <w:rFonts w:ascii="Times New Roman" w:hAnsi="Times New Roman"/>
          <w:sz w:val="20"/>
          <w:szCs w:val="20"/>
        </w:rPr>
        <w:lastRenderedPageBreak/>
        <w:t>Структура зуба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обозначенная на рисунке цифрой 3:</w:t>
      </w:r>
    </w:p>
    <w:p w14:paraId="1986BF4C" w14:textId="77777777" w:rsidR="001C7126" w:rsidRPr="00E7146E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C338DC4" wp14:editId="70D27A22">
            <wp:extent cx="942761" cy="657225"/>
            <wp:effectExtent l="1905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993" cy="65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5795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энамелобласты</w:t>
      </w:r>
    </w:p>
    <w:p w14:paraId="0CECB0F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6F4D833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0BB0AC0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предентин</w:t>
      </w:r>
    </w:p>
    <w:p w14:paraId="13C36B1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одонтобласты</w:t>
      </w:r>
    </w:p>
    <w:p w14:paraId="4AF1460C" w14:textId="77777777" w:rsidR="001C7126" w:rsidRPr="00E7146E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proofErr w:type="gramStart"/>
      <w:r w:rsidRPr="00272C50">
        <w:rPr>
          <w:rFonts w:ascii="Times New Roman" w:hAnsi="Times New Roman"/>
          <w:sz w:val="20"/>
          <w:szCs w:val="20"/>
        </w:rPr>
        <w:t>Структура зуба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обозначенная на рисунке цифрой 4:</w:t>
      </w:r>
    </w:p>
    <w:p w14:paraId="251926A2" w14:textId="77777777" w:rsidR="001C7126" w:rsidRPr="00E7146E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5A453B3" wp14:editId="1C2BE2DB">
            <wp:extent cx="879011" cy="609600"/>
            <wp:effectExtent l="1905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011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BDA6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энамелобласты</w:t>
      </w:r>
    </w:p>
    <w:p w14:paraId="0325D106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5CD08A7A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475D461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предентин</w:t>
      </w:r>
    </w:p>
    <w:p w14:paraId="60577E35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одонтобласты</w:t>
      </w:r>
    </w:p>
    <w:p w14:paraId="17918F86" w14:textId="77777777" w:rsidR="001C7126" w:rsidRPr="00E7146E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proofErr w:type="gramStart"/>
      <w:r w:rsidRPr="00272C50">
        <w:rPr>
          <w:rFonts w:ascii="Times New Roman" w:hAnsi="Times New Roman"/>
          <w:sz w:val="20"/>
          <w:szCs w:val="20"/>
        </w:rPr>
        <w:t>Структура зуба</w:t>
      </w:r>
      <w:proofErr w:type="gramEnd"/>
      <w:r w:rsidRPr="00272C50">
        <w:rPr>
          <w:rFonts w:ascii="Times New Roman" w:hAnsi="Times New Roman"/>
          <w:sz w:val="20"/>
          <w:szCs w:val="20"/>
        </w:rPr>
        <w:t xml:space="preserve"> обозначенная на рисунке цифрой 5:</w:t>
      </w:r>
    </w:p>
    <w:p w14:paraId="463BBA1B" w14:textId="77777777" w:rsidR="001C7126" w:rsidRPr="00E7146E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AAAA374" wp14:editId="5F4D864F">
            <wp:extent cx="1260134" cy="876300"/>
            <wp:effectExtent l="19050" t="0" r="0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947" cy="87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F810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энамелобласты</w:t>
      </w:r>
    </w:p>
    <w:p w14:paraId="76E53CC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эмаль</w:t>
      </w:r>
    </w:p>
    <w:p w14:paraId="535AC09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</w:t>
      </w:r>
    </w:p>
    <w:p w14:paraId="5B9C4B22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предентин</w:t>
      </w:r>
    </w:p>
    <w:p w14:paraId="15FB3A1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одонтобласты</w:t>
      </w:r>
    </w:p>
    <w:p w14:paraId="61F10715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зубными зачатками и структурами зуба:</w:t>
      </w:r>
    </w:p>
    <w:p w14:paraId="76A9925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эмалевый орган</w:t>
      </w:r>
    </w:p>
    <w:p w14:paraId="625FC1A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зубной мешочек</w:t>
      </w:r>
    </w:p>
    <w:p w14:paraId="0E964BB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зубной сосочек</w:t>
      </w:r>
    </w:p>
    <w:p w14:paraId="36E2751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эмаль</w:t>
      </w:r>
    </w:p>
    <w:p w14:paraId="28B3624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цемент</w:t>
      </w:r>
    </w:p>
    <w:p w14:paraId="04CF077B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дентин</w:t>
      </w:r>
    </w:p>
    <w:p w14:paraId="155EB58E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Пульпа эмалевого органа развивается из:</w:t>
      </w:r>
    </w:p>
    <w:p w14:paraId="6D67C11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эктодермы</w:t>
      </w:r>
    </w:p>
    <w:p w14:paraId="40671AD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энтодермы</w:t>
      </w:r>
    </w:p>
    <w:p w14:paraId="4E7CBC2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мезенхимы</w:t>
      </w:r>
    </w:p>
    <w:p w14:paraId="224C455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мезодермы</w:t>
      </w:r>
    </w:p>
    <w:p w14:paraId="630E0F5F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источником развития и структурами зуба:</w:t>
      </w:r>
    </w:p>
    <w:p w14:paraId="2D70A2C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эктодерма</w:t>
      </w:r>
    </w:p>
    <w:p w14:paraId="5520878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мезенхима зубного сосочка</w:t>
      </w:r>
    </w:p>
    <w:p w14:paraId="5BFC0F7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L3: мезенхима зубного мешочка</w:t>
      </w:r>
    </w:p>
    <w:p w14:paraId="6FEA6F18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эмаль</w:t>
      </w:r>
    </w:p>
    <w:p w14:paraId="0FB4D94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дентин</w:t>
      </w:r>
    </w:p>
    <w:p w14:paraId="27FFCEC3" w14:textId="77777777" w:rsidR="001C7126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цемент</w:t>
      </w:r>
    </w:p>
    <w:p w14:paraId="1BABC62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</w:p>
    <w:p w14:paraId="27DD0881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Формирование корня зуба происходит:</w:t>
      </w:r>
    </w:p>
    <w:p w14:paraId="659C03E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незадолго до прорезывания</w:t>
      </w:r>
    </w:p>
    <w:p w14:paraId="2D4E498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 эмбриональном периоде</w:t>
      </w:r>
    </w:p>
    <w:p w14:paraId="2F6771A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 периоде гистогенеза</w:t>
      </w:r>
    </w:p>
    <w:p w14:paraId="2E7FAA3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сразу после рождения</w:t>
      </w:r>
    </w:p>
    <w:p w14:paraId="72B21A08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Первой развивается ткань зуба:</w:t>
      </w:r>
    </w:p>
    <w:p w14:paraId="359D9021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дентин</w:t>
      </w:r>
    </w:p>
    <w:p w14:paraId="78AF192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пульпа</w:t>
      </w:r>
    </w:p>
    <w:p w14:paraId="7063EA5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эмаль</w:t>
      </w:r>
    </w:p>
    <w:p w14:paraId="4422066A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цемент</w:t>
      </w:r>
    </w:p>
    <w:p w14:paraId="685CDF41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lastRenderedPageBreak/>
        <w:t>Источником формирования закладок постоянных зубов является:</w:t>
      </w:r>
    </w:p>
    <w:p w14:paraId="4DEDBD2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зубная пластинка</w:t>
      </w:r>
    </w:p>
    <w:p w14:paraId="347E09F0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вестибулярная пластинка</w:t>
      </w:r>
    </w:p>
    <w:p w14:paraId="624FF95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эпителиальный остаток Малассе</w:t>
      </w:r>
    </w:p>
    <w:p w14:paraId="311CEDB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редуцированный эпителий эмалевого органа</w:t>
      </w:r>
    </w:p>
    <w:p w14:paraId="3DD9973F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Соответствие между зубными зачатками и источником их развития:</w:t>
      </w:r>
    </w:p>
    <w:p w14:paraId="5F8C241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L1: эмалевый орган</w:t>
      </w:r>
    </w:p>
    <w:p w14:paraId="1E50E517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L2: зубной сосочек</w:t>
      </w:r>
    </w:p>
    <w:p w14:paraId="2071645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R1: эктодерма</w:t>
      </w:r>
    </w:p>
    <w:p w14:paraId="392263C6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R2: мезенхима</w:t>
      </w:r>
    </w:p>
    <w:p w14:paraId="775A6F6E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R3: энтодерма</w:t>
      </w:r>
    </w:p>
    <w:p w14:paraId="6371BA42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Правильная последовательность стадий развития зуба:</w:t>
      </w:r>
    </w:p>
    <w:p w14:paraId="1D03540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1: образование зубных зачатков</w:t>
      </w:r>
    </w:p>
    <w:p w14:paraId="23BACF5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2: дифференцировка зубных зачатков</w:t>
      </w:r>
    </w:p>
    <w:p w14:paraId="50B1AED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3: гистогенез зуба</w:t>
      </w:r>
    </w:p>
    <w:p w14:paraId="4B8D9E09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Источником развития кист и злокачественных опухолей могут быть:</w:t>
      </w:r>
    </w:p>
    <w:p w14:paraId="12F4ABF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эпителиальные остатки Малассе</w:t>
      </w:r>
    </w:p>
    <w:p w14:paraId="4F76F84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дентикли</w:t>
      </w:r>
    </w:p>
    <w:p w14:paraId="221EAC4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зубные камни</w:t>
      </w:r>
    </w:p>
    <w:p w14:paraId="0DC50C3F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Зубной сосочек развивается из:</w:t>
      </w:r>
    </w:p>
    <w:p w14:paraId="5B73938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эктодермы</w:t>
      </w:r>
    </w:p>
    <w:p w14:paraId="7BF0205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энтодермы</w:t>
      </w:r>
    </w:p>
    <w:p w14:paraId="4615E2E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мезенхимы</w:t>
      </w:r>
    </w:p>
    <w:p w14:paraId="50AE9966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Первыми среди временных зубов прорезываются:</w:t>
      </w:r>
    </w:p>
    <w:p w14:paraId="553FC3F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центральные верхние резцы</w:t>
      </w:r>
    </w:p>
    <w:p w14:paraId="0A4D690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центральные нижние резцы</w:t>
      </w:r>
    </w:p>
    <w:p w14:paraId="56C3991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боковые верхние резцы</w:t>
      </w:r>
    </w:p>
    <w:p w14:paraId="28D42BB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боковые нижние резцы</w:t>
      </w:r>
    </w:p>
    <w:p w14:paraId="6E9E0610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Образование первичной кутикулы эмали связано с секреторной деятельностью:</w:t>
      </w:r>
    </w:p>
    <w:p w14:paraId="3F5B73F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одонтобластов</w:t>
      </w:r>
    </w:p>
    <w:p w14:paraId="327BE68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энамелобластов</w:t>
      </w:r>
    </w:p>
    <w:p w14:paraId="56488EA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цементобластов</w:t>
      </w:r>
    </w:p>
    <w:p w14:paraId="389692C9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фибробластов</w:t>
      </w:r>
    </w:p>
    <w:p w14:paraId="038A003D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Периодонт образуется из:</w:t>
      </w:r>
    </w:p>
    <w:p w14:paraId="6037E81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зубного сосочка</w:t>
      </w:r>
    </w:p>
    <w:p w14:paraId="5BD0BD6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эмалевого органа</w:t>
      </w:r>
    </w:p>
    <w:p w14:paraId="720032C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зубного мешочка</w:t>
      </w:r>
    </w:p>
    <w:p w14:paraId="0CA9B665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Полное отсутствие зубов называется ###.</w:t>
      </w:r>
    </w:p>
    <w:p w14:paraId="65C704F3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адентия</w:t>
      </w:r>
    </w:p>
    <w:p w14:paraId="1F15CA54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адент#$#</w:t>
      </w:r>
    </w:p>
    <w:p w14:paraId="21FFA925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В образовании вторичной кутикулы эмали участвует:</w:t>
      </w:r>
    </w:p>
    <w:p w14:paraId="6808C5D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зубная пластинка</w:t>
      </w:r>
    </w:p>
    <w:p w14:paraId="339B657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вестибулярная пластинка</w:t>
      </w:r>
    </w:p>
    <w:p w14:paraId="6B901FDB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эпителиальный остаток Малассе</w:t>
      </w:r>
    </w:p>
    <w:p w14:paraId="1322F30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редуцированный эпителий эмалевого органа</w:t>
      </w:r>
    </w:p>
    <w:p w14:paraId="3ED2C8C9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Энамелобласты образуются из клеток эмалевого органа:</w:t>
      </w:r>
    </w:p>
    <w:p w14:paraId="376D8E0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наружных</w:t>
      </w:r>
    </w:p>
    <w:p w14:paraId="00EF6A0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промежуточных</w:t>
      </w:r>
    </w:p>
    <w:p w14:paraId="7BC4730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внутренних</w:t>
      </w:r>
    </w:p>
    <w:p w14:paraId="3A7E9D0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центральных</w:t>
      </w:r>
    </w:p>
    <w:p w14:paraId="265A084E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Первыми среди постоянных зубов прорезываются:</w:t>
      </w:r>
    </w:p>
    <w:p w14:paraId="66FD631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клыки</w:t>
      </w:r>
    </w:p>
    <w:p w14:paraId="21D0340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боковые резцы</w:t>
      </w:r>
    </w:p>
    <w:p w14:paraId="4B68472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первые премоляры</w:t>
      </w:r>
    </w:p>
    <w:p w14:paraId="7A7FA5B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первые моляры</w:t>
      </w:r>
    </w:p>
    <w:p w14:paraId="0E058745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Стадия гистогенеза начинается с:</w:t>
      </w:r>
    </w:p>
    <w:p w14:paraId="05232CA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дентиногенеза</w:t>
      </w:r>
    </w:p>
    <w:p w14:paraId="31739F5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энамелогенеза</w:t>
      </w:r>
    </w:p>
    <w:p w14:paraId="3BB47C56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пульпогенеза</w:t>
      </w:r>
    </w:p>
    <w:p w14:paraId="1612BDC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цементогенеза</w:t>
      </w:r>
    </w:p>
    <w:p w14:paraId="6806EFD4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Недоразвитие эмали называется ###.</w:t>
      </w:r>
    </w:p>
    <w:p w14:paraId="6D2B79DF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гипоплазия</w:t>
      </w:r>
    </w:p>
    <w:p w14:paraId="37EF4265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-: гипоплаз#$#</w:t>
      </w:r>
    </w:p>
    <w:p w14:paraId="70D2E332" w14:textId="77777777" w:rsidR="001C7126" w:rsidRPr="00E7146E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На рисунке представлен:</w:t>
      </w:r>
    </w:p>
    <w:p w14:paraId="6562F271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C26777D" wp14:editId="2AC2DABE">
            <wp:extent cx="1162050" cy="769828"/>
            <wp:effectExtent l="19050" t="0" r="0" b="0"/>
            <wp:docPr id="419" name="Рисунок 419" descr="Описание: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 descr="Описание: 182"/>
                    <pic:cNvPicPr>
                      <a:picLocks noChangeAspect="1" noChangeArrowheads="1"/>
                    </pic:cNvPicPr>
                  </pic:nvPicPr>
                  <pic:blipFill>
                    <a:blip r:embed="rId3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60" t="9387" r="15646" b="103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769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BCDD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дентиногенез</w:t>
      </w:r>
    </w:p>
    <w:p w14:paraId="1A1577F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энамелогенез</w:t>
      </w:r>
    </w:p>
    <w:p w14:paraId="44A73E8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пульпогенез</w:t>
      </w:r>
    </w:p>
    <w:p w14:paraId="5F16A30C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цементогенез</w:t>
      </w:r>
    </w:p>
    <w:p w14:paraId="0279F3AE" w14:textId="77777777" w:rsidR="001C7126" w:rsidRPr="00E7146E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представлен:</w:t>
      </w:r>
    </w:p>
    <w:p w14:paraId="1B861867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04E66D2" wp14:editId="2ACB37D1">
            <wp:extent cx="1314450" cy="705777"/>
            <wp:effectExtent l="19050" t="0" r="0" b="0"/>
            <wp:docPr id="420" name="Рисунок 420" descr="clip_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 descr="clip_image002"/>
                    <pic:cNvPicPr>
                      <a:picLocks noChangeAspect="1" noChangeArrowheads="1"/>
                    </pic:cNvPicPr>
                  </pic:nvPicPr>
                  <pic:blipFill>
                    <a:blip r:embed="rId3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3" r="2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659" cy="706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2F81F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дентиногенез</w:t>
      </w:r>
    </w:p>
    <w:p w14:paraId="29D5796E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энамелогенез</w:t>
      </w:r>
    </w:p>
    <w:p w14:paraId="7DA04554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пульпогенез</w:t>
      </w:r>
    </w:p>
    <w:p w14:paraId="0890AC9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цементогенез</w:t>
      </w:r>
    </w:p>
    <w:p w14:paraId="3139E71C" w14:textId="77777777" w:rsidR="001C7126" w:rsidRPr="00E7146E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На рисунке представлены клетки:</w:t>
      </w:r>
    </w:p>
    <w:p w14:paraId="1563F73D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  <w:r w:rsidRPr="00272C50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129293D" wp14:editId="331FDA9C">
            <wp:extent cx="857250" cy="1177559"/>
            <wp:effectExtent l="19050" t="0" r="0" b="0"/>
            <wp:docPr id="421" name="Рисунок 421" descr="Описание: обра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 descr="Описание: образ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699" t="11882" r="7405" b="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103" cy="117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09F60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энамелобласты</w:t>
      </w:r>
    </w:p>
    <w:p w14:paraId="13BEF2E8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-</w:t>
      </w:r>
      <w:r w:rsidRPr="00272C50">
        <w:rPr>
          <w:rFonts w:ascii="Times New Roman" w:hAnsi="Times New Roman"/>
          <w:sz w:val="20"/>
          <w:szCs w:val="20"/>
        </w:rPr>
        <w:t>: одонтобласты</w:t>
      </w:r>
    </w:p>
    <w:p w14:paraId="1F795745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пульпоциты</w:t>
      </w:r>
    </w:p>
    <w:p w14:paraId="0D15B342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цементобласты</w:t>
      </w:r>
    </w:p>
    <w:p w14:paraId="148A9F81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Слабо выраженные линии Ретциуса, меньшая минерализация, большое количество пластинок и пучков характерно для:</w:t>
      </w:r>
    </w:p>
    <w:p w14:paraId="2515D80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эмали постоянных зубов</w:t>
      </w:r>
    </w:p>
    <w:p w14:paraId="520C646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дентина постоянных зубов</w:t>
      </w:r>
    </w:p>
    <w:p w14:paraId="407556B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эмали временных зубов</w:t>
      </w:r>
    </w:p>
    <w:p w14:paraId="708C1E9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дентина временных зубов</w:t>
      </w:r>
    </w:p>
    <w:p w14:paraId="4A7D7F16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Для эмали временных зубов характерно:</w:t>
      </w:r>
    </w:p>
    <w:p w14:paraId="4B8143B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</w:t>
      </w:r>
      <w:r w:rsidRPr="00272C50">
        <w:rPr>
          <w:rFonts w:ascii="Times New Roman" w:hAnsi="Times New Roman"/>
          <w:color w:val="000000"/>
          <w:sz w:val="20"/>
          <w:szCs w:val="20"/>
        </w:rPr>
        <w:t>слабая минерализация</w:t>
      </w:r>
    </w:p>
    <w:p w14:paraId="39106DD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</w:t>
      </w:r>
      <w:r w:rsidRPr="00272C50">
        <w:rPr>
          <w:rFonts w:ascii="Times New Roman" w:hAnsi="Times New Roman"/>
          <w:color w:val="000000"/>
          <w:sz w:val="20"/>
          <w:szCs w:val="20"/>
        </w:rPr>
        <w:t>линии Ретциуса выражены хорошо</w:t>
      </w:r>
    </w:p>
    <w:p w14:paraId="4652DC8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</w:t>
      </w:r>
      <w:r w:rsidRPr="00272C50">
        <w:rPr>
          <w:rFonts w:ascii="Times New Roman" w:hAnsi="Times New Roman"/>
          <w:color w:val="000000"/>
          <w:sz w:val="20"/>
          <w:szCs w:val="20"/>
        </w:rPr>
        <w:t>слой беспризменной эмали толстый</w:t>
      </w:r>
    </w:p>
    <w:p w14:paraId="73E3C1F8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</w:t>
      </w:r>
      <w:r w:rsidRPr="00272C50">
        <w:rPr>
          <w:rFonts w:ascii="Times New Roman" w:hAnsi="Times New Roman"/>
          <w:color w:val="000000"/>
          <w:sz w:val="20"/>
          <w:szCs w:val="20"/>
        </w:rPr>
        <w:t>ного пластинок и пучков</w:t>
      </w:r>
    </w:p>
    <w:p w14:paraId="03954281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Для пульпы временных зубов характерно:</w:t>
      </w:r>
    </w:p>
    <w:p w14:paraId="102508A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стертые рога</w:t>
      </w:r>
    </w:p>
    <w:p w14:paraId="77C90A6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узкие корневые каналы и апикальное отверстие</w:t>
      </w:r>
    </w:p>
    <w:p w14:paraId="76A15CFF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высокое содержание клеток</w:t>
      </w:r>
    </w:p>
    <w:p w14:paraId="2779906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менее выраженные различия корневой и коронковой пульпы</w:t>
      </w:r>
    </w:p>
    <w:p w14:paraId="7DA5C3AA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Для дентина временных зубов характерно:</w:t>
      </w:r>
    </w:p>
    <w:p w14:paraId="5B50417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широкие дентинные трубочки</w:t>
      </w:r>
    </w:p>
    <w:p w14:paraId="30EBB9D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слабо выражен перитубулярный дентин</w:t>
      </w:r>
    </w:p>
    <w:p w14:paraId="5E441CA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низкая скорость образования вторичного и третичного дентина</w:t>
      </w:r>
    </w:p>
    <w:p w14:paraId="760C266E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высокая минерализация</w:t>
      </w:r>
    </w:p>
    <w:p w14:paraId="4B2B3C27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Для цемента временных зубов характерно:</w:t>
      </w:r>
    </w:p>
    <w:p w14:paraId="54AF771D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преобладает клеточный цемент</w:t>
      </w:r>
    </w:p>
    <w:p w14:paraId="6A79704B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 клеточный встречается только в апикаль</w:t>
      </w:r>
      <w:r w:rsidRPr="00272C50">
        <w:rPr>
          <w:rFonts w:ascii="Times New Roman" w:hAnsi="Times New Roman"/>
          <w:color w:val="000000"/>
          <w:sz w:val="20"/>
          <w:szCs w:val="20"/>
        </w:rPr>
        <w:softHyphen/>
        <w:t>ной трети корня</w:t>
      </w:r>
    </w:p>
    <w:p w14:paraId="4FD5E88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 преоладает бесклеточный цемент</w:t>
      </w:r>
    </w:p>
    <w:p w14:paraId="5C456EFC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 xml:space="preserve">-: </w:t>
      </w:r>
      <w:r w:rsidRPr="00272C50">
        <w:rPr>
          <w:rFonts w:ascii="Times New Roman" w:hAnsi="Times New Roman"/>
          <w:color w:val="000000"/>
          <w:sz w:val="20"/>
          <w:szCs w:val="20"/>
        </w:rPr>
        <w:t>клеточный покрывает почти весь корень</w:t>
      </w:r>
    </w:p>
    <w:p w14:paraId="6EBF9661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Для твердых тканей временных зубов характерно:</w:t>
      </w:r>
    </w:p>
    <w:p w14:paraId="46F90977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 слабая минерализация</w:t>
      </w:r>
    </w:p>
    <w:p w14:paraId="5AECE86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высокая устойчивость к развитию кариозного процесса</w:t>
      </w:r>
    </w:p>
    <w:p w14:paraId="4D9BBC6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color w:val="000000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 быстрое распространение воспалительного процесса</w:t>
      </w:r>
    </w:p>
    <w:p w14:paraId="6A96F210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lastRenderedPageBreak/>
        <w:t>-: значительная толщина</w:t>
      </w:r>
    </w:p>
    <w:p w14:paraId="3BD13052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Для периодонта временных зубов характерно:</w:t>
      </w:r>
    </w:p>
    <w:p w14:paraId="633791D4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высокая степень организации</w:t>
      </w:r>
    </w:p>
    <w:p w14:paraId="65E25C43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sz w:val="20"/>
          <w:szCs w:val="20"/>
        </w:rPr>
        <w:t>-: слабая васкуляризация</w:t>
      </w:r>
    </w:p>
    <w:p w14:paraId="37FA65E9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 xml:space="preserve">-: </w:t>
      </w:r>
      <w:r w:rsidRPr="00272C50">
        <w:rPr>
          <w:rFonts w:ascii="Times New Roman" w:hAnsi="Times New Roman"/>
          <w:sz w:val="20"/>
          <w:szCs w:val="20"/>
        </w:rPr>
        <w:t>более рыхлая соединительная ткань</w:t>
      </w:r>
    </w:p>
    <w:p w14:paraId="1C2460E1" w14:textId="77777777" w:rsidR="001C7126" w:rsidRPr="00272C50" w:rsidRDefault="001C7126" w:rsidP="001C7126">
      <w:pPr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272C50">
        <w:rPr>
          <w:rFonts w:ascii="Times New Roman" w:hAnsi="Times New Roman"/>
          <w:color w:val="000000"/>
          <w:sz w:val="20"/>
          <w:szCs w:val="20"/>
        </w:rPr>
        <w:t>-: широкое периодонтальное пространство</w:t>
      </w:r>
    </w:p>
    <w:p w14:paraId="3AA56B49" w14:textId="77777777" w:rsidR="001C7126" w:rsidRPr="00272C50" w:rsidRDefault="001C7126" w:rsidP="001C7126">
      <w:pPr>
        <w:pStyle w:val="af2"/>
        <w:numPr>
          <w:ilvl w:val="0"/>
          <w:numId w:val="29"/>
        </w:num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Правильная последовательность степени проницаемости эмали (по убыванию):</w:t>
      </w:r>
    </w:p>
    <w:p w14:paraId="7711974C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1: эмаль непрорезавшегося зуба</w:t>
      </w:r>
    </w:p>
    <w:p w14:paraId="78E63F42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2: эмаль временного зуба</w:t>
      </w:r>
    </w:p>
    <w:p w14:paraId="3415C289" w14:textId="77777777" w:rsidR="001C7126" w:rsidRPr="00272C50" w:rsidRDefault="001C7126" w:rsidP="001C7126">
      <w:pPr>
        <w:spacing w:after="0" w:line="240" w:lineRule="auto"/>
        <w:rPr>
          <w:rFonts w:ascii="Times New Roman" w:eastAsia="Arial" w:hAnsi="Times New Roman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3: эмаль постоянного зуба молодого человека</w:t>
      </w:r>
    </w:p>
    <w:p w14:paraId="41D4C97A" w14:textId="77777777" w:rsidR="001C7126" w:rsidRPr="00272C50" w:rsidRDefault="001C7126" w:rsidP="001C7126">
      <w:pPr>
        <w:spacing w:after="0" w:line="240" w:lineRule="auto"/>
        <w:rPr>
          <w:rFonts w:ascii="Times New Roman" w:hAnsi="Times New Roman"/>
          <w:color w:val="FF0000"/>
          <w:sz w:val="20"/>
          <w:szCs w:val="20"/>
        </w:rPr>
      </w:pPr>
      <w:r w:rsidRPr="00272C50">
        <w:rPr>
          <w:rFonts w:ascii="Times New Roman" w:eastAsia="Arial" w:hAnsi="Times New Roman"/>
          <w:sz w:val="20"/>
          <w:szCs w:val="20"/>
        </w:rPr>
        <w:t>4: эмаль постоянного зуба пожилого человека</w:t>
      </w:r>
    </w:p>
    <w:p w14:paraId="1B4220A5" w14:textId="77777777" w:rsidR="001C7126" w:rsidRPr="00272C50" w:rsidRDefault="001C7126" w:rsidP="001C7126">
      <w:pPr>
        <w:spacing w:after="0" w:line="240" w:lineRule="auto"/>
        <w:jc w:val="center"/>
        <w:rPr>
          <w:rFonts w:ascii="Times New Roman" w:hAnsi="Times New Roman"/>
          <w:color w:val="FF0000"/>
          <w:sz w:val="20"/>
          <w:szCs w:val="20"/>
        </w:rPr>
      </w:pPr>
    </w:p>
    <w:sectPr w:rsidR="001C7126" w:rsidRPr="00272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5A0E00"/>
    <w:multiLevelType w:val="hybridMultilevel"/>
    <w:tmpl w:val="4EDCAE30"/>
    <w:lvl w:ilvl="0" w:tplc="D370EE3A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00966"/>
    <w:multiLevelType w:val="hybridMultilevel"/>
    <w:tmpl w:val="B31E2AC8"/>
    <w:lvl w:ilvl="0" w:tplc="F790F3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46EB5"/>
    <w:multiLevelType w:val="hybridMultilevel"/>
    <w:tmpl w:val="7D9E7538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A388B"/>
    <w:multiLevelType w:val="hybridMultilevel"/>
    <w:tmpl w:val="33AE2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052CD"/>
    <w:multiLevelType w:val="hybridMultilevel"/>
    <w:tmpl w:val="9D380EDE"/>
    <w:lvl w:ilvl="0" w:tplc="077ECFEC">
      <w:start w:val="27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C5112"/>
    <w:multiLevelType w:val="hybridMultilevel"/>
    <w:tmpl w:val="0FA23004"/>
    <w:lvl w:ilvl="0" w:tplc="7A0EF936">
      <w:start w:val="2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56624D"/>
    <w:multiLevelType w:val="hybridMultilevel"/>
    <w:tmpl w:val="FEE2B31C"/>
    <w:lvl w:ilvl="0" w:tplc="A52AB8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73489"/>
    <w:multiLevelType w:val="hybridMultilevel"/>
    <w:tmpl w:val="E33054EA"/>
    <w:lvl w:ilvl="0" w:tplc="2E142DCC">
      <w:start w:val="22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91B37"/>
    <w:multiLevelType w:val="hybridMultilevel"/>
    <w:tmpl w:val="3BFED9FA"/>
    <w:lvl w:ilvl="0" w:tplc="7F3A3A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617F3E"/>
    <w:multiLevelType w:val="hybridMultilevel"/>
    <w:tmpl w:val="F0EA0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FA3F80"/>
    <w:multiLevelType w:val="hybridMultilevel"/>
    <w:tmpl w:val="30743FD8"/>
    <w:lvl w:ilvl="0" w:tplc="E2E4CC32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7053E2"/>
    <w:multiLevelType w:val="hybridMultilevel"/>
    <w:tmpl w:val="8496E4E6"/>
    <w:lvl w:ilvl="0" w:tplc="EA86A6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9532F3"/>
    <w:multiLevelType w:val="hybridMultilevel"/>
    <w:tmpl w:val="5D20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C0C57"/>
    <w:multiLevelType w:val="hybridMultilevel"/>
    <w:tmpl w:val="2DBE1AC6"/>
    <w:lvl w:ilvl="0" w:tplc="EA86A6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534BD5"/>
    <w:multiLevelType w:val="hybridMultilevel"/>
    <w:tmpl w:val="0E368BE4"/>
    <w:lvl w:ilvl="0" w:tplc="1F9643EA">
      <w:start w:val="6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117B54"/>
    <w:multiLevelType w:val="hybridMultilevel"/>
    <w:tmpl w:val="F39672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0286C"/>
    <w:multiLevelType w:val="hybridMultilevel"/>
    <w:tmpl w:val="6B46FBD2"/>
    <w:lvl w:ilvl="0" w:tplc="D370EE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743680"/>
    <w:multiLevelType w:val="hybridMultilevel"/>
    <w:tmpl w:val="2F8A4A02"/>
    <w:lvl w:ilvl="0" w:tplc="A52AB8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DD01F5"/>
    <w:multiLevelType w:val="hybridMultilevel"/>
    <w:tmpl w:val="44D03EEA"/>
    <w:lvl w:ilvl="0" w:tplc="79CC29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643194"/>
    <w:multiLevelType w:val="hybridMultilevel"/>
    <w:tmpl w:val="4BF678B6"/>
    <w:lvl w:ilvl="0" w:tplc="7624E74A">
      <w:start w:val="2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B4521A"/>
    <w:multiLevelType w:val="hybridMultilevel"/>
    <w:tmpl w:val="E8A460F2"/>
    <w:lvl w:ilvl="0" w:tplc="4B28975E">
      <w:start w:val="27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9A2A86"/>
    <w:multiLevelType w:val="hybridMultilevel"/>
    <w:tmpl w:val="45CE4D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D5434A"/>
    <w:multiLevelType w:val="hybridMultilevel"/>
    <w:tmpl w:val="86781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951905"/>
    <w:multiLevelType w:val="hybridMultilevel"/>
    <w:tmpl w:val="1A8E139C"/>
    <w:lvl w:ilvl="0" w:tplc="CD52467E">
      <w:start w:val="25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37B97"/>
    <w:multiLevelType w:val="hybridMultilevel"/>
    <w:tmpl w:val="01F46536"/>
    <w:lvl w:ilvl="0" w:tplc="041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505626"/>
    <w:multiLevelType w:val="hybridMultilevel"/>
    <w:tmpl w:val="77FEF0FC"/>
    <w:lvl w:ilvl="0" w:tplc="E936850E">
      <w:start w:val="25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8B3093"/>
    <w:multiLevelType w:val="hybridMultilevel"/>
    <w:tmpl w:val="7682E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4A38BD"/>
    <w:multiLevelType w:val="hybridMultilevel"/>
    <w:tmpl w:val="0678A62E"/>
    <w:lvl w:ilvl="0" w:tplc="D85CF2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9F57D45"/>
    <w:multiLevelType w:val="hybridMultilevel"/>
    <w:tmpl w:val="B9B4D228"/>
    <w:lvl w:ilvl="0" w:tplc="3ED260BE">
      <w:start w:val="9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2E52C2"/>
    <w:multiLevelType w:val="hybridMultilevel"/>
    <w:tmpl w:val="64B4D306"/>
    <w:lvl w:ilvl="0" w:tplc="79BA563E">
      <w:start w:val="7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11"/>
  </w:num>
  <w:num w:numId="4">
    <w:abstractNumId w:val="23"/>
  </w:num>
  <w:num w:numId="5">
    <w:abstractNumId w:val="13"/>
  </w:num>
  <w:num w:numId="6">
    <w:abstractNumId w:val="6"/>
  </w:num>
  <w:num w:numId="7">
    <w:abstractNumId w:val="8"/>
  </w:num>
  <w:num w:numId="8">
    <w:abstractNumId w:val="25"/>
  </w:num>
  <w:num w:numId="9">
    <w:abstractNumId w:val="3"/>
  </w:num>
  <w:num w:numId="10">
    <w:abstractNumId w:val="30"/>
  </w:num>
  <w:num w:numId="11">
    <w:abstractNumId w:val="29"/>
  </w:num>
  <w:num w:numId="12">
    <w:abstractNumId w:val="20"/>
  </w:num>
  <w:num w:numId="13">
    <w:abstractNumId w:val="17"/>
  </w:num>
  <w:num w:numId="14">
    <w:abstractNumId w:val="5"/>
  </w:num>
  <w:num w:numId="15">
    <w:abstractNumId w:val="21"/>
  </w:num>
  <w:num w:numId="16">
    <w:abstractNumId w:val="2"/>
  </w:num>
  <w:num w:numId="17">
    <w:abstractNumId w:val="9"/>
  </w:num>
  <w:num w:numId="18">
    <w:abstractNumId w:val="19"/>
  </w:num>
  <w:num w:numId="19">
    <w:abstractNumId w:val="0"/>
  </w:num>
  <w:num w:numId="20">
    <w:abstractNumId w:val="15"/>
  </w:num>
  <w:num w:numId="21">
    <w:abstractNumId w:val="10"/>
  </w:num>
  <w:num w:numId="22">
    <w:abstractNumId w:val="27"/>
  </w:num>
  <w:num w:numId="23">
    <w:abstractNumId w:val="4"/>
  </w:num>
  <w:num w:numId="24">
    <w:abstractNumId w:val="22"/>
  </w:num>
  <w:num w:numId="25">
    <w:abstractNumId w:val="28"/>
  </w:num>
  <w:num w:numId="26">
    <w:abstractNumId w:val="14"/>
  </w:num>
  <w:num w:numId="27">
    <w:abstractNumId w:val="12"/>
  </w:num>
  <w:num w:numId="28">
    <w:abstractNumId w:val="26"/>
  </w:num>
  <w:num w:numId="29">
    <w:abstractNumId w:val="24"/>
  </w:num>
  <w:num w:numId="30">
    <w:abstractNumId w:val="18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90D"/>
    <w:rsid w:val="00125669"/>
    <w:rsid w:val="001B70DD"/>
    <w:rsid w:val="001C7126"/>
    <w:rsid w:val="002C7D82"/>
    <w:rsid w:val="00AF590D"/>
    <w:rsid w:val="00BA7126"/>
    <w:rsid w:val="00E96685"/>
    <w:rsid w:val="00F6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CC60F"/>
  <w15:chartTrackingRefBased/>
  <w15:docId w15:val="{40EF878D-72BD-4169-8F7B-1B0698D7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7D82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0"/>
    <w:link w:val="10"/>
    <w:uiPriority w:val="99"/>
    <w:qFormat/>
    <w:rsid w:val="00F67760"/>
    <w:pPr>
      <w:keepNext/>
      <w:tabs>
        <w:tab w:val="num" w:pos="0"/>
      </w:tabs>
      <w:suppressAutoHyphens/>
      <w:spacing w:before="240" w:after="60" w:line="100" w:lineRule="atLeast"/>
      <w:ind w:left="432" w:hanging="432"/>
      <w:outlineLvl w:val="0"/>
    </w:pPr>
    <w:rPr>
      <w:rFonts w:ascii="Arial" w:eastAsia="Times New Roman" w:hAnsi="Arial" w:cs="Arial"/>
      <w:b/>
      <w:bCs/>
      <w:sz w:val="32"/>
      <w:szCs w:val="32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F67760"/>
    <w:rPr>
      <w:rFonts w:ascii="Arial" w:eastAsia="Times New Roman" w:hAnsi="Arial" w:cs="Arial"/>
      <w:b/>
      <w:bCs/>
      <w:sz w:val="32"/>
      <w:szCs w:val="32"/>
      <w:lang w:eastAsia="zh-CN"/>
    </w:rPr>
  </w:style>
  <w:style w:type="paragraph" w:customStyle="1" w:styleId="a4">
    <w:name w:val="Тесты Знак"/>
    <w:basedOn w:val="a"/>
    <w:rsid w:val="00F67760"/>
    <w:pPr>
      <w:suppressAutoHyphens/>
      <w:spacing w:after="0" w:line="240" w:lineRule="auto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customStyle="1" w:styleId="a5">
    <w:name w:val="Тест_формулировка"/>
    <w:basedOn w:val="a"/>
    <w:rsid w:val="00F67760"/>
    <w:pPr>
      <w:suppressAutoHyphens/>
      <w:spacing w:after="0" w:line="240" w:lineRule="auto"/>
      <w:jc w:val="both"/>
    </w:pPr>
    <w:rPr>
      <w:rFonts w:ascii="Arial" w:eastAsia="Times New Roman" w:hAnsi="Arial" w:cs="Arial"/>
      <w:sz w:val="32"/>
      <w:szCs w:val="32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67760"/>
    <w:pPr>
      <w:widowControl w:val="0"/>
      <w:suppressAutoHyphens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7">
    <w:name w:val="Текст выноски Знак"/>
    <w:basedOn w:val="a1"/>
    <w:link w:val="a6"/>
    <w:uiPriority w:val="99"/>
    <w:semiHidden/>
    <w:rsid w:val="00F67760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rmal (Web)"/>
    <w:basedOn w:val="a"/>
    <w:link w:val="a9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a">
    <w:name w:val="Тесты_атьт"/>
    <w:basedOn w:val="a"/>
    <w:rsid w:val="00F67760"/>
    <w:pPr>
      <w:tabs>
        <w:tab w:val="num" w:pos="0"/>
      </w:tabs>
      <w:suppressAutoHyphens/>
      <w:spacing w:after="0" w:line="240" w:lineRule="auto"/>
      <w:ind w:left="432" w:hanging="432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customStyle="1" w:styleId="11">
    <w:name w:val="Без интервала1"/>
    <w:rsid w:val="00F67760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b">
    <w:name w:val="Тесты"/>
    <w:basedOn w:val="a"/>
    <w:rsid w:val="00F67760"/>
    <w:pPr>
      <w:suppressAutoHyphens/>
      <w:spacing w:after="0" w:line="240" w:lineRule="auto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styleId="ac">
    <w:name w:val="No Spacing"/>
    <w:qFormat/>
    <w:rsid w:val="00F67760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0">
    <w:name w:val="Body Text"/>
    <w:basedOn w:val="a"/>
    <w:link w:val="ad"/>
    <w:uiPriority w:val="99"/>
    <w:rsid w:val="00F67760"/>
    <w:pPr>
      <w:spacing w:after="120" w:line="240" w:lineRule="auto"/>
      <w:ind w:firstLine="567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d">
    <w:name w:val="Основной текст Знак"/>
    <w:basedOn w:val="a1"/>
    <w:link w:val="a0"/>
    <w:uiPriority w:val="99"/>
    <w:rsid w:val="00F6776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Стиль1"/>
    <w:basedOn w:val="a"/>
    <w:rsid w:val="00F67760"/>
    <w:pPr>
      <w:spacing w:after="0" w:line="36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styleId="ae">
    <w:name w:val="page number"/>
    <w:rsid w:val="00F67760"/>
  </w:style>
  <w:style w:type="paragraph" w:styleId="af">
    <w:name w:val="footer"/>
    <w:basedOn w:val="a"/>
    <w:link w:val="af0"/>
    <w:rsid w:val="00F67760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1"/>
    <w:link w:val="af"/>
    <w:rsid w:val="00F6776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">
    <w:name w:val="WW-Базовый"/>
    <w:rsid w:val="00F6776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table" w:styleId="af1">
    <w:name w:val="Table Grid"/>
    <w:basedOn w:val="a2"/>
    <w:uiPriority w:val="59"/>
    <w:rsid w:val="00F6776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List Paragraph"/>
    <w:basedOn w:val="a"/>
    <w:uiPriority w:val="34"/>
    <w:qFormat/>
    <w:rsid w:val="00F67760"/>
    <w:pPr>
      <w:ind w:left="720"/>
      <w:contextualSpacing/>
    </w:pPr>
    <w:rPr>
      <w:rFonts w:eastAsia="Times New Roman"/>
      <w:lang w:eastAsia="ru-RU"/>
    </w:rPr>
  </w:style>
  <w:style w:type="paragraph" w:customStyle="1" w:styleId="22">
    <w:name w:val="Основной текст с отступом 22"/>
    <w:basedOn w:val="a"/>
    <w:rsid w:val="00F67760"/>
    <w:pPr>
      <w:suppressAutoHyphens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rsid w:val="00F67760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13">
    <w:name w:val="Обычный1"/>
    <w:uiPriority w:val="99"/>
    <w:qFormat/>
    <w:rsid w:val="00F67760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af3">
    <w:name w:val="Базовый"/>
    <w:uiPriority w:val="99"/>
    <w:rsid w:val="00F67760"/>
    <w:pPr>
      <w:tabs>
        <w:tab w:val="left" w:pos="709"/>
      </w:tabs>
      <w:suppressAutoHyphens/>
      <w:spacing w:after="200" w:line="276" w:lineRule="atLeast"/>
    </w:pPr>
    <w:rPr>
      <w:rFonts w:ascii="Calibri" w:eastAsia="Calibri" w:hAnsi="Calibri" w:cs="Times New Roman"/>
    </w:rPr>
  </w:style>
  <w:style w:type="paragraph" w:styleId="af4">
    <w:name w:val="Body Text Indent"/>
    <w:basedOn w:val="a"/>
    <w:link w:val="af5"/>
    <w:uiPriority w:val="99"/>
    <w:semiHidden/>
    <w:unhideWhenUsed/>
    <w:rsid w:val="00F67760"/>
    <w:pPr>
      <w:spacing w:after="120"/>
      <w:ind w:left="283"/>
    </w:pPr>
    <w:rPr>
      <w:rFonts w:eastAsia="Times New Roman"/>
      <w:lang w:eastAsia="ru-RU"/>
    </w:rPr>
  </w:style>
  <w:style w:type="character" w:customStyle="1" w:styleId="af5">
    <w:name w:val="Основной текст с отступом Знак"/>
    <w:basedOn w:val="a1"/>
    <w:link w:val="af4"/>
    <w:uiPriority w:val="99"/>
    <w:semiHidden/>
    <w:rsid w:val="00F67760"/>
    <w:rPr>
      <w:rFonts w:ascii="Calibri" w:eastAsia="Times New Roman" w:hAnsi="Calibri" w:cs="Times New Roman"/>
      <w:lang w:eastAsia="ru-RU"/>
    </w:rPr>
  </w:style>
  <w:style w:type="paragraph" w:customStyle="1" w:styleId="af6">
    <w:name w:val="Лимфатическае"/>
    <w:basedOn w:val="af7"/>
    <w:uiPriority w:val="99"/>
    <w:rsid w:val="00F67760"/>
    <w:pPr>
      <w:ind w:left="283" w:hanging="283"/>
    </w:pPr>
  </w:style>
  <w:style w:type="paragraph" w:customStyle="1" w:styleId="af7">
    <w:name w:val="Билет"/>
    <w:basedOn w:val="a"/>
    <w:uiPriority w:val="99"/>
    <w:rsid w:val="00F6776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3f3f3f3f3f3f3f3f3f3f3f3f3f2">
    <w:name w:val="О3fс3fн3fо3fв3fн3fо3fй3f т3fе3fк3fс3fт3f 2"/>
    <w:basedOn w:val="a"/>
    <w:rsid w:val="00F67760"/>
    <w:pPr>
      <w:widowControl w:val="0"/>
      <w:suppressAutoHyphens/>
      <w:spacing w:after="0" w:line="240" w:lineRule="auto"/>
    </w:pPr>
    <w:rPr>
      <w:rFonts w:ascii="Times New Roman" w:eastAsia="Times New Roman" w:hAnsi="Times New Roman"/>
      <w:sz w:val="28"/>
      <w:szCs w:val="28"/>
      <w:lang w:eastAsia="hi-IN" w:bidi="hi-IN"/>
    </w:rPr>
  </w:style>
  <w:style w:type="paragraph" w:customStyle="1" w:styleId="2">
    <w:name w:val="Без интервала2"/>
    <w:rsid w:val="00F67760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character" w:styleId="af8">
    <w:name w:val="Hyperlink"/>
    <w:basedOn w:val="a1"/>
    <w:uiPriority w:val="99"/>
    <w:semiHidden/>
    <w:unhideWhenUsed/>
    <w:rsid w:val="00F67760"/>
    <w:rPr>
      <w:color w:val="0000FF"/>
      <w:u w:val="single"/>
    </w:rPr>
  </w:style>
  <w:style w:type="paragraph" w:customStyle="1" w:styleId="p41">
    <w:name w:val="p41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22">
    <w:name w:val="ft22"/>
    <w:basedOn w:val="a1"/>
    <w:rsid w:val="00F67760"/>
  </w:style>
  <w:style w:type="paragraph" w:customStyle="1" w:styleId="p243">
    <w:name w:val="p243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9">
    <w:name w:val="ft9"/>
    <w:basedOn w:val="a1"/>
    <w:rsid w:val="00F67760"/>
  </w:style>
  <w:style w:type="character" w:customStyle="1" w:styleId="ft19">
    <w:name w:val="ft19"/>
    <w:basedOn w:val="a1"/>
    <w:rsid w:val="00F67760"/>
  </w:style>
  <w:style w:type="paragraph" w:customStyle="1" w:styleId="p244">
    <w:name w:val="p244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38">
    <w:name w:val="ft38"/>
    <w:basedOn w:val="a1"/>
    <w:rsid w:val="00F67760"/>
  </w:style>
  <w:style w:type="paragraph" w:customStyle="1" w:styleId="p42">
    <w:name w:val="p42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0">
    <w:name w:val="p250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20">
    <w:name w:val="ft20"/>
    <w:basedOn w:val="a1"/>
    <w:rsid w:val="00F67760"/>
  </w:style>
  <w:style w:type="paragraph" w:customStyle="1" w:styleId="p251">
    <w:name w:val="p251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2">
    <w:name w:val="p252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6">
    <w:name w:val="p46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4">
    <w:name w:val="p74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3">
    <w:name w:val="p43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34">
    <w:name w:val="p234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4">
    <w:name w:val="p44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3">
    <w:name w:val="p253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23">
    <w:name w:val="ft23"/>
    <w:basedOn w:val="a1"/>
    <w:rsid w:val="00F67760"/>
  </w:style>
  <w:style w:type="paragraph" w:customStyle="1" w:styleId="p38">
    <w:name w:val="p38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28">
    <w:name w:val="ft28"/>
    <w:basedOn w:val="a1"/>
    <w:rsid w:val="00F67760"/>
  </w:style>
  <w:style w:type="paragraph" w:customStyle="1" w:styleId="p254">
    <w:name w:val="p254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5">
    <w:name w:val="p255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27">
    <w:name w:val="ft27"/>
    <w:basedOn w:val="a1"/>
    <w:rsid w:val="00F67760"/>
  </w:style>
  <w:style w:type="paragraph" w:customStyle="1" w:styleId="p256">
    <w:name w:val="p256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7">
    <w:name w:val="p257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37">
    <w:name w:val="p237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8">
    <w:name w:val="p258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9">
    <w:name w:val="p259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0">
    <w:name w:val="p260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1">
    <w:name w:val="p261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2">
    <w:name w:val="p262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3">
    <w:name w:val="p263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4">
    <w:name w:val="p264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67">
    <w:name w:val="p267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31">
    <w:name w:val="ft31"/>
    <w:basedOn w:val="a1"/>
    <w:rsid w:val="00F67760"/>
  </w:style>
  <w:style w:type="paragraph" w:customStyle="1" w:styleId="p268">
    <w:name w:val="p268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t34">
    <w:name w:val="ft34"/>
    <w:basedOn w:val="a1"/>
    <w:rsid w:val="00F67760"/>
  </w:style>
  <w:style w:type="paragraph" w:customStyle="1" w:styleId="p269">
    <w:name w:val="p269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70">
    <w:name w:val="p270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71">
    <w:name w:val="p271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95">
    <w:name w:val="p195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72">
    <w:name w:val="p272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73">
    <w:name w:val="p273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28">
    <w:name w:val="p228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74">
    <w:name w:val="p274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53">
    <w:name w:val="p353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54">
    <w:name w:val="p354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9">
    <w:name w:val="p49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51">
    <w:name w:val="p351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0">
    <w:name w:val="p50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19">
    <w:name w:val="p319"/>
    <w:basedOn w:val="a"/>
    <w:rsid w:val="00F677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9">
    <w:name w:val="Тесты+по левому краю"/>
    <w:basedOn w:val="a"/>
    <w:rsid w:val="001C7126"/>
    <w:pPr>
      <w:suppressAutoHyphens/>
      <w:spacing w:after="0" w:line="240" w:lineRule="auto"/>
    </w:pPr>
    <w:rPr>
      <w:rFonts w:ascii="Arial" w:eastAsia="Times New Roman" w:hAnsi="Arial" w:cs="Arial"/>
      <w:sz w:val="24"/>
      <w:szCs w:val="20"/>
      <w:lang w:eastAsia="ar-SA"/>
    </w:rPr>
  </w:style>
  <w:style w:type="character" w:styleId="afa">
    <w:name w:val="Strong"/>
    <w:basedOn w:val="a1"/>
    <w:uiPriority w:val="99"/>
    <w:qFormat/>
    <w:rsid w:val="001C7126"/>
    <w:rPr>
      <w:rFonts w:cs="Times New Roman"/>
      <w:b/>
      <w:bCs/>
    </w:rPr>
  </w:style>
  <w:style w:type="paragraph" w:styleId="afb">
    <w:name w:val="Normal Indent"/>
    <w:basedOn w:val="a"/>
    <w:uiPriority w:val="99"/>
    <w:rsid w:val="001C7126"/>
    <w:pPr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paragraph" w:customStyle="1" w:styleId="5">
    <w:name w:val="заголовок 5"/>
    <w:basedOn w:val="a"/>
    <w:next w:val="a"/>
    <w:uiPriority w:val="99"/>
    <w:rsid w:val="001C7126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20">
    <w:name w:val="Body Text 2"/>
    <w:basedOn w:val="a"/>
    <w:link w:val="21"/>
    <w:uiPriority w:val="99"/>
    <w:rsid w:val="001C712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1"/>
    <w:link w:val="20"/>
    <w:uiPriority w:val="99"/>
    <w:rsid w:val="001C71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basedOn w:val="a1"/>
    <w:link w:val="a8"/>
    <w:rsid w:val="001C71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1C712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1C71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jpeg"/><Relationship Id="rId299" Type="http://schemas.openxmlformats.org/officeDocument/2006/relationships/image" Target="media/image295.jpeg"/><Relationship Id="rId21" Type="http://schemas.openxmlformats.org/officeDocument/2006/relationships/image" Target="media/image17.jpeg"/><Relationship Id="rId63" Type="http://schemas.openxmlformats.org/officeDocument/2006/relationships/image" Target="media/image59.png"/><Relationship Id="rId159" Type="http://schemas.openxmlformats.org/officeDocument/2006/relationships/image" Target="media/image155.jpeg"/><Relationship Id="rId170" Type="http://schemas.openxmlformats.org/officeDocument/2006/relationships/image" Target="media/image166.jpeg"/><Relationship Id="rId226" Type="http://schemas.openxmlformats.org/officeDocument/2006/relationships/image" Target="media/image222.jpeg"/><Relationship Id="rId268" Type="http://schemas.openxmlformats.org/officeDocument/2006/relationships/image" Target="media/image264.jpeg"/><Relationship Id="rId32" Type="http://schemas.openxmlformats.org/officeDocument/2006/relationships/image" Target="media/image28.png"/><Relationship Id="rId74" Type="http://schemas.openxmlformats.org/officeDocument/2006/relationships/image" Target="media/image70.png"/><Relationship Id="rId128" Type="http://schemas.openxmlformats.org/officeDocument/2006/relationships/image" Target="media/image124.png"/><Relationship Id="rId5" Type="http://schemas.openxmlformats.org/officeDocument/2006/relationships/image" Target="media/image1.jpeg"/><Relationship Id="rId181" Type="http://schemas.openxmlformats.org/officeDocument/2006/relationships/image" Target="media/image177.jpeg"/><Relationship Id="rId237" Type="http://schemas.openxmlformats.org/officeDocument/2006/relationships/image" Target="media/image233.jpeg"/><Relationship Id="rId279" Type="http://schemas.openxmlformats.org/officeDocument/2006/relationships/image" Target="media/image275.png"/><Relationship Id="rId43" Type="http://schemas.openxmlformats.org/officeDocument/2006/relationships/image" Target="media/image39.jpeg"/><Relationship Id="rId139" Type="http://schemas.openxmlformats.org/officeDocument/2006/relationships/image" Target="media/image135.jpeg"/><Relationship Id="rId290" Type="http://schemas.openxmlformats.org/officeDocument/2006/relationships/image" Target="media/image286.png"/><Relationship Id="rId304" Type="http://schemas.openxmlformats.org/officeDocument/2006/relationships/image" Target="media/image300.jpeg"/><Relationship Id="rId85" Type="http://schemas.openxmlformats.org/officeDocument/2006/relationships/image" Target="media/image81.jpeg"/><Relationship Id="rId150" Type="http://schemas.openxmlformats.org/officeDocument/2006/relationships/image" Target="media/image146.jpeg"/><Relationship Id="rId192" Type="http://schemas.openxmlformats.org/officeDocument/2006/relationships/image" Target="media/image188.jpeg"/><Relationship Id="rId206" Type="http://schemas.openxmlformats.org/officeDocument/2006/relationships/image" Target="media/image202.png"/><Relationship Id="rId248" Type="http://schemas.openxmlformats.org/officeDocument/2006/relationships/image" Target="media/image244.jpeg"/><Relationship Id="rId12" Type="http://schemas.openxmlformats.org/officeDocument/2006/relationships/image" Target="media/image8.png"/><Relationship Id="rId108" Type="http://schemas.openxmlformats.org/officeDocument/2006/relationships/image" Target="media/image104.png"/><Relationship Id="rId54" Type="http://schemas.openxmlformats.org/officeDocument/2006/relationships/image" Target="media/image50.png"/><Relationship Id="rId96" Type="http://schemas.openxmlformats.org/officeDocument/2006/relationships/image" Target="media/image92.jpeg"/><Relationship Id="rId161" Type="http://schemas.openxmlformats.org/officeDocument/2006/relationships/image" Target="media/image157.jpeg"/><Relationship Id="rId217" Type="http://schemas.openxmlformats.org/officeDocument/2006/relationships/image" Target="media/image213.jpeg"/><Relationship Id="rId259" Type="http://schemas.openxmlformats.org/officeDocument/2006/relationships/image" Target="media/image255.jpeg"/><Relationship Id="rId23" Type="http://schemas.openxmlformats.org/officeDocument/2006/relationships/image" Target="media/image19.jpeg"/><Relationship Id="rId119" Type="http://schemas.openxmlformats.org/officeDocument/2006/relationships/image" Target="media/image115.jpeg"/><Relationship Id="rId270" Type="http://schemas.openxmlformats.org/officeDocument/2006/relationships/image" Target="media/image266.jpeg"/><Relationship Id="rId291" Type="http://schemas.openxmlformats.org/officeDocument/2006/relationships/image" Target="media/image287.jpeg"/><Relationship Id="rId305" Type="http://schemas.openxmlformats.org/officeDocument/2006/relationships/fontTable" Target="fontTable.xml"/><Relationship Id="rId44" Type="http://schemas.openxmlformats.org/officeDocument/2006/relationships/image" Target="media/image40.jpeg"/><Relationship Id="rId65" Type="http://schemas.openxmlformats.org/officeDocument/2006/relationships/image" Target="media/image61.png"/><Relationship Id="rId86" Type="http://schemas.openxmlformats.org/officeDocument/2006/relationships/image" Target="media/image82.jpeg"/><Relationship Id="rId130" Type="http://schemas.openxmlformats.org/officeDocument/2006/relationships/image" Target="media/image126.jpeg"/><Relationship Id="rId151" Type="http://schemas.openxmlformats.org/officeDocument/2006/relationships/image" Target="media/image147.jpeg"/><Relationship Id="rId172" Type="http://schemas.openxmlformats.org/officeDocument/2006/relationships/image" Target="media/image168.jpeg"/><Relationship Id="rId193" Type="http://schemas.openxmlformats.org/officeDocument/2006/relationships/image" Target="media/image189.jpeg"/><Relationship Id="rId207" Type="http://schemas.openxmlformats.org/officeDocument/2006/relationships/image" Target="media/image203.png"/><Relationship Id="rId228" Type="http://schemas.openxmlformats.org/officeDocument/2006/relationships/image" Target="media/image224.jpeg"/><Relationship Id="rId249" Type="http://schemas.openxmlformats.org/officeDocument/2006/relationships/image" Target="media/image245.jpeg"/><Relationship Id="rId13" Type="http://schemas.openxmlformats.org/officeDocument/2006/relationships/image" Target="media/image9.jpeg"/><Relationship Id="rId109" Type="http://schemas.openxmlformats.org/officeDocument/2006/relationships/image" Target="media/image105.png"/><Relationship Id="rId260" Type="http://schemas.openxmlformats.org/officeDocument/2006/relationships/image" Target="media/image256.jpeg"/><Relationship Id="rId281" Type="http://schemas.openxmlformats.org/officeDocument/2006/relationships/image" Target="media/image277.jpeg"/><Relationship Id="rId34" Type="http://schemas.openxmlformats.org/officeDocument/2006/relationships/image" Target="media/image30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20" Type="http://schemas.openxmlformats.org/officeDocument/2006/relationships/image" Target="media/image116.png"/><Relationship Id="rId141" Type="http://schemas.openxmlformats.org/officeDocument/2006/relationships/image" Target="media/image137.png"/><Relationship Id="rId7" Type="http://schemas.openxmlformats.org/officeDocument/2006/relationships/image" Target="media/image3.jpeg"/><Relationship Id="rId162" Type="http://schemas.openxmlformats.org/officeDocument/2006/relationships/image" Target="media/image158.png"/><Relationship Id="rId183" Type="http://schemas.openxmlformats.org/officeDocument/2006/relationships/image" Target="media/image179.jpeg"/><Relationship Id="rId218" Type="http://schemas.openxmlformats.org/officeDocument/2006/relationships/image" Target="media/image214.jpeg"/><Relationship Id="rId239" Type="http://schemas.openxmlformats.org/officeDocument/2006/relationships/image" Target="media/image235.jpeg"/><Relationship Id="rId250" Type="http://schemas.openxmlformats.org/officeDocument/2006/relationships/image" Target="media/image246.jpeg"/><Relationship Id="rId271" Type="http://schemas.openxmlformats.org/officeDocument/2006/relationships/image" Target="media/image267.jpeg"/><Relationship Id="rId292" Type="http://schemas.openxmlformats.org/officeDocument/2006/relationships/image" Target="media/image288.jpeg"/><Relationship Id="rId306" Type="http://schemas.openxmlformats.org/officeDocument/2006/relationships/theme" Target="theme/theme1.xml"/><Relationship Id="rId24" Type="http://schemas.openxmlformats.org/officeDocument/2006/relationships/image" Target="media/image20.jpeg"/><Relationship Id="rId45" Type="http://schemas.openxmlformats.org/officeDocument/2006/relationships/image" Target="media/image41.jpeg"/><Relationship Id="rId66" Type="http://schemas.openxmlformats.org/officeDocument/2006/relationships/image" Target="media/image62.png"/><Relationship Id="rId87" Type="http://schemas.openxmlformats.org/officeDocument/2006/relationships/image" Target="media/image83.jpeg"/><Relationship Id="rId110" Type="http://schemas.openxmlformats.org/officeDocument/2006/relationships/image" Target="media/image106.png"/><Relationship Id="rId131" Type="http://schemas.openxmlformats.org/officeDocument/2006/relationships/image" Target="media/image127.jpeg"/><Relationship Id="rId152" Type="http://schemas.openxmlformats.org/officeDocument/2006/relationships/image" Target="media/image148.jpeg"/><Relationship Id="rId173" Type="http://schemas.openxmlformats.org/officeDocument/2006/relationships/image" Target="media/image169.jpeg"/><Relationship Id="rId194" Type="http://schemas.openxmlformats.org/officeDocument/2006/relationships/image" Target="media/image190.jpeg"/><Relationship Id="rId208" Type="http://schemas.openxmlformats.org/officeDocument/2006/relationships/image" Target="media/image204.png"/><Relationship Id="rId229" Type="http://schemas.openxmlformats.org/officeDocument/2006/relationships/image" Target="media/image225.jpeg"/><Relationship Id="rId240" Type="http://schemas.openxmlformats.org/officeDocument/2006/relationships/image" Target="media/image236.png"/><Relationship Id="rId261" Type="http://schemas.openxmlformats.org/officeDocument/2006/relationships/image" Target="media/image257.png"/><Relationship Id="rId14" Type="http://schemas.openxmlformats.org/officeDocument/2006/relationships/image" Target="media/image10.emf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jpeg"/><Relationship Id="rId282" Type="http://schemas.openxmlformats.org/officeDocument/2006/relationships/image" Target="media/image278.jpeg"/><Relationship Id="rId8" Type="http://schemas.openxmlformats.org/officeDocument/2006/relationships/image" Target="media/image4.jpeg"/><Relationship Id="rId98" Type="http://schemas.openxmlformats.org/officeDocument/2006/relationships/image" Target="media/image94.jpeg"/><Relationship Id="rId121" Type="http://schemas.openxmlformats.org/officeDocument/2006/relationships/image" Target="media/image117.png"/><Relationship Id="rId142" Type="http://schemas.openxmlformats.org/officeDocument/2006/relationships/image" Target="media/image138.png"/><Relationship Id="rId163" Type="http://schemas.openxmlformats.org/officeDocument/2006/relationships/image" Target="media/image159.jpeg"/><Relationship Id="rId184" Type="http://schemas.openxmlformats.org/officeDocument/2006/relationships/image" Target="media/image180.emf"/><Relationship Id="rId219" Type="http://schemas.openxmlformats.org/officeDocument/2006/relationships/image" Target="media/image215.jpeg"/><Relationship Id="rId230" Type="http://schemas.openxmlformats.org/officeDocument/2006/relationships/image" Target="media/image226.jpeg"/><Relationship Id="rId251" Type="http://schemas.openxmlformats.org/officeDocument/2006/relationships/image" Target="media/image247.jpeg"/><Relationship Id="rId25" Type="http://schemas.openxmlformats.org/officeDocument/2006/relationships/image" Target="media/image21.jpeg"/><Relationship Id="rId46" Type="http://schemas.openxmlformats.org/officeDocument/2006/relationships/image" Target="media/image42.jpeg"/><Relationship Id="rId67" Type="http://schemas.openxmlformats.org/officeDocument/2006/relationships/image" Target="media/image63.png"/><Relationship Id="rId272" Type="http://schemas.openxmlformats.org/officeDocument/2006/relationships/image" Target="media/image268.jpeg"/><Relationship Id="rId293" Type="http://schemas.openxmlformats.org/officeDocument/2006/relationships/image" Target="media/image289.jpeg"/><Relationship Id="rId88" Type="http://schemas.openxmlformats.org/officeDocument/2006/relationships/image" Target="media/image84.jpeg"/><Relationship Id="rId111" Type="http://schemas.openxmlformats.org/officeDocument/2006/relationships/image" Target="media/image107.jpeg"/><Relationship Id="rId132" Type="http://schemas.openxmlformats.org/officeDocument/2006/relationships/image" Target="media/image128.jpeg"/><Relationship Id="rId153" Type="http://schemas.openxmlformats.org/officeDocument/2006/relationships/image" Target="media/image149.jpeg"/><Relationship Id="rId174" Type="http://schemas.openxmlformats.org/officeDocument/2006/relationships/image" Target="media/image170.jpeg"/><Relationship Id="rId195" Type="http://schemas.openxmlformats.org/officeDocument/2006/relationships/image" Target="media/image191.png"/><Relationship Id="rId209" Type="http://schemas.openxmlformats.org/officeDocument/2006/relationships/image" Target="media/image205.jpeg"/><Relationship Id="rId220" Type="http://schemas.openxmlformats.org/officeDocument/2006/relationships/image" Target="media/image216.jpeg"/><Relationship Id="rId241" Type="http://schemas.openxmlformats.org/officeDocument/2006/relationships/image" Target="media/image237.png"/><Relationship Id="rId15" Type="http://schemas.openxmlformats.org/officeDocument/2006/relationships/image" Target="media/image11.jpeg"/><Relationship Id="rId36" Type="http://schemas.openxmlformats.org/officeDocument/2006/relationships/image" Target="media/image32.png"/><Relationship Id="rId57" Type="http://schemas.openxmlformats.org/officeDocument/2006/relationships/image" Target="media/image53.png"/><Relationship Id="rId262" Type="http://schemas.openxmlformats.org/officeDocument/2006/relationships/image" Target="media/image258.jpeg"/><Relationship Id="rId283" Type="http://schemas.openxmlformats.org/officeDocument/2006/relationships/image" Target="media/image279.jpeg"/><Relationship Id="rId78" Type="http://schemas.openxmlformats.org/officeDocument/2006/relationships/image" Target="media/image74.pn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png"/><Relationship Id="rId143" Type="http://schemas.openxmlformats.org/officeDocument/2006/relationships/image" Target="media/image139.png"/><Relationship Id="rId164" Type="http://schemas.openxmlformats.org/officeDocument/2006/relationships/image" Target="media/image160.jpeg"/><Relationship Id="rId185" Type="http://schemas.openxmlformats.org/officeDocument/2006/relationships/image" Target="media/image181.png"/><Relationship Id="rId9" Type="http://schemas.openxmlformats.org/officeDocument/2006/relationships/image" Target="media/image5.jpeg"/><Relationship Id="rId210" Type="http://schemas.openxmlformats.org/officeDocument/2006/relationships/image" Target="media/image206.png"/><Relationship Id="rId26" Type="http://schemas.openxmlformats.org/officeDocument/2006/relationships/image" Target="media/image22.jpeg"/><Relationship Id="rId231" Type="http://schemas.openxmlformats.org/officeDocument/2006/relationships/image" Target="media/image227.jpeg"/><Relationship Id="rId252" Type="http://schemas.openxmlformats.org/officeDocument/2006/relationships/image" Target="media/image248.jpeg"/><Relationship Id="rId273" Type="http://schemas.openxmlformats.org/officeDocument/2006/relationships/image" Target="media/image269.jpeg"/><Relationship Id="rId294" Type="http://schemas.openxmlformats.org/officeDocument/2006/relationships/image" Target="media/image290.jpeg"/><Relationship Id="rId47" Type="http://schemas.openxmlformats.org/officeDocument/2006/relationships/image" Target="media/image43.png"/><Relationship Id="rId68" Type="http://schemas.openxmlformats.org/officeDocument/2006/relationships/image" Target="media/image64.png"/><Relationship Id="rId89" Type="http://schemas.openxmlformats.org/officeDocument/2006/relationships/image" Target="media/image85.jpeg"/><Relationship Id="rId112" Type="http://schemas.openxmlformats.org/officeDocument/2006/relationships/image" Target="media/image108.jpeg"/><Relationship Id="rId133" Type="http://schemas.openxmlformats.org/officeDocument/2006/relationships/image" Target="media/image129.jpeg"/><Relationship Id="rId154" Type="http://schemas.openxmlformats.org/officeDocument/2006/relationships/image" Target="media/image150.jpeg"/><Relationship Id="rId175" Type="http://schemas.openxmlformats.org/officeDocument/2006/relationships/image" Target="media/image171.jpeg"/><Relationship Id="rId196" Type="http://schemas.openxmlformats.org/officeDocument/2006/relationships/image" Target="media/image192.png"/><Relationship Id="rId200" Type="http://schemas.openxmlformats.org/officeDocument/2006/relationships/image" Target="media/image196.png"/><Relationship Id="rId16" Type="http://schemas.openxmlformats.org/officeDocument/2006/relationships/image" Target="media/image12.jpeg"/><Relationship Id="rId221" Type="http://schemas.openxmlformats.org/officeDocument/2006/relationships/image" Target="media/image217.png"/><Relationship Id="rId242" Type="http://schemas.openxmlformats.org/officeDocument/2006/relationships/image" Target="media/image238.jpeg"/><Relationship Id="rId263" Type="http://schemas.openxmlformats.org/officeDocument/2006/relationships/image" Target="media/image259.jpeg"/><Relationship Id="rId284" Type="http://schemas.openxmlformats.org/officeDocument/2006/relationships/image" Target="media/image280.jpeg"/><Relationship Id="rId37" Type="http://schemas.openxmlformats.org/officeDocument/2006/relationships/image" Target="media/image33.png"/><Relationship Id="rId58" Type="http://schemas.openxmlformats.org/officeDocument/2006/relationships/image" Target="media/image54.png"/><Relationship Id="rId79" Type="http://schemas.openxmlformats.org/officeDocument/2006/relationships/image" Target="media/image75.pn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144" Type="http://schemas.openxmlformats.org/officeDocument/2006/relationships/image" Target="media/image140.jpeg"/><Relationship Id="rId90" Type="http://schemas.openxmlformats.org/officeDocument/2006/relationships/image" Target="media/image86.jpeg"/><Relationship Id="rId165" Type="http://schemas.openxmlformats.org/officeDocument/2006/relationships/image" Target="media/image161.jpeg"/><Relationship Id="rId186" Type="http://schemas.openxmlformats.org/officeDocument/2006/relationships/image" Target="media/image182.jpeg"/><Relationship Id="rId211" Type="http://schemas.openxmlformats.org/officeDocument/2006/relationships/image" Target="media/image207.jpeg"/><Relationship Id="rId232" Type="http://schemas.openxmlformats.org/officeDocument/2006/relationships/image" Target="media/image228.jpeg"/><Relationship Id="rId253" Type="http://schemas.openxmlformats.org/officeDocument/2006/relationships/image" Target="media/image249.jpeg"/><Relationship Id="rId274" Type="http://schemas.openxmlformats.org/officeDocument/2006/relationships/image" Target="media/image270.jpeg"/><Relationship Id="rId295" Type="http://schemas.openxmlformats.org/officeDocument/2006/relationships/image" Target="media/image291.jpeg"/><Relationship Id="rId27" Type="http://schemas.openxmlformats.org/officeDocument/2006/relationships/image" Target="media/image23.jpeg"/><Relationship Id="rId48" Type="http://schemas.openxmlformats.org/officeDocument/2006/relationships/image" Target="media/image44.png"/><Relationship Id="rId69" Type="http://schemas.openxmlformats.org/officeDocument/2006/relationships/image" Target="media/image65.png"/><Relationship Id="rId113" Type="http://schemas.openxmlformats.org/officeDocument/2006/relationships/image" Target="media/image109.jpeg"/><Relationship Id="rId134" Type="http://schemas.openxmlformats.org/officeDocument/2006/relationships/image" Target="media/image130.jpeg"/><Relationship Id="rId80" Type="http://schemas.openxmlformats.org/officeDocument/2006/relationships/image" Target="media/image76.png"/><Relationship Id="rId155" Type="http://schemas.openxmlformats.org/officeDocument/2006/relationships/image" Target="media/image151.jpeg"/><Relationship Id="rId176" Type="http://schemas.openxmlformats.org/officeDocument/2006/relationships/image" Target="media/image172.jpeg"/><Relationship Id="rId197" Type="http://schemas.openxmlformats.org/officeDocument/2006/relationships/image" Target="media/image193.png"/><Relationship Id="rId201" Type="http://schemas.openxmlformats.org/officeDocument/2006/relationships/image" Target="media/image197.png"/><Relationship Id="rId222" Type="http://schemas.openxmlformats.org/officeDocument/2006/relationships/image" Target="media/image218.png"/><Relationship Id="rId243" Type="http://schemas.openxmlformats.org/officeDocument/2006/relationships/image" Target="media/image239.jpeg"/><Relationship Id="rId264" Type="http://schemas.openxmlformats.org/officeDocument/2006/relationships/image" Target="media/image260.png"/><Relationship Id="rId285" Type="http://schemas.openxmlformats.org/officeDocument/2006/relationships/image" Target="media/image281.jpeg"/><Relationship Id="rId17" Type="http://schemas.openxmlformats.org/officeDocument/2006/relationships/image" Target="media/image13.jpeg"/><Relationship Id="rId38" Type="http://schemas.openxmlformats.org/officeDocument/2006/relationships/image" Target="media/image34.jpeg"/><Relationship Id="rId59" Type="http://schemas.openxmlformats.org/officeDocument/2006/relationships/image" Target="media/image55.png"/><Relationship Id="rId103" Type="http://schemas.openxmlformats.org/officeDocument/2006/relationships/image" Target="media/image99.jpeg"/><Relationship Id="rId124" Type="http://schemas.openxmlformats.org/officeDocument/2006/relationships/image" Target="media/image120.jpeg"/><Relationship Id="rId70" Type="http://schemas.openxmlformats.org/officeDocument/2006/relationships/image" Target="media/image66.png"/><Relationship Id="rId91" Type="http://schemas.openxmlformats.org/officeDocument/2006/relationships/image" Target="media/image87.jpeg"/><Relationship Id="rId145" Type="http://schemas.openxmlformats.org/officeDocument/2006/relationships/image" Target="media/image141.jpeg"/><Relationship Id="rId166" Type="http://schemas.openxmlformats.org/officeDocument/2006/relationships/image" Target="media/image162.jpeg"/><Relationship Id="rId187" Type="http://schemas.openxmlformats.org/officeDocument/2006/relationships/image" Target="media/image183.png"/><Relationship Id="rId1" Type="http://schemas.openxmlformats.org/officeDocument/2006/relationships/numbering" Target="numbering.xml"/><Relationship Id="rId212" Type="http://schemas.openxmlformats.org/officeDocument/2006/relationships/image" Target="media/image208.jpeg"/><Relationship Id="rId233" Type="http://schemas.openxmlformats.org/officeDocument/2006/relationships/image" Target="media/image229.jpeg"/><Relationship Id="rId254" Type="http://schemas.openxmlformats.org/officeDocument/2006/relationships/image" Target="media/image250.jpeg"/><Relationship Id="rId28" Type="http://schemas.openxmlformats.org/officeDocument/2006/relationships/image" Target="media/image24.jpe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275" Type="http://schemas.openxmlformats.org/officeDocument/2006/relationships/image" Target="media/image271.jpeg"/><Relationship Id="rId296" Type="http://schemas.openxmlformats.org/officeDocument/2006/relationships/image" Target="media/image292.jpeg"/><Relationship Id="rId300" Type="http://schemas.openxmlformats.org/officeDocument/2006/relationships/image" Target="media/image296.jpeg"/><Relationship Id="rId60" Type="http://schemas.openxmlformats.org/officeDocument/2006/relationships/image" Target="media/image56.png"/><Relationship Id="rId81" Type="http://schemas.openxmlformats.org/officeDocument/2006/relationships/image" Target="media/image77.png"/><Relationship Id="rId135" Type="http://schemas.openxmlformats.org/officeDocument/2006/relationships/image" Target="media/image131.jpeg"/><Relationship Id="rId156" Type="http://schemas.openxmlformats.org/officeDocument/2006/relationships/image" Target="media/image152.jpeg"/><Relationship Id="rId177" Type="http://schemas.openxmlformats.org/officeDocument/2006/relationships/image" Target="media/image173.jpeg"/><Relationship Id="rId198" Type="http://schemas.openxmlformats.org/officeDocument/2006/relationships/image" Target="media/image194.png"/><Relationship Id="rId202" Type="http://schemas.openxmlformats.org/officeDocument/2006/relationships/image" Target="media/image198.jpeg"/><Relationship Id="rId223" Type="http://schemas.openxmlformats.org/officeDocument/2006/relationships/image" Target="media/image219.jpeg"/><Relationship Id="rId244" Type="http://schemas.openxmlformats.org/officeDocument/2006/relationships/image" Target="media/image240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265" Type="http://schemas.openxmlformats.org/officeDocument/2006/relationships/image" Target="media/image261.jpeg"/><Relationship Id="rId286" Type="http://schemas.openxmlformats.org/officeDocument/2006/relationships/image" Target="media/image282.jpeg"/><Relationship Id="rId50" Type="http://schemas.openxmlformats.org/officeDocument/2006/relationships/image" Target="media/image46.png"/><Relationship Id="rId104" Type="http://schemas.openxmlformats.org/officeDocument/2006/relationships/image" Target="media/image100.jpeg"/><Relationship Id="rId125" Type="http://schemas.openxmlformats.org/officeDocument/2006/relationships/image" Target="media/image121.jpeg"/><Relationship Id="rId146" Type="http://schemas.openxmlformats.org/officeDocument/2006/relationships/image" Target="media/image142.jpeg"/><Relationship Id="rId167" Type="http://schemas.openxmlformats.org/officeDocument/2006/relationships/image" Target="media/image163.jpeg"/><Relationship Id="rId188" Type="http://schemas.openxmlformats.org/officeDocument/2006/relationships/image" Target="media/image184.jpeg"/><Relationship Id="rId71" Type="http://schemas.openxmlformats.org/officeDocument/2006/relationships/image" Target="media/image67.png"/><Relationship Id="rId92" Type="http://schemas.openxmlformats.org/officeDocument/2006/relationships/image" Target="media/image88.jpeg"/><Relationship Id="rId213" Type="http://schemas.openxmlformats.org/officeDocument/2006/relationships/image" Target="media/image209.jpeg"/><Relationship Id="rId234" Type="http://schemas.openxmlformats.org/officeDocument/2006/relationships/image" Target="media/image230.jpe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55" Type="http://schemas.openxmlformats.org/officeDocument/2006/relationships/image" Target="media/image251.jpeg"/><Relationship Id="rId276" Type="http://schemas.openxmlformats.org/officeDocument/2006/relationships/image" Target="media/image272.jpeg"/><Relationship Id="rId297" Type="http://schemas.openxmlformats.org/officeDocument/2006/relationships/image" Target="media/image293.jpeg"/><Relationship Id="rId40" Type="http://schemas.openxmlformats.org/officeDocument/2006/relationships/image" Target="media/image36.jpeg"/><Relationship Id="rId115" Type="http://schemas.openxmlformats.org/officeDocument/2006/relationships/image" Target="media/image111.jpeg"/><Relationship Id="rId136" Type="http://schemas.openxmlformats.org/officeDocument/2006/relationships/image" Target="media/image132.jpeg"/><Relationship Id="rId157" Type="http://schemas.openxmlformats.org/officeDocument/2006/relationships/image" Target="media/image153.jpeg"/><Relationship Id="rId178" Type="http://schemas.openxmlformats.org/officeDocument/2006/relationships/image" Target="media/image174.jpeg"/><Relationship Id="rId301" Type="http://schemas.openxmlformats.org/officeDocument/2006/relationships/image" Target="media/image297.emf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9" Type="http://schemas.openxmlformats.org/officeDocument/2006/relationships/image" Target="media/image195.png"/><Relationship Id="rId203" Type="http://schemas.openxmlformats.org/officeDocument/2006/relationships/image" Target="media/image199.png"/><Relationship Id="rId19" Type="http://schemas.openxmlformats.org/officeDocument/2006/relationships/image" Target="media/image15.jpeg"/><Relationship Id="rId224" Type="http://schemas.openxmlformats.org/officeDocument/2006/relationships/image" Target="media/image220.png"/><Relationship Id="rId245" Type="http://schemas.openxmlformats.org/officeDocument/2006/relationships/image" Target="media/image241.jpeg"/><Relationship Id="rId266" Type="http://schemas.openxmlformats.org/officeDocument/2006/relationships/image" Target="media/image262.png"/><Relationship Id="rId287" Type="http://schemas.openxmlformats.org/officeDocument/2006/relationships/image" Target="media/image283.jpeg"/><Relationship Id="rId30" Type="http://schemas.openxmlformats.org/officeDocument/2006/relationships/image" Target="media/image26.png"/><Relationship Id="rId105" Type="http://schemas.openxmlformats.org/officeDocument/2006/relationships/image" Target="media/image101.jpeg"/><Relationship Id="rId126" Type="http://schemas.openxmlformats.org/officeDocument/2006/relationships/image" Target="media/image122.jpeg"/><Relationship Id="rId147" Type="http://schemas.openxmlformats.org/officeDocument/2006/relationships/image" Target="media/image143.jpeg"/><Relationship Id="rId168" Type="http://schemas.openxmlformats.org/officeDocument/2006/relationships/image" Target="media/image164.jpe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jpeg"/><Relationship Id="rId189" Type="http://schemas.openxmlformats.org/officeDocument/2006/relationships/image" Target="media/image185.jpeg"/><Relationship Id="rId3" Type="http://schemas.openxmlformats.org/officeDocument/2006/relationships/settings" Target="settings.xml"/><Relationship Id="rId214" Type="http://schemas.openxmlformats.org/officeDocument/2006/relationships/image" Target="media/image210.jpeg"/><Relationship Id="rId235" Type="http://schemas.openxmlformats.org/officeDocument/2006/relationships/image" Target="media/image231.jpeg"/><Relationship Id="rId256" Type="http://schemas.openxmlformats.org/officeDocument/2006/relationships/image" Target="media/image252.jpeg"/><Relationship Id="rId277" Type="http://schemas.openxmlformats.org/officeDocument/2006/relationships/image" Target="media/image273.jpeg"/><Relationship Id="rId298" Type="http://schemas.openxmlformats.org/officeDocument/2006/relationships/image" Target="media/image294.jpeg"/><Relationship Id="rId116" Type="http://schemas.openxmlformats.org/officeDocument/2006/relationships/image" Target="media/image112.jpeg"/><Relationship Id="rId137" Type="http://schemas.openxmlformats.org/officeDocument/2006/relationships/image" Target="media/image133.jpeg"/><Relationship Id="rId158" Type="http://schemas.openxmlformats.org/officeDocument/2006/relationships/image" Target="media/image154.jpeg"/><Relationship Id="rId302" Type="http://schemas.openxmlformats.org/officeDocument/2006/relationships/image" Target="media/image298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62" Type="http://schemas.openxmlformats.org/officeDocument/2006/relationships/image" Target="media/image58.png"/><Relationship Id="rId83" Type="http://schemas.openxmlformats.org/officeDocument/2006/relationships/image" Target="media/image79.jpeg"/><Relationship Id="rId179" Type="http://schemas.openxmlformats.org/officeDocument/2006/relationships/image" Target="media/image175.jpeg"/><Relationship Id="rId190" Type="http://schemas.openxmlformats.org/officeDocument/2006/relationships/image" Target="media/image186.emf"/><Relationship Id="rId204" Type="http://schemas.openxmlformats.org/officeDocument/2006/relationships/image" Target="media/image200.png"/><Relationship Id="rId225" Type="http://schemas.openxmlformats.org/officeDocument/2006/relationships/image" Target="media/image221.jpeg"/><Relationship Id="rId246" Type="http://schemas.openxmlformats.org/officeDocument/2006/relationships/image" Target="media/image242.jpeg"/><Relationship Id="rId267" Type="http://schemas.openxmlformats.org/officeDocument/2006/relationships/image" Target="media/image263.png"/><Relationship Id="rId288" Type="http://schemas.openxmlformats.org/officeDocument/2006/relationships/image" Target="media/image284.jpeg"/><Relationship Id="rId106" Type="http://schemas.openxmlformats.org/officeDocument/2006/relationships/image" Target="media/image102.jpeg"/><Relationship Id="rId127" Type="http://schemas.openxmlformats.org/officeDocument/2006/relationships/image" Target="media/image123.jpeg"/><Relationship Id="rId10" Type="http://schemas.openxmlformats.org/officeDocument/2006/relationships/image" Target="media/image6.jpeg"/><Relationship Id="rId31" Type="http://schemas.openxmlformats.org/officeDocument/2006/relationships/image" Target="media/image27.png"/><Relationship Id="rId52" Type="http://schemas.openxmlformats.org/officeDocument/2006/relationships/image" Target="media/image48.png"/><Relationship Id="rId73" Type="http://schemas.openxmlformats.org/officeDocument/2006/relationships/image" Target="media/image69.png"/><Relationship Id="rId94" Type="http://schemas.openxmlformats.org/officeDocument/2006/relationships/image" Target="media/image90.jpeg"/><Relationship Id="rId148" Type="http://schemas.openxmlformats.org/officeDocument/2006/relationships/image" Target="media/image144.jpeg"/><Relationship Id="rId169" Type="http://schemas.openxmlformats.org/officeDocument/2006/relationships/image" Target="media/image165.jpeg"/><Relationship Id="rId4" Type="http://schemas.openxmlformats.org/officeDocument/2006/relationships/webSettings" Target="webSettings.xml"/><Relationship Id="rId180" Type="http://schemas.openxmlformats.org/officeDocument/2006/relationships/image" Target="media/image176.jpeg"/><Relationship Id="rId215" Type="http://schemas.openxmlformats.org/officeDocument/2006/relationships/image" Target="media/image211.jpeg"/><Relationship Id="rId236" Type="http://schemas.openxmlformats.org/officeDocument/2006/relationships/image" Target="media/image232.jpeg"/><Relationship Id="rId257" Type="http://schemas.openxmlformats.org/officeDocument/2006/relationships/image" Target="media/image253.jpeg"/><Relationship Id="rId278" Type="http://schemas.openxmlformats.org/officeDocument/2006/relationships/image" Target="media/image274.jpeg"/><Relationship Id="rId303" Type="http://schemas.openxmlformats.org/officeDocument/2006/relationships/image" Target="media/image299.jpeg"/><Relationship Id="rId42" Type="http://schemas.openxmlformats.org/officeDocument/2006/relationships/image" Target="media/image38.jpeg"/><Relationship Id="rId84" Type="http://schemas.openxmlformats.org/officeDocument/2006/relationships/image" Target="media/image80.jpeg"/><Relationship Id="rId138" Type="http://schemas.openxmlformats.org/officeDocument/2006/relationships/image" Target="media/image134.jpeg"/><Relationship Id="rId191" Type="http://schemas.openxmlformats.org/officeDocument/2006/relationships/image" Target="media/image187.jpeg"/><Relationship Id="rId205" Type="http://schemas.openxmlformats.org/officeDocument/2006/relationships/image" Target="media/image201.png"/><Relationship Id="rId247" Type="http://schemas.openxmlformats.org/officeDocument/2006/relationships/image" Target="media/image243.jpeg"/><Relationship Id="rId107" Type="http://schemas.openxmlformats.org/officeDocument/2006/relationships/image" Target="media/image103.png"/><Relationship Id="rId289" Type="http://schemas.openxmlformats.org/officeDocument/2006/relationships/image" Target="media/image285.jpeg"/><Relationship Id="rId11" Type="http://schemas.openxmlformats.org/officeDocument/2006/relationships/image" Target="media/image7.jpeg"/><Relationship Id="rId53" Type="http://schemas.openxmlformats.org/officeDocument/2006/relationships/image" Target="media/image49.png"/><Relationship Id="rId149" Type="http://schemas.openxmlformats.org/officeDocument/2006/relationships/image" Target="media/image145.jpeg"/><Relationship Id="rId95" Type="http://schemas.openxmlformats.org/officeDocument/2006/relationships/image" Target="media/image91.jpeg"/><Relationship Id="rId160" Type="http://schemas.openxmlformats.org/officeDocument/2006/relationships/image" Target="media/image156.jpeg"/><Relationship Id="rId216" Type="http://schemas.openxmlformats.org/officeDocument/2006/relationships/image" Target="media/image212.jpeg"/><Relationship Id="rId258" Type="http://schemas.openxmlformats.org/officeDocument/2006/relationships/image" Target="media/image254.jpeg"/><Relationship Id="rId22" Type="http://schemas.openxmlformats.org/officeDocument/2006/relationships/image" Target="media/image18.jpeg"/><Relationship Id="rId64" Type="http://schemas.openxmlformats.org/officeDocument/2006/relationships/image" Target="media/image60.png"/><Relationship Id="rId118" Type="http://schemas.openxmlformats.org/officeDocument/2006/relationships/image" Target="media/image114.jpeg"/><Relationship Id="rId171" Type="http://schemas.openxmlformats.org/officeDocument/2006/relationships/image" Target="media/image167.png"/><Relationship Id="rId227" Type="http://schemas.openxmlformats.org/officeDocument/2006/relationships/image" Target="media/image223.jpeg"/><Relationship Id="rId269" Type="http://schemas.openxmlformats.org/officeDocument/2006/relationships/image" Target="media/image265.jpeg"/><Relationship Id="rId33" Type="http://schemas.openxmlformats.org/officeDocument/2006/relationships/image" Target="media/image29.png"/><Relationship Id="rId129" Type="http://schemas.openxmlformats.org/officeDocument/2006/relationships/image" Target="media/image125.jpeg"/><Relationship Id="rId280" Type="http://schemas.openxmlformats.org/officeDocument/2006/relationships/image" Target="media/image276.jpeg"/><Relationship Id="rId75" Type="http://schemas.openxmlformats.org/officeDocument/2006/relationships/image" Target="media/image71.png"/><Relationship Id="rId140" Type="http://schemas.openxmlformats.org/officeDocument/2006/relationships/image" Target="media/image136.png"/><Relationship Id="rId182" Type="http://schemas.openxmlformats.org/officeDocument/2006/relationships/image" Target="media/image178.jpeg"/><Relationship Id="rId6" Type="http://schemas.openxmlformats.org/officeDocument/2006/relationships/image" Target="media/image2.jpeg"/><Relationship Id="rId238" Type="http://schemas.openxmlformats.org/officeDocument/2006/relationships/image" Target="media/image23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98</Pages>
  <Words>19332</Words>
  <Characters>110198</Characters>
  <Application>Microsoft Office Word</Application>
  <DocSecurity>0</DocSecurity>
  <Lines>918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2019-11-29T15:44:00Z</dcterms:created>
  <dcterms:modified xsi:type="dcterms:W3CDTF">2021-10-19T06:29:00Z</dcterms:modified>
</cp:coreProperties>
</file>