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Федеральное государственное бюджетное образовательное учреждение высшего образования</w:t>
      </w:r>
    </w:p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Министерства здравоохранения Российской Федерации</w:t>
      </w:r>
    </w:p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(ФГБОУ ВО НГМУ Минздрава  России)</w:t>
      </w:r>
    </w:p>
    <w:p w:rsidR="00215396" w:rsidRDefault="00215396" w:rsidP="00215396">
      <w:pPr>
        <w:jc w:val="center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571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rPr>
          <w:rFonts w:ascii="Times New Roman" w:hAnsi="Times New Roman"/>
          <w:sz w:val="24"/>
          <w:szCs w:val="24"/>
        </w:rPr>
      </w:pPr>
    </w:p>
    <w:p w:rsidR="00215396" w:rsidRDefault="00550511" w:rsidP="0021539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МАТЕРИАЛ ДЛЯ ПОДГОТОВКИ </w:t>
      </w:r>
      <w:r w:rsidR="0021539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="00215396">
        <w:rPr>
          <w:rFonts w:ascii="Times New Roman" w:hAnsi="Times New Roman"/>
          <w:b/>
          <w:color w:val="000000"/>
          <w:sz w:val="24"/>
          <w:szCs w:val="24"/>
        </w:rPr>
        <w:t>ОБУЧАЮЩИХСЯ</w:t>
      </w:r>
      <w:proofErr w:type="gramEnd"/>
    </w:p>
    <w:p w:rsidR="00215396" w:rsidRDefault="00550511" w:rsidP="0021539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К</w:t>
      </w:r>
      <w:r w:rsidR="00215396">
        <w:rPr>
          <w:rFonts w:ascii="Times New Roman" w:hAnsi="Times New Roman"/>
          <w:b/>
          <w:color w:val="000000"/>
          <w:sz w:val="24"/>
          <w:szCs w:val="24"/>
        </w:rPr>
        <w:t xml:space="preserve"> ПРАКТИЧЕСКОМУ ЗАНЯТИЮ</w:t>
      </w:r>
    </w:p>
    <w:p w:rsidR="00215396" w:rsidRDefault="00215396" w:rsidP="00215396">
      <w:pPr>
        <w:jc w:val="center"/>
        <w:rPr>
          <w:rFonts w:ascii="Times New Roman" w:hAnsi="Times New Roman"/>
          <w:sz w:val="24"/>
          <w:szCs w:val="24"/>
        </w:rPr>
      </w:pPr>
    </w:p>
    <w:p w:rsidR="00215396" w:rsidRPr="00EF2083" w:rsidRDefault="00215396" w:rsidP="00215396">
      <w:pPr>
        <w:jc w:val="center"/>
        <w:rPr>
          <w:rFonts w:ascii="Times New Roman" w:hAnsi="Times New Roman"/>
          <w:b/>
          <w:sz w:val="24"/>
          <w:szCs w:val="24"/>
        </w:rPr>
      </w:pPr>
      <w:r w:rsidRPr="00EF2083">
        <w:rPr>
          <w:rFonts w:ascii="Times New Roman" w:hAnsi="Times New Roman"/>
          <w:b/>
          <w:sz w:val="24"/>
          <w:szCs w:val="24"/>
        </w:rPr>
        <w:t>Тема: «</w:t>
      </w:r>
      <w:r>
        <w:rPr>
          <w:rFonts w:ascii="Times New Roman" w:hAnsi="Times New Roman"/>
          <w:b/>
          <w:sz w:val="24"/>
          <w:szCs w:val="24"/>
        </w:rPr>
        <w:t>Возрастные о</w:t>
      </w:r>
      <w:r w:rsidRPr="00EF2083">
        <w:rPr>
          <w:rFonts w:ascii="Times New Roman" w:hAnsi="Times New Roman" w:cs="Times New Roman"/>
          <w:b/>
          <w:sz w:val="24"/>
          <w:szCs w:val="24"/>
        </w:rPr>
        <w:t xml:space="preserve">собенности </w:t>
      </w:r>
      <w:proofErr w:type="spellStart"/>
      <w:proofErr w:type="gramStart"/>
      <w:r w:rsidRPr="00EF2083">
        <w:rPr>
          <w:rFonts w:ascii="Times New Roman" w:hAnsi="Times New Roman" w:cs="Times New Roman"/>
          <w:b/>
          <w:sz w:val="24"/>
          <w:szCs w:val="24"/>
        </w:rPr>
        <w:t>сердечно-сосудистой</w:t>
      </w:r>
      <w:proofErr w:type="spellEnd"/>
      <w:proofErr w:type="gramEnd"/>
      <w:r w:rsidRPr="00EF2083">
        <w:rPr>
          <w:rFonts w:ascii="Times New Roman" w:hAnsi="Times New Roman" w:cs="Times New Roman"/>
          <w:b/>
          <w:sz w:val="24"/>
          <w:szCs w:val="24"/>
        </w:rPr>
        <w:t xml:space="preserve"> системы</w:t>
      </w:r>
      <w:r w:rsidRPr="00EF2083">
        <w:rPr>
          <w:rFonts w:ascii="Times New Roman" w:hAnsi="Times New Roman"/>
          <w:b/>
          <w:sz w:val="24"/>
          <w:szCs w:val="24"/>
        </w:rPr>
        <w:t>»</w:t>
      </w:r>
    </w:p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5396" w:rsidRPr="000F5B19" w:rsidRDefault="00215396" w:rsidP="002153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5B19">
        <w:rPr>
          <w:rFonts w:ascii="Times New Roman" w:hAnsi="Times New Roman" w:cs="Times New Roman"/>
          <w:sz w:val="24"/>
          <w:szCs w:val="24"/>
        </w:rPr>
        <w:t>По дисциплине «Актуальные вопросы возрастной гистологии»</w:t>
      </w:r>
    </w:p>
    <w:p w:rsidR="00215396" w:rsidRPr="000F5B19" w:rsidRDefault="00215396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rPr>
          <w:rFonts w:ascii="Times New Roman" w:hAnsi="Times New Roman"/>
          <w:b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rPr>
          <w:rFonts w:ascii="Times New Roman" w:hAnsi="Times New Roman" w:cs="Times New Roman"/>
          <w:b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rPr>
          <w:i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3BAF" w:rsidRDefault="001C3BAF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0511" w:rsidRDefault="00550511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390" w:rsidRDefault="00C56390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390" w:rsidRDefault="00C56390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Default="00215396" w:rsidP="00215396">
      <w:pPr>
        <w:tabs>
          <w:tab w:val="left" w:pos="23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5396" w:rsidRPr="007460D3" w:rsidRDefault="00215396" w:rsidP="00337E12">
      <w:pPr>
        <w:pStyle w:val="a9"/>
        <w:jc w:val="center"/>
        <w:rPr>
          <w:b/>
        </w:rPr>
      </w:pPr>
      <w:r w:rsidRPr="007460D3">
        <w:rPr>
          <w:b/>
        </w:rPr>
        <w:lastRenderedPageBreak/>
        <w:t>Введение</w:t>
      </w:r>
    </w:p>
    <w:p w:rsidR="00215396" w:rsidRDefault="00215396" w:rsidP="00215396">
      <w:pPr>
        <w:pStyle w:val="a6"/>
        <w:spacing w:before="0" w:beforeAutospacing="0" w:after="0"/>
      </w:pPr>
      <w:r w:rsidRPr="007460D3">
        <w:rPr>
          <w:b/>
        </w:rPr>
        <w:t xml:space="preserve">Актуальность темы: </w:t>
      </w:r>
      <w:proofErr w:type="spellStart"/>
      <w:proofErr w:type="gramStart"/>
      <w:r>
        <w:t>Сердечно-сосудистая</w:t>
      </w:r>
      <w:proofErr w:type="spellEnd"/>
      <w:proofErr w:type="gramEnd"/>
      <w:r>
        <w:t xml:space="preserve"> система обеспечивает циркуляцию крови, обмен веществ между кровью и тканями. Заболевания органов </w:t>
      </w:r>
      <w:proofErr w:type="spellStart"/>
      <w:proofErr w:type="gramStart"/>
      <w:r>
        <w:t>сердечно-сосудистой</w:t>
      </w:r>
      <w:proofErr w:type="spellEnd"/>
      <w:proofErr w:type="gramEnd"/>
      <w:r>
        <w:t xml:space="preserve"> системы (атеросклероз, гипертоническая болезнь, инфаркт миокарда, инсульт, пороки развития) занимают одно из ведущих мест в патологии человека. </w:t>
      </w:r>
      <w:r w:rsidRPr="005A6082">
        <w:t xml:space="preserve">Знание морфологических и функциональных особенностей </w:t>
      </w:r>
      <w:proofErr w:type="spellStart"/>
      <w:proofErr w:type="gramStart"/>
      <w:r w:rsidRPr="005A6082">
        <w:t>сердечно-сосудистой</w:t>
      </w:r>
      <w:proofErr w:type="spellEnd"/>
      <w:proofErr w:type="gramEnd"/>
      <w:r w:rsidRPr="005A6082">
        <w:t xml:space="preserve"> системы у</w:t>
      </w:r>
      <w:r>
        <w:t xml:space="preserve"> геронтов</w:t>
      </w:r>
      <w:r w:rsidRPr="005A6082">
        <w:t>, а также богатый опыт современных морфологических исследований находит применение в решении актуальных проблем в различны</w:t>
      </w:r>
      <w:r>
        <w:t>х областях современной кардиологии и геронтологии</w:t>
      </w:r>
      <w:r w:rsidRPr="005A6082">
        <w:t xml:space="preserve">. </w:t>
      </w:r>
    </w:p>
    <w:p w:rsidR="00215396" w:rsidRPr="007460D3" w:rsidRDefault="00215396" w:rsidP="00215396">
      <w:pPr>
        <w:pStyle w:val="a6"/>
        <w:spacing w:before="0" w:beforeAutospacing="0" w:after="0"/>
      </w:pPr>
      <w:r w:rsidRPr="007460D3">
        <w:t xml:space="preserve">Знания по данной теме необходимы студентам в дальнейшем при изучении патологической </w:t>
      </w:r>
      <w:proofErr w:type="spellStart"/>
      <w:r w:rsidRPr="007460D3">
        <w:t>анатомии</w:t>
      </w:r>
      <w:proofErr w:type="gramStart"/>
      <w:r w:rsidRPr="007460D3">
        <w:t>,</w:t>
      </w:r>
      <w:r>
        <w:t>т</w:t>
      </w:r>
      <w:proofErr w:type="gramEnd"/>
      <w:r>
        <w:t>ерапии</w:t>
      </w:r>
      <w:proofErr w:type="spellEnd"/>
      <w:r>
        <w:t xml:space="preserve">, </w:t>
      </w:r>
      <w:r w:rsidRPr="007460D3">
        <w:t>кардиологии.</w:t>
      </w:r>
    </w:p>
    <w:p w:rsidR="00215396" w:rsidRDefault="00215396" w:rsidP="00215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60D3">
        <w:rPr>
          <w:rFonts w:ascii="Times New Roman" w:hAnsi="Times New Roman" w:cs="Times New Roman"/>
          <w:bCs/>
          <w:sz w:val="24"/>
          <w:szCs w:val="24"/>
        </w:rPr>
        <w:t xml:space="preserve">Знания и умения, полученные на данном практическом занятии, будут включены и будут контролироваться на уровне промежуточной аттестации (зачет по </w:t>
      </w:r>
      <w:r>
        <w:rPr>
          <w:rFonts w:ascii="Times New Roman" w:hAnsi="Times New Roman" w:cs="Times New Roman"/>
          <w:bCs/>
          <w:sz w:val="24"/>
          <w:szCs w:val="24"/>
        </w:rPr>
        <w:t xml:space="preserve">дисциплине </w:t>
      </w:r>
      <w:r w:rsidRPr="007460D3">
        <w:rPr>
          <w:rFonts w:ascii="Times New Roman" w:hAnsi="Times New Roman" w:cs="Times New Roman"/>
          <w:bCs/>
          <w:sz w:val="24"/>
          <w:szCs w:val="24"/>
        </w:rPr>
        <w:t xml:space="preserve">Пре- и </w:t>
      </w:r>
      <w:r w:rsidRPr="001D3875">
        <w:rPr>
          <w:rFonts w:ascii="Times New Roman" w:hAnsi="Times New Roman" w:cs="Times New Roman"/>
          <w:bCs/>
          <w:sz w:val="24"/>
          <w:szCs w:val="24"/>
        </w:rPr>
        <w:t>постнатальный онтогенез).</w:t>
      </w:r>
    </w:p>
    <w:p w:rsidR="00550511" w:rsidRDefault="00550511" w:rsidP="00215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0511" w:rsidRPr="00550511" w:rsidRDefault="00550511" w:rsidP="00215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0511">
        <w:rPr>
          <w:rFonts w:ascii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rPr>
          <w:spacing w:val="-1"/>
        </w:rPr>
        <w:t>Развитие кровеносных сосудов в эмбриональном и постэмбриональном периодах.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rPr>
          <w:spacing w:val="-1"/>
        </w:rPr>
        <w:t xml:space="preserve">Развитие сердца в эмбриогенезе. 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t>Особенности строения оболочек сердца у геронтов.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t>Морфофункциональные изменения стенки артерий и вен при старении.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t xml:space="preserve">Ультраструктурные изменения </w:t>
      </w:r>
      <w:proofErr w:type="spellStart"/>
      <w:r w:rsidRPr="00550511">
        <w:t>кардиомиоцитов</w:t>
      </w:r>
      <w:proofErr w:type="spellEnd"/>
      <w:r w:rsidRPr="00550511">
        <w:t xml:space="preserve"> при старении.</w:t>
      </w:r>
    </w:p>
    <w:p w:rsidR="00550511" w:rsidRPr="00550511" w:rsidRDefault="00550511" w:rsidP="00550511">
      <w:pPr>
        <w:pStyle w:val="a9"/>
        <w:numPr>
          <w:ilvl w:val="0"/>
          <w:numId w:val="19"/>
        </w:numPr>
        <w:rPr>
          <w:spacing w:val="-1"/>
        </w:rPr>
      </w:pPr>
      <w:r w:rsidRPr="00550511">
        <w:t>Особенности регенерации сердца и сосудов.</w:t>
      </w:r>
    </w:p>
    <w:p w:rsidR="00550511" w:rsidRPr="00550511" w:rsidRDefault="00550511" w:rsidP="002153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0511" w:rsidRDefault="00215396" w:rsidP="00215396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50511">
        <w:rPr>
          <w:rFonts w:ascii="Times New Roman" w:hAnsi="Times New Roman" w:cs="Times New Roman"/>
          <w:b/>
          <w:iCs/>
          <w:sz w:val="24"/>
          <w:szCs w:val="24"/>
        </w:rPr>
        <w:t xml:space="preserve">Подготовить сообщение с </w:t>
      </w:r>
      <w:proofErr w:type="spellStart"/>
      <w:r w:rsidRPr="00550511">
        <w:rPr>
          <w:rFonts w:ascii="Times New Roman" w:hAnsi="Times New Roman" w:cs="Times New Roman"/>
          <w:b/>
          <w:iCs/>
          <w:sz w:val="24"/>
          <w:szCs w:val="24"/>
        </w:rPr>
        <w:t>мультимедийной</w:t>
      </w:r>
      <w:proofErr w:type="spellEnd"/>
      <w:r w:rsidRPr="00550511">
        <w:rPr>
          <w:rFonts w:ascii="Times New Roman" w:hAnsi="Times New Roman" w:cs="Times New Roman"/>
          <w:b/>
          <w:iCs/>
          <w:sz w:val="24"/>
          <w:szCs w:val="24"/>
        </w:rPr>
        <w:t xml:space="preserve"> презентацией по одной из предложенных тем:</w:t>
      </w:r>
      <w:r w:rsidRPr="009D6B6C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E32996" w:rsidRPr="00E32996" w:rsidRDefault="00E32996" w:rsidP="00550511">
      <w:pPr>
        <w:pStyle w:val="a9"/>
        <w:numPr>
          <w:ilvl w:val="0"/>
          <w:numId w:val="22"/>
        </w:numPr>
        <w:jc w:val="both"/>
        <w:rPr>
          <w:iCs/>
        </w:rPr>
      </w:pPr>
      <w:r>
        <w:t xml:space="preserve">Возрастные изменения в стенке кровеносных сосудов. </w:t>
      </w:r>
    </w:p>
    <w:p w:rsidR="00E32996" w:rsidRPr="00E32996" w:rsidRDefault="00E32996" w:rsidP="00550511">
      <w:pPr>
        <w:pStyle w:val="a9"/>
        <w:numPr>
          <w:ilvl w:val="0"/>
          <w:numId w:val="22"/>
        </w:numPr>
        <w:jc w:val="both"/>
        <w:rPr>
          <w:iCs/>
        </w:rPr>
      </w:pPr>
      <w:r>
        <w:t xml:space="preserve">Структурно-функциональные изменения миокарда при старении </w:t>
      </w:r>
    </w:p>
    <w:p w:rsidR="00E32996" w:rsidRPr="00E32996" w:rsidRDefault="00E32996" w:rsidP="00550511">
      <w:pPr>
        <w:pStyle w:val="a9"/>
        <w:numPr>
          <w:ilvl w:val="0"/>
          <w:numId w:val="22"/>
        </w:numPr>
        <w:jc w:val="both"/>
        <w:rPr>
          <w:iCs/>
        </w:rPr>
      </w:pPr>
      <w:r>
        <w:t xml:space="preserve">Возрастные особенности лимфатических сосудов </w:t>
      </w:r>
    </w:p>
    <w:p w:rsidR="00550511" w:rsidRPr="00E32996" w:rsidRDefault="00E32996" w:rsidP="00E32996">
      <w:pPr>
        <w:pStyle w:val="a9"/>
        <w:numPr>
          <w:ilvl w:val="0"/>
          <w:numId w:val="22"/>
        </w:numPr>
        <w:jc w:val="both"/>
        <w:rPr>
          <w:iCs/>
        </w:rPr>
      </w:pPr>
      <w:r>
        <w:t>Регенераторные и адаптивные возможности сосудистого русла</w:t>
      </w:r>
      <w:r w:rsidRPr="00550511">
        <w:rPr>
          <w:iCs/>
        </w:rPr>
        <w:t xml:space="preserve"> </w:t>
      </w:r>
    </w:p>
    <w:p w:rsidR="00550511" w:rsidRPr="00550511" w:rsidRDefault="00550511" w:rsidP="00550511">
      <w:pPr>
        <w:pStyle w:val="a9"/>
        <w:jc w:val="both"/>
        <w:rPr>
          <w:rFonts w:eastAsiaTheme="minorHAnsi"/>
          <w:b/>
          <w:lang w:eastAsia="en-US"/>
        </w:rPr>
      </w:pPr>
    </w:p>
    <w:p w:rsidR="00215396" w:rsidRPr="00550511" w:rsidRDefault="00215396" w:rsidP="00550511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C1A9A">
        <w:rPr>
          <w:rFonts w:ascii="Times New Roman" w:eastAsia="Times New Roman" w:hAnsi="Times New Roman" w:cs="Times New Roman"/>
          <w:b/>
          <w:color w:val="363030"/>
          <w:sz w:val="24"/>
          <w:szCs w:val="24"/>
        </w:rPr>
        <w:t>Развитие сердца и сосудов.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proofErr w:type="spellStart"/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Сердечно-сосудистая</w:t>
      </w:r>
      <w:proofErr w:type="spellEnd"/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система человека представлена во всех отделах - от сердца до капилляров - слоистыми трубками. Такая структура, основы которой возникают уже на ранних этапах эмбрионального развития, сохраняется на всех и последующих этапах.</w:t>
      </w:r>
    </w:p>
    <w:p w:rsidR="00215396" w:rsidRPr="004C1A9A" w:rsidRDefault="00215396" w:rsidP="00215396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bCs/>
          <w:color w:val="363030"/>
          <w:sz w:val="24"/>
          <w:szCs w:val="24"/>
        </w:rPr>
        <w:t>Развитие сосудов.</w:t>
      </w:r>
    </w:p>
    <w:p w:rsidR="00215396" w:rsidRPr="004C1A9A" w:rsidRDefault="00215396" w:rsidP="00215396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i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bCs/>
          <w:color w:val="363030"/>
          <w:sz w:val="24"/>
          <w:szCs w:val="24"/>
        </w:rPr>
        <w:t>Первые кровеносные сосуды появляются вне тела эмбриона, в мезодерме стенки желточного пузыря. Закладка их обнаруживается в виде скоплений клеточного материала внезародышевой мезодермы - так называемых </w:t>
      </w:r>
      <w:r w:rsidRPr="004C1A9A">
        <w:rPr>
          <w:rFonts w:ascii="Times New Roman" w:eastAsia="Times New Roman" w:hAnsi="Times New Roman" w:cs="Times New Roman"/>
          <w:bCs/>
          <w:iCs/>
          <w:color w:val="363030"/>
          <w:sz w:val="24"/>
          <w:szCs w:val="24"/>
        </w:rPr>
        <w:t>кровяных островков</w:t>
      </w:r>
      <w:r w:rsidRPr="004C1A9A">
        <w:rPr>
          <w:rFonts w:ascii="Times New Roman" w:eastAsia="Times New Roman" w:hAnsi="Times New Roman" w:cs="Times New Roman"/>
          <w:bCs/>
          <w:color w:val="363030"/>
          <w:sz w:val="24"/>
          <w:szCs w:val="24"/>
        </w:rPr>
        <w:t>.</w:t>
      </w:r>
    </w:p>
    <w:p w:rsidR="00215396" w:rsidRPr="004C1A9A" w:rsidRDefault="00215396" w:rsidP="00215396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Клетки кровяных островков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экспрессируют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Flk-1 — рецептор сосудистого эндотелиального фактора роста (VEGF), играющего ключевую роль в регуляции эмбрионального развития сосудов и крови.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Инактивация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Flk-1 ведёт к дефектам развития эндотелия сосудов и клеток крови. Полагают, что существует общий для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ангиогенеза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гемопоэза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предшественник,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экспрессирующий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Flk-1, —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гемангиобласт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идентичный клетке 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CFU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blast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. При действии VEGF 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CFU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-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blast</w:t>
      </w:r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’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ы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формируют колонии клеток, </w:t>
      </w:r>
      <w:proofErr w:type="spellStart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экспрессирующих</w:t>
      </w:r>
      <w:proofErr w:type="spellEnd"/>
      <w:r w:rsidRPr="004C1A9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Flk-1. 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Клетки, находящиеся на периферии этих островков -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ангиобласты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, активно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митотически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размножаются. Они уплощаются, устанавливают более тесные контакты друг с другом, образуя стенку сосуда. Так возникают первичные сосуды, представляющие собой тонкостенные трубочки, содержащие первичную кровь. 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Theme="minorHAnsi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10175" cy="1499373"/>
            <wp:effectExtent l="19050" t="0" r="0" b="0"/>
            <wp:docPr id="7" name="Рисунок 7" descr="http://nsau.edu.ru/downloads/library/ugebnik/gistologi/pages/book/JPG/06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au.edu.ru/downloads/library/ugebnik/gistologi/pages/book/JPG/06_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962" cy="1500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На первых порах стенка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новообразующихся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сосудов не сплошная: на больших участках кровяные островки длительное время не имеют сосудистой стенки. Несколько позже сходным образом возникают сосуды и в мезенхиме тела эмбриона. Отличия заключаются в том, что в кровяных островках вне тела эмбриона анги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о-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и гематогенные процессы идут параллельно, в теле же эмбриона мезенхима, как правило, образует свободные от крови эндотелиальные трубочки. Вскоре между возникшими таким образом эмбриональными и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внеэмбриональными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сосудами устанавливается сообщение. Только в этот момент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внеэмбрионально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образованная кровь поступает в тело эмбриона. Одновременно регистрируются и первые сокращения сердечной трубки. Тем самым начинается становление первого, желточного, круга кровообращения развивающегося зародыша.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Первые закладки сосудов в теле эмбриона отмечены в период формирования первой пары сомитов. Они представлены тяжами, состоящими из скоплений мезенхимных клеток, расположенных между мезодермой и энтодермой на уровне передней кишки. Эти тяжи образуют с каждой стороны два ряда: медиальный („аортальная линия") и латеральный („сердечная линия").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Краниально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эти закладки сливаются, образуя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сетевидное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„эндотелиальное сердце". Одновременно из мезенхимы по бокам тела зародыша между энтодермой и мезодермой образуются закладки пупочных вен. Далее отмечается преимущественное развитие сердца, обеих аорт и пупочных вен. Только после того, как эти главные магистрали желточного и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хорионального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(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аллантоидного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) кровообращения в основном сформируются (стадия 10 пар сомитов) начинается, собственно, развитие других сосудов тела эмбриона (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Clara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, 1966).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У человеческого зародыша кровообращение в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желточном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и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аллантоидном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кругах начинается практически одновременно у 17-сегментного эмбриона (начало сердцебиений). Желточное кровообращение существует у человека недолго,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аллантоидное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преобразуется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в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плацентарное и осуществляется вплоть до конца внутриутробного периода.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Описанный способ образования сосудов имеет место в основном в раннем эмбриогенезе. Сосуды, образующиеся позже, развиваются несколько иным путем. 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Вторичный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ангиогенез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представляет собой рост новых сосудов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от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уже образованных. Он делится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на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эмбриональный и постэмбриональный. Со временем все большее распространение получает способ новообразования сосудов путем отрастания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от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уже существующих. Этот последний способ в постэмбриональном периоде становится единственным. Перестройка и новообразование сосудистого русла идет в течение всей жизни.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Ранние сосуды представляют собой эндотелиальные трубочки, окруженные недифференцированной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паравазальной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мезенхимой. Важно отметить связь возникновения очагов активного образования сосудов в начале онтогенеза и на последующих его стадиях с центрами </w:t>
      </w:r>
      <w:r w:rsidRPr="004C1A9A">
        <w:rPr>
          <w:rFonts w:ascii="Times New Roman" w:eastAsia="Times New Roman" w:hAnsi="Times New Roman" w:cs="Times New Roman"/>
          <w:i/>
          <w:iCs/>
          <w:color w:val="363030"/>
          <w:sz w:val="24"/>
          <w:szCs w:val="24"/>
          <w:bdr w:val="none" w:sz="0" w:space="0" w:color="auto" w:frame="1"/>
        </w:rPr>
        <w:t>повышенной метаболической активности</w:t>
      </w: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. Расположение этих центров определяет ход основных магистралей и характер распределения сосудов. Это делает понятным и факт закладки первых сосудов в мезенхиме зародышевых оболочек и постоянные перестройки системы кровообращения параллельно перемещениям центров метаболической активности в связи с ростом и дифференцировкой органов и тканей. 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В процессе онтогенеза стенка сосудов не остается неизменной, напротив, она дифференцируется, и притом в разных направлениях. Такая дифференцировка свойственна всем сосудам. Она приводит к созданию в каждом органе своеобразно устроенного сосудистого русла, обеспечивающего специфику функции органов. Впоследствии они дифференцируются на артерии и вены. Образование оболочек указанных сосудов </w:t>
      </w: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lastRenderedPageBreak/>
        <w:t xml:space="preserve">происходит в разных местах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неодновременно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, но всегда за счет дифференцировки </w:t>
      </w:r>
      <w:r w:rsidRPr="004C1A9A">
        <w:rPr>
          <w:rFonts w:ascii="Times New Roman" w:eastAsia="Times New Roman" w:hAnsi="Times New Roman" w:cs="Times New Roman"/>
          <w:i/>
          <w:iCs/>
          <w:color w:val="363030"/>
          <w:sz w:val="24"/>
          <w:szCs w:val="24"/>
          <w:bdr w:val="none" w:sz="0" w:space="0" w:color="auto" w:frame="1"/>
        </w:rPr>
        <w:t>перивазальной мезенхимы</w:t>
      </w: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. Еще в процессе ранних перестроек сосудов значительная часть "первичных капилляров" запустевает и редуцируется. </w:t>
      </w:r>
    </w:p>
    <w:p w:rsidR="00215396" w:rsidRPr="004C1A9A" w:rsidRDefault="00215396" w:rsidP="00215396">
      <w:pPr>
        <w:spacing w:after="0" w:line="252" w:lineRule="atLeast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Законом развития сосудов в пре- и постнатальном периоде является также основанная на генетически закрепленном типе реактивности сосудистой системы тенденция осваивать (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кровоснабжать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,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васкуляризировать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) все вновь образующиеся органы и ткани (В. В. Куприянов, 1969).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b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b/>
          <w:color w:val="363030"/>
          <w:sz w:val="24"/>
          <w:szCs w:val="24"/>
        </w:rPr>
        <w:t>Развитие сердца.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В эмбриогенезе человека сердце закладывается очень рано, когда зародыш еще не обособлен от желточного пузыря и кишечная энтодерма одновременно представляет собой крышу последнего. В это время в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кардиогенной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зоне в шейной области, между энтодермой и висцеральными листками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спланхнотома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слева и справа, скапливаются выселяющиеся из мезодермы клетки мезенхимы, образующие справа и слева клеточные тяжи. Эти тяжи вскоре превращаются в эндотелиальные трубки. </w:t>
      </w:r>
      <w:proofErr w:type="gram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Последние</w:t>
      </w:r>
      <w:proofErr w:type="gram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вместе с прилегающей к ним мезенхимой составляют закладку эндокарда. Одновременно с образованием эндотелиальных трубок происходят процессы, приводящие к образованию остальных оболочек сердца - миокарда и эпикарда. Такие процессы разыгрываются в примыкающих к зачаткам эндокарда листках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спланхнотома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. Эти участки утолщаются и разрастаются, окружая зачаток эндокарда мешком, вдающимся в полость тела. Здесь содержатся как элементы, образующие в дальнейшем миокард, так и элементы, строящие эпикард. Все образование в связи с этим называют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миоэпикардиальной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мантией, или, чаще,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миоэпикардиальной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пластинкой.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Тем временем в области глотки происходит замыкание кишечной трубки. В связи с этим левый и правый зачатки эндокарда все более сближаются, пока не сливаются в единую трубку. Немного позже объединяются также левая и правая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миоэпикардиальные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пластинки.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На первых порах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миоэпикардиальная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пластинка отделяется от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эндокардиальной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трубки широкой щелью, заполненной желеобразной субстанцией. Впоследствии происходит их сближение.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Миоэпикардиальная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пластинка накладывается непосредственно на закладку эндокарда сначала в области венозного синуса, затем предсердий и, наконец, желудочков. Только в тех местах, в которых впоследствии происходит образование клапанов, желеобразная субстанция сохраняется относительно долго.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Образовавшаяся непарная закладка сердца соединяется с дорсальной и вентральной стенками полости тела зародыша, соответственно дорсальной и вентральной брыжейками, которые в дальнейшем редуцируются (сначала редуцируется вентральная, а затем дорсальная), и сердце оказывается свободно лежащим, как бы подвешенным, на сосудах, во вторичной полости тела, в полости перикарда.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86584D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42.6pt;margin-top:175.35pt;width:113.25pt;height:32.25pt;z-index:251667456">
            <v:textbox>
              <w:txbxContent>
                <w:p w:rsidR="00E02216" w:rsidRDefault="00E02216" w:rsidP="00215396">
                  <w:r>
                    <w:t>Венозный синус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2" type="#_x0000_t202" style="position:absolute;left:0;text-align:left;margin-left:218.6pt;margin-top:132.6pt;width:137.25pt;height:27.75pt;z-index:251666432">
            <v:textbox>
              <w:txbxContent>
                <w:p w:rsidR="00E02216" w:rsidRDefault="00E02216" w:rsidP="00215396">
                  <w:r>
                    <w:t>Предсердия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1" type="#_x0000_t202" style="position:absolute;left:0;text-align:left;margin-left:238.1pt;margin-top:76.35pt;width:138.75pt;height:29.25pt;z-index:251665408">
            <v:textbox>
              <w:txbxContent>
                <w:p w:rsidR="00E02216" w:rsidRDefault="00E02216" w:rsidP="00215396">
                  <w:r>
                    <w:t>Желудочек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  <w:lang w:eastAsia="en-US"/>
        </w:rPr>
        <w:pict>
          <v:shape id="_x0000_s1030" type="#_x0000_t202" style="position:absolute;left:0;text-align:left;margin-left:207.35pt;margin-top:20.85pt;width:147.35pt;height:39.75pt;z-index:251664384;mso-width-relative:margin;mso-height-relative:margin">
            <v:textbox>
              <w:txbxContent>
                <w:p w:rsidR="00E02216" w:rsidRDefault="00E02216" w:rsidP="00215396">
                  <w:r>
                    <w:t>Артериальный конус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96.35pt;margin-top:54.6pt;width:111pt;height:35.25pt;flip:x;z-index:25166336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28" type="#_x0000_t32" style="position:absolute;left:0;text-align:left;margin-left:145.1pt;margin-top:101.1pt;width:88.5pt;height:15pt;flip:x;z-index:25166233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27" type="#_x0000_t32" style="position:absolute;left:0;text-align:left;margin-left:145.1pt;margin-top:143.85pt;width:73.5pt;height:12pt;flip:x;z-index:25166131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26" type="#_x0000_t32" style="position:absolute;left:0;text-align:left;margin-left:159.35pt;margin-top:175.5pt;width:78.75pt;height:0;flip:x;z-index:251660288" o:connectortype="straight" strokeweight="2.5pt">
            <v:stroke endarrow="block"/>
          </v:shape>
        </w:pict>
      </w:r>
      <w:r w:rsidR="00215396" w:rsidRPr="004C1A9A"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drawing>
          <wp:inline distT="0" distB="0" distL="0" distR="0">
            <wp:extent cx="2247900" cy="2857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Первоначально сердце представляет собой прямую трубку, затем каудальное расширение сердечной трубки, принимающее венозные сосуды, образует венозный синус. Головной конец сердечной трубки сужен. В это время обнаруживается четкое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метамерное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строение сердечной трубки. 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Показано (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De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Haan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, 1959), что в раннем трубчатом сердце эндокард представлен одним слоем рыхло расположенных эндотелиальных клеток, в цитоплазме которых обнаруживается значительное количество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электронноплотных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гранул. Миокард состоит из рыхло расположенных полигональных или веретеновидных миобластов, образующих слой толщиной в 2-3 клетки. Цитоплазма их богата водой, содержит большое количество гранулярного материала (предположительно РНК, гликоген), относительно небольшое количество равномерно распределенных митохондрий.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Одним из факторов, характеризующих ранние этапы развития сердца, является быстрый рост первичной сердечной трубки, увеличивающейся в длину быстрее, чем полость, в которой она расположена. Это обстоятельство является одной из причин того, что сердечная трубка, увеличиваясь в длину, образует ряд характерных изгибов, расширений. При этом венозный отдел смещается </w:t>
      </w:r>
      <w:proofErr w:type="spellStart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краниально</w:t>
      </w:r>
      <w:proofErr w:type="spellEnd"/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 xml:space="preserve"> и охватывает с боков артериальный конус, а артериальный отдел сильно разрастается и смещается каудально. В результате в развивающемся сердце эмбриона можно видеть контуры его основных дефинитивных отделов - предсердий и желудочков.</w:t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drawing>
          <wp:inline distT="0" distB="0" distL="0" distR="0">
            <wp:extent cx="5095875" cy="221551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005" cy="221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</w:p>
    <w:p w:rsidR="00215396" w:rsidRPr="004C1A9A" w:rsidRDefault="0086584D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7" type="#_x0000_t202" style="position:absolute;left:0;text-align:left;margin-left:265.1pt;margin-top:121.7pt;width:88.5pt;height:24.75pt;z-index:251671552">
            <v:textbox>
              <w:txbxContent>
                <w:p w:rsidR="00E02216" w:rsidRPr="006D519F" w:rsidRDefault="00E02216" w:rsidP="0021539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D519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Желудочки   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6" type="#_x0000_t202" style="position:absolute;left:0;text-align:left;margin-left:292.1pt;margin-top:42.2pt;width:94.5pt;height:21.75pt;z-index:251670528">
            <v:textbox>
              <w:txbxContent>
                <w:p w:rsidR="00E02216" w:rsidRPr="006D519F" w:rsidRDefault="00E02216" w:rsidP="0021539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51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Предсердия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8" type="#_x0000_t202" style="position:absolute;left:0;text-align:left;margin-left:257.6pt;margin-top:171.65pt;width:123pt;height:26.25pt;z-index:251672576">
            <v:textbox>
              <w:txbxContent>
                <w:p w:rsidR="00E02216" w:rsidRPr="006D519F" w:rsidRDefault="00E02216" w:rsidP="0021539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D519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Зародыш, 6 недель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5" type="#_x0000_t32" style="position:absolute;left:0;text-align:left;margin-left:169.85pt;margin-top:135.95pt;width:89.25pt;height:0;flip:x;z-index:2516695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pict>
          <v:shape id="_x0000_s1034" type="#_x0000_t32" style="position:absolute;left:0;text-align:left;margin-left:169.85pt;margin-top:49.7pt;width:113.25pt;height:0;flip:x;z-index:251668480" o:connectortype="straight">
            <v:stroke endarrow="block"/>
          </v:shape>
        </w:pict>
      </w:r>
      <w:r w:rsidR="00215396" w:rsidRPr="004C1A9A">
        <w:rPr>
          <w:rFonts w:ascii="Times New Roman" w:eastAsia="Times New Roman" w:hAnsi="Times New Roman" w:cs="Times New Roman"/>
          <w:noProof/>
          <w:color w:val="363030"/>
          <w:sz w:val="24"/>
          <w:szCs w:val="24"/>
        </w:rPr>
        <w:drawing>
          <wp:inline distT="0" distB="0" distL="0" distR="0">
            <wp:extent cx="2533650" cy="24193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396" w:rsidRPr="004C1A9A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color w:val="363030"/>
          <w:sz w:val="24"/>
          <w:szCs w:val="24"/>
        </w:rPr>
      </w:pPr>
      <w:r w:rsidRPr="004C1A9A">
        <w:rPr>
          <w:rFonts w:ascii="Times New Roman" w:eastAsia="Times New Roman" w:hAnsi="Times New Roman" w:cs="Times New Roman"/>
          <w:color w:val="363030"/>
          <w:sz w:val="24"/>
          <w:szCs w:val="24"/>
        </w:rPr>
        <w:t> </w:t>
      </w:r>
    </w:p>
    <w:p w:rsidR="00215396" w:rsidRPr="00DB708F" w:rsidRDefault="00215396" w:rsidP="00215396">
      <w:pPr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Сразу же после образования предсердия и желудочка появляются признаки разделения сердца на правую и левую половины, которое протекает в течение 5-й и 6-й недель. На этом этапе формируются межжелудочковая перегородка,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межпредсердная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перегородка и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эндокардиальные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подушки. Межжелудочковая перегородка растёт из стенки первичного желудочка в направлении от верхушки к предсердию. Одновременно с </w:t>
      </w:r>
      <w:r w:rsidRPr="00DB708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формированием межжелудочковой перегородки в суженной части сердечной трубки между предсердием и желудочком образуются две большие массы рыхло организованной ткани –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эндокардиальные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подушки.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Эндокардиальные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подушки, состоящие из плотной соединительной ткани, участвуют в образовании правого и левого АВ–каналов. В конце 4-й недели на краниальной стенке предсердия появляется срединная перегородка в форме полукруглой складки – первичная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межпредсердная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перегородка (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septum</w:t>
      </w:r>
      <w:proofErr w:type="spellEnd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primum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). Одна дуга складки проходит по вентральной стенке предсердия, а другая – по дорсальной. Дуги сливаются вблизи АВ–канала, но между ними остаётся первичное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отверстие (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ostium</w:t>
      </w:r>
      <w:proofErr w:type="spellEnd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primum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). Одновременно с этими изменениями венозный синус перемещается вправо и открывается в предсердие справа от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межпредсердной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перегородки. В этом месте формируются венозные клапаны.</w:t>
      </w:r>
    </w:p>
    <w:p w:rsidR="00215396" w:rsidRPr="00DB708F" w:rsidRDefault="00215396" w:rsidP="00215396">
      <w:pPr>
        <w:spacing w:after="0" w:line="240" w:lineRule="auto"/>
        <w:ind w:firstLine="720"/>
        <w:jc w:val="both"/>
        <w:outlineLvl w:val="4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DB70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Полное разделение сердца. </w:t>
      </w:r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Полное разделение сердца происходит после развития лёгких и их сосудистой сети. Когда первичная перегородка сливается с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эндокардиальными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подушками АВ–клапана, первичное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отверстие закрывается. Массовая гибель клеток в краниальной части первичной перегородки приводит к образованию множества мелких отверстий, образующих вторичное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межпредсердное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отверстие (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ostium</w:t>
      </w:r>
      <w:proofErr w:type="spellEnd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secundum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); оно контролирует равномерное поступление крови в обе половины сердца. Вскоре в правом предсердии между венозными клапанами и первичной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межпредсердной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перегородкой формируется вторичная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межпредсердная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перегородка (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septum</w:t>
      </w:r>
      <w:proofErr w:type="spellEnd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secundum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>). Вогнутый её край направлен вверх к месту впадения синуса, а в дальнейшем – нижней полой вены. Формируется вторичное отверстие (овальное окно, 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foramen</w:t>
      </w:r>
      <w:proofErr w:type="spellEnd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</w:rPr>
        <w:t>ovale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). Остатки первичной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межпредсердной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перегородки, закрывающие овальное отверстие во вторичной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межпредсердной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перегородке, формируют клапан, распределяющий кровь между предсердиями.</w:t>
      </w:r>
    </w:p>
    <w:p w:rsidR="00215396" w:rsidRPr="00DB708F" w:rsidRDefault="00215396" w:rsidP="00215396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Завершая краткое рассмотрение основных данных по пре- и постнатальному гистогенезу </w:t>
      </w:r>
      <w:proofErr w:type="spellStart"/>
      <w:proofErr w:type="gramStart"/>
      <w:r w:rsidRPr="00DB708F">
        <w:rPr>
          <w:rFonts w:ascii="Times New Roman" w:eastAsia="Times New Roman" w:hAnsi="Times New Roman" w:cs="Times New Roman"/>
          <w:sz w:val="24"/>
          <w:szCs w:val="24"/>
        </w:rPr>
        <w:t>сердечно-сосудистой</w:t>
      </w:r>
      <w:proofErr w:type="spellEnd"/>
      <w:proofErr w:type="gram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системы, отметим некоторые важные моменты. </w:t>
      </w:r>
      <w:proofErr w:type="gramStart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сердечно-сосудистой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системы, играющей важную роль не только в окончательно сформированном, но и в развивающемся организме, характерны не только ранняя закладка, но и раннее включение в функцию.</w:t>
      </w:r>
      <w:proofErr w:type="gram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Возможно, что именно раннее начало функционирования связано с довольно медленной дифференцировкой основных структур; это четко показано на примере сердца.</w:t>
      </w:r>
    </w:p>
    <w:p w:rsidR="00215396" w:rsidRPr="00DB708F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Процесс дифференцировки структур сердца и сосудов, как было показано выше, протекает в течение многих лет постнатального периода. Однако черты морфологической </w:t>
      </w:r>
      <w:proofErr w:type="spellStart"/>
      <w:r w:rsidRPr="00DB708F">
        <w:rPr>
          <w:rFonts w:ascii="Times New Roman" w:eastAsia="Times New Roman" w:hAnsi="Times New Roman" w:cs="Times New Roman"/>
          <w:sz w:val="24"/>
          <w:szCs w:val="24"/>
        </w:rPr>
        <w:t>органоспецифичности</w:t>
      </w:r>
      <w:proofErr w:type="spell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сосудов, особенно микроциркуляторного русла, можно отметить в большинстве случаев уже в раннем постнатальном онтогенезе. </w:t>
      </w:r>
    </w:p>
    <w:p w:rsidR="00215396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708F">
        <w:rPr>
          <w:rFonts w:ascii="Times New Roman" w:eastAsia="Times New Roman" w:hAnsi="Times New Roman" w:cs="Times New Roman"/>
          <w:sz w:val="24"/>
          <w:szCs w:val="24"/>
        </w:rPr>
        <w:t>В моменты, когда активность гистогенетических процессов наиболее велика, как правило, оказывается наивысшей и чувствительность развивающихся структур к разного рода экз</w:t>
      </w:r>
      <w:proofErr w:type="gramStart"/>
      <w:r w:rsidRPr="00DB708F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DB708F">
        <w:rPr>
          <w:rFonts w:ascii="Times New Roman" w:eastAsia="Times New Roman" w:hAnsi="Times New Roman" w:cs="Times New Roman"/>
          <w:sz w:val="24"/>
          <w:szCs w:val="24"/>
        </w:rPr>
        <w:t xml:space="preserve"> и эндогенным факторам, способным вызвать повреждения. Важную проблему составляет также неравномерность развития различных систем организма, в силу чего в отдельные моменты развития могут возникать определенные диспропорции в развитии различных органов. Эти диспропорции могут поставить "отстающий" орган в положение органа, работающего на пределе своих возможностей со всеми вытекающими из этого последствиями. Примером такой ситуации служит хорошо известное педиатрам так называемое "</w:t>
      </w:r>
      <w:r w:rsidRPr="00DB708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</w:rPr>
        <w:t>юношеское сердце</w:t>
      </w:r>
      <w:r w:rsidRPr="00DB708F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215396" w:rsidRPr="00CD1CD4" w:rsidRDefault="00215396" w:rsidP="00215396">
      <w:pPr>
        <w:spacing w:after="0" w:line="252" w:lineRule="atLeast"/>
        <w:ind w:firstLine="3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5396" w:rsidRPr="004C1A9A" w:rsidRDefault="00215396" w:rsidP="00550511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Особенности строения и регенерации </w:t>
      </w:r>
      <w:proofErr w:type="spellStart"/>
      <w:proofErr w:type="gramStart"/>
      <w:r w:rsidRPr="004C1A9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сердечно-сосудистой</w:t>
      </w:r>
      <w:proofErr w:type="spellEnd"/>
      <w:proofErr w:type="gramEnd"/>
      <w:r w:rsidRPr="004C1A9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системы в геронтологическом аспекте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процессе старения изменяется масса сердца человека: до 90 лет она увеличивается, а затем снижается. Увеличение массы сердца связано с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ремоделированием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накоплением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субэпикардиального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жира и соединительной ткани.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Кардиомиоциты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старческом сердце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ремоделируются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, что является адаптивной реакцией, направленной на поддержание сократительной способности миокарда.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 При старении в миокарде снижена интенсивность обновления белков, снижены также процессы окислительного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фосфорилирования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Концентрация ДНК в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миоцитах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уменьшается в 3 раза, РНК – в 2 раза. Увеличиваются пороги влияния симпатической нервной системы на сократительную способность миокарда, отмечается уменьшение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инотропного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влияния катехоламинов.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Возрастные изменения морфологического, обменного и регуляторного характера при напряженной деятельности миокарда создают условия для развития энергетически-динамической недостаточности сердца. Возрастное снижение энергетических процессов в миокарде наряду с нарушением минерального обмена создает основу ограничения резервов адаптации сердца. 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В процессе старения происходят следующие изменения в сердце:</w:t>
      </w:r>
    </w:p>
    <w:p w:rsidR="00215396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миокард становится дряблым из-за дистрофических и атрофических изменений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, при дегенерации в них накапливается бурый пигмент;</w:t>
      </w:r>
    </w:p>
    <w:p w:rsidR="00215396" w:rsidRDefault="00215396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Default="00215396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56B11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2505075" cy="2797810"/>
            <wp:effectExtent l="0" t="0" r="0" b="0"/>
            <wp:docPr id="1" name="Рисунок 1" descr="F:\истончены кардиомиоциты за счет атроф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стончены кардиомиоциты за счет атрофи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375" cy="28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2E6C">
        <w:rPr>
          <w:rFonts w:ascii="Times New Roman" w:eastAsiaTheme="minorHAnsi" w:hAnsi="Times New Roman" w:cs="Times New Roman"/>
          <w:noProof/>
          <w:sz w:val="24"/>
          <w:szCs w:val="24"/>
        </w:rPr>
        <w:drawing>
          <wp:inline distT="0" distB="0" distL="0" distR="0">
            <wp:extent cx="2409825" cy="2819400"/>
            <wp:effectExtent l="0" t="0" r="0" b="0"/>
            <wp:docPr id="2" name="Рисунок 2" descr="F:\накопление липофусцина в кардиомиоцит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накопление липофусцина в кардиомиоцитах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96" w:rsidRDefault="0086584D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pict>
          <v:shape id="_x0000_s1040" type="#_x0000_t202" style="position:absolute;left:0;text-align:left;margin-left:241.85pt;margin-top:7.15pt;width:192.75pt;height:41.8pt;z-index:251674624">
            <v:textbox>
              <w:txbxContent>
                <w:p w:rsidR="00E02216" w:rsidRPr="00222E6C" w:rsidRDefault="00E02216" w:rsidP="0021539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222E6C">
                    <w:rPr>
                      <w:rFonts w:ascii="Times New Roman" w:hAnsi="Times New Roman" w:cs="Times New Roman"/>
                      <w:b/>
                    </w:rPr>
                    <w:t xml:space="preserve">Мужчина 70 лет. Накопление липофусцина в </w:t>
                  </w:r>
                  <w:proofErr w:type="spellStart"/>
                  <w:r w:rsidRPr="00222E6C">
                    <w:rPr>
                      <w:rFonts w:ascii="Times New Roman" w:hAnsi="Times New Roman" w:cs="Times New Roman"/>
                      <w:b/>
                    </w:rPr>
                    <w:t>кардиомиоцитах</w:t>
                  </w:r>
                  <w:proofErr w:type="spellEnd"/>
                </w:p>
              </w:txbxContent>
            </v:textbox>
          </v:shape>
        </w:pict>
      </w:r>
      <w:r>
        <w:rPr>
          <w:rFonts w:ascii="Times New Roman" w:eastAsiaTheme="minorHAnsi" w:hAnsi="Times New Roman" w:cs="Times New Roman"/>
          <w:noProof/>
          <w:sz w:val="24"/>
          <w:szCs w:val="24"/>
        </w:rPr>
        <w:pict>
          <v:shape id="_x0000_s1039" type="#_x0000_t202" style="position:absolute;left:0;text-align:left;margin-left:1.1pt;margin-top:7.15pt;width:207pt;height:37.5pt;z-index:251673600">
            <v:textbox>
              <w:txbxContent>
                <w:p w:rsidR="00E02216" w:rsidRPr="00222E6C" w:rsidRDefault="00E02216" w:rsidP="0021539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Мужчина 75</w:t>
                  </w:r>
                  <w:r w:rsidRPr="00222E6C">
                    <w:rPr>
                      <w:rFonts w:ascii="Times New Roman" w:hAnsi="Times New Roman" w:cs="Times New Roman"/>
                      <w:b/>
                    </w:rPr>
                    <w:t xml:space="preserve"> лет. Атрофия и истончение </w:t>
                  </w:r>
                  <w:proofErr w:type="spellStart"/>
                  <w:r w:rsidRPr="00222E6C">
                    <w:rPr>
                      <w:rFonts w:ascii="Times New Roman" w:hAnsi="Times New Roman" w:cs="Times New Roman"/>
                      <w:b/>
                    </w:rPr>
                    <w:t>кардиомиоцитов</w:t>
                  </w:r>
                  <w:proofErr w:type="spellEnd"/>
                  <w:r w:rsidRPr="00222E6C">
                    <w:rPr>
                      <w:rFonts w:ascii="Times New Roman" w:hAnsi="Times New Roman" w:cs="Times New Roman"/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215396" w:rsidRDefault="00215396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Default="00215396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склеротические изменения венечных артерий нарушают питание миокарда;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кардиомиоцитах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постепенно снижаются ядерно-цитоплазматическое отношение, плотность ядер, нарастает содержание патологически измененных митохондрий, накапливается пигмент липофусцин, расширяются канальцы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Т-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r w:rsidRPr="004C1A9A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L</w:t>
      </w: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- систем;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уплотняются и утолщаются базальная мембрана и сарколемма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изменяется форма ядра вследствие инвагинации ядерных мембран, что приводит к увеличению их поверхности;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дистрофические изменения в митохондриях (разрушение внутренней мембраны, гомогенизация матрикса и его просветление). Кроме того, встречаются митохондрии большего размера с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четкими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кристами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расширение вставочных дисков;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нарастает число первичных лизосом, остаточных телец с включениями гранул липофусцина и липидов.</w:t>
      </w:r>
    </w:p>
    <w:p w:rsidR="00215396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быстро увеличивается содержание соединительнотканной стромы за счет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аргирофильных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коллагеновых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эластических волокон, постепенно развивается кардиосклероз и разрастание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грубоволокнистой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соединительной ткани, уменьшается растяжимость миокарда;</w:t>
      </w:r>
    </w:p>
    <w:p w:rsidR="00215396" w:rsidRDefault="00215396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Default="00215396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22E6C">
        <w:rPr>
          <w:rFonts w:ascii="Times New Roman" w:eastAsiaTheme="minorHAnsi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657475" cy="2362200"/>
            <wp:effectExtent l="0" t="0" r="0" b="0"/>
            <wp:docPr id="11" name="Рисунок 11" descr="F:\склероз миокар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клероз миокарда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96" w:rsidRDefault="0086584D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</w:rPr>
        <w:pict>
          <v:shape id="_x0000_s1041" type="#_x0000_t202" style="position:absolute;left:0;text-align:left;margin-left:153.35pt;margin-top:5.65pt;width:207pt;height:37.5pt;z-index:251675648">
            <v:textbox>
              <w:txbxContent>
                <w:p w:rsidR="00E02216" w:rsidRPr="00222E6C" w:rsidRDefault="00E02216" w:rsidP="0021539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222E6C">
                    <w:rPr>
                      <w:rFonts w:ascii="Times New Roman" w:hAnsi="Times New Roman" w:cs="Times New Roman"/>
                      <w:b/>
                    </w:rPr>
                    <w:t xml:space="preserve">Мужчина 70 лет. </w:t>
                  </w:r>
                  <w:r>
                    <w:rPr>
                      <w:rFonts w:ascii="Times New Roman" w:hAnsi="Times New Roman" w:cs="Times New Roman"/>
                      <w:b/>
                    </w:rPr>
                    <w:t>Разрастание соединительной ткани в миокарде</w:t>
                  </w:r>
                </w:p>
              </w:txbxContent>
            </v:textbox>
          </v:shape>
        </w:pict>
      </w:r>
    </w:p>
    <w:p w:rsidR="00215396" w:rsidRDefault="00215396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Default="00215396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расширяются полости сердца и отверстия между ними, увеличиваются конечные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систолический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диастолический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объемы;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интенсивность тканевого дыхания снижается, активизируется анаэробный распад гликогена, что приводит к уменьшению энергетического запаса сердечной мышцы;</w:t>
      </w:r>
    </w:p>
    <w:p w:rsidR="00215396" w:rsidRPr="004C1A9A" w:rsidRDefault="00215396" w:rsidP="0021539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в глубокой старости мышечные волокна атрофируются.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Проводящая система сердца при старении характеризуется наличием дистрофических изменений, которые проявляются:</w:t>
      </w:r>
    </w:p>
    <w:p w:rsidR="00215396" w:rsidRPr="004C1A9A" w:rsidRDefault="00215396" w:rsidP="0021539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слабостью синусного узла, замедлением проведение возбуждения по миокарду;</w:t>
      </w:r>
    </w:p>
    <w:p w:rsidR="00215396" w:rsidRPr="004C1A9A" w:rsidRDefault="00215396" w:rsidP="0021539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ремоделированием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мышечных клеток атриовентрикулярного узла и пучка Гиса;</w:t>
      </w:r>
    </w:p>
    <w:p w:rsidR="00215396" w:rsidRPr="004C1A9A" w:rsidRDefault="00215396" w:rsidP="0021539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расширением вставочных дисков с 3-4-кратным увеличением расстояния между ними;</w:t>
      </w:r>
    </w:p>
    <w:p w:rsidR="00215396" w:rsidRPr="004C1A9A" w:rsidRDefault="00215396" w:rsidP="00215396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увеличением количества эластических и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коллагеновых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волокон.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Таким образом, основные морфологические признаки старческого сердца:</w:t>
      </w:r>
    </w:p>
    <w:p w:rsidR="00215396" w:rsidRPr="004C1A9A" w:rsidRDefault="00215396" w:rsidP="0021539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Прогрессирующий склероз миокарда;</w:t>
      </w:r>
    </w:p>
    <w:p w:rsidR="00215396" w:rsidRPr="004C1A9A" w:rsidRDefault="00215396" w:rsidP="0021539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Очаговая атрофия мышечных тяжей с явлениями белково-липоидной дистрофии;</w:t>
      </w:r>
    </w:p>
    <w:p w:rsidR="00215396" w:rsidRPr="004C1A9A" w:rsidRDefault="00215396" w:rsidP="0021539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Гнездное</w:t>
      </w:r>
      <w:r w:rsidR="006F604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ремоделирование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15396" w:rsidRPr="004C1A9A" w:rsidRDefault="00215396" w:rsidP="00215396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Дилатация сердца.</w:t>
      </w:r>
    </w:p>
    <w:p w:rsidR="00215396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723CA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723CA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Регенерация миокарда.</w:t>
      </w:r>
    </w:p>
    <w:p w:rsidR="00215396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723CAA"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Кардиомиоциты</w:t>
      </w:r>
      <w:proofErr w:type="spellEnd"/>
      <w:r w:rsidRPr="00723CA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взрослого человека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 делятся митозом. Поэтому регенерация их может происходить только на внутриклеточном уровне. При длительном физическом напряжении происходит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ремоделирование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основе гиперплазии органелл и нарастания объема саркоплазмы. Если увеличение объема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кардиомиоцитов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сопровождается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компенсаторным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вторичным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ангиогенезом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то говорят о рациональном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ремоделировании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215396" w:rsidRPr="00723CA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 возрастом или при патологии (пороки сердца, и т.д.)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ремоделирование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не сопровождается ростом сосудов, тогда говорят о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нерациональном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ремоделировании</w:t>
      </w:r>
      <w:proofErr w:type="spell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 Данное обстоятельство ведет к гипоксии, стимулирующей разрастание соединительной ткани, к кардиосклерозу.</w:t>
      </w:r>
    </w:p>
    <w:p w:rsidR="00215396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Регенераторные и адаптивные возможности сосудистого русла.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Сосудистая система имеет высокие резервные возможности, обладает высокой пластичностью и способностью к адаптации, регенерации и компенсации. Она способна подвергаться гиперплазии либо редуцироваться в соответствии с изменяющимися условиями функционирования органов. Физиологическая регенерация сосудов протекает непрерывно во всех оболочках и слоях.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Репаративная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регенерация кровеносных сосудов различна в разных сосудах. В крупных магистральных сосудах участки значительных деструктивных и </w:t>
      </w: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некротических изменений обычно заживают рубцеваний. В последующем здесь часто формируются аневризмы – истончения и выпячивания стенки с возможностью их разрыва. 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Мелкие кровеносные сосуды, особенно сосуды МЦР, регенерируют после травмы очень хорошо, образуя изначально эндотелиальные почки без просвета за счет размножения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старении структура сосудистой стенки изменяется следующим образом:</w:t>
      </w:r>
    </w:p>
    <w:p w:rsidR="00215396" w:rsidRPr="004C1A9A" w:rsidRDefault="00215396" w:rsidP="0021539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результате склеротических процессов (из-за сильного разрастания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коллагеновых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волокон) внутренняя оболочка резко утолщается;</w:t>
      </w:r>
    </w:p>
    <w:p w:rsidR="00215396" w:rsidRPr="004C1A9A" w:rsidRDefault="00215396" w:rsidP="0021539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мышечная оболочка истончается из-за частичной атрофии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гладких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миоцитов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:rsidR="00215396" w:rsidRPr="004C1A9A" w:rsidRDefault="00215396" w:rsidP="0021539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эластический каркас подвергается распаду и фрагментации;</w:t>
      </w:r>
    </w:p>
    <w:p w:rsidR="00215396" w:rsidRPr="004C1A9A" w:rsidRDefault="00215396" w:rsidP="00215396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происходит физиологическое разрастание соединительной ткани, накопление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сульфатированных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ГАГ, что приводит к снижению эластичности артерий - повышается сосудистое сопротивление и уровень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диастолического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давления.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Все эти изменения ведут к потере эластичности и нарушению адаптивных возможностей сосудистой стенки, а также к уменьшению просвета сосудов, возрастанию ригидности их стенки, способствуют атеросклерозу и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кальцификации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что наряду с измененной центральной регуляцией сосудистого тонуса нарушает компенсаторные возможности системы кровообращения. Ухудшается трофика, снижается энергетический обмен в сосудистой стенке, повышается содержание в ней натрия, что приводит к активизации атеросклеротического процесса, склонности к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вазоконстрикции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Крупные артериальные сосуды изменяются в первую очередь и в большей степени, особенно аорта. Отмечается уплотнение сосудистых стенок и происходит их склеротические изменения. Это вызвано как физиологическим разрастанием соединительной ткани, так и накоплением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кислых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сульфатированных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гликозаминогликанов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. Наиболее выражен этот процесс в артериях эластического типа. Эластичность крупных артериальных сосудов у людей в возрасте 70 лет уменьшается вдвое по сравнению с лицами 20-летнего возраста.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В мелких артериях повышается ригидность стенок и уменьшается просвет.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Понижается тонус и эластичность венозной стенки, венозное русло расширяется, замедляется ток крови в нем (возврат крови к сердцу снижен, высок риск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тромбообразования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).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Уменьшается число функционирующих капилляров, утолщается БМ, затрудняя транспорт веществ; в тканях появляются зоны, лишенные капиллярных петель, участки с полной облитерацией части капилляров.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 возрастом наблюдается возрастание полиморфизма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вариабельности размеров клеток и мозаичности их распределения. Старение эндотелия находит свое выражение в ряде ультраструктурных изменений поверхности клеток, их ядер и внутриклеточных структур. На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люминальной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базальной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поверхностях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увеличивается количество складок и микровыростов. Наряду с резким истончением периферических зон клеток здесь образуются базальные выросты, рассматриваемые в качестве приспособлений, направленных на повышение степени связи эндотелиальной клетки с подлежащим субстратом. Происходит истончение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гликокаликса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перераспределение мембранных рецепторов. На клеточной поверхности уменьшается плотность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сиаловых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кислот, что вызывает локальные изменения ее заряда и может способствовать развитию тромбозов. Ядра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приобретают фестончатый вид, в отдельных зонах имеется расширенное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перинуклеарное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пространство. Снижается ядерно-цитоплазматическое отношение. Отмечаются локальные расширения цистерн ЭПС, гигантские митохондрии. Увеличиваются количество лизосом и частота встречаемости остаточных телец типа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миелиноподобных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структур. Повреждающее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литическое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действие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лизосомных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ферментов и внутри клетки, и за ее пределами рассматривается как один из важных механизмов старческих изменений сосудистой стенки. 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старости прогрессивно снижается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резистентность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капилляров и повышается их ломкость за счет уменьшения числа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стенке и увеличения расстояние между ними. Проницаемость капилляров снижается в связи с утолщением БМ, возникновением ее </w:t>
      </w: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слоистости,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коллагенизацией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фибрилл, уменьшением диаметра пор. Наблюдается удлинение времени регенерации </w:t>
      </w:r>
      <w:proofErr w:type="spell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эндотелиоцитов</w:t>
      </w:r>
      <w:proofErr w:type="spell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В лимфатических сосудах возникают участки расширения.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Повышается чувствительность рецепторов сосудов к адреналину, </w:t>
      </w:r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приводя к частому развитию спастических реакций и способствую</w:t>
      </w:r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резким перепадам артериального давления.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Из-за нарастания емкости сосудистого русла и снижения сердечного выброса увеличивается время кругооборота крови. </w:t>
      </w:r>
    </w:p>
    <w:p w:rsidR="00215396" w:rsidRPr="004C1A9A" w:rsidRDefault="00215396" w:rsidP="00215396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Снижается адаптивная функция </w:t>
      </w:r>
      <w:proofErr w:type="spellStart"/>
      <w:proofErr w:type="gramStart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>сердечно-сосудистой</w:t>
      </w:r>
      <w:proofErr w:type="spellEnd"/>
      <w:proofErr w:type="gramEnd"/>
      <w:r w:rsidRPr="004C1A9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системы.</w:t>
      </w:r>
    </w:p>
    <w:p w:rsidR="00215396" w:rsidRDefault="00215396" w:rsidP="00215396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15396" w:rsidRPr="00C666FA" w:rsidRDefault="00215396" w:rsidP="00550511">
      <w:pPr>
        <w:pStyle w:val="a9"/>
        <w:ind w:left="360"/>
        <w:jc w:val="both"/>
        <w:rPr>
          <w:b/>
          <w:iCs/>
        </w:rPr>
      </w:pPr>
      <w:r w:rsidRPr="00C666FA">
        <w:rPr>
          <w:b/>
          <w:iCs/>
        </w:rPr>
        <w:t>Ситуационные задачи по теме:</w:t>
      </w:r>
    </w:p>
    <w:p w:rsidR="00215396" w:rsidRDefault="00215396" w:rsidP="00215396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96" w:rsidRPr="006E65F4" w:rsidRDefault="00215396" w:rsidP="00215396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F4">
        <w:rPr>
          <w:rFonts w:ascii="Times New Roman" w:hAnsi="Times New Roman" w:cs="Times New Roman"/>
          <w:sz w:val="24"/>
          <w:szCs w:val="24"/>
        </w:rPr>
        <w:t xml:space="preserve">1. У пациента обширный инфаркт миокарда. За </w:t>
      </w:r>
      <w:proofErr w:type="gramStart"/>
      <w:r w:rsidRPr="006E65F4">
        <w:rPr>
          <w:rFonts w:ascii="Times New Roman" w:hAnsi="Times New Roman" w:cs="Times New Roman"/>
          <w:sz w:val="24"/>
          <w:szCs w:val="24"/>
        </w:rPr>
        <w:t>счет</w:t>
      </w:r>
      <w:proofErr w:type="gramEnd"/>
      <w:r w:rsidRPr="006E65F4">
        <w:rPr>
          <w:rFonts w:ascii="Times New Roman" w:hAnsi="Times New Roman" w:cs="Times New Roman"/>
          <w:sz w:val="24"/>
          <w:szCs w:val="24"/>
        </w:rPr>
        <w:t xml:space="preserve"> какой ткани будет идти процесс </w:t>
      </w:r>
      <w:proofErr w:type="spellStart"/>
      <w:r w:rsidRPr="006E65F4">
        <w:rPr>
          <w:rFonts w:ascii="Times New Roman" w:hAnsi="Times New Roman" w:cs="Times New Roman"/>
          <w:sz w:val="24"/>
          <w:szCs w:val="24"/>
        </w:rPr>
        <w:t>репаративной</w:t>
      </w:r>
      <w:proofErr w:type="spellEnd"/>
      <w:r w:rsidRPr="006E65F4">
        <w:rPr>
          <w:rFonts w:ascii="Times New Roman" w:hAnsi="Times New Roman" w:cs="Times New Roman"/>
          <w:sz w:val="24"/>
          <w:szCs w:val="24"/>
        </w:rPr>
        <w:t xml:space="preserve"> регенерации?</w:t>
      </w:r>
    </w:p>
    <w:p w:rsidR="00215396" w:rsidRDefault="00215396" w:rsidP="00215396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96" w:rsidRDefault="00215396" w:rsidP="00215396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5F4">
        <w:rPr>
          <w:rFonts w:ascii="Times New Roman" w:hAnsi="Times New Roman" w:cs="Times New Roman"/>
          <w:sz w:val="24"/>
          <w:szCs w:val="24"/>
        </w:rPr>
        <w:t xml:space="preserve">2. В эксперименте у эмбриона разрушен висцеральный листок </w:t>
      </w:r>
      <w:proofErr w:type="spellStart"/>
      <w:r w:rsidRPr="006E65F4">
        <w:rPr>
          <w:rFonts w:ascii="Times New Roman" w:hAnsi="Times New Roman" w:cs="Times New Roman"/>
          <w:sz w:val="24"/>
          <w:szCs w:val="24"/>
        </w:rPr>
        <w:t>спланхнотома</w:t>
      </w:r>
      <w:proofErr w:type="spellEnd"/>
      <w:r w:rsidRPr="006E65F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6E65F4">
        <w:rPr>
          <w:rFonts w:ascii="Times New Roman" w:hAnsi="Times New Roman" w:cs="Times New Roman"/>
          <w:sz w:val="24"/>
          <w:szCs w:val="24"/>
        </w:rPr>
        <w:t>Развитие</w:t>
      </w:r>
      <w:proofErr w:type="gramEnd"/>
      <w:r w:rsidRPr="006E65F4">
        <w:rPr>
          <w:rFonts w:ascii="Times New Roman" w:hAnsi="Times New Roman" w:cs="Times New Roman"/>
          <w:sz w:val="24"/>
          <w:szCs w:val="24"/>
        </w:rPr>
        <w:t xml:space="preserve"> какого органа </w:t>
      </w:r>
      <w:proofErr w:type="spellStart"/>
      <w:r w:rsidRPr="006E65F4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6E65F4">
        <w:rPr>
          <w:rFonts w:ascii="Times New Roman" w:hAnsi="Times New Roman" w:cs="Times New Roman"/>
          <w:sz w:val="24"/>
          <w:szCs w:val="24"/>
        </w:rPr>
        <w:t xml:space="preserve"> системы и каких его оболочек будет нарушено?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Pr="00462B6A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62B6A">
        <w:rPr>
          <w:rFonts w:ascii="Times New Roman" w:hAnsi="Times New Roman" w:cs="Times New Roman"/>
          <w:sz w:val="24"/>
          <w:szCs w:val="24"/>
        </w:rPr>
        <w:t xml:space="preserve">К атеросклерозу наиболее чувствительны артерии и особенно эластического и мышечно-эластического типов. С какими морфологическими изменениями  стенки артерии с возрастом и особенностями трофики это связано? </w:t>
      </w:r>
    </w:p>
    <w:p w:rsidR="00215396" w:rsidRPr="00ED7B9E" w:rsidRDefault="00215396" w:rsidP="00215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5396" w:rsidRPr="00ED7B9E" w:rsidRDefault="00215396" w:rsidP="002153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B9E">
        <w:rPr>
          <w:rFonts w:ascii="Times New Roman" w:hAnsi="Times New Roman" w:cs="Times New Roman"/>
          <w:sz w:val="24"/>
          <w:szCs w:val="24"/>
        </w:rPr>
        <w:t xml:space="preserve">4. В миокарде умершего пожилого человека </w:t>
      </w:r>
      <w:proofErr w:type="spellStart"/>
      <w:r w:rsidRPr="00ED7B9E">
        <w:rPr>
          <w:rFonts w:ascii="Times New Roman" w:hAnsi="Times New Roman" w:cs="Times New Roman"/>
          <w:sz w:val="24"/>
          <w:szCs w:val="24"/>
        </w:rPr>
        <w:t>электронномикроскопически</w:t>
      </w:r>
      <w:proofErr w:type="spellEnd"/>
      <w:r w:rsidRPr="00ED7B9E">
        <w:rPr>
          <w:rFonts w:ascii="Times New Roman" w:hAnsi="Times New Roman" w:cs="Times New Roman"/>
          <w:sz w:val="24"/>
          <w:szCs w:val="24"/>
        </w:rPr>
        <w:t xml:space="preserve"> было установлено резкое расширение щелей между мембранами </w:t>
      </w:r>
      <w:proofErr w:type="spellStart"/>
      <w:r w:rsidRPr="00ED7B9E">
        <w:rPr>
          <w:rFonts w:ascii="Times New Roman" w:hAnsi="Times New Roman" w:cs="Times New Roman"/>
          <w:sz w:val="24"/>
          <w:szCs w:val="24"/>
        </w:rPr>
        <w:t>кардиомиоцитов</w:t>
      </w:r>
      <w:proofErr w:type="spellEnd"/>
      <w:r w:rsidRPr="00ED7B9E">
        <w:rPr>
          <w:rFonts w:ascii="Times New Roman" w:hAnsi="Times New Roman" w:cs="Times New Roman"/>
          <w:sz w:val="24"/>
          <w:szCs w:val="24"/>
        </w:rPr>
        <w:t xml:space="preserve"> в составе </w:t>
      </w:r>
      <w:proofErr w:type="spellStart"/>
      <w:r w:rsidRPr="00ED7B9E">
        <w:rPr>
          <w:rFonts w:ascii="Times New Roman" w:hAnsi="Times New Roman" w:cs="Times New Roman"/>
          <w:sz w:val="24"/>
          <w:szCs w:val="24"/>
        </w:rPr>
        <w:t>нексусов</w:t>
      </w:r>
      <w:proofErr w:type="spellEnd"/>
      <w:r w:rsidRPr="00ED7B9E">
        <w:rPr>
          <w:rFonts w:ascii="Times New Roman" w:hAnsi="Times New Roman" w:cs="Times New Roman"/>
          <w:sz w:val="24"/>
          <w:szCs w:val="24"/>
        </w:rPr>
        <w:t xml:space="preserve">. Могло ли подобное нарушение </w:t>
      </w:r>
      <w:proofErr w:type="spellStart"/>
      <w:r w:rsidRPr="00ED7B9E">
        <w:rPr>
          <w:rFonts w:ascii="Times New Roman" w:hAnsi="Times New Roman" w:cs="Times New Roman"/>
          <w:sz w:val="24"/>
          <w:szCs w:val="24"/>
        </w:rPr>
        <w:t>нексусов</w:t>
      </w:r>
      <w:proofErr w:type="spellEnd"/>
      <w:r w:rsidRPr="00ED7B9E">
        <w:rPr>
          <w:rFonts w:ascii="Times New Roman" w:hAnsi="Times New Roman" w:cs="Times New Roman"/>
          <w:sz w:val="24"/>
          <w:szCs w:val="24"/>
        </w:rPr>
        <w:t xml:space="preserve"> привести к остановке сердца и почему?</w:t>
      </w:r>
    </w:p>
    <w:p w:rsidR="00215396" w:rsidRPr="00ED7B9E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Pr="00ED7B9E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D7B9E">
        <w:rPr>
          <w:rFonts w:ascii="Times New Roman" w:hAnsi="Times New Roman" w:cs="Times New Roman"/>
          <w:sz w:val="24"/>
          <w:szCs w:val="24"/>
        </w:rPr>
        <w:t xml:space="preserve">Повреждена стенка мелкого артериального сосуда.  Отметьте особенности регенерации сосудов разного калибра. </w:t>
      </w:r>
    </w:p>
    <w:p w:rsidR="00215396" w:rsidRDefault="00215396" w:rsidP="00215396">
      <w:pPr>
        <w:pStyle w:val="a6"/>
        <w:spacing w:before="0" w:beforeAutospacing="0" w:after="0"/>
        <w:rPr>
          <w:rFonts w:eastAsiaTheme="minorEastAsia"/>
        </w:rPr>
      </w:pPr>
    </w:p>
    <w:p w:rsidR="00215396" w:rsidRPr="00C666FA" w:rsidRDefault="00550511" w:rsidP="00215396">
      <w:pPr>
        <w:pStyle w:val="a6"/>
        <w:spacing w:before="0" w:beforeAutospacing="0" w:after="0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Тестовые задания</w:t>
      </w:r>
      <w:r w:rsidR="00215396" w:rsidRPr="00C666FA">
        <w:rPr>
          <w:b/>
          <w:bCs/>
          <w:bdr w:val="none" w:sz="0" w:space="0" w:color="auto" w:frame="1"/>
        </w:rPr>
        <w:t xml:space="preserve"> по теме: </w:t>
      </w:r>
    </w:p>
    <w:p w:rsidR="00215396" w:rsidRDefault="00215396" w:rsidP="00215396">
      <w:pPr>
        <w:pStyle w:val="1"/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215396" w:rsidRPr="00DE1547" w:rsidRDefault="00215396" w:rsidP="00215396">
      <w:pPr>
        <w:pStyle w:val="1"/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DE1547">
        <w:rPr>
          <w:sz w:val="24"/>
          <w:szCs w:val="24"/>
        </w:rPr>
        <w:t>1. Эмбриональный источник развития миокарда и эпикарда:</w:t>
      </w:r>
    </w:p>
    <w:p w:rsidR="00215396" w:rsidRPr="00DE1547" w:rsidRDefault="00215396" w:rsidP="00215396">
      <w:pPr>
        <w:numPr>
          <w:ilvl w:val="0"/>
          <w:numId w:val="10"/>
        </w:numPr>
        <w:tabs>
          <w:tab w:val="clear" w:pos="360"/>
          <w:tab w:val="num" w:pos="644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E1547">
        <w:rPr>
          <w:rFonts w:ascii="Times New Roman" w:eastAsia="Times New Roman" w:hAnsi="Times New Roman" w:cs="Times New Roman"/>
          <w:sz w:val="24"/>
          <w:szCs w:val="24"/>
        </w:rPr>
        <w:t>миотом</w:t>
      </w:r>
      <w:proofErr w:type="spellEnd"/>
    </w:p>
    <w:p w:rsidR="00215396" w:rsidRPr="00DE1547" w:rsidRDefault="00215396" w:rsidP="00215396">
      <w:pPr>
        <w:numPr>
          <w:ilvl w:val="0"/>
          <w:numId w:val="10"/>
        </w:numPr>
        <w:tabs>
          <w:tab w:val="clear" w:pos="360"/>
          <w:tab w:val="num" w:pos="644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энтодерма</w:t>
      </w:r>
    </w:p>
    <w:p w:rsidR="00215396" w:rsidRPr="00DE1547" w:rsidRDefault="00215396" w:rsidP="00215396">
      <w:pPr>
        <w:numPr>
          <w:ilvl w:val="0"/>
          <w:numId w:val="10"/>
        </w:numPr>
        <w:tabs>
          <w:tab w:val="clear" w:pos="360"/>
          <w:tab w:val="num" w:pos="644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 xml:space="preserve">висцеральный листок </w:t>
      </w:r>
      <w:proofErr w:type="spellStart"/>
      <w:r w:rsidRPr="00DE1547">
        <w:rPr>
          <w:rFonts w:ascii="Times New Roman" w:eastAsia="Times New Roman" w:hAnsi="Times New Roman" w:cs="Times New Roman"/>
          <w:sz w:val="24"/>
          <w:szCs w:val="24"/>
        </w:rPr>
        <w:t>спланхнотома</w:t>
      </w:r>
      <w:proofErr w:type="spellEnd"/>
    </w:p>
    <w:p w:rsidR="00215396" w:rsidRPr="00DE1547" w:rsidRDefault="00215396" w:rsidP="00215396">
      <w:pPr>
        <w:numPr>
          <w:ilvl w:val="0"/>
          <w:numId w:val="10"/>
        </w:numPr>
        <w:tabs>
          <w:tab w:val="clear" w:pos="360"/>
          <w:tab w:val="num" w:pos="644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мезенхима</w:t>
      </w:r>
    </w:p>
    <w:p w:rsidR="00215396" w:rsidRPr="00DE1547" w:rsidRDefault="00215396" w:rsidP="00215396">
      <w:pPr>
        <w:numPr>
          <w:ilvl w:val="0"/>
          <w:numId w:val="10"/>
        </w:numPr>
        <w:tabs>
          <w:tab w:val="clear" w:pos="360"/>
          <w:tab w:val="num" w:pos="644"/>
        </w:tabs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 xml:space="preserve">париетальный листок </w:t>
      </w:r>
      <w:proofErr w:type="spellStart"/>
      <w:r w:rsidRPr="00DE1547">
        <w:rPr>
          <w:rFonts w:ascii="Times New Roman" w:eastAsia="Times New Roman" w:hAnsi="Times New Roman" w:cs="Times New Roman"/>
          <w:sz w:val="24"/>
          <w:szCs w:val="24"/>
        </w:rPr>
        <w:t>спланхнотома</w:t>
      </w:r>
      <w:proofErr w:type="spellEnd"/>
    </w:p>
    <w:p w:rsidR="00215396" w:rsidRPr="00DE1547" w:rsidRDefault="00215396" w:rsidP="00215396">
      <w:pPr>
        <w:pStyle w:val="1"/>
        <w:spacing w:line="240" w:lineRule="auto"/>
        <w:rPr>
          <w:sz w:val="24"/>
          <w:szCs w:val="24"/>
        </w:rPr>
      </w:pPr>
    </w:p>
    <w:p w:rsidR="00215396" w:rsidRPr="00DE1547" w:rsidRDefault="00215396" w:rsidP="00215396">
      <w:pPr>
        <w:pStyle w:val="1"/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DE1547">
        <w:rPr>
          <w:sz w:val="24"/>
          <w:szCs w:val="24"/>
        </w:rPr>
        <w:t>2. Источником развития сосудов является:</w:t>
      </w:r>
    </w:p>
    <w:p w:rsidR="00215396" w:rsidRPr="00DE1547" w:rsidRDefault="00215396" w:rsidP="00215396">
      <w:pPr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эктодерма</w:t>
      </w:r>
    </w:p>
    <w:p w:rsidR="00215396" w:rsidRPr="00DE1547" w:rsidRDefault="00215396" w:rsidP="00215396">
      <w:pPr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сомиты</w:t>
      </w:r>
    </w:p>
    <w:p w:rsidR="00215396" w:rsidRPr="00DE1547" w:rsidRDefault="00215396" w:rsidP="00215396">
      <w:pPr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энтодерма</w:t>
      </w:r>
    </w:p>
    <w:p w:rsidR="00215396" w:rsidRPr="00DE1547" w:rsidRDefault="00215396" w:rsidP="00215396">
      <w:pPr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мезенхима</w:t>
      </w:r>
    </w:p>
    <w:p w:rsidR="00215396" w:rsidRDefault="00215396" w:rsidP="00215396">
      <w:pPr>
        <w:numPr>
          <w:ilvl w:val="0"/>
          <w:numId w:val="1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1547">
        <w:rPr>
          <w:rFonts w:ascii="Times New Roman" w:eastAsia="Times New Roman" w:hAnsi="Times New Roman" w:cs="Times New Roman"/>
          <w:sz w:val="24"/>
          <w:szCs w:val="24"/>
        </w:rPr>
        <w:t>нервная трубка</w:t>
      </w:r>
    </w:p>
    <w:p w:rsidR="00215396" w:rsidRPr="00DE1547" w:rsidRDefault="00215396" w:rsidP="00215396">
      <w:pPr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15396" w:rsidRPr="00DE1547" w:rsidRDefault="00215396" w:rsidP="00215396">
      <w:pPr>
        <w:pStyle w:val="a7"/>
      </w:pPr>
      <w:r>
        <w:t xml:space="preserve">3. </w:t>
      </w:r>
      <w:r w:rsidRPr="00DE1547">
        <w:t>После повреждения восстановление мышечных волокон миокарда происходит преимущественно за счет:</w:t>
      </w:r>
    </w:p>
    <w:p w:rsidR="00215396" w:rsidRPr="00DE1547" w:rsidRDefault="00215396" w:rsidP="00215396">
      <w:pPr>
        <w:pStyle w:val="1"/>
        <w:numPr>
          <w:ilvl w:val="0"/>
          <w:numId w:val="12"/>
        </w:numPr>
        <w:tabs>
          <w:tab w:val="clear" w:pos="360"/>
          <w:tab w:val="num" w:pos="644"/>
        </w:tabs>
        <w:autoSpaceDE w:val="0"/>
        <w:autoSpaceDN w:val="0"/>
        <w:spacing w:line="240" w:lineRule="auto"/>
        <w:ind w:left="644"/>
        <w:jc w:val="left"/>
        <w:rPr>
          <w:sz w:val="24"/>
          <w:szCs w:val="24"/>
        </w:rPr>
      </w:pPr>
      <w:r w:rsidRPr="00DE1547">
        <w:rPr>
          <w:sz w:val="24"/>
          <w:szCs w:val="24"/>
        </w:rPr>
        <w:t>гладкой мышечной ткани</w:t>
      </w:r>
    </w:p>
    <w:p w:rsidR="00215396" w:rsidRPr="00DE1547" w:rsidRDefault="00215396" w:rsidP="00215396">
      <w:pPr>
        <w:pStyle w:val="1"/>
        <w:numPr>
          <w:ilvl w:val="0"/>
          <w:numId w:val="12"/>
        </w:numPr>
        <w:tabs>
          <w:tab w:val="clear" w:pos="360"/>
          <w:tab w:val="num" w:pos="644"/>
        </w:tabs>
        <w:autoSpaceDE w:val="0"/>
        <w:autoSpaceDN w:val="0"/>
        <w:spacing w:line="240" w:lineRule="auto"/>
        <w:ind w:left="644"/>
        <w:jc w:val="left"/>
        <w:rPr>
          <w:sz w:val="24"/>
          <w:szCs w:val="24"/>
        </w:rPr>
      </w:pPr>
      <w:r w:rsidRPr="00DE1547">
        <w:rPr>
          <w:sz w:val="24"/>
          <w:szCs w:val="24"/>
        </w:rPr>
        <w:t xml:space="preserve">размножения </w:t>
      </w:r>
      <w:proofErr w:type="spellStart"/>
      <w:r w:rsidRPr="00DE1547">
        <w:rPr>
          <w:sz w:val="24"/>
          <w:szCs w:val="24"/>
        </w:rPr>
        <w:t>кардиомиоцитов</w:t>
      </w:r>
      <w:proofErr w:type="spellEnd"/>
      <w:r w:rsidRPr="00DE1547">
        <w:rPr>
          <w:sz w:val="24"/>
          <w:szCs w:val="24"/>
        </w:rPr>
        <w:t xml:space="preserve"> </w:t>
      </w:r>
    </w:p>
    <w:p w:rsidR="00215396" w:rsidRDefault="00215396" w:rsidP="00215396">
      <w:pPr>
        <w:pStyle w:val="1"/>
        <w:numPr>
          <w:ilvl w:val="0"/>
          <w:numId w:val="12"/>
        </w:numPr>
        <w:tabs>
          <w:tab w:val="clear" w:pos="360"/>
          <w:tab w:val="num" w:pos="644"/>
        </w:tabs>
        <w:autoSpaceDE w:val="0"/>
        <w:autoSpaceDN w:val="0"/>
        <w:spacing w:line="240" w:lineRule="auto"/>
        <w:ind w:left="644"/>
        <w:jc w:val="left"/>
        <w:rPr>
          <w:sz w:val="24"/>
          <w:szCs w:val="24"/>
        </w:rPr>
      </w:pPr>
      <w:r w:rsidRPr="00DE1547">
        <w:rPr>
          <w:sz w:val="24"/>
          <w:szCs w:val="24"/>
        </w:rPr>
        <w:t>соединительной ткани</w:t>
      </w:r>
    </w:p>
    <w:p w:rsidR="00215396" w:rsidRPr="00DE1547" w:rsidRDefault="00215396" w:rsidP="00215396">
      <w:pPr>
        <w:pStyle w:val="1"/>
        <w:autoSpaceDE w:val="0"/>
        <w:autoSpaceDN w:val="0"/>
        <w:spacing w:line="240" w:lineRule="auto"/>
        <w:ind w:left="644" w:firstLine="0"/>
        <w:jc w:val="left"/>
        <w:rPr>
          <w:sz w:val="24"/>
          <w:szCs w:val="24"/>
        </w:rPr>
      </w:pPr>
    </w:p>
    <w:p w:rsidR="00215396" w:rsidRPr="008B76C5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B76C5">
        <w:rPr>
          <w:rFonts w:ascii="Times New Roman" w:hAnsi="Times New Roman" w:cs="Times New Roman"/>
          <w:sz w:val="24"/>
          <w:szCs w:val="24"/>
        </w:rPr>
        <w:t>Компенсаторные возможности сосудистого русла в процессе старения:</w:t>
      </w:r>
    </w:p>
    <w:p w:rsidR="00215396" w:rsidRPr="008B76C5" w:rsidRDefault="00215396" w:rsidP="00215396">
      <w:pPr>
        <w:pStyle w:val="a9"/>
        <w:numPr>
          <w:ilvl w:val="0"/>
          <w:numId w:val="17"/>
        </w:numPr>
      </w:pPr>
      <w:r w:rsidRPr="008B76C5">
        <w:t>снижаются</w:t>
      </w:r>
    </w:p>
    <w:p w:rsidR="00215396" w:rsidRPr="008B76C5" w:rsidRDefault="00215396" w:rsidP="00215396">
      <w:pPr>
        <w:pStyle w:val="a9"/>
        <w:numPr>
          <w:ilvl w:val="0"/>
          <w:numId w:val="17"/>
        </w:numPr>
      </w:pPr>
      <w:r w:rsidRPr="008B76C5">
        <w:t>не изменяются</w:t>
      </w:r>
    </w:p>
    <w:p w:rsidR="00215396" w:rsidRDefault="00215396" w:rsidP="00215396">
      <w:pPr>
        <w:pStyle w:val="a9"/>
        <w:numPr>
          <w:ilvl w:val="0"/>
          <w:numId w:val="17"/>
        </w:numPr>
      </w:pPr>
      <w:r w:rsidRPr="008B76C5">
        <w:lastRenderedPageBreak/>
        <w:t>возрастают</w:t>
      </w:r>
    </w:p>
    <w:p w:rsidR="00215396" w:rsidRPr="008B76C5" w:rsidRDefault="00215396" w:rsidP="00215396">
      <w:pPr>
        <w:pStyle w:val="a9"/>
      </w:pPr>
    </w:p>
    <w:p w:rsidR="00215396" w:rsidRPr="008B76C5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B76C5">
        <w:rPr>
          <w:rFonts w:ascii="Times New Roman" w:hAnsi="Times New Roman" w:cs="Times New Roman"/>
          <w:sz w:val="24"/>
          <w:szCs w:val="24"/>
        </w:rPr>
        <w:t xml:space="preserve">При старении в </w:t>
      </w:r>
      <w:proofErr w:type="spellStart"/>
      <w:r w:rsidRPr="008B76C5">
        <w:rPr>
          <w:rFonts w:ascii="Times New Roman" w:hAnsi="Times New Roman" w:cs="Times New Roman"/>
          <w:sz w:val="24"/>
          <w:szCs w:val="24"/>
        </w:rPr>
        <w:t>кардиомиоцитах</w:t>
      </w:r>
      <w:proofErr w:type="spellEnd"/>
      <w:r w:rsidRPr="008B76C5">
        <w:rPr>
          <w:rFonts w:ascii="Times New Roman" w:hAnsi="Times New Roman" w:cs="Times New Roman"/>
          <w:sz w:val="24"/>
          <w:szCs w:val="24"/>
        </w:rPr>
        <w:t>:</w:t>
      </w:r>
    </w:p>
    <w:p w:rsidR="00215396" w:rsidRDefault="00215396" w:rsidP="00215396">
      <w:pPr>
        <w:pStyle w:val="a9"/>
        <w:numPr>
          <w:ilvl w:val="0"/>
          <w:numId w:val="18"/>
        </w:numPr>
      </w:pPr>
      <w:r>
        <w:t>снижается ядерно-цитоплазматическое отношение, увеличивается содержание патологических митохондрий</w:t>
      </w:r>
    </w:p>
    <w:p w:rsidR="00215396" w:rsidRDefault="00215396" w:rsidP="00215396">
      <w:pPr>
        <w:pStyle w:val="a9"/>
        <w:numPr>
          <w:ilvl w:val="0"/>
          <w:numId w:val="18"/>
        </w:numPr>
      </w:pPr>
      <w:r>
        <w:t>увеличивается ядерно-цитоплазматическое отношение, увеличивается содержание патологических митохондрий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Pr="00DE1547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DE1547">
        <w:rPr>
          <w:rFonts w:ascii="Times New Roman" w:hAnsi="Times New Roman" w:cs="Times New Roman"/>
          <w:sz w:val="24"/>
          <w:szCs w:val="24"/>
        </w:rPr>
        <w:t>После травмы хорошо регенерируют:</w:t>
      </w:r>
    </w:p>
    <w:p w:rsidR="00215396" w:rsidRPr="00DE1547" w:rsidRDefault="00215396" w:rsidP="00215396">
      <w:pPr>
        <w:pStyle w:val="a9"/>
        <w:numPr>
          <w:ilvl w:val="0"/>
          <w:numId w:val="13"/>
        </w:numPr>
      </w:pPr>
      <w:r w:rsidRPr="00DE1547">
        <w:t>крупные артерии</w:t>
      </w:r>
    </w:p>
    <w:p w:rsidR="00215396" w:rsidRPr="00DE1547" w:rsidRDefault="00215396" w:rsidP="00215396">
      <w:pPr>
        <w:pStyle w:val="a9"/>
        <w:numPr>
          <w:ilvl w:val="0"/>
          <w:numId w:val="13"/>
        </w:numPr>
      </w:pPr>
      <w:r w:rsidRPr="00DE1547">
        <w:t>крупные вены</w:t>
      </w:r>
    </w:p>
    <w:p w:rsidR="00215396" w:rsidRDefault="00215396" w:rsidP="00215396">
      <w:pPr>
        <w:pStyle w:val="a9"/>
        <w:numPr>
          <w:ilvl w:val="0"/>
          <w:numId w:val="13"/>
        </w:numPr>
      </w:pPr>
      <w:r w:rsidRPr="00F31FF9">
        <w:t>сосуды МЦР</w:t>
      </w:r>
    </w:p>
    <w:p w:rsidR="00215396" w:rsidRPr="00F31FF9" w:rsidRDefault="00215396" w:rsidP="00215396">
      <w:pPr>
        <w:pStyle w:val="a9"/>
      </w:pPr>
    </w:p>
    <w:p w:rsidR="00215396" w:rsidRPr="00F31FF9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F31FF9">
        <w:rPr>
          <w:rFonts w:ascii="Times New Roman" w:hAnsi="Times New Roman" w:cs="Times New Roman"/>
          <w:sz w:val="24"/>
          <w:szCs w:val="24"/>
        </w:rPr>
        <w:t xml:space="preserve">Уплотнение сосудистой стенки и склеротические изменения с возрастом наиболее выражены </w:t>
      </w:r>
      <w:proofErr w:type="gramStart"/>
      <w:r w:rsidRPr="00F31FF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31FF9">
        <w:rPr>
          <w:rFonts w:ascii="Times New Roman" w:hAnsi="Times New Roman" w:cs="Times New Roman"/>
          <w:sz w:val="24"/>
          <w:szCs w:val="24"/>
        </w:rPr>
        <w:t>:</w:t>
      </w:r>
    </w:p>
    <w:p w:rsidR="00215396" w:rsidRPr="00F31FF9" w:rsidRDefault="00215396" w:rsidP="00215396">
      <w:pPr>
        <w:pStyle w:val="a9"/>
        <w:numPr>
          <w:ilvl w:val="0"/>
          <w:numId w:val="14"/>
        </w:numPr>
      </w:pPr>
      <w:r w:rsidRPr="00F31FF9">
        <w:t>аорте</w:t>
      </w:r>
    </w:p>
    <w:p w:rsidR="00215396" w:rsidRPr="00F31FF9" w:rsidRDefault="00215396" w:rsidP="00215396">
      <w:pPr>
        <w:pStyle w:val="a9"/>
        <w:numPr>
          <w:ilvl w:val="0"/>
          <w:numId w:val="14"/>
        </w:numPr>
      </w:pPr>
      <w:r w:rsidRPr="00F31FF9">
        <w:t>бедренной артерии</w:t>
      </w:r>
    </w:p>
    <w:p w:rsidR="00215396" w:rsidRPr="00F31FF9" w:rsidRDefault="00215396" w:rsidP="00215396">
      <w:pPr>
        <w:pStyle w:val="a9"/>
        <w:numPr>
          <w:ilvl w:val="0"/>
          <w:numId w:val="14"/>
        </w:numPr>
      </w:pPr>
      <w:r w:rsidRPr="00F31FF9">
        <w:t>бедренной вены</w:t>
      </w:r>
    </w:p>
    <w:p w:rsidR="00215396" w:rsidRPr="00F31FF9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Pr="00F31FF9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F31FF9">
        <w:rPr>
          <w:rFonts w:ascii="Times New Roman" w:hAnsi="Times New Roman" w:cs="Times New Roman"/>
          <w:sz w:val="24"/>
          <w:szCs w:val="24"/>
        </w:rPr>
        <w:t>Проницаемость капилляров с возрастом:</w:t>
      </w:r>
    </w:p>
    <w:p w:rsidR="00215396" w:rsidRPr="00F31FF9" w:rsidRDefault="00215396" w:rsidP="00215396">
      <w:pPr>
        <w:pStyle w:val="a9"/>
        <w:numPr>
          <w:ilvl w:val="0"/>
          <w:numId w:val="15"/>
        </w:numPr>
      </w:pPr>
      <w:r w:rsidRPr="00F31FF9">
        <w:t>уменьшается</w:t>
      </w:r>
    </w:p>
    <w:p w:rsidR="00215396" w:rsidRPr="00F31FF9" w:rsidRDefault="00215396" w:rsidP="00215396">
      <w:pPr>
        <w:pStyle w:val="a9"/>
        <w:numPr>
          <w:ilvl w:val="0"/>
          <w:numId w:val="15"/>
        </w:numPr>
      </w:pPr>
      <w:r w:rsidRPr="00F31FF9">
        <w:t>увеличивается</w:t>
      </w:r>
    </w:p>
    <w:p w:rsidR="00215396" w:rsidRPr="00F31FF9" w:rsidRDefault="00215396" w:rsidP="00215396">
      <w:pPr>
        <w:pStyle w:val="a9"/>
        <w:numPr>
          <w:ilvl w:val="0"/>
          <w:numId w:val="15"/>
        </w:numPr>
      </w:pPr>
      <w:r w:rsidRPr="00F31FF9">
        <w:t>не изменяется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Эластические мембраны артерий с возрастом:</w:t>
      </w:r>
    </w:p>
    <w:p w:rsidR="00215396" w:rsidRPr="006D4BAA" w:rsidRDefault="00215396" w:rsidP="00215396">
      <w:pPr>
        <w:pStyle w:val="a9"/>
        <w:numPr>
          <w:ilvl w:val="0"/>
          <w:numId w:val="16"/>
        </w:numPr>
      </w:pPr>
      <w:r w:rsidRPr="006D4BAA">
        <w:t>становятся более выраженными</w:t>
      </w:r>
    </w:p>
    <w:p w:rsidR="00215396" w:rsidRDefault="00215396" w:rsidP="00215396">
      <w:pPr>
        <w:pStyle w:val="a9"/>
        <w:numPr>
          <w:ilvl w:val="0"/>
          <w:numId w:val="16"/>
        </w:numPr>
      </w:pPr>
      <w:r>
        <w:t>подвергаются распаду и фрагментации</w:t>
      </w:r>
    </w:p>
    <w:p w:rsidR="00215396" w:rsidRPr="00223E94" w:rsidRDefault="00215396" w:rsidP="00215396">
      <w:pPr>
        <w:pStyle w:val="a9"/>
        <w:numPr>
          <w:ilvl w:val="0"/>
          <w:numId w:val="16"/>
        </w:numPr>
      </w:pPr>
      <w:r w:rsidRPr="00223E94">
        <w:t>не изменяются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3E94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С возрастом просвет сосудов: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увеличивается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уменьшается</w:t>
      </w:r>
    </w:p>
    <w:p w:rsidR="00215396" w:rsidRPr="00223E94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3) не изменяется</w:t>
      </w:r>
    </w:p>
    <w:p w:rsidR="00215396" w:rsidRDefault="00215396" w:rsidP="00215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B19" w:rsidRPr="00976A75" w:rsidRDefault="000F5B19" w:rsidP="000F5B19">
      <w:pPr>
        <w:pStyle w:val="3"/>
        <w:ind w:firstLine="142"/>
        <w:jc w:val="both"/>
        <w:rPr>
          <w:sz w:val="24"/>
          <w:szCs w:val="24"/>
        </w:rPr>
      </w:pPr>
    </w:p>
    <w:p w:rsidR="000F5B19" w:rsidRPr="00575B78" w:rsidRDefault="000F5B19" w:rsidP="000F5B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F5B19" w:rsidRPr="00575B78" w:rsidSect="0021539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3ED6F4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1B030F"/>
    <w:multiLevelType w:val="hybridMultilevel"/>
    <w:tmpl w:val="02FA7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C0F5A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E1DC8"/>
    <w:multiLevelType w:val="hybridMultilevel"/>
    <w:tmpl w:val="6FB4D6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969A7"/>
    <w:multiLevelType w:val="hybridMultilevel"/>
    <w:tmpl w:val="1ED2C8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75400"/>
    <w:multiLevelType w:val="hybridMultilevel"/>
    <w:tmpl w:val="8800FD6C"/>
    <w:lvl w:ilvl="0" w:tplc="0419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6">
    <w:nsid w:val="15F80096"/>
    <w:multiLevelType w:val="hybridMultilevel"/>
    <w:tmpl w:val="5F129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D2FA5"/>
    <w:multiLevelType w:val="hybridMultilevel"/>
    <w:tmpl w:val="483EDF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20869"/>
    <w:multiLevelType w:val="hybridMultilevel"/>
    <w:tmpl w:val="A29CEA9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D60C6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2A3C092A"/>
    <w:multiLevelType w:val="hybridMultilevel"/>
    <w:tmpl w:val="90466B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96143"/>
    <w:multiLevelType w:val="multilevel"/>
    <w:tmpl w:val="30823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6250A8"/>
    <w:multiLevelType w:val="hybridMultilevel"/>
    <w:tmpl w:val="58AE9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B6410B0"/>
    <w:multiLevelType w:val="hybridMultilevel"/>
    <w:tmpl w:val="BBEE23C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5F36CB"/>
    <w:multiLevelType w:val="hybridMultilevel"/>
    <w:tmpl w:val="03C4F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B62AD"/>
    <w:multiLevelType w:val="hybridMultilevel"/>
    <w:tmpl w:val="DDB4E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B46346"/>
    <w:multiLevelType w:val="hybridMultilevel"/>
    <w:tmpl w:val="79DED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F411B0"/>
    <w:multiLevelType w:val="hybridMultilevel"/>
    <w:tmpl w:val="45D203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5679B6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70B93F8A"/>
    <w:multiLevelType w:val="multilevel"/>
    <w:tmpl w:val="90406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3990DFE"/>
    <w:multiLevelType w:val="hybridMultilevel"/>
    <w:tmpl w:val="43EE8E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65525A"/>
    <w:multiLevelType w:val="hybridMultilevel"/>
    <w:tmpl w:val="A76A0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9"/>
  </w:num>
  <w:num w:numId="5">
    <w:abstractNumId w:val="11"/>
  </w:num>
  <w:num w:numId="6">
    <w:abstractNumId w:val="17"/>
  </w:num>
  <w:num w:numId="7">
    <w:abstractNumId w:val="21"/>
  </w:num>
  <w:num w:numId="8">
    <w:abstractNumId w:val="7"/>
  </w:num>
  <w:num w:numId="9">
    <w:abstractNumId w:val="14"/>
  </w:num>
  <w:num w:numId="10">
    <w:abstractNumId w:val="18"/>
  </w:num>
  <w:num w:numId="11">
    <w:abstractNumId w:val="5"/>
  </w:num>
  <w:num w:numId="12">
    <w:abstractNumId w:val="9"/>
  </w:num>
  <w:num w:numId="13">
    <w:abstractNumId w:val="1"/>
  </w:num>
  <w:num w:numId="14">
    <w:abstractNumId w:val="15"/>
  </w:num>
  <w:num w:numId="15">
    <w:abstractNumId w:val="4"/>
  </w:num>
  <w:num w:numId="16">
    <w:abstractNumId w:val="20"/>
  </w:num>
  <w:num w:numId="17">
    <w:abstractNumId w:val="10"/>
  </w:num>
  <w:num w:numId="18">
    <w:abstractNumId w:val="3"/>
  </w:num>
  <w:num w:numId="19">
    <w:abstractNumId w:val="6"/>
  </w:num>
  <w:num w:numId="20">
    <w:abstractNumId w:val="16"/>
  </w:num>
  <w:num w:numId="21">
    <w:abstractNumId w:val="2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1B55"/>
    <w:rsid w:val="000F5B19"/>
    <w:rsid w:val="001362F1"/>
    <w:rsid w:val="00153F41"/>
    <w:rsid w:val="001C3BAF"/>
    <w:rsid w:val="00215396"/>
    <w:rsid w:val="002D7388"/>
    <w:rsid w:val="00337E12"/>
    <w:rsid w:val="0041640C"/>
    <w:rsid w:val="00550511"/>
    <w:rsid w:val="0058366F"/>
    <w:rsid w:val="005A0F55"/>
    <w:rsid w:val="005B1E93"/>
    <w:rsid w:val="005E1B55"/>
    <w:rsid w:val="0062030A"/>
    <w:rsid w:val="006F6041"/>
    <w:rsid w:val="007153E5"/>
    <w:rsid w:val="007D50A9"/>
    <w:rsid w:val="0086584D"/>
    <w:rsid w:val="00B26B91"/>
    <w:rsid w:val="00BC1F64"/>
    <w:rsid w:val="00C56390"/>
    <w:rsid w:val="00D7418C"/>
    <w:rsid w:val="00E02216"/>
    <w:rsid w:val="00E32996"/>
    <w:rsid w:val="00E64558"/>
    <w:rsid w:val="00F6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34"/>
        <o:r id="V:Rule10" type="connector" idref="#_x0000_s1035"/>
        <o:r id="V:Rule11" type="connector" idref="#_x0000_s1027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E1B55"/>
  </w:style>
  <w:style w:type="character" w:styleId="a3">
    <w:name w:val="Hyperlink"/>
    <w:basedOn w:val="a0"/>
    <w:uiPriority w:val="99"/>
    <w:unhideWhenUsed/>
    <w:rsid w:val="005E1B5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E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5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2153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rsid w:val="0021539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uiPriority w:val="99"/>
    <w:rsid w:val="0021539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21539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haracterStyle1">
    <w:name w:val="Character Style 1"/>
    <w:uiPriority w:val="99"/>
    <w:rsid w:val="00215396"/>
    <w:rPr>
      <w:rFonts w:ascii="Arial" w:hAnsi="Arial"/>
      <w:sz w:val="20"/>
    </w:rPr>
  </w:style>
  <w:style w:type="paragraph" w:customStyle="1" w:styleId="WW-">
    <w:name w:val="WW-Базовый"/>
    <w:rsid w:val="00215396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aa">
    <w:name w:val="Стиль"/>
    <w:rsid w:val="002153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Обычный3"/>
    <w:next w:val="a"/>
    <w:rsid w:val="002153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Стиль1"/>
    <w:basedOn w:val="a"/>
    <w:rsid w:val="00215396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бычный1"/>
    <w:rsid w:val="000F5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1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436822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62553354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02054537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859732369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934629707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008047530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  <w:div w:id="6484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94815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177383677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139415370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66979700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258095233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  <w:div w:id="8468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105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11044164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967463002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00011423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833960675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  <w:div w:id="19124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852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677535208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794641278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38366374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688169243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62996595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523520892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  <w:div w:id="19729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39807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088260329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76429732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381028748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2137671859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  <w:div w:id="21250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39532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46938668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219128555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1873616628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322242081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  <w:div w:id="334497247">
          <w:marLeft w:val="0"/>
          <w:marRight w:val="0"/>
          <w:marTop w:val="75"/>
          <w:marBottom w:val="0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3840</Words>
  <Characters>21894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2017-09-05T01:16:00Z</cp:lastPrinted>
  <dcterms:created xsi:type="dcterms:W3CDTF">2022-10-20T00:32:00Z</dcterms:created>
  <dcterms:modified xsi:type="dcterms:W3CDTF">2022-10-20T00:44:00Z</dcterms:modified>
</cp:coreProperties>
</file>