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F148B0" w14:textId="77777777" w:rsidR="006A79E3" w:rsidRPr="006A79E3" w:rsidRDefault="006A79E3" w:rsidP="006A79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Банк алгоритмов практических манипуляций </w:t>
      </w:r>
    </w:p>
    <w:p w14:paraId="7A7E50FD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F5FDEF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1. Алгоритм оформления медицинской карты амбулаторного больного:</w:t>
      </w:r>
    </w:p>
    <w:p w14:paraId="2A1B95C3" w14:textId="77777777" w:rsidR="006A79E3" w:rsidRPr="006A79E3" w:rsidRDefault="006A79E3" w:rsidP="006A79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7F4D2ECE" w14:textId="77777777" w:rsidR="006A79E3" w:rsidRPr="006A79E3" w:rsidRDefault="006A79E3" w:rsidP="006A79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4F09944A" w14:textId="77777777" w:rsidR="006A79E3" w:rsidRPr="006A79E3" w:rsidRDefault="006A79E3" w:rsidP="006A79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жизни.</w:t>
      </w:r>
    </w:p>
    <w:p w14:paraId="3D8AB3AC" w14:textId="77777777" w:rsidR="006A79E3" w:rsidRPr="006A79E3" w:rsidRDefault="006A79E3" w:rsidP="006A79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заболевания.</w:t>
      </w:r>
    </w:p>
    <w:p w14:paraId="0D1BB0B1" w14:textId="77777777" w:rsidR="006A79E3" w:rsidRPr="006A79E3" w:rsidRDefault="006A79E3" w:rsidP="006A79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клинического обследования больного.</w:t>
      </w:r>
    </w:p>
    <w:p w14:paraId="7A563CA8" w14:textId="77777777" w:rsidR="006A79E3" w:rsidRPr="006A79E3" w:rsidRDefault="006A79E3" w:rsidP="006A79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Интерпретация результатов лабораторных, функциональных и инструментальных методов исследований.</w:t>
      </w:r>
    </w:p>
    <w:p w14:paraId="5961E860" w14:textId="77777777" w:rsidR="006A79E3" w:rsidRPr="006A79E3" w:rsidRDefault="006A79E3" w:rsidP="006A79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полученной информации.</w:t>
      </w:r>
    </w:p>
    <w:p w14:paraId="1C1C81B8" w14:textId="77777777" w:rsidR="006A79E3" w:rsidRPr="006A79E3" w:rsidRDefault="006A79E3" w:rsidP="006A79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Формулирование диагноза.</w:t>
      </w:r>
    </w:p>
    <w:p w14:paraId="0CA93754" w14:textId="77777777" w:rsidR="006A79E3" w:rsidRPr="006A79E3" w:rsidRDefault="006A79E3" w:rsidP="006A79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Оформление рекомендаций по лечению, обследованию</w:t>
      </w: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BC4FEE" w14:textId="77777777" w:rsidR="006A79E3" w:rsidRPr="006A79E3" w:rsidRDefault="006A79E3" w:rsidP="006A79E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Оформление рекомендаций по профилактике.</w:t>
      </w:r>
    </w:p>
    <w:p w14:paraId="1D534311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40A258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ar-SA"/>
        </w:rPr>
        <w:t>2. Алгоритм оформления этапных эпикризов на первом году жизни:</w:t>
      </w:r>
    </w:p>
    <w:p w14:paraId="30A0C22B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реализации прогнозированного риска, направленность дальнейшего риска.</w:t>
      </w:r>
    </w:p>
    <w:p w14:paraId="2245A7F1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Проведенные мероприятия по профилактике прогнозированного риска.</w:t>
      </w:r>
    </w:p>
    <w:p w14:paraId="6548847E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 вскармливания, введение прикормов, причины перевода на искусственное вскармливание.</w:t>
      </w:r>
    </w:p>
    <w:p w14:paraId="2A0FBB9A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Перенесенные заболевания.</w:t>
      </w:r>
    </w:p>
    <w:p w14:paraId="389CD704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профилактике анемии, рахита, гипотрофии.</w:t>
      </w:r>
    </w:p>
    <w:p w14:paraId="73F186A6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Проведенная вакцинация, реакции. Причина медицинского отвода.</w:t>
      </w:r>
    </w:p>
    <w:p w14:paraId="13C7721D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объективного осмотра: масса и длина тела, окружность головы и груди, состояние родничков, количество зубов, след от БЦЖ, состояние органов и систем.</w:t>
      </w:r>
    </w:p>
    <w:p w14:paraId="657173E9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Какими специалистами осмотрен, выявленная патология.</w:t>
      </w:r>
    </w:p>
    <w:p w14:paraId="4C78A662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проведенных лабораторных и других методов исследования.</w:t>
      </w:r>
    </w:p>
    <w:p w14:paraId="4B93D74A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Комплексная оценка состояния здоровья (диагноз, оценка физического и нервно-психического развития, группа здоровья).</w:t>
      </w:r>
    </w:p>
    <w:p w14:paraId="01B71BFC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режиму.</w:t>
      </w:r>
    </w:p>
    <w:p w14:paraId="68B94DD0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питанию.</w:t>
      </w:r>
    </w:p>
    <w:p w14:paraId="27EB1868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профилактике заболеваний.</w:t>
      </w:r>
    </w:p>
    <w:p w14:paraId="01141139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комплексу массажа и гимнастики.</w:t>
      </w:r>
    </w:p>
    <w:p w14:paraId="79E55719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формированию навыков и умений.</w:t>
      </w:r>
    </w:p>
    <w:p w14:paraId="6E4B5E67" w14:textId="77777777" w:rsidR="006A79E3" w:rsidRPr="006A79E3" w:rsidRDefault="006A79E3" w:rsidP="006A79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5C71989E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Алгоритм составления меню для кормящих грудью женщин: </w:t>
      </w:r>
    </w:p>
    <w:p w14:paraId="0CF8C157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Определение суточного </w:t>
      </w:r>
      <w:proofErr w:type="spellStart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калоража</w:t>
      </w:r>
      <w:proofErr w:type="spellEnd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питания.</w:t>
      </w:r>
    </w:p>
    <w:p w14:paraId="3E1DD536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2. Определение суточного объема питания.</w:t>
      </w:r>
    </w:p>
    <w:p w14:paraId="198951B6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 Количественное и качественное определение основных нутриентов. </w:t>
      </w:r>
    </w:p>
    <w:p w14:paraId="44106578" w14:textId="77777777" w:rsidR="006A79E3" w:rsidRPr="006A79E3" w:rsidRDefault="006A79E3" w:rsidP="006A79E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режима питания.</w:t>
      </w:r>
    </w:p>
    <w:p w14:paraId="441188D5" w14:textId="77777777" w:rsidR="006A79E3" w:rsidRPr="006A79E3" w:rsidRDefault="006A79E3" w:rsidP="006A79E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способов приготовления пищи. </w:t>
      </w:r>
    </w:p>
    <w:p w14:paraId="6FBB1DDB" w14:textId="77777777" w:rsidR="006A79E3" w:rsidRPr="006A79E3" w:rsidRDefault="006A79E3" w:rsidP="006A79E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меню.</w:t>
      </w:r>
    </w:p>
    <w:p w14:paraId="78754986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929A55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4. Алгоритм составления меню для детей на смешанном или искусственном вскармливании:</w:t>
      </w:r>
    </w:p>
    <w:p w14:paraId="01378414" w14:textId="77777777" w:rsidR="006A79E3" w:rsidRPr="006A79E3" w:rsidRDefault="006A79E3" w:rsidP="006A79E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суточного объема питания.</w:t>
      </w:r>
    </w:p>
    <w:p w14:paraId="49D29489" w14:textId="77777777" w:rsidR="006A79E3" w:rsidRPr="006A79E3" w:rsidRDefault="006A79E3" w:rsidP="006A79E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суточного </w:t>
      </w:r>
      <w:proofErr w:type="spellStart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калоража</w:t>
      </w:r>
      <w:proofErr w:type="spellEnd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14:paraId="2E991820" w14:textId="77777777" w:rsidR="006A79E3" w:rsidRPr="006A79E3" w:rsidRDefault="006A79E3" w:rsidP="006A79E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молочной смеси.</w:t>
      </w:r>
    </w:p>
    <w:p w14:paraId="423F4616" w14:textId="77777777" w:rsidR="006A79E3" w:rsidRPr="006A79E3" w:rsidRDefault="006A79E3" w:rsidP="006A79E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режима питания.</w:t>
      </w:r>
    </w:p>
    <w:p w14:paraId="10709841" w14:textId="77777777" w:rsidR="006A79E3" w:rsidRPr="006A79E3" w:rsidRDefault="006A79E3" w:rsidP="006A79E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меню.</w:t>
      </w:r>
    </w:p>
    <w:p w14:paraId="4A8DBC6C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8247A9" w14:textId="77777777" w:rsidR="006A79E3" w:rsidRPr="006A79E3" w:rsidRDefault="006A79E3" w:rsidP="006A79E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 составления меню для детей в период введения прикормов: </w:t>
      </w:r>
    </w:p>
    <w:p w14:paraId="330402BA" w14:textId="77777777" w:rsidR="006A79E3" w:rsidRPr="006A79E3" w:rsidRDefault="006A79E3" w:rsidP="006A79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суточного объема питания.</w:t>
      </w:r>
    </w:p>
    <w:p w14:paraId="3BE9555D" w14:textId="77777777" w:rsidR="006A79E3" w:rsidRPr="006A79E3" w:rsidRDefault="006A79E3" w:rsidP="006A79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Составление режима питания.</w:t>
      </w:r>
    </w:p>
    <w:p w14:paraId="017CA8AE" w14:textId="77777777" w:rsidR="006A79E3" w:rsidRPr="006A79E3" w:rsidRDefault="006A79E3" w:rsidP="006A79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суточного </w:t>
      </w:r>
      <w:proofErr w:type="spellStart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калоража</w:t>
      </w:r>
      <w:proofErr w:type="spellEnd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питания.</w:t>
      </w:r>
    </w:p>
    <w:p w14:paraId="265FD129" w14:textId="77777777" w:rsidR="006A79E3" w:rsidRPr="006A79E3" w:rsidRDefault="006A79E3" w:rsidP="006A79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Количественное и качественное определение основных нутриентов.</w:t>
      </w:r>
    </w:p>
    <w:p w14:paraId="44E7E358" w14:textId="77777777" w:rsidR="006A79E3" w:rsidRPr="006A79E3" w:rsidRDefault="006A79E3" w:rsidP="006A79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набора продуктов питания, включая прикормы.</w:t>
      </w:r>
    </w:p>
    <w:p w14:paraId="0F0976F5" w14:textId="77777777" w:rsidR="006A79E3" w:rsidRPr="006A79E3" w:rsidRDefault="006A79E3" w:rsidP="006A79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продуктов питания в течение дня.</w:t>
      </w:r>
    </w:p>
    <w:p w14:paraId="792557D6" w14:textId="77777777" w:rsidR="006A79E3" w:rsidRPr="006A79E3" w:rsidRDefault="006A79E3" w:rsidP="006A79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блюд для каждого приема пищи.</w:t>
      </w:r>
    </w:p>
    <w:p w14:paraId="28A7ADD8" w14:textId="26C53BD8" w:rsidR="006A79E3" w:rsidRDefault="006A79E3" w:rsidP="006A79E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меню.</w:t>
      </w:r>
    </w:p>
    <w:p w14:paraId="7795A2A9" w14:textId="77777777" w:rsidR="006A79E3" w:rsidRPr="006A79E3" w:rsidRDefault="006A79E3" w:rsidP="006A79E3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C5101C" w14:textId="77777777" w:rsidR="006A79E3" w:rsidRPr="006A79E3" w:rsidRDefault="006A79E3" w:rsidP="006A79E3">
      <w:pPr>
        <w:numPr>
          <w:ilvl w:val="0"/>
          <w:numId w:val="20"/>
        </w:num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 составления меню для детей раннего возраста: </w:t>
      </w:r>
    </w:p>
    <w:p w14:paraId="7A07D770" w14:textId="77777777" w:rsidR="006A79E3" w:rsidRPr="006A79E3" w:rsidRDefault="006A79E3" w:rsidP="006A79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суточного объема питания.</w:t>
      </w:r>
    </w:p>
    <w:p w14:paraId="19E0D8A7" w14:textId="77777777" w:rsidR="006A79E3" w:rsidRPr="006A79E3" w:rsidRDefault="006A79E3" w:rsidP="006A79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режима питания.</w:t>
      </w:r>
    </w:p>
    <w:p w14:paraId="61E446F9" w14:textId="77777777" w:rsidR="006A79E3" w:rsidRPr="006A79E3" w:rsidRDefault="006A79E3" w:rsidP="006A79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суточного </w:t>
      </w:r>
      <w:proofErr w:type="spellStart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калоража</w:t>
      </w:r>
      <w:proofErr w:type="spellEnd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питания.</w:t>
      </w:r>
    </w:p>
    <w:p w14:paraId="0D83A32A" w14:textId="77777777" w:rsidR="006A79E3" w:rsidRPr="006A79E3" w:rsidRDefault="006A79E3" w:rsidP="006A79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Количественное и качественное определение основных нутриентов. </w:t>
      </w:r>
    </w:p>
    <w:p w14:paraId="0E173A88" w14:textId="77777777" w:rsidR="006A79E3" w:rsidRPr="006A79E3" w:rsidRDefault="006A79E3" w:rsidP="006A79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набора продуктов питания.</w:t>
      </w:r>
    </w:p>
    <w:p w14:paraId="2C2D36B2" w14:textId="77777777" w:rsidR="006A79E3" w:rsidRPr="006A79E3" w:rsidRDefault="006A79E3" w:rsidP="006A79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продуктов питания в течение дня.</w:t>
      </w:r>
    </w:p>
    <w:p w14:paraId="5D98027C" w14:textId="77777777" w:rsidR="006A79E3" w:rsidRPr="006A79E3" w:rsidRDefault="006A79E3" w:rsidP="006A79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блюд для каждого приема пищи.</w:t>
      </w:r>
    </w:p>
    <w:p w14:paraId="2BA43540" w14:textId="77777777" w:rsidR="006A79E3" w:rsidRPr="006A79E3" w:rsidRDefault="006A79E3" w:rsidP="006A79E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меню.</w:t>
      </w:r>
    </w:p>
    <w:p w14:paraId="559BA8CC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FA77E10" w14:textId="77777777" w:rsidR="006A79E3" w:rsidRPr="006A79E3" w:rsidRDefault="006A79E3" w:rsidP="006A79E3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 проведения иммунопрофилактики инфекционных заболеваний: </w:t>
      </w:r>
    </w:p>
    <w:p w14:paraId="679C117D" w14:textId="77777777" w:rsidR="006A79E3" w:rsidRPr="006A79E3" w:rsidRDefault="006A79E3" w:rsidP="006A79E3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6957D4E7" w14:textId="77777777" w:rsidR="006A79E3" w:rsidRPr="006A79E3" w:rsidRDefault="006A79E3" w:rsidP="006A79E3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карты профилактических прививок.</w:t>
      </w:r>
    </w:p>
    <w:p w14:paraId="698FA2B8" w14:textId="77777777" w:rsidR="006A79E3" w:rsidRPr="006A79E3" w:rsidRDefault="006A79E3" w:rsidP="006A79E3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46624FE6" w14:textId="77777777" w:rsidR="006A79E3" w:rsidRPr="006A79E3" w:rsidRDefault="006A79E3" w:rsidP="006A79E3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жизни.</w:t>
      </w:r>
    </w:p>
    <w:p w14:paraId="44A00957" w14:textId="77777777" w:rsidR="006A79E3" w:rsidRPr="006A79E3" w:rsidRDefault="006A79E3" w:rsidP="006A79E3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аллергологического анамнеза.</w:t>
      </w:r>
    </w:p>
    <w:p w14:paraId="4A931FD4" w14:textId="77777777" w:rsidR="006A79E3" w:rsidRPr="006A79E3" w:rsidRDefault="006A79E3" w:rsidP="006A79E3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Термометрия.</w:t>
      </w:r>
    </w:p>
    <w:p w14:paraId="0938DDF6" w14:textId="77777777" w:rsidR="006A79E3" w:rsidRPr="006A79E3" w:rsidRDefault="006A79E3" w:rsidP="006A79E3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 ребёнка перед вакцинацией.</w:t>
      </w:r>
    </w:p>
    <w:p w14:paraId="65A7E6F4" w14:textId="77777777" w:rsidR="006A79E3" w:rsidRPr="006A79E3" w:rsidRDefault="006A79E3" w:rsidP="006A79E3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состояния ребёнка перед вакцинацией. </w:t>
      </w:r>
    </w:p>
    <w:p w14:paraId="75540E81" w14:textId="77777777" w:rsidR="006A79E3" w:rsidRPr="006A79E3" w:rsidRDefault="006A79E3" w:rsidP="006A79E3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возможных противопоказаний (абсолютные и относительные).</w:t>
      </w:r>
    </w:p>
    <w:p w14:paraId="34BD7256" w14:textId="77777777" w:rsidR="006A79E3" w:rsidRPr="006A79E3" w:rsidRDefault="006A79E3" w:rsidP="006A79E3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за течением поствакцинального периода.</w:t>
      </w:r>
    </w:p>
    <w:p w14:paraId="15F6499E" w14:textId="77777777" w:rsidR="006A79E3" w:rsidRPr="006A79E3" w:rsidRDefault="006A79E3" w:rsidP="006A79E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72FE9A" w14:textId="77777777" w:rsidR="006A79E3" w:rsidRPr="006A79E3" w:rsidRDefault="006A79E3" w:rsidP="006A79E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9E295E" w14:textId="77777777" w:rsidR="006A79E3" w:rsidRPr="006A79E3" w:rsidRDefault="006A79E3" w:rsidP="006A79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8.Алгоритм проведения мероприятий в очаге инфекционного заболевания:</w:t>
      </w:r>
    </w:p>
    <w:p w14:paraId="50A5E9AB" w14:textId="77777777" w:rsidR="006A79E3" w:rsidRPr="006A79E3" w:rsidRDefault="006A79E3" w:rsidP="006A79E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1. Изоляция больного (на дому, госпитализация).</w:t>
      </w:r>
    </w:p>
    <w:p w14:paraId="08021BE4" w14:textId="77777777" w:rsidR="006A79E3" w:rsidRPr="006A79E3" w:rsidRDefault="006A79E3" w:rsidP="006A79E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2. Передача экстренного извещения в СЭС.</w:t>
      </w:r>
    </w:p>
    <w:p w14:paraId="53F4BA57" w14:textId="77777777" w:rsidR="006A79E3" w:rsidRPr="006A79E3" w:rsidRDefault="006A79E3" w:rsidP="006A79E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3. Наложение карантина.</w:t>
      </w:r>
    </w:p>
    <w:p w14:paraId="6E9D8481" w14:textId="77777777" w:rsidR="006A79E3" w:rsidRPr="006A79E3" w:rsidRDefault="006A79E3" w:rsidP="006A79E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4. Составление списка контактных.</w:t>
      </w:r>
    </w:p>
    <w:p w14:paraId="2BF12E18" w14:textId="77777777" w:rsidR="006A79E3" w:rsidRPr="006A79E3" w:rsidRDefault="006A79E3" w:rsidP="006A79E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Обследование контактных.</w:t>
      </w:r>
    </w:p>
    <w:p w14:paraId="5E82117A" w14:textId="77777777" w:rsidR="006A79E3" w:rsidRPr="006A79E3" w:rsidRDefault="006A79E3" w:rsidP="006A79E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6. Наблюдение за контактными.</w:t>
      </w:r>
    </w:p>
    <w:p w14:paraId="3EE56F74" w14:textId="77777777" w:rsidR="006A79E3" w:rsidRPr="006A79E3" w:rsidRDefault="006A79E3" w:rsidP="006A79E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7. Вакцинация контактных (если предусмотрена).</w:t>
      </w:r>
    </w:p>
    <w:p w14:paraId="02F191D5" w14:textId="77777777" w:rsidR="006A79E3" w:rsidRPr="006A79E3" w:rsidRDefault="006A79E3" w:rsidP="006A79E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8. Текущая и заключительная дезинфекция.</w:t>
      </w:r>
    </w:p>
    <w:p w14:paraId="08743FF2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C5D6CB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9. Алгоритм проведения профилактического медицинского осмотра детей грудного и раннего возраста:</w:t>
      </w:r>
    </w:p>
    <w:p w14:paraId="36CE1D34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1C431B00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556F90F0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</w:t>
      </w:r>
    </w:p>
    <w:p w14:paraId="34181B09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Клинический осмотр. </w:t>
      </w:r>
    </w:p>
    <w:p w14:paraId="1BD1E590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данных лабораторных исследований.</w:t>
      </w:r>
    </w:p>
    <w:p w14:paraId="5E608F1E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Комплексная оценка состояния здоровья детей (диагноз, группа </w:t>
      </w:r>
      <w:proofErr w:type="gramStart"/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здоровья,  оценка</w:t>
      </w:r>
      <w:proofErr w:type="gramEnd"/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физического и нервно-психического развития.)</w:t>
      </w:r>
    </w:p>
    <w:p w14:paraId="395F4884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Рекомендации по режиму.</w:t>
      </w:r>
    </w:p>
    <w:p w14:paraId="176DC8E5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Рекомендации по питанию.</w:t>
      </w:r>
    </w:p>
    <w:p w14:paraId="69C0C3F8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lastRenderedPageBreak/>
        <w:t>Рекомендации по уходу.</w:t>
      </w:r>
    </w:p>
    <w:p w14:paraId="232AE593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Рекомендации по воспитательному воздействию (формирование навыков и умений).</w:t>
      </w:r>
    </w:p>
    <w:p w14:paraId="3FB60222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Рекомендации по физическому воздействию (комплекс массажа и гимнастики).</w:t>
      </w:r>
    </w:p>
    <w:p w14:paraId="447CA200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Рекомендации по профилактике анемии, рахита, дистрофии.</w:t>
      </w:r>
    </w:p>
    <w:p w14:paraId="7C5FB70F" w14:textId="77777777" w:rsidR="006A79E3" w:rsidRPr="006A79E3" w:rsidRDefault="006A79E3" w:rsidP="006A79E3">
      <w:pPr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Рекомендации по вакцинации.</w:t>
      </w:r>
    </w:p>
    <w:p w14:paraId="7EFEAB36" w14:textId="77777777" w:rsidR="006A79E3" w:rsidRPr="006A79E3" w:rsidRDefault="006A79E3" w:rsidP="006A79E3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FB450F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10. Алгоритм проведения профилактического медицинского осмотра детей дошкольного возраста:</w:t>
      </w:r>
    </w:p>
    <w:p w14:paraId="64950F76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457F18DA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37E94E1E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анамнеза.</w:t>
      </w:r>
    </w:p>
    <w:p w14:paraId="0C66B675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Клинический осмотр. </w:t>
      </w:r>
    </w:p>
    <w:p w14:paraId="5B726D03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данных лабораторных исследований.</w:t>
      </w:r>
    </w:p>
    <w:p w14:paraId="4FCCE302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Комплексная оценка состояния здоровья детей (диагноз, группа здоровья, оценка физического и нервно-психического развития.)</w:t>
      </w:r>
    </w:p>
    <w:p w14:paraId="022D922E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Рекомендации по режиму.</w:t>
      </w:r>
    </w:p>
    <w:p w14:paraId="294DA902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Рекомендации по питанию.</w:t>
      </w:r>
    </w:p>
    <w:p w14:paraId="23597158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Рекомендации по вакцинации.</w:t>
      </w:r>
    </w:p>
    <w:p w14:paraId="395E0F9E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Рекомендации по профилактике заболеваний.</w:t>
      </w:r>
    </w:p>
    <w:p w14:paraId="6889E149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Рекомендации по формированию здорового образа жизни.</w:t>
      </w:r>
    </w:p>
    <w:p w14:paraId="0C9492E7" w14:textId="77777777" w:rsidR="006A79E3" w:rsidRPr="006A79E3" w:rsidRDefault="006A79E3" w:rsidP="006A79E3">
      <w:pPr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Назначение медицинской группы для занятий физической культурой. </w:t>
      </w:r>
    </w:p>
    <w:p w14:paraId="3AD4522E" w14:textId="77777777" w:rsidR="006A79E3" w:rsidRPr="006A79E3" w:rsidRDefault="006A79E3" w:rsidP="006A79E3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617344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11.Алгоритм проведения диспансерного осмотра детей с хроническими заболеваниями:</w:t>
      </w:r>
    </w:p>
    <w:p w14:paraId="7B8FFF9F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5E4E63C8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0056D497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анамнеза.</w:t>
      </w:r>
    </w:p>
    <w:p w14:paraId="1E264BAC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Клинический осмотр. </w:t>
      </w:r>
    </w:p>
    <w:p w14:paraId="3E31BC69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данных лабораторных, инструментальных и функциональных методов исследования.</w:t>
      </w:r>
    </w:p>
    <w:p w14:paraId="1515CF7B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Формулирование диагноза. Определение группы здоровья.</w:t>
      </w:r>
    </w:p>
    <w:p w14:paraId="00C5522B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продолжительности диспансерного наблюдения.</w:t>
      </w:r>
    </w:p>
    <w:p w14:paraId="2CEDDCBE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кратности диспансерных осмотров участковым педиатром.</w:t>
      </w:r>
    </w:p>
    <w:p w14:paraId="3C3A2371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кратности диспансерных осмотров узкими специалистами.</w:t>
      </w:r>
    </w:p>
    <w:p w14:paraId="1D6E70CB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Определение объема и кратности проведения лабораторных, инструментальных и функциональных методов исследования.</w:t>
      </w:r>
    </w:p>
    <w:p w14:paraId="30E9E986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Назначение режима.</w:t>
      </w:r>
    </w:p>
    <w:p w14:paraId="18B081FD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Назначение диеты.</w:t>
      </w:r>
    </w:p>
    <w:p w14:paraId="46778540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Назначение медикаментозной реабилитации.</w:t>
      </w:r>
    </w:p>
    <w:p w14:paraId="723FC6E2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Назначение немедикаментозной реабилитации.</w:t>
      </w:r>
    </w:p>
    <w:p w14:paraId="13BDB5C1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Определение тактики вакцинации.</w:t>
      </w:r>
    </w:p>
    <w:p w14:paraId="6FF26515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Назначение </w:t>
      </w: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медицинской группы для занятий физической культурой</w:t>
      </w: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1CCAC5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санаторно-курортному лечению.</w:t>
      </w:r>
    </w:p>
    <w:p w14:paraId="089BB007" w14:textId="77777777" w:rsidR="006A79E3" w:rsidRPr="006A79E3" w:rsidRDefault="006A79E3" w:rsidP="006A79E3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профессиональной ориентации подростков.</w:t>
      </w:r>
    </w:p>
    <w:p w14:paraId="57BCA275" w14:textId="77777777" w:rsidR="006A79E3" w:rsidRPr="006A79E3" w:rsidRDefault="006A79E3" w:rsidP="006A79E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B138E5" w14:textId="77777777" w:rsidR="006A79E3" w:rsidRPr="006A79E3" w:rsidRDefault="006A79E3" w:rsidP="006A79E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ar-SA"/>
        </w:rPr>
        <w:t>12. Алгоритм проведения медико-статистического исследования:</w:t>
      </w:r>
    </w:p>
    <w:p w14:paraId="7BE09396" w14:textId="77777777" w:rsidR="006A79E3" w:rsidRPr="006A79E3" w:rsidRDefault="006A79E3" w:rsidP="006A79E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  <w:r w:rsidRPr="006A79E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1. Формулирование цели и задач исследования.</w:t>
      </w:r>
    </w:p>
    <w:p w14:paraId="718ADEFF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2. Определение программы сбора данных (составление статистической карты с перечнем учетных признаков).</w:t>
      </w:r>
    </w:p>
    <w:p w14:paraId="7799C010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3. Определение метода наблюдения (анализа): анкетный, анамнестический, монографического описания и др.</w:t>
      </w:r>
    </w:p>
    <w:p w14:paraId="606A2783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     4. </w:t>
      </w:r>
      <w:proofErr w:type="spellStart"/>
      <w:r w:rsidRPr="006A79E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В</w:t>
      </w:r>
      <w:r w:rsidRPr="006A79E3">
        <w:rPr>
          <w:rFonts w:ascii="Times New Roman" w:eastAsia="Times New Roman" w:hAnsi="Times New Roman" w:cs="Times New Roman"/>
          <w:sz w:val="24"/>
          <w:szCs w:val="24"/>
          <w:lang w:eastAsia="ar-SA"/>
        </w:rPr>
        <w:t>ыкопировка</w:t>
      </w:r>
      <w:proofErr w:type="spellEnd"/>
      <w:r w:rsidRPr="006A79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сведений.</w:t>
      </w:r>
    </w:p>
    <w:p w14:paraId="637AB69D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lastRenderedPageBreak/>
        <w:t xml:space="preserve">      5. </w:t>
      </w:r>
      <w:r w:rsidRPr="006A79E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Статистическая разработка.</w:t>
      </w:r>
    </w:p>
    <w:p w14:paraId="75BC7FB2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     6. Анализ. </w:t>
      </w:r>
    </w:p>
    <w:p w14:paraId="5B7BC79F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     7. Выводы. </w:t>
      </w:r>
    </w:p>
    <w:p w14:paraId="36A6179F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     8. Рекомендации. </w:t>
      </w:r>
    </w:p>
    <w:p w14:paraId="1CE50814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     9. Внедрение в практику.</w:t>
      </w:r>
    </w:p>
    <w:p w14:paraId="1973AE86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5FB1A8F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13.Алгоритм обследования детей с целью установления диагноза: </w:t>
      </w:r>
    </w:p>
    <w:p w14:paraId="0D368531" w14:textId="77777777" w:rsidR="006A79E3" w:rsidRPr="006A79E3" w:rsidRDefault="006A79E3" w:rsidP="006A79E3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7FA066D6" w14:textId="77777777" w:rsidR="006A79E3" w:rsidRPr="006A79E3" w:rsidRDefault="006A79E3" w:rsidP="006A79E3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47962F3B" w14:textId="77777777" w:rsidR="006A79E3" w:rsidRPr="006A79E3" w:rsidRDefault="006A79E3" w:rsidP="006A79E3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заболевания.</w:t>
      </w:r>
    </w:p>
    <w:p w14:paraId="679EBE47" w14:textId="77777777" w:rsidR="006A79E3" w:rsidRPr="006A79E3" w:rsidRDefault="006A79E3" w:rsidP="006A79E3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жизни.</w:t>
      </w:r>
    </w:p>
    <w:p w14:paraId="4FF68D72" w14:textId="77777777" w:rsidR="006A79E3" w:rsidRPr="006A79E3" w:rsidRDefault="006A79E3" w:rsidP="006A79E3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клинического обследования больного.</w:t>
      </w:r>
    </w:p>
    <w:p w14:paraId="409D3E95" w14:textId="77777777" w:rsidR="006A79E3" w:rsidRPr="006A79E3" w:rsidRDefault="006A79E3" w:rsidP="006A79E3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Оценка состояния и самочувствия ребенка.</w:t>
      </w:r>
    </w:p>
    <w:p w14:paraId="6B76B0BE" w14:textId="77777777" w:rsidR="006A79E3" w:rsidRPr="006A79E3" w:rsidRDefault="006A79E3" w:rsidP="006A79E3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Направление на лабораторное и инструментальное обследование.</w:t>
      </w:r>
    </w:p>
    <w:p w14:paraId="43676854" w14:textId="77777777" w:rsidR="006A79E3" w:rsidRPr="006A79E3" w:rsidRDefault="006A79E3" w:rsidP="006A79E3">
      <w:pPr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Направление к врачам-специалистам.</w:t>
      </w:r>
    </w:p>
    <w:p w14:paraId="711A295E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13B1E699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14.Алгоритм диагностики состояний, требующих оказания неотложной помощи детям:</w:t>
      </w:r>
    </w:p>
    <w:p w14:paraId="2AE84158" w14:textId="77777777" w:rsidR="006A79E3" w:rsidRPr="006A79E3" w:rsidRDefault="006A79E3" w:rsidP="006A79E3">
      <w:pPr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2B1F8491" w14:textId="77777777" w:rsidR="006A79E3" w:rsidRPr="006A79E3" w:rsidRDefault="006A79E3" w:rsidP="006A79E3">
      <w:pPr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732D7FF8" w14:textId="77777777" w:rsidR="006A79E3" w:rsidRPr="006A79E3" w:rsidRDefault="006A79E3" w:rsidP="006A79E3">
      <w:pPr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заболевания.</w:t>
      </w:r>
    </w:p>
    <w:p w14:paraId="3393505F" w14:textId="77777777" w:rsidR="006A79E3" w:rsidRPr="006A79E3" w:rsidRDefault="006A79E3" w:rsidP="006A79E3">
      <w:pPr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жизни.</w:t>
      </w:r>
    </w:p>
    <w:p w14:paraId="357F08FB" w14:textId="77777777" w:rsidR="006A79E3" w:rsidRPr="006A79E3" w:rsidRDefault="006A79E3" w:rsidP="006A79E3">
      <w:pPr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клинического обследования больного.</w:t>
      </w:r>
    </w:p>
    <w:p w14:paraId="65884F10" w14:textId="77777777" w:rsidR="006A79E3" w:rsidRPr="006A79E3" w:rsidRDefault="006A79E3" w:rsidP="006A79E3">
      <w:pPr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клинической картины состояний, требующих оказания неотложной помощи.</w:t>
      </w:r>
    </w:p>
    <w:p w14:paraId="394DF666" w14:textId="77777777" w:rsidR="006A79E3" w:rsidRPr="006A79E3" w:rsidRDefault="006A79E3" w:rsidP="006A79E3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показаний для госпитализации. Направление на госпитализацию.</w:t>
      </w:r>
    </w:p>
    <w:p w14:paraId="7EF27BDF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37870B87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15. Алгоритм оформления документации при направлении ребенка на МСЭ:</w:t>
      </w:r>
    </w:p>
    <w:p w14:paraId="52D21B13" w14:textId="77777777" w:rsidR="006A79E3" w:rsidRPr="006A79E3" w:rsidRDefault="006A79E3" w:rsidP="006A79E3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Ознакомление с документацией по экспертизе нетрудоспособности. </w:t>
      </w:r>
    </w:p>
    <w:p w14:paraId="61658A5B" w14:textId="77777777" w:rsidR="006A79E3" w:rsidRPr="006A79E3" w:rsidRDefault="006A79E3" w:rsidP="006A79E3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0F79B8D3" w14:textId="77777777" w:rsidR="006A79E3" w:rsidRPr="006A79E3" w:rsidRDefault="006A79E3" w:rsidP="006A79E3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4BB4427B" w14:textId="77777777" w:rsidR="006A79E3" w:rsidRPr="006A79E3" w:rsidRDefault="006A79E3" w:rsidP="006A79E3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заболевания.</w:t>
      </w:r>
    </w:p>
    <w:p w14:paraId="5D673BA1" w14:textId="77777777" w:rsidR="006A79E3" w:rsidRPr="006A79E3" w:rsidRDefault="006A79E3" w:rsidP="006A79E3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жизни.</w:t>
      </w:r>
    </w:p>
    <w:p w14:paraId="5C676C40" w14:textId="77777777" w:rsidR="006A79E3" w:rsidRPr="006A79E3" w:rsidRDefault="006A79E3" w:rsidP="006A79E3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клинического обследования больного.</w:t>
      </w:r>
    </w:p>
    <w:p w14:paraId="06B0A826" w14:textId="77777777" w:rsidR="006A79E3" w:rsidRPr="006A79E3" w:rsidRDefault="006A79E3" w:rsidP="006A79E3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клинической картины.</w:t>
      </w:r>
    </w:p>
    <w:p w14:paraId="422F6590" w14:textId="77777777" w:rsidR="006A79E3" w:rsidRPr="006A79E3" w:rsidRDefault="006A79E3" w:rsidP="006A79E3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Составление плана обследования.</w:t>
      </w:r>
    </w:p>
    <w:p w14:paraId="2F582226" w14:textId="77777777" w:rsidR="006A79E3" w:rsidRPr="006A79E3" w:rsidRDefault="006A79E3" w:rsidP="006A79E3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Интерпретация результатов лабораторных, функциональных и инструментальных методов исследований.</w:t>
      </w:r>
    </w:p>
    <w:p w14:paraId="6322E7AA" w14:textId="77777777" w:rsidR="006A79E3" w:rsidRPr="006A79E3" w:rsidRDefault="006A79E3" w:rsidP="006A79E3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Формулирование диагноза в соответствии с МКБ-10.</w:t>
      </w:r>
    </w:p>
    <w:p w14:paraId="4D1E591F" w14:textId="77777777" w:rsidR="006A79E3" w:rsidRPr="006A79E3" w:rsidRDefault="006A79E3" w:rsidP="006A79E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документации при направлении ребенка на МСЭ.</w:t>
      </w:r>
    </w:p>
    <w:p w14:paraId="204DD77A" w14:textId="77777777" w:rsidR="006A79E3" w:rsidRPr="006A79E3" w:rsidRDefault="006A79E3" w:rsidP="006A79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50154C" w14:textId="77777777" w:rsidR="006A79E3" w:rsidRPr="006A79E3" w:rsidRDefault="006A79E3" w:rsidP="006A79E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 назначения терапии: </w:t>
      </w:r>
    </w:p>
    <w:p w14:paraId="4C4DE45E" w14:textId="77777777" w:rsidR="006A79E3" w:rsidRPr="006A79E3" w:rsidRDefault="006A79E3" w:rsidP="006A79E3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633EC93B" w14:textId="77777777" w:rsidR="006A79E3" w:rsidRPr="006A79E3" w:rsidRDefault="006A79E3" w:rsidP="006A79E3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7ABAC987" w14:textId="77777777" w:rsidR="006A79E3" w:rsidRPr="006A79E3" w:rsidRDefault="006A79E3" w:rsidP="006A79E3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заболевания.</w:t>
      </w:r>
    </w:p>
    <w:p w14:paraId="6AD22BDD" w14:textId="77777777" w:rsidR="006A79E3" w:rsidRPr="006A79E3" w:rsidRDefault="006A79E3" w:rsidP="006A79E3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жизни.</w:t>
      </w:r>
    </w:p>
    <w:p w14:paraId="1BE9A5D0" w14:textId="77777777" w:rsidR="006A79E3" w:rsidRPr="006A79E3" w:rsidRDefault="006A79E3" w:rsidP="006A79E3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клинического обследования больного.</w:t>
      </w:r>
    </w:p>
    <w:p w14:paraId="6D8ADF05" w14:textId="77777777" w:rsidR="006A79E3" w:rsidRPr="006A79E3" w:rsidRDefault="006A79E3" w:rsidP="006A79E3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клинической картины.</w:t>
      </w:r>
    </w:p>
    <w:p w14:paraId="039AC772" w14:textId="77777777" w:rsidR="006A79E3" w:rsidRPr="006A79E3" w:rsidRDefault="006A79E3" w:rsidP="006A79E3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Интерпретация результатов лабораторных, функциональных и инструментальных методов исследований.</w:t>
      </w:r>
    </w:p>
    <w:p w14:paraId="63E20102" w14:textId="77777777" w:rsidR="006A79E3" w:rsidRPr="006A79E3" w:rsidRDefault="006A79E3" w:rsidP="006A79E3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Анализ полученной информации.</w:t>
      </w:r>
    </w:p>
    <w:p w14:paraId="704D8416" w14:textId="77777777" w:rsidR="006A79E3" w:rsidRPr="006A79E3" w:rsidRDefault="006A79E3" w:rsidP="006A79E3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Формулирование диагноза в соответствии с МКБ-10.</w:t>
      </w:r>
    </w:p>
    <w:p w14:paraId="68D14271" w14:textId="77777777" w:rsidR="006A79E3" w:rsidRPr="006A79E3" w:rsidRDefault="006A79E3" w:rsidP="006A79E3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Назначение медикаментозной и немедикаментозной терапии.</w:t>
      </w:r>
    </w:p>
    <w:p w14:paraId="3EEECC08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A1626B8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17. Алгоритм оказания медицинской помощи детям при состояниях без явных признаков угрозы жизни:</w:t>
      </w:r>
    </w:p>
    <w:p w14:paraId="6ED85C8C" w14:textId="77777777" w:rsidR="006A79E3" w:rsidRPr="006A79E3" w:rsidRDefault="006A79E3" w:rsidP="006A79E3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7D6362CA" w14:textId="77777777" w:rsidR="006A79E3" w:rsidRPr="006A79E3" w:rsidRDefault="006A79E3" w:rsidP="006A79E3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68D1CA01" w14:textId="77777777" w:rsidR="006A79E3" w:rsidRPr="006A79E3" w:rsidRDefault="006A79E3" w:rsidP="006A79E3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 заболевания.</w:t>
      </w:r>
    </w:p>
    <w:p w14:paraId="533F747C" w14:textId="77777777" w:rsidR="006A79E3" w:rsidRPr="006A79E3" w:rsidRDefault="006A79E3" w:rsidP="006A79E3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клинического обследования больного.</w:t>
      </w:r>
    </w:p>
    <w:p w14:paraId="44649702" w14:textId="77777777" w:rsidR="006A79E3" w:rsidRPr="006A79E3" w:rsidRDefault="006A79E3" w:rsidP="006A79E3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угрожающего состояния.</w:t>
      </w:r>
    </w:p>
    <w:p w14:paraId="6201F906" w14:textId="77777777" w:rsidR="006A79E3" w:rsidRPr="006A79E3" w:rsidRDefault="006A79E3" w:rsidP="006A79E3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Выделение ведущего синдрома или симптома.</w:t>
      </w:r>
    </w:p>
    <w:p w14:paraId="00BB3818" w14:textId="77777777" w:rsidR="006A79E3" w:rsidRPr="006A79E3" w:rsidRDefault="006A79E3" w:rsidP="006A79E3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По ведущему синдрому или симптому заболевания определение перечня нозологий для проведения дифференциального диагноза.</w:t>
      </w:r>
    </w:p>
    <w:p w14:paraId="2963AD30" w14:textId="77777777" w:rsidR="006A79E3" w:rsidRPr="006A79E3" w:rsidRDefault="006A79E3" w:rsidP="006A79E3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Проведение дифференциального диагноза путем исключения сходных нозологий на основе диагностических критериев.</w:t>
      </w:r>
    </w:p>
    <w:p w14:paraId="6FF7D451" w14:textId="77777777" w:rsidR="006A79E3" w:rsidRPr="006A79E3" w:rsidRDefault="006A79E3" w:rsidP="006A79E3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Оказание медицинской помощи.</w:t>
      </w:r>
    </w:p>
    <w:p w14:paraId="11991084" w14:textId="77777777" w:rsidR="006A79E3" w:rsidRPr="006A79E3" w:rsidRDefault="006A79E3" w:rsidP="006A79E3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Определение показаний для госпитализации.</w:t>
      </w:r>
    </w:p>
    <w:p w14:paraId="381B552C" w14:textId="77777777" w:rsidR="006A79E3" w:rsidRPr="006A79E3" w:rsidRDefault="006A79E3" w:rsidP="006A79E3">
      <w:pPr>
        <w:suppressAutoHyphens/>
        <w:spacing w:after="0" w:line="240" w:lineRule="auto"/>
        <w:ind w:left="360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0B9F3BD3" w14:textId="77777777" w:rsidR="006A79E3" w:rsidRPr="006A79E3" w:rsidRDefault="006A79E3" w:rsidP="006A79E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ar-SA"/>
        </w:rPr>
        <w:t>18. Алгоритм проведения патронажа новорожденного:</w:t>
      </w:r>
    </w:p>
    <w:p w14:paraId="76C6C206" w14:textId="77777777" w:rsidR="006A79E3" w:rsidRPr="006A79E3" w:rsidRDefault="006A79E3" w:rsidP="006A79E3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420E5F1C" w14:textId="77777777" w:rsidR="006A79E3" w:rsidRPr="006A79E3" w:rsidRDefault="006A79E3" w:rsidP="006A79E3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3C63839F" w14:textId="77777777" w:rsidR="006A79E3" w:rsidRPr="006A79E3" w:rsidRDefault="006A79E3" w:rsidP="006A79E3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 анализ данных генеалогического, биологического и социального анамнеза.</w:t>
      </w:r>
    </w:p>
    <w:p w14:paraId="50BD4B6B" w14:textId="77777777" w:rsidR="006A79E3" w:rsidRPr="006A79E3" w:rsidRDefault="006A79E3" w:rsidP="006A79E3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факторов анте-, пери- и постнатального риска заболеваний.</w:t>
      </w:r>
    </w:p>
    <w:p w14:paraId="09032DDA" w14:textId="77777777" w:rsidR="006A79E3" w:rsidRPr="006A79E3" w:rsidRDefault="006A79E3" w:rsidP="006A79E3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Клинический осмотр новорожденного.</w:t>
      </w:r>
    </w:p>
    <w:p w14:paraId="5A02BFD6" w14:textId="77777777" w:rsidR="006A79E3" w:rsidRPr="006A79E3" w:rsidRDefault="006A79E3" w:rsidP="006A79E3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Комплексная оценка состояния здоровья (диагноз, группа здоровья, группа риска).</w:t>
      </w:r>
    </w:p>
    <w:p w14:paraId="36866510" w14:textId="77777777" w:rsidR="006A79E3" w:rsidRPr="006A79E3" w:rsidRDefault="006A79E3" w:rsidP="006A79E3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режиму.</w:t>
      </w:r>
    </w:p>
    <w:p w14:paraId="5CDFD500" w14:textId="77777777" w:rsidR="006A79E3" w:rsidRPr="006A79E3" w:rsidRDefault="006A79E3" w:rsidP="006A79E3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вскармливанию.</w:t>
      </w:r>
    </w:p>
    <w:p w14:paraId="11FB5810" w14:textId="77777777" w:rsidR="006A79E3" w:rsidRPr="006A79E3" w:rsidRDefault="006A79E3" w:rsidP="006A79E3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уходу.</w:t>
      </w:r>
    </w:p>
    <w:p w14:paraId="726E2956" w14:textId="77777777" w:rsidR="006A79E3" w:rsidRPr="006A79E3" w:rsidRDefault="006A79E3" w:rsidP="006A79E3">
      <w:pPr>
        <w:numPr>
          <w:ilvl w:val="0"/>
          <w:numId w:val="1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плана наблюдения в периоде новорожденности.</w:t>
      </w:r>
    </w:p>
    <w:p w14:paraId="0734CC0B" w14:textId="77777777" w:rsidR="006A79E3" w:rsidRPr="006A79E3" w:rsidRDefault="006A79E3" w:rsidP="006A79E3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8488F5" w14:textId="77777777" w:rsidR="006A79E3" w:rsidRPr="006A79E3" w:rsidRDefault="006A79E3" w:rsidP="006A7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19. Алгоритм проведения профилактического медицинского осмотра детей школьного и подросткового возраста:</w:t>
      </w:r>
    </w:p>
    <w:p w14:paraId="6A86D300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информированного добровольного согласия.</w:t>
      </w:r>
    </w:p>
    <w:p w14:paraId="5159A973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жалоб.</w:t>
      </w:r>
    </w:p>
    <w:p w14:paraId="77C683AE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анамнеза.</w:t>
      </w:r>
    </w:p>
    <w:p w14:paraId="15B6A16D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Клинический осмотр. </w:t>
      </w:r>
    </w:p>
    <w:p w14:paraId="1A5B85C7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данных лабораторных исследований.</w:t>
      </w:r>
    </w:p>
    <w:p w14:paraId="4427D917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Комплексная оценка состояния здоровья детей (диагноз, группа здоровья, группа риска, оценка физического и полового развития.)</w:t>
      </w:r>
    </w:p>
    <w:p w14:paraId="47C0313B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Рекомендации по режиму.</w:t>
      </w:r>
    </w:p>
    <w:p w14:paraId="332D7129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Рекомендации по питанию.</w:t>
      </w:r>
    </w:p>
    <w:p w14:paraId="715B0BBB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Рекомендации по физическому воспитанию</w:t>
      </w:r>
    </w:p>
    <w:p w14:paraId="4CDDFCF8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Рекомендации по вакцинации.</w:t>
      </w:r>
    </w:p>
    <w:p w14:paraId="7B3E8FA1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Рекомендации по профилактике заболеваний.</w:t>
      </w:r>
    </w:p>
    <w:p w14:paraId="2A191604" w14:textId="77777777" w:rsidR="006A79E3" w:rsidRPr="006A79E3" w:rsidRDefault="006A79E3" w:rsidP="006A79E3">
      <w:pPr>
        <w:numPr>
          <w:ilvl w:val="0"/>
          <w:numId w:val="17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MS Mincho" w:hAnsi="Times New Roman" w:cs="Times New Roman"/>
          <w:sz w:val="24"/>
          <w:szCs w:val="24"/>
          <w:lang w:eastAsia="ru-RU"/>
        </w:rPr>
        <w:t>Рекомендации по формированию здорового образа жизни.</w:t>
      </w:r>
    </w:p>
    <w:p w14:paraId="1F6E5B1E" w14:textId="77777777" w:rsidR="006A79E3" w:rsidRPr="006A79E3" w:rsidRDefault="006A79E3" w:rsidP="006A79E3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AA4232" w14:textId="77777777" w:rsidR="006A79E3" w:rsidRPr="006A79E3" w:rsidRDefault="006A79E3" w:rsidP="006A79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20.Алгоритм работы автоматизированного рабочего места МИС БАРС «Врач поликлиники»:</w:t>
      </w:r>
    </w:p>
    <w:p w14:paraId="09BA7021" w14:textId="77777777" w:rsidR="006A79E3" w:rsidRPr="006A79E3" w:rsidRDefault="006A79E3" w:rsidP="006A79E3">
      <w:pPr>
        <w:numPr>
          <w:ilvl w:val="0"/>
          <w:numId w:val="1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амбулаторной карты в ходе приема.</w:t>
      </w:r>
    </w:p>
    <w:p w14:paraId="506C4E0C" w14:textId="77777777" w:rsidR="006A79E3" w:rsidRPr="006A79E3" w:rsidRDefault="006A79E3" w:rsidP="006A79E3">
      <w:pPr>
        <w:numPr>
          <w:ilvl w:val="0"/>
          <w:numId w:val="1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Автоматизации работы при проведении осмотра.</w:t>
      </w:r>
    </w:p>
    <w:p w14:paraId="65FAF4B4" w14:textId="77777777" w:rsidR="006A79E3" w:rsidRPr="006A79E3" w:rsidRDefault="006A79E3" w:rsidP="006A79E3">
      <w:pPr>
        <w:numPr>
          <w:ilvl w:val="0"/>
          <w:numId w:val="1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постановки на диспансерное наблюдение и ведения плана диспансерного наблюдения.</w:t>
      </w:r>
    </w:p>
    <w:p w14:paraId="678A8F21" w14:textId="77777777" w:rsidR="006A79E3" w:rsidRPr="006A79E3" w:rsidRDefault="006A79E3" w:rsidP="006A79E3">
      <w:pPr>
        <w:numPr>
          <w:ilvl w:val="0"/>
          <w:numId w:val="1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медицинских и профилактических осмотров.</w:t>
      </w:r>
    </w:p>
    <w:p w14:paraId="49A1DADA" w14:textId="77777777" w:rsidR="006A79E3" w:rsidRPr="006A79E3" w:rsidRDefault="006A79E3" w:rsidP="006A79E3">
      <w:pPr>
        <w:numPr>
          <w:ilvl w:val="0"/>
          <w:numId w:val="1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Ведение вакцинопрофилактики и </w:t>
      </w:r>
      <w:proofErr w:type="spellStart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флюоротеки</w:t>
      </w:r>
      <w:proofErr w:type="spellEnd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55AC51" w14:textId="77777777" w:rsidR="006A79E3" w:rsidRPr="006A79E3" w:rsidRDefault="006A79E3" w:rsidP="006A79E3">
      <w:pPr>
        <w:numPr>
          <w:ilvl w:val="0"/>
          <w:numId w:val="19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медицинских свидетельств.</w:t>
      </w:r>
    </w:p>
    <w:p w14:paraId="2EC09870" w14:textId="77777777" w:rsidR="006A79E3" w:rsidRPr="006A79E3" w:rsidRDefault="006A79E3" w:rsidP="006A79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A4C194" w14:textId="77777777" w:rsidR="006A79E3" w:rsidRPr="006A79E3" w:rsidRDefault="006A79E3" w:rsidP="006A79E3">
      <w:pPr>
        <w:keepNext/>
        <w:keepLines/>
        <w:shd w:val="clear" w:color="auto" w:fill="FFFFFF"/>
        <w:spacing w:after="0" w:line="300" w:lineRule="atLeast"/>
        <w:ind w:left="36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21.Алгоритм оценки качества оказания медицинской помощи в амбулаторных условиях:</w:t>
      </w:r>
    </w:p>
    <w:p w14:paraId="24A309C8" w14:textId="77777777" w:rsidR="006A79E3" w:rsidRPr="006A79E3" w:rsidRDefault="006A79E3" w:rsidP="006A79E3">
      <w:pPr>
        <w:numPr>
          <w:ilvl w:val="0"/>
          <w:numId w:val="18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Ведение медицинской документации (история развития ребенка). </w:t>
      </w:r>
    </w:p>
    <w:p w14:paraId="1DBB0E48" w14:textId="77777777" w:rsidR="006A79E3" w:rsidRPr="006A79E3" w:rsidRDefault="006A79E3" w:rsidP="006A79E3">
      <w:pPr>
        <w:numPr>
          <w:ilvl w:val="0"/>
          <w:numId w:val="18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Первичный осмотр. </w:t>
      </w:r>
    </w:p>
    <w:p w14:paraId="2C1FA4B8" w14:textId="77777777" w:rsidR="006A79E3" w:rsidRPr="006A79E3" w:rsidRDefault="006A79E3" w:rsidP="006A79E3">
      <w:pPr>
        <w:numPr>
          <w:ilvl w:val="0"/>
          <w:numId w:val="18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Установление предварительного диагноза. </w:t>
      </w:r>
    </w:p>
    <w:p w14:paraId="54FEE209" w14:textId="77777777" w:rsidR="006A79E3" w:rsidRPr="006A79E3" w:rsidRDefault="006A79E3" w:rsidP="006A79E3">
      <w:pPr>
        <w:numPr>
          <w:ilvl w:val="0"/>
          <w:numId w:val="18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обследования. </w:t>
      </w:r>
    </w:p>
    <w:p w14:paraId="51326024" w14:textId="77777777" w:rsidR="006A79E3" w:rsidRPr="006A79E3" w:rsidRDefault="006A79E3" w:rsidP="006A79E3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лечения. </w:t>
      </w:r>
    </w:p>
    <w:p w14:paraId="149F1BFF" w14:textId="77777777" w:rsidR="006A79E3" w:rsidRPr="006A79E3" w:rsidRDefault="006A79E3" w:rsidP="006A79E3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лекарственных препаратов для медицинского применения с учетом инструкций по применению лекарственных препаратов, возраста пациента.</w:t>
      </w:r>
    </w:p>
    <w:p w14:paraId="3701D416" w14:textId="77777777" w:rsidR="006A79E3" w:rsidRPr="006A79E3" w:rsidRDefault="006A79E3" w:rsidP="006A79E3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Установление и обоснование клинического </w:t>
      </w:r>
      <w:proofErr w:type="gramStart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диагноза  в</w:t>
      </w:r>
      <w:proofErr w:type="gramEnd"/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течение 10 дней с момента обращения.</w:t>
      </w:r>
    </w:p>
    <w:p w14:paraId="5C3230A6" w14:textId="77777777" w:rsidR="006A79E3" w:rsidRPr="006A79E3" w:rsidRDefault="006A79E3" w:rsidP="006A79E3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Коррекции плана обследования и плана лечения с учетом клинического диагноза. </w:t>
      </w:r>
    </w:p>
    <w:p w14:paraId="0C813649" w14:textId="77777777" w:rsidR="006A79E3" w:rsidRPr="006A79E3" w:rsidRDefault="006A79E3" w:rsidP="006A79E3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и выписывание лекарственных препаратов в соответствии с установленным порядком.</w:t>
      </w:r>
    </w:p>
    <w:p w14:paraId="540C4A29" w14:textId="77777777" w:rsidR="006A79E3" w:rsidRPr="006A79E3" w:rsidRDefault="006A79E3" w:rsidP="006A79E3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 временной нетрудоспособности в установленном порядке.</w:t>
      </w:r>
    </w:p>
    <w:p w14:paraId="7685F736" w14:textId="77777777" w:rsidR="006A79E3" w:rsidRPr="006A79E3" w:rsidRDefault="006A79E3" w:rsidP="006A79E3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Диспансерного наблюдения в установленном порядке с соблюдением периодичности обследования и длительности диспансерного наблюдения.</w:t>
      </w:r>
    </w:p>
    <w:p w14:paraId="0C69B72D" w14:textId="77777777" w:rsidR="006A79E3" w:rsidRPr="006A79E3" w:rsidRDefault="006A79E3" w:rsidP="006A79E3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865675" w14:textId="77777777" w:rsidR="005C6706" w:rsidRDefault="005C6706"/>
    <w:sectPr w:rsidR="005C6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48F7"/>
    <w:multiLevelType w:val="hybridMultilevel"/>
    <w:tmpl w:val="E226792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37"/>
        </w:tabs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57"/>
        </w:tabs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77"/>
        </w:tabs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97"/>
        </w:tabs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17"/>
        </w:tabs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37"/>
        </w:tabs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57"/>
        </w:tabs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77"/>
        </w:tabs>
        <w:ind w:left="7277" w:hanging="180"/>
      </w:pPr>
    </w:lvl>
  </w:abstractNum>
  <w:abstractNum w:abstractNumId="1" w15:restartNumberingAfterBreak="0">
    <w:nsid w:val="029A0AA3"/>
    <w:multiLevelType w:val="hybridMultilevel"/>
    <w:tmpl w:val="CB24E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D0706"/>
    <w:multiLevelType w:val="hybridMultilevel"/>
    <w:tmpl w:val="2BCA703A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3" w15:restartNumberingAfterBreak="0">
    <w:nsid w:val="14163740"/>
    <w:multiLevelType w:val="hybridMultilevel"/>
    <w:tmpl w:val="2F4A8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10B77"/>
    <w:multiLevelType w:val="hybridMultilevel"/>
    <w:tmpl w:val="1AFA4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66098"/>
    <w:multiLevelType w:val="hybridMultilevel"/>
    <w:tmpl w:val="40AA12B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0E51E8D"/>
    <w:multiLevelType w:val="hybridMultilevel"/>
    <w:tmpl w:val="6492A7C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16" w:hanging="180"/>
      </w:pPr>
      <w:rPr>
        <w:rFonts w:cs="Times New Roman"/>
      </w:rPr>
    </w:lvl>
  </w:abstractNum>
  <w:abstractNum w:abstractNumId="7" w15:restartNumberingAfterBreak="0">
    <w:nsid w:val="25B706CE"/>
    <w:multiLevelType w:val="hybridMultilevel"/>
    <w:tmpl w:val="9F2CC828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8" w15:restartNumberingAfterBreak="0">
    <w:nsid w:val="3FA278AA"/>
    <w:multiLevelType w:val="hybridMultilevel"/>
    <w:tmpl w:val="804A108C"/>
    <w:lvl w:ilvl="0" w:tplc="7EC859AC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9" w15:restartNumberingAfterBreak="0">
    <w:nsid w:val="41EB06B7"/>
    <w:multiLevelType w:val="hybridMultilevel"/>
    <w:tmpl w:val="C83E6EC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0" w15:restartNumberingAfterBreak="0">
    <w:nsid w:val="44DC73AF"/>
    <w:multiLevelType w:val="hybridMultilevel"/>
    <w:tmpl w:val="717297F4"/>
    <w:lvl w:ilvl="0" w:tplc="0D3648F2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215281"/>
    <w:multiLevelType w:val="hybridMultilevel"/>
    <w:tmpl w:val="E226792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4EC8176A"/>
    <w:multiLevelType w:val="hybridMultilevel"/>
    <w:tmpl w:val="340AB8D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3" w15:restartNumberingAfterBreak="0">
    <w:nsid w:val="50C01C3B"/>
    <w:multiLevelType w:val="hybridMultilevel"/>
    <w:tmpl w:val="A296D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72682C"/>
    <w:multiLevelType w:val="hybridMultilevel"/>
    <w:tmpl w:val="9F2CC828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  <w:rPr>
        <w:rFonts w:cs="Times New Roman"/>
      </w:rPr>
    </w:lvl>
  </w:abstractNum>
  <w:abstractNum w:abstractNumId="15" w15:restartNumberingAfterBreak="0">
    <w:nsid w:val="69FF3012"/>
    <w:multiLevelType w:val="hybridMultilevel"/>
    <w:tmpl w:val="18CA7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B059E2"/>
    <w:multiLevelType w:val="hybridMultilevel"/>
    <w:tmpl w:val="C83E6E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12E4064"/>
    <w:multiLevelType w:val="hybridMultilevel"/>
    <w:tmpl w:val="D2A0D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C224AD"/>
    <w:multiLevelType w:val="hybridMultilevel"/>
    <w:tmpl w:val="E226792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37"/>
        </w:tabs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57"/>
        </w:tabs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77"/>
        </w:tabs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97"/>
        </w:tabs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17"/>
        </w:tabs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37"/>
        </w:tabs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57"/>
        </w:tabs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77"/>
        </w:tabs>
        <w:ind w:left="7277" w:hanging="180"/>
      </w:pPr>
    </w:lvl>
  </w:abstractNum>
  <w:abstractNum w:abstractNumId="19" w15:restartNumberingAfterBreak="0">
    <w:nsid w:val="7EE144FA"/>
    <w:multiLevelType w:val="hybridMultilevel"/>
    <w:tmpl w:val="2416B25E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1"/>
  </w:num>
  <w:num w:numId="3">
    <w:abstractNumId w:val="18"/>
  </w:num>
  <w:num w:numId="4">
    <w:abstractNumId w:val="2"/>
  </w:num>
  <w:num w:numId="5">
    <w:abstractNumId w:val="6"/>
  </w:num>
  <w:num w:numId="6">
    <w:abstractNumId w:val="0"/>
  </w:num>
  <w:num w:numId="7">
    <w:abstractNumId w:val="16"/>
  </w:num>
  <w:num w:numId="8">
    <w:abstractNumId w:val="7"/>
  </w:num>
  <w:num w:numId="9">
    <w:abstractNumId w:val="14"/>
  </w:num>
  <w:num w:numId="10">
    <w:abstractNumId w:val="9"/>
  </w:num>
  <w:num w:numId="11">
    <w:abstractNumId w:val="8"/>
  </w:num>
  <w:num w:numId="12">
    <w:abstractNumId w:val="5"/>
  </w:num>
  <w:num w:numId="13">
    <w:abstractNumId w:val="17"/>
  </w:num>
  <w:num w:numId="14">
    <w:abstractNumId w:val="1"/>
  </w:num>
  <w:num w:numId="15">
    <w:abstractNumId w:val="13"/>
  </w:num>
  <w:num w:numId="16">
    <w:abstractNumId w:val="4"/>
  </w:num>
  <w:num w:numId="17">
    <w:abstractNumId w:val="3"/>
  </w:num>
  <w:num w:numId="18">
    <w:abstractNumId w:val="10"/>
  </w:num>
  <w:num w:numId="19">
    <w:abstractNumId w:val="15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83"/>
    <w:rsid w:val="005C6706"/>
    <w:rsid w:val="006A79E3"/>
    <w:rsid w:val="00A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4E3D5"/>
  <w15:chartTrackingRefBased/>
  <w15:docId w15:val="{CC617434-8E8F-4167-8B2F-02763A4B7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1653</Words>
  <Characters>9426</Characters>
  <Application>Microsoft Office Word</Application>
  <DocSecurity>0</DocSecurity>
  <Lines>78</Lines>
  <Paragraphs>22</Paragraphs>
  <ScaleCrop>false</ScaleCrop>
  <Company/>
  <LinksUpToDate>false</LinksUpToDate>
  <CharactersWithSpaces>11057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Vivo</dc:creator>
  <cp:keywords/>
  <dc:description/>
  <cp:lastModifiedBy>Vivo</cp:lastModifiedBy>
  <cp:revision>2</cp:revision>
  <dcterms:created xsi:type="dcterms:W3CDTF">2026-06-10T00:38:00Z</dcterms:created>
  <dcterms:modified xsi:type="dcterms:W3CDTF">2026-06-10T00:40:00Z</dcterms:modified>
</cp:coreProperties>
</file>