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AACDC" w14:textId="77777777" w:rsidR="005866D4" w:rsidRPr="00225B13" w:rsidRDefault="005866D4" w:rsidP="005866D4">
      <w:pPr>
        <w:spacing w:after="0" w:line="240" w:lineRule="auto"/>
        <w:jc w:val="center"/>
        <w:rPr>
          <w:rFonts w:ascii="Times New Roman" w:hAnsi="Times New Roman" w:cs="Times New Roman"/>
          <w:b/>
          <w:sz w:val="24"/>
          <w:szCs w:val="24"/>
        </w:rPr>
      </w:pPr>
      <w:r w:rsidRPr="00225B13">
        <w:rPr>
          <w:rFonts w:ascii="Times New Roman" w:hAnsi="Times New Roman" w:cs="Times New Roman"/>
          <w:b/>
          <w:sz w:val="24"/>
          <w:szCs w:val="24"/>
        </w:rPr>
        <w:t>Федеральное государственное бюджетное образовательное учреждение высшего образования</w:t>
      </w:r>
    </w:p>
    <w:p w14:paraId="6D463EFF" w14:textId="77777777" w:rsidR="005866D4" w:rsidRPr="00225B13" w:rsidRDefault="005866D4" w:rsidP="005866D4">
      <w:pPr>
        <w:spacing w:after="0" w:line="240" w:lineRule="auto"/>
        <w:jc w:val="center"/>
        <w:rPr>
          <w:rFonts w:ascii="Times New Roman" w:hAnsi="Times New Roman" w:cs="Times New Roman"/>
          <w:b/>
          <w:sz w:val="24"/>
          <w:szCs w:val="24"/>
        </w:rPr>
      </w:pPr>
      <w:r w:rsidRPr="00225B13">
        <w:rPr>
          <w:rFonts w:ascii="Times New Roman" w:hAnsi="Times New Roman" w:cs="Times New Roman"/>
          <w:b/>
          <w:sz w:val="24"/>
          <w:szCs w:val="24"/>
        </w:rPr>
        <w:t>«Новосибирский государственный медицинский университет»</w:t>
      </w:r>
    </w:p>
    <w:p w14:paraId="3AEBBCFD" w14:textId="77777777" w:rsidR="005866D4" w:rsidRPr="00225B13" w:rsidRDefault="005866D4" w:rsidP="005866D4">
      <w:pPr>
        <w:spacing w:after="0" w:line="240" w:lineRule="auto"/>
        <w:jc w:val="center"/>
        <w:rPr>
          <w:rFonts w:ascii="Times New Roman" w:hAnsi="Times New Roman" w:cs="Times New Roman"/>
          <w:b/>
          <w:sz w:val="24"/>
          <w:szCs w:val="24"/>
        </w:rPr>
      </w:pPr>
      <w:r w:rsidRPr="00225B13">
        <w:rPr>
          <w:rFonts w:ascii="Times New Roman" w:hAnsi="Times New Roman" w:cs="Times New Roman"/>
          <w:b/>
          <w:sz w:val="24"/>
          <w:szCs w:val="24"/>
        </w:rPr>
        <w:t>Министерства здравоохранения  Российской Федерации</w:t>
      </w:r>
    </w:p>
    <w:p w14:paraId="00BE1599" w14:textId="77777777" w:rsidR="005866D4" w:rsidRPr="00225B13" w:rsidRDefault="005866D4" w:rsidP="005866D4">
      <w:pPr>
        <w:spacing w:after="0" w:line="240" w:lineRule="auto"/>
        <w:jc w:val="center"/>
        <w:rPr>
          <w:rFonts w:ascii="Times New Roman" w:hAnsi="Times New Roman" w:cs="Times New Roman"/>
          <w:b/>
          <w:sz w:val="24"/>
          <w:szCs w:val="24"/>
        </w:rPr>
      </w:pPr>
      <w:r w:rsidRPr="00225B13">
        <w:rPr>
          <w:rFonts w:ascii="Times New Roman" w:hAnsi="Times New Roman" w:cs="Times New Roman"/>
          <w:b/>
          <w:sz w:val="24"/>
          <w:szCs w:val="24"/>
        </w:rPr>
        <w:t>(ФГБОУ ВО НГМУ Минздрава России)</w:t>
      </w:r>
    </w:p>
    <w:p w14:paraId="174F4056" w14:textId="77777777" w:rsidR="005866D4" w:rsidRPr="00225B13" w:rsidRDefault="005866D4" w:rsidP="005866D4">
      <w:pPr>
        <w:spacing w:after="0" w:line="240" w:lineRule="auto"/>
        <w:jc w:val="center"/>
        <w:rPr>
          <w:rFonts w:ascii="Times New Roman" w:hAnsi="Times New Roman" w:cs="Times New Roman"/>
          <w:sz w:val="24"/>
          <w:szCs w:val="24"/>
        </w:rPr>
      </w:pPr>
    </w:p>
    <w:p w14:paraId="5663EE18" w14:textId="77777777" w:rsidR="005866D4" w:rsidRPr="00225B13" w:rsidRDefault="005866D4" w:rsidP="005866D4">
      <w:pPr>
        <w:spacing w:after="0" w:line="240" w:lineRule="auto"/>
        <w:jc w:val="center"/>
        <w:rPr>
          <w:rFonts w:ascii="Times New Roman" w:hAnsi="Times New Roman" w:cs="Times New Roman"/>
          <w:sz w:val="24"/>
          <w:szCs w:val="24"/>
        </w:rPr>
      </w:pPr>
    </w:p>
    <w:p w14:paraId="52B205AB" w14:textId="2F932673" w:rsidR="005866D4" w:rsidRDefault="00295210" w:rsidP="00225B13">
      <w:pPr>
        <w:spacing w:after="0" w:line="240" w:lineRule="auto"/>
        <w:jc w:val="right"/>
        <w:rPr>
          <w:rFonts w:ascii="Times New Roman" w:hAnsi="Times New Roman" w:cs="Times New Roman"/>
          <w:sz w:val="24"/>
          <w:szCs w:val="24"/>
        </w:rPr>
      </w:pPr>
      <w:r w:rsidRPr="002831FA">
        <w:drawing>
          <wp:anchor distT="0" distB="0" distL="114300" distR="114300" simplePos="0" relativeHeight="251659264" behindDoc="0" locked="0" layoutInCell="1" allowOverlap="1" wp14:anchorId="627AD9D1" wp14:editId="45B00787">
            <wp:simplePos x="0" y="0"/>
            <wp:positionH relativeFrom="column">
              <wp:posOffset>4780915</wp:posOffset>
            </wp:positionH>
            <wp:positionV relativeFrom="paragraph">
              <wp:posOffset>127000</wp:posOffset>
            </wp:positionV>
            <wp:extent cx="1492250" cy="1412022"/>
            <wp:effectExtent l="0" t="0" r="0" b="0"/>
            <wp:wrapNone/>
            <wp:docPr id="61653067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30677" name=""/>
                    <pic:cNvPicPr/>
                  </pic:nvPicPr>
                  <pic:blipFill>
                    <a:blip r:embed="rId8">
                      <a:extLst>
                        <a:ext uri="{28A0092B-C50C-407E-A947-70E740481C1C}">
                          <a14:useLocalDpi xmlns:a14="http://schemas.microsoft.com/office/drawing/2010/main" val="0"/>
                        </a:ext>
                      </a:extLst>
                    </a:blip>
                    <a:stretch>
                      <a:fillRect/>
                    </a:stretch>
                  </pic:blipFill>
                  <pic:spPr>
                    <a:xfrm>
                      <a:off x="0" y="0"/>
                      <a:ext cx="1492250" cy="1412022"/>
                    </a:xfrm>
                    <a:prstGeom prst="rect">
                      <a:avLst/>
                    </a:prstGeom>
                  </pic:spPr>
                </pic:pic>
              </a:graphicData>
            </a:graphic>
            <wp14:sizeRelH relativeFrom="margin">
              <wp14:pctWidth>0</wp14:pctWidth>
            </wp14:sizeRelH>
            <wp14:sizeRelV relativeFrom="margin">
              <wp14:pctHeight>0</wp14:pctHeight>
            </wp14:sizeRelV>
          </wp:anchor>
        </w:drawing>
      </w:r>
    </w:p>
    <w:p w14:paraId="341930C2" w14:textId="3824CC78" w:rsidR="00295210" w:rsidRDefault="00295210" w:rsidP="00225B13">
      <w:pPr>
        <w:spacing w:after="0" w:line="240" w:lineRule="auto"/>
        <w:jc w:val="right"/>
        <w:rPr>
          <w:rFonts w:ascii="Times New Roman" w:hAnsi="Times New Roman" w:cs="Times New Roman"/>
          <w:sz w:val="24"/>
          <w:szCs w:val="24"/>
        </w:rPr>
      </w:pPr>
    </w:p>
    <w:p w14:paraId="68F49A60" w14:textId="44313A37" w:rsidR="00295210" w:rsidRDefault="00295210" w:rsidP="00225B13">
      <w:pPr>
        <w:spacing w:after="0" w:line="240" w:lineRule="auto"/>
        <w:jc w:val="right"/>
        <w:rPr>
          <w:rFonts w:ascii="Times New Roman" w:hAnsi="Times New Roman" w:cs="Times New Roman"/>
          <w:sz w:val="24"/>
          <w:szCs w:val="24"/>
        </w:rPr>
      </w:pPr>
    </w:p>
    <w:p w14:paraId="65C4B0D8" w14:textId="3CC75A3D" w:rsidR="00295210" w:rsidRDefault="00295210" w:rsidP="00225B13">
      <w:pPr>
        <w:spacing w:after="0" w:line="240" w:lineRule="auto"/>
        <w:jc w:val="right"/>
        <w:rPr>
          <w:rFonts w:ascii="Times New Roman" w:hAnsi="Times New Roman" w:cs="Times New Roman"/>
          <w:sz w:val="24"/>
          <w:szCs w:val="24"/>
        </w:rPr>
      </w:pPr>
    </w:p>
    <w:p w14:paraId="2202A488" w14:textId="77777777" w:rsidR="00295210" w:rsidRDefault="00295210" w:rsidP="00225B13">
      <w:pPr>
        <w:spacing w:after="0" w:line="240" w:lineRule="auto"/>
        <w:jc w:val="right"/>
        <w:rPr>
          <w:rFonts w:ascii="Times New Roman" w:hAnsi="Times New Roman" w:cs="Times New Roman"/>
          <w:sz w:val="24"/>
          <w:szCs w:val="24"/>
        </w:rPr>
      </w:pPr>
    </w:p>
    <w:p w14:paraId="659BF1E1" w14:textId="77777777" w:rsidR="00295210" w:rsidRDefault="00295210" w:rsidP="00225B13">
      <w:pPr>
        <w:spacing w:after="0" w:line="240" w:lineRule="auto"/>
        <w:jc w:val="right"/>
        <w:rPr>
          <w:rFonts w:ascii="Times New Roman" w:hAnsi="Times New Roman" w:cs="Times New Roman"/>
          <w:sz w:val="24"/>
          <w:szCs w:val="24"/>
        </w:rPr>
      </w:pPr>
    </w:p>
    <w:p w14:paraId="1EE4E36D" w14:textId="77777777" w:rsidR="00295210" w:rsidRPr="00225B13" w:rsidRDefault="00295210" w:rsidP="00225B13">
      <w:pPr>
        <w:spacing w:after="0" w:line="240" w:lineRule="auto"/>
        <w:jc w:val="right"/>
        <w:rPr>
          <w:rFonts w:ascii="Times New Roman" w:hAnsi="Times New Roman" w:cs="Times New Roman"/>
          <w:sz w:val="24"/>
          <w:szCs w:val="24"/>
        </w:rPr>
      </w:pPr>
    </w:p>
    <w:p w14:paraId="12904558" w14:textId="77777777" w:rsidR="00225B13" w:rsidRPr="00225B13" w:rsidRDefault="00225B13" w:rsidP="00045E0E">
      <w:pPr>
        <w:suppressAutoHyphens/>
        <w:spacing w:after="0" w:line="240" w:lineRule="auto"/>
        <w:rPr>
          <w:rFonts w:ascii="Times New Roman" w:eastAsia="Times New Roman" w:hAnsi="Times New Roman" w:cs="Times New Roman"/>
          <w:sz w:val="24"/>
          <w:szCs w:val="24"/>
          <w:lang w:eastAsia="ar-SA"/>
        </w:rPr>
      </w:pPr>
    </w:p>
    <w:p w14:paraId="43C0FABD" w14:textId="77777777" w:rsidR="00225B13" w:rsidRPr="00225B13" w:rsidRDefault="00225B13" w:rsidP="00045E0E">
      <w:pPr>
        <w:suppressAutoHyphens/>
        <w:spacing w:after="0" w:line="240" w:lineRule="auto"/>
        <w:rPr>
          <w:rFonts w:ascii="Times New Roman" w:eastAsia="Times New Roman" w:hAnsi="Times New Roman" w:cs="Times New Roman"/>
          <w:sz w:val="24"/>
          <w:szCs w:val="24"/>
          <w:lang w:eastAsia="ar-SA"/>
        </w:rPr>
      </w:pPr>
    </w:p>
    <w:p w14:paraId="5D600039" w14:textId="77777777" w:rsidR="00225B13" w:rsidRPr="00225B13" w:rsidRDefault="00225B13" w:rsidP="00045E0E">
      <w:pPr>
        <w:suppressAutoHyphens/>
        <w:spacing w:after="0" w:line="240" w:lineRule="auto"/>
        <w:rPr>
          <w:rFonts w:ascii="Times New Roman" w:eastAsia="Times New Roman" w:hAnsi="Times New Roman" w:cs="Times New Roman"/>
          <w:sz w:val="24"/>
          <w:szCs w:val="24"/>
          <w:lang w:eastAsia="ar-SA"/>
        </w:rPr>
      </w:pPr>
    </w:p>
    <w:p w14:paraId="46F56332" w14:textId="77777777" w:rsidR="00225B13" w:rsidRPr="00225B13" w:rsidRDefault="00225B13" w:rsidP="00045E0E">
      <w:pPr>
        <w:suppressAutoHyphens/>
        <w:spacing w:after="0" w:line="240" w:lineRule="auto"/>
        <w:rPr>
          <w:rFonts w:ascii="Times New Roman" w:eastAsia="Times New Roman" w:hAnsi="Times New Roman" w:cs="Times New Roman"/>
          <w:sz w:val="24"/>
          <w:szCs w:val="24"/>
          <w:lang w:eastAsia="ar-SA"/>
        </w:rPr>
      </w:pPr>
    </w:p>
    <w:p w14:paraId="4EEB62DC" w14:textId="77777777" w:rsidR="00045E0E" w:rsidRPr="00225B13" w:rsidRDefault="00045E0E" w:rsidP="00045E0E">
      <w:pPr>
        <w:suppressAutoHyphens/>
        <w:spacing w:after="0" w:line="240" w:lineRule="auto"/>
        <w:rPr>
          <w:rFonts w:ascii="Times New Roman" w:eastAsia="Times New Roman" w:hAnsi="Times New Roman" w:cs="Times New Roman"/>
          <w:sz w:val="24"/>
          <w:szCs w:val="24"/>
          <w:lang w:eastAsia="ar-SA"/>
        </w:rPr>
      </w:pPr>
    </w:p>
    <w:p w14:paraId="373C68C4" w14:textId="77777777" w:rsidR="00045E0E" w:rsidRPr="00225B13" w:rsidRDefault="00045E0E" w:rsidP="00045E0E">
      <w:pPr>
        <w:suppressAutoHyphens/>
        <w:spacing w:after="0" w:line="240" w:lineRule="auto"/>
        <w:rPr>
          <w:rFonts w:ascii="Times New Roman" w:eastAsia="Times New Roman" w:hAnsi="Times New Roman" w:cs="Times New Roman"/>
          <w:sz w:val="24"/>
          <w:szCs w:val="24"/>
          <w:lang w:eastAsia="ar-SA"/>
        </w:rPr>
      </w:pPr>
    </w:p>
    <w:p w14:paraId="238BEEB0" w14:textId="77777777" w:rsidR="00045E0E" w:rsidRPr="00225B13" w:rsidRDefault="00045E0E" w:rsidP="00045E0E">
      <w:pPr>
        <w:suppressAutoHyphens/>
        <w:spacing w:after="0" w:line="240" w:lineRule="auto"/>
        <w:rPr>
          <w:rFonts w:ascii="Times New Roman" w:eastAsia="Times New Roman" w:hAnsi="Times New Roman" w:cs="Times New Roman"/>
          <w:sz w:val="24"/>
          <w:szCs w:val="24"/>
          <w:lang w:eastAsia="ar-SA"/>
        </w:rPr>
      </w:pPr>
    </w:p>
    <w:p w14:paraId="4A50945A" w14:textId="77777777" w:rsidR="00045E0E" w:rsidRPr="00225B13" w:rsidRDefault="00045E0E" w:rsidP="00045E0E">
      <w:pPr>
        <w:suppressAutoHyphens/>
        <w:spacing w:after="0" w:line="240" w:lineRule="auto"/>
        <w:jc w:val="center"/>
        <w:rPr>
          <w:rFonts w:ascii="Times New Roman" w:eastAsia="Times New Roman" w:hAnsi="Times New Roman" w:cs="Times New Roman"/>
          <w:b/>
          <w:sz w:val="28"/>
          <w:szCs w:val="28"/>
          <w:lang w:eastAsia="ar-SA"/>
        </w:rPr>
      </w:pPr>
      <w:r w:rsidRPr="00225B13">
        <w:rPr>
          <w:rFonts w:ascii="Times New Roman" w:eastAsia="Times New Roman" w:hAnsi="Times New Roman" w:cs="Times New Roman"/>
          <w:b/>
          <w:sz w:val="28"/>
          <w:szCs w:val="28"/>
          <w:lang w:eastAsia="ar-SA"/>
        </w:rPr>
        <w:t>МЕТОДИЧЕСКИЕ УКАЗАНИЯ ДЛЯ СТУДЕНТОВ</w:t>
      </w:r>
    </w:p>
    <w:p w14:paraId="1058264D" w14:textId="77777777" w:rsidR="00045E0E" w:rsidRPr="00225B13"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20C21724" w14:textId="77777777" w:rsidR="00045E0E" w:rsidRPr="00225B13"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50FE7846" w14:textId="77777777" w:rsidR="00045E0E" w:rsidRPr="00225B13" w:rsidRDefault="00045E0E" w:rsidP="00045E0E">
      <w:pPr>
        <w:suppressAutoHyphens/>
        <w:spacing w:after="0" w:line="240" w:lineRule="auto"/>
        <w:jc w:val="center"/>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 xml:space="preserve">Практическое занятие № </w:t>
      </w:r>
      <w:r w:rsidR="005847C9" w:rsidRPr="00225B13">
        <w:rPr>
          <w:rFonts w:ascii="Times New Roman" w:eastAsia="Times New Roman" w:hAnsi="Times New Roman" w:cs="Times New Roman"/>
          <w:sz w:val="24"/>
          <w:szCs w:val="24"/>
          <w:lang w:eastAsia="ar-SA"/>
        </w:rPr>
        <w:t>1</w:t>
      </w:r>
    </w:p>
    <w:p w14:paraId="4D58F81C" w14:textId="77777777" w:rsidR="00045E0E" w:rsidRPr="00225B13"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69332C7A" w14:textId="77777777" w:rsidR="00045E0E" w:rsidRPr="00225B13" w:rsidRDefault="00045E0E" w:rsidP="00045E0E">
      <w:pPr>
        <w:rPr>
          <w:rFonts w:ascii="Times New Roman" w:eastAsia="Times New Roman" w:hAnsi="Times New Roman" w:cs="Times New Roman"/>
          <w:bCs/>
          <w:sz w:val="24"/>
          <w:szCs w:val="24"/>
          <w:lang w:eastAsia="ar-SA"/>
        </w:rPr>
      </w:pPr>
      <w:r w:rsidRPr="00225B13">
        <w:rPr>
          <w:rFonts w:ascii="Times New Roman" w:eastAsia="Times New Roman" w:hAnsi="Times New Roman" w:cs="Times New Roman"/>
          <w:sz w:val="24"/>
          <w:szCs w:val="24"/>
          <w:lang w:eastAsia="ar-SA"/>
        </w:rPr>
        <w:t>Тема</w:t>
      </w:r>
      <w:r w:rsidRPr="00225B13">
        <w:rPr>
          <w:rFonts w:ascii="Times New Roman" w:eastAsia="Times New Roman" w:hAnsi="Times New Roman" w:cs="Times New Roman"/>
          <w:sz w:val="24"/>
          <w:szCs w:val="24"/>
          <w:u w:val="single"/>
          <w:lang w:eastAsia="ar-SA"/>
        </w:rPr>
        <w:t>:</w:t>
      </w:r>
      <w:r w:rsidRPr="00225B13">
        <w:rPr>
          <w:rFonts w:ascii="Times New Roman" w:eastAsia="Times New Roman" w:hAnsi="Times New Roman" w:cs="Times New Roman"/>
          <w:sz w:val="24"/>
          <w:szCs w:val="24"/>
          <w:u w:val="single"/>
          <w:lang w:eastAsia="ru-RU"/>
        </w:rPr>
        <w:t xml:space="preserve"> </w:t>
      </w:r>
      <w:r w:rsidRPr="00225B13">
        <w:rPr>
          <w:rFonts w:ascii="Times New Roman" w:eastAsia="Times New Roman" w:hAnsi="Times New Roman" w:cs="Times New Roman"/>
          <w:b/>
          <w:bCs/>
          <w:sz w:val="24"/>
          <w:szCs w:val="24"/>
          <w:u w:val="single"/>
          <w:lang w:eastAsia="ar-SA"/>
        </w:rPr>
        <w:t xml:space="preserve"> </w:t>
      </w:r>
      <w:r w:rsidR="005847C9" w:rsidRPr="00225B13">
        <w:rPr>
          <w:rFonts w:ascii="Times New Roman" w:hAnsi="Times New Roman" w:cs="Times New Roman"/>
          <w:sz w:val="24"/>
          <w:szCs w:val="24"/>
        </w:rPr>
        <w:t>Методы и средства профессиональной гигиены полости рта</w:t>
      </w:r>
      <w:r w:rsidRPr="00225B13">
        <w:rPr>
          <w:rFonts w:ascii="Times New Roman" w:eastAsia="Times New Roman" w:hAnsi="Times New Roman" w:cs="Times New Roman"/>
          <w:bCs/>
          <w:sz w:val="24"/>
          <w:szCs w:val="24"/>
          <w:lang w:eastAsia="ar-SA"/>
        </w:rPr>
        <w:t>.</w:t>
      </w:r>
    </w:p>
    <w:p w14:paraId="6B3E2A25" w14:textId="77777777" w:rsidR="00045E0E" w:rsidRPr="00225B13" w:rsidRDefault="00045E0E" w:rsidP="00045E0E">
      <w:pPr>
        <w:suppressAutoHyphens/>
        <w:spacing w:after="0" w:line="360" w:lineRule="auto"/>
        <w:jc w:val="center"/>
        <w:rPr>
          <w:rFonts w:ascii="Times New Roman" w:eastAsia="Times New Roman" w:hAnsi="Times New Roman" w:cs="Times New Roman"/>
          <w:bCs/>
          <w:sz w:val="24"/>
          <w:szCs w:val="24"/>
          <w:lang w:eastAsia="ar-SA"/>
        </w:rPr>
      </w:pPr>
    </w:p>
    <w:p w14:paraId="4AE3C7E0" w14:textId="77777777" w:rsidR="00045E0E" w:rsidRPr="00225B13" w:rsidRDefault="00045E0E" w:rsidP="00045E0E">
      <w:pPr>
        <w:suppressAutoHyphens/>
        <w:spacing w:after="0" w:line="360" w:lineRule="auto"/>
        <w:jc w:val="center"/>
        <w:rPr>
          <w:rFonts w:ascii="Times New Roman" w:eastAsia="Times New Roman" w:hAnsi="Times New Roman" w:cs="Times New Roman"/>
          <w:sz w:val="24"/>
          <w:szCs w:val="24"/>
          <w:lang w:eastAsia="ar-SA"/>
        </w:rPr>
      </w:pPr>
    </w:p>
    <w:p w14:paraId="1F77AEB9" w14:textId="77777777" w:rsidR="00045E0E" w:rsidRPr="00225B13" w:rsidRDefault="00045E0E" w:rsidP="00045E0E">
      <w:pPr>
        <w:suppressAutoHyphens/>
        <w:spacing w:after="0" w:line="360" w:lineRule="auto"/>
        <w:jc w:val="center"/>
        <w:rPr>
          <w:rFonts w:ascii="Times New Roman" w:eastAsia="Times New Roman" w:hAnsi="Times New Roman" w:cs="Times New Roman"/>
          <w:sz w:val="20"/>
          <w:szCs w:val="20"/>
          <w:lang w:eastAsia="ar-SA"/>
        </w:rPr>
      </w:pPr>
      <w:r w:rsidRPr="00225B13">
        <w:rPr>
          <w:rFonts w:ascii="Times New Roman" w:eastAsia="Times New Roman" w:hAnsi="Times New Roman" w:cs="Times New Roman"/>
          <w:sz w:val="24"/>
          <w:szCs w:val="24"/>
          <w:u w:val="single"/>
          <w:lang w:eastAsia="ar-SA"/>
        </w:rPr>
        <w:t>.</w:t>
      </w:r>
    </w:p>
    <w:p w14:paraId="4D76BA96" w14:textId="77777777" w:rsidR="00045E0E" w:rsidRPr="00225B13"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5EE0DBFD" w14:textId="77777777" w:rsidR="00045E0E" w:rsidRPr="00225B13"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73646E65" w14:textId="77777777" w:rsidR="00045E0E" w:rsidRPr="00225B13"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6EEC11B3" w14:textId="77777777" w:rsidR="00045E0E" w:rsidRPr="00225B13"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 xml:space="preserve">Дисциплина:  </w:t>
      </w:r>
      <w:r w:rsidR="007D56F8">
        <w:rPr>
          <w:rFonts w:ascii="Times New Roman" w:eastAsia="Times New Roman" w:hAnsi="Times New Roman" w:cs="Times New Roman"/>
          <w:sz w:val="24"/>
          <w:szCs w:val="24"/>
          <w:lang w:eastAsia="ar-SA"/>
        </w:rPr>
        <w:t xml:space="preserve"> </w:t>
      </w:r>
      <w:r w:rsidR="00E112D0" w:rsidRPr="00225B13">
        <w:rPr>
          <w:rFonts w:ascii="Times New Roman" w:eastAsia="Times New Roman" w:hAnsi="Times New Roman" w:cs="Times New Roman"/>
          <w:sz w:val="24"/>
          <w:szCs w:val="24"/>
          <w:lang w:eastAsia="ar-SA"/>
        </w:rPr>
        <w:t xml:space="preserve"> </w:t>
      </w:r>
      <w:r w:rsidRPr="00225B13">
        <w:rPr>
          <w:rFonts w:ascii="Times New Roman" w:eastAsia="Times New Roman" w:hAnsi="Times New Roman" w:cs="Times New Roman"/>
          <w:sz w:val="24"/>
          <w:szCs w:val="24"/>
          <w:lang w:eastAsia="ar-SA"/>
        </w:rPr>
        <w:t>Профилактика и коммунальная стоматология</w:t>
      </w:r>
    </w:p>
    <w:p w14:paraId="716FE75A" w14:textId="77777777" w:rsidR="00045E0E" w:rsidRPr="00225B13"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6D0B541D" w14:textId="77777777" w:rsidR="00045E0E" w:rsidRPr="00225B13"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 xml:space="preserve">Направление подготовки:  </w:t>
      </w:r>
      <w:r w:rsidR="00E112D0" w:rsidRPr="00225B13">
        <w:rPr>
          <w:rFonts w:ascii="Times New Roman" w:hAnsi="Times New Roman" w:cs="Times New Roman"/>
        </w:rPr>
        <w:t xml:space="preserve">31.05.03 </w:t>
      </w:r>
      <w:r w:rsidRPr="00225B13">
        <w:rPr>
          <w:rFonts w:ascii="Times New Roman" w:eastAsia="Times New Roman" w:hAnsi="Times New Roman" w:cs="Times New Roman"/>
          <w:sz w:val="24"/>
          <w:szCs w:val="24"/>
          <w:lang w:eastAsia="ar-SA"/>
        </w:rPr>
        <w:t xml:space="preserve">  Стоматология </w:t>
      </w:r>
    </w:p>
    <w:p w14:paraId="66A6D671" w14:textId="77777777" w:rsidR="00045E0E" w:rsidRPr="00225B13"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14:paraId="297D9B46" w14:textId="77777777" w:rsidR="00045E0E" w:rsidRPr="00225B13"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 xml:space="preserve">Профиль подготовки:  </w:t>
      </w:r>
      <w:r w:rsidR="007D56F8">
        <w:rPr>
          <w:rFonts w:ascii="Times New Roman" w:hAnsi="Times New Roman" w:cs="Times New Roman"/>
        </w:rPr>
        <w:t xml:space="preserve"> </w:t>
      </w:r>
      <w:r w:rsidR="00E112D0" w:rsidRPr="00225B13">
        <w:rPr>
          <w:rFonts w:ascii="Times New Roman" w:hAnsi="Times New Roman" w:cs="Times New Roman"/>
        </w:rPr>
        <w:t xml:space="preserve"> </w:t>
      </w:r>
      <w:r w:rsidRPr="00225B13">
        <w:rPr>
          <w:rFonts w:ascii="Times New Roman" w:eastAsia="Times New Roman" w:hAnsi="Times New Roman" w:cs="Times New Roman"/>
          <w:sz w:val="24"/>
          <w:szCs w:val="24"/>
          <w:lang w:eastAsia="ar-SA"/>
        </w:rPr>
        <w:t>Профилактика и коммунальная стоматология</w:t>
      </w:r>
    </w:p>
    <w:p w14:paraId="52BA8753" w14:textId="77777777" w:rsidR="00045E0E" w:rsidRPr="00225B13"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14:paraId="58E64C26" w14:textId="77777777" w:rsidR="00045E0E" w:rsidRPr="00225B13"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Квалификация (степень):  специалист</w:t>
      </w:r>
    </w:p>
    <w:p w14:paraId="16043535" w14:textId="77777777" w:rsidR="00045E0E" w:rsidRPr="00225B13"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14:paraId="3A79FF35" w14:textId="77777777" w:rsidR="00045E0E" w:rsidRPr="00225B13"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r w:rsidRPr="00225B13">
        <w:rPr>
          <w:rFonts w:ascii="Times New Roman" w:eastAsia="Times New Roman" w:hAnsi="Times New Roman" w:cs="Times New Roman"/>
          <w:sz w:val="24"/>
          <w:szCs w:val="24"/>
          <w:lang w:eastAsia="ar-SA"/>
        </w:rPr>
        <w:t>Форма обучения:   очная</w:t>
      </w:r>
    </w:p>
    <w:p w14:paraId="75405CA2" w14:textId="77777777" w:rsidR="00045E0E" w:rsidRPr="00225B13" w:rsidRDefault="00045E0E" w:rsidP="00045E0E">
      <w:pPr>
        <w:tabs>
          <w:tab w:val="left" w:pos="2385"/>
        </w:tabs>
        <w:suppressAutoHyphens/>
        <w:spacing w:after="0" w:line="240" w:lineRule="auto"/>
        <w:rPr>
          <w:rFonts w:ascii="Times New Roman" w:eastAsia="Times New Roman" w:hAnsi="Times New Roman" w:cs="Times New Roman"/>
          <w:sz w:val="24"/>
          <w:szCs w:val="24"/>
          <w:u w:val="single"/>
          <w:lang w:eastAsia="ar-SA"/>
        </w:rPr>
      </w:pPr>
    </w:p>
    <w:p w14:paraId="412E9E86" w14:textId="77777777" w:rsidR="00045E0E" w:rsidRPr="00225B13" w:rsidRDefault="00045E0E" w:rsidP="007D56F8">
      <w:pPr>
        <w:tabs>
          <w:tab w:val="left" w:pos="2385"/>
        </w:tabs>
        <w:suppressAutoHyphens/>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 xml:space="preserve">Курс  </w:t>
      </w:r>
      <w:r w:rsidR="00475913">
        <w:rPr>
          <w:rFonts w:ascii="Times New Roman" w:eastAsia="Times New Roman" w:hAnsi="Times New Roman" w:cs="Times New Roman"/>
          <w:sz w:val="24"/>
          <w:szCs w:val="24"/>
          <w:lang w:eastAsia="ar-SA"/>
        </w:rPr>
        <w:t>2</w:t>
      </w:r>
    </w:p>
    <w:p w14:paraId="34845545" w14:textId="77777777" w:rsidR="00045E0E" w:rsidRPr="00225B13" w:rsidRDefault="00045E0E" w:rsidP="00E112D0">
      <w:pPr>
        <w:tabs>
          <w:tab w:val="left" w:pos="2385"/>
        </w:tabs>
        <w:suppressAutoHyphens/>
        <w:spacing w:after="0" w:line="240" w:lineRule="auto"/>
        <w:rPr>
          <w:rFonts w:ascii="Times New Roman" w:eastAsia="Times New Roman" w:hAnsi="Times New Roman" w:cs="Times New Roman"/>
          <w:sz w:val="24"/>
          <w:szCs w:val="24"/>
          <w:lang w:eastAsia="ar-SA"/>
        </w:rPr>
      </w:pPr>
    </w:p>
    <w:p w14:paraId="53C802B2" w14:textId="77777777" w:rsidR="00045E0E" w:rsidRPr="00225B13"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p>
    <w:p w14:paraId="3B1C3D35" w14:textId="77777777" w:rsidR="00045E0E" w:rsidRPr="00225B13"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Регистрационный №______</w:t>
      </w:r>
    </w:p>
    <w:p w14:paraId="4564EC3A" w14:textId="77777777" w:rsidR="00045E0E" w:rsidRPr="00225B13"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 xml:space="preserve">                                                                                                                                        </w:t>
      </w:r>
    </w:p>
    <w:p w14:paraId="4BC73BF8" w14:textId="77777777" w:rsidR="00045E0E" w:rsidRPr="00225B13"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sectPr w:rsidR="00045E0E" w:rsidRPr="00225B13" w:rsidSect="00D229E4">
          <w:footerReference w:type="even" r:id="rId9"/>
          <w:footerReference w:type="default" r:id="rId10"/>
          <w:pgSz w:w="11905" w:h="16837"/>
          <w:pgMar w:top="1134" w:right="567" w:bottom="1134" w:left="851" w:header="720" w:footer="709" w:gutter="0"/>
          <w:cols w:space="720"/>
          <w:docGrid w:linePitch="360"/>
        </w:sectPr>
      </w:pPr>
      <w:r w:rsidRPr="00225B13">
        <w:rPr>
          <w:rFonts w:ascii="Times New Roman" w:eastAsia="Times New Roman" w:hAnsi="Times New Roman" w:cs="Times New Roman"/>
          <w:sz w:val="24"/>
          <w:szCs w:val="24"/>
          <w:lang w:eastAsia="ar-SA"/>
        </w:rPr>
        <w:t>Экземпляр №_____</w:t>
      </w:r>
    </w:p>
    <w:p w14:paraId="35547D33" w14:textId="77777777" w:rsidR="00045E0E" w:rsidRPr="00225B13"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sectPr w:rsidR="00045E0E" w:rsidRPr="00225B13" w:rsidSect="00D229E4">
          <w:type w:val="continuous"/>
          <w:pgSz w:w="11905" w:h="16837"/>
          <w:pgMar w:top="1134" w:right="567" w:bottom="1134" w:left="851" w:header="720" w:footer="709" w:gutter="0"/>
          <w:cols w:space="720"/>
          <w:docGrid w:linePitch="360"/>
        </w:sectPr>
      </w:pPr>
    </w:p>
    <w:p w14:paraId="0553DAC8" w14:textId="77777777" w:rsidR="007D56F8" w:rsidRPr="004F2968" w:rsidRDefault="00045E0E" w:rsidP="007D56F8">
      <w:pPr>
        <w:tabs>
          <w:tab w:val="left" w:pos="2385"/>
        </w:tabs>
        <w:jc w:val="both"/>
        <w:rPr>
          <w:rFonts w:ascii="Times New Roman" w:hAnsi="Times New Roman" w:cs="Times New Roman"/>
          <w:sz w:val="24"/>
          <w:szCs w:val="24"/>
        </w:rPr>
      </w:pPr>
      <w:r w:rsidRPr="00225B13">
        <w:rPr>
          <w:rFonts w:ascii="Times New Roman" w:eastAsia="Times New Roman" w:hAnsi="Times New Roman" w:cs="Times New Roman"/>
          <w:sz w:val="24"/>
          <w:szCs w:val="24"/>
          <w:lang w:eastAsia="ar-SA"/>
        </w:rPr>
        <w:lastRenderedPageBreak/>
        <w:t xml:space="preserve">  </w:t>
      </w:r>
      <w:r w:rsidR="007D56F8" w:rsidRPr="004F2968">
        <w:rPr>
          <w:rFonts w:ascii="Times New Roman" w:eastAsia="Times New Roman" w:hAnsi="Times New Roman" w:cs="Times New Roman"/>
          <w:sz w:val="24"/>
          <w:szCs w:val="24"/>
          <w:lang w:eastAsia="ar-SA"/>
        </w:rPr>
        <w:t xml:space="preserve">Методические указания для студентов составлены на основании требования  </w:t>
      </w:r>
      <w:r w:rsidR="007D56F8" w:rsidRPr="004F2968">
        <w:rPr>
          <w:rFonts w:ascii="Times New Roman" w:hAnsi="Times New Roman" w:cs="Times New Roman"/>
          <w:sz w:val="24"/>
          <w:szCs w:val="24"/>
        </w:rPr>
        <w:t xml:space="preserve">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«12» августа 2020 г. № 984. </w:t>
      </w:r>
    </w:p>
    <w:p w14:paraId="7CFCE88B" w14:textId="77777777" w:rsidR="00045E0E" w:rsidRPr="00225B13" w:rsidRDefault="00045E0E" w:rsidP="007D56F8">
      <w:pPr>
        <w:tabs>
          <w:tab w:val="left" w:pos="2385"/>
        </w:tabs>
        <w:jc w:val="both"/>
        <w:rPr>
          <w:rFonts w:ascii="Times New Roman" w:eastAsia="Times New Roman" w:hAnsi="Times New Roman" w:cs="Times New Roman"/>
          <w:sz w:val="24"/>
          <w:szCs w:val="24"/>
          <w:lang w:eastAsia="ar-SA"/>
        </w:rPr>
      </w:pPr>
    </w:p>
    <w:p w14:paraId="0D721E0D" w14:textId="77777777" w:rsidR="00045E0E" w:rsidRPr="00225B13"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 xml:space="preserve">           Методические указания разработал (и):</w:t>
      </w:r>
    </w:p>
    <w:p w14:paraId="6DF78E72" w14:textId="77777777" w:rsidR="00045E0E" w:rsidRPr="00225B13"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27" w:type="dxa"/>
        <w:tblInd w:w="108" w:type="dxa"/>
        <w:tblLayout w:type="fixed"/>
        <w:tblLook w:val="0000" w:firstRow="0" w:lastRow="0" w:firstColumn="0" w:lastColumn="0" w:noHBand="0" w:noVBand="0"/>
      </w:tblPr>
      <w:tblGrid>
        <w:gridCol w:w="2256"/>
        <w:gridCol w:w="2523"/>
        <w:gridCol w:w="3301"/>
        <w:gridCol w:w="2147"/>
      </w:tblGrid>
      <w:tr w:rsidR="00045E0E" w:rsidRPr="00225B13" w14:paraId="4E6381A4" w14:textId="77777777" w:rsidTr="00E112D0">
        <w:tc>
          <w:tcPr>
            <w:tcW w:w="2256" w:type="dxa"/>
            <w:tcBorders>
              <w:top w:val="single" w:sz="4" w:space="0" w:color="000000"/>
              <w:left w:val="single" w:sz="4" w:space="0" w:color="000000"/>
              <w:bottom w:val="single" w:sz="4" w:space="0" w:color="000000"/>
            </w:tcBorders>
          </w:tcPr>
          <w:p w14:paraId="4D208E52" w14:textId="77777777" w:rsidR="00045E0E" w:rsidRPr="00225B13"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225B13">
              <w:rPr>
                <w:rFonts w:ascii="Times New Roman" w:eastAsia="Times New Roman" w:hAnsi="Times New Roman" w:cs="Times New Roman"/>
                <w:b/>
                <w:sz w:val="20"/>
                <w:szCs w:val="20"/>
                <w:lang w:eastAsia="ar-SA"/>
              </w:rPr>
              <w:t>Фамилия И.О.</w:t>
            </w:r>
          </w:p>
        </w:tc>
        <w:tc>
          <w:tcPr>
            <w:tcW w:w="2523" w:type="dxa"/>
            <w:tcBorders>
              <w:top w:val="single" w:sz="4" w:space="0" w:color="000000"/>
              <w:left w:val="single" w:sz="4" w:space="0" w:color="000000"/>
              <w:bottom w:val="single" w:sz="4" w:space="0" w:color="000000"/>
            </w:tcBorders>
          </w:tcPr>
          <w:p w14:paraId="7500B0A2" w14:textId="77777777" w:rsidR="00045E0E" w:rsidRPr="00225B13"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225B13">
              <w:rPr>
                <w:rFonts w:ascii="Times New Roman" w:eastAsia="Times New Roman" w:hAnsi="Times New Roman" w:cs="Times New Roman"/>
                <w:b/>
                <w:sz w:val="20"/>
                <w:szCs w:val="20"/>
                <w:lang w:eastAsia="ar-SA"/>
              </w:rPr>
              <w:t>Должность</w:t>
            </w:r>
          </w:p>
        </w:tc>
        <w:tc>
          <w:tcPr>
            <w:tcW w:w="3301" w:type="dxa"/>
            <w:tcBorders>
              <w:top w:val="single" w:sz="4" w:space="0" w:color="000000"/>
              <w:left w:val="single" w:sz="4" w:space="0" w:color="000000"/>
              <w:bottom w:val="single" w:sz="4" w:space="0" w:color="000000"/>
            </w:tcBorders>
          </w:tcPr>
          <w:p w14:paraId="368536AE" w14:textId="77777777" w:rsidR="00045E0E" w:rsidRPr="00225B13"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225B13">
              <w:rPr>
                <w:rFonts w:ascii="Times New Roman" w:eastAsia="Times New Roman" w:hAnsi="Times New Roman" w:cs="Times New Roman"/>
                <w:b/>
                <w:sz w:val="20"/>
                <w:szCs w:val="20"/>
                <w:lang w:eastAsia="ar-SA"/>
              </w:rPr>
              <w:t xml:space="preserve">Ученая степень, </w:t>
            </w:r>
          </w:p>
          <w:p w14:paraId="2F8F868E" w14:textId="77777777" w:rsidR="00045E0E" w:rsidRPr="00225B13"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225B13">
              <w:rPr>
                <w:rFonts w:ascii="Times New Roman" w:eastAsia="Times New Roman" w:hAnsi="Times New Roman" w:cs="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14:paraId="3029CB28" w14:textId="77777777" w:rsidR="00045E0E" w:rsidRPr="00225B13"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225B13">
              <w:rPr>
                <w:rFonts w:ascii="Times New Roman" w:eastAsia="Times New Roman" w:hAnsi="Times New Roman" w:cs="Times New Roman"/>
                <w:b/>
                <w:sz w:val="20"/>
                <w:szCs w:val="20"/>
                <w:lang w:eastAsia="ar-SA"/>
              </w:rPr>
              <w:t>Кафедра</w:t>
            </w:r>
          </w:p>
        </w:tc>
      </w:tr>
      <w:tr w:rsidR="00045E0E" w:rsidRPr="00225B13" w14:paraId="10731117" w14:textId="77777777" w:rsidTr="00E112D0">
        <w:tc>
          <w:tcPr>
            <w:tcW w:w="2256" w:type="dxa"/>
            <w:tcBorders>
              <w:top w:val="single" w:sz="4" w:space="0" w:color="000000"/>
              <w:left w:val="single" w:sz="4" w:space="0" w:color="000000"/>
              <w:bottom w:val="single" w:sz="4" w:space="0" w:color="000000"/>
            </w:tcBorders>
          </w:tcPr>
          <w:p w14:paraId="5A714EB0" w14:textId="77777777" w:rsidR="00045E0E" w:rsidRPr="00225B13"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225B13">
              <w:rPr>
                <w:rFonts w:ascii="Times New Roman" w:eastAsia="Times New Roman" w:hAnsi="Times New Roman" w:cs="Times New Roman"/>
                <w:b/>
                <w:sz w:val="20"/>
                <w:szCs w:val="20"/>
                <w:lang w:eastAsia="ar-SA"/>
              </w:rPr>
              <w:t>1</w:t>
            </w:r>
          </w:p>
        </w:tc>
        <w:tc>
          <w:tcPr>
            <w:tcW w:w="2523" w:type="dxa"/>
            <w:tcBorders>
              <w:top w:val="single" w:sz="4" w:space="0" w:color="000000"/>
              <w:left w:val="single" w:sz="4" w:space="0" w:color="000000"/>
              <w:bottom w:val="single" w:sz="4" w:space="0" w:color="000000"/>
            </w:tcBorders>
          </w:tcPr>
          <w:p w14:paraId="47E4952C" w14:textId="77777777" w:rsidR="00045E0E" w:rsidRPr="00225B13"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225B13">
              <w:rPr>
                <w:rFonts w:ascii="Times New Roman" w:eastAsia="Times New Roman" w:hAnsi="Times New Roman" w:cs="Times New Roman"/>
                <w:b/>
                <w:sz w:val="20"/>
                <w:szCs w:val="20"/>
                <w:lang w:eastAsia="ar-SA"/>
              </w:rPr>
              <w:t>2</w:t>
            </w:r>
          </w:p>
        </w:tc>
        <w:tc>
          <w:tcPr>
            <w:tcW w:w="3301" w:type="dxa"/>
            <w:tcBorders>
              <w:top w:val="single" w:sz="4" w:space="0" w:color="000000"/>
              <w:left w:val="single" w:sz="4" w:space="0" w:color="000000"/>
              <w:bottom w:val="single" w:sz="4" w:space="0" w:color="000000"/>
            </w:tcBorders>
          </w:tcPr>
          <w:p w14:paraId="273B8DA8" w14:textId="77777777" w:rsidR="00045E0E" w:rsidRPr="00225B13"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225B13">
              <w:rPr>
                <w:rFonts w:ascii="Times New Roman" w:eastAsia="Times New Roman" w:hAnsi="Times New Roman" w:cs="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14:paraId="32B62340" w14:textId="77777777" w:rsidR="00045E0E" w:rsidRPr="00225B13"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225B13">
              <w:rPr>
                <w:rFonts w:ascii="Times New Roman" w:eastAsia="Times New Roman" w:hAnsi="Times New Roman" w:cs="Times New Roman"/>
                <w:b/>
                <w:sz w:val="20"/>
                <w:szCs w:val="20"/>
                <w:lang w:eastAsia="ar-SA"/>
              </w:rPr>
              <w:t>4</w:t>
            </w:r>
          </w:p>
        </w:tc>
      </w:tr>
      <w:tr w:rsidR="00045E0E" w:rsidRPr="00225B13" w14:paraId="6D68BA05" w14:textId="77777777" w:rsidTr="00E112D0">
        <w:tc>
          <w:tcPr>
            <w:tcW w:w="2256" w:type="dxa"/>
            <w:tcBorders>
              <w:top w:val="single" w:sz="4" w:space="0" w:color="000000"/>
              <w:left w:val="single" w:sz="4" w:space="0" w:color="000000"/>
              <w:bottom w:val="single" w:sz="4" w:space="0" w:color="000000"/>
            </w:tcBorders>
          </w:tcPr>
          <w:p w14:paraId="296353BB" w14:textId="77777777" w:rsidR="00045E0E" w:rsidRPr="00225B13"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14:paraId="6290057F" w14:textId="77777777" w:rsidR="00045E0E" w:rsidRPr="00225B13"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14:paraId="4A2FCDCD" w14:textId="77777777" w:rsidR="00045E0E" w:rsidRPr="00225B13" w:rsidRDefault="00045E0E" w:rsidP="00045E0E">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К.м.н.</w:t>
            </w:r>
            <w:r w:rsidR="00E112D0" w:rsidRPr="00225B13">
              <w:rPr>
                <w:rFonts w:ascii="Times New Roman" w:eastAsia="Times New Roman" w:hAnsi="Times New Roman" w:cs="Times New Roman"/>
                <w:sz w:val="24"/>
                <w:szCs w:val="24"/>
                <w:lang w:eastAsia="ar-SA"/>
              </w:rPr>
              <w:t>, доцент</w:t>
            </w:r>
          </w:p>
        </w:tc>
        <w:tc>
          <w:tcPr>
            <w:tcW w:w="2147" w:type="dxa"/>
            <w:tcBorders>
              <w:top w:val="single" w:sz="4" w:space="0" w:color="000000"/>
              <w:left w:val="single" w:sz="4" w:space="0" w:color="000000"/>
              <w:bottom w:val="single" w:sz="4" w:space="0" w:color="000000"/>
              <w:right w:val="single" w:sz="4" w:space="0" w:color="000000"/>
            </w:tcBorders>
          </w:tcPr>
          <w:p w14:paraId="26F70432" w14:textId="77777777" w:rsidR="00045E0E" w:rsidRPr="00225B13"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Стоматологии детского возраста</w:t>
            </w:r>
          </w:p>
        </w:tc>
      </w:tr>
      <w:tr w:rsidR="00DD1692" w:rsidRPr="00225B13" w14:paraId="2D9F349C" w14:textId="77777777" w:rsidTr="00E112D0">
        <w:tc>
          <w:tcPr>
            <w:tcW w:w="2256" w:type="dxa"/>
            <w:tcBorders>
              <w:top w:val="single" w:sz="4" w:space="0" w:color="000000"/>
              <w:left w:val="single" w:sz="4" w:space="0" w:color="000000"/>
              <w:bottom w:val="single" w:sz="4" w:space="0" w:color="000000"/>
            </w:tcBorders>
          </w:tcPr>
          <w:p w14:paraId="65B53312" w14:textId="77777777" w:rsidR="00DD1692" w:rsidRPr="00225B13" w:rsidRDefault="00DD1692"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Никольская М.В</w:t>
            </w:r>
          </w:p>
        </w:tc>
        <w:tc>
          <w:tcPr>
            <w:tcW w:w="2523" w:type="dxa"/>
            <w:tcBorders>
              <w:top w:val="single" w:sz="4" w:space="0" w:color="000000"/>
              <w:left w:val="single" w:sz="4" w:space="0" w:color="000000"/>
              <w:bottom w:val="single" w:sz="4" w:space="0" w:color="000000"/>
            </w:tcBorders>
          </w:tcPr>
          <w:p w14:paraId="7375310C" w14:textId="77777777" w:rsidR="00DD1692" w:rsidRPr="00225B13" w:rsidRDefault="00DD1692"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Ассистент</w:t>
            </w:r>
          </w:p>
        </w:tc>
        <w:tc>
          <w:tcPr>
            <w:tcW w:w="3301" w:type="dxa"/>
            <w:tcBorders>
              <w:top w:val="single" w:sz="4" w:space="0" w:color="000000"/>
              <w:left w:val="single" w:sz="4" w:space="0" w:color="000000"/>
              <w:bottom w:val="single" w:sz="4" w:space="0" w:color="000000"/>
            </w:tcBorders>
          </w:tcPr>
          <w:p w14:paraId="71E78EB2" w14:textId="77777777" w:rsidR="00DD1692" w:rsidRPr="00225B13" w:rsidRDefault="00DD1692" w:rsidP="00045E0E">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2147" w:type="dxa"/>
            <w:tcBorders>
              <w:top w:val="single" w:sz="4" w:space="0" w:color="000000"/>
              <w:left w:val="single" w:sz="4" w:space="0" w:color="000000"/>
              <w:bottom w:val="single" w:sz="4" w:space="0" w:color="000000"/>
              <w:right w:val="single" w:sz="4" w:space="0" w:color="000000"/>
            </w:tcBorders>
          </w:tcPr>
          <w:p w14:paraId="5B5A2DE3" w14:textId="77777777" w:rsidR="00DD1692" w:rsidRPr="00225B13" w:rsidRDefault="00DD1692"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Стоматологии детского возраста</w:t>
            </w:r>
          </w:p>
        </w:tc>
      </w:tr>
    </w:tbl>
    <w:p w14:paraId="4FB201AA" w14:textId="77777777" w:rsidR="00045E0E" w:rsidRPr="00225B13"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7AF6AB0D" w14:textId="77777777" w:rsidR="00045E0E" w:rsidRPr="00225B13"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 xml:space="preserve">          Рецензент (ы)</w:t>
      </w:r>
    </w:p>
    <w:p w14:paraId="640CF8D2" w14:textId="77777777" w:rsidR="00045E0E" w:rsidRPr="00225B13"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60B28E18" w14:textId="77777777" w:rsidR="00045E0E" w:rsidRPr="00225B13"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3D020796" w14:textId="77777777" w:rsidR="00045E0E" w:rsidRPr="00225B13"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11E9C94E" w14:textId="77777777" w:rsidR="00045E0E" w:rsidRPr="00225B13"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50DC7792" w14:textId="77777777" w:rsidR="00045E0E" w:rsidRPr="00225B13"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34E40BC2" w14:textId="77777777" w:rsidR="00225B13" w:rsidRPr="00225B13" w:rsidRDefault="00225B13" w:rsidP="00225B13">
      <w:pPr>
        <w:tabs>
          <w:tab w:val="left" w:pos="7260"/>
        </w:tabs>
        <w:spacing w:after="0"/>
        <w:rPr>
          <w:rFonts w:ascii="Times New Roman" w:hAnsi="Times New Roman" w:cs="Times New Roman"/>
          <w:sz w:val="24"/>
          <w:szCs w:val="24"/>
        </w:rPr>
      </w:pPr>
    </w:p>
    <w:p w14:paraId="2BA3E4A6" w14:textId="77777777" w:rsidR="007D56F8" w:rsidRPr="004F2968" w:rsidRDefault="007D56F8" w:rsidP="007D56F8">
      <w:pPr>
        <w:autoSpaceDE w:val="0"/>
        <w:autoSpaceDN w:val="0"/>
        <w:adjustRightInd w:val="0"/>
        <w:rPr>
          <w:rFonts w:ascii="Times New Roman" w:eastAsia="TimesNewRomanPSMT" w:hAnsi="Times New Roman" w:cs="Times New Roman"/>
        </w:rPr>
      </w:pPr>
      <w:r w:rsidRPr="004F2968">
        <w:rPr>
          <w:rFonts w:ascii="Times New Roman" w:hAnsi="Times New Roman" w:cs="Times New Roman"/>
          <w:sz w:val="24"/>
          <w:szCs w:val="24"/>
        </w:rPr>
        <w:t xml:space="preserve">        Методические указания </w:t>
      </w:r>
      <w:r w:rsidRPr="004F2968">
        <w:rPr>
          <w:rFonts w:ascii="Times New Roman" w:eastAsia="TimesNewRomanPSMT" w:hAnsi="Times New Roman" w:cs="Times New Roman"/>
        </w:rPr>
        <w:t>рассмотрены и одобрены на заседании кафедры стоматологии детского возраста</w:t>
      </w:r>
    </w:p>
    <w:p w14:paraId="49877F9B" w14:textId="77777777" w:rsidR="007D56F8" w:rsidRPr="004F2968" w:rsidRDefault="007D56F8" w:rsidP="007D56F8">
      <w:pPr>
        <w:rPr>
          <w:rFonts w:ascii="Times New Roman" w:hAnsi="Times New Roman" w:cs="Times New Roman"/>
        </w:rPr>
      </w:pPr>
      <w:r w:rsidRPr="004F2968">
        <w:rPr>
          <w:rFonts w:ascii="Times New Roman" w:hAnsi="Times New Roman" w:cs="Times New Roman"/>
        </w:rPr>
        <w:t>Протокол № 10 от 27 мая 2021 г.</w:t>
      </w:r>
    </w:p>
    <w:p w14:paraId="6E374C33" w14:textId="77777777" w:rsidR="007D56F8" w:rsidRPr="004F2968" w:rsidRDefault="007D56F8" w:rsidP="007D56F8">
      <w:pPr>
        <w:tabs>
          <w:tab w:val="left" w:pos="7260"/>
        </w:tabs>
        <w:spacing w:line="240" w:lineRule="auto"/>
        <w:rPr>
          <w:rFonts w:ascii="Times New Roman" w:hAnsi="Times New Roman" w:cs="Times New Roman"/>
          <w:sz w:val="24"/>
          <w:szCs w:val="24"/>
        </w:rPr>
      </w:pPr>
    </w:p>
    <w:p w14:paraId="5A733A22" w14:textId="77777777" w:rsidR="007D56F8" w:rsidRPr="004F2968" w:rsidRDefault="007D56F8" w:rsidP="007D56F8">
      <w:pPr>
        <w:tabs>
          <w:tab w:val="left" w:pos="7260"/>
        </w:tabs>
        <w:spacing w:line="240" w:lineRule="auto"/>
        <w:rPr>
          <w:rFonts w:ascii="Times New Roman" w:hAnsi="Times New Roman" w:cs="Times New Roman"/>
          <w:sz w:val="24"/>
          <w:szCs w:val="24"/>
        </w:rPr>
      </w:pPr>
      <w:r w:rsidRPr="004F2968">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по стоматологии</w:t>
      </w:r>
    </w:p>
    <w:p w14:paraId="118A2310" w14:textId="77777777" w:rsidR="007D56F8" w:rsidRPr="004F2968" w:rsidRDefault="007D56F8" w:rsidP="007D56F8">
      <w:pPr>
        <w:rPr>
          <w:rFonts w:ascii="Times New Roman" w:hAnsi="Times New Roman" w:cs="Times New Roman"/>
        </w:rPr>
      </w:pPr>
      <w:r w:rsidRPr="004F2968">
        <w:rPr>
          <w:rFonts w:ascii="Times New Roman" w:hAnsi="Times New Roman" w:cs="Times New Roman"/>
        </w:rPr>
        <w:t>Протокол № 5 от 27 мая 2021 г.</w:t>
      </w:r>
    </w:p>
    <w:p w14:paraId="7B6FE830" w14:textId="77777777" w:rsidR="00225B13" w:rsidRPr="00225B13" w:rsidRDefault="00225B13" w:rsidP="00225B13">
      <w:pPr>
        <w:tabs>
          <w:tab w:val="left" w:pos="7260"/>
        </w:tabs>
        <w:rPr>
          <w:rFonts w:ascii="Times New Roman" w:hAnsi="Times New Roman" w:cs="Times New Roman"/>
        </w:rPr>
      </w:pPr>
    </w:p>
    <w:p w14:paraId="0F2B6F4E" w14:textId="77777777" w:rsidR="00045E0E" w:rsidRPr="00225B13" w:rsidRDefault="00045E0E" w:rsidP="00E112D0">
      <w:pPr>
        <w:tabs>
          <w:tab w:val="left" w:pos="7260"/>
        </w:tabs>
        <w:rPr>
          <w:rFonts w:ascii="Times New Roman" w:eastAsia="Times New Roman" w:hAnsi="Times New Roman" w:cs="Times New Roman"/>
          <w:sz w:val="20"/>
          <w:szCs w:val="20"/>
          <w:lang w:eastAsia="ar-SA"/>
        </w:rPr>
      </w:pPr>
    </w:p>
    <w:p w14:paraId="1059AC2D" w14:textId="77777777" w:rsidR="00045E0E" w:rsidRPr="00225B13" w:rsidRDefault="00045E0E" w:rsidP="00045E0E">
      <w:pPr>
        <w:suppressAutoHyphens/>
        <w:spacing w:after="0" w:line="240" w:lineRule="auto"/>
        <w:jc w:val="both"/>
        <w:rPr>
          <w:rFonts w:ascii="Times New Roman" w:eastAsia="Times New Roman" w:hAnsi="Times New Roman" w:cs="Times New Roman"/>
          <w:sz w:val="24"/>
          <w:szCs w:val="24"/>
          <w:lang w:eastAsia="ar-SA"/>
        </w:rPr>
      </w:pPr>
    </w:p>
    <w:p w14:paraId="5B2EED99" w14:textId="77777777" w:rsidR="00B74004" w:rsidRPr="00225B13" w:rsidRDefault="00B74004" w:rsidP="00DF6AFB">
      <w:pPr>
        <w:suppressAutoHyphens/>
        <w:spacing w:after="0" w:line="240" w:lineRule="auto"/>
        <w:rPr>
          <w:rFonts w:ascii="Times New Roman" w:eastAsia="Times New Roman" w:hAnsi="Times New Roman" w:cs="Times New Roman"/>
          <w:sz w:val="24"/>
          <w:szCs w:val="24"/>
          <w:lang w:eastAsia="ar-SA"/>
        </w:rPr>
      </w:pPr>
    </w:p>
    <w:p w14:paraId="325DE9B7" w14:textId="77777777" w:rsidR="00E112D0" w:rsidRDefault="00E112D0" w:rsidP="00DF6AFB">
      <w:pPr>
        <w:suppressAutoHyphens/>
        <w:spacing w:after="0" w:line="240" w:lineRule="auto"/>
        <w:rPr>
          <w:rFonts w:ascii="Times New Roman" w:eastAsia="Times New Roman" w:hAnsi="Times New Roman" w:cs="Times New Roman"/>
          <w:sz w:val="24"/>
          <w:szCs w:val="24"/>
          <w:lang w:eastAsia="ar-SA"/>
        </w:rPr>
      </w:pPr>
    </w:p>
    <w:p w14:paraId="57DBD0DE" w14:textId="77777777" w:rsidR="007D56F8" w:rsidRDefault="007D56F8" w:rsidP="00DF6AFB">
      <w:pPr>
        <w:suppressAutoHyphens/>
        <w:spacing w:after="0" w:line="240" w:lineRule="auto"/>
        <w:rPr>
          <w:rFonts w:ascii="Times New Roman" w:eastAsia="Times New Roman" w:hAnsi="Times New Roman" w:cs="Times New Roman"/>
          <w:sz w:val="24"/>
          <w:szCs w:val="24"/>
          <w:lang w:eastAsia="ar-SA"/>
        </w:rPr>
      </w:pPr>
    </w:p>
    <w:p w14:paraId="26E8C81D" w14:textId="77777777" w:rsidR="007D56F8" w:rsidRDefault="007D56F8" w:rsidP="00DF6AFB">
      <w:pPr>
        <w:suppressAutoHyphens/>
        <w:spacing w:after="0" w:line="240" w:lineRule="auto"/>
        <w:rPr>
          <w:rFonts w:ascii="Times New Roman" w:eastAsia="Times New Roman" w:hAnsi="Times New Roman" w:cs="Times New Roman"/>
          <w:sz w:val="24"/>
          <w:szCs w:val="24"/>
          <w:lang w:eastAsia="ar-SA"/>
        </w:rPr>
      </w:pPr>
    </w:p>
    <w:p w14:paraId="4B51D6DA" w14:textId="77777777" w:rsidR="007D56F8" w:rsidRDefault="007D56F8" w:rsidP="00DF6AFB">
      <w:pPr>
        <w:suppressAutoHyphens/>
        <w:spacing w:after="0" w:line="240" w:lineRule="auto"/>
        <w:rPr>
          <w:rFonts w:ascii="Times New Roman" w:eastAsia="Times New Roman" w:hAnsi="Times New Roman" w:cs="Times New Roman"/>
          <w:sz w:val="24"/>
          <w:szCs w:val="24"/>
          <w:lang w:eastAsia="ar-SA"/>
        </w:rPr>
      </w:pPr>
    </w:p>
    <w:p w14:paraId="1DAC4CA1" w14:textId="77777777" w:rsidR="007D56F8" w:rsidRDefault="007D56F8" w:rsidP="00DF6AFB">
      <w:pPr>
        <w:suppressAutoHyphens/>
        <w:spacing w:after="0" w:line="240" w:lineRule="auto"/>
        <w:rPr>
          <w:rFonts w:ascii="Times New Roman" w:eastAsia="Times New Roman" w:hAnsi="Times New Roman" w:cs="Times New Roman"/>
          <w:sz w:val="24"/>
          <w:szCs w:val="24"/>
          <w:lang w:eastAsia="ar-SA"/>
        </w:rPr>
      </w:pPr>
    </w:p>
    <w:p w14:paraId="76047162" w14:textId="77777777" w:rsidR="007D56F8" w:rsidRDefault="007D56F8" w:rsidP="00DF6AFB">
      <w:pPr>
        <w:suppressAutoHyphens/>
        <w:spacing w:after="0" w:line="240" w:lineRule="auto"/>
        <w:rPr>
          <w:rFonts w:ascii="Times New Roman" w:eastAsia="Times New Roman" w:hAnsi="Times New Roman" w:cs="Times New Roman"/>
          <w:sz w:val="24"/>
          <w:szCs w:val="24"/>
          <w:lang w:eastAsia="ar-SA"/>
        </w:rPr>
      </w:pPr>
    </w:p>
    <w:p w14:paraId="237EC5F2" w14:textId="77777777" w:rsidR="007D56F8" w:rsidRDefault="007D56F8" w:rsidP="00DF6AFB">
      <w:pPr>
        <w:suppressAutoHyphens/>
        <w:spacing w:after="0" w:line="240" w:lineRule="auto"/>
        <w:rPr>
          <w:rFonts w:ascii="Times New Roman" w:eastAsia="Times New Roman" w:hAnsi="Times New Roman" w:cs="Times New Roman"/>
          <w:sz w:val="24"/>
          <w:szCs w:val="24"/>
          <w:lang w:eastAsia="ar-SA"/>
        </w:rPr>
      </w:pPr>
    </w:p>
    <w:p w14:paraId="517CACCE" w14:textId="77777777" w:rsidR="007D56F8" w:rsidRDefault="007D56F8" w:rsidP="00DF6AFB">
      <w:pPr>
        <w:suppressAutoHyphens/>
        <w:spacing w:after="0" w:line="240" w:lineRule="auto"/>
        <w:rPr>
          <w:rFonts w:ascii="Times New Roman" w:eastAsia="Times New Roman" w:hAnsi="Times New Roman" w:cs="Times New Roman"/>
          <w:sz w:val="24"/>
          <w:szCs w:val="24"/>
          <w:lang w:eastAsia="ar-SA"/>
        </w:rPr>
      </w:pPr>
    </w:p>
    <w:p w14:paraId="36FE3726" w14:textId="77777777" w:rsidR="007D56F8" w:rsidRDefault="007D56F8" w:rsidP="00DF6AFB">
      <w:pPr>
        <w:suppressAutoHyphens/>
        <w:spacing w:after="0" w:line="240" w:lineRule="auto"/>
        <w:rPr>
          <w:rFonts w:ascii="Times New Roman" w:eastAsia="Times New Roman" w:hAnsi="Times New Roman" w:cs="Times New Roman"/>
          <w:sz w:val="24"/>
          <w:szCs w:val="24"/>
          <w:lang w:eastAsia="ar-SA"/>
        </w:rPr>
      </w:pPr>
    </w:p>
    <w:p w14:paraId="51967E40" w14:textId="77777777" w:rsidR="007D56F8" w:rsidRDefault="007D56F8" w:rsidP="00DF6AFB">
      <w:pPr>
        <w:suppressAutoHyphens/>
        <w:spacing w:after="0" w:line="240" w:lineRule="auto"/>
        <w:rPr>
          <w:rFonts w:ascii="Times New Roman" w:eastAsia="Times New Roman" w:hAnsi="Times New Roman" w:cs="Times New Roman"/>
          <w:sz w:val="24"/>
          <w:szCs w:val="24"/>
          <w:lang w:eastAsia="ar-SA"/>
        </w:rPr>
      </w:pPr>
    </w:p>
    <w:p w14:paraId="1576481A" w14:textId="77777777" w:rsidR="007D56F8" w:rsidRDefault="007D56F8" w:rsidP="00DF6AFB">
      <w:pPr>
        <w:suppressAutoHyphens/>
        <w:spacing w:after="0" w:line="240" w:lineRule="auto"/>
        <w:rPr>
          <w:rFonts w:ascii="Times New Roman" w:eastAsia="Times New Roman" w:hAnsi="Times New Roman" w:cs="Times New Roman"/>
          <w:sz w:val="24"/>
          <w:szCs w:val="24"/>
          <w:lang w:eastAsia="ar-SA"/>
        </w:rPr>
      </w:pPr>
    </w:p>
    <w:p w14:paraId="75B8C1AB" w14:textId="77777777" w:rsidR="007D56F8" w:rsidRPr="00225B13" w:rsidRDefault="007D56F8" w:rsidP="00DF6AFB">
      <w:pPr>
        <w:suppressAutoHyphens/>
        <w:spacing w:after="0" w:line="240" w:lineRule="auto"/>
        <w:rPr>
          <w:rFonts w:ascii="Times New Roman" w:eastAsia="Times New Roman" w:hAnsi="Times New Roman" w:cs="Times New Roman"/>
          <w:sz w:val="24"/>
          <w:szCs w:val="24"/>
          <w:lang w:eastAsia="ar-SA"/>
        </w:rPr>
      </w:pPr>
    </w:p>
    <w:p w14:paraId="4BEAAE1D" w14:textId="77777777" w:rsidR="00E112D0" w:rsidRPr="00225B13" w:rsidRDefault="00E112D0" w:rsidP="00DF6AFB">
      <w:pPr>
        <w:suppressAutoHyphens/>
        <w:spacing w:after="0" w:line="240" w:lineRule="auto"/>
        <w:rPr>
          <w:rFonts w:ascii="Times New Roman" w:eastAsia="Times New Roman" w:hAnsi="Times New Roman" w:cs="Times New Roman"/>
          <w:sz w:val="24"/>
          <w:szCs w:val="24"/>
          <w:lang w:eastAsia="ar-SA"/>
        </w:rPr>
      </w:pPr>
    </w:p>
    <w:p w14:paraId="05266515" w14:textId="77777777" w:rsidR="00E112D0" w:rsidRPr="00225B13" w:rsidRDefault="00E112D0" w:rsidP="00DF6AFB">
      <w:pPr>
        <w:suppressAutoHyphens/>
        <w:spacing w:after="0" w:line="240" w:lineRule="auto"/>
        <w:rPr>
          <w:rFonts w:ascii="Times New Roman" w:eastAsia="Times New Roman" w:hAnsi="Times New Roman" w:cs="Times New Roman"/>
          <w:sz w:val="24"/>
          <w:szCs w:val="24"/>
          <w:lang w:eastAsia="ar-SA"/>
        </w:rPr>
      </w:pPr>
    </w:p>
    <w:p w14:paraId="2D00823D" w14:textId="77777777" w:rsidR="00B74004" w:rsidRPr="00225B13" w:rsidRDefault="00B74004" w:rsidP="00B74004">
      <w:pPr>
        <w:suppressAutoHyphens/>
        <w:spacing w:after="0" w:line="240" w:lineRule="auto"/>
        <w:jc w:val="both"/>
        <w:rPr>
          <w:rFonts w:ascii="Times New Roman" w:eastAsia="Times New Roman" w:hAnsi="Times New Roman" w:cs="Times New Roman"/>
          <w:sz w:val="24"/>
          <w:szCs w:val="24"/>
          <w:lang w:eastAsia="ar-SA"/>
        </w:rPr>
      </w:pPr>
    </w:p>
    <w:p w14:paraId="07912D10" w14:textId="77777777" w:rsidR="00B74004" w:rsidRPr="00225B13"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r w:rsidRPr="00225B13">
        <w:rPr>
          <w:rFonts w:ascii="Times New Roman" w:eastAsia="Times New Roman" w:hAnsi="Times New Roman" w:cs="Times New Roman"/>
          <w:b/>
          <w:sz w:val="24"/>
          <w:szCs w:val="24"/>
          <w:lang w:eastAsia="ar-SA"/>
        </w:rPr>
        <w:t>1. Введение</w:t>
      </w:r>
    </w:p>
    <w:p w14:paraId="677A7C8D" w14:textId="77777777" w:rsidR="00B74004" w:rsidRPr="00225B13"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p>
    <w:p w14:paraId="610920D6" w14:textId="77777777" w:rsidR="005847C9" w:rsidRPr="00225B13" w:rsidRDefault="00B74004" w:rsidP="005847C9">
      <w:pPr>
        <w:pStyle w:val="a9"/>
        <w:jc w:val="both"/>
        <w:rPr>
          <w:sz w:val="24"/>
          <w:szCs w:val="24"/>
        </w:rPr>
      </w:pPr>
      <w:r w:rsidRPr="00225B13">
        <w:rPr>
          <w:b/>
          <w:sz w:val="24"/>
          <w:szCs w:val="24"/>
          <w:lang w:eastAsia="ar-SA"/>
        </w:rPr>
        <w:t>Актуальность темы:</w:t>
      </w:r>
      <w:r w:rsidRPr="00225B13">
        <w:rPr>
          <w:bCs/>
          <w:sz w:val="24"/>
          <w:szCs w:val="24"/>
          <w:lang w:eastAsia="ar-SA"/>
        </w:rPr>
        <w:t xml:space="preserve"> </w:t>
      </w:r>
      <w:r w:rsidRPr="00225B13">
        <w:rPr>
          <w:sz w:val="24"/>
          <w:szCs w:val="24"/>
        </w:rPr>
        <w:t xml:space="preserve"> </w:t>
      </w:r>
      <w:r w:rsidR="005847C9" w:rsidRPr="00225B13">
        <w:rPr>
          <w:bCs/>
          <w:sz w:val="24"/>
          <w:szCs w:val="24"/>
        </w:rPr>
        <w:t>П</w:t>
      </w:r>
      <w:r w:rsidR="005847C9" w:rsidRPr="00225B13">
        <w:rPr>
          <w:sz w:val="24"/>
          <w:szCs w:val="24"/>
        </w:rPr>
        <w:t>рофессиональная гигиена полости рта является краеугольным камнем системы профилактики воспалительных заболеваний пародонта. Удаление зубных отложений является также начальным этапом комплекса лечебных мероприятий при заболеваниях пародонта и СОПР.</w:t>
      </w:r>
    </w:p>
    <w:p w14:paraId="363D95FF" w14:textId="77777777" w:rsidR="00B74004" w:rsidRPr="00225B13" w:rsidRDefault="00B74004" w:rsidP="005847C9">
      <w:pPr>
        <w:rPr>
          <w:rFonts w:ascii="Times New Roman" w:eastAsia="Times New Roman" w:hAnsi="Times New Roman" w:cs="Times New Roman"/>
          <w:bCs/>
          <w:sz w:val="24"/>
          <w:szCs w:val="24"/>
          <w:lang w:eastAsia="ar-SA"/>
        </w:rPr>
      </w:pPr>
      <w:r w:rsidRPr="00225B13">
        <w:rPr>
          <w:rFonts w:ascii="Times New Roman" w:eastAsia="Times New Roman" w:hAnsi="Times New Roman" w:cs="Times New Roman"/>
          <w:b/>
          <w:bCs/>
          <w:sz w:val="24"/>
          <w:szCs w:val="24"/>
          <w:lang w:eastAsia="ar-SA"/>
        </w:rPr>
        <w:t xml:space="preserve">Цели занятия: </w:t>
      </w:r>
      <w:r w:rsidRPr="00225B13">
        <w:rPr>
          <w:rFonts w:ascii="Times New Roman" w:eastAsia="Times New Roman" w:hAnsi="Times New Roman" w:cs="Times New Roman"/>
          <w:bCs/>
          <w:sz w:val="24"/>
          <w:szCs w:val="24"/>
          <w:lang w:eastAsia="ar-SA"/>
        </w:rPr>
        <w:t>После изучения темы студент будет</w:t>
      </w:r>
    </w:p>
    <w:p w14:paraId="73B032D2" w14:textId="77777777"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bCs/>
          <w:sz w:val="24"/>
          <w:szCs w:val="24"/>
          <w:lang w:eastAsia="ar-SA"/>
        </w:rPr>
        <w:t>ЗНАТЬ</w:t>
      </w:r>
      <w:r w:rsidRPr="00225B13">
        <w:rPr>
          <w:rFonts w:ascii="Times New Roman" w:eastAsia="Times New Roman" w:hAnsi="Times New Roman" w:cs="Times New Roman"/>
          <w:sz w:val="24"/>
          <w:szCs w:val="24"/>
          <w:lang w:eastAsia="ar-SA"/>
        </w:rPr>
        <w:t>:</w:t>
      </w:r>
    </w:p>
    <w:p w14:paraId="499AA4AA" w14:textId="77777777" w:rsidR="00A1475E" w:rsidRDefault="00A1475E" w:rsidP="00017FA9">
      <w:pPr>
        <w:spacing w:after="0" w:line="240" w:lineRule="auto"/>
        <w:jc w:val="both"/>
        <w:rPr>
          <w:rFonts w:ascii="Times New Roman" w:hAnsi="Times New Roman" w:cs="Times New Roman"/>
          <w:sz w:val="24"/>
          <w:szCs w:val="24"/>
        </w:rPr>
      </w:pPr>
    </w:p>
    <w:p w14:paraId="4CABE9B2" w14:textId="77777777" w:rsidR="00DD1692" w:rsidRPr="00165F08" w:rsidRDefault="00DD1692" w:rsidP="00DD1692">
      <w:pPr>
        <w:pStyle w:val="1"/>
        <w:widowControl w:val="0"/>
        <w:numPr>
          <w:ilvl w:val="0"/>
          <w:numId w:val="24"/>
        </w:numPr>
        <w:tabs>
          <w:tab w:val="clear" w:pos="2651"/>
          <w:tab w:val="num" w:pos="360"/>
        </w:tabs>
        <w:snapToGrid w:val="0"/>
        <w:ind w:left="0" w:firstLine="0"/>
        <w:jc w:val="both"/>
        <w:rPr>
          <w:sz w:val="28"/>
          <w:szCs w:val="28"/>
        </w:rPr>
      </w:pPr>
      <w:r w:rsidRPr="00165F08">
        <w:rPr>
          <w:sz w:val="28"/>
          <w:szCs w:val="28"/>
        </w:rPr>
        <w:t>Факторы риска заболеваний пародонта.</w:t>
      </w:r>
    </w:p>
    <w:p w14:paraId="7A3126A1" w14:textId="77777777" w:rsidR="00DD1692" w:rsidRPr="00165F08" w:rsidRDefault="00DD1692" w:rsidP="00DD1692">
      <w:pPr>
        <w:pStyle w:val="1"/>
        <w:widowControl w:val="0"/>
        <w:numPr>
          <w:ilvl w:val="0"/>
          <w:numId w:val="24"/>
        </w:numPr>
        <w:tabs>
          <w:tab w:val="clear" w:pos="2651"/>
          <w:tab w:val="num" w:pos="360"/>
        </w:tabs>
        <w:snapToGrid w:val="0"/>
        <w:ind w:left="0" w:firstLine="0"/>
        <w:jc w:val="both"/>
        <w:rPr>
          <w:sz w:val="28"/>
          <w:szCs w:val="28"/>
        </w:rPr>
      </w:pPr>
      <w:r w:rsidRPr="00165F08">
        <w:rPr>
          <w:sz w:val="28"/>
          <w:szCs w:val="28"/>
        </w:rPr>
        <w:t>Роль гигиены полости рта в состоянии пародонта.</w:t>
      </w:r>
    </w:p>
    <w:p w14:paraId="4AA3EDF1" w14:textId="77777777" w:rsidR="00DD1692" w:rsidRPr="00165F08" w:rsidRDefault="00DD1692" w:rsidP="00DD1692">
      <w:pPr>
        <w:pStyle w:val="1"/>
        <w:widowControl w:val="0"/>
        <w:numPr>
          <w:ilvl w:val="0"/>
          <w:numId w:val="24"/>
        </w:numPr>
        <w:tabs>
          <w:tab w:val="clear" w:pos="2651"/>
          <w:tab w:val="num" w:pos="360"/>
        </w:tabs>
        <w:snapToGrid w:val="0"/>
        <w:ind w:left="0" w:firstLine="0"/>
        <w:jc w:val="both"/>
        <w:rPr>
          <w:sz w:val="28"/>
          <w:szCs w:val="28"/>
        </w:rPr>
      </w:pPr>
      <w:r w:rsidRPr="00165F08">
        <w:rPr>
          <w:sz w:val="28"/>
          <w:szCs w:val="28"/>
        </w:rPr>
        <w:t>Объем курса профессиональной гигиены полости рта</w:t>
      </w:r>
    </w:p>
    <w:p w14:paraId="0DEC0F58" w14:textId="77777777" w:rsidR="00DD1692" w:rsidRPr="00165F08" w:rsidRDefault="00DD1692" w:rsidP="00DD1692">
      <w:pPr>
        <w:pStyle w:val="1"/>
        <w:widowControl w:val="0"/>
        <w:numPr>
          <w:ilvl w:val="0"/>
          <w:numId w:val="24"/>
        </w:numPr>
        <w:tabs>
          <w:tab w:val="clear" w:pos="2651"/>
          <w:tab w:val="num" w:pos="360"/>
        </w:tabs>
        <w:snapToGrid w:val="0"/>
        <w:ind w:left="0" w:firstLine="0"/>
        <w:jc w:val="both"/>
        <w:rPr>
          <w:sz w:val="28"/>
          <w:szCs w:val="28"/>
        </w:rPr>
      </w:pPr>
      <w:r w:rsidRPr="00165F08">
        <w:rPr>
          <w:sz w:val="28"/>
          <w:szCs w:val="28"/>
        </w:rPr>
        <w:t>Методика профессионального удаления зубных отложений</w:t>
      </w:r>
    </w:p>
    <w:p w14:paraId="34155FD0" w14:textId="77777777" w:rsidR="00DD1692" w:rsidRPr="00165F08" w:rsidRDefault="00DD1692" w:rsidP="00DD1692">
      <w:pPr>
        <w:pStyle w:val="1"/>
        <w:numPr>
          <w:ilvl w:val="0"/>
          <w:numId w:val="27"/>
        </w:numPr>
        <w:jc w:val="both"/>
        <w:rPr>
          <w:sz w:val="28"/>
          <w:szCs w:val="28"/>
        </w:rPr>
      </w:pPr>
      <w:r w:rsidRPr="00165F08">
        <w:rPr>
          <w:sz w:val="28"/>
          <w:szCs w:val="28"/>
        </w:rPr>
        <w:t>А) Механический метод удаления зубных отложений</w:t>
      </w:r>
    </w:p>
    <w:p w14:paraId="330974EC" w14:textId="77777777" w:rsidR="00DD1692" w:rsidRPr="00165F08" w:rsidRDefault="00DD1692" w:rsidP="00DD1692">
      <w:pPr>
        <w:pStyle w:val="1"/>
        <w:numPr>
          <w:ilvl w:val="0"/>
          <w:numId w:val="27"/>
        </w:numPr>
        <w:jc w:val="both"/>
        <w:rPr>
          <w:sz w:val="28"/>
          <w:szCs w:val="28"/>
        </w:rPr>
      </w:pPr>
      <w:r w:rsidRPr="00165F08">
        <w:rPr>
          <w:sz w:val="28"/>
          <w:szCs w:val="28"/>
        </w:rPr>
        <w:t>Б) Физический метод удаления зубных отложений</w:t>
      </w:r>
    </w:p>
    <w:p w14:paraId="0CD74AB8" w14:textId="77777777" w:rsidR="00DD1692" w:rsidRDefault="00DD1692" w:rsidP="00DD1692">
      <w:pPr>
        <w:pStyle w:val="1"/>
        <w:numPr>
          <w:ilvl w:val="0"/>
          <w:numId w:val="27"/>
        </w:numPr>
        <w:jc w:val="both"/>
        <w:rPr>
          <w:sz w:val="28"/>
          <w:szCs w:val="28"/>
        </w:rPr>
      </w:pPr>
      <w:r w:rsidRPr="00165F08">
        <w:rPr>
          <w:sz w:val="28"/>
          <w:szCs w:val="28"/>
        </w:rPr>
        <w:t>В) Медикаментозные средства удаления зубного камня</w:t>
      </w:r>
    </w:p>
    <w:p w14:paraId="3A5A252C" w14:textId="77777777" w:rsidR="00DD1692" w:rsidRDefault="00DD1692" w:rsidP="00DD1692">
      <w:pPr>
        <w:pStyle w:val="1"/>
        <w:jc w:val="both"/>
        <w:rPr>
          <w:sz w:val="28"/>
          <w:szCs w:val="28"/>
        </w:rPr>
      </w:pPr>
      <w:r>
        <w:rPr>
          <w:sz w:val="28"/>
          <w:szCs w:val="28"/>
        </w:rPr>
        <w:t>5. Алгоритм обследования пациента на стоматологическом приеме.</w:t>
      </w:r>
    </w:p>
    <w:p w14:paraId="2F50E8E5" w14:textId="77777777" w:rsidR="00DD1692" w:rsidRDefault="00DD1692" w:rsidP="00DD1692">
      <w:pPr>
        <w:pStyle w:val="1"/>
        <w:jc w:val="both"/>
        <w:rPr>
          <w:sz w:val="28"/>
          <w:szCs w:val="28"/>
        </w:rPr>
      </w:pPr>
    </w:p>
    <w:p w14:paraId="4E035FD9" w14:textId="77777777" w:rsidR="005847C9" w:rsidRPr="00225B13" w:rsidRDefault="005847C9" w:rsidP="005847C9">
      <w:pPr>
        <w:numPr>
          <w:ilvl w:val="0"/>
          <w:numId w:val="22"/>
        </w:numPr>
        <w:spacing w:line="240" w:lineRule="auto"/>
        <w:jc w:val="both"/>
        <w:rPr>
          <w:rFonts w:ascii="Times New Roman" w:hAnsi="Times New Roman" w:cs="Times New Roman"/>
          <w:sz w:val="24"/>
          <w:szCs w:val="24"/>
        </w:rPr>
      </w:pPr>
      <w:r w:rsidRPr="00225B13">
        <w:rPr>
          <w:rFonts w:ascii="Times New Roman" w:hAnsi="Times New Roman" w:cs="Times New Roman"/>
          <w:sz w:val="24"/>
          <w:szCs w:val="24"/>
        </w:rPr>
        <w:t xml:space="preserve">показания и противопоказания к проведению профессиональной чистки зубов </w:t>
      </w:r>
    </w:p>
    <w:p w14:paraId="7280ECAF" w14:textId="77777777" w:rsidR="005847C9" w:rsidRPr="00225B13" w:rsidRDefault="005847C9" w:rsidP="005847C9">
      <w:pPr>
        <w:numPr>
          <w:ilvl w:val="0"/>
          <w:numId w:val="22"/>
        </w:numPr>
        <w:spacing w:line="240" w:lineRule="auto"/>
        <w:jc w:val="both"/>
        <w:rPr>
          <w:rFonts w:ascii="Times New Roman" w:hAnsi="Times New Roman" w:cs="Times New Roman"/>
          <w:sz w:val="24"/>
          <w:szCs w:val="24"/>
        </w:rPr>
      </w:pPr>
      <w:r w:rsidRPr="00225B13">
        <w:rPr>
          <w:rFonts w:ascii="Times New Roman" w:hAnsi="Times New Roman" w:cs="Times New Roman"/>
          <w:sz w:val="24"/>
          <w:szCs w:val="24"/>
        </w:rPr>
        <w:t>инструментарий для проведения профессиональной чистки зубов</w:t>
      </w:r>
    </w:p>
    <w:p w14:paraId="5704E225" w14:textId="77777777" w:rsidR="005847C9" w:rsidRPr="00225B13" w:rsidRDefault="005847C9" w:rsidP="005847C9">
      <w:pPr>
        <w:numPr>
          <w:ilvl w:val="0"/>
          <w:numId w:val="22"/>
        </w:numPr>
        <w:spacing w:line="240" w:lineRule="auto"/>
        <w:jc w:val="both"/>
        <w:rPr>
          <w:rFonts w:ascii="Times New Roman" w:hAnsi="Times New Roman" w:cs="Times New Roman"/>
          <w:sz w:val="24"/>
          <w:szCs w:val="24"/>
        </w:rPr>
      </w:pPr>
      <w:r w:rsidRPr="00225B13">
        <w:rPr>
          <w:rFonts w:ascii="Times New Roman" w:hAnsi="Times New Roman" w:cs="Times New Roman"/>
          <w:sz w:val="24"/>
          <w:szCs w:val="24"/>
        </w:rPr>
        <w:t>средства применяемые при выборе того или иного метода профессиональной чистки зубов</w:t>
      </w:r>
    </w:p>
    <w:p w14:paraId="716486EC" w14:textId="77777777" w:rsidR="005847C9" w:rsidRPr="00225B13" w:rsidRDefault="005847C9" w:rsidP="005847C9">
      <w:pPr>
        <w:numPr>
          <w:ilvl w:val="0"/>
          <w:numId w:val="22"/>
        </w:numPr>
        <w:spacing w:line="240" w:lineRule="auto"/>
        <w:jc w:val="both"/>
        <w:rPr>
          <w:rFonts w:ascii="Times New Roman" w:hAnsi="Times New Roman" w:cs="Times New Roman"/>
          <w:sz w:val="24"/>
          <w:szCs w:val="24"/>
        </w:rPr>
      </w:pPr>
      <w:r w:rsidRPr="00225B13">
        <w:rPr>
          <w:rFonts w:ascii="Times New Roman" w:hAnsi="Times New Roman" w:cs="Times New Roman"/>
          <w:sz w:val="24"/>
          <w:szCs w:val="24"/>
        </w:rPr>
        <w:t>этапы проведения профессиональной чистки</w:t>
      </w:r>
    </w:p>
    <w:p w14:paraId="3898F1A3" w14:textId="77777777" w:rsidR="00017FA9" w:rsidRPr="00225B13" w:rsidRDefault="00017FA9" w:rsidP="00E85717">
      <w:pPr>
        <w:spacing w:after="0" w:line="240" w:lineRule="auto"/>
        <w:ind w:left="720"/>
        <w:rPr>
          <w:rFonts w:ascii="Times New Roman" w:hAnsi="Times New Roman" w:cs="Times New Roman"/>
          <w:sz w:val="24"/>
          <w:szCs w:val="24"/>
        </w:rPr>
      </w:pPr>
      <w:r w:rsidRPr="00225B13">
        <w:rPr>
          <w:rFonts w:ascii="Times New Roman" w:hAnsi="Times New Roman" w:cs="Times New Roman"/>
          <w:sz w:val="24"/>
          <w:szCs w:val="24"/>
        </w:rPr>
        <w:t>.</w:t>
      </w:r>
    </w:p>
    <w:p w14:paraId="5E7AD540" w14:textId="77777777" w:rsidR="00B74004" w:rsidRPr="00225B13" w:rsidRDefault="00A1475E" w:rsidP="00017FA9">
      <w:pPr>
        <w:suppressAutoHyphens/>
        <w:spacing w:after="0" w:line="240" w:lineRule="auto"/>
        <w:rPr>
          <w:rFonts w:ascii="Times New Roman" w:eastAsia="Times New Roman" w:hAnsi="Times New Roman" w:cs="Times New Roman"/>
          <w:bCs/>
          <w:sz w:val="24"/>
          <w:szCs w:val="24"/>
          <w:lang w:eastAsia="ar-SA"/>
        </w:rPr>
      </w:pPr>
      <w:r w:rsidRPr="00225B13">
        <w:rPr>
          <w:rFonts w:ascii="Times New Roman" w:eastAsia="Times New Roman" w:hAnsi="Times New Roman" w:cs="Times New Roman"/>
          <w:bCs/>
          <w:sz w:val="24"/>
          <w:szCs w:val="24"/>
          <w:lang w:eastAsia="ar-SA"/>
        </w:rPr>
        <w:t>ПОНИМАТЬ:</w:t>
      </w:r>
    </w:p>
    <w:p w14:paraId="2953ECB1" w14:textId="77777777" w:rsidR="005847C9" w:rsidRPr="00225B13" w:rsidRDefault="005847C9" w:rsidP="005847C9">
      <w:pPr>
        <w:numPr>
          <w:ilvl w:val="0"/>
          <w:numId w:val="23"/>
        </w:numPr>
        <w:spacing w:after="0" w:line="240" w:lineRule="auto"/>
        <w:jc w:val="both"/>
        <w:rPr>
          <w:rFonts w:ascii="Times New Roman" w:hAnsi="Times New Roman" w:cs="Times New Roman"/>
          <w:sz w:val="24"/>
          <w:szCs w:val="24"/>
        </w:rPr>
      </w:pPr>
      <w:r w:rsidRPr="00225B13">
        <w:rPr>
          <w:rFonts w:ascii="Times New Roman" w:hAnsi="Times New Roman" w:cs="Times New Roman"/>
          <w:sz w:val="24"/>
          <w:szCs w:val="24"/>
        </w:rPr>
        <w:t>важность выполнения процедуры профессиональной чистки зубов</w:t>
      </w:r>
    </w:p>
    <w:p w14:paraId="13AC001F" w14:textId="77777777" w:rsidR="005847C9" w:rsidRPr="00225B13" w:rsidRDefault="005847C9" w:rsidP="005847C9">
      <w:pPr>
        <w:numPr>
          <w:ilvl w:val="0"/>
          <w:numId w:val="23"/>
        </w:numPr>
        <w:spacing w:after="0" w:line="240" w:lineRule="auto"/>
        <w:jc w:val="both"/>
        <w:rPr>
          <w:rFonts w:ascii="Times New Roman" w:hAnsi="Times New Roman" w:cs="Times New Roman"/>
          <w:sz w:val="24"/>
          <w:szCs w:val="24"/>
        </w:rPr>
      </w:pPr>
      <w:r w:rsidRPr="00225B13">
        <w:rPr>
          <w:rFonts w:ascii="Times New Roman" w:hAnsi="Times New Roman" w:cs="Times New Roman"/>
          <w:sz w:val="24"/>
          <w:szCs w:val="24"/>
        </w:rPr>
        <w:t>необходимость выполнения ультразвуковой чистки зубов у пациентов различных возрастных групп</w:t>
      </w:r>
    </w:p>
    <w:p w14:paraId="488D531E" w14:textId="77777777" w:rsidR="00B74004" w:rsidRPr="00225B13" w:rsidRDefault="00B74004" w:rsidP="00B74004">
      <w:pPr>
        <w:suppressAutoHyphens/>
        <w:spacing w:after="0" w:line="240" w:lineRule="auto"/>
        <w:rPr>
          <w:rFonts w:ascii="Times New Roman" w:eastAsia="Times New Roman" w:hAnsi="Times New Roman" w:cs="Times New Roman"/>
          <w:bCs/>
          <w:sz w:val="24"/>
          <w:szCs w:val="24"/>
          <w:lang w:eastAsia="ar-SA"/>
        </w:rPr>
      </w:pPr>
    </w:p>
    <w:p w14:paraId="70BA8607" w14:textId="77777777"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bCs/>
          <w:sz w:val="24"/>
          <w:szCs w:val="24"/>
          <w:lang w:eastAsia="ar-SA"/>
        </w:rPr>
        <w:t>УМЕТЬ</w:t>
      </w:r>
      <w:r w:rsidRPr="00225B13">
        <w:rPr>
          <w:rFonts w:ascii="Times New Roman" w:eastAsia="Times New Roman" w:hAnsi="Times New Roman" w:cs="Times New Roman"/>
          <w:sz w:val="24"/>
          <w:szCs w:val="24"/>
          <w:lang w:eastAsia="ar-SA"/>
        </w:rPr>
        <w:t>:</w:t>
      </w:r>
    </w:p>
    <w:p w14:paraId="3EB4BC78" w14:textId="77777777" w:rsidR="005847C9" w:rsidRPr="00225B13" w:rsidRDefault="00B74004" w:rsidP="005847C9">
      <w:pPr>
        <w:numPr>
          <w:ilvl w:val="0"/>
          <w:numId w:val="23"/>
        </w:numPr>
        <w:spacing w:after="0" w:line="240" w:lineRule="auto"/>
        <w:jc w:val="both"/>
        <w:rPr>
          <w:rFonts w:ascii="Times New Roman" w:hAnsi="Times New Roman" w:cs="Times New Roman"/>
          <w:sz w:val="24"/>
          <w:szCs w:val="24"/>
        </w:rPr>
      </w:pPr>
      <w:r w:rsidRPr="00225B13">
        <w:rPr>
          <w:rFonts w:ascii="Times New Roman" w:eastAsia="Times New Roman" w:hAnsi="Times New Roman" w:cs="Times New Roman"/>
        </w:rPr>
        <w:t xml:space="preserve"> </w:t>
      </w:r>
      <w:r w:rsidR="005847C9" w:rsidRPr="00225B13">
        <w:rPr>
          <w:rFonts w:ascii="Times New Roman" w:hAnsi="Times New Roman" w:cs="Times New Roman"/>
          <w:sz w:val="24"/>
          <w:szCs w:val="24"/>
        </w:rPr>
        <w:t xml:space="preserve">определять </w:t>
      </w:r>
      <w:proofErr w:type="spellStart"/>
      <w:r w:rsidR="005847C9" w:rsidRPr="00225B13">
        <w:rPr>
          <w:rFonts w:ascii="Times New Roman" w:hAnsi="Times New Roman" w:cs="Times New Roman"/>
          <w:sz w:val="24"/>
          <w:szCs w:val="24"/>
        </w:rPr>
        <w:t>наддесневые</w:t>
      </w:r>
      <w:proofErr w:type="spellEnd"/>
      <w:r w:rsidR="005847C9" w:rsidRPr="00225B13">
        <w:rPr>
          <w:rFonts w:ascii="Times New Roman" w:hAnsi="Times New Roman" w:cs="Times New Roman"/>
          <w:sz w:val="24"/>
          <w:szCs w:val="24"/>
        </w:rPr>
        <w:t xml:space="preserve"> и </w:t>
      </w:r>
      <w:proofErr w:type="spellStart"/>
      <w:r w:rsidR="005847C9" w:rsidRPr="00225B13">
        <w:rPr>
          <w:rFonts w:ascii="Times New Roman" w:hAnsi="Times New Roman" w:cs="Times New Roman"/>
          <w:sz w:val="24"/>
          <w:szCs w:val="24"/>
        </w:rPr>
        <w:t>поддесневые</w:t>
      </w:r>
      <w:proofErr w:type="spellEnd"/>
      <w:r w:rsidR="005847C9" w:rsidRPr="00225B13">
        <w:rPr>
          <w:rFonts w:ascii="Times New Roman" w:hAnsi="Times New Roman" w:cs="Times New Roman"/>
          <w:sz w:val="24"/>
          <w:szCs w:val="24"/>
        </w:rPr>
        <w:t xml:space="preserve"> зубные отложения и исследовать  состояние слизистой оболочки полости рта </w:t>
      </w:r>
    </w:p>
    <w:p w14:paraId="36AF203C" w14:textId="77777777" w:rsidR="005847C9" w:rsidRPr="00225B13" w:rsidRDefault="005847C9" w:rsidP="005847C9">
      <w:pPr>
        <w:numPr>
          <w:ilvl w:val="0"/>
          <w:numId w:val="23"/>
        </w:numPr>
        <w:spacing w:after="0" w:line="240" w:lineRule="auto"/>
        <w:jc w:val="both"/>
        <w:rPr>
          <w:rFonts w:ascii="Times New Roman" w:hAnsi="Times New Roman" w:cs="Times New Roman"/>
          <w:sz w:val="24"/>
          <w:szCs w:val="24"/>
        </w:rPr>
      </w:pPr>
      <w:r w:rsidRPr="00225B13">
        <w:rPr>
          <w:rFonts w:ascii="Times New Roman" w:hAnsi="Times New Roman" w:cs="Times New Roman"/>
          <w:sz w:val="24"/>
          <w:szCs w:val="24"/>
        </w:rPr>
        <w:t xml:space="preserve">правильно выбрать средства и инструментарий для проведения профессиональной чистки зубов в соответствии с периодом развития ЗЧС </w:t>
      </w:r>
    </w:p>
    <w:p w14:paraId="77747310" w14:textId="77777777" w:rsidR="00FA217B" w:rsidRPr="00225B13" w:rsidRDefault="00FA217B" w:rsidP="005847C9">
      <w:pPr>
        <w:pStyle w:val="a7"/>
        <w:suppressAutoHyphens w:val="0"/>
        <w:spacing w:line="240" w:lineRule="auto"/>
        <w:ind w:left="720"/>
        <w:contextualSpacing/>
        <w:jc w:val="both"/>
      </w:pPr>
    </w:p>
    <w:p w14:paraId="496F21C6" w14:textId="77777777" w:rsidR="00B74004" w:rsidRPr="00225B13" w:rsidRDefault="00B74004" w:rsidP="00E06116">
      <w:pPr>
        <w:suppressAutoHyphens/>
        <w:spacing w:after="0" w:line="240" w:lineRule="auto"/>
        <w:ind w:left="720"/>
        <w:rPr>
          <w:rFonts w:ascii="Times New Roman" w:eastAsia="Times New Roman" w:hAnsi="Times New Roman" w:cs="Times New Roman"/>
          <w:bCs/>
          <w:sz w:val="24"/>
          <w:szCs w:val="24"/>
          <w:lang w:eastAsia="ar-SA"/>
        </w:rPr>
      </w:pPr>
    </w:p>
    <w:p w14:paraId="476F9799" w14:textId="77777777" w:rsidR="00B74004" w:rsidRPr="00225B13" w:rsidRDefault="00B74004" w:rsidP="00B74004">
      <w:pPr>
        <w:suppressAutoHyphens/>
        <w:spacing w:after="0" w:line="240" w:lineRule="auto"/>
        <w:ind w:left="720"/>
        <w:rPr>
          <w:rFonts w:ascii="Times New Roman" w:eastAsia="Times New Roman" w:hAnsi="Times New Roman" w:cs="Times New Roman"/>
          <w:bCs/>
          <w:sz w:val="24"/>
          <w:szCs w:val="24"/>
          <w:lang w:eastAsia="ar-SA"/>
        </w:rPr>
      </w:pPr>
    </w:p>
    <w:p w14:paraId="1F17AD4A" w14:textId="77777777" w:rsidR="00B74004" w:rsidRPr="00225B13"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sidRPr="00225B13">
        <w:rPr>
          <w:rFonts w:ascii="Times New Roman" w:eastAsia="Times New Roman" w:hAnsi="Times New Roman" w:cs="Times New Roman"/>
          <w:b/>
          <w:bCs/>
          <w:sz w:val="24"/>
          <w:szCs w:val="24"/>
          <w:lang w:eastAsia="ar-SA"/>
        </w:rPr>
        <w:t xml:space="preserve">            </w:t>
      </w:r>
    </w:p>
    <w:p w14:paraId="6A5FA827" w14:textId="77777777" w:rsidR="00B74004" w:rsidRPr="00225B13" w:rsidRDefault="00B74004" w:rsidP="00B74004">
      <w:pPr>
        <w:suppressAutoHyphens/>
        <w:spacing w:after="0" w:line="240" w:lineRule="auto"/>
        <w:rPr>
          <w:rFonts w:ascii="Times New Roman" w:eastAsia="Times New Roman" w:hAnsi="Times New Roman" w:cs="Times New Roman"/>
          <w:b/>
          <w:sz w:val="24"/>
          <w:szCs w:val="24"/>
          <w:lang w:eastAsia="ar-SA"/>
        </w:rPr>
      </w:pPr>
      <w:r w:rsidRPr="00225B13">
        <w:rPr>
          <w:rFonts w:ascii="Times New Roman" w:eastAsia="Times New Roman" w:hAnsi="Times New Roman" w:cs="Times New Roman"/>
          <w:b/>
          <w:sz w:val="24"/>
          <w:szCs w:val="24"/>
          <w:lang w:eastAsia="ar-SA"/>
        </w:rPr>
        <w:t>2. Подготовка к занятию</w:t>
      </w:r>
    </w:p>
    <w:p w14:paraId="72C2C9D0" w14:textId="77777777" w:rsidR="00B74004" w:rsidRPr="00225B13" w:rsidRDefault="00B74004" w:rsidP="00B74004">
      <w:pPr>
        <w:suppressAutoHyphens/>
        <w:spacing w:after="0" w:line="240" w:lineRule="auto"/>
        <w:rPr>
          <w:rFonts w:ascii="Times New Roman" w:eastAsia="Times New Roman" w:hAnsi="Times New Roman" w:cs="Times New Roman"/>
          <w:b/>
          <w:sz w:val="24"/>
          <w:szCs w:val="24"/>
          <w:lang w:eastAsia="ar-SA"/>
        </w:rPr>
      </w:pPr>
    </w:p>
    <w:p w14:paraId="35C5351D" w14:textId="77777777" w:rsidR="00B74004" w:rsidRPr="00225B13" w:rsidRDefault="00B74004" w:rsidP="00B74004">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sz w:val="24"/>
          <w:szCs w:val="24"/>
          <w:lang w:eastAsia="ar-SA"/>
        </w:rPr>
        <w:t>Для подготовки к занятию студенту необходимо</w:t>
      </w:r>
      <w:r w:rsidRPr="00225B13">
        <w:rPr>
          <w:rFonts w:ascii="Times New Roman" w:eastAsia="Times New Roman" w:hAnsi="Times New Roman" w:cs="Times New Roman"/>
          <w:i/>
          <w:sz w:val="24"/>
          <w:szCs w:val="24"/>
          <w:lang w:eastAsia="ar-SA"/>
        </w:rPr>
        <w:t>:</w:t>
      </w:r>
    </w:p>
    <w:p w14:paraId="69935972" w14:textId="77777777"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6973"/>
        <w:gridCol w:w="2839"/>
      </w:tblGrid>
      <w:tr w:rsidR="00B74004" w:rsidRPr="00225B13" w14:paraId="61F37E59" w14:textId="77777777" w:rsidTr="00D229E4">
        <w:tc>
          <w:tcPr>
            <w:tcW w:w="648" w:type="dxa"/>
          </w:tcPr>
          <w:p w14:paraId="54DB684B" w14:textId="77777777" w:rsidR="00B74004" w:rsidRPr="00225B13" w:rsidRDefault="00B74004" w:rsidP="00D229E4">
            <w:pPr>
              <w:suppressAutoHyphens/>
              <w:spacing w:after="0" w:line="240" w:lineRule="auto"/>
              <w:jc w:val="center"/>
              <w:rPr>
                <w:rFonts w:ascii="Times New Roman" w:eastAsia="Times New Roman" w:hAnsi="Times New Roman" w:cs="Times New Roman"/>
                <w:b/>
                <w:sz w:val="20"/>
                <w:szCs w:val="20"/>
                <w:lang w:eastAsia="ar-SA"/>
              </w:rPr>
            </w:pPr>
            <w:r w:rsidRPr="00225B13">
              <w:rPr>
                <w:rFonts w:ascii="Times New Roman" w:eastAsia="Times New Roman" w:hAnsi="Times New Roman" w:cs="Times New Roman"/>
                <w:b/>
                <w:sz w:val="20"/>
                <w:szCs w:val="20"/>
                <w:lang w:eastAsia="ar-SA"/>
              </w:rPr>
              <w:t>№ п/п</w:t>
            </w:r>
          </w:p>
        </w:tc>
        <w:tc>
          <w:tcPr>
            <w:tcW w:w="6973" w:type="dxa"/>
          </w:tcPr>
          <w:p w14:paraId="003CE515" w14:textId="77777777" w:rsidR="00B74004" w:rsidRPr="00225B13" w:rsidRDefault="00B74004" w:rsidP="00D229E4">
            <w:pPr>
              <w:suppressAutoHyphens/>
              <w:spacing w:after="0" w:line="240" w:lineRule="auto"/>
              <w:ind w:left="360"/>
              <w:jc w:val="center"/>
              <w:rPr>
                <w:rFonts w:ascii="Times New Roman" w:eastAsia="Times New Roman" w:hAnsi="Times New Roman" w:cs="Times New Roman"/>
                <w:b/>
                <w:sz w:val="20"/>
                <w:szCs w:val="20"/>
                <w:lang w:eastAsia="ar-SA"/>
              </w:rPr>
            </w:pPr>
            <w:r w:rsidRPr="00225B13">
              <w:rPr>
                <w:rFonts w:ascii="Times New Roman" w:eastAsia="Times New Roman" w:hAnsi="Times New Roman" w:cs="Times New Roman"/>
                <w:b/>
                <w:sz w:val="20"/>
                <w:szCs w:val="20"/>
                <w:lang w:eastAsia="ar-SA"/>
              </w:rPr>
              <w:t xml:space="preserve">Содержание </w:t>
            </w:r>
          </w:p>
          <w:p w14:paraId="3B2D1652" w14:textId="77777777" w:rsidR="00B74004" w:rsidRPr="00225B13" w:rsidRDefault="00B74004" w:rsidP="00D229E4">
            <w:pPr>
              <w:suppressAutoHyphens/>
              <w:spacing w:after="0" w:line="240" w:lineRule="auto"/>
              <w:ind w:left="360"/>
              <w:jc w:val="center"/>
              <w:rPr>
                <w:rFonts w:ascii="Times New Roman" w:eastAsia="Times New Roman" w:hAnsi="Times New Roman" w:cs="Times New Roman"/>
                <w:b/>
                <w:sz w:val="20"/>
                <w:szCs w:val="20"/>
                <w:lang w:eastAsia="ar-SA"/>
              </w:rPr>
            </w:pPr>
          </w:p>
        </w:tc>
        <w:tc>
          <w:tcPr>
            <w:tcW w:w="2839" w:type="dxa"/>
          </w:tcPr>
          <w:p w14:paraId="4BBE0A67" w14:textId="77777777" w:rsidR="00B74004" w:rsidRPr="00225B13" w:rsidRDefault="00B74004" w:rsidP="00D229E4">
            <w:pPr>
              <w:suppressAutoHyphens/>
              <w:spacing w:after="0" w:line="240" w:lineRule="auto"/>
              <w:jc w:val="center"/>
              <w:rPr>
                <w:rFonts w:ascii="Times New Roman" w:eastAsia="Times New Roman" w:hAnsi="Times New Roman" w:cs="Times New Roman"/>
                <w:b/>
                <w:sz w:val="20"/>
                <w:szCs w:val="20"/>
                <w:lang w:eastAsia="ar-SA"/>
              </w:rPr>
            </w:pPr>
            <w:r w:rsidRPr="00225B13">
              <w:rPr>
                <w:rFonts w:ascii="Times New Roman" w:eastAsia="Times New Roman" w:hAnsi="Times New Roman" w:cs="Times New Roman"/>
                <w:b/>
                <w:sz w:val="20"/>
                <w:szCs w:val="20"/>
                <w:lang w:eastAsia="ar-SA"/>
              </w:rPr>
              <w:t xml:space="preserve">Форма контроля </w:t>
            </w:r>
          </w:p>
          <w:p w14:paraId="54A1E5A3" w14:textId="77777777" w:rsidR="00B74004" w:rsidRPr="00225B13" w:rsidRDefault="00B74004" w:rsidP="00D229E4">
            <w:pPr>
              <w:suppressAutoHyphens/>
              <w:spacing w:after="0" w:line="240" w:lineRule="auto"/>
              <w:jc w:val="center"/>
              <w:rPr>
                <w:rFonts w:ascii="Times New Roman" w:eastAsia="Times New Roman" w:hAnsi="Times New Roman" w:cs="Times New Roman"/>
                <w:b/>
                <w:sz w:val="20"/>
                <w:szCs w:val="20"/>
                <w:lang w:eastAsia="ar-SA"/>
              </w:rPr>
            </w:pPr>
          </w:p>
        </w:tc>
      </w:tr>
      <w:tr w:rsidR="00B74004" w:rsidRPr="00225B13" w14:paraId="6B1A1618" w14:textId="77777777" w:rsidTr="00D229E4">
        <w:tc>
          <w:tcPr>
            <w:tcW w:w="648" w:type="dxa"/>
          </w:tcPr>
          <w:p w14:paraId="5542F7E5" w14:textId="77777777" w:rsidR="00B74004" w:rsidRPr="00225B13" w:rsidRDefault="00B74004" w:rsidP="00D229E4">
            <w:pPr>
              <w:suppressAutoHyphens/>
              <w:spacing w:after="0" w:line="240" w:lineRule="auto"/>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i/>
                <w:sz w:val="20"/>
                <w:szCs w:val="20"/>
                <w:lang w:eastAsia="ar-SA"/>
              </w:rPr>
              <w:t>2.2.</w:t>
            </w:r>
          </w:p>
        </w:tc>
        <w:tc>
          <w:tcPr>
            <w:tcW w:w="6973" w:type="dxa"/>
          </w:tcPr>
          <w:p w14:paraId="052CE4B0" w14:textId="77777777" w:rsidR="00E112D0" w:rsidRPr="00225B13" w:rsidRDefault="00B74004" w:rsidP="009E2706">
            <w:pPr>
              <w:pStyle w:val="1"/>
              <w:keepNext/>
              <w:keepLines/>
              <w:ind w:left="426"/>
              <w:jc w:val="both"/>
              <w:rPr>
                <w:bCs/>
              </w:rPr>
            </w:pPr>
            <w:r w:rsidRPr="00225B13">
              <w:rPr>
                <w:i/>
                <w:lang w:eastAsia="ar-SA"/>
              </w:rPr>
              <w:t>Прочитать учебник</w:t>
            </w:r>
            <w:r w:rsidR="00E112D0" w:rsidRPr="00225B13">
              <w:rPr>
                <w:i/>
                <w:lang w:eastAsia="ar-SA"/>
              </w:rPr>
              <w:t>и</w:t>
            </w:r>
            <w:r w:rsidR="009E2706" w:rsidRPr="00225B13">
              <w:rPr>
                <w:i/>
                <w:lang w:eastAsia="ar-SA"/>
              </w:rPr>
              <w:t>: 1.</w:t>
            </w:r>
            <w:r w:rsidRPr="00225B13">
              <w:rPr>
                <w:i/>
                <w:lang w:eastAsia="ar-SA"/>
              </w:rPr>
              <w:t xml:space="preserve"> </w:t>
            </w:r>
            <w:r w:rsidR="00E112D0" w:rsidRPr="00225B13">
              <w:rPr>
                <w:bCs/>
              </w:rPr>
              <w:t>Первичная профилактика стоматологических заболеваний [Электронный ресурс</w:t>
            </w:r>
            <w:proofErr w:type="gramStart"/>
            <w:r w:rsidR="00E112D0" w:rsidRPr="00225B13">
              <w:rPr>
                <w:bCs/>
              </w:rPr>
              <w:t>] :</w:t>
            </w:r>
            <w:proofErr w:type="gramEnd"/>
            <w:r w:rsidR="00E112D0" w:rsidRPr="00225B13">
              <w:rPr>
                <w:bCs/>
              </w:rPr>
              <w:t xml:space="preserve"> учебное пособие / П. А. Железный, </w:t>
            </w:r>
            <w:r w:rsidR="00E112D0" w:rsidRPr="00225B13">
              <w:rPr>
                <w:bCs/>
              </w:rPr>
              <w:lastRenderedPageBreak/>
              <w:t xml:space="preserve">А. К. Базин, И. В. Климова [и др.]. - </w:t>
            </w:r>
            <w:proofErr w:type="gramStart"/>
            <w:r w:rsidR="00E112D0" w:rsidRPr="00225B13">
              <w:rPr>
                <w:bCs/>
              </w:rPr>
              <w:t>Новосибирск :</w:t>
            </w:r>
            <w:proofErr w:type="gramEnd"/>
            <w:r w:rsidR="00E112D0" w:rsidRPr="00225B13">
              <w:rPr>
                <w:bCs/>
              </w:rPr>
              <w:t xml:space="preserve"> </w:t>
            </w:r>
            <w:proofErr w:type="spellStart"/>
            <w:r w:rsidR="00E112D0" w:rsidRPr="00225B13">
              <w:rPr>
                <w:bCs/>
              </w:rPr>
              <w:t>Сибмедиздат</w:t>
            </w:r>
            <w:proofErr w:type="spellEnd"/>
            <w:r w:rsidR="00E112D0" w:rsidRPr="00225B13">
              <w:rPr>
                <w:bCs/>
              </w:rPr>
              <w:t xml:space="preserve"> НГМУ, 2009. - 314 с. </w:t>
            </w:r>
          </w:p>
          <w:p w14:paraId="264DD4E8" w14:textId="77777777" w:rsidR="00E112D0" w:rsidRPr="00225B13" w:rsidRDefault="00E112D0" w:rsidP="009E2706">
            <w:pPr>
              <w:pStyle w:val="1"/>
              <w:keepNext/>
              <w:keepLines/>
              <w:numPr>
                <w:ilvl w:val="0"/>
                <w:numId w:val="7"/>
              </w:numPr>
              <w:jc w:val="both"/>
              <w:rPr>
                <w:bCs/>
              </w:rPr>
            </w:pPr>
            <w:r w:rsidRPr="00225B13">
              <w:rPr>
                <w:bCs/>
              </w:rPr>
              <w:t>Первичная профилактика стоматологических заболеваний [Электронный ресурс</w:t>
            </w:r>
            <w:proofErr w:type="gramStart"/>
            <w:r w:rsidRPr="00225B13">
              <w:rPr>
                <w:bCs/>
              </w:rPr>
              <w:t>] :</w:t>
            </w:r>
            <w:proofErr w:type="gramEnd"/>
            <w:r w:rsidRPr="00225B13">
              <w:rPr>
                <w:bCs/>
              </w:rPr>
              <w:t xml:space="preserve"> учебное пособие / П. А. Железный, И. В. Климова, Т. В. Бородина [и др.]. - </w:t>
            </w:r>
            <w:proofErr w:type="gramStart"/>
            <w:r w:rsidRPr="00225B13">
              <w:rPr>
                <w:bCs/>
              </w:rPr>
              <w:t>Новосибирск :</w:t>
            </w:r>
            <w:proofErr w:type="gramEnd"/>
            <w:r w:rsidRPr="00225B13">
              <w:rPr>
                <w:bCs/>
              </w:rPr>
              <w:t xml:space="preserve"> </w:t>
            </w:r>
            <w:proofErr w:type="spellStart"/>
            <w:r w:rsidRPr="00225B13">
              <w:rPr>
                <w:bCs/>
              </w:rPr>
              <w:t>Сибмедиздат</w:t>
            </w:r>
            <w:proofErr w:type="spellEnd"/>
            <w:r w:rsidRPr="00225B13">
              <w:rPr>
                <w:bCs/>
              </w:rPr>
              <w:t xml:space="preserve"> НГМУ, 2015. - 192 с.</w:t>
            </w:r>
          </w:p>
          <w:p w14:paraId="12ED9F20" w14:textId="77777777" w:rsidR="00E112D0" w:rsidRPr="00225B13" w:rsidRDefault="00E112D0" w:rsidP="009E2706">
            <w:pPr>
              <w:pStyle w:val="1"/>
              <w:keepNext/>
              <w:keepLines/>
              <w:numPr>
                <w:ilvl w:val="0"/>
                <w:numId w:val="7"/>
              </w:numPr>
              <w:jc w:val="both"/>
              <w:rPr>
                <w:bCs/>
              </w:rPr>
            </w:pPr>
            <w:r w:rsidRPr="00225B13">
              <w:rPr>
                <w:bCs/>
              </w:rPr>
              <w:t xml:space="preserve">Первичная профилактика стоматологических </w:t>
            </w:r>
            <w:proofErr w:type="gramStart"/>
            <w:r w:rsidRPr="00225B13">
              <w:rPr>
                <w:bCs/>
              </w:rPr>
              <w:t>заболеваний :</w:t>
            </w:r>
            <w:proofErr w:type="gramEnd"/>
            <w:r w:rsidRPr="00225B13">
              <w:rPr>
                <w:bCs/>
              </w:rPr>
              <w:t xml:space="preserve"> учебное пособие / П. А. Железный, А. К. Базин, И. В. Климова [и др.]. - </w:t>
            </w:r>
            <w:proofErr w:type="gramStart"/>
            <w:r w:rsidRPr="00225B13">
              <w:rPr>
                <w:bCs/>
              </w:rPr>
              <w:t>Новосибирск :</w:t>
            </w:r>
            <w:proofErr w:type="gramEnd"/>
            <w:r w:rsidRPr="00225B13">
              <w:rPr>
                <w:bCs/>
              </w:rPr>
              <w:t xml:space="preserve"> </w:t>
            </w:r>
            <w:proofErr w:type="spellStart"/>
            <w:r w:rsidRPr="00225B13">
              <w:rPr>
                <w:bCs/>
              </w:rPr>
              <w:t>Сибмедиздат</w:t>
            </w:r>
            <w:proofErr w:type="spellEnd"/>
            <w:r w:rsidRPr="00225B13">
              <w:rPr>
                <w:bCs/>
              </w:rPr>
              <w:t xml:space="preserve"> НГМУ, 2009. - 314 с.</w:t>
            </w:r>
          </w:p>
          <w:p w14:paraId="40FE561B" w14:textId="77777777" w:rsidR="00B74004" w:rsidRPr="00225B13" w:rsidRDefault="00B74004" w:rsidP="00D229E4">
            <w:pPr>
              <w:spacing w:after="0" w:line="240" w:lineRule="auto"/>
              <w:ind w:left="45"/>
              <w:jc w:val="both"/>
              <w:rPr>
                <w:rFonts w:ascii="Times New Roman" w:eastAsia="Times New Roman" w:hAnsi="Times New Roman" w:cs="Times New Roman"/>
                <w:sz w:val="20"/>
                <w:szCs w:val="20"/>
                <w:lang w:eastAsia="ar-SA"/>
              </w:rPr>
            </w:pPr>
          </w:p>
        </w:tc>
        <w:tc>
          <w:tcPr>
            <w:tcW w:w="2839" w:type="dxa"/>
          </w:tcPr>
          <w:p w14:paraId="783A2E96" w14:textId="77777777" w:rsidR="00B74004" w:rsidRPr="00225B13" w:rsidRDefault="00B74004" w:rsidP="00D229E4">
            <w:pPr>
              <w:suppressAutoHyphens/>
              <w:spacing w:after="0" w:line="240" w:lineRule="auto"/>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i/>
                <w:sz w:val="20"/>
                <w:szCs w:val="20"/>
                <w:lang w:eastAsia="ar-SA"/>
              </w:rPr>
              <w:lastRenderedPageBreak/>
              <w:t>Самоконтроль</w:t>
            </w:r>
          </w:p>
        </w:tc>
      </w:tr>
      <w:tr w:rsidR="00B74004" w:rsidRPr="00225B13" w14:paraId="0A72B277" w14:textId="77777777" w:rsidTr="00D229E4">
        <w:tc>
          <w:tcPr>
            <w:tcW w:w="648" w:type="dxa"/>
          </w:tcPr>
          <w:p w14:paraId="62CE7C3F" w14:textId="77777777" w:rsidR="00B74004" w:rsidRPr="00225B13" w:rsidRDefault="00B74004" w:rsidP="00D229E4">
            <w:pPr>
              <w:suppressAutoHyphens/>
              <w:spacing w:after="0" w:line="240" w:lineRule="auto"/>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i/>
                <w:sz w:val="20"/>
                <w:szCs w:val="20"/>
                <w:lang w:eastAsia="ar-SA"/>
              </w:rPr>
              <w:t>2.3</w:t>
            </w:r>
          </w:p>
        </w:tc>
        <w:tc>
          <w:tcPr>
            <w:tcW w:w="6973" w:type="dxa"/>
          </w:tcPr>
          <w:p w14:paraId="26815B86" w14:textId="77777777" w:rsidR="00B74004" w:rsidRPr="00225B13" w:rsidRDefault="00B74004" w:rsidP="00D229E4">
            <w:pPr>
              <w:suppressAutoHyphens/>
              <w:spacing w:after="0" w:line="240" w:lineRule="auto"/>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i/>
                <w:sz w:val="20"/>
                <w:szCs w:val="20"/>
                <w:lang w:eastAsia="ar-SA"/>
              </w:rPr>
              <w:t xml:space="preserve">Изучить дополнительную литературу </w:t>
            </w:r>
          </w:p>
          <w:p w14:paraId="4BA0E6F7" w14:textId="77777777" w:rsidR="00312055" w:rsidRPr="00225B13"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225B13">
              <w:rPr>
                <w:rFonts w:ascii="Times New Roman" w:hAnsi="Times New Roman" w:cs="Times New Roman"/>
                <w:bCs/>
                <w:sz w:val="20"/>
                <w:szCs w:val="20"/>
              </w:rPr>
              <w:t xml:space="preserve">Гигиена при зубном </w:t>
            </w:r>
            <w:proofErr w:type="gramStart"/>
            <w:r w:rsidRPr="00225B13">
              <w:rPr>
                <w:rFonts w:ascii="Times New Roman" w:hAnsi="Times New Roman" w:cs="Times New Roman"/>
                <w:bCs/>
                <w:sz w:val="20"/>
                <w:szCs w:val="20"/>
              </w:rPr>
              <w:t>протезировании :</w:t>
            </w:r>
            <w:proofErr w:type="gramEnd"/>
            <w:r w:rsidRPr="00225B13">
              <w:rPr>
                <w:rFonts w:ascii="Times New Roman" w:hAnsi="Times New Roman" w:cs="Times New Roman"/>
                <w:bCs/>
                <w:sz w:val="20"/>
                <w:szCs w:val="20"/>
              </w:rPr>
              <w:t xml:space="preserve"> учебное пособие / С. Б. </w:t>
            </w:r>
            <w:proofErr w:type="spellStart"/>
            <w:r w:rsidRPr="00225B13">
              <w:rPr>
                <w:rFonts w:ascii="Times New Roman" w:hAnsi="Times New Roman" w:cs="Times New Roman"/>
                <w:bCs/>
                <w:sz w:val="20"/>
                <w:szCs w:val="20"/>
              </w:rPr>
              <w:t>Улитовский</w:t>
            </w:r>
            <w:proofErr w:type="spellEnd"/>
            <w:r w:rsidRPr="00225B13">
              <w:rPr>
                <w:rFonts w:ascii="Times New Roman" w:hAnsi="Times New Roman" w:cs="Times New Roman"/>
                <w:bCs/>
                <w:sz w:val="20"/>
                <w:szCs w:val="20"/>
              </w:rPr>
              <w:t xml:space="preserve">. - </w:t>
            </w:r>
            <w:proofErr w:type="gramStart"/>
            <w:r w:rsidRPr="00225B13">
              <w:rPr>
                <w:rFonts w:ascii="Times New Roman" w:hAnsi="Times New Roman" w:cs="Times New Roman"/>
                <w:bCs/>
                <w:sz w:val="20"/>
                <w:szCs w:val="20"/>
              </w:rPr>
              <w:t>М. :</w:t>
            </w:r>
            <w:proofErr w:type="gramEnd"/>
            <w:r w:rsidRPr="00225B13">
              <w:rPr>
                <w:rFonts w:ascii="Times New Roman" w:hAnsi="Times New Roman" w:cs="Times New Roman"/>
                <w:bCs/>
                <w:sz w:val="20"/>
                <w:szCs w:val="20"/>
              </w:rPr>
              <w:t xml:space="preserve"> </w:t>
            </w:r>
            <w:proofErr w:type="spellStart"/>
            <w:r w:rsidRPr="00225B13">
              <w:rPr>
                <w:rFonts w:ascii="Times New Roman" w:hAnsi="Times New Roman" w:cs="Times New Roman"/>
                <w:bCs/>
                <w:sz w:val="20"/>
                <w:szCs w:val="20"/>
              </w:rPr>
              <w:t>МЕДпресс-информ</w:t>
            </w:r>
            <w:proofErr w:type="spellEnd"/>
            <w:r w:rsidRPr="00225B13">
              <w:rPr>
                <w:rFonts w:ascii="Times New Roman" w:hAnsi="Times New Roman" w:cs="Times New Roman"/>
                <w:bCs/>
                <w:sz w:val="20"/>
                <w:szCs w:val="20"/>
              </w:rPr>
              <w:t xml:space="preserve">, 2009. - 112 с. </w:t>
            </w:r>
          </w:p>
          <w:p w14:paraId="76C96FEA" w14:textId="77777777" w:rsidR="00312055" w:rsidRPr="00225B13"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225B13">
              <w:rPr>
                <w:rFonts w:ascii="Times New Roman" w:hAnsi="Times New Roman" w:cs="Times New Roman"/>
                <w:bCs/>
                <w:sz w:val="20"/>
                <w:szCs w:val="20"/>
              </w:rPr>
              <w:t xml:space="preserve">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 рекомендации для врачей-стоматологов, гигиенистов стоматологических, врачей-интернов, клинических ординаторов, студентов мед. вузов, по специальности 060105 - Стоматология / В. Г. </w:t>
            </w:r>
            <w:proofErr w:type="spellStart"/>
            <w:r w:rsidRPr="00225B13">
              <w:rPr>
                <w:rFonts w:ascii="Times New Roman" w:hAnsi="Times New Roman" w:cs="Times New Roman"/>
                <w:bCs/>
                <w:sz w:val="20"/>
                <w:szCs w:val="20"/>
              </w:rPr>
              <w:t>Галонский</w:t>
            </w:r>
            <w:proofErr w:type="spellEnd"/>
            <w:r w:rsidRPr="00225B13">
              <w:rPr>
                <w:rFonts w:ascii="Times New Roman" w:hAnsi="Times New Roman" w:cs="Times New Roman"/>
                <w:bCs/>
                <w:sz w:val="20"/>
                <w:szCs w:val="20"/>
              </w:rPr>
              <w:t>, Е. А. Бриль, Н. В. Тарасова [и др.] ; Красноярский медицинский университет. - б/м : б/и, 2012. - 34 с.</w:t>
            </w:r>
          </w:p>
          <w:p w14:paraId="28D74A36" w14:textId="77777777" w:rsidR="00312055" w:rsidRPr="00225B13"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225B13">
              <w:rPr>
                <w:rFonts w:ascii="Times New Roman" w:hAnsi="Times New Roman" w:cs="Times New Roman"/>
                <w:bCs/>
                <w:sz w:val="20"/>
                <w:szCs w:val="20"/>
              </w:rPr>
              <w:t xml:space="preserve">Стоматологические "Уроки здоровья" у детей дошкольного возраста с учетом индивидуально-типологических особенностей личности как способ профилактики кариеса зубов [Электронный ресурс] / В. А. Федоров, В. Г. </w:t>
            </w:r>
            <w:proofErr w:type="spellStart"/>
            <w:r w:rsidRPr="00225B13">
              <w:rPr>
                <w:rFonts w:ascii="Times New Roman" w:hAnsi="Times New Roman" w:cs="Times New Roman"/>
                <w:bCs/>
                <w:sz w:val="20"/>
                <w:szCs w:val="20"/>
              </w:rPr>
              <w:t>Галонский</w:t>
            </w:r>
            <w:proofErr w:type="spellEnd"/>
            <w:r w:rsidRPr="00225B13">
              <w:rPr>
                <w:rFonts w:ascii="Times New Roman" w:hAnsi="Times New Roman" w:cs="Times New Roman"/>
                <w:bCs/>
                <w:sz w:val="20"/>
                <w:szCs w:val="20"/>
              </w:rPr>
              <w:t>, В. А. Федоров [и др.</w:t>
            </w:r>
            <w:proofErr w:type="gramStart"/>
            <w:r w:rsidRPr="00225B13">
              <w:rPr>
                <w:rFonts w:ascii="Times New Roman" w:hAnsi="Times New Roman" w:cs="Times New Roman"/>
                <w:bCs/>
                <w:sz w:val="20"/>
                <w:szCs w:val="20"/>
              </w:rPr>
              <w:t>] ;</w:t>
            </w:r>
            <w:proofErr w:type="gramEnd"/>
            <w:r w:rsidRPr="00225B13">
              <w:rPr>
                <w:rFonts w:ascii="Times New Roman" w:hAnsi="Times New Roman" w:cs="Times New Roman"/>
                <w:bCs/>
                <w:sz w:val="20"/>
                <w:szCs w:val="20"/>
              </w:rPr>
              <w:t xml:space="preserve"> Красноярский медицинский университет. - б/</w:t>
            </w:r>
            <w:proofErr w:type="gramStart"/>
            <w:r w:rsidRPr="00225B13">
              <w:rPr>
                <w:rFonts w:ascii="Times New Roman" w:hAnsi="Times New Roman" w:cs="Times New Roman"/>
                <w:bCs/>
                <w:sz w:val="20"/>
                <w:szCs w:val="20"/>
              </w:rPr>
              <w:t>м :</w:t>
            </w:r>
            <w:proofErr w:type="gramEnd"/>
            <w:r w:rsidRPr="00225B13">
              <w:rPr>
                <w:rFonts w:ascii="Times New Roman" w:hAnsi="Times New Roman" w:cs="Times New Roman"/>
                <w:bCs/>
                <w:sz w:val="20"/>
                <w:szCs w:val="20"/>
              </w:rPr>
              <w:t xml:space="preserve"> б/и, 2012. - 188 с.</w:t>
            </w:r>
          </w:p>
          <w:p w14:paraId="6646CA2A" w14:textId="77777777" w:rsidR="00312055" w:rsidRPr="00225B13"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225B13">
              <w:rPr>
                <w:rFonts w:ascii="Times New Roman" w:hAnsi="Times New Roman" w:cs="Times New Roman"/>
                <w:bCs/>
                <w:sz w:val="20"/>
                <w:szCs w:val="20"/>
              </w:rPr>
              <w:t>Профилактика и лечение декомпенсированного кариеса у детей дошкольного возраста [Электронный ресурс</w:t>
            </w:r>
            <w:proofErr w:type="gramStart"/>
            <w:r w:rsidRPr="00225B13">
              <w:rPr>
                <w:rFonts w:ascii="Times New Roman" w:hAnsi="Times New Roman" w:cs="Times New Roman"/>
                <w:bCs/>
                <w:sz w:val="20"/>
                <w:szCs w:val="20"/>
              </w:rPr>
              <w:t>] :</w:t>
            </w:r>
            <w:proofErr w:type="gramEnd"/>
            <w:r w:rsidRPr="00225B13">
              <w:rPr>
                <w:rFonts w:ascii="Times New Roman" w:hAnsi="Times New Roman" w:cs="Times New Roman"/>
                <w:bCs/>
                <w:sz w:val="20"/>
                <w:szCs w:val="20"/>
              </w:rPr>
              <w:t xml:space="preserve"> учебно-методическое пособие / П. А. Железный, Т. В. Бородина, Е. Ю. Апраксина [и др.]. - </w:t>
            </w:r>
            <w:proofErr w:type="gramStart"/>
            <w:r w:rsidRPr="00225B13">
              <w:rPr>
                <w:rFonts w:ascii="Times New Roman" w:hAnsi="Times New Roman" w:cs="Times New Roman"/>
                <w:bCs/>
                <w:sz w:val="20"/>
                <w:szCs w:val="20"/>
              </w:rPr>
              <w:t>Новосибирск :</w:t>
            </w:r>
            <w:proofErr w:type="gramEnd"/>
            <w:r w:rsidRPr="00225B13">
              <w:rPr>
                <w:rFonts w:ascii="Times New Roman" w:hAnsi="Times New Roman" w:cs="Times New Roman"/>
                <w:bCs/>
                <w:sz w:val="20"/>
                <w:szCs w:val="20"/>
              </w:rPr>
              <w:t xml:space="preserve"> </w:t>
            </w:r>
            <w:proofErr w:type="spellStart"/>
            <w:r w:rsidRPr="00225B13">
              <w:rPr>
                <w:rFonts w:ascii="Times New Roman" w:hAnsi="Times New Roman" w:cs="Times New Roman"/>
                <w:bCs/>
                <w:sz w:val="20"/>
                <w:szCs w:val="20"/>
              </w:rPr>
              <w:t>Сибмедиздат</w:t>
            </w:r>
            <w:proofErr w:type="spellEnd"/>
            <w:r w:rsidRPr="00225B13">
              <w:rPr>
                <w:rFonts w:ascii="Times New Roman" w:hAnsi="Times New Roman" w:cs="Times New Roman"/>
                <w:bCs/>
                <w:sz w:val="20"/>
                <w:szCs w:val="20"/>
              </w:rPr>
              <w:t xml:space="preserve"> НГМУ, 2014. - 108 с.</w:t>
            </w:r>
          </w:p>
          <w:p w14:paraId="44C69136" w14:textId="77777777" w:rsidR="00312055" w:rsidRPr="00225B13"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225B13">
              <w:rPr>
                <w:rFonts w:ascii="Times New Roman" w:hAnsi="Times New Roman" w:cs="Times New Roman"/>
                <w:bCs/>
                <w:sz w:val="20"/>
                <w:szCs w:val="20"/>
              </w:rPr>
              <w:t xml:space="preserve">Профилактика и лечение декомпенсированного кариеса у детей дошкольного </w:t>
            </w:r>
            <w:proofErr w:type="gramStart"/>
            <w:r w:rsidRPr="00225B13">
              <w:rPr>
                <w:rFonts w:ascii="Times New Roman" w:hAnsi="Times New Roman" w:cs="Times New Roman"/>
                <w:bCs/>
                <w:sz w:val="20"/>
                <w:szCs w:val="20"/>
              </w:rPr>
              <w:t>возраста :</w:t>
            </w:r>
            <w:proofErr w:type="gramEnd"/>
            <w:r w:rsidRPr="00225B13">
              <w:rPr>
                <w:rFonts w:ascii="Times New Roman" w:hAnsi="Times New Roman" w:cs="Times New Roman"/>
                <w:bCs/>
                <w:sz w:val="20"/>
                <w:szCs w:val="20"/>
              </w:rPr>
              <w:t xml:space="preserve"> учебно-методическое пособие / П. А. Железный, Т. В. Бородина, Е. Ю. Апраксина [и др.]. - </w:t>
            </w:r>
            <w:proofErr w:type="gramStart"/>
            <w:r w:rsidRPr="00225B13">
              <w:rPr>
                <w:rFonts w:ascii="Times New Roman" w:hAnsi="Times New Roman" w:cs="Times New Roman"/>
                <w:bCs/>
                <w:sz w:val="20"/>
                <w:szCs w:val="20"/>
              </w:rPr>
              <w:t>Новосибирск :</w:t>
            </w:r>
            <w:proofErr w:type="gramEnd"/>
            <w:r w:rsidRPr="00225B13">
              <w:rPr>
                <w:rFonts w:ascii="Times New Roman" w:hAnsi="Times New Roman" w:cs="Times New Roman"/>
                <w:bCs/>
                <w:sz w:val="20"/>
                <w:szCs w:val="20"/>
              </w:rPr>
              <w:t xml:space="preserve"> </w:t>
            </w:r>
            <w:proofErr w:type="spellStart"/>
            <w:r w:rsidRPr="00225B13">
              <w:rPr>
                <w:rFonts w:ascii="Times New Roman" w:hAnsi="Times New Roman" w:cs="Times New Roman"/>
                <w:bCs/>
                <w:sz w:val="20"/>
                <w:szCs w:val="20"/>
              </w:rPr>
              <w:t>Сибмедиздат</w:t>
            </w:r>
            <w:proofErr w:type="spellEnd"/>
            <w:r w:rsidRPr="00225B13">
              <w:rPr>
                <w:rFonts w:ascii="Times New Roman" w:hAnsi="Times New Roman" w:cs="Times New Roman"/>
                <w:bCs/>
                <w:sz w:val="20"/>
                <w:szCs w:val="20"/>
              </w:rPr>
              <w:t xml:space="preserve"> НГМУ, 2014. - 108 с</w:t>
            </w:r>
          </w:p>
          <w:p w14:paraId="10BDAA4C" w14:textId="77777777" w:rsidR="00B74004" w:rsidRPr="00225B13" w:rsidRDefault="00B74004" w:rsidP="00D229E4">
            <w:pPr>
              <w:suppressAutoHyphens/>
              <w:autoSpaceDE w:val="0"/>
              <w:autoSpaceDN w:val="0"/>
              <w:adjustRightInd w:val="0"/>
              <w:spacing w:after="0" w:line="240" w:lineRule="auto"/>
              <w:rPr>
                <w:rFonts w:ascii="Times New Roman" w:eastAsia="Times New Roman" w:hAnsi="Times New Roman" w:cs="Times New Roman"/>
                <w:color w:val="000000"/>
                <w:spacing w:val="-8"/>
                <w:sz w:val="20"/>
                <w:szCs w:val="20"/>
                <w:lang w:eastAsia="ar-SA"/>
              </w:rPr>
            </w:pPr>
          </w:p>
        </w:tc>
        <w:tc>
          <w:tcPr>
            <w:tcW w:w="2839" w:type="dxa"/>
          </w:tcPr>
          <w:p w14:paraId="573AEBBE" w14:textId="77777777" w:rsidR="00B74004" w:rsidRPr="00225B13" w:rsidRDefault="00B74004" w:rsidP="00D229E4">
            <w:pPr>
              <w:suppressAutoHyphens/>
              <w:spacing w:after="0" w:line="240" w:lineRule="auto"/>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i/>
                <w:sz w:val="20"/>
                <w:szCs w:val="20"/>
                <w:lang w:eastAsia="ar-SA"/>
              </w:rPr>
              <w:t>Самоконтроль</w:t>
            </w:r>
          </w:p>
        </w:tc>
      </w:tr>
      <w:tr w:rsidR="00B74004" w:rsidRPr="00225B13" w14:paraId="64B109F2" w14:textId="77777777" w:rsidTr="00D229E4">
        <w:tc>
          <w:tcPr>
            <w:tcW w:w="648" w:type="dxa"/>
          </w:tcPr>
          <w:p w14:paraId="6D353BEC" w14:textId="77777777" w:rsidR="00B74004" w:rsidRPr="00225B13" w:rsidRDefault="00B74004" w:rsidP="00D229E4">
            <w:pPr>
              <w:suppressAutoHyphens/>
              <w:spacing w:after="0" w:line="240" w:lineRule="auto"/>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i/>
                <w:sz w:val="20"/>
                <w:szCs w:val="20"/>
                <w:lang w:eastAsia="ar-SA"/>
              </w:rPr>
              <w:t>2.4</w:t>
            </w:r>
          </w:p>
        </w:tc>
        <w:tc>
          <w:tcPr>
            <w:tcW w:w="6973" w:type="dxa"/>
          </w:tcPr>
          <w:p w14:paraId="2E48AB85" w14:textId="77777777" w:rsidR="00B74004" w:rsidRPr="00225B13" w:rsidRDefault="00B74004" w:rsidP="00D229E4">
            <w:pPr>
              <w:suppressAutoHyphens/>
              <w:spacing w:after="0" w:line="240" w:lineRule="auto"/>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i/>
                <w:sz w:val="20"/>
                <w:szCs w:val="20"/>
                <w:lang w:eastAsia="ar-SA"/>
              </w:rPr>
              <w:t>Написать конспект по заданной теме</w:t>
            </w:r>
          </w:p>
        </w:tc>
        <w:tc>
          <w:tcPr>
            <w:tcW w:w="2839" w:type="dxa"/>
          </w:tcPr>
          <w:p w14:paraId="34E8DE9D" w14:textId="77777777" w:rsidR="00B74004" w:rsidRPr="00225B13" w:rsidRDefault="00B74004" w:rsidP="00D229E4">
            <w:pPr>
              <w:suppressAutoHyphens/>
              <w:spacing w:after="0" w:line="240" w:lineRule="auto"/>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i/>
                <w:sz w:val="20"/>
                <w:szCs w:val="20"/>
                <w:lang w:eastAsia="ar-SA"/>
              </w:rPr>
              <w:t>Ведение рабочей тетради, оценка в конце занятия</w:t>
            </w:r>
          </w:p>
        </w:tc>
      </w:tr>
      <w:tr w:rsidR="00B74004" w:rsidRPr="00225B13" w14:paraId="6A674971" w14:textId="77777777" w:rsidTr="00D229E4">
        <w:tc>
          <w:tcPr>
            <w:tcW w:w="648" w:type="dxa"/>
          </w:tcPr>
          <w:p w14:paraId="76D76BBE" w14:textId="77777777" w:rsidR="00B74004" w:rsidRPr="00225B13" w:rsidRDefault="00B74004" w:rsidP="00D229E4">
            <w:pPr>
              <w:suppressAutoHyphens/>
              <w:spacing w:after="0" w:line="240" w:lineRule="auto"/>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i/>
                <w:sz w:val="20"/>
                <w:szCs w:val="20"/>
                <w:lang w:eastAsia="ar-SA"/>
              </w:rPr>
              <w:t>2.5.</w:t>
            </w:r>
          </w:p>
        </w:tc>
        <w:tc>
          <w:tcPr>
            <w:tcW w:w="6973" w:type="dxa"/>
          </w:tcPr>
          <w:p w14:paraId="414D4844" w14:textId="77777777" w:rsidR="00B74004" w:rsidRPr="00225B13" w:rsidRDefault="00B74004" w:rsidP="00312055">
            <w:pPr>
              <w:suppressAutoHyphens/>
              <w:spacing w:after="0" w:line="240" w:lineRule="auto"/>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i/>
                <w:sz w:val="20"/>
                <w:szCs w:val="20"/>
                <w:lang w:eastAsia="ar-SA"/>
              </w:rPr>
              <w:t xml:space="preserve">Решить тестовые задания </w:t>
            </w:r>
          </w:p>
        </w:tc>
        <w:tc>
          <w:tcPr>
            <w:tcW w:w="2839" w:type="dxa"/>
          </w:tcPr>
          <w:p w14:paraId="4CDA3670" w14:textId="77777777" w:rsidR="00B74004" w:rsidRPr="00225B13" w:rsidRDefault="00B74004" w:rsidP="00D229E4">
            <w:pPr>
              <w:suppressAutoHyphens/>
              <w:spacing w:after="0" w:line="240" w:lineRule="auto"/>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i/>
                <w:sz w:val="20"/>
                <w:szCs w:val="20"/>
                <w:lang w:eastAsia="ar-SA"/>
              </w:rPr>
              <w:t>Входной контроль, тестирование</w:t>
            </w:r>
          </w:p>
        </w:tc>
      </w:tr>
      <w:tr w:rsidR="00B74004" w:rsidRPr="00225B13" w14:paraId="697208B0" w14:textId="77777777" w:rsidTr="00D229E4">
        <w:tc>
          <w:tcPr>
            <w:tcW w:w="648" w:type="dxa"/>
          </w:tcPr>
          <w:p w14:paraId="17795D54" w14:textId="77777777" w:rsidR="00B74004" w:rsidRPr="00225B13" w:rsidRDefault="00B74004" w:rsidP="00D229E4">
            <w:pPr>
              <w:suppressAutoHyphens/>
              <w:spacing w:after="0" w:line="240" w:lineRule="auto"/>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i/>
                <w:sz w:val="20"/>
                <w:szCs w:val="20"/>
                <w:lang w:eastAsia="ar-SA"/>
              </w:rPr>
              <w:t>2.6.</w:t>
            </w:r>
          </w:p>
        </w:tc>
        <w:tc>
          <w:tcPr>
            <w:tcW w:w="6973" w:type="dxa"/>
          </w:tcPr>
          <w:p w14:paraId="25FE1ADC" w14:textId="77777777" w:rsidR="00B74004" w:rsidRPr="00225B13" w:rsidRDefault="00B74004" w:rsidP="00D229E4">
            <w:pPr>
              <w:suppressAutoHyphens/>
              <w:spacing w:after="0" w:line="240" w:lineRule="auto"/>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i/>
                <w:sz w:val="20"/>
                <w:szCs w:val="20"/>
                <w:lang w:eastAsia="ar-SA"/>
              </w:rPr>
              <w:t xml:space="preserve">Быть готовым ответить на следующие вопросы: </w:t>
            </w:r>
          </w:p>
          <w:p w14:paraId="20593E5E" w14:textId="77777777" w:rsidR="003B7F76" w:rsidRPr="00225B13" w:rsidRDefault="003B7F76" w:rsidP="003B7F76">
            <w:pPr>
              <w:pStyle w:val="1"/>
              <w:widowControl w:val="0"/>
              <w:numPr>
                <w:ilvl w:val="0"/>
                <w:numId w:val="24"/>
              </w:numPr>
              <w:tabs>
                <w:tab w:val="clear" w:pos="2651"/>
                <w:tab w:val="num" w:pos="360"/>
              </w:tabs>
              <w:snapToGrid w:val="0"/>
              <w:ind w:left="0" w:firstLine="0"/>
              <w:jc w:val="both"/>
            </w:pPr>
            <w:r w:rsidRPr="00225B13">
              <w:t>Факторы риска заболеваний пародонта.</w:t>
            </w:r>
          </w:p>
          <w:p w14:paraId="1ABA6AD3" w14:textId="77777777" w:rsidR="003B7F76" w:rsidRPr="00225B13" w:rsidRDefault="003B7F76" w:rsidP="003B7F76">
            <w:pPr>
              <w:pStyle w:val="1"/>
              <w:widowControl w:val="0"/>
              <w:numPr>
                <w:ilvl w:val="0"/>
                <w:numId w:val="24"/>
              </w:numPr>
              <w:tabs>
                <w:tab w:val="clear" w:pos="2651"/>
                <w:tab w:val="num" w:pos="360"/>
              </w:tabs>
              <w:snapToGrid w:val="0"/>
              <w:ind w:left="0" w:firstLine="0"/>
              <w:jc w:val="both"/>
            </w:pPr>
            <w:r w:rsidRPr="00225B13">
              <w:t>Роль гигиены полости рта в состоянии пародонта.</w:t>
            </w:r>
          </w:p>
          <w:p w14:paraId="7CA0EFD9" w14:textId="77777777" w:rsidR="003B7F76" w:rsidRPr="00225B13" w:rsidRDefault="003B7F76" w:rsidP="003B7F76">
            <w:pPr>
              <w:pStyle w:val="1"/>
              <w:widowControl w:val="0"/>
              <w:numPr>
                <w:ilvl w:val="0"/>
                <w:numId w:val="24"/>
              </w:numPr>
              <w:tabs>
                <w:tab w:val="clear" w:pos="2651"/>
                <w:tab w:val="num" w:pos="360"/>
              </w:tabs>
              <w:snapToGrid w:val="0"/>
              <w:ind w:left="0" w:firstLine="0"/>
              <w:jc w:val="both"/>
            </w:pPr>
            <w:r w:rsidRPr="00225B13">
              <w:t>Объем курса профессиональной гигиены полости рта</w:t>
            </w:r>
          </w:p>
          <w:p w14:paraId="451E57CF" w14:textId="77777777" w:rsidR="003B7F76" w:rsidRPr="00225B13" w:rsidRDefault="003B7F76" w:rsidP="003B7F76">
            <w:pPr>
              <w:pStyle w:val="1"/>
              <w:widowControl w:val="0"/>
              <w:numPr>
                <w:ilvl w:val="0"/>
                <w:numId w:val="24"/>
              </w:numPr>
              <w:tabs>
                <w:tab w:val="clear" w:pos="2651"/>
                <w:tab w:val="num" w:pos="360"/>
              </w:tabs>
              <w:snapToGrid w:val="0"/>
              <w:ind w:left="0" w:firstLine="0"/>
              <w:jc w:val="both"/>
            </w:pPr>
            <w:r w:rsidRPr="00225B13">
              <w:t>Методика профессионального удаления зубных отложений</w:t>
            </w:r>
          </w:p>
          <w:p w14:paraId="381B8355" w14:textId="77777777" w:rsidR="003B7F76" w:rsidRPr="00225B13" w:rsidRDefault="003B7F76" w:rsidP="003B7F76">
            <w:pPr>
              <w:pStyle w:val="1"/>
              <w:jc w:val="both"/>
            </w:pPr>
            <w:r w:rsidRPr="00225B13">
              <w:t>А) Механический метод удаления зубных отложений</w:t>
            </w:r>
          </w:p>
          <w:p w14:paraId="128A1345" w14:textId="77777777" w:rsidR="003B7F76" w:rsidRPr="00225B13" w:rsidRDefault="003B7F76" w:rsidP="003B7F76">
            <w:pPr>
              <w:pStyle w:val="1"/>
              <w:jc w:val="both"/>
            </w:pPr>
            <w:r w:rsidRPr="00225B13">
              <w:t>Б) Физический метод удаления зубных отложений</w:t>
            </w:r>
          </w:p>
          <w:p w14:paraId="56120B2B" w14:textId="77777777" w:rsidR="003B7F76" w:rsidRPr="00225B13" w:rsidRDefault="003B7F76" w:rsidP="003B7F76">
            <w:pPr>
              <w:pStyle w:val="1"/>
              <w:jc w:val="both"/>
            </w:pPr>
            <w:r w:rsidRPr="00225B13">
              <w:t>В) Медикаментозные средства удаления зубного камня</w:t>
            </w:r>
          </w:p>
          <w:p w14:paraId="0D4346F1" w14:textId="77777777" w:rsidR="00225B13" w:rsidRPr="00225B13" w:rsidRDefault="00225B13" w:rsidP="00225B13">
            <w:pPr>
              <w:pStyle w:val="1"/>
              <w:jc w:val="both"/>
            </w:pPr>
            <w:r w:rsidRPr="00225B13">
              <w:t>5.</w:t>
            </w:r>
            <w:r w:rsidRPr="00225B13">
              <w:rPr>
                <w:sz w:val="28"/>
                <w:szCs w:val="28"/>
              </w:rPr>
              <w:t xml:space="preserve">  </w:t>
            </w:r>
            <w:r w:rsidRPr="00225B13">
              <w:t>Алгоритм обследования пациента на стоматологическом приеме.</w:t>
            </w:r>
          </w:p>
          <w:p w14:paraId="6905489D" w14:textId="77777777" w:rsidR="00225B13" w:rsidRPr="00225B13" w:rsidRDefault="00225B13" w:rsidP="003B7F76">
            <w:pPr>
              <w:pStyle w:val="1"/>
              <w:jc w:val="both"/>
            </w:pPr>
          </w:p>
          <w:p w14:paraId="0ABFB0AA" w14:textId="77777777" w:rsidR="00B74004" w:rsidRPr="00225B13" w:rsidRDefault="00B74004" w:rsidP="00A1475E">
            <w:pPr>
              <w:spacing w:after="0" w:line="240" w:lineRule="auto"/>
              <w:ind w:left="720"/>
              <w:rPr>
                <w:rFonts w:ascii="Times New Roman" w:hAnsi="Times New Roman" w:cs="Times New Roman"/>
                <w:sz w:val="20"/>
                <w:szCs w:val="20"/>
              </w:rPr>
            </w:pPr>
          </w:p>
        </w:tc>
        <w:tc>
          <w:tcPr>
            <w:tcW w:w="2839" w:type="dxa"/>
          </w:tcPr>
          <w:p w14:paraId="76E9265F" w14:textId="77777777" w:rsidR="00B74004" w:rsidRPr="00225B13" w:rsidRDefault="00B74004" w:rsidP="00D229E4">
            <w:pPr>
              <w:suppressAutoHyphens/>
              <w:spacing w:after="0" w:line="240" w:lineRule="auto"/>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i/>
                <w:sz w:val="20"/>
                <w:szCs w:val="20"/>
                <w:lang w:eastAsia="ar-SA"/>
              </w:rPr>
              <w:t>Самоконтроль</w:t>
            </w:r>
          </w:p>
        </w:tc>
      </w:tr>
      <w:tr w:rsidR="00225B13" w:rsidRPr="00225B13" w14:paraId="586735F3" w14:textId="77777777" w:rsidTr="00D229E4">
        <w:tc>
          <w:tcPr>
            <w:tcW w:w="648" w:type="dxa"/>
          </w:tcPr>
          <w:p w14:paraId="56C443A5" w14:textId="77777777" w:rsidR="00225B13" w:rsidRPr="00225B13" w:rsidRDefault="00225B13" w:rsidP="00D229E4">
            <w:pPr>
              <w:suppressAutoHyphens/>
              <w:spacing w:after="0" w:line="240" w:lineRule="auto"/>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i/>
                <w:sz w:val="20"/>
                <w:szCs w:val="20"/>
                <w:lang w:eastAsia="ar-SA"/>
              </w:rPr>
              <w:t>2.7</w:t>
            </w:r>
          </w:p>
        </w:tc>
        <w:tc>
          <w:tcPr>
            <w:tcW w:w="6973" w:type="dxa"/>
          </w:tcPr>
          <w:p w14:paraId="4263E682" w14:textId="77777777" w:rsidR="00225B13" w:rsidRPr="00225B13" w:rsidRDefault="00225B13" w:rsidP="00225B13">
            <w:pPr>
              <w:ind w:left="540" w:hanging="540"/>
              <w:rPr>
                <w:rFonts w:ascii="Times New Roman" w:eastAsia="Calibri" w:hAnsi="Times New Roman" w:cs="Times New Roman"/>
                <w:bCs/>
                <w:i/>
                <w:sz w:val="20"/>
                <w:szCs w:val="20"/>
              </w:rPr>
            </w:pPr>
            <w:r w:rsidRPr="00225B13">
              <w:rPr>
                <w:rFonts w:ascii="Times New Roman" w:hAnsi="Times New Roman" w:cs="Times New Roman"/>
                <w:i/>
                <w:sz w:val="20"/>
                <w:szCs w:val="20"/>
              </w:rPr>
              <w:t xml:space="preserve">Основные </w:t>
            </w:r>
            <w:r w:rsidRPr="00225B13">
              <w:rPr>
                <w:rFonts w:ascii="Times New Roman" w:hAnsi="Times New Roman" w:cs="Times New Roman"/>
                <w:bCs/>
                <w:i/>
                <w:sz w:val="20"/>
                <w:szCs w:val="20"/>
              </w:rPr>
              <w:t>вопросы, выносимые на обсуждение.</w:t>
            </w:r>
          </w:p>
          <w:p w14:paraId="0D8EF3B4" w14:textId="77777777" w:rsidR="00225B13" w:rsidRPr="00225B13" w:rsidRDefault="00225B13" w:rsidP="00147D69">
            <w:pPr>
              <w:pStyle w:val="21"/>
              <w:spacing w:before="0"/>
              <w:ind w:firstLine="540"/>
              <w:jc w:val="both"/>
              <w:rPr>
                <w:rFonts w:ascii="Times New Roman" w:hAnsi="Times New Roman"/>
                <w:i/>
                <w:sz w:val="20"/>
                <w:lang w:eastAsia="ar-SA"/>
              </w:rPr>
            </w:pPr>
          </w:p>
        </w:tc>
        <w:tc>
          <w:tcPr>
            <w:tcW w:w="2839" w:type="dxa"/>
          </w:tcPr>
          <w:p w14:paraId="4027F823" w14:textId="77777777" w:rsidR="00225B13" w:rsidRPr="00225B13" w:rsidRDefault="00225B13" w:rsidP="00D229E4">
            <w:pPr>
              <w:suppressAutoHyphens/>
              <w:spacing w:after="0" w:line="240" w:lineRule="auto"/>
              <w:rPr>
                <w:rFonts w:ascii="Times New Roman" w:eastAsia="Times New Roman" w:hAnsi="Times New Roman" w:cs="Times New Roman"/>
                <w:i/>
                <w:sz w:val="20"/>
                <w:szCs w:val="20"/>
                <w:lang w:eastAsia="ar-SA"/>
              </w:rPr>
            </w:pPr>
          </w:p>
        </w:tc>
      </w:tr>
    </w:tbl>
    <w:p w14:paraId="0A8D7FF3" w14:textId="77777777" w:rsidR="00B74004" w:rsidRPr="00225B13" w:rsidRDefault="00B74004" w:rsidP="00B74004">
      <w:pPr>
        <w:suppressAutoHyphens/>
        <w:spacing w:after="0" w:line="240" w:lineRule="auto"/>
        <w:rPr>
          <w:rFonts w:ascii="Times New Roman" w:eastAsia="Times New Roman" w:hAnsi="Times New Roman" w:cs="Times New Roman"/>
          <w:i/>
          <w:sz w:val="24"/>
          <w:szCs w:val="24"/>
          <w:lang w:eastAsia="ar-SA"/>
        </w:rPr>
      </w:pPr>
    </w:p>
    <w:p w14:paraId="71724A7E" w14:textId="77777777" w:rsidR="00B74004" w:rsidRPr="00225B13" w:rsidRDefault="00B74004" w:rsidP="00B74004">
      <w:pPr>
        <w:suppressAutoHyphens/>
        <w:spacing w:after="0" w:line="240" w:lineRule="auto"/>
        <w:rPr>
          <w:rFonts w:ascii="Times New Roman" w:eastAsia="Times New Roman" w:hAnsi="Times New Roman" w:cs="Times New Roman"/>
          <w:i/>
          <w:sz w:val="24"/>
          <w:szCs w:val="24"/>
          <w:lang w:eastAsia="ar-SA"/>
        </w:rPr>
      </w:pPr>
    </w:p>
    <w:p w14:paraId="48A0ACF9" w14:textId="77777777" w:rsidR="00B74004" w:rsidRPr="00225B13" w:rsidRDefault="00B74004" w:rsidP="00B74004">
      <w:pPr>
        <w:suppressAutoHyphens/>
        <w:spacing w:after="0" w:line="240" w:lineRule="auto"/>
        <w:rPr>
          <w:rFonts w:ascii="Times New Roman" w:eastAsia="Times New Roman" w:hAnsi="Times New Roman" w:cs="Times New Roman"/>
          <w:b/>
          <w:sz w:val="24"/>
          <w:szCs w:val="24"/>
          <w:lang w:eastAsia="ar-SA"/>
        </w:rPr>
      </w:pPr>
      <w:r w:rsidRPr="00225B13">
        <w:rPr>
          <w:rFonts w:ascii="Times New Roman" w:eastAsia="Times New Roman" w:hAnsi="Times New Roman" w:cs="Times New Roman"/>
          <w:b/>
          <w:sz w:val="24"/>
          <w:szCs w:val="24"/>
          <w:lang w:eastAsia="ar-SA"/>
        </w:rPr>
        <w:t xml:space="preserve">3. Требования к форме одежды, оснащению … </w:t>
      </w:r>
    </w:p>
    <w:p w14:paraId="5718A732" w14:textId="77777777" w:rsidR="00B74004" w:rsidRPr="00225B13" w:rsidRDefault="00B74004" w:rsidP="00B74004">
      <w:pPr>
        <w:suppressAutoHyphens/>
        <w:spacing w:after="0" w:line="240" w:lineRule="auto"/>
        <w:rPr>
          <w:rFonts w:ascii="Times New Roman" w:eastAsia="Times New Roman" w:hAnsi="Times New Roman" w:cs="Times New Roman"/>
          <w:b/>
          <w:sz w:val="24"/>
          <w:szCs w:val="24"/>
          <w:lang w:eastAsia="ar-SA"/>
        </w:rPr>
      </w:pPr>
    </w:p>
    <w:p w14:paraId="67D301BA" w14:textId="77777777"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 xml:space="preserve"> Форма одежды:</w:t>
      </w:r>
    </w:p>
    <w:p w14:paraId="24F6313C" w14:textId="77777777"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Белый халат, сменная обувь, маска, перчатки.</w:t>
      </w:r>
    </w:p>
    <w:p w14:paraId="13CB9D85" w14:textId="77777777"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p>
    <w:p w14:paraId="0566BF2D" w14:textId="77777777"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Оснащение:</w:t>
      </w:r>
    </w:p>
    <w:p w14:paraId="51C0DC3E" w14:textId="77777777" w:rsidR="00B74004" w:rsidRPr="00225B13"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lastRenderedPageBreak/>
        <w:t>Стерильный стол,</w:t>
      </w:r>
    </w:p>
    <w:p w14:paraId="6ECE0785" w14:textId="77777777" w:rsidR="00B74004" w:rsidRPr="00225B13"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 xml:space="preserve">инструменты для осмотра полости рта, </w:t>
      </w:r>
    </w:p>
    <w:p w14:paraId="710360B7" w14:textId="77777777" w:rsidR="00B74004" w:rsidRPr="00225B13"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 xml:space="preserve">прикресельный столик врача, </w:t>
      </w:r>
    </w:p>
    <w:p w14:paraId="29A23FCC" w14:textId="77777777" w:rsidR="00B74004" w:rsidRPr="00225B13"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 xml:space="preserve">раствор перекиси водорода 0,5-3%, </w:t>
      </w:r>
    </w:p>
    <w:p w14:paraId="50763D90" w14:textId="77777777" w:rsidR="00B74004" w:rsidRPr="00225B13"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 xml:space="preserve">раствор хлоргексидина 0,06%, </w:t>
      </w:r>
    </w:p>
    <w:p w14:paraId="6324AFF3" w14:textId="77777777" w:rsidR="00B74004" w:rsidRPr="00225B13" w:rsidRDefault="00737BFD"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раствор Шиллера-Писарева</w:t>
      </w:r>
    </w:p>
    <w:p w14:paraId="117EFA09" w14:textId="77777777" w:rsidR="00737BFD" w:rsidRPr="00225B13" w:rsidRDefault="00737BFD"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раствор метиленового синего 2%</w:t>
      </w:r>
    </w:p>
    <w:p w14:paraId="4F4AEF4E" w14:textId="77777777" w:rsidR="00B74004" w:rsidRPr="00225B13"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предметы и средства гигиены полости рта,</w:t>
      </w:r>
    </w:p>
    <w:p w14:paraId="08CB5A7B" w14:textId="77777777" w:rsidR="00B74004" w:rsidRPr="00225B13"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инструменты и материалы для проведения рем. терапии</w:t>
      </w:r>
      <w:r w:rsidR="00670AC5" w:rsidRPr="00225B13">
        <w:rPr>
          <w:rFonts w:ascii="Times New Roman" w:eastAsia="Times New Roman" w:hAnsi="Times New Roman" w:cs="Times New Roman"/>
          <w:sz w:val="24"/>
          <w:szCs w:val="24"/>
          <w:lang w:eastAsia="ar-SA"/>
        </w:rPr>
        <w:t xml:space="preserve">, </w:t>
      </w:r>
      <w:proofErr w:type="spellStart"/>
      <w:r w:rsidR="00670AC5" w:rsidRPr="00225B13">
        <w:rPr>
          <w:rFonts w:ascii="Times New Roman" w:eastAsia="Times New Roman" w:hAnsi="Times New Roman" w:cs="Times New Roman"/>
          <w:sz w:val="24"/>
          <w:szCs w:val="24"/>
          <w:lang w:eastAsia="ar-SA"/>
        </w:rPr>
        <w:t>фторпрофилактики</w:t>
      </w:r>
      <w:proofErr w:type="spellEnd"/>
    </w:p>
    <w:p w14:paraId="7C5ADDAC" w14:textId="77777777" w:rsidR="003B7F76" w:rsidRPr="00225B13" w:rsidRDefault="003B7F76"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модели челюстей</w:t>
      </w:r>
    </w:p>
    <w:p w14:paraId="44F70A24" w14:textId="77777777" w:rsidR="003B7F76" w:rsidRPr="00225B13" w:rsidRDefault="003B7F76"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механический наконечник</w:t>
      </w:r>
    </w:p>
    <w:p w14:paraId="544CEE41" w14:textId="77777777" w:rsidR="003B7F76" w:rsidRPr="00225B13" w:rsidRDefault="003B7F76"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proofErr w:type="spellStart"/>
      <w:r w:rsidRPr="00225B13">
        <w:rPr>
          <w:rFonts w:ascii="Times New Roman" w:eastAsia="Times New Roman" w:hAnsi="Times New Roman" w:cs="Times New Roman"/>
          <w:sz w:val="24"/>
          <w:szCs w:val="24"/>
          <w:lang w:eastAsia="ar-SA"/>
        </w:rPr>
        <w:t>пнемоскейлер</w:t>
      </w:r>
      <w:proofErr w:type="spellEnd"/>
    </w:p>
    <w:p w14:paraId="265D1206" w14:textId="77777777" w:rsidR="003B7F76" w:rsidRPr="00225B13" w:rsidRDefault="003B7F76"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набор циркулярных щеток</w:t>
      </w:r>
    </w:p>
    <w:p w14:paraId="5B8944EC" w14:textId="77777777" w:rsidR="003B7F76" w:rsidRPr="00225B13" w:rsidRDefault="003B7F76"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паста для профессиональной чистки</w:t>
      </w:r>
    </w:p>
    <w:p w14:paraId="3C25FC48" w14:textId="77777777" w:rsidR="00B74004" w:rsidRPr="00225B13"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набор тестовых заданий</w:t>
      </w:r>
    </w:p>
    <w:p w14:paraId="184C3B3D" w14:textId="77777777"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p>
    <w:p w14:paraId="3F8947E9" w14:textId="77777777"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b/>
          <w:sz w:val="24"/>
          <w:szCs w:val="24"/>
          <w:lang w:eastAsia="ar-SA"/>
        </w:rPr>
        <w:t>4. Цели и задачи (результат занятия)</w:t>
      </w:r>
      <w:r w:rsidRPr="00225B13">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ar-SA"/>
        </w:rPr>
        <w:t xml:space="preserve"> </w:t>
      </w:r>
    </w:p>
    <w:p w14:paraId="10988AB1" w14:textId="77777777" w:rsidR="00B74004" w:rsidRPr="00225B13" w:rsidRDefault="00B74004" w:rsidP="00B74004">
      <w:pPr>
        <w:suppressAutoHyphens/>
        <w:spacing w:after="0" w:line="240" w:lineRule="auto"/>
        <w:rPr>
          <w:rFonts w:ascii="Times New Roman" w:eastAsia="Times New Roman" w:hAnsi="Times New Roman" w:cs="Times New Roman"/>
          <w:b/>
          <w:sz w:val="24"/>
          <w:szCs w:val="24"/>
          <w:lang w:eastAsia="ar-SA"/>
        </w:rPr>
      </w:pPr>
    </w:p>
    <w:p w14:paraId="470D61FF" w14:textId="77777777"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После практического занятия по теме студент должен:</w:t>
      </w:r>
    </w:p>
    <w:p w14:paraId="6775483B" w14:textId="77777777"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535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8"/>
        <w:gridCol w:w="1132"/>
        <w:gridCol w:w="1983"/>
        <w:gridCol w:w="1017"/>
        <w:gridCol w:w="1436"/>
        <w:gridCol w:w="946"/>
        <w:gridCol w:w="1560"/>
        <w:gridCol w:w="708"/>
        <w:gridCol w:w="1251"/>
      </w:tblGrid>
      <w:tr w:rsidR="007D56F8" w:rsidRPr="004F2968" w14:paraId="5589C178" w14:textId="77777777" w:rsidTr="00D229E4">
        <w:tc>
          <w:tcPr>
            <w:tcW w:w="965" w:type="pct"/>
            <w:gridSpan w:val="2"/>
            <w:vMerge w:val="restart"/>
          </w:tcPr>
          <w:p w14:paraId="1960DC0C" w14:textId="77777777" w:rsidR="007D56F8" w:rsidRPr="004F2968" w:rsidRDefault="007D56F8" w:rsidP="00D229E4">
            <w:pPr>
              <w:spacing w:after="0" w:line="240" w:lineRule="auto"/>
              <w:rPr>
                <w:rFonts w:ascii="Times New Roman" w:hAnsi="Times New Roman" w:cs="Times New Roman"/>
                <w:sz w:val="24"/>
                <w:szCs w:val="24"/>
              </w:rPr>
            </w:pPr>
            <w:r w:rsidRPr="004F2968">
              <w:rPr>
                <w:rFonts w:ascii="Times New Roman" w:hAnsi="Times New Roman" w:cs="Times New Roman"/>
                <w:sz w:val="24"/>
                <w:szCs w:val="24"/>
              </w:rPr>
              <w:t>Планируемые результаты освоения ОПОП – компетенции обучающихся</w:t>
            </w:r>
          </w:p>
        </w:tc>
        <w:tc>
          <w:tcPr>
            <w:tcW w:w="899" w:type="pct"/>
            <w:vMerge w:val="restart"/>
          </w:tcPr>
          <w:p w14:paraId="33E67F51" w14:textId="77777777" w:rsidR="007D56F8" w:rsidRPr="004F2968" w:rsidRDefault="007D56F8" w:rsidP="00D229E4">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Трудовые функции (из ПС)</w:t>
            </w:r>
          </w:p>
        </w:tc>
        <w:tc>
          <w:tcPr>
            <w:tcW w:w="3136" w:type="pct"/>
            <w:gridSpan w:val="6"/>
          </w:tcPr>
          <w:p w14:paraId="2CAF20CA" w14:textId="77777777" w:rsidR="007D56F8" w:rsidRPr="004F2968" w:rsidRDefault="007D56F8" w:rsidP="00D229E4">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Планируемые результаты обучения по дисциплине (знания, умения, навыки), характеризующие этапы формирования компетенции</w:t>
            </w:r>
          </w:p>
        </w:tc>
      </w:tr>
      <w:tr w:rsidR="007D56F8" w:rsidRPr="004F2968" w14:paraId="42DF81C5" w14:textId="77777777" w:rsidTr="00D229E4">
        <w:tc>
          <w:tcPr>
            <w:tcW w:w="965" w:type="pct"/>
            <w:gridSpan w:val="2"/>
            <w:vMerge/>
          </w:tcPr>
          <w:p w14:paraId="20CFFB80" w14:textId="77777777" w:rsidR="007D56F8" w:rsidRPr="004F2968" w:rsidRDefault="007D56F8" w:rsidP="00D229E4">
            <w:pPr>
              <w:spacing w:after="0" w:line="240" w:lineRule="auto"/>
              <w:rPr>
                <w:rFonts w:ascii="Times New Roman" w:hAnsi="Times New Roman" w:cs="Times New Roman"/>
                <w:sz w:val="24"/>
                <w:szCs w:val="24"/>
              </w:rPr>
            </w:pPr>
          </w:p>
        </w:tc>
        <w:tc>
          <w:tcPr>
            <w:tcW w:w="899" w:type="pct"/>
            <w:vMerge/>
          </w:tcPr>
          <w:p w14:paraId="65F02E58" w14:textId="77777777" w:rsidR="007D56F8" w:rsidRPr="004F2968" w:rsidRDefault="007D56F8" w:rsidP="00D229E4">
            <w:pPr>
              <w:spacing w:after="0" w:line="240" w:lineRule="auto"/>
              <w:jc w:val="center"/>
              <w:rPr>
                <w:rFonts w:ascii="Times New Roman" w:hAnsi="Times New Roman" w:cs="Times New Roman"/>
                <w:sz w:val="24"/>
                <w:szCs w:val="24"/>
              </w:rPr>
            </w:pPr>
          </w:p>
        </w:tc>
        <w:tc>
          <w:tcPr>
            <w:tcW w:w="461" w:type="pct"/>
          </w:tcPr>
          <w:p w14:paraId="4A2EE5CC" w14:textId="77777777" w:rsidR="007D56F8" w:rsidRPr="004F2968" w:rsidRDefault="007D56F8" w:rsidP="00D229E4">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Необходимые знания (из ПС)</w:t>
            </w:r>
          </w:p>
        </w:tc>
        <w:tc>
          <w:tcPr>
            <w:tcW w:w="651" w:type="pct"/>
          </w:tcPr>
          <w:p w14:paraId="0432984F" w14:textId="77777777" w:rsidR="007D56F8" w:rsidRPr="004F2968" w:rsidRDefault="007D56F8" w:rsidP="00D229E4">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t>Знать (</w:t>
            </w:r>
            <w:proofErr w:type="spellStart"/>
            <w:r w:rsidRPr="004F2968">
              <w:rPr>
                <w:rFonts w:ascii="Times New Roman" w:hAnsi="Times New Roman" w:cs="Times New Roman"/>
                <w:bCs/>
                <w:sz w:val="24"/>
                <w:szCs w:val="24"/>
              </w:rPr>
              <w:t>Зн</w:t>
            </w:r>
            <w:proofErr w:type="spellEnd"/>
            <w:r w:rsidRPr="004F2968">
              <w:rPr>
                <w:rFonts w:ascii="Times New Roman" w:hAnsi="Times New Roman" w:cs="Times New Roman"/>
                <w:bCs/>
                <w:sz w:val="24"/>
                <w:szCs w:val="24"/>
              </w:rPr>
              <w:t>.):</w:t>
            </w:r>
          </w:p>
        </w:tc>
        <w:tc>
          <w:tcPr>
            <w:tcW w:w="429" w:type="pct"/>
          </w:tcPr>
          <w:p w14:paraId="2409AFF8" w14:textId="77777777" w:rsidR="007D56F8" w:rsidRPr="004F2968" w:rsidRDefault="007D56F8" w:rsidP="00D229E4">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Необходимые умения (из ПС)</w:t>
            </w:r>
          </w:p>
        </w:tc>
        <w:tc>
          <w:tcPr>
            <w:tcW w:w="707" w:type="pct"/>
          </w:tcPr>
          <w:p w14:paraId="22B08973" w14:textId="77777777" w:rsidR="007D56F8" w:rsidRPr="004F2968" w:rsidRDefault="007D56F8" w:rsidP="00D229E4">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t>Уметь (Ум.)</w:t>
            </w:r>
          </w:p>
        </w:tc>
        <w:tc>
          <w:tcPr>
            <w:tcW w:w="321" w:type="pct"/>
          </w:tcPr>
          <w:p w14:paraId="6995B7C6" w14:textId="77777777" w:rsidR="007D56F8" w:rsidRPr="004F2968" w:rsidRDefault="007D56F8" w:rsidP="00D229E4">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Трудовые действия (из ПС)</w:t>
            </w:r>
          </w:p>
        </w:tc>
        <w:tc>
          <w:tcPr>
            <w:tcW w:w="567" w:type="pct"/>
          </w:tcPr>
          <w:p w14:paraId="2FB80D35" w14:textId="77777777" w:rsidR="007D56F8" w:rsidRPr="004F2968" w:rsidRDefault="007D56F8" w:rsidP="00D229E4">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t>Владеть (Вл.):</w:t>
            </w:r>
            <w:r w:rsidRPr="004F2968">
              <w:rPr>
                <w:rFonts w:ascii="Times New Roman" w:hAnsi="Times New Roman" w:cs="Times New Roman"/>
                <w:sz w:val="24"/>
                <w:szCs w:val="24"/>
              </w:rPr>
              <w:t xml:space="preserve"> </w:t>
            </w:r>
          </w:p>
        </w:tc>
      </w:tr>
      <w:tr w:rsidR="007D56F8" w:rsidRPr="004F2968" w14:paraId="4B1A51A8" w14:textId="77777777" w:rsidTr="00D229E4">
        <w:tc>
          <w:tcPr>
            <w:tcW w:w="965" w:type="pct"/>
            <w:gridSpan w:val="2"/>
          </w:tcPr>
          <w:p w14:paraId="13824267" w14:textId="77777777" w:rsidR="007D56F8" w:rsidRPr="004F2968" w:rsidRDefault="007D56F8" w:rsidP="00D229E4">
            <w:pPr>
              <w:spacing w:after="0" w:line="240" w:lineRule="auto"/>
              <w:rPr>
                <w:rFonts w:ascii="Times New Roman" w:hAnsi="Times New Roman" w:cs="Times New Roman"/>
                <w:sz w:val="24"/>
                <w:szCs w:val="24"/>
              </w:rPr>
            </w:pPr>
            <w:r w:rsidRPr="004F2968">
              <w:rPr>
                <w:rFonts w:ascii="Times New Roman" w:hAnsi="Times New Roman" w:cs="Times New Roman"/>
                <w:bCs/>
                <w:sz w:val="24"/>
                <w:szCs w:val="24"/>
              </w:rPr>
              <w:t>Профессиональные компетенции (ПК)</w:t>
            </w:r>
          </w:p>
        </w:tc>
        <w:tc>
          <w:tcPr>
            <w:tcW w:w="899" w:type="pct"/>
          </w:tcPr>
          <w:p w14:paraId="073A291C" w14:textId="77777777" w:rsidR="007D56F8" w:rsidRPr="004F2968" w:rsidRDefault="007D56F8" w:rsidP="00D229E4">
            <w:pPr>
              <w:spacing w:after="0" w:line="240" w:lineRule="auto"/>
              <w:rPr>
                <w:rFonts w:ascii="Times New Roman" w:hAnsi="Times New Roman" w:cs="Times New Roman"/>
                <w:sz w:val="24"/>
                <w:szCs w:val="24"/>
              </w:rPr>
            </w:pPr>
          </w:p>
        </w:tc>
        <w:tc>
          <w:tcPr>
            <w:tcW w:w="461" w:type="pct"/>
          </w:tcPr>
          <w:p w14:paraId="5D47D9C8" w14:textId="77777777" w:rsidR="007D56F8" w:rsidRPr="004F2968" w:rsidRDefault="007D56F8" w:rsidP="00D229E4">
            <w:pPr>
              <w:spacing w:after="0" w:line="240" w:lineRule="auto"/>
              <w:rPr>
                <w:rFonts w:ascii="Times New Roman" w:hAnsi="Times New Roman" w:cs="Times New Roman"/>
                <w:sz w:val="24"/>
                <w:szCs w:val="24"/>
              </w:rPr>
            </w:pPr>
          </w:p>
        </w:tc>
        <w:tc>
          <w:tcPr>
            <w:tcW w:w="651" w:type="pct"/>
          </w:tcPr>
          <w:p w14:paraId="287AB9DB" w14:textId="77777777" w:rsidR="007D56F8" w:rsidRPr="004F2968" w:rsidRDefault="007D56F8" w:rsidP="00D229E4">
            <w:pPr>
              <w:spacing w:after="0" w:line="240" w:lineRule="auto"/>
              <w:rPr>
                <w:rFonts w:ascii="Times New Roman" w:hAnsi="Times New Roman" w:cs="Times New Roman"/>
                <w:sz w:val="24"/>
                <w:szCs w:val="24"/>
              </w:rPr>
            </w:pPr>
          </w:p>
        </w:tc>
        <w:tc>
          <w:tcPr>
            <w:tcW w:w="429" w:type="pct"/>
          </w:tcPr>
          <w:p w14:paraId="0738C521" w14:textId="77777777" w:rsidR="007D56F8" w:rsidRPr="004F2968" w:rsidRDefault="007D56F8" w:rsidP="00D229E4">
            <w:pPr>
              <w:spacing w:after="0" w:line="240" w:lineRule="auto"/>
              <w:rPr>
                <w:rFonts w:ascii="Times New Roman" w:hAnsi="Times New Roman" w:cs="Times New Roman"/>
                <w:sz w:val="24"/>
                <w:szCs w:val="24"/>
              </w:rPr>
            </w:pPr>
          </w:p>
        </w:tc>
        <w:tc>
          <w:tcPr>
            <w:tcW w:w="707" w:type="pct"/>
          </w:tcPr>
          <w:p w14:paraId="27EF29CE" w14:textId="77777777" w:rsidR="007D56F8" w:rsidRPr="004F2968" w:rsidRDefault="007D56F8" w:rsidP="00D229E4">
            <w:pPr>
              <w:spacing w:after="0" w:line="240" w:lineRule="auto"/>
              <w:rPr>
                <w:rFonts w:ascii="Times New Roman" w:hAnsi="Times New Roman" w:cs="Times New Roman"/>
                <w:sz w:val="24"/>
                <w:szCs w:val="24"/>
              </w:rPr>
            </w:pPr>
          </w:p>
        </w:tc>
        <w:tc>
          <w:tcPr>
            <w:tcW w:w="321" w:type="pct"/>
          </w:tcPr>
          <w:p w14:paraId="1D237AC3" w14:textId="77777777" w:rsidR="007D56F8" w:rsidRPr="004F2968" w:rsidRDefault="007D56F8" w:rsidP="00D229E4">
            <w:pPr>
              <w:spacing w:after="0" w:line="240" w:lineRule="auto"/>
              <w:rPr>
                <w:rFonts w:ascii="Times New Roman" w:hAnsi="Times New Roman" w:cs="Times New Roman"/>
                <w:sz w:val="24"/>
                <w:szCs w:val="24"/>
              </w:rPr>
            </w:pPr>
          </w:p>
        </w:tc>
        <w:tc>
          <w:tcPr>
            <w:tcW w:w="567" w:type="pct"/>
          </w:tcPr>
          <w:p w14:paraId="752943C8" w14:textId="77777777" w:rsidR="007D56F8" w:rsidRPr="004F2968" w:rsidRDefault="007D56F8" w:rsidP="00D229E4">
            <w:pPr>
              <w:spacing w:after="0" w:line="240" w:lineRule="auto"/>
              <w:rPr>
                <w:rFonts w:ascii="Times New Roman" w:hAnsi="Times New Roman" w:cs="Times New Roman"/>
                <w:sz w:val="24"/>
                <w:szCs w:val="24"/>
              </w:rPr>
            </w:pPr>
          </w:p>
        </w:tc>
      </w:tr>
      <w:tr w:rsidR="007D56F8" w:rsidRPr="004F2968" w14:paraId="10ACAF54" w14:textId="77777777" w:rsidTr="00D229E4">
        <w:tc>
          <w:tcPr>
            <w:tcW w:w="452" w:type="pct"/>
            <w:vAlign w:val="center"/>
          </w:tcPr>
          <w:p w14:paraId="4BBB7990" w14:textId="77777777" w:rsidR="007D56F8" w:rsidRPr="004F2968" w:rsidRDefault="007D56F8" w:rsidP="00D229E4">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ПК-4</w:t>
            </w:r>
          </w:p>
        </w:tc>
        <w:tc>
          <w:tcPr>
            <w:tcW w:w="513" w:type="pct"/>
            <w:vAlign w:val="center"/>
          </w:tcPr>
          <w:p w14:paraId="723379DA" w14:textId="77777777" w:rsidR="007D56F8" w:rsidRPr="004F2968" w:rsidRDefault="007D56F8" w:rsidP="00D229E4">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Способность и готовность к проведению </w:t>
            </w:r>
            <w:r w:rsidRPr="004F2968">
              <w:rPr>
                <w:rFonts w:ascii="Times New Roman" w:hAnsi="Times New Roman" w:cs="Times New Roman"/>
                <w:sz w:val="24"/>
                <w:szCs w:val="24"/>
              </w:rPr>
              <w:t>и контролю эффективности мероприятий по профилактике стоматологических заболева</w:t>
            </w:r>
            <w:r w:rsidRPr="004F2968">
              <w:rPr>
                <w:rFonts w:ascii="Times New Roman" w:hAnsi="Times New Roman" w:cs="Times New Roman"/>
                <w:sz w:val="24"/>
                <w:szCs w:val="24"/>
              </w:rPr>
              <w:lastRenderedPageBreak/>
              <w:t>ний у детей и взрослых, в том числе к проведению профилактических осмотров и диспансерного наблюдения</w:t>
            </w:r>
          </w:p>
        </w:tc>
        <w:tc>
          <w:tcPr>
            <w:tcW w:w="899" w:type="pct"/>
          </w:tcPr>
          <w:p w14:paraId="3BD699A8" w14:textId="77777777" w:rsidR="007D56F8" w:rsidRPr="004F2968" w:rsidRDefault="007D56F8" w:rsidP="00D229E4">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lastRenderedPageBreak/>
              <w:t xml:space="preserve">А/04.7 </w:t>
            </w:r>
          </w:p>
          <w:p w14:paraId="32D18671" w14:textId="77777777" w:rsidR="007D56F8" w:rsidRPr="004F2968" w:rsidRDefault="007D56F8" w:rsidP="00D229E4">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Проведение и контроль эффективности санитарно-противоэпидемических и иных профилактических мероприятий по охране здоровья населения</w:t>
            </w:r>
          </w:p>
        </w:tc>
        <w:tc>
          <w:tcPr>
            <w:tcW w:w="461" w:type="pct"/>
          </w:tcPr>
          <w:p w14:paraId="2B1F70AC" w14:textId="77777777" w:rsidR="007D56F8" w:rsidRPr="004F2968" w:rsidRDefault="007D56F8" w:rsidP="00D229E4">
            <w:pPr>
              <w:spacing w:after="0" w:line="240" w:lineRule="auto"/>
              <w:rPr>
                <w:rFonts w:ascii="Times New Roman" w:hAnsi="Times New Roman" w:cs="Times New Roman"/>
                <w:bCs/>
                <w:sz w:val="24"/>
                <w:szCs w:val="24"/>
              </w:rPr>
            </w:pPr>
          </w:p>
        </w:tc>
        <w:tc>
          <w:tcPr>
            <w:tcW w:w="651" w:type="pct"/>
          </w:tcPr>
          <w:p w14:paraId="7032453B" w14:textId="77777777" w:rsidR="007D56F8" w:rsidRPr="004F2968" w:rsidRDefault="007D56F8" w:rsidP="00D229E4">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Зн.1. Принципы диспансерного наблюдения в различных категориях пациентов и среди населения.</w:t>
            </w:r>
          </w:p>
          <w:p w14:paraId="5396E4F7" w14:textId="77777777" w:rsidR="007D56F8" w:rsidRPr="004F2968" w:rsidRDefault="007D56F8" w:rsidP="00D229E4">
            <w:pPr>
              <w:spacing w:after="0" w:line="240" w:lineRule="auto"/>
              <w:rPr>
                <w:rFonts w:ascii="Times New Roman" w:hAnsi="Times New Roman" w:cs="Times New Roman"/>
                <w:bCs/>
                <w:sz w:val="24"/>
                <w:szCs w:val="24"/>
              </w:rPr>
            </w:pPr>
          </w:p>
          <w:p w14:paraId="5EDAAD5F" w14:textId="77777777" w:rsidR="007D56F8" w:rsidRPr="004F2968" w:rsidRDefault="007D56F8" w:rsidP="00D229E4">
            <w:pPr>
              <w:spacing w:after="0" w:line="240" w:lineRule="auto"/>
              <w:rPr>
                <w:rFonts w:ascii="Times New Roman" w:hAnsi="Times New Roman" w:cs="Times New Roman"/>
                <w:bCs/>
                <w:sz w:val="24"/>
                <w:szCs w:val="24"/>
              </w:rPr>
            </w:pPr>
          </w:p>
          <w:p w14:paraId="063A06F5" w14:textId="77777777" w:rsidR="007D56F8" w:rsidRPr="004F2968" w:rsidRDefault="007D56F8" w:rsidP="00D229E4">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Зн.4. Этиология, патогенез, профилактика часто </w:t>
            </w:r>
            <w:r w:rsidRPr="004F2968">
              <w:rPr>
                <w:rFonts w:ascii="Times New Roman" w:hAnsi="Times New Roman" w:cs="Times New Roman"/>
                <w:bCs/>
                <w:sz w:val="24"/>
                <w:szCs w:val="24"/>
              </w:rPr>
              <w:lastRenderedPageBreak/>
              <w:t>встречающихся заболеваний челюстно-лицевой области</w:t>
            </w:r>
          </w:p>
          <w:p w14:paraId="7B2998A0" w14:textId="77777777" w:rsidR="007D56F8" w:rsidRPr="004F2968" w:rsidRDefault="007D56F8" w:rsidP="00D229E4">
            <w:pPr>
              <w:spacing w:after="0" w:line="240" w:lineRule="auto"/>
              <w:rPr>
                <w:rFonts w:ascii="Times New Roman" w:hAnsi="Times New Roman" w:cs="Times New Roman"/>
                <w:bCs/>
                <w:sz w:val="24"/>
                <w:szCs w:val="24"/>
              </w:rPr>
            </w:pPr>
          </w:p>
          <w:p w14:paraId="05D1381A" w14:textId="77777777" w:rsidR="007D56F8" w:rsidRPr="004F2968" w:rsidRDefault="007D56F8" w:rsidP="00D229E4">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Зн.5 </w:t>
            </w:r>
            <w:r w:rsidRPr="004F2968">
              <w:rPr>
                <w:rFonts w:ascii="Times New Roman" w:hAnsi="Times New Roman" w:cs="Times New Roman"/>
                <w:color w:val="303030"/>
                <w:sz w:val="24"/>
                <w:szCs w:val="24"/>
              </w:rPr>
              <w:t>Методы профилактики зубочелюстных, лицевых аномалий у детей и взрослых</w:t>
            </w:r>
          </w:p>
          <w:p w14:paraId="4661E83B" w14:textId="77777777" w:rsidR="007D56F8" w:rsidRPr="004F2968" w:rsidRDefault="007D56F8" w:rsidP="00D229E4">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Зн.6. Клиническая картина, симптомы основных заболеваний и пограничных состояний челюстно-лицевой области у взрослых и детей, их профилактика</w:t>
            </w:r>
          </w:p>
          <w:p w14:paraId="3516EE69" w14:textId="77777777" w:rsidR="007D56F8" w:rsidRPr="004F2968" w:rsidRDefault="007D56F8" w:rsidP="00D229E4">
            <w:pPr>
              <w:spacing w:after="0" w:line="240" w:lineRule="auto"/>
              <w:rPr>
                <w:rFonts w:ascii="Times New Roman" w:hAnsi="Times New Roman" w:cs="Times New Roman"/>
                <w:bCs/>
                <w:sz w:val="24"/>
                <w:szCs w:val="24"/>
              </w:rPr>
            </w:pPr>
          </w:p>
          <w:p w14:paraId="4BC4F6DA" w14:textId="77777777" w:rsidR="007D56F8" w:rsidRPr="004F2968" w:rsidRDefault="007D56F8" w:rsidP="00D229E4">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Зн.9. Санитарно-эпидемиологические нормы и требования</w:t>
            </w:r>
          </w:p>
          <w:p w14:paraId="5E3EF8B0" w14:textId="77777777" w:rsidR="007D56F8" w:rsidRPr="004F2968" w:rsidRDefault="007D56F8" w:rsidP="00D229E4">
            <w:pPr>
              <w:spacing w:after="0" w:line="240" w:lineRule="auto"/>
              <w:rPr>
                <w:rFonts w:ascii="Times New Roman" w:hAnsi="Times New Roman" w:cs="Times New Roman"/>
                <w:bCs/>
                <w:sz w:val="24"/>
                <w:szCs w:val="24"/>
              </w:rPr>
            </w:pPr>
          </w:p>
          <w:p w14:paraId="30D75C91" w14:textId="77777777" w:rsidR="007D56F8" w:rsidRPr="004F2968" w:rsidRDefault="007D56F8" w:rsidP="00D229E4">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Зн.10</w:t>
            </w:r>
          </w:p>
          <w:p w14:paraId="5106FE57" w14:textId="77777777" w:rsidR="007D56F8" w:rsidRPr="004F2968" w:rsidRDefault="007D56F8" w:rsidP="00D229E4">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 Правила применения средств индивидуальной защиты</w:t>
            </w:r>
          </w:p>
          <w:p w14:paraId="14583D61" w14:textId="77777777" w:rsidR="007D56F8" w:rsidRPr="004F2968" w:rsidRDefault="007D56F8" w:rsidP="00D229E4">
            <w:pPr>
              <w:spacing w:after="0" w:line="240" w:lineRule="auto"/>
              <w:rPr>
                <w:rFonts w:ascii="Times New Roman" w:hAnsi="Times New Roman" w:cs="Times New Roman"/>
                <w:bCs/>
                <w:sz w:val="24"/>
                <w:szCs w:val="24"/>
              </w:rPr>
            </w:pPr>
          </w:p>
        </w:tc>
        <w:tc>
          <w:tcPr>
            <w:tcW w:w="429" w:type="pct"/>
          </w:tcPr>
          <w:p w14:paraId="183769B0" w14:textId="77777777" w:rsidR="007D56F8" w:rsidRPr="004F2968" w:rsidRDefault="007D56F8" w:rsidP="00D229E4">
            <w:pPr>
              <w:spacing w:after="0" w:line="240" w:lineRule="auto"/>
              <w:rPr>
                <w:rFonts w:ascii="Times New Roman" w:hAnsi="Times New Roman" w:cs="Times New Roman"/>
                <w:bCs/>
                <w:sz w:val="24"/>
                <w:szCs w:val="24"/>
              </w:rPr>
            </w:pPr>
          </w:p>
        </w:tc>
        <w:tc>
          <w:tcPr>
            <w:tcW w:w="707" w:type="pct"/>
          </w:tcPr>
          <w:p w14:paraId="20DE484D" w14:textId="77777777" w:rsidR="007D56F8" w:rsidRPr="004F2968" w:rsidRDefault="007D56F8" w:rsidP="00D229E4">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Ум.1. Проводить профилактические осмотры различных категорий граждан</w:t>
            </w:r>
          </w:p>
          <w:p w14:paraId="0A8870C4" w14:textId="77777777" w:rsidR="007D56F8" w:rsidRPr="004F2968" w:rsidRDefault="007D56F8" w:rsidP="00D229E4">
            <w:pPr>
              <w:spacing w:after="0" w:line="240" w:lineRule="auto"/>
              <w:rPr>
                <w:rFonts w:ascii="Times New Roman" w:hAnsi="Times New Roman" w:cs="Times New Roman"/>
                <w:bCs/>
                <w:sz w:val="24"/>
                <w:szCs w:val="24"/>
              </w:rPr>
            </w:pPr>
          </w:p>
          <w:p w14:paraId="2F5ACAEC" w14:textId="77777777" w:rsidR="007D56F8" w:rsidRPr="004F2968" w:rsidRDefault="007D56F8" w:rsidP="00D229E4">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Ум.4 </w:t>
            </w:r>
            <w:r w:rsidRPr="004F2968">
              <w:rPr>
                <w:rFonts w:ascii="Times New Roman" w:hAnsi="Times New Roman" w:cs="Times New Roman"/>
                <w:color w:val="303030"/>
                <w:sz w:val="24"/>
                <w:szCs w:val="24"/>
              </w:rPr>
              <w:t>Использовать методы первичной и вторичной профилактики</w:t>
            </w:r>
          </w:p>
          <w:p w14:paraId="492790A8" w14:textId="77777777" w:rsidR="007D56F8" w:rsidRPr="004F2968" w:rsidRDefault="007D56F8" w:rsidP="00D229E4">
            <w:pPr>
              <w:spacing w:after="0" w:line="240" w:lineRule="auto"/>
              <w:rPr>
                <w:rFonts w:ascii="Times New Roman" w:hAnsi="Times New Roman" w:cs="Times New Roman"/>
                <w:bCs/>
                <w:sz w:val="24"/>
                <w:szCs w:val="24"/>
              </w:rPr>
            </w:pPr>
          </w:p>
          <w:p w14:paraId="0DE55D78" w14:textId="77777777" w:rsidR="007D56F8" w:rsidRPr="004F2968" w:rsidRDefault="007D56F8" w:rsidP="00D229E4">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Ум.5. </w:t>
            </w:r>
            <w:r w:rsidRPr="004F2968">
              <w:rPr>
                <w:rFonts w:ascii="Times New Roman" w:hAnsi="Times New Roman" w:cs="Times New Roman"/>
                <w:bCs/>
                <w:sz w:val="24"/>
                <w:szCs w:val="24"/>
              </w:rPr>
              <w:lastRenderedPageBreak/>
              <w:t>Применять методы организации первичной профилактики стоматологических заболеваний в любой возрастной группе</w:t>
            </w:r>
          </w:p>
          <w:p w14:paraId="333F6F4E" w14:textId="77777777" w:rsidR="007D56F8" w:rsidRPr="004F2968" w:rsidRDefault="007D56F8" w:rsidP="00D229E4">
            <w:pPr>
              <w:spacing w:after="0" w:line="240" w:lineRule="auto"/>
              <w:rPr>
                <w:rFonts w:ascii="Times New Roman" w:hAnsi="Times New Roman" w:cs="Times New Roman"/>
                <w:bCs/>
                <w:sz w:val="24"/>
                <w:szCs w:val="24"/>
              </w:rPr>
            </w:pPr>
          </w:p>
          <w:p w14:paraId="239DCB58" w14:textId="77777777" w:rsidR="007D56F8" w:rsidRPr="004F2968" w:rsidRDefault="007D56F8" w:rsidP="00D229E4">
            <w:pPr>
              <w:spacing w:after="0" w:line="240" w:lineRule="auto"/>
              <w:rPr>
                <w:rFonts w:ascii="Times New Roman" w:hAnsi="Times New Roman" w:cs="Times New Roman"/>
                <w:bCs/>
                <w:sz w:val="24"/>
                <w:szCs w:val="24"/>
              </w:rPr>
            </w:pPr>
          </w:p>
          <w:p w14:paraId="778EB7CC" w14:textId="77777777" w:rsidR="007D56F8" w:rsidRPr="004F2968" w:rsidRDefault="007D56F8" w:rsidP="00D229E4">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Ум.6. Применять средства индивидуальной защиты</w:t>
            </w:r>
          </w:p>
          <w:p w14:paraId="392DFC3B" w14:textId="77777777" w:rsidR="007D56F8" w:rsidRPr="004F2968" w:rsidRDefault="007D56F8" w:rsidP="00D229E4">
            <w:pPr>
              <w:spacing w:after="0" w:line="240" w:lineRule="auto"/>
              <w:rPr>
                <w:rFonts w:ascii="Times New Roman" w:hAnsi="Times New Roman" w:cs="Times New Roman"/>
                <w:bCs/>
                <w:sz w:val="24"/>
                <w:szCs w:val="24"/>
              </w:rPr>
            </w:pPr>
          </w:p>
        </w:tc>
        <w:tc>
          <w:tcPr>
            <w:tcW w:w="321" w:type="pct"/>
          </w:tcPr>
          <w:p w14:paraId="3432254C" w14:textId="77777777" w:rsidR="007D56F8" w:rsidRPr="004F2968" w:rsidRDefault="007D56F8" w:rsidP="00D229E4">
            <w:pPr>
              <w:spacing w:after="0" w:line="240" w:lineRule="auto"/>
              <w:rPr>
                <w:rFonts w:ascii="Times New Roman" w:hAnsi="Times New Roman" w:cs="Times New Roman"/>
                <w:bCs/>
                <w:sz w:val="24"/>
                <w:szCs w:val="24"/>
              </w:rPr>
            </w:pPr>
          </w:p>
        </w:tc>
        <w:tc>
          <w:tcPr>
            <w:tcW w:w="567" w:type="pct"/>
          </w:tcPr>
          <w:p w14:paraId="02CDA17D" w14:textId="77777777" w:rsidR="007D56F8" w:rsidRPr="004F2968" w:rsidRDefault="007D56F8" w:rsidP="00D229E4">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Вл.1</w:t>
            </w:r>
          </w:p>
          <w:p w14:paraId="25B8F9D3" w14:textId="77777777" w:rsidR="007D56F8" w:rsidRPr="004F2968" w:rsidRDefault="007D56F8" w:rsidP="00D229E4">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Проведение профилактических осмотров населения</w:t>
            </w:r>
          </w:p>
          <w:p w14:paraId="4454DD16" w14:textId="77777777" w:rsidR="007D56F8" w:rsidRPr="004F2968" w:rsidRDefault="007D56F8" w:rsidP="00D229E4">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Вл.2</w:t>
            </w:r>
          </w:p>
          <w:p w14:paraId="06B25FC6" w14:textId="77777777" w:rsidR="007D56F8" w:rsidRPr="004F2968" w:rsidRDefault="007D56F8" w:rsidP="00D229E4">
            <w:pPr>
              <w:spacing w:after="0" w:line="240" w:lineRule="auto"/>
              <w:rPr>
                <w:rFonts w:ascii="Times New Roman" w:hAnsi="Times New Roman" w:cs="Times New Roman"/>
                <w:color w:val="303030"/>
                <w:sz w:val="24"/>
                <w:szCs w:val="24"/>
              </w:rPr>
            </w:pPr>
            <w:r w:rsidRPr="004F2968">
              <w:rPr>
                <w:rFonts w:ascii="Times New Roman" w:hAnsi="Times New Roman" w:cs="Times New Roman"/>
                <w:color w:val="303030"/>
                <w:sz w:val="24"/>
                <w:szCs w:val="24"/>
              </w:rPr>
              <w:t>Назначение профилактических процедур</w:t>
            </w:r>
          </w:p>
          <w:p w14:paraId="0410ED0D" w14:textId="77777777" w:rsidR="007D56F8" w:rsidRPr="004F2968" w:rsidRDefault="007D56F8" w:rsidP="00D229E4">
            <w:pPr>
              <w:spacing w:after="0" w:line="240" w:lineRule="auto"/>
              <w:rPr>
                <w:rFonts w:ascii="Times New Roman" w:hAnsi="Times New Roman" w:cs="Times New Roman"/>
                <w:color w:val="303030"/>
                <w:sz w:val="24"/>
                <w:szCs w:val="24"/>
              </w:rPr>
            </w:pPr>
            <w:r w:rsidRPr="004F2968">
              <w:rPr>
                <w:rFonts w:ascii="Times New Roman" w:hAnsi="Times New Roman" w:cs="Times New Roman"/>
                <w:color w:val="303030"/>
                <w:sz w:val="24"/>
                <w:szCs w:val="24"/>
              </w:rPr>
              <w:t>Вл.3</w:t>
            </w:r>
          </w:p>
          <w:p w14:paraId="1862AF17" w14:textId="77777777" w:rsidR="007D56F8" w:rsidRPr="004F2968" w:rsidRDefault="007D56F8" w:rsidP="00D229E4">
            <w:pPr>
              <w:spacing w:after="0" w:line="240" w:lineRule="auto"/>
              <w:rPr>
                <w:rFonts w:ascii="Times New Roman" w:hAnsi="Times New Roman" w:cs="Times New Roman"/>
                <w:bCs/>
                <w:sz w:val="24"/>
                <w:szCs w:val="24"/>
              </w:rPr>
            </w:pPr>
            <w:r w:rsidRPr="004F2968">
              <w:rPr>
                <w:rFonts w:ascii="Times New Roman" w:hAnsi="Times New Roman" w:cs="Times New Roman"/>
                <w:color w:val="303030"/>
                <w:sz w:val="24"/>
                <w:szCs w:val="24"/>
              </w:rPr>
              <w:t xml:space="preserve">Подбор лекарственных </w:t>
            </w:r>
            <w:r w:rsidRPr="004F2968">
              <w:rPr>
                <w:rFonts w:ascii="Times New Roman" w:hAnsi="Times New Roman" w:cs="Times New Roman"/>
                <w:color w:val="303030"/>
                <w:sz w:val="24"/>
                <w:szCs w:val="24"/>
              </w:rPr>
              <w:lastRenderedPageBreak/>
              <w:t>препаратов для профилактики стоматологических заболеваний</w:t>
            </w:r>
          </w:p>
          <w:p w14:paraId="1CE3D502" w14:textId="77777777" w:rsidR="007D56F8" w:rsidRPr="004F2968" w:rsidRDefault="007D56F8" w:rsidP="00D229E4">
            <w:pPr>
              <w:spacing w:after="0" w:line="240" w:lineRule="auto"/>
              <w:rPr>
                <w:rFonts w:ascii="Times New Roman" w:hAnsi="Times New Roman" w:cs="Times New Roman"/>
                <w:bCs/>
                <w:sz w:val="24"/>
                <w:szCs w:val="24"/>
              </w:rPr>
            </w:pPr>
          </w:p>
          <w:p w14:paraId="6B6F646C" w14:textId="77777777" w:rsidR="007D56F8" w:rsidRPr="004F2968" w:rsidRDefault="007D56F8" w:rsidP="00D229E4">
            <w:pPr>
              <w:spacing w:after="0" w:line="240" w:lineRule="auto"/>
              <w:rPr>
                <w:rFonts w:ascii="Times New Roman" w:hAnsi="Times New Roman" w:cs="Times New Roman"/>
                <w:bCs/>
                <w:sz w:val="24"/>
                <w:szCs w:val="24"/>
              </w:rPr>
            </w:pPr>
          </w:p>
          <w:p w14:paraId="2B6C7401" w14:textId="77777777" w:rsidR="007D56F8" w:rsidRPr="004F2968" w:rsidRDefault="007D56F8" w:rsidP="00D229E4">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Вл.4.Формирование плана профилактической стоматологической помощи пациенту</w:t>
            </w:r>
          </w:p>
          <w:p w14:paraId="7AAB0C12" w14:textId="77777777" w:rsidR="007D56F8" w:rsidRPr="004F2968" w:rsidRDefault="007D56F8" w:rsidP="00D229E4">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Вл.6</w:t>
            </w:r>
            <w:r w:rsidRPr="004F2968">
              <w:rPr>
                <w:rFonts w:ascii="Times New Roman" w:hAnsi="Times New Roman" w:cs="Times New Roman"/>
                <w:color w:val="303030"/>
                <w:sz w:val="24"/>
                <w:szCs w:val="24"/>
              </w:rPr>
              <w:t xml:space="preserve"> Выполнение профилактических процедур стоматологических заболеваний</w:t>
            </w:r>
          </w:p>
          <w:p w14:paraId="0EFB1A35" w14:textId="77777777" w:rsidR="007D56F8" w:rsidRPr="004F2968" w:rsidRDefault="007D56F8" w:rsidP="00D229E4">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Вл.10.Краткое профилактическое консультирование</w:t>
            </w:r>
          </w:p>
          <w:p w14:paraId="52292CE8" w14:textId="77777777" w:rsidR="007D56F8" w:rsidRPr="004F2968" w:rsidRDefault="007D56F8" w:rsidP="00D229E4">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 </w:t>
            </w:r>
          </w:p>
        </w:tc>
      </w:tr>
      <w:tr w:rsidR="007D56F8" w:rsidRPr="004F2968" w14:paraId="14221EB6" w14:textId="77777777" w:rsidTr="00D229E4">
        <w:tc>
          <w:tcPr>
            <w:tcW w:w="452" w:type="pct"/>
            <w:vAlign w:val="center"/>
          </w:tcPr>
          <w:p w14:paraId="4BCEE455" w14:textId="77777777" w:rsidR="007D56F8" w:rsidRPr="004F2968" w:rsidRDefault="007D56F8" w:rsidP="00D229E4">
            <w:pPr>
              <w:spacing w:after="0" w:line="240" w:lineRule="auto"/>
              <w:rPr>
                <w:rFonts w:ascii="Times New Roman" w:hAnsi="Times New Roman" w:cs="Times New Roman"/>
                <w:sz w:val="24"/>
                <w:szCs w:val="24"/>
              </w:rPr>
            </w:pPr>
            <w:r w:rsidRPr="004F2968">
              <w:rPr>
                <w:rFonts w:ascii="Times New Roman" w:hAnsi="Times New Roman" w:cs="Times New Roman"/>
                <w:bCs/>
                <w:sz w:val="24"/>
                <w:szCs w:val="24"/>
              </w:rPr>
              <w:lastRenderedPageBreak/>
              <w:t>ПК-8</w:t>
            </w:r>
          </w:p>
        </w:tc>
        <w:tc>
          <w:tcPr>
            <w:tcW w:w="513" w:type="pct"/>
            <w:vAlign w:val="center"/>
          </w:tcPr>
          <w:p w14:paraId="5B1A8145" w14:textId="77777777" w:rsidR="007D56F8" w:rsidRPr="004F2968" w:rsidRDefault="007D56F8" w:rsidP="00D229E4">
            <w:pPr>
              <w:spacing w:after="0" w:line="240" w:lineRule="auto"/>
              <w:rPr>
                <w:rFonts w:ascii="Times New Roman" w:hAnsi="Times New Roman" w:cs="Times New Roman"/>
                <w:sz w:val="24"/>
                <w:szCs w:val="24"/>
              </w:rPr>
            </w:pPr>
            <w:r w:rsidRPr="004F2968">
              <w:rPr>
                <w:rFonts w:ascii="Times New Roman" w:hAnsi="Times New Roman" w:cs="Times New Roman"/>
                <w:sz w:val="24"/>
                <w:szCs w:val="24"/>
              </w:rPr>
              <w:t>Способн</w:t>
            </w:r>
            <w:r w:rsidRPr="004F2968">
              <w:rPr>
                <w:rFonts w:ascii="Times New Roman" w:hAnsi="Times New Roman" w:cs="Times New Roman"/>
                <w:sz w:val="24"/>
                <w:szCs w:val="24"/>
              </w:rPr>
              <w:lastRenderedPageBreak/>
              <w:t>ость и готовность к ведению санитарно-гигиенического просвещения среди населения, обучению пациентов и медицинских работников с целью предупреждения возникновения (или) распространения стоматологических заболеваний, их раннюю диагностику, выявление причин и условий их возникновения и развития</w:t>
            </w:r>
          </w:p>
        </w:tc>
        <w:tc>
          <w:tcPr>
            <w:tcW w:w="899" w:type="pct"/>
          </w:tcPr>
          <w:p w14:paraId="22DE1F97" w14:textId="77777777" w:rsidR="007D56F8" w:rsidRPr="004F2968" w:rsidRDefault="007D56F8" w:rsidP="00D229E4">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lastRenderedPageBreak/>
              <w:t xml:space="preserve">А/05.7 </w:t>
            </w:r>
          </w:p>
          <w:p w14:paraId="3E6EB06F" w14:textId="77777777" w:rsidR="007D56F8" w:rsidRPr="004F2968" w:rsidRDefault="007D56F8" w:rsidP="00D229E4">
            <w:pPr>
              <w:spacing w:after="0" w:line="240" w:lineRule="auto"/>
              <w:rPr>
                <w:rFonts w:ascii="Times New Roman" w:hAnsi="Times New Roman" w:cs="Times New Roman"/>
                <w:sz w:val="24"/>
                <w:szCs w:val="24"/>
              </w:rPr>
            </w:pPr>
            <w:r w:rsidRPr="004F2968">
              <w:rPr>
                <w:rFonts w:ascii="Times New Roman" w:hAnsi="Times New Roman" w:cs="Times New Roman"/>
                <w:color w:val="303030"/>
                <w:sz w:val="24"/>
                <w:szCs w:val="24"/>
              </w:rPr>
              <w:lastRenderedPageBreak/>
              <w:t>Ведение санитарно-гигиенического просвещения среди населения и медицинских работников с целью формирования здорового образа жизни</w:t>
            </w:r>
          </w:p>
        </w:tc>
        <w:tc>
          <w:tcPr>
            <w:tcW w:w="461" w:type="pct"/>
          </w:tcPr>
          <w:p w14:paraId="37735E3A" w14:textId="77777777" w:rsidR="007D56F8" w:rsidRPr="004F2968" w:rsidRDefault="007D56F8" w:rsidP="00D229E4">
            <w:pPr>
              <w:spacing w:after="0" w:line="240" w:lineRule="auto"/>
              <w:rPr>
                <w:rFonts w:ascii="Times New Roman" w:hAnsi="Times New Roman" w:cs="Times New Roman"/>
                <w:sz w:val="24"/>
                <w:szCs w:val="24"/>
              </w:rPr>
            </w:pPr>
          </w:p>
        </w:tc>
        <w:tc>
          <w:tcPr>
            <w:tcW w:w="651" w:type="pct"/>
          </w:tcPr>
          <w:p w14:paraId="5FF2B0FC" w14:textId="77777777" w:rsidR="007D56F8" w:rsidRPr="004F2968" w:rsidRDefault="007D56F8" w:rsidP="00D229E4">
            <w:pPr>
              <w:pStyle w:val="10"/>
              <w:tabs>
                <w:tab w:val="clear" w:pos="709"/>
              </w:tabs>
              <w:suppressAutoHyphens w:val="0"/>
              <w:spacing w:line="240" w:lineRule="auto"/>
              <w:contextualSpacing/>
              <w:rPr>
                <w:color w:val="303030"/>
              </w:rPr>
            </w:pPr>
            <w:r w:rsidRPr="004F2968">
              <w:t xml:space="preserve">Зн.1 </w:t>
            </w:r>
            <w:r w:rsidRPr="004F2968">
              <w:rPr>
                <w:color w:val="303030"/>
              </w:rPr>
              <w:lastRenderedPageBreak/>
              <w:t>Основные критерии здорового образа жизни и методы его формирования</w:t>
            </w:r>
          </w:p>
          <w:p w14:paraId="7C7C8C2F" w14:textId="77777777" w:rsidR="007D56F8" w:rsidRPr="004F2968" w:rsidRDefault="007D56F8" w:rsidP="00D229E4">
            <w:pPr>
              <w:pStyle w:val="10"/>
              <w:tabs>
                <w:tab w:val="clear" w:pos="709"/>
              </w:tabs>
              <w:suppressAutoHyphens w:val="0"/>
              <w:spacing w:line="240" w:lineRule="auto"/>
              <w:contextualSpacing/>
              <w:rPr>
                <w:color w:val="303030"/>
              </w:rPr>
            </w:pPr>
            <w:r w:rsidRPr="004F2968">
              <w:rPr>
                <w:color w:val="303030"/>
              </w:rPr>
              <w:t>Зн.3</w:t>
            </w:r>
          </w:p>
          <w:p w14:paraId="511AE2B5" w14:textId="77777777" w:rsidR="007D56F8" w:rsidRPr="004F2968" w:rsidRDefault="007D56F8" w:rsidP="00D229E4">
            <w:pPr>
              <w:pStyle w:val="10"/>
              <w:tabs>
                <w:tab w:val="clear" w:pos="709"/>
              </w:tabs>
              <w:suppressAutoHyphens w:val="0"/>
              <w:spacing w:line="240" w:lineRule="auto"/>
              <w:contextualSpacing/>
              <w:rPr>
                <w:color w:val="303030"/>
              </w:rPr>
            </w:pPr>
            <w:r w:rsidRPr="004F2968">
              <w:rPr>
                <w:color w:val="303030"/>
              </w:rPr>
              <w:t>Формы и методы санитарно-гигиенического просвещения среди населения и медицинских работников</w:t>
            </w:r>
          </w:p>
          <w:p w14:paraId="0F780882" w14:textId="77777777" w:rsidR="007D56F8" w:rsidRPr="004F2968" w:rsidRDefault="007D56F8" w:rsidP="00D229E4">
            <w:pPr>
              <w:pStyle w:val="10"/>
              <w:tabs>
                <w:tab w:val="clear" w:pos="709"/>
              </w:tabs>
              <w:suppressAutoHyphens w:val="0"/>
              <w:spacing w:line="240" w:lineRule="auto"/>
              <w:contextualSpacing/>
            </w:pPr>
            <w:r w:rsidRPr="004F2968">
              <w:rPr>
                <w:color w:val="303030"/>
              </w:rPr>
              <w:t>Зн.4 Основные гигиенические мероприятия оздоровительного характера, способствующие укреплению здоровья и профилактике возникновения заболеваний</w:t>
            </w:r>
          </w:p>
        </w:tc>
        <w:tc>
          <w:tcPr>
            <w:tcW w:w="429" w:type="pct"/>
          </w:tcPr>
          <w:p w14:paraId="0AEB1309" w14:textId="77777777" w:rsidR="007D56F8" w:rsidRPr="004F2968" w:rsidRDefault="007D56F8" w:rsidP="00D229E4">
            <w:pPr>
              <w:spacing w:after="0" w:line="240" w:lineRule="auto"/>
              <w:rPr>
                <w:rFonts w:ascii="Times New Roman" w:hAnsi="Times New Roman" w:cs="Times New Roman"/>
                <w:sz w:val="24"/>
                <w:szCs w:val="24"/>
              </w:rPr>
            </w:pPr>
          </w:p>
        </w:tc>
        <w:tc>
          <w:tcPr>
            <w:tcW w:w="707" w:type="pct"/>
          </w:tcPr>
          <w:p w14:paraId="7745EF65" w14:textId="77777777" w:rsidR="007D56F8" w:rsidRPr="004F2968" w:rsidRDefault="007D56F8" w:rsidP="00D229E4">
            <w:pPr>
              <w:pStyle w:val="10"/>
              <w:tabs>
                <w:tab w:val="clear" w:pos="709"/>
              </w:tabs>
              <w:suppressAutoHyphens w:val="0"/>
              <w:spacing w:line="240" w:lineRule="auto"/>
              <w:contextualSpacing/>
              <w:rPr>
                <w:lang w:eastAsia="ru-RU"/>
              </w:rPr>
            </w:pPr>
            <w:r w:rsidRPr="004F2968">
              <w:t>Ум.1.</w:t>
            </w:r>
            <w:r w:rsidRPr="004F2968">
              <w:rPr>
                <w:lang w:eastAsia="ru-RU"/>
              </w:rPr>
              <w:t xml:space="preserve"> </w:t>
            </w:r>
            <w:r w:rsidRPr="004F2968">
              <w:rPr>
                <w:color w:val="303030"/>
              </w:rPr>
              <w:lastRenderedPageBreak/>
              <w:t>Проводить санитарно-гигиеническое просвещение среди пациентов (их родственников / законных представителей) и медицинских работников с целью формирования здорового образа жизни</w:t>
            </w:r>
            <w:r w:rsidRPr="004F2968">
              <w:rPr>
                <w:lang w:eastAsia="ru-RU"/>
              </w:rPr>
              <w:t xml:space="preserve"> </w:t>
            </w:r>
          </w:p>
          <w:p w14:paraId="50FDFF8F" w14:textId="77777777" w:rsidR="007D56F8" w:rsidRPr="004F2968" w:rsidRDefault="007D56F8" w:rsidP="00D229E4">
            <w:pPr>
              <w:pStyle w:val="10"/>
              <w:tabs>
                <w:tab w:val="clear" w:pos="709"/>
              </w:tabs>
              <w:suppressAutoHyphens w:val="0"/>
              <w:spacing w:line="240" w:lineRule="auto"/>
              <w:contextualSpacing/>
              <w:rPr>
                <w:lang w:eastAsia="ru-RU"/>
              </w:rPr>
            </w:pPr>
            <w:r w:rsidRPr="004F2968">
              <w:rPr>
                <w:lang w:eastAsia="ru-RU"/>
              </w:rPr>
              <w:t>Ум.2</w:t>
            </w:r>
            <w:r w:rsidRPr="004F2968">
              <w:rPr>
                <w:color w:val="303030"/>
              </w:rPr>
              <w:t xml:space="preserve"> Оценивать физическое развитие и функциональное состояние организма пациента</w:t>
            </w:r>
          </w:p>
          <w:p w14:paraId="3B41F32E" w14:textId="77777777" w:rsidR="007D56F8" w:rsidRPr="004F2968" w:rsidRDefault="007D56F8" w:rsidP="00D229E4">
            <w:pPr>
              <w:pStyle w:val="10"/>
              <w:tabs>
                <w:tab w:val="clear" w:pos="709"/>
              </w:tabs>
              <w:suppressAutoHyphens w:val="0"/>
              <w:spacing w:line="240" w:lineRule="auto"/>
              <w:contextualSpacing/>
              <w:rPr>
                <w:lang w:eastAsia="ru-RU"/>
              </w:rPr>
            </w:pPr>
            <w:r w:rsidRPr="004F2968">
              <w:rPr>
                <w:lang w:eastAsia="ru-RU"/>
              </w:rPr>
              <w:t>Ум.3</w:t>
            </w:r>
          </w:p>
          <w:p w14:paraId="6C1B0A91" w14:textId="77777777" w:rsidR="007D56F8" w:rsidRPr="004F2968" w:rsidRDefault="007D56F8" w:rsidP="00D229E4">
            <w:pPr>
              <w:pStyle w:val="10"/>
              <w:tabs>
                <w:tab w:val="clear" w:pos="709"/>
              </w:tabs>
              <w:suppressAutoHyphens w:val="0"/>
              <w:spacing w:line="240" w:lineRule="auto"/>
              <w:contextualSpacing/>
              <w:rPr>
                <w:lang w:eastAsia="ru-RU"/>
              </w:rPr>
            </w:pPr>
            <w:r w:rsidRPr="004F2968">
              <w:rPr>
                <w:color w:val="303030"/>
              </w:rPr>
              <w:t>Формировать у пациентов поведение, направленное на сохранение и повышение уровня здоровья</w:t>
            </w:r>
          </w:p>
          <w:p w14:paraId="64715B3A" w14:textId="77777777" w:rsidR="007D56F8" w:rsidRPr="004F2968" w:rsidRDefault="007D56F8" w:rsidP="00D229E4">
            <w:pPr>
              <w:pStyle w:val="10"/>
              <w:tabs>
                <w:tab w:val="clear" w:pos="709"/>
              </w:tabs>
              <w:suppressAutoHyphens w:val="0"/>
              <w:spacing w:line="240" w:lineRule="auto"/>
              <w:contextualSpacing/>
              <w:rPr>
                <w:lang w:eastAsia="ru-RU"/>
              </w:rPr>
            </w:pPr>
          </w:p>
          <w:p w14:paraId="6BC5B854" w14:textId="77777777" w:rsidR="007D56F8" w:rsidRPr="004F2968" w:rsidRDefault="007D56F8" w:rsidP="00D229E4">
            <w:pPr>
              <w:pStyle w:val="10"/>
              <w:tabs>
                <w:tab w:val="clear" w:pos="709"/>
              </w:tabs>
              <w:suppressAutoHyphens w:val="0"/>
              <w:spacing w:line="240" w:lineRule="auto"/>
              <w:contextualSpacing/>
              <w:rPr>
                <w:lang w:eastAsia="ru-RU"/>
              </w:rPr>
            </w:pPr>
          </w:p>
          <w:p w14:paraId="1B3D5CD0" w14:textId="77777777" w:rsidR="007D56F8" w:rsidRPr="004F2968" w:rsidRDefault="007D56F8" w:rsidP="00D229E4">
            <w:pPr>
              <w:pStyle w:val="10"/>
              <w:tabs>
                <w:tab w:val="clear" w:pos="709"/>
              </w:tabs>
              <w:suppressAutoHyphens w:val="0"/>
              <w:spacing w:line="240" w:lineRule="auto"/>
              <w:contextualSpacing/>
            </w:pPr>
          </w:p>
        </w:tc>
        <w:tc>
          <w:tcPr>
            <w:tcW w:w="321" w:type="pct"/>
          </w:tcPr>
          <w:p w14:paraId="1C1E596D" w14:textId="77777777" w:rsidR="007D56F8" w:rsidRPr="004F2968" w:rsidRDefault="007D56F8" w:rsidP="00D229E4">
            <w:pPr>
              <w:spacing w:after="0" w:line="240" w:lineRule="auto"/>
              <w:rPr>
                <w:rFonts w:ascii="Times New Roman" w:hAnsi="Times New Roman" w:cs="Times New Roman"/>
                <w:sz w:val="24"/>
                <w:szCs w:val="24"/>
              </w:rPr>
            </w:pPr>
          </w:p>
        </w:tc>
        <w:tc>
          <w:tcPr>
            <w:tcW w:w="567" w:type="pct"/>
          </w:tcPr>
          <w:p w14:paraId="53597779" w14:textId="77777777" w:rsidR="007D56F8" w:rsidRPr="004F2968" w:rsidRDefault="007D56F8" w:rsidP="00D229E4">
            <w:pPr>
              <w:pStyle w:val="10"/>
              <w:tabs>
                <w:tab w:val="clear" w:pos="709"/>
              </w:tabs>
              <w:suppressAutoHyphens w:val="0"/>
              <w:spacing w:line="240" w:lineRule="auto"/>
              <w:contextualSpacing/>
            </w:pPr>
            <w:r w:rsidRPr="004F2968">
              <w:rPr>
                <w:lang w:eastAsia="ru-RU"/>
              </w:rPr>
              <w:t>Вл.1.</w:t>
            </w:r>
            <w:r w:rsidRPr="004F2968">
              <w:rPr>
                <w:color w:val="303030"/>
              </w:rPr>
              <w:t xml:space="preserve"> </w:t>
            </w:r>
            <w:r w:rsidRPr="004F2968">
              <w:rPr>
                <w:color w:val="303030"/>
              </w:rPr>
              <w:lastRenderedPageBreak/>
              <w:t>Формирование у пациентов мотивации к ведению здорового образа жизни и отказу от вредных привычек</w:t>
            </w:r>
            <w:r w:rsidRPr="004F2968">
              <w:t xml:space="preserve"> </w:t>
            </w:r>
          </w:p>
          <w:p w14:paraId="2A4944BC" w14:textId="77777777" w:rsidR="007D56F8" w:rsidRPr="004F2968" w:rsidRDefault="007D56F8" w:rsidP="00D229E4">
            <w:pPr>
              <w:pStyle w:val="10"/>
              <w:tabs>
                <w:tab w:val="clear" w:pos="709"/>
              </w:tabs>
              <w:suppressAutoHyphens w:val="0"/>
              <w:spacing w:line="240" w:lineRule="auto"/>
              <w:contextualSpacing/>
            </w:pPr>
            <w:r w:rsidRPr="004F2968">
              <w:t>Вл.2</w:t>
            </w:r>
          </w:p>
          <w:p w14:paraId="57DEA9BA" w14:textId="77777777" w:rsidR="007D56F8" w:rsidRPr="004F2968" w:rsidRDefault="007D56F8" w:rsidP="00D229E4">
            <w:pPr>
              <w:pStyle w:val="10"/>
              <w:tabs>
                <w:tab w:val="clear" w:pos="709"/>
              </w:tabs>
              <w:suppressAutoHyphens w:val="0"/>
              <w:spacing w:line="240" w:lineRule="auto"/>
              <w:contextualSpacing/>
            </w:pPr>
            <w:r w:rsidRPr="004F2968">
              <w:rPr>
                <w:color w:val="303030"/>
              </w:rPr>
              <w:t>Формирование у пациентов позитивного поведения, направленного на сохранение и повышение уровня здоровья</w:t>
            </w:r>
          </w:p>
        </w:tc>
      </w:tr>
    </w:tbl>
    <w:p w14:paraId="7C00F34C" w14:textId="77777777" w:rsidR="00B74004" w:rsidRPr="00225B13"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4B8299E1" w14:textId="77777777" w:rsidR="00B74004" w:rsidRPr="00225B13"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6C561C89" w14:textId="77777777" w:rsidR="00B74004" w:rsidRPr="00225B13" w:rsidRDefault="00B74004" w:rsidP="00B74004">
      <w:pPr>
        <w:suppressAutoHyphens/>
        <w:spacing w:after="0" w:line="240" w:lineRule="auto"/>
        <w:jc w:val="both"/>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b/>
          <w:sz w:val="24"/>
          <w:szCs w:val="24"/>
          <w:lang w:eastAsia="ar-SA"/>
        </w:rPr>
        <w:t xml:space="preserve">5. </w:t>
      </w:r>
      <w:proofErr w:type="spellStart"/>
      <w:r w:rsidRPr="00225B13">
        <w:rPr>
          <w:rFonts w:ascii="Times New Roman" w:eastAsia="Times New Roman" w:hAnsi="Times New Roman" w:cs="Times New Roman"/>
          <w:b/>
          <w:sz w:val="24"/>
          <w:szCs w:val="24"/>
          <w:lang w:eastAsia="ar-SA"/>
        </w:rPr>
        <w:t>Хронокарта</w:t>
      </w:r>
      <w:proofErr w:type="spellEnd"/>
      <w:r w:rsidRPr="00225B13">
        <w:rPr>
          <w:rFonts w:ascii="Times New Roman" w:eastAsia="Times New Roman" w:hAnsi="Times New Roman" w:cs="Times New Roman"/>
          <w:b/>
          <w:sz w:val="24"/>
          <w:szCs w:val="24"/>
          <w:lang w:eastAsia="ar-SA"/>
        </w:rPr>
        <w:t xml:space="preserve"> занятия и аудиторная деятельность студента</w:t>
      </w:r>
      <w:r w:rsidRPr="00225B13">
        <w:rPr>
          <w:rFonts w:ascii="Times New Roman" w:eastAsia="Times New Roman" w:hAnsi="Times New Roman" w:cs="Times New Roman"/>
          <w:sz w:val="24"/>
          <w:szCs w:val="24"/>
          <w:lang w:eastAsia="ar-SA"/>
        </w:rPr>
        <w:t xml:space="preserve"> </w:t>
      </w:r>
    </w:p>
    <w:p w14:paraId="3E919EC4" w14:textId="77777777" w:rsidR="00B74004" w:rsidRPr="00225B13" w:rsidRDefault="00B74004" w:rsidP="00B74004">
      <w:pPr>
        <w:suppressAutoHyphens/>
        <w:spacing w:after="0" w:line="240" w:lineRule="auto"/>
        <w:ind w:left="360"/>
        <w:rPr>
          <w:rFonts w:ascii="Times New Roman" w:eastAsia="Times New Roman" w:hAnsi="Times New Roman" w:cs="Times New Roman"/>
          <w:sz w:val="24"/>
          <w:szCs w:val="24"/>
          <w:lang w:eastAsia="ar-SA"/>
        </w:rPr>
      </w:pPr>
    </w:p>
    <w:p w14:paraId="7384ADBA" w14:textId="77777777" w:rsidR="00B74004" w:rsidRPr="00225B13" w:rsidRDefault="00B74004" w:rsidP="00B74004">
      <w:pPr>
        <w:suppressAutoHyphens/>
        <w:spacing w:after="0" w:line="240" w:lineRule="auto"/>
        <w:ind w:left="360"/>
        <w:jc w:val="center"/>
        <w:rPr>
          <w:rFonts w:ascii="Times New Roman" w:eastAsia="Times New Roman" w:hAnsi="Times New Roman" w:cs="Times New Roman"/>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8651"/>
        <w:gridCol w:w="1179"/>
      </w:tblGrid>
      <w:tr w:rsidR="00B74004" w:rsidRPr="00225B13" w14:paraId="2A294BC9" w14:textId="77777777" w:rsidTr="00D229E4">
        <w:tc>
          <w:tcPr>
            <w:tcW w:w="889" w:type="dxa"/>
            <w:tcBorders>
              <w:top w:val="single" w:sz="4" w:space="0" w:color="auto"/>
              <w:left w:val="single" w:sz="4" w:space="0" w:color="auto"/>
              <w:bottom w:val="single" w:sz="4" w:space="0" w:color="auto"/>
              <w:right w:val="single" w:sz="4" w:space="0" w:color="auto"/>
            </w:tcBorders>
          </w:tcPr>
          <w:p w14:paraId="4409A152" w14:textId="77777777" w:rsidR="00B74004" w:rsidRPr="00225B13" w:rsidRDefault="00B74004" w:rsidP="00D229E4">
            <w:pPr>
              <w:suppressAutoHyphens/>
              <w:spacing w:after="0" w:line="240" w:lineRule="auto"/>
              <w:jc w:val="center"/>
              <w:rPr>
                <w:rFonts w:ascii="Times New Roman" w:eastAsia="Times New Roman" w:hAnsi="Times New Roman" w:cs="Times New Roman"/>
                <w:b/>
                <w:i/>
                <w:sz w:val="24"/>
                <w:szCs w:val="24"/>
                <w:lang w:eastAsia="ar-SA"/>
              </w:rPr>
            </w:pPr>
            <w:r w:rsidRPr="00225B13">
              <w:rPr>
                <w:rFonts w:ascii="Times New Roman" w:eastAsia="Times New Roman" w:hAnsi="Times New Roman" w:cs="Times New Roman"/>
                <w:b/>
                <w:i/>
                <w:sz w:val="24"/>
                <w:szCs w:val="24"/>
                <w:lang w:eastAsia="ar-SA"/>
              </w:rPr>
              <w:t>№ п/п</w:t>
            </w:r>
          </w:p>
        </w:tc>
        <w:tc>
          <w:tcPr>
            <w:tcW w:w="8651" w:type="dxa"/>
            <w:tcBorders>
              <w:top w:val="single" w:sz="4" w:space="0" w:color="auto"/>
              <w:left w:val="single" w:sz="4" w:space="0" w:color="auto"/>
              <w:bottom w:val="single" w:sz="4" w:space="0" w:color="auto"/>
              <w:right w:val="single" w:sz="4" w:space="0" w:color="auto"/>
            </w:tcBorders>
          </w:tcPr>
          <w:p w14:paraId="407E9E3B" w14:textId="77777777" w:rsidR="00B74004" w:rsidRPr="00225B13" w:rsidRDefault="00B74004" w:rsidP="00D229E4">
            <w:pPr>
              <w:suppressAutoHyphens/>
              <w:spacing w:after="0" w:line="240" w:lineRule="auto"/>
              <w:jc w:val="center"/>
              <w:rPr>
                <w:rFonts w:ascii="Times New Roman" w:eastAsia="Times New Roman" w:hAnsi="Times New Roman" w:cs="Times New Roman"/>
                <w:b/>
                <w:i/>
                <w:sz w:val="24"/>
                <w:szCs w:val="24"/>
                <w:lang w:eastAsia="ar-SA"/>
              </w:rPr>
            </w:pPr>
            <w:r w:rsidRPr="00225B13">
              <w:rPr>
                <w:rFonts w:ascii="Times New Roman" w:eastAsia="Times New Roman" w:hAnsi="Times New Roman" w:cs="Times New Roman"/>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14:paraId="5489164C" w14:textId="77777777" w:rsidR="00B74004" w:rsidRPr="00225B13" w:rsidRDefault="00B74004" w:rsidP="00D229E4">
            <w:pPr>
              <w:suppressAutoHyphens/>
              <w:spacing w:after="0" w:line="240" w:lineRule="auto"/>
              <w:jc w:val="center"/>
              <w:rPr>
                <w:rFonts w:ascii="Times New Roman" w:eastAsia="Times New Roman" w:hAnsi="Times New Roman" w:cs="Times New Roman"/>
                <w:b/>
                <w:i/>
                <w:sz w:val="24"/>
                <w:szCs w:val="24"/>
                <w:lang w:eastAsia="ar-SA"/>
              </w:rPr>
            </w:pPr>
            <w:r w:rsidRPr="00225B13">
              <w:rPr>
                <w:rFonts w:ascii="Times New Roman" w:eastAsia="Times New Roman" w:hAnsi="Times New Roman" w:cs="Times New Roman"/>
                <w:b/>
                <w:i/>
                <w:sz w:val="24"/>
                <w:szCs w:val="24"/>
                <w:lang w:eastAsia="ar-SA"/>
              </w:rPr>
              <w:t>Время</w:t>
            </w:r>
          </w:p>
        </w:tc>
      </w:tr>
      <w:tr w:rsidR="00B74004" w:rsidRPr="00225B13" w14:paraId="6F6F6C12" w14:textId="77777777" w:rsidTr="00D229E4">
        <w:tc>
          <w:tcPr>
            <w:tcW w:w="889" w:type="dxa"/>
            <w:tcBorders>
              <w:top w:val="single" w:sz="4" w:space="0" w:color="auto"/>
              <w:left w:val="single" w:sz="4" w:space="0" w:color="auto"/>
              <w:bottom w:val="single" w:sz="4" w:space="0" w:color="auto"/>
              <w:right w:val="single" w:sz="4" w:space="0" w:color="auto"/>
            </w:tcBorders>
          </w:tcPr>
          <w:p w14:paraId="0D4D2042" w14:textId="77777777" w:rsidR="00B74004" w:rsidRPr="00225B13" w:rsidRDefault="00B74004" w:rsidP="00D229E4">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lastRenderedPageBreak/>
              <w:t>1.</w:t>
            </w:r>
          </w:p>
        </w:tc>
        <w:tc>
          <w:tcPr>
            <w:tcW w:w="8651" w:type="dxa"/>
            <w:tcBorders>
              <w:top w:val="single" w:sz="4" w:space="0" w:color="auto"/>
              <w:left w:val="single" w:sz="4" w:space="0" w:color="auto"/>
              <w:bottom w:val="single" w:sz="4" w:space="0" w:color="auto"/>
              <w:right w:val="single" w:sz="4" w:space="0" w:color="auto"/>
            </w:tcBorders>
          </w:tcPr>
          <w:p w14:paraId="62DB4D54"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 xml:space="preserve">Организационная часть. </w:t>
            </w:r>
          </w:p>
          <w:p w14:paraId="1232890D"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37C08307"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5 минут</w:t>
            </w:r>
          </w:p>
        </w:tc>
      </w:tr>
      <w:tr w:rsidR="00B74004" w:rsidRPr="00225B13" w14:paraId="3148F18C" w14:textId="77777777" w:rsidTr="00D229E4">
        <w:tc>
          <w:tcPr>
            <w:tcW w:w="889" w:type="dxa"/>
            <w:tcBorders>
              <w:top w:val="single" w:sz="4" w:space="0" w:color="auto"/>
              <w:left w:val="single" w:sz="4" w:space="0" w:color="auto"/>
              <w:bottom w:val="single" w:sz="4" w:space="0" w:color="auto"/>
              <w:right w:val="single" w:sz="4" w:space="0" w:color="auto"/>
            </w:tcBorders>
          </w:tcPr>
          <w:p w14:paraId="2091E826" w14:textId="77777777" w:rsidR="00B74004" w:rsidRPr="00225B13" w:rsidRDefault="00B74004" w:rsidP="00D229E4">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1.1</w:t>
            </w:r>
          </w:p>
        </w:tc>
        <w:tc>
          <w:tcPr>
            <w:tcW w:w="8651" w:type="dxa"/>
            <w:tcBorders>
              <w:top w:val="single" w:sz="4" w:space="0" w:color="auto"/>
              <w:left w:val="single" w:sz="4" w:space="0" w:color="auto"/>
              <w:bottom w:val="single" w:sz="4" w:space="0" w:color="auto"/>
              <w:right w:val="single" w:sz="4" w:space="0" w:color="auto"/>
            </w:tcBorders>
          </w:tcPr>
          <w:p w14:paraId="1883CC27"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 xml:space="preserve">Приветствие. </w:t>
            </w:r>
          </w:p>
          <w:p w14:paraId="133BBF8D"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6302D5B"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p>
        </w:tc>
      </w:tr>
      <w:tr w:rsidR="00B74004" w:rsidRPr="00225B13" w14:paraId="1E99536A" w14:textId="77777777" w:rsidTr="00D229E4">
        <w:tc>
          <w:tcPr>
            <w:tcW w:w="889" w:type="dxa"/>
            <w:tcBorders>
              <w:top w:val="single" w:sz="4" w:space="0" w:color="auto"/>
              <w:left w:val="single" w:sz="4" w:space="0" w:color="auto"/>
              <w:bottom w:val="single" w:sz="4" w:space="0" w:color="auto"/>
              <w:right w:val="single" w:sz="4" w:space="0" w:color="auto"/>
            </w:tcBorders>
          </w:tcPr>
          <w:p w14:paraId="56675A81" w14:textId="77777777" w:rsidR="00B74004" w:rsidRPr="00225B13" w:rsidRDefault="00B74004" w:rsidP="00D229E4">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14:paraId="5607EE1D"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Регистрация присутствующих в журнале.</w:t>
            </w:r>
          </w:p>
          <w:p w14:paraId="0946B3EB"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870E8A1"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p>
        </w:tc>
      </w:tr>
      <w:tr w:rsidR="00B74004" w:rsidRPr="00225B13" w14:paraId="0435215B" w14:textId="77777777" w:rsidTr="00D229E4">
        <w:tc>
          <w:tcPr>
            <w:tcW w:w="889" w:type="dxa"/>
            <w:tcBorders>
              <w:top w:val="single" w:sz="4" w:space="0" w:color="auto"/>
              <w:left w:val="single" w:sz="4" w:space="0" w:color="auto"/>
              <w:bottom w:val="single" w:sz="4" w:space="0" w:color="auto"/>
              <w:right w:val="single" w:sz="4" w:space="0" w:color="auto"/>
            </w:tcBorders>
          </w:tcPr>
          <w:p w14:paraId="7B21C4C6" w14:textId="77777777" w:rsidR="00B74004" w:rsidRPr="00225B13" w:rsidRDefault="00B74004" w:rsidP="00D229E4">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14:paraId="5986D3C5"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14:paraId="2476FF84"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10 минут</w:t>
            </w:r>
          </w:p>
        </w:tc>
      </w:tr>
      <w:tr w:rsidR="00B74004" w:rsidRPr="00225B13" w14:paraId="693A3131" w14:textId="77777777" w:rsidTr="00D229E4">
        <w:tc>
          <w:tcPr>
            <w:tcW w:w="889" w:type="dxa"/>
            <w:tcBorders>
              <w:top w:val="single" w:sz="4" w:space="0" w:color="auto"/>
              <w:left w:val="single" w:sz="4" w:space="0" w:color="auto"/>
              <w:bottom w:val="single" w:sz="4" w:space="0" w:color="auto"/>
              <w:right w:val="single" w:sz="4" w:space="0" w:color="auto"/>
            </w:tcBorders>
          </w:tcPr>
          <w:p w14:paraId="054D4E98" w14:textId="77777777" w:rsidR="00B74004" w:rsidRPr="00225B13" w:rsidRDefault="00B74004" w:rsidP="00D229E4">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2.1</w:t>
            </w:r>
          </w:p>
        </w:tc>
        <w:tc>
          <w:tcPr>
            <w:tcW w:w="8651" w:type="dxa"/>
            <w:tcBorders>
              <w:top w:val="single" w:sz="4" w:space="0" w:color="auto"/>
              <w:left w:val="single" w:sz="4" w:space="0" w:color="auto"/>
              <w:bottom w:val="single" w:sz="4" w:space="0" w:color="auto"/>
              <w:right w:val="single" w:sz="4" w:space="0" w:color="auto"/>
            </w:tcBorders>
          </w:tcPr>
          <w:p w14:paraId="01CCC8FB" w14:textId="77777777" w:rsidR="00B74004" w:rsidRPr="00225B13" w:rsidRDefault="00B74004" w:rsidP="00D229E4">
            <w:pPr>
              <w:suppressAutoHyphens/>
              <w:spacing w:after="0" w:line="240" w:lineRule="auto"/>
              <w:ind w:hanging="1"/>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Озвучивание темы и ее актуальность, цели и плана практического занятия.</w:t>
            </w:r>
          </w:p>
          <w:p w14:paraId="2846FBA9" w14:textId="77777777" w:rsidR="00B74004" w:rsidRPr="00225B13" w:rsidRDefault="00B74004" w:rsidP="00D229E4">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463137E5" w14:textId="77777777" w:rsidR="00B74004" w:rsidRPr="00225B13" w:rsidRDefault="00B74004" w:rsidP="00D229E4">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225B13" w14:paraId="5DA0CF66" w14:textId="77777777" w:rsidTr="00D229E4">
        <w:tc>
          <w:tcPr>
            <w:tcW w:w="889" w:type="dxa"/>
            <w:tcBorders>
              <w:top w:val="single" w:sz="4" w:space="0" w:color="auto"/>
              <w:left w:val="single" w:sz="4" w:space="0" w:color="auto"/>
              <w:bottom w:val="single" w:sz="4" w:space="0" w:color="auto"/>
              <w:right w:val="single" w:sz="4" w:space="0" w:color="auto"/>
            </w:tcBorders>
          </w:tcPr>
          <w:p w14:paraId="787E1F4E" w14:textId="77777777" w:rsidR="00B74004" w:rsidRPr="00225B13" w:rsidRDefault="00B74004" w:rsidP="00D229E4">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2.2</w:t>
            </w:r>
          </w:p>
        </w:tc>
        <w:tc>
          <w:tcPr>
            <w:tcW w:w="8651" w:type="dxa"/>
            <w:tcBorders>
              <w:top w:val="single" w:sz="4" w:space="0" w:color="auto"/>
              <w:left w:val="single" w:sz="4" w:space="0" w:color="auto"/>
              <w:bottom w:val="single" w:sz="4" w:space="0" w:color="auto"/>
              <w:right w:val="single" w:sz="4" w:space="0" w:color="auto"/>
            </w:tcBorders>
          </w:tcPr>
          <w:p w14:paraId="1983F2DE" w14:textId="77777777" w:rsidR="00B74004" w:rsidRPr="00225B13" w:rsidRDefault="00B74004" w:rsidP="00D229E4">
            <w:pPr>
              <w:suppressAutoHyphens/>
              <w:spacing w:after="0" w:line="240" w:lineRule="auto"/>
              <w:ind w:hanging="1"/>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Ответы на вопросы студентов, возникшие при подготовке к занятию.</w:t>
            </w:r>
          </w:p>
          <w:p w14:paraId="7608E81E" w14:textId="77777777" w:rsidR="00B74004" w:rsidRPr="00225B13" w:rsidRDefault="00B74004" w:rsidP="00D229E4">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4EBDACF3" w14:textId="77777777" w:rsidR="00B74004" w:rsidRPr="00225B13" w:rsidRDefault="00B74004" w:rsidP="00D229E4">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225B13" w14:paraId="68CBB855" w14:textId="77777777" w:rsidTr="00D229E4">
        <w:tc>
          <w:tcPr>
            <w:tcW w:w="889" w:type="dxa"/>
            <w:tcBorders>
              <w:top w:val="single" w:sz="4" w:space="0" w:color="auto"/>
              <w:left w:val="single" w:sz="4" w:space="0" w:color="auto"/>
              <w:bottom w:val="single" w:sz="4" w:space="0" w:color="auto"/>
              <w:right w:val="single" w:sz="4" w:space="0" w:color="auto"/>
            </w:tcBorders>
          </w:tcPr>
          <w:p w14:paraId="7D41762F" w14:textId="77777777" w:rsidR="00B74004" w:rsidRPr="00225B13" w:rsidRDefault="00B74004" w:rsidP="00D229E4">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14:paraId="535FEC1F" w14:textId="77777777" w:rsidR="00B74004" w:rsidRPr="00225B13" w:rsidRDefault="00B74004" w:rsidP="00D229E4">
            <w:pPr>
              <w:suppressAutoHyphens/>
              <w:spacing w:after="0" w:line="240" w:lineRule="auto"/>
              <w:ind w:hanging="1"/>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14:paraId="21F255A1" w14:textId="77777777" w:rsidR="00B74004" w:rsidRPr="00225B13" w:rsidRDefault="00B74004" w:rsidP="00D229E4">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225B13" w14:paraId="111848F5" w14:textId="77777777" w:rsidTr="00D229E4">
        <w:tc>
          <w:tcPr>
            <w:tcW w:w="889" w:type="dxa"/>
            <w:tcBorders>
              <w:top w:val="single" w:sz="4" w:space="0" w:color="auto"/>
              <w:left w:val="single" w:sz="4" w:space="0" w:color="auto"/>
              <w:bottom w:val="single" w:sz="4" w:space="0" w:color="auto"/>
              <w:right w:val="single" w:sz="4" w:space="0" w:color="auto"/>
            </w:tcBorders>
          </w:tcPr>
          <w:p w14:paraId="6A6B9395" w14:textId="77777777" w:rsidR="00B74004" w:rsidRPr="00225B13" w:rsidRDefault="00B74004" w:rsidP="00D229E4">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3.</w:t>
            </w:r>
          </w:p>
        </w:tc>
        <w:tc>
          <w:tcPr>
            <w:tcW w:w="8651" w:type="dxa"/>
            <w:tcBorders>
              <w:top w:val="single" w:sz="4" w:space="0" w:color="auto"/>
              <w:left w:val="single" w:sz="4" w:space="0" w:color="auto"/>
              <w:bottom w:val="single" w:sz="4" w:space="0" w:color="auto"/>
              <w:right w:val="single" w:sz="4" w:space="0" w:color="auto"/>
            </w:tcBorders>
          </w:tcPr>
          <w:p w14:paraId="3C099AE3"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14:paraId="5787D58C"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45 минут</w:t>
            </w:r>
          </w:p>
        </w:tc>
      </w:tr>
      <w:tr w:rsidR="00B74004" w:rsidRPr="00225B13" w14:paraId="52112068" w14:textId="77777777" w:rsidTr="00D229E4">
        <w:tc>
          <w:tcPr>
            <w:tcW w:w="889" w:type="dxa"/>
            <w:tcBorders>
              <w:top w:val="single" w:sz="4" w:space="0" w:color="auto"/>
              <w:left w:val="single" w:sz="4" w:space="0" w:color="auto"/>
              <w:bottom w:val="single" w:sz="4" w:space="0" w:color="auto"/>
              <w:right w:val="single" w:sz="4" w:space="0" w:color="auto"/>
            </w:tcBorders>
          </w:tcPr>
          <w:p w14:paraId="6BB3A476" w14:textId="77777777" w:rsidR="00B74004" w:rsidRPr="00225B13" w:rsidRDefault="00B74004" w:rsidP="00D229E4">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3.1.</w:t>
            </w:r>
          </w:p>
        </w:tc>
        <w:tc>
          <w:tcPr>
            <w:tcW w:w="8651" w:type="dxa"/>
            <w:tcBorders>
              <w:top w:val="single" w:sz="4" w:space="0" w:color="auto"/>
              <w:left w:val="single" w:sz="4" w:space="0" w:color="auto"/>
              <w:bottom w:val="single" w:sz="4" w:space="0" w:color="auto"/>
              <w:right w:val="single" w:sz="4" w:space="0" w:color="auto"/>
            </w:tcBorders>
          </w:tcPr>
          <w:p w14:paraId="65B92B51"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Входной контроль (коллективный): …письменное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14:paraId="0BBFA45C"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p>
        </w:tc>
      </w:tr>
      <w:tr w:rsidR="00B74004" w:rsidRPr="00225B13" w14:paraId="79DDC9DA" w14:textId="77777777" w:rsidTr="00D229E4">
        <w:tc>
          <w:tcPr>
            <w:tcW w:w="889" w:type="dxa"/>
            <w:tcBorders>
              <w:top w:val="single" w:sz="4" w:space="0" w:color="auto"/>
              <w:left w:val="single" w:sz="4" w:space="0" w:color="auto"/>
              <w:bottom w:val="single" w:sz="4" w:space="0" w:color="auto"/>
              <w:right w:val="single" w:sz="4" w:space="0" w:color="auto"/>
            </w:tcBorders>
          </w:tcPr>
          <w:p w14:paraId="76151E74" w14:textId="77777777" w:rsidR="00B74004" w:rsidRPr="00225B13" w:rsidRDefault="00B74004" w:rsidP="00D229E4">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14:paraId="233E3ED4"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14:paraId="25FD1A11"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p>
        </w:tc>
      </w:tr>
      <w:tr w:rsidR="00B74004" w:rsidRPr="00225B13" w14:paraId="4C62AF1D" w14:textId="77777777" w:rsidTr="00D229E4">
        <w:tc>
          <w:tcPr>
            <w:tcW w:w="889" w:type="dxa"/>
            <w:tcBorders>
              <w:top w:val="single" w:sz="4" w:space="0" w:color="auto"/>
              <w:left w:val="single" w:sz="4" w:space="0" w:color="auto"/>
              <w:bottom w:val="single" w:sz="4" w:space="0" w:color="auto"/>
              <w:right w:val="single" w:sz="4" w:space="0" w:color="auto"/>
            </w:tcBorders>
          </w:tcPr>
          <w:p w14:paraId="4C959B91" w14:textId="77777777" w:rsidR="00B74004" w:rsidRPr="00225B13" w:rsidRDefault="00B74004" w:rsidP="00D229E4">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4.</w:t>
            </w:r>
          </w:p>
        </w:tc>
        <w:tc>
          <w:tcPr>
            <w:tcW w:w="8651" w:type="dxa"/>
            <w:tcBorders>
              <w:top w:val="single" w:sz="4" w:space="0" w:color="auto"/>
              <w:left w:val="single" w:sz="4" w:space="0" w:color="auto"/>
              <w:bottom w:val="single" w:sz="4" w:space="0" w:color="auto"/>
              <w:right w:val="single" w:sz="4" w:space="0" w:color="auto"/>
            </w:tcBorders>
          </w:tcPr>
          <w:p w14:paraId="227DEEC2"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14:paraId="543D3D3A"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10 минут</w:t>
            </w:r>
          </w:p>
        </w:tc>
      </w:tr>
      <w:tr w:rsidR="00B74004" w:rsidRPr="00225B13" w14:paraId="6A60B1E9" w14:textId="77777777" w:rsidTr="00D229E4">
        <w:tc>
          <w:tcPr>
            <w:tcW w:w="889" w:type="dxa"/>
            <w:tcBorders>
              <w:top w:val="single" w:sz="4" w:space="0" w:color="auto"/>
              <w:left w:val="single" w:sz="4" w:space="0" w:color="auto"/>
              <w:bottom w:val="single" w:sz="4" w:space="0" w:color="auto"/>
              <w:right w:val="single" w:sz="4" w:space="0" w:color="auto"/>
            </w:tcBorders>
          </w:tcPr>
          <w:p w14:paraId="00E4CB99" w14:textId="77777777" w:rsidR="00B74004" w:rsidRPr="00225B13" w:rsidRDefault="00B74004" w:rsidP="00D229E4">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14:paraId="64635AD0"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 xml:space="preserve">Практическая часть занятия проводится   в стоматологическом кабинете. Демонстрация преподавателем студентам </w:t>
            </w:r>
          </w:p>
        </w:tc>
        <w:tc>
          <w:tcPr>
            <w:tcW w:w="1179" w:type="dxa"/>
            <w:tcBorders>
              <w:top w:val="single" w:sz="4" w:space="0" w:color="auto"/>
              <w:left w:val="single" w:sz="4" w:space="0" w:color="auto"/>
              <w:bottom w:val="single" w:sz="4" w:space="0" w:color="auto"/>
              <w:right w:val="single" w:sz="4" w:space="0" w:color="auto"/>
            </w:tcBorders>
          </w:tcPr>
          <w:p w14:paraId="529FBA2D"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40</w:t>
            </w:r>
          </w:p>
          <w:p w14:paraId="54B622C5"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минут</w:t>
            </w:r>
          </w:p>
        </w:tc>
      </w:tr>
      <w:tr w:rsidR="00B74004" w:rsidRPr="00225B13" w14:paraId="3FA35D66" w14:textId="77777777" w:rsidTr="00D229E4">
        <w:tc>
          <w:tcPr>
            <w:tcW w:w="889" w:type="dxa"/>
            <w:tcBorders>
              <w:top w:val="single" w:sz="4" w:space="0" w:color="auto"/>
              <w:left w:val="single" w:sz="4" w:space="0" w:color="auto"/>
              <w:bottom w:val="single" w:sz="4" w:space="0" w:color="auto"/>
              <w:right w:val="single" w:sz="4" w:space="0" w:color="auto"/>
            </w:tcBorders>
          </w:tcPr>
          <w:p w14:paraId="1A962963" w14:textId="77777777" w:rsidR="00B74004" w:rsidRPr="00225B13" w:rsidRDefault="00B74004" w:rsidP="00D229E4">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5.1</w:t>
            </w:r>
          </w:p>
        </w:tc>
        <w:tc>
          <w:tcPr>
            <w:tcW w:w="8651" w:type="dxa"/>
            <w:tcBorders>
              <w:top w:val="single" w:sz="4" w:space="0" w:color="auto"/>
              <w:left w:val="single" w:sz="4" w:space="0" w:color="auto"/>
              <w:bottom w:val="single" w:sz="4" w:space="0" w:color="auto"/>
              <w:right w:val="single" w:sz="4" w:space="0" w:color="auto"/>
            </w:tcBorders>
          </w:tcPr>
          <w:p w14:paraId="0DBE8A78"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Самостоятельная практическая работа студентов.</w:t>
            </w:r>
          </w:p>
          <w:p w14:paraId="61D2C65A" w14:textId="77777777" w:rsidR="00C570A3" w:rsidRPr="00225B13" w:rsidRDefault="00C570A3" w:rsidP="005E7699">
            <w:pPr>
              <w:spacing w:after="0" w:line="240" w:lineRule="auto"/>
              <w:rPr>
                <w:rFonts w:ascii="Times New Roman" w:hAnsi="Times New Roman" w:cs="Times New Roman"/>
                <w:sz w:val="24"/>
                <w:szCs w:val="24"/>
              </w:rPr>
            </w:pPr>
            <w:r w:rsidRPr="00225B13">
              <w:rPr>
                <w:rFonts w:ascii="Times New Roman" w:hAnsi="Times New Roman" w:cs="Times New Roman"/>
                <w:sz w:val="24"/>
                <w:szCs w:val="24"/>
              </w:rPr>
              <w:t>1. Входное тестирование</w:t>
            </w:r>
          </w:p>
          <w:p w14:paraId="6E1063B4" w14:textId="77777777" w:rsidR="00044444" w:rsidRPr="00225B13" w:rsidRDefault="00C570A3" w:rsidP="00044444">
            <w:pPr>
              <w:spacing w:after="0" w:line="240" w:lineRule="auto"/>
              <w:contextualSpacing/>
              <w:rPr>
                <w:rFonts w:ascii="Times New Roman" w:hAnsi="Times New Roman" w:cs="Times New Roman"/>
                <w:bCs/>
                <w:sz w:val="24"/>
                <w:szCs w:val="24"/>
              </w:rPr>
            </w:pPr>
            <w:r w:rsidRPr="00225B13">
              <w:rPr>
                <w:rFonts w:ascii="Times New Roman" w:hAnsi="Times New Roman" w:cs="Times New Roman"/>
                <w:sz w:val="24"/>
                <w:szCs w:val="24"/>
              </w:rPr>
              <w:t xml:space="preserve">2. </w:t>
            </w:r>
            <w:r w:rsidR="00044444" w:rsidRPr="00225B13">
              <w:rPr>
                <w:rFonts w:ascii="Times New Roman" w:hAnsi="Times New Roman" w:cs="Times New Roman"/>
                <w:bCs/>
                <w:sz w:val="24"/>
                <w:szCs w:val="24"/>
              </w:rPr>
              <w:t>Проведение пробы Шиллера-Писарева.</w:t>
            </w:r>
          </w:p>
          <w:p w14:paraId="05CDD7A5" w14:textId="77777777" w:rsidR="00044444" w:rsidRPr="00225B13" w:rsidRDefault="00044444" w:rsidP="00044444">
            <w:pPr>
              <w:spacing w:line="240" w:lineRule="auto"/>
              <w:contextualSpacing/>
              <w:rPr>
                <w:rFonts w:ascii="Times New Roman" w:hAnsi="Times New Roman" w:cs="Times New Roman"/>
                <w:bCs/>
                <w:sz w:val="24"/>
                <w:szCs w:val="24"/>
              </w:rPr>
            </w:pPr>
            <w:r w:rsidRPr="00225B13">
              <w:rPr>
                <w:rFonts w:ascii="Times New Roman" w:hAnsi="Times New Roman" w:cs="Times New Roman"/>
                <w:bCs/>
                <w:sz w:val="24"/>
                <w:szCs w:val="24"/>
              </w:rPr>
              <w:t xml:space="preserve">3.Определение гигиенических индексов  </w:t>
            </w:r>
          </w:p>
          <w:p w14:paraId="44D6941B" w14:textId="77777777" w:rsidR="00044444" w:rsidRPr="00225B13" w:rsidRDefault="00044444" w:rsidP="00044444">
            <w:pPr>
              <w:spacing w:after="0" w:line="240" w:lineRule="auto"/>
              <w:contextualSpacing/>
              <w:rPr>
                <w:rFonts w:ascii="Times New Roman" w:hAnsi="Times New Roman" w:cs="Times New Roman"/>
                <w:sz w:val="24"/>
                <w:szCs w:val="24"/>
              </w:rPr>
            </w:pPr>
            <w:r w:rsidRPr="00225B13">
              <w:rPr>
                <w:rFonts w:ascii="Times New Roman" w:hAnsi="Times New Roman" w:cs="Times New Roman"/>
                <w:sz w:val="24"/>
                <w:szCs w:val="24"/>
              </w:rPr>
              <w:t xml:space="preserve">4. Проведение профессионального удаления зубных отложений методом – </w:t>
            </w:r>
            <w:r w:rsidR="00225B13">
              <w:rPr>
                <w:rFonts w:ascii="Times New Roman" w:hAnsi="Times New Roman" w:cs="Times New Roman"/>
                <w:sz w:val="24"/>
                <w:szCs w:val="24"/>
              </w:rPr>
              <w:t xml:space="preserve">циркулярная </w:t>
            </w:r>
            <w:r w:rsidRPr="00225B13">
              <w:rPr>
                <w:rFonts w:ascii="Times New Roman" w:hAnsi="Times New Roman" w:cs="Times New Roman"/>
                <w:sz w:val="24"/>
                <w:szCs w:val="24"/>
              </w:rPr>
              <w:t>щетка, паста.</w:t>
            </w:r>
          </w:p>
          <w:p w14:paraId="76FCAE5D" w14:textId="77777777" w:rsidR="00B74004" w:rsidRPr="00225B13" w:rsidRDefault="005E7699" w:rsidP="00044444">
            <w:pPr>
              <w:spacing w:after="0" w:line="240" w:lineRule="auto"/>
              <w:contextualSpacing/>
              <w:rPr>
                <w:rFonts w:ascii="Times New Roman" w:hAnsi="Times New Roman" w:cs="Times New Roman"/>
                <w:sz w:val="24"/>
                <w:szCs w:val="24"/>
              </w:rPr>
            </w:pPr>
            <w:r w:rsidRPr="00225B13">
              <w:rPr>
                <w:rFonts w:ascii="Times New Roman" w:hAnsi="Times New Roman" w:cs="Times New Roman"/>
                <w:sz w:val="24"/>
                <w:szCs w:val="24"/>
              </w:rPr>
              <w:t>5</w:t>
            </w:r>
            <w:r w:rsidR="00C570A3" w:rsidRPr="00225B13">
              <w:rPr>
                <w:rFonts w:ascii="Times New Roman" w:hAnsi="Times New Roman" w:cs="Times New Roman"/>
                <w:sz w:val="24"/>
                <w:szCs w:val="24"/>
              </w:rPr>
              <w:t xml:space="preserve">. </w:t>
            </w:r>
            <w:r w:rsidR="00BF4705" w:rsidRPr="00225B13">
              <w:rPr>
                <w:rFonts w:ascii="Times New Roman" w:hAnsi="Times New Roman" w:cs="Times New Roman"/>
                <w:sz w:val="24"/>
                <w:szCs w:val="24"/>
              </w:rPr>
              <w:t>Итоговое тестирование, решение ситуационных задач</w:t>
            </w:r>
          </w:p>
        </w:tc>
        <w:tc>
          <w:tcPr>
            <w:tcW w:w="1179" w:type="dxa"/>
            <w:tcBorders>
              <w:top w:val="single" w:sz="4" w:space="0" w:color="auto"/>
              <w:left w:val="single" w:sz="4" w:space="0" w:color="auto"/>
              <w:bottom w:val="single" w:sz="4" w:space="0" w:color="auto"/>
              <w:right w:val="single" w:sz="4" w:space="0" w:color="auto"/>
            </w:tcBorders>
          </w:tcPr>
          <w:p w14:paraId="56BA2ED4"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45 минут</w:t>
            </w:r>
          </w:p>
        </w:tc>
      </w:tr>
      <w:tr w:rsidR="00B74004" w:rsidRPr="00225B13" w14:paraId="2D8C8CFA" w14:textId="77777777" w:rsidTr="00D229E4">
        <w:tc>
          <w:tcPr>
            <w:tcW w:w="889" w:type="dxa"/>
            <w:tcBorders>
              <w:top w:val="single" w:sz="4" w:space="0" w:color="auto"/>
              <w:left w:val="single" w:sz="4" w:space="0" w:color="auto"/>
              <w:bottom w:val="single" w:sz="4" w:space="0" w:color="auto"/>
              <w:right w:val="single" w:sz="4" w:space="0" w:color="auto"/>
            </w:tcBorders>
          </w:tcPr>
          <w:p w14:paraId="7942D87C" w14:textId="77777777" w:rsidR="00B74004" w:rsidRPr="00225B13" w:rsidRDefault="00B74004" w:rsidP="00D229E4">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5.2.</w:t>
            </w:r>
          </w:p>
        </w:tc>
        <w:tc>
          <w:tcPr>
            <w:tcW w:w="8651" w:type="dxa"/>
            <w:tcBorders>
              <w:top w:val="single" w:sz="4" w:space="0" w:color="auto"/>
              <w:left w:val="single" w:sz="4" w:space="0" w:color="auto"/>
              <w:bottom w:val="single" w:sz="4" w:space="0" w:color="auto"/>
              <w:right w:val="single" w:sz="4" w:space="0" w:color="auto"/>
            </w:tcBorders>
          </w:tcPr>
          <w:p w14:paraId="1478035D"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Индивидуальное и групповое консультирование при выполнении заданий.</w:t>
            </w:r>
          </w:p>
          <w:p w14:paraId="5B25B311"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50537A6D"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p>
        </w:tc>
      </w:tr>
      <w:tr w:rsidR="00B74004" w:rsidRPr="00225B13" w14:paraId="3ADF9A1C" w14:textId="77777777" w:rsidTr="00D229E4">
        <w:tc>
          <w:tcPr>
            <w:tcW w:w="889" w:type="dxa"/>
            <w:tcBorders>
              <w:top w:val="single" w:sz="4" w:space="0" w:color="auto"/>
              <w:left w:val="single" w:sz="4" w:space="0" w:color="auto"/>
              <w:bottom w:val="single" w:sz="4" w:space="0" w:color="auto"/>
              <w:right w:val="single" w:sz="4" w:space="0" w:color="auto"/>
            </w:tcBorders>
          </w:tcPr>
          <w:p w14:paraId="04092372" w14:textId="77777777" w:rsidR="00B74004" w:rsidRPr="00225B13" w:rsidRDefault="00B74004" w:rsidP="00D229E4">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5.3.</w:t>
            </w:r>
          </w:p>
        </w:tc>
        <w:tc>
          <w:tcPr>
            <w:tcW w:w="8651" w:type="dxa"/>
            <w:tcBorders>
              <w:top w:val="single" w:sz="4" w:space="0" w:color="auto"/>
              <w:left w:val="single" w:sz="4" w:space="0" w:color="auto"/>
              <w:bottom w:val="single" w:sz="4" w:space="0" w:color="auto"/>
              <w:right w:val="single" w:sz="4" w:space="0" w:color="auto"/>
            </w:tcBorders>
          </w:tcPr>
          <w:p w14:paraId="6DA190F9" w14:textId="77777777" w:rsidR="00B74004" w:rsidRPr="00225B13" w:rsidRDefault="00B74004" w:rsidP="00D229E4">
            <w:pPr>
              <w:suppressAutoHyphens/>
              <w:spacing w:after="0" w:line="240" w:lineRule="auto"/>
              <w:jc w:val="both"/>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14:paraId="6A438203" w14:textId="77777777" w:rsidR="00B74004" w:rsidRPr="00225B13" w:rsidRDefault="00B74004" w:rsidP="00D229E4">
            <w:pPr>
              <w:suppressAutoHyphens/>
              <w:spacing w:after="0" w:line="240" w:lineRule="auto"/>
              <w:jc w:val="both"/>
              <w:rPr>
                <w:rFonts w:ascii="Times New Roman" w:eastAsia="Times New Roman" w:hAnsi="Times New Roman" w:cs="Times New Roman"/>
                <w:i/>
                <w:sz w:val="24"/>
                <w:szCs w:val="24"/>
                <w:lang w:eastAsia="ar-SA"/>
              </w:rPr>
            </w:pPr>
          </w:p>
        </w:tc>
      </w:tr>
      <w:tr w:rsidR="00B74004" w:rsidRPr="00225B13" w14:paraId="65B29777" w14:textId="77777777" w:rsidTr="00D229E4">
        <w:tc>
          <w:tcPr>
            <w:tcW w:w="889" w:type="dxa"/>
            <w:tcBorders>
              <w:top w:val="single" w:sz="4" w:space="0" w:color="auto"/>
              <w:left w:val="single" w:sz="4" w:space="0" w:color="auto"/>
              <w:bottom w:val="single" w:sz="4" w:space="0" w:color="auto"/>
              <w:right w:val="single" w:sz="4" w:space="0" w:color="auto"/>
            </w:tcBorders>
          </w:tcPr>
          <w:p w14:paraId="2F280907" w14:textId="77777777" w:rsidR="00B74004" w:rsidRPr="00225B13" w:rsidRDefault="00B74004" w:rsidP="00D229E4">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6.</w:t>
            </w:r>
          </w:p>
        </w:tc>
        <w:tc>
          <w:tcPr>
            <w:tcW w:w="8651" w:type="dxa"/>
            <w:tcBorders>
              <w:top w:val="single" w:sz="4" w:space="0" w:color="auto"/>
              <w:left w:val="single" w:sz="4" w:space="0" w:color="auto"/>
              <w:bottom w:val="single" w:sz="4" w:space="0" w:color="auto"/>
              <w:right w:val="single" w:sz="4" w:space="0" w:color="auto"/>
            </w:tcBorders>
          </w:tcPr>
          <w:p w14:paraId="2DEF17C1"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14:paraId="486F0228"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15 минут</w:t>
            </w:r>
          </w:p>
        </w:tc>
      </w:tr>
      <w:tr w:rsidR="00B74004" w:rsidRPr="00225B13" w14:paraId="7DE70097" w14:textId="77777777" w:rsidTr="00D229E4">
        <w:tc>
          <w:tcPr>
            <w:tcW w:w="889" w:type="dxa"/>
            <w:tcBorders>
              <w:top w:val="single" w:sz="4" w:space="0" w:color="auto"/>
              <w:left w:val="single" w:sz="4" w:space="0" w:color="auto"/>
              <w:bottom w:val="single" w:sz="4" w:space="0" w:color="auto"/>
              <w:right w:val="single" w:sz="4" w:space="0" w:color="auto"/>
            </w:tcBorders>
          </w:tcPr>
          <w:p w14:paraId="0F698F65" w14:textId="77777777" w:rsidR="00B74004" w:rsidRPr="00225B13" w:rsidRDefault="00B74004" w:rsidP="00D229E4">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14:paraId="5FAEBD07"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 xml:space="preserve">Подведение итогов занятия. Анализ результатов. Ответы на вопросы. </w:t>
            </w:r>
          </w:p>
          <w:p w14:paraId="4D969D3E"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261B3C5A"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p>
        </w:tc>
      </w:tr>
      <w:tr w:rsidR="00B74004" w:rsidRPr="00225B13" w14:paraId="5229757F" w14:textId="77777777" w:rsidTr="00D229E4">
        <w:tc>
          <w:tcPr>
            <w:tcW w:w="889" w:type="dxa"/>
            <w:tcBorders>
              <w:top w:val="single" w:sz="4" w:space="0" w:color="auto"/>
              <w:left w:val="single" w:sz="4" w:space="0" w:color="auto"/>
              <w:bottom w:val="single" w:sz="4" w:space="0" w:color="auto"/>
              <w:right w:val="single" w:sz="4" w:space="0" w:color="auto"/>
            </w:tcBorders>
          </w:tcPr>
          <w:p w14:paraId="220E8E07" w14:textId="77777777" w:rsidR="00B74004" w:rsidRPr="00225B13" w:rsidRDefault="00B74004" w:rsidP="00D229E4">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14:paraId="236B6F0C"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Информация для студентов, получивших неудовлетворительные оценки.</w:t>
            </w:r>
          </w:p>
          <w:p w14:paraId="6B8FE44B"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0A35EF49"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p>
        </w:tc>
      </w:tr>
      <w:tr w:rsidR="00B74004" w:rsidRPr="00225B13" w14:paraId="25DE3A81" w14:textId="77777777" w:rsidTr="00D229E4">
        <w:tc>
          <w:tcPr>
            <w:tcW w:w="889" w:type="dxa"/>
            <w:tcBorders>
              <w:top w:val="single" w:sz="4" w:space="0" w:color="auto"/>
              <w:left w:val="single" w:sz="4" w:space="0" w:color="auto"/>
              <w:bottom w:val="single" w:sz="4" w:space="0" w:color="auto"/>
              <w:right w:val="single" w:sz="4" w:space="0" w:color="auto"/>
            </w:tcBorders>
          </w:tcPr>
          <w:p w14:paraId="1B8D68E6" w14:textId="77777777" w:rsidR="00B74004" w:rsidRPr="00225B13" w:rsidRDefault="00B74004" w:rsidP="00D229E4">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6.3</w:t>
            </w:r>
          </w:p>
        </w:tc>
        <w:tc>
          <w:tcPr>
            <w:tcW w:w="8651" w:type="dxa"/>
            <w:tcBorders>
              <w:top w:val="single" w:sz="4" w:space="0" w:color="auto"/>
              <w:left w:val="single" w:sz="4" w:space="0" w:color="auto"/>
              <w:bottom w:val="single" w:sz="4" w:space="0" w:color="auto"/>
              <w:right w:val="single" w:sz="4" w:space="0" w:color="auto"/>
            </w:tcBorders>
          </w:tcPr>
          <w:p w14:paraId="1AFDF847"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14:paraId="1C2A8287"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p>
        </w:tc>
      </w:tr>
      <w:tr w:rsidR="00B74004" w:rsidRPr="00225B13" w14:paraId="6EEACED6" w14:textId="77777777" w:rsidTr="00D229E4">
        <w:tc>
          <w:tcPr>
            <w:tcW w:w="889" w:type="dxa"/>
            <w:tcBorders>
              <w:top w:val="single" w:sz="4" w:space="0" w:color="auto"/>
              <w:left w:val="single" w:sz="4" w:space="0" w:color="auto"/>
              <w:bottom w:val="single" w:sz="4" w:space="0" w:color="auto"/>
              <w:right w:val="single" w:sz="4" w:space="0" w:color="auto"/>
            </w:tcBorders>
          </w:tcPr>
          <w:p w14:paraId="597728F3" w14:textId="77777777" w:rsidR="00B74004" w:rsidRPr="00225B13" w:rsidRDefault="00B74004" w:rsidP="00D229E4">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14:paraId="4B6AD40F"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14:paraId="5C561EDC" w14:textId="77777777" w:rsidR="00B74004" w:rsidRPr="00225B13" w:rsidRDefault="00B74004" w:rsidP="00D229E4">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10 минут</w:t>
            </w:r>
          </w:p>
        </w:tc>
      </w:tr>
    </w:tbl>
    <w:p w14:paraId="410DDDAE" w14:textId="77777777" w:rsidR="00B74004" w:rsidRPr="00225B13"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4BFE3274" w14:textId="77777777" w:rsidR="00B74004" w:rsidRPr="00225B13"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71E26899" w14:textId="77777777" w:rsidR="00B74004" w:rsidRPr="00225B13"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sidRPr="00225B13">
        <w:rPr>
          <w:rFonts w:ascii="Times New Roman" w:eastAsia="Times New Roman" w:hAnsi="Times New Roman" w:cs="Times New Roman"/>
          <w:b/>
          <w:sz w:val="24"/>
          <w:szCs w:val="24"/>
          <w:lang w:eastAsia="ar-SA"/>
        </w:rPr>
        <w:t>6. Внеаудиторная самостоятельная работа студента по теме «</w:t>
      </w:r>
      <w:r w:rsidR="00044444" w:rsidRPr="00225B13">
        <w:rPr>
          <w:rFonts w:ascii="Times New Roman" w:hAnsi="Times New Roman" w:cs="Times New Roman"/>
          <w:sz w:val="24"/>
          <w:szCs w:val="24"/>
        </w:rPr>
        <w:t>Методы и средства профессиональной гигиены полости рта</w:t>
      </w:r>
      <w:r w:rsidR="007860B8" w:rsidRPr="00225B13">
        <w:rPr>
          <w:rFonts w:ascii="Times New Roman" w:eastAsia="Times New Roman" w:hAnsi="Times New Roman" w:cs="Times New Roman"/>
          <w:b/>
          <w:sz w:val="24"/>
          <w:szCs w:val="24"/>
          <w:lang w:eastAsia="ar-SA"/>
        </w:rPr>
        <w:t>»</w:t>
      </w:r>
    </w:p>
    <w:p w14:paraId="15D3BB55" w14:textId="77777777" w:rsidR="00620C37" w:rsidRPr="00225B13" w:rsidRDefault="004852BE" w:rsidP="00620C37">
      <w:pPr>
        <w:spacing w:after="0" w:line="240" w:lineRule="auto"/>
        <w:rPr>
          <w:rFonts w:ascii="Times New Roman" w:hAnsi="Times New Roman" w:cs="Times New Roman"/>
          <w:color w:val="000000"/>
          <w:sz w:val="24"/>
          <w:szCs w:val="24"/>
        </w:rPr>
      </w:pPr>
      <w:r w:rsidRPr="00225B13">
        <w:rPr>
          <w:rFonts w:ascii="Times New Roman" w:eastAsia="Times New Roman" w:hAnsi="Times New Roman" w:cs="Times New Roman"/>
          <w:sz w:val="24"/>
          <w:szCs w:val="24"/>
          <w:lang w:eastAsia="ar-SA"/>
        </w:rPr>
        <w:t>А)</w:t>
      </w:r>
      <w:r w:rsidR="00B346DB" w:rsidRPr="00225B13">
        <w:rPr>
          <w:rFonts w:ascii="Times New Roman" w:eastAsia="Times New Roman" w:hAnsi="Times New Roman" w:cs="Times New Roman"/>
          <w:sz w:val="24"/>
          <w:szCs w:val="24"/>
          <w:lang w:eastAsia="ar-SA"/>
        </w:rPr>
        <w:t xml:space="preserve"> </w:t>
      </w:r>
      <w:r w:rsidR="00620C37" w:rsidRPr="00225B13">
        <w:rPr>
          <w:rFonts w:ascii="Times New Roman" w:eastAsia="Times New Roman" w:hAnsi="Times New Roman" w:cs="Times New Roman"/>
          <w:sz w:val="24"/>
          <w:szCs w:val="24"/>
          <w:lang w:eastAsia="ar-SA"/>
        </w:rPr>
        <w:t>Подготовка рефератов по темам:</w:t>
      </w:r>
      <w:r w:rsidR="00620C37" w:rsidRPr="00225B13">
        <w:rPr>
          <w:rFonts w:ascii="Times New Roman" w:hAnsi="Times New Roman" w:cs="Times New Roman"/>
          <w:color w:val="000000"/>
          <w:sz w:val="24"/>
          <w:szCs w:val="24"/>
        </w:rPr>
        <w:t xml:space="preserve"> </w:t>
      </w:r>
    </w:p>
    <w:p w14:paraId="76C66831" w14:textId="77777777" w:rsidR="00044444" w:rsidRPr="00225B13" w:rsidRDefault="00044444" w:rsidP="00044444">
      <w:pPr>
        <w:pStyle w:val="1"/>
        <w:widowControl w:val="0"/>
        <w:numPr>
          <w:ilvl w:val="1"/>
          <w:numId w:val="24"/>
        </w:numPr>
        <w:snapToGrid w:val="0"/>
        <w:jc w:val="both"/>
        <w:rPr>
          <w:sz w:val="24"/>
          <w:szCs w:val="24"/>
        </w:rPr>
      </w:pPr>
      <w:r w:rsidRPr="00225B13">
        <w:rPr>
          <w:sz w:val="24"/>
          <w:szCs w:val="24"/>
        </w:rPr>
        <w:t>Роль гигиены полости рта в состоянии пародонта.</w:t>
      </w:r>
    </w:p>
    <w:p w14:paraId="34982879" w14:textId="77777777" w:rsidR="00044444" w:rsidRPr="00225B13" w:rsidRDefault="00044444" w:rsidP="00044444">
      <w:pPr>
        <w:pStyle w:val="1"/>
        <w:widowControl w:val="0"/>
        <w:numPr>
          <w:ilvl w:val="1"/>
          <w:numId w:val="24"/>
        </w:numPr>
        <w:snapToGrid w:val="0"/>
        <w:jc w:val="both"/>
        <w:rPr>
          <w:sz w:val="24"/>
          <w:szCs w:val="24"/>
        </w:rPr>
      </w:pPr>
      <w:r w:rsidRPr="00225B13">
        <w:rPr>
          <w:sz w:val="24"/>
          <w:szCs w:val="24"/>
        </w:rPr>
        <w:t>Объем курса профессиональной гигиены полости рта</w:t>
      </w:r>
    </w:p>
    <w:p w14:paraId="4C55696C" w14:textId="77777777" w:rsidR="00620C37" w:rsidRPr="00225B13" w:rsidRDefault="00620C37" w:rsidP="00EC74D4">
      <w:pPr>
        <w:shd w:val="clear" w:color="auto" w:fill="FFFFFF"/>
        <w:autoSpaceDE w:val="0"/>
        <w:autoSpaceDN w:val="0"/>
        <w:adjustRightInd w:val="0"/>
        <w:spacing w:after="0" w:line="240" w:lineRule="auto"/>
        <w:jc w:val="both"/>
        <w:rPr>
          <w:rFonts w:ascii="Times New Roman" w:hAnsi="Times New Roman" w:cs="Times New Roman"/>
          <w:sz w:val="24"/>
          <w:szCs w:val="24"/>
        </w:rPr>
      </w:pPr>
    </w:p>
    <w:p w14:paraId="03BA284F" w14:textId="77777777" w:rsidR="005E7699" w:rsidRPr="00225B13" w:rsidRDefault="004852BE" w:rsidP="005E7699">
      <w:pPr>
        <w:spacing w:line="240" w:lineRule="auto"/>
        <w:contextualSpacing/>
        <w:rPr>
          <w:rFonts w:ascii="Times New Roman" w:hAnsi="Times New Roman" w:cs="Times New Roman"/>
          <w:b/>
          <w:sz w:val="24"/>
          <w:szCs w:val="24"/>
        </w:rPr>
      </w:pPr>
      <w:r w:rsidRPr="00225B13">
        <w:rPr>
          <w:rFonts w:ascii="Times New Roman" w:hAnsi="Times New Roman" w:cs="Times New Roman"/>
          <w:sz w:val="24"/>
          <w:szCs w:val="24"/>
        </w:rPr>
        <w:t>Б)</w:t>
      </w:r>
      <w:r w:rsidR="00B346DB" w:rsidRPr="00225B13">
        <w:rPr>
          <w:rFonts w:ascii="Times New Roman" w:hAnsi="Times New Roman" w:cs="Times New Roman"/>
          <w:sz w:val="24"/>
          <w:szCs w:val="24"/>
        </w:rPr>
        <w:t xml:space="preserve"> </w:t>
      </w:r>
      <w:r w:rsidR="007860B8" w:rsidRPr="00225B13">
        <w:rPr>
          <w:rFonts w:ascii="Times New Roman" w:hAnsi="Times New Roman" w:cs="Times New Roman"/>
          <w:sz w:val="24"/>
          <w:szCs w:val="24"/>
        </w:rPr>
        <w:t xml:space="preserve">Отработка практических навыков по </w:t>
      </w:r>
      <w:r w:rsidR="00044444" w:rsidRPr="00225B13">
        <w:rPr>
          <w:rFonts w:ascii="Times New Roman" w:hAnsi="Times New Roman" w:cs="Times New Roman"/>
          <w:sz w:val="24"/>
          <w:szCs w:val="24"/>
        </w:rPr>
        <w:t xml:space="preserve">определению гигиенических индексов и </w:t>
      </w:r>
      <w:r w:rsidR="00670AC5" w:rsidRPr="00225B13">
        <w:rPr>
          <w:rFonts w:ascii="Times New Roman" w:hAnsi="Times New Roman" w:cs="Times New Roman"/>
          <w:sz w:val="24"/>
          <w:szCs w:val="24"/>
        </w:rPr>
        <w:t xml:space="preserve"> </w:t>
      </w:r>
      <w:r w:rsidR="00044444" w:rsidRPr="00225B13">
        <w:rPr>
          <w:rFonts w:ascii="Times New Roman" w:hAnsi="Times New Roman" w:cs="Times New Roman"/>
          <w:sz w:val="24"/>
          <w:szCs w:val="24"/>
        </w:rPr>
        <w:t>проведению удаления зубных отложений щеткой и пастой</w:t>
      </w:r>
    </w:p>
    <w:p w14:paraId="17A90A89" w14:textId="77777777" w:rsidR="00267737" w:rsidRPr="00225B13" w:rsidRDefault="00267737" w:rsidP="00B74004">
      <w:pPr>
        <w:suppressAutoHyphens/>
        <w:spacing w:after="0" w:line="240" w:lineRule="auto"/>
        <w:jc w:val="both"/>
        <w:rPr>
          <w:rFonts w:ascii="Times New Roman" w:eastAsia="Times New Roman" w:hAnsi="Times New Roman" w:cs="Times New Roman"/>
          <w:sz w:val="24"/>
          <w:szCs w:val="24"/>
          <w:lang w:eastAsia="ar-SA"/>
        </w:rPr>
      </w:pPr>
    </w:p>
    <w:p w14:paraId="4B05E736" w14:textId="77777777" w:rsidR="00A5750E" w:rsidRPr="00225B13" w:rsidRDefault="00B74004" w:rsidP="00A5750E">
      <w:pPr>
        <w:rPr>
          <w:rFonts w:ascii="Times New Roman" w:eastAsia="Times New Roman" w:hAnsi="Times New Roman" w:cs="Times New Roman"/>
          <w:bCs/>
          <w:sz w:val="24"/>
          <w:szCs w:val="24"/>
          <w:lang w:eastAsia="ar-SA"/>
        </w:rPr>
      </w:pPr>
      <w:r w:rsidRPr="00225B13">
        <w:rPr>
          <w:rFonts w:ascii="Times New Roman" w:eastAsia="Times New Roman" w:hAnsi="Times New Roman" w:cs="Times New Roman"/>
          <w:b/>
          <w:sz w:val="24"/>
          <w:szCs w:val="24"/>
          <w:lang w:eastAsia="ar-SA"/>
        </w:rPr>
        <w:t>7.</w:t>
      </w:r>
      <w:r w:rsidRPr="00225B13">
        <w:rPr>
          <w:rFonts w:ascii="Times New Roman" w:eastAsia="Times New Roman" w:hAnsi="Times New Roman" w:cs="Times New Roman"/>
          <w:sz w:val="24"/>
          <w:szCs w:val="24"/>
          <w:lang w:eastAsia="ar-SA"/>
        </w:rPr>
        <w:t xml:space="preserve"> </w:t>
      </w:r>
      <w:r w:rsidRPr="00225B13">
        <w:rPr>
          <w:rFonts w:ascii="Times New Roman" w:eastAsia="Times New Roman" w:hAnsi="Times New Roman" w:cs="Times New Roman"/>
          <w:b/>
          <w:sz w:val="24"/>
          <w:szCs w:val="24"/>
          <w:lang w:eastAsia="ar-SA"/>
        </w:rPr>
        <w:t>Критерии оценок деятельности студента</w:t>
      </w:r>
    </w:p>
    <w:p w14:paraId="3C83DA5C" w14:textId="77777777" w:rsidR="00B74004" w:rsidRPr="00225B13" w:rsidRDefault="00B74004" w:rsidP="00B74004">
      <w:pPr>
        <w:tabs>
          <w:tab w:val="left" w:pos="709"/>
        </w:tabs>
        <w:suppressAutoHyphens/>
        <w:spacing w:after="0" w:line="100" w:lineRule="atLeast"/>
        <w:ind w:left="360"/>
        <w:rPr>
          <w:rFonts w:ascii="Times New Roman" w:eastAsia="Arial" w:hAnsi="Times New Roman" w:cs="Times New Roman"/>
          <w:b/>
          <w:color w:val="00000A"/>
          <w:sz w:val="24"/>
          <w:szCs w:val="24"/>
          <w:lang w:eastAsia="ar-SA"/>
        </w:rPr>
      </w:pPr>
      <w:r w:rsidRPr="00225B13">
        <w:rPr>
          <w:rFonts w:ascii="Times New Roman" w:eastAsia="Arial" w:hAnsi="Times New Roman" w:cs="Times New Roman"/>
          <w:b/>
          <w:color w:val="00000A"/>
          <w:sz w:val="24"/>
          <w:szCs w:val="24"/>
          <w:lang w:eastAsia="ar-SA"/>
        </w:rPr>
        <w:t>Критерии оценки СРС.</w:t>
      </w:r>
    </w:p>
    <w:p w14:paraId="295CC9CC" w14:textId="77777777" w:rsidR="004970BF" w:rsidRPr="00225B13" w:rsidRDefault="00B74004" w:rsidP="004970BF">
      <w:pPr>
        <w:keepNext/>
        <w:autoSpaceDE w:val="0"/>
        <w:rPr>
          <w:rFonts w:ascii="Times New Roman" w:hAnsi="Times New Roman" w:cs="Times New Roman"/>
          <w:sz w:val="24"/>
          <w:szCs w:val="24"/>
        </w:rPr>
      </w:pPr>
      <w:r w:rsidRPr="00225B13">
        <w:rPr>
          <w:rFonts w:ascii="Times New Roman" w:eastAsia="Times New Roman" w:hAnsi="Times New Roman" w:cs="Times New Roman"/>
          <w:sz w:val="24"/>
          <w:szCs w:val="24"/>
          <w:lang w:eastAsia="ar-SA"/>
        </w:rPr>
        <w:t xml:space="preserve"> </w:t>
      </w:r>
      <w:r w:rsidR="004970BF" w:rsidRPr="00225B13">
        <w:rPr>
          <w:rFonts w:ascii="Times New Roman" w:hAnsi="Times New Roman" w:cs="Times New Roman"/>
        </w:rPr>
        <w:t xml:space="preserve"> </w:t>
      </w:r>
      <w:r w:rsidR="004970BF" w:rsidRPr="00225B13">
        <w:rPr>
          <w:rFonts w:ascii="Times New Roman" w:hAnsi="Times New Roman" w:cs="Times New Roman"/>
          <w:sz w:val="24"/>
          <w:szCs w:val="24"/>
        </w:rPr>
        <w:t xml:space="preserve">1. </w:t>
      </w:r>
      <w:r w:rsidR="004970BF" w:rsidRPr="00225B13">
        <w:rPr>
          <w:rFonts w:ascii="Times New Roman" w:hAnsi="Times New Roman" w:cs="Times New Roman"/>
          <w:bCs/>
          <w:sz w:val="24"/>
          <w:szCs w:val="24"/>
        </w:rPr>
        <w:t>Критерии оценки за тестовый контроль:</w:t>
      </w:r>
      <w:r w:rsidR="004970BF" w:rsidRPr="00225B13">
        <w:rPr>
          <w:rFonts w:ascii="Times New Roman" w:hAnsi="Times New Roman" w:cs="Times New Roman"/>
          <w:b/>
          <w:bCs/>
          <w:sz w:val="24"/>
          <w:szCs w:val="24"/>
        </w:rPr>
        <w:t xml:space="preserve"> </w:t>
      </w:r>
    </w:p>
    <w:p w14:paraId="67B670CC" w14:textId="77777777" w:rsidR="004970BF" w:rsidRPr="00225B13" w:rsidRDefault="004970BF" w:rsidP="004970BF">
      <w:pPr>
        <w:autoSpaceDE w:val="0"/>
        <w:rPr>
          <w:rFonts w:ascii="Times New Roman" w:hAnsi="Times New Roman" w:cs="Times New Roman"/>
          <w:sz w:val="24"/>
          <w:szCs w:val="24"/>
        </w:rPr>
      </w:pPr>
      <w:r w:rsidRPr="00225B13">
        <w:rPr>
          <w:rFonts w:ascii="Times New Roman" w:hAnsi="Times New Roman" w:cs="Times New Roman"/>
          <w:sz w:val="24"/>
          <w:szCs w:val="24"/>
        </w:rPr>
        <w:t>от 91 % до 100% правильных ответов – оценка «</w:t>
      </w:r>
      <w:proofErr w:type="gramStart"/>
      <w:r w:rsidRPr="00225B13">
        <w:rPr>
          <w:rFonts w:ascii="Times New Roman" w:hAnsi="Times New Roman" w:cs="Times New Roman"/>
          <w:sz w:val="24"/>
          <w:szCs w:val="24"/>
        </w:rPr>
        <w:t xml:space="preserve">отлично»   </w:t>
      </w:r>
      <w:proofErr w:type="gramEnd"/>
      <w:r w:rsidRPr="00225B13">
        <w:rPr>
          <w:rFonts w:ascii="Times New Roman" w:hAnsi="Times New Roman" w:cs="Times New Roman"/>
          <w:sz w:val="24"/>
          <w:szCs w:val="24"/>
        </w:rPr>
        <w:t xml:space="preserve">                                                                      от 81% до 90 </w:t>
      </w:r>
      <w:proofErr w:type="gramStart"/>
      <w:r w:rsidRPr="00225B13">
        <w:rPr>
          <w:rFonts w:ascii="Times New Roman" w:hAnsi="Times New Roman" w:cs="Times New Roman"/>
          <w:sz w:val="24"/>
          <w:szCs w:val="24"/>
        </w:rPr>
        <w:t>%  правильных</w:t>
      </w:r>
      <w:proofErr w:type="gramEnd"/>
      <w:r w:rsidRPr="00225B13">
        <w:rPr>
          <w:rFonts w:ascii="Times New Roman" w:hAnsi="Times New Roman" w:cs="Times New Roman"/>
          <w:sz w:val="24"/>
          <w:szCs w:val="24"/>
        </w:rPr>
        <w:t xml:space="preserve"> ответов – оценка «</w:t>
      </w:r>
      <w:proofErr w:type="gramStart"/>
      <w:r w:rsidRPr="00225B13">
        <w:rPr>
          <w:rFonts w:ascii="Times New Roman" w:hAnsi="Times New Roman" w:cs="Times New Roman"/>
          <w:sz w:val="24"/>
          <w:szCs w:val="24"/>
        </w:rPr>
        <w:t xml:space="preserve">хорошо»   </w:t>
      </w:r>
      <w:proofErr w:type="gramEnd"/>
      <w:r w:rsidRPr="00225B13">
        <w:rPr>
          <w:rFonts w:ascii="Times New Roman" w:hAnsi="Times New Roman" w:cs="Times New Roman"/>
          <w:sz w:val="24"/>
          <w:szCs w:val="24"/>
        </w:rPr>
        <w:t xml:space="preserve">                                                                        от 71% до 80 </w:t>
      </w:r>
      <w:proofErr w:type="gramStart"/>
      <w:r w:rsidRPr="00225B13">
        <w:rPr>
          <w:rFonts w:ascii="Times New Roman" w:hAnsi="Times New Roman" w:cs="Times New Roman"/>
          <w:sz w:val="24"/>
          <w:szCs w:val="24"/>
        </w:rPr>
        <w:t>%  правильных</w:t>
      </w:r>
      <w:proofErr w:type="gramEnd"/>
      <w:r w:rsidRPr="00225B13">
        <w:rPr>
          <w:rFonts w:ascii="Times New Roman" w:hAnsi="Times New Roman" w:cs="Times New Roman"/>
          <w:sz w:val="24"/>
          <w:szCs w:val="24"/>
        </w:rPr>
        <w:t xml:space="preserve"> ответов – оценка «</w:t>
      </w:r>
      <w:proofErr w:type="gramStart"/>
      <w:r w:rsidRPr="00225B13">
        <w:rPr>
          <w:rFonts w:ascii="Times New Roman" w:hAnsi="Times New Roman" w:cs="Times New Roman"/>
          <w:sz w:val="24"/>
          <w:szCs w:val="24"/>
        </w:rPr>
        <w:t xml:space="preserve">удовлетворительно»   </w:t>
      </w:r>
      <w:proofErr w:type="gramEnd"/>
      <w:r w:rsidRPr="00225B13">
        <w:rPr>
          <w:rFonts w:ascii="Times New Roman" w:hAnsi="Times New Roman" w:cs="Times New Roman"/>
          <w:sz w:val="24"/>
          <w:szCs w:val="24"/>
        </w:rPr>
        <w:t xml:space="preserve">                                                    70% и менее правильных ответов – оценка «неудовлетворительно»</w:t>
      </w:r>
    </w:p>
    <w:p w14:paraId="5D122C35" w14:textId="77777777" w:rsidR="004970BF" w:rsidRPr="00225B13" w:rsidRDefault="004970BF" w:rsidP="004970BF">
      <w:pPr>
        <w:autoSpaceDE w:val="0"/>
        <w:rPr>
          <w:rFonts w:ascii="Times New Roman" w:hAnsi="Times New Roman" w:cs="Times New Roman"/>
          <w:sz w:val="24"/>
          <w:szCs w:val="24"/>
        </w:rPr>
      </w:pPr>
      <w:r w:rsidRPr="00225B13">
        <w:rPr>
          <w:rFonts w:ascii="Times New Roman" w:hAnsi="Times New Roman" w:cs="Times New Roman"/>
          <w:sz w:val="24"/>
          <w:szCs w:val="24"/>
        </w:rPr>
        <w:t xml:space="preserve">2. Оценка за реферат:                                                                     </w:t>
      </w:r>
    </w:p>
    <w:p w14:paraId="1D36CEE3" w14:textId="77777777" w:rsidR="004970BF" w:rsidRPr="00225B13" w:rsidRDefault="004970BF" w:rsidP="004970BF">
      <w:pPr>
        <w:autoSpaceDE w:val="0"/>
        <w:rPr>
          <w:rFonts w:ascii="Times New Roman" w:hAnsi="Times New Roman" w:cs="Times New Roman"/>
          <w:sz w:val="24"/>
          <w:szCs w:val="24"/>
        </w:rPr>
      </w:pPr>
      <w:r w:rsidRPr="00225B13">
        <w:rPr>
          <w:rFonts w:ascii="Times New Roman" w:hAnsi="Times New Roman" w:cs="Times New Roman"/>
          <w:sz w:val="24"/>
          <w:szCs w:val="24"/>
        </w:rPr>
        <w:t xml:space="preserve">    - оценка «</w:t>
      </w:r>
      <w:r w:rsidRPr="00225B13">
        <w:rPr>
          <w:rFonts w:ascii="Times New Roman" w:hAnsi="Times New Roman" w:cs="Times New Roman"/>
          <w:bCs/>
          <w:sz w:val="24"/>
          <w:szCs w:val="24"/>
        </w:rPr>
        <w:t xml:space="preserve">отлично» </w:t>
      </w:r>
      <w:proofErr w:type="gramStart"/>
      <w:r w:rsidRPr="00225B13">
        <w:rPr>
          <w:rFonts w:ascii="Times New Roman" w:hAnsi="Times New Roman" w:cs="Times New Roman"/>
          <w:bCs/>
          <w:sz w:val="24"/>
          <w:szCs w:val="24"/>
        </w:rPr>
        <w:t>-  полностью</w:t>
      </w:r>
      <w:proofErr w:type="gramEnd"/>
      <w:r w:rsidRPr="00225B13">
        <w:rPr>
          <w:rFonts w:ascii="Times New Roman" w:hAnsi="Times New Roman" w:cs="Times New Roman"/>
          <w:bCs/>
          <w:sz w:val="24"/>
          <w:szCs w:val="24"/>
        </w:rPr>
        <w:t xml:space="preserve"> соответствует всем требованиям (</w:t>
      </w:r>
      <w:r w:rsidRPr="00225B13">
        <w:rPr>
          <w:rFonts w:ascii="Times New Roman" w:hAnsi="Times New Roman" w:cs="Times New Roman"/>
          <w:sz w:val="24"/>
          <w:szCs w:val="24"/>
        </w:rPr>
        <w:t xml:space="preserve">актуальность темы, </w:t>
      </w:r>
      <w:proofErr w:type="gramStart"/>
      <w:r w:rsidRPr="00225B13">
        <w:rPr>
          <w:rFonts w:ascii="Times New Roman" w:hAnsi="Times New Roman" w:cs="Times New Roman"/>
          <w:sz w:val="24"/>
          <w:szCs w:val="24"/>
        </w:rPr>
        <w:t>содержательная часть</w:t>
      </w:r>
      <w:proofErr w:type="gramEnd"/>
      <w:r w:rsidRPr="00225B13">
        <w:rPr>
          <w:rFonts w:ascii="Times New Roman" w:hAnsi="Times New Roman" w:cs="Times New Roman"/>
          <w:sz w:val="24"/>
          <w:szCs w:val="24"/>
        </w:rPr>
        <w:t xml:space="preserve"> полностью раскрывающая тему </w:t>
      </w:r>
      <w:proofErr w:type="gramStart"/>
      <w:r w:rsidRPr="00225B13">
        <w:rPr>
          <w:rFonts w:ascii="Times New Roman" w:hAnsi="Times New Roman" w:cs="Times New Roman"/>
          <w:sz w:val="24"/>
          <w:szCs w:val="24"/>
        </w:rPr>
        <w:t>занятия,  выводы</w:t>
      </w:r>
      <w:proofErr w:type="gramEnd"/>
      <w:r w:rsidRPr="00225B13">
        <w:rPr>
          <w:rFonts w:ascii="Times New Roman" w:hAnsi="Times New Roman" w:cs="Times New Roman"/>
          <w:sz w:val="24"/>
          <w:szCs w:val="24"/>
        </w:rPr>
        <w:t xml:space="preserve">, список литературы)                                            </w:t>
      </w:r>
      <w:r w:rsidRPr="00225B13">
        <w:rPr>
          <w:rFonts w:ascii="Times New Roman" w:hAnsi="Times New Roman" w:cs="Times New Roman"/>
          <w:bCs/>
          <w:sz w:val="24"/>
          <w:szCs w:val="24"/>
        </w:rPr>
        <w:t xml:space="preserve"> </w:t>
      </w:r>
      <w:r w:rsidRPr="00225B13">
        <w:rPr>
          <w:rFonts w:ascii="Times New Roman" w:hAnsi="Times New Roman" w:cs="Times New Roman"/>
          <w:sz w:val="24"/>
          <w:szCs w:val="24"/>
        </w:rPr>
        <w:t xml:space="preserve">                                                                         </w:t>
      </w:r>
    </w:p>
    <w:p w14:paraId="5AABA7F0" w14:textId="77777777" w:rsidR="004970BF" w:rsidRPr="00225B13" w:rsidRDefault="004970BF" w:rsidP="004970BF">
      <w:pPr>
        <w:autoSpaceDE w:val="0"/>
        <w:rPr>
          <w:rFonts w:ascii="Times New Roman" w:hAnsi="Times New Roman" w:cs="Times New Roman"/>
          <w:sz w:val="24"/>
          <w:szCs w:val="24"/>
        </w:rPr>
      </w:pPr>
      <w:r w:rsidRPr="00225B13">
        <w:rPr>
          <w:rFonts w:ascii="Times New Roman" w:hAnsi="Times New Roman" w:cs="Times New Roman"/>
          <w:sz w:val="24"/>
          <w:szCs w:val="24"/>
        </w:rPr>
        <w:t xml:space="preserve">    -  оценка «</w:t>
      </w:r>
      <w:r w:rsidRPr="00225B13">
        <w:rPr>
          <w:rFonts w:ascii="Times New Roman" w:hAnsi="Times New Roman" w:cs="Times New Roman"/>
          <w:bCs/>
          <w:sz w:val="24"/>
          <w:szCs w:val="24"/>
        </w:rPr>
        <w:t xml:space="preserve">хорошо» </w:t>
      </w:r>
      <w:proofErr w:type="gramStart"/>
      <w:r w:rsidRPr="00225B13">
        <w:rPr>
          <w:rFonts w:ascii="Times New Roman" w:hAnsi="Times New Roman" w:cs="Times New Roman"/>
          <w:bCs/>
          <w:sz w:val="24"/>
          <w:szCs w:val="24"/>
        </w:rPr>
        <w:t>-  соответствует</w:t>
      </w:r>
      <w:proofErr w:type="gramEnd"/>
      <w:r w:rsidRPr="00225B13">
        <w:rPr>
          <w:rFonts w:ascii="Times New Roman" w:hAnsi="Times New Roman" w:cs="Times New Roman"/>
          <w:bCs/>
          <w:sz w:val="24"/>
          <w:szCs w:val="24"/>
        </w:rPr>
        <w:t xml:space="preserve"> требованиям на ¾</w:t>
      </w:r>
      <w:r w:rsidRPr="00225B13">
        <w:rPr>
          <w:rFonts w:ascii="Times New Roman" w:hAnsi="Times New Roman" w:cs="Times New Roman"/>
          <w:sz w:val="24"/>
          <w:szCs w:val="24"/>
        </w:rPr>
        <w:t xml:space="preserve">                                                                                                   </w:t>
      </w:r>
      <w:r w:rsidRPr="00225B13">
        <w:rPr>
          <w:rFonts w:ascii="Times New Roman" w:hAnsi="Times New Roman" w:cs="Times New Roman"/>
          <w:bCs/>
          <w:sz w:val="24"/>
          <w:szCs w:val="24"/>
        </w:rPr>
        <w:t xml:space="preserve">- </w:t>
      </w:r>
      <w:r w:rsidRPr="00225B13">
        <w:rPr>
          <w:rFonts w:ascii="Times New Roman" w:hAnsi="Times New Roman" w:cs="Times New Roman"/>
          <w:sz w:val="24"/>
          <w:szCs w:val="24"/>
        </w:rPr>
        <w:t>оценка «</w:t>
      </w:r>
      <w:r w:rsidRPr="00225B13">
        <w:rPr>
          <w:rFonts w:ascii="Times New Roman" w:hAnsi="Times New Roman" w:cs="Times New Roman"/>
          <w:bCs/>
          <w:sz w:val="24"/>
          <w:szCs w:val="24"/>
        </w:rPr>
        <w:t>удовлетворительно» – соответствует требованиям на ½</w:t>
      </w:r>
      <w:r w:rsidRPr="00225B13">
        <w:rPr>
          <w:rFonts w:ascii="Times New Roman" w:hAnsi="Times New Roman" w:cs="Times New Roman"/>
          <w:sz w:val="24"/>
          <w:szCs w:val="24"/>
        </w:rPr>
        <w:t xml:space="preserve">                                                                               </w:t>
      </w:r>
      <w:r w:rsidRPr="00225B13">
        <w:rPr>
          <w:rFonts w:ascii="Times New Roman" w:hAnsi="Times New Roman" w:cs="Times New Roman"/>
          <w:bCs/>
          <w:sz w:val="24"/>
          <w:szCs w:val="24"/>
        </w:rPr>
        <w:t xml:space="preserve">- </w:t>
      </w:r>
      <w:r w:rsidRPr="00225B13">
        <w:rPr>
          <w:rFonts w:ascii="Times New Roman" w:hAnsi="Times New Roman" w:cs="Times New Roman"/>
          <w:sz w:val="24"/>
          <w:szCs w:val="24"/>
        </w:rPr>
        <w:t>оценка «</w:t>
      </w:r>
      <w:r w:rsidRPr="00225B13">
        <w:rPr>
          <w:rFonts w:ascii="Times New Roman" w:hAnsi="Times New Roman" w:cs="Times New Roman"/>
          <w:bCs/>
          <w:sz w:val="24"/>
          <w:szCs w:val="24"/>
        </w:rPr>
        <w:t>неудовлетворительно» – не соответствует требованиям.</w:t>
      </w:r>
    </w:p>
    <w:p w14:paraId="06569B5A" w14:textId="77777777" w:rsidR="004970BF" w:rsidRPr="00225B13" w:rsidRDefault="004970BF" w:rsidP="004970BF">
      <w:pPr>
        <w:tabs>
          <w:tab w:val="left" w:pos="720"/>
        </w:tabs>
        <w:autoSpaceDE w:val="0"/>
        <w:rPr>
          <w:rFonts w:ascii="Times New Roman" w:hAnsi="Times New Roman" w:cs="Times New Roman"/>
          <w:bCs/>
          <w:sz w:val="24"/>
          <w:szCs w:val="24"/>
        </w:rPr>
      </w:pPr>
      <w:r w:rsidRPr="00225B13">
        <w:rPr>
          <w:rFonts w:ascii="Times New Roman" w:hAnsi="Times New Roman" w:cs="Times New Roman"/>
          <w:bCs/>
          <w:sz w:val="24"/>
          <w:szCs w:val="24"/>
        </w:rPr>
        <w:t xml:space="preserve">3. </w:t>
      </w:r>
      <w:r w:rsidRPr="00225B13">
        <w:rPr>
          <w:rFonts w:ascii="Times New Roman" w:hAnsi="Times New Roman" w:cs="Times New Roman"/>
          <w:sz w:val="24"/>
          <w:szCs w:val="24"/>
        </w:rPr>
        <w:t>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  оценка «</w:t>
      </w:r>
      <w:r w:rsidRPr="00225B13">
        <w:rPr>
          <w:rFonts w:ascii="Times New Roman" w:hAnsi="Times New Roman" w:cs="Times New Roman"/>
          <w:bCs/>
          <w:sz w:val="24"/>
          <w:szCs w:val="24"/>
        </w:rPr>
        <w:t xml:space="preserve">хорошо» ставится при </w:t>
      </w:r>
      <w:r w:rsidRPr="00225B13">
        <w:rPr>
          <w:rFonts w:ascii="Times New Roman" w:hAnsi="Times New Roman" w:cs="Times New Roman"/>
          <w:sz w:val="24"/>
          <w:szCs w:val="24"/>
        </w:rPr>
        <w:t>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
    <w:p w14:paraId="43927428" w14:textId="77777777" w:rsidR="004970BF" w:rsidRPr="00225B13" w:rsidRDefault="004970BF" w:rsidP="004970BF">
      <w:pPr>
        <w:rPr>
          <w:rFonts w:ascii="Times New Roman" w:hAnsi="Times New Roman" w:cs="Times New Roman"/>
          <w:sz w:val="24"/>
          <w:szCs w:val="24"/>
        </w:rPr>
      </w:pPr>
      <w:r w:rsidRPr="00225B13">
        <w:rPr>
          <w:rFonts w:ascii="Times New Roman" w:hAnsi="Times New Roman" w:cs="Times New Roman"/>
          <w:bCs/>
          <w:sz w:val="24"/>
          <w:szCs w:val="24"/>
        </w:rPr>
        <w:t xml:space="preserve">- </w:t>
      </w:r>
      <w:r w:rsidRPr="00225B13">
        <w:rPr>
          <w:rFonts w:ascii="Times New Roman" w:hAnsi="Times New Roman" w:cs="Times New Roman"/>
          <w:sz w:val="24"/>
          <w:szCs w:val="24"/>
        </w:rPr>
        <w:t>оценка «</w:t>
      </w:r>
      <w:r w:rsidRPr="00225B13">
        <w:rPr>
          <w:rFonts w:ascii="Times New Roman" w:hAnsi="Times New Roman" w:cs="Times New Roman"/>
          <w:bCs/>
          <w:sz w:val="24"/>
          <w:szCs w:val="24"/>
        </w:rPr>
        <w:t xml:space="preserve">удовлетворительно» ставится при </w:t>
      </w:r>
      <w:r w:rsidRPr="00225B13">
        <w:rPr>
          <w:rFonts w:ascii="Times New Roman" w:hAnsi="Times New Roman" w:cs="Times New Roman"/>
          <w:sz w:val="24"/>
          <w:szCs w:val="24"/>
        </w:rPr>
        <w:t>выполнении не менее 1/2 объема требуемых практических навыков</w:t>
      </w:r>
      <w:r w:rsidRPr="00225B13">
        <w:rPr>
          <w:rFonts w:ascii="Times New Roman" w:hAnsi="Times New Roman" w:cs="Times New Roman"/>
          <w:bCs/>
          <w:sz w:val="24"/>
          <w:szCs w:val="24"/>
        </w:rPr>
        <w:t xml:space="preserve">, </w:t>
      </w:r>
      <w:r w:rsidRPr="00225B13">
        <w:rPr>
          <w:rFonts w:ascii="Times New Roman" w:hAnsi="Times New Roman" w:cs="Times New Roman"/>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225B13">
        <w:rPr>
          <w:rFonts w:ascii="Times New Roman" w:hAnsi="Times New Roman" w:cs="Times New Roman"/>
          <w:bCs/>
          <w:sz w:val="24"/>
          <w:szCs w:val="24"/>
        </w:rPr>
        <w:t xml:space="preserve">              -</w:t>
      </w:r>
      <w:r w:rsidRPr="00225B13">
        <w:rPr>
          <w:rFonts w:ascii="Times New Roman" w:hAnsi="Times New Roman" w:cs="Times New Roman"/>
          <w:sz w:val="24"/>
          <w:szCs w:val="24"/>
        </w:rPr>
        <w:t>оценка «</w:t>
      </w:r>
      <w:r w:rsidRPr="00225B13">
        <w:rPr>
          <w:rFonts w:ascii="Times New Roman" w:hAnsi="Times New Roman" w:cs="Times New Roman"/>
          <w:bCs/>
          <w:sz w:val="24"/>
          <w:szCs w:val="24"/>
        </w:rPr>
        <w:t xml:space="preserve">неудовлетворительно» ставится при </w:t>
      </w:r>
      <w:r w:rsidRPr="00225B13">
        <w:rPr>
          <w:rFonts w:ascii="Times New Roman" w:hAnsi="Times New Roman" w:cs="Times New Roman"/>
          <w:sz w:val="24"/>
          <w:szCs w:val="24"/>
        </w:rPr>
        <w:t>невыполнении требуемых практических навыков или выполнение их менее ½ объема от требуемого</w:t>
      </w:r>
      <w:r w:rsidRPr="00225B13">
        <w:rPr>
          <w:rFonts w:ascii="Times New Roman" w:hAnsi="Times New Roman" w:cs="Times New Roman"/>
          <w:bCs/>
          <w:sz w:val="24"/>
          <w:szCs w:val="24"/>
        </w:rPr>
        <w:t>,</w:t>
      </w:r>
      <w:r w:rsidRPr="00225B13">
        <w:rPr>
          <w:rFonts w:ascii="Times New Roman" w:hAnsi="Times New Roman" w:cs="Times New Roman"/>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14:paraId="647EFFAA" w14:textId="77777777" w:rsidR="00B74004" w:rsidRPr="00225B13" w:rsidRDefault="00B74004" w:rsidP="004970BF">
      <w:pPr>
        <w:keepNext/>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225B13">
        <w:rPr>
          <w:rFonts w:ascii="Times New Roman" w:eastAsia="Times New Roman" w:hAnsi="Times New Roman" w:cs="Times New Roman"/>
          <w:b/>
          <w:sz w:val="24"/>
          <w:szCs w:val="24"/>
          <w:lang w:eastAsia="ar-SA"/>
        </w:rPr>
        <w:t>8. Рекомендации для студентов, пропустивших практическое занятие.</w:t>
      </w:r>
      <w:r w:rsidRPr="00225B13">
        <w:rPr>
          <w:rFonts w:ascii="Times New Roman" w:eastAsia="Times New Roman" w:hAnsi="Times New Roman" w:cs="Times New Roman"/>
          <w:sz w:val="24"/>
          <w:szCs w:val="24"/>
          <w:lang w:eastAsia="ar-SA"/>
        </w:rPr>
        <w:t xml:space="preserve"> </w:t>
      </w:r>
    </w:p>
    <w:p w14:paraId="7723147D" w14:textId="77777777"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p>
    <w:p w14:paraId="17D609A8" w14:textId="77777777" w:rsidR="00B74004" w:rsidRDefault="00B74004" w:rsidP="00B74004">
      <w:pPr>
        <w:suppressAutoHyphens/>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Реферат по пропущенной теме, написанный от руки в объеме 20 страниц. Опрос, решение тестовых заданий.</w:t>
      </w:r>
    </w:p>
    <w:p w14:paraId="093D2A75" w14:textId="77777777" w:rsidR="00DD1692" w:rsidRPr="00225B13" w:rsidRDefault="00DD1692" w:rsidP="00B74004">
      <w:pPr>
        <w:suppressAutoHyphens/>
        <w:spacing w:after="0" w:line="240" w:lineRule="auto"/>
        <w:rPr>
          <w:rFonts w:ascii="Times New Roman" w:eastAsia="Times New Roman" w:hAnsi="Times New Roman" w:cs="Times New Roman"/>
          <w:sz w:val="24"/>
          <w:szCs w:val="24"/>
          <w:lang w:eastAsia="ar-SA"/>
        </w:rPr>
      </w:pPr>
    </w:p>
    <w:p w14:paraId="0A92755E" w14:textId="77777777" w:rsidR="00DD1692" w:rsidRPr="00DD1692" w:rsidRDefault="00DD1692" w:rsidP="00DD1692">
      <w:pPr>
        <w:suppressAutoHyphens/>
        <w:spacing w:line="240" w:lineRule="auto"/>
        <w:rPr>
          <w:rFonts w:ascii="Times New Roman" w:hAnsi="Times New Roman" w:cs="Times New Roman"/>
          <w:b/>
          <w:sz w:val="24"/>
          <w:szCs w:val="24"/>
        </w:rPr>
      </w:pPr>
      <w:r w:rsidRPr="00DD1692">
        <w:rPr>
          <w:rStyle w:val="a6"/>
          <w:rFonts w:ascii="Times New Roman" w:hAnsi="Times New Roman" w:cs="Times New Roman"/>
          <w:b/>
          <w:sz w:val="24"/>
          <w:szCs w:val="24"/>
        </w:rPr>
        <w:t>9. Приложения для самостоятельной работы студентов</w:t>
      </w:r>
    </w:p>
    <w:p w14:paraId="2FAD46BB" w14:textId="77777777" w:rsidR="00DD1692" w:rsidRDefault="00DD1692" w:rsidP="00DD1692">
      <w:pPr>
        <w:suppressAutoHyphens/>
        <w:spacing w:line="240" w:lineRule="auto"/>
        <w:rPr>
          <w:rStyle w:val="a6"/>
          <w:rFonts w:ascii="Times New Roman" w:hAnsi="Times New Roman" w:cs="Times New Roman"/>
          <w:b/>
          <w:sz w:val="24"/>
          <w:szCs w:val="24"/>
        </w:rPr>
      </w:pPr>
      <w:r w:rsidRPr="00DD1692">
        <w:rPr>
          <w:rStyle w:val="a6"/>
          <w:rFonts w:ascii="Times New Roman" w:hAnsi="Times New Roman" w:cs="Times New Roman"/>
          <w:b/>
          <w:sz w:val="24"/>
          <w:szCs w:val="24"/>
        </w:rPr>
        <w:t xml:space="preserve">9.1.Информационные и справочные материалы. </w:t>
      </w:r>
    </w:p>
    <w:p w14:paraId="257F3486" w14:textId="77777777" w:rsidR="00E904F7" w:rsidRDefault="00E904F7" w:rsidP="0050315B">
      <w:pPr>
        <w:suppressAutoHyphens/>
        <w:spacing w:line="240" w:lineRule="auto"/>
        <w:jc w:val="center"/>
        <w:rPr>
          <w:rStyle w:val="a6"/>
          <w:rFonts w:ascii="Times New Roman" w:hAnsi="Times New Roman" w:cs="Times New Roman"/>
          <w:b/>
          <w:sz w:val="24"/>
          <w:szCs w:val="24"/>
        </w:rPr>
      </w:pPr>
      <w:r w:rsidRPr="00E904F7">
        <w:rPr>
          <w:rStyle w:val="a6"/>
          <w:rFonts w:ascii="Times New Roman" w:hAnsi="Times New Roman" w:cs="Times New Roman"/>
          <w:b/>
          <w:sz w:val="24"/>
          <w:szCs w:val="24"/>
          <w:highlight w:val="yellow"/>
        </w:rPr>
        <w:t>МЕТОДЫ И СРЕДСТВА ПРОФЕССИОНАЛЬНОЙ ГИГИЕНЫ ПОЛОСТИ РТА</w:t>
      </w:r>
    </w:p>
    <w:p w14:paraId="1C0EC230" w14:textId="77777777" w:rsidR="00FE2274" w:rsidRPr="0050315B" w:rsidRDefault="0050315B" w:rsidP="0050315B">
      <w:pPr>
        <w:suppressAutoHyphens/>
        <w:spacing w:line="240" w:lineRule="auto"/>
        <w:jc w:val="center"/>
        <w:rPr>
          <w:rStyle w:val="a6"/>
          <w:rFonts w:ascii="Times New Roman" w:hAnsi="Times New Roman" w:cs="Times New Roman"/>
          <w:b/>
          <w:sz w:val="24"/>
          <w:szCs w:val="24"/>
        </w:rPr>
      </w:pPr>
      <w:r w:rsidRPr="0050315B">
        <w:rPr>
          <w:rStyle w:val="a6"/>
          <w:rFonts w:ascii="Times New Roman" w:hAnsi="Times New Roman" w:cs="Times New Roman"/>
          <w:b/>
          <w:sz w:val="24"/>
          <w:szCs w:val="24"/>
        </w:rPr>
        <w:lastRenderedPageBreak/>
        <w:t>ОСНОВНЫЕ СТОМАТОЛОГИЧЕСКИЕ ЗАБОЛЕВАНИЯ ДЕЛЯТСЯ НА:</w:t>
      </w:r>
    </w:p>
    <w:p w14:paraId="7D3C662E" w14:textId="77777777" w:rsidR="00FE2274" w:rsidRPr="0050315B" w:rsidRDefault="00FE2274" w:rsidP="0050315B">
      <w:pPr>
        <w:pStyle w:val="a7"/>
        <w:numPr>
          <w:ilvl w:val="0"/>
          <w:numId w:val="29"/>
        </w:numPr>
        <w:spacing w:line="240" w:lineRule="auto"/>
        <w:ind w:left="0" w:firstLine="0"/>
        <w:jc w:val="both"/>
        <w:rPr>
          <w:rStyle w:val="a6"/>
          <w:b/>
          <w:color w:val="auto"/>
        </w:rPr>
      </w:pPr>
      <w:r w:rsidRPr="0050315B">
        <w:rPr>
          <w:rStyle w:val="a6"/>
          <w:b/>
          <w:color w:val="auto"/>
        </w:rPr>
        <w:t xml:space="preserve">Заболевания твердых тканей зубов (кариес, пульпит, периодонтит, </w:t>
      </w:r>
      <w:proofErr w:type="spellStart"/>
      <w:r w:rsidRPr="0050315B">
        <w:rPr>
          <w:rStyle w:val="a6"/>
          <w:b/>
          <w:color w:val="auto"/>
        </w:rPr>
        <w:t>некариозные</w:t>
      </w:r>
      <w:proofErr w:type="spellEnd"/>
      <w:r w:rsidRPr="0050315B">
        <w:rPr>
          <w:rStyle w:val="a6"/>
          <w:b/>
          <w:color w:val="auto"/>
        </w:rPr>
        <w:t xml:space="preserve"> поражения и др.)</w:t>
      </w:r>
    </w:p>
    <w:p w14:paraId="1128DC23" w14:textId="77777777" w:rsidR="00FE2274" w:rsidRPr="0050315B" w:rsidRDefault="00FE2274" w:rsidP="0050315B">
      <w:pPr>
        <w:pStyle w:val="a7"/>
        <w:numPr>
          <w:ilvl w:val="0"/>
          <w:numId w:val="29"/>
        </w:numPr>
        <w:spacing w:line="240" w:lineRule="auto"/>
        <w:ind w:left="0" w:firstLine="0"/>
        <w:jc w:val="both"/>
        <w:rPr>
          <w:rStyle w:val="a6"/>
          <w:b/>
          <w:color w:val="auto"/>
        </w:rPr>
      </w:pPr>
      <w:r w:rsidRPr="0050315B">
        <w:rPr>
          <w:rStyle w:val="a6"/>
          <w:b/>
          <w:color w:val="auto"/>
        </w:rPr>
        <w:t>Заболевания пародонта  (гингивит, пародонтит, пародонтоз и др.)</w:t>
      </w:r>
    </w:p>
    <w:p w14:paraId="6791F411" w14:textId="77777777" w:rsidR="00FE2274" w:rsidRPr="0050315B" w:rsidRDefault="00FE2274" w:rsidP="0050315B">
      <w:pPr>
        <w:pStyle w:val="a7"/>
        <w:numPr>
          <w:ilvl w:val="0"/>
          <w:numId w:val="29"/>
        </w:numPr>
        <w:spacing w:line="240" w:lineRule="auto"/>
        <w:ind w:left="0" w:firstLine="0"/>
        <w:jc w:val="both"/>
        <w:rPr>
          <w:rStyle w:val="a6"/>
          <w:b/>
          <w:color w:val="auto"/>
        </w:rPr>
      </w:pPr>
      <w:r w:rsidRPr="0050315B">
        <w:rPr>
          <w:rStyle w:val="a6"/>
          <w:b/>
          <w:color w:val="auto"/>
        </w:rPr>
        <w:t>Заболевания слизистых полости рта (стоматит и прочие)</w:t>
      </w:r>
    </w:p>
    <w:p w14:paraId="654D29B5" w14:textId="77777777" w:rsidR="00FE2274" w:rsidRPr="0050315B" w:rsidRDefault="00FE2274" w:rsidP="0050315B">
      <w:pPr>
        <w:pStyle w:val="a7"/>
        <w:spacing w:line="240" w:lineRule="auto"/>
        <w:jc w:val="both"/>
        <w:rPr>
          <w:rStyle w:val="a6"/>
          <w:b/>
          <w:color w:val="auto"/>
        </w:rPr>
      </w:pPr>
    </w:p>
    <w:p w14:paraId="5C45F66B" w14:textId="77777777" w:rsidR="00E904F7" w:rsidRPr="0050315B" w:rsidRDefault="0050315B" w:rsidP="0050315B">
      <w:pPr>
        <w:pStyle w:val="1"/>
        <w:widowControl w:val="0"/>
        <w:numPr>
          <w:ilvl w:val="0"/>
          <w:numId w:val="28"/>
        </w:numPr>
        <w:snapToGrid w:val="0"/>
        <w:ind w:left="0" w:firstLine="0"/>
        <w:jc w:val="both"/>
        <w:rPr>
          <w:b/>
          <w:sz w:val="24"/>
          <w:szCs w:val="24"/>
          <w:highlight w:val="yellow"/>
        </w:rPr>
      </w:pPr>
      <w:r w:rsidRPr="0050315B">
        <w:rPr>
          <w:b/>
          <w:sz w:val="24"/>
          <w:szCs w:val="24"/>
          <w:highlight w:val="yellow"/>
        </w:rPr>
        <w:t>ФАКТОРЫ РИСКА ЗАБОЛЕВАНИЙ ПАРОДОНТА.</w:t>
      </w:r>
    </w:p>
    <w:p w14:paraId="030B55C5" w14:textId="77777777" w:rsidR="00E904F7" w:rsidRPr="0050315B" w:rsidRDefault="00FE2274" w:rsidP="0050315B">
      <w:pPr>
        <w:pStyle w:val="1"/>
        <w:widowControl w:val="0"/>
        <w:numPr>
          <w:ilvl w:val="0"/>
          <w:numId w:val="32"/>
        </w:numPr>
        <w:tabs>
          <w:tab w:val="num" w:pos="360"/>
        </w:tabs>
        <w:snapToGrid w:val="0"/>
        <w:ind w:left="0" w:firstLine="0"/>
        <w:jc w:val="both"/>
        <w:rPr>
          <w:sz w:val="24"/>
          <w:szCs w:val="24"/>
        </w:rPr>
      </w:pPr>
      <w:r w:rsidRPr="0050315B">
        <w:rPr>
          <w:sz w:val="24"/>
          <w:szCs w:val="24"/>
        </w:rPr>
        <w:t xml:space="preserve">Возраст. </w:t>
      </w:r>
      <w:r w:rsidRPr="0050315B">
        <w:rPr>
          <w:sz w:val="24"/>
          <w:szCs w:val="24"/>
          <w:shd w:val="clear" w:color="auto" w:fill="FFFFFF"/>
        </w:rPr>
        <w:t xml:space="preserve">Чем старше человек, тем больше риск развития пародонтита и пародонтоза. </w:t>
      </w:r>
    </w:p>
    <w:p w14:paraId="64E61372" w14:textId="77777777" w:rsidR="00FE2274" w:rsidRPr="0050315B" w:rsidRDefault="00FE2274" w:rsidP="0050315B">
      <w:pPr>
        <w:pStyle w:val="1"/>
        <w:widowControl w:val="0"/>
        <w:numPr>
          <w:ilvl w:val="0"/>
          <w:numId w:val="32"/>
        </w:numPr>
        <w:tabs>
          <w:tab w:val="num" w:pos="360"/>
        </w:tabs>
        <w:snapToGrid w:val="0"/>
        <w:ind w:left="0" w:firstLine="0"/>
        <w:jc w:val="both"/>
        <w:rPr>
          <w:sz w:val="24"/>
          <w:szCs w:val="24"/>
        </w:rPr>
      </w:pPr>
      <w:r w:rsidRPr="0050315B">
        <w:rPr>
          <w:sz w:val="24"/>
          <w:szCs w:val="24"/>
        </w:rPr>
        <w:t xml:space="preserve">Гормональные состояния и заболевания </w:t>
      </w:r>
      <w:proofErr w:type="gramStart"/>
      <w:r w:rsidRPr="0050315B">
        <w:rPr>
          <w:sz w:val="24"/>
          <w:szCs w:val="24"/>
        </w:rPr>
        <w:t>( сахарный</w:t>
      </w:r>
      <w:proofErr w:type="gramEnd"/>
      <w:r w:rsidRPr="0050315B">
        <w:rPr>
          <w:sz w:val="24"/>
          <w:szCs w:val="24"/>
        </w:rPr>
        <w:t xml:space="preserve"> диабет, подростковый период, беременность и </w:t>
      </w:r>
      <w:proofErr w:type="spellStart"/>
      <w:r w:rsidRPr="0050315B">
        <w:rPr>
          <w:sz w:val="24"/>
          <w:szCs w:val="24"/>
        </w:rPr>
        <w:t>др</w:t>
      </w:r>
      <w:proofErr w:type="spellEnd"/>
      <w:r w:rsidRPr="0050315B">
        <w:rPr>
          <w:sz w:val="24"/>
          <w:szCs w:val="24"/>
        </w:rPr>
        <w:t>)</w:t>
      </w:r>
    </w:p>
    <w:p w14:paraId="6984F50C" w14:textId="77777777" w:rsidR="00FE2274" w:rsidRPr="0050315B" w:rsidRDefault="00FE2274" w:rsidP="0050315B">
      <w:pPr>
        <w:pStyle w:val="1"/>
        <w:widowControl w:val="0"/>
        <w:numPr>
          <w:ilvl w:val="0"/>
          <w:numId w:val="32"/>
        </w:numPr>
        <w:tabs>
          <w:tab w:val="num" w:pos="360"/>
        </w:tabs>
        <w:snapToGrid w:val="0"/>
        <w:ind w:left="0" w:firstLine="0"/>
        <w:jc w:val="both"/>
        <w:rPr>
          <w:sz w:val="24"/>
          <w:szCs w:val="24"/>
        </w:rPr>
      </w:pPr>
      <w:r w:rsidRPr="0050315B">
        <w:rPr>
          <w:sz w:val="24"/>
          <w:szCs w:val="24"/>
        </w:rPr>
        <w:t xml:space="preserve">Соматические заболевания – сердечно-сосудистой системы, </w:t>
      </w:r>
      <w:proofErr w:type="spellStart"/>
      <w:r w:rsidRPr="0050315B">
        <w:rPr>
          <w:sz w:val="24"/>
          <w:szCs w:val="24"/>
        </w:rPr>
        <w:t>жкт</w:t>
      </w:r>
      <w:proofErr w:type="spellEnd"/>
      <w:r w:rsidRPr="0050315B">
        <w:rPr>
          <w:sz w:val="24"/>
          <w:szCs w:val="24"/>
        </w:rPr>
        <w:t xml:space="preserve"> и др.</w:t>
      </w:r>
    </w:p>
    <w:p w14:paraId="2CB9CF23" w14:textId="77777777" w:rsidR="00F43C23" w:rsidRPr="0050315B" w:rsidRDefault="00F43C23" w:rsidP="0050315B">
      <w:pPr>
        <w:pStyle w:val="1"/>
        <w:widowControl w:val="0"/>
        <w:numPr>
          <w:ilvl w:val="0"/>
          <w:numId w:val="32"/>
        </w:numPr>
        <w:tabs>
          <w:tab w:val="num" w:pos="360"/>
        </w:tabs>
        <w:snapToGrid w:val="0"/>
        <w:ind w:left="0" w:firstLine="0"/>
        <w:jc w:val="both"/>
        <w:rPr>
          <w:sz w:val="24"/>
          <w:szCs w:val="24"/>
        </w:rPr>
      </w:pPr>
      <w:r w:rsidRPr="0050315B">
        <w:rPr>
          <w:sz w:val="24"/>
          <w:szCs w:val="24"/>
        </w:rPr>
        <w:t xml:space="preserve">Инфекционные заболевания и болезни крови </w:t>
      </w:r>
    </w:p>
    <w:p w14:paraId="6F4C3C44" w14:textId="77777777" w:rsidR="00FE2274" w:rsidRPr="0050315B" w:rsidRDefault="00FE2274" w:rsidP="0050315B">
      <w:pPr>
        <w:pStyle w:val="1"/>
        <w:widowControl w:val="0"/>
        <w:numPr>
          <w:ilvl w:val="0"/>
          <w:numId w:val="32"/>
        </w:numPr>
        <w:tabs>
          <w:tab w:val="num" w:pos="360"/>
        </w:tabs>
        <w:snapToGrid w:val="0"/>
        <w:ind w:left="0" w:firstLine="0"/>
        <w:jc w:val="both"/>
        <w:rPr>
          <w:sz w:val="24"/>
          <w:szCs w:val="24"/>
        </w:rPr>
      </w:pPr>
      <w:r w:rsidRPr="0050315B">
        <w:rPr>
          <w:sz w:val="24"/>
          <w:szCs w:val="24"/>
        </w:rPr>
        <w:t xml:space="preserve">Вредные привычки </w:t>
      </w:r>
      <w:proofErr w:type="gramStart"/>
      <w:r w:rsidRPr="0050315B">
        <w:rPr>
          <w:sz w:val="24"/>
          <w:szCs w:val="24"/>
        </w:rPr>
        <w:t>( алкоголь</w:t>
      </w:r>
      <w:proofErr w:type="gramEnd"/>
      <w:r w:rsidRPr="0050315B">
        <w:rPr>
          <w:sz w:val="24"/>
          <w:szCs w:val="24"/>
        </w:rPr>
        <w:t>, курение, наркотические вещества, грызение предметов и ногтей)</w:t>
      </w:r>
      <w:r w:rsidRPr="0050315B">
        <w:rPr>
          <w:sz w:val="24"/>
          <w:szCs w:val="24"/>
          <w:shd w:val="clear" w:color="auto" w:fill="FFFFFF"/>
        </w:rPr>
        <w:t xml:space="preserve"> Злоупотребление табаком снижает сопротивляемость иммунитета — падают защитные способности, происходит деградация структуры коллагена. То есть клетки теряют способность регенерироваться. Также вследствие курения происходит спазм сосудов, ухудшение кровоснабжения тканей пародонта, что приводит к нарушению в них обменных процессов</w:t>
      </w:r>
    </w:p>
    <w:p w14:paraId="5AB0F2A4" w14:textId="77777777" w:rsidR="00F43C23" w:rsidRPr="0050315B" w:rsidRDefault="00FE2274" w:rsidP="0050315B">
      <w:pPr>
        <w:pStyle w:val="1"/>
        <w:widowControl w:val="0"/>
        <w:numPr>
          <w:ilvl w:val="0"/>
          <w:numId w:val="32"/>
        </w:numPr>
        <w:tabs>
          <w:tab w:val="num" w:pos="360"/>
        </w:tabs>
        <w:snapToGrid w:val="0"/>
        <w:ind w:left="0" w:firstLine="0"/>
        <w:jc w:val="both"/>
        <w:rPr>
          <w:sz w:val="24"/>
          <w:szCs w:val="24"/>
        </w:rPr>
      </w:pPr>
      <w:r w:rsidRPr="0050315B">
        <w:rPr>
          <w:sz w:val="24"/>
          <w:szCs w:val="24"/>
        </w:rPr>
        <w:t xml:space="preserve">Стресс. </w:t>
      </w:r>
      <w:r w:rsidRPr="0050315B">
        <w:rPr>
          <w:sz w:val="24"/>
          <w:szCs w:val="24"/>
          <w:shd w:val="clear" w:color="auto" w:fill="FFFFFF"/>
        </w:rPr>
        <w:t>Стрессовые ситуации и депрессии угнетают организм и приводят к заболеванию пародонта. Это может произойти из-за резкой смены пищевого режима — кто-то во время стресса начинает усиленно питаться, перекусывать, а другие наоборот отказываются от еды. Появляется бруксизм — скрежетание зубами.</w:t>
      </w:r>
    </w:p>
    <w:p w14:paraId="515953D2" w14:textId="77777777" w:rsidR="00F43C23" w:rsidRPr="0050315B" w:rsidRDefault="00F43C23" w:rsidP="0050315B">
      <w:pPr>
        <w:pStyle w:val="1"/>
        <w:widowControl w:val="0"/>
        <w:numPr>
          <w:ilvl w:val="0"/>
          <w:numId w:val="32"/>
        </w:numPr>
        <w:tabs>
          <w:tab w:val="num" w:pos="360"/>
        </w:tabs>
        <w:snapToGrid w:val="0"/>
        <w:ind w:left="0" w:firstLine="0"/>
        <w:jc w:val="both"/>
        <w:rPr>
          <w:sz w:val="24"/>
          <w:szCs w:val="24"/>
        </w:rPr>
      </w:pPr>
      <w:r w:rsidRPr="0050315B">
        <w:rPr>
          <w:sz w:val="24"/>
          <w:szCs w:val="24"/>
          <w:shd w:val="clear" w:color="auto" w:fill="FFFFFF"/>
        </w:rPr>
        <w:t>Неудовлетворительная гигиена полости рта (Зубной налет и камни) Невычищенный мягкий микробный налёт минерализуется, превращаясь в зубной камень, который постепенно отодвигает десну, образуя пародонтальный карман. Такие карманы «кормят себя сами», затрудняя чистку зубов. В результате в них поселяется всё больше и больше бактерий, разрушающих зубы. Итог — неприятный запах изо рта, кровоточивость, понижение уровня костной ткани и, наконец, потеря зуба.</w:t>
      </w:r>
    </w:p>
    <w:p w14:paraId="6AF17BC0" w14:textId="77777777" w:rsidR="00F43C23" w:rsidRPr="0050315B" w:rsidRDefault="00F43C23" w:rsidP="0050315B">
      <w:pPr>
        <w:pStyle w:val="1"/>
        <w:widowControl w:val="0"/>
        <w:numPr>
          <w:ilvl w:val="0"/>
          <w:numId w:val="32"/>
        </w:numPr>
        <w:tabs>
          <w:tab w:val="num" w:pos="360"/>
        </w:tabs>
        <w:snapToGrid w:val="0"/>
        <w:ind w:left="0" w:firstLine="0"/>
        <w:jc w:val="both"/>
        <w:rPr>
          <w:sz w:val="24"/>
          <w:szCs w:val="24"/>
        </w:rPr>
      </w:pPr>
      <w:r w:rsidRPr="0050315B">
        <w:rPr>
          <w:sz w:val="24"/>
          <w:szCs w:val="24"/>
          <w:shd w:val="clear" w:color="auto" w:fill="FFFFFF"/>
        </w:rPr>
        <w:t>Местная травма (механическая или химическая) – пломбировочных материалом, край коронки, острые предметы.</w:t>
      </w:r>
    </w:p>
    <w:p w14:paraId="4D255422" w14:textId="77777777" w:rsidR="00F43C23" w:rsidRPr="0050315B" w:rsidRDefault="00F43C23" w:rsidP="0050315B">
      <w:pPr>
        <w:pStyle w:val="1"/>
        <w:widowControl w:val="0"/>
        <w:numPr>
          <w:ilvl w:val="0"/>
          <w:numId w:val="32"/>
        </w:numPr>
        <w:tabs>
          <w:tab w:val="num" w:pos="360"/>
        </w:tabs>
        <w:snapToGrid w:val="0"/>
        <w:ind w:left="0" w:firstLine="0"/>
        <w:jc w:val="both"/>
        <w:rPr>
          <w:sz w:val="24"/>
          <w:szCs w:val="24"/>
        </w:rPr>
      </w:pPr>
      <w:r w:rsidRPr="0050315B">
        <w:rPr>
          <w:sz w:val="24"/>
          <w:szCs w:val="24"/>
        </w:rPr>
        <w:t xml:space="preserve">Патологии прикуса и положения зубов </w:t>
      </w:r>
      <w:proofErr w:type="gramStart"/>
      <w:r w:rsidRPr="0050315B">
        <w:rPr>
          <w:sz w:val="24"/>
          <w:szCs w:val="24"/>
        </w:rPr>
        <w:t>( скученность</w:t>
      </w:r>
      <w:proofErr w:type="gramEnd"/>
      <w:r w:rsidRPr="0050315B">
        <w:rPr>
          <w:sz w:val="24"/>
          <w:szCs w:val="24"/>
        </w:rPr>
        <w:t xml:space="preserve">, </w:t>
      </w:r>
      <w:proofErr w:type="spellStart"/>
      <w:r w:rsidRPr="0050315B">
        <w:rPr>
          <w:sz w:val="24"/>
          <w:szCs w:val="24"/>
        </w:rPr>
        <w:t>тремы</w:t>
      </w:r>
      <w:proofErr w:type="spellEnd"/>
      <w:r w:rsidRPr="0050315B">
        <w:rPr>
          <w:sz w:val="24"/>
          <w:szCs w:val="24"/>
        </w:rPr>
        <w:t xml:space="preserve"> и диастемы, отсутствие зубов, глубокий, дистальный и </w:t>
      </w:r>
      <w:proofErr w:type="spellStart"/>
      <w:r w:rsidRPr="0050315B">
        <w:rPr>
          <w:sz w:val="24"/>
          <w:szCs w:val="24"/>
        </w:rPr>
        <w:t>мезиальный</w:t>
      </w:r>
      <w:proofErr w:type="spellEnd"/>
      <w:r w:rsidRPr="0050315B">
        <w:rPr>
          <w:sz w:val="24"/>
          <w:szCs w:val="24"/>
        </w:rPr>
        <w:t xml:space="preserve"> прикус)</w:t>
      </w:r>
    </w:p>
    <w:p w14:paraId="2C197F09" w14:textId="77777777" w:rsidR="00F43C23" w:rsidRPr="0050315B" w:rsidRDefault="00F43C23" w:rsidP="0050315B">
      <w:pPr>
        <w:pStyle w:val="1"/>
        <w:widowControl w:val="0"/>
        <w:snapToGrid w:val="0"/>
        <w:jc w:val="both"/>
        <w:rPr>
          <w:sz w:val="24"/>
          <w:szCs w:val="24"/>
        </w:rPr>
      </w:pPr>
    </w:p>
    <w:p w14:paraId="692B3836" w14:textId="77777777" w:rsidR="00F43C23" w:rsidRPr="0050315B" w:rsidRDefault="0050315B" w:rsidP="0050315B">
      <w:pPr>
        <w:pStyle w:val="1"/>
        <w:widowControl w:val="0"/>
        <w:numPr>
          <w:ilvl w:val="0"/>
          <w:numId w:val="28"/>
        </w:numPr>
        <w:tabs>
          <w:tab w:val="clear" w:pos="2651"/>
          <w:tab w:val="num" w:pos="360"/>
        </w:tabs>
        <w:snapToGrid w:val="0"/>
        <w:ind w:left="0" w:firstLine="0"/>
        <w:jc w:val="center"/>
        <w:rPr>
          <w:b/>
          <w:sz w:val="24"/>
          <w:szCs w:val="24"/>
          <w:highlight w:val="yellow"/>
        </w:rPr>
      </w:pPr>
      <w:r w:rsidRPr="0050315B">
        <w:rPr>
          <w:b/>
          <w:sz w:val="24"/>
          <w:szCs w:val="24"/>
          <w:highlight w:val="yellow"/>
        </w:rPr>
        <w:t>РОЛЬ ГИГИЕНЫ ПОЛОСТИ РТА В СОСТОЯНИИ ПАРОДОНТА.</w:t>
      </w:r>
    </w:p>
    <w:p w14:paraId="3A185572" w14:textId="77777777" w:rsidR="00D229E4" w:rsidRPr="0050315B" w:rsidRDefault="00F43C23" w:rsidP="0050315B">
      <w:pPr>
        <w:spacing w:after="0" w:line="240" w:lineRule="auto"/>
        <w:jc w:val="both"/>
        <w:rPr>
          <w:rFonts w:ascii="Times New Roman" w:hAnsi="Times New Roman" w:cs="Times New Roman"/>
          <w:sz w:val="24"/>
          <w:szCs w:val="24"/>
        </w:rPr>
      </w:pPr>
      <w:r w:rsidRPr="0050315B">
        <w:rPr>
          <w:rFonts w:ascii="Times New Roman" w:hAnsi="Times New Roman" w:cs="Times New Roman"/>
          <w:b/>
          <w:sz w:val="24"/>
          <w:szCs w:val="24"/>
        </w:rPr>
        <w:t>Зубной налет.</w:t>
      </w:r>
      <w:r w:rsidRPr="0050315B">
        <w:rPr>
          <w:rFonts w:ascii="Times New Roman" w:hAnsi="Times New Roman" w:cs="Times New Roman"/>
          <w:sz w:val="24"/>
          <w:szCs w:val="24"/>
        </w:rPr>
        <w:t xml:space="preserve"> Кроме повреждения твердых тканей зуба </w:t>
      </w:r>
      <w:r w:rsidR="00D229E4" w:rsidRPr="0050315B">
        <w:rPr>
          <w:rFonts w:ascii="Times New Roman" w:hAnsi="Times New Roman" w:cs="Times New Roman"/>
          <w:sz w:val="24"/>
          <w:szCs w:val="24"/>
        </w:rPr>
        <w:t>с развитием очага деминерализации эмали, м</w:t>
      </w:r>
      <w:r w:rsidRPr="0050315B">
        <w:rPr>
          <w:rFonts w:ascii="Times New Roman" w:hAnsi="Times New Roman" w:cs="Times New Roman"/>
          <w:sz w:val="24"/>
          <w:szCs w:val="24"/>
        </w:rPr>
        <w:t xml:space="preserve">икроорганизмы зубного налета и их токсины повреждают эпителий и </w:t>
      </w:r>
      <w:r w:rsidR="00D229E4" w:rsidRPr="0050315B">
        <w:rPr>
          <w:rFonts w:ascii="Times New Roman" w:hAnsi="Times New Roman" w:cs="Times New Roman"/>
          <w:sz w:val="24"/>
          <w:szCs w:val="24"/>
        </w:rPr>
        <w:t xml:space="preserve">провоцируют раздражение </w:t>
      </w:r>
      <w:r w:rsidRPr="0050315B">
        <w:rPr>
          <w:rFonts w:ascii="Times New Roman" w:hAnsi="Times New Roman" w:cs="Times New Roman"/>
          <w:sz w:val="24"/>
          <w:szCs w:val="24"/>
        </w:rPr>
        <w:t>десны, что приводит к повреждению соединительного эпителия и воспалению десны.</w:t>
      </w:r>
    </w:p>
    <w:p w14:paraId="5292CA7C" w14:textId="77777777" w:rsidR="00D229E4" w:rsidRPr="0050315B" w:rsidRDefault="00F43C23" w:rsidP="0050315B">
      <w:pPr>
        <w:spacing w:after="0" w:line="240" w:lineRule="auto"/>
        <w:jc w:val="both"/>
        <w:rPr>
          <w:rFonts w:ascii="Times New Roman" w:hAnsi="Times New Roman" w:cs="Times New Roman"/>
          <w:sz w:val="24"/>
          <w:szCs w:val="24"/>
        </w:rPr>
      </w:pPr>
      <w:r w:rsidRPr="0050315B">
        <w:rPr>
          <w:rFonts w:ascii="Times New Roman" w:hAnsi="Times New Roman" w:cs="Times New Roman"/>
          <w:sz w:val="24"/>
          <w:szCs w:val="24"/>
        </w:rPr>
        <w:t xml:space="preserve"> Агрессивными являются эндотоксины (продукты жизнедеятельности грамотрицательных бактерий), </w:t>
      </w:r>
      <w:r w:rsidR="00D229E4" w:rsidRPr="0050315B">
        <w:rPr>
          <w:rFonts w:ascii="Times New Roman" w:hAnsi="Times New Roman" w:cs="Times New Roman"/>
          <w:sz w:val="24"/>
          <w:szCs w:val="24"/>
        </w:rPr>
        <w:t>они:</w:t>
      </w:r>
    </w:p>
    <w:p w14:paraId="646EC93E" w14:textId="77777777" w:rsidR="00D229E4" w:rsidRPr="0050315B" w:rsidRDefault="00F43C23" w:rsidP="0050315B">
      <w:pPr>
        <w:pStyle w:val="a7"/>
        <w:numPr>
          <w:ilvl w:val="0"/>
          <w:numId w:val="33"/>
        </w:numPr>
        <w:spacing w:line="240" w:lineRule="auto"/>
        <w:ind w:left="0" w:firstLine="0"/>
        <w:jc w:val="both"/>
        <w:rPr>
          <w:color w:val="auto"/>
        </w:rPr>
      </w:pPr>
      <w:r w:rsidRPr="0050315B">
        <w:rPr>
          <w:color w:val="auto"/>
        </w:rPr>
        <w:t xml:space="preserve">повышают проницаемость капилляров, </w:t>
      </w:r>
    </w:p>
    <w:p w14:paraId="092B3355" w14:textId="77777777" w:rsidR="00D229E4" w:rsidRPr="0050315B" w:rsidRDefault="00F43C23" w:rsidP="0050315B">
      <w:pPr>
        <w:pStyle w:val="a7"/>
        <w:numPr>
          <w:ilvl w:val="0"/>
          <w:numId w:val="33"/>
        </w:numPr>
        <w:spacing w:line="240" w:lineRule="auto"/>
        <w:ind w:left="0" w:firstLine="0"/>
        <w:jc w:val="both"/>
        <w:rPr>
          <w:color w:val="auto"/>
        </w:rPr>
      </w:pPr>
      <w:r w:rsidRPr="0050315B">
        <w:rPr>
          <w:color w:val="auto"/>
        </w:rPr>
        <w:t xml:space="preserve">нарушают клеточный обмен, </w:t>
      </w:r>
    </w:p>
    <w:p w14:paraId="595CF541" w14:textId="77777777" w:rsidR="00D229E4" w:rsidRPr="0050315B" w:rsidRDefault="00F43C23" w:rsidP="0050315B">
      <w:pPr>
        <w:pStyle w:val="a7"/>
        <w:numPr>
          <w:ilvl w:val="0"/>
          <w:numId w:val="33"/>
        </w:numPr>
        <w:spacing w:line="240" w:lineRule="auto"/>
        <w:ind w:left="0" w:firstLine="0"/>
        <w:jc w:val="both"/>
        <w:rPr>
          <w:color w:val="auto"/>
        </w:rPr>
      </w:pPr>
      <w:r w:rsidRPr="0050315B">
        <w:rPr>
          <w:color w:val="auto"/>
        </w:rPr>
        <w:t xml:space="preserve">вызывают геморрагический некроз. </w:t>
      </w:r>
    </w:p>
    <w:p w14:paraId="5E39B35A" w14:textId="77777777" w:rsidR="00D229E4" w:rsidRPr="0050315B" w:rsidRDefault="00F43C23" w:rsidP="0050315B">
      <w:pPr>
        <w:spacing w:after="0" w:line="240" w:lineRule="auto"/>
        <w:jc w:val="both"/>
        <w:rPr>
          <w:rFonts w:ascii="Times New Roman" w:hAnsi="Times New Roman" w:cs="Times New Roman"/>
          <w:sz w:val="24"/>
          <w:szCs w:val="24"/>
        </w:rPr>
      </w:pPr>
      <w:r w:rsidRPr="0050315B">
        <w:rPr>
          <w:rFonts w:ascii="Times New Roman" w:hAnsi="Times New Roman" w:cs="Times New Roman"/>
          <w:sz w:val="24"/>
          <w:szCs w:val="24"/>
        </w:rPr>
        <w:t xml:space="preserve">Иммунным ответом является стимуляция антителообразования. В итоге нарушается барьерная функция тканей периодонта. </w:t>
      </w:r>
    </w:p>
    <w:p w14:paraId="66A25D62" w14:textId="77777777" w:rsidR="00D229E4" w:rsidRPr="0050315B" w:rsidRDefault="00F43C23" w:rsidP="0050315B">
      <w:pPr>
        <w:spacing w:after="0" w:line="240" w:lineRule="auto"/>
        <w:jc w:val="both"/>
        <w:rPr>
          <w:rFonts w:ascii="Times New Roman" w:hAnsi="Times New Roman" w:cs="Times New Roman"/>
          <w:sz w:val="24"/>
          <w:szCs w:val="24"/>
        </w:rPr>
      </w:pPr>
      <w:r w:rsidRPr="0050315B">
        <w:rPr>
          <w:rFonts w:ascii="Times New Roman" w:hAnsi="Times New Roman" w:cs="Times New Roman"/>
          <w:sz w:val="24"/>
          <w:szCs w:val="24"/>
        </w:rPr>
        <w:t>В зубном налете наиболее часто встречаются такие микроорганизмы, как</w:t>
      </w:r>
      <w:r w:rsidR="00D229E4" w:rsidRPr="0050315B">
        <w:rPr>
          <w:rFonts w:ascii="Times New Roman" w:hAnsi="Times New Roman" w:cs="Times New Roman"/>
          <w:sz w:val="24"/>
          <w:szCs w:val="24"/>
        </w:rPr>
        <w:t>:</w:t>
      </w:r>
    </w:p>
    <w:p w14:paraId="7DE562B2" w14:textId="77777777" w:rsidR="00D229E4" w:rsidRPr="0050315B" w:rsidRDefault="00F43C23" w:rsidP="0050315B">
      <w:pPr>
        <w:pStyle w:val="a7"/>
        <w:numPr>
          <w:ilvl w:val="0"/>
          <w:numId w:val="34"/>
        </w:numPr>
        <w:spacing w:line="240" w:lineRule="auto"/>
        <w:ind w:left="0" w:firstLine="0"/>
        <w:jc w:val="both"/>
        <w:rPr>
          <w:color w:val="auto"/>
        </w:rPr>
      </w:pPr>
      <w:r w:rsidRPr="0050315B">
        <w:rPr>
          <w:color w:val="auto"/>
          <w:lang w:val="en-US"/>
        </w:rPr>
        <w:t xml:space="preserve">Actinomyces, </w:t>
      </w:r>
    </w:p>
    <w:p w14:paraId="64084EA8" w14:textId="77777777" w:rsidR="00D229E4" w:rsidRPr="0050315B" w:rsidRDefault="00F43C23" w:rsidP="0050315B">
      <w:pPr>
        <w:pStyle w:val="a7"/>
        <w:numPr>
          <w:ilvl w:val="0"/>
          <w:numId w:val="34"/>
        </w:numPr>
        <w:spacing w:line="240" w:lineRule="auto"/>
        <w:ind w:left="0" w:firstLine="0"/>
        <w:jc w:val="both"/>
        <w:rPr>
          <w:color w:val="auto"/>
        </w:rPr>
      </w:pPr>
      <w:r w:rsidRPr="0050315B">
        <w:rPr>
          <w:color w:val="auto"/>
          <w:lang w:val="en-US"/>
        </w:rPr>
        <w:t xml:space="preserve">Actinobacillus, </w:t>
      </w:r>
    </w:p>
    <w:p w14:paraId="2DBE76F2" w14:textId="77777777" w:rsidR="00D229E4" w:rsidRPr="0050315B" w:rsidRDefault="00F43C23" w:rsidP="0050315B">
      <w:pPr>
        <w:pStyle w:val="a7"/>
        <w:numPr>
          <w:ilvl w:val="0"/>
          <w:numId w:val="34"/>
        </w:numPr>
        <w:spacing w:line="240" w:lineRule="auto"/>
        <w:ind w:left="0" w:firstLine="0"/>
        <w:jc w:val="both"/>
        <w:rPr>
          <w:color w:val="auto"/>
        </w:rPr>
      </w:pPr>
      <w:r w:rsidRPr="0050315B">
        <w:rPr>
          <w:color w:val="auto"/>
          <w:lang w:val="en-US"/>
        </w:rPr>
        <w:t xml:space="preserve">Bacteroides, </w:t>
      </w:r>
    </w:p>
    <w:p w14:paraId="7EE5FBAD" w14:textId="77777777" w:rsidR="00D229E4" w:rsidRPr="0050315B" w:rsidRDefault="00F43C23" w:rsidP="0050315B">
      <w:pPr>
        <w:pStyle w:val="a7"/>
        <w:numPr>
          <w:ilvl w:val="0"/>
          <w:numId w:val="34"/>
        </w:numPr>
        <w:spacing w:line="240" w:lineRule="auto"/>
        <w:ind w:left="0" w:firstLine="0"/>
        <w:jc w:val="both"/>
        <w:rPr>
          <w:color w:val="auto"/>
        </w:rPr>
      </w:pPr>
      <w:proofErr w:type="spellStart"/>
      <w:r w:rsidRPr="0050315B">
        <w:rPr>
          <w:color w:val="auto"/>
          <w:lang w:val="en-US"/>
        </w:rPr>
        <w:t>Eikinella</w:t>
      </w:r>
      <w:proofErr w:type="spellEnd"/>
      <w:r w:rsidRPr="0050315B">
        <w:rPr>
          <w:color w:val="auto"/>
          <w:lang w:val="en-US"/>
        </w:rPr>
        <w:t xml:space="preserve"> </w:t>
      </w:r>
      <w:proofErr w:type="spellStart"/>
      <w:r w:rsidRPr="0050315B">
        <w:rPr>
          <w:color w:val="auto"/>
          <w:lang w:val="en-US"/>
        </w:rPr>
        <w:t>corrodens</w:t>
      </w:r>
      <w:proofErr w:type="spellEnd"/>
      <w:r w:rsidRPr="0050315B">
        <w:rPr>
          <w:color w:val="auto"/>
          <w:lang w:val="en-US"/>
        </w:rPr>
        <w:t xml:space="preserve">, </w:t>
      </w:r>
    </w:p>
    <w:p w14:paraId="57F50CEA" w14:textId="77777777" w:rsidR="00D229E4" w:rsidRPr="0050315B" w:rsidRDefault="00F43C23" w:rsidP="0050315B">
      <w:pPr>
        <w:pStyle w:val="a7"/>
        <w:numPr>
          <w:ilvl w:val="0"/>
          <w:numId w:val="34"/>
        </w:numPr>
        <w:spacing w:line="240" w:lineRule="auto"/>
        <w:ind w:left="0" w:firstLine="0"/>
        <w:jc w:val="both"/>
        <w:rPr>
          <w:color w:val="auto"/>
        </w:rPr>
      </w:pPr>
      <w:r w:rsidRPr="0050315B">
        <w:rPr>
          <w:color w:val="auto"/>
          <w:lang w:val="en-US"/>
        </w:rPr>
        <w:t xml:space="preserve">Fusobacterium, </w:t>
      </w:r>
    </w:p>
    <w:p w14:paraId="6EFD4A97" w14:textId="77777777" w:rsidR="00D229E4" w:rsidRPr="0050315B" w:rsidRDefault="00F43C23" w:rsidP="0050315B">
      <w:pPr>
        <w:pStyle w:val="a7"/>
        <w:numPr>
          <w:ilvl w:val="0"/>
          <w:numId w:val="34"/>
        </w:numPr>
        <w:spacing w:line="240" w:lineRule="auto"/>
        <w:ind w:left="0" w:firstLine="0"/>
        <w:jc w:val="both"/>
        <w:rPr>
          <w:color w:val="auto"/>
        </w:rPr>
      </w:pPr>
      <w:proofErr w:type="spellStart"/>
      <w:r w:rsidRPr="0050315B">
        <w:rPr>
          <w:color w:val="auto"/>
          <w:lang w:val="en-US"/>
        </w:rPr>
        <w:t>Vielonella</w:t>
      </w:r>
      <w:proofErr w:type="spellEnd"/>
      <w:r w:rsidRPr="0050315B">
        <w:rPr>
          <w:color w:val="auto"/>
          <w:lang w:val="en-US"/>
        </w:rPr>
        <w:t xml:space="preserve"> recta, </w:t>
      </w:r>
    </w:p>
    <w:p w14:paraId="06237E0B" w14:textId="77777777" w:rsidR="00D229E4" w:rsidRPr="0050315B" w:rsidRDefault="00F43C23" w:rsidP="0050315B">
      <w:pPr>
        <w:pStyle w:val="a7"/>
        <w:numPr>
          <w:ilvl w:val="0"/>
          <w:numId w:val="34"/>
        </w:numPr>
        <w:spacing w:line="240" w:lineRule="auto"/>
        <w:ind w:left="0" w:firstLine="0"/>
        <w:jc w:val="both"/>
        <w:rPr>
          <w:color w:val="auto"/>
        </w:rPr>
      </w:pPr>
      <w:r w:rsidRPr="0050315B">
        <w:rPr>
          <w:color w:val="auto"/>
          <w:lang w:val="en-US"/>
        </w:rPr>
        <w:lastRenderedPageBreak/>
        <w:t xml:space="preserve">Treponema </w:t>
      </w:r>
      <w:proofErr w:type="spellStart"/>
      <w:r w:rsidRPr="0050315B">
        <w:rPr>
          <w:color w:val="auto"/>
          <w:lang w:val="en-US"/>
        </w:rPr>
        <w:t>denticola</w:t>
      </w:r>
      <w:proofErr w:type="spellEnd"/>
      <w:r w:rsidRPr="0050315B">
        <w:rPr>
          <w:color w:val="auto"/>
          <w:lang w:val="en-US"/>
        </w:rPr>
        <w:t xml:space="preserve">, </w:t>
      </w:r>
    </w:p>
    <w:p w14:paraId="1AA710CA" w14:textId="77777777" w:rsidR="00D229E4" w:rsidRPr="0050315B" w:rsidRDefault="00F43C23" w:rsidP="0050315B">
      <w:pPr>
        <w:pStyle w:val="a7"/>
        <w:numPr>
          <w:ilvl w:val="0"/>
          <w:numId w:val="34"/>
        </w:numPr>
        <w:spacing w:line="240" w:lineRule="auto"/>
        <w:ind w:left="0" w:firstLine="0"/>
        <w:jc w:val="both"/>
        <w:rPr>
          <w:color w:val="auto"/>
        </w:rPr>
      </w:pPr>
      <w:proofErr w:type="spellStart"/>
      <w:r w:rsidRPr="0050315B">
        <w:rPr>
          <w:color w:val="auto"/>
          <w:lang w:val="en-US"/>
        </w:rPr>
        <w:t>Capnocytophaga</w:t>
      </w:r>
      <w:proofErr w:type="spellEnd"/>
      <w:r w:rsidRPr="0050315B">
        <w:rPr>
          <w:color w:val="auto"/>
          <w:lang w:val="en-US"/>
        </w:rPr>
        <w:t xml:space="preserve">. </w:t>
      </w:r>
    </w:p>
    <w:p w14:paraId="163BCFFB" w14:textId="77777777" w:rsidR="00D229E4" w:rsidRPr="0050315B" w:rsidRDefault="00D229E4" w:rsidP="0050315B">
      <w:pPr>
        <w:spacing w:after="0" w:line="240" w:lineRule="auto"/>
        <w:jc w:val="both"/>
        <w:rPr>
          <w:rFonts w:ascii="Times New Roman" w:hAnsi="Times New Roman" w:cs="Times New Roman"/>
          <w:sz w:val="24"/>
          <w:szCs w:val="24"/>
        </w:rPr>
      </w:pPr>
    </w:p>
    <w:p w14:paraId="0FA68550" w14:textId="77777777" w:rsidR="00D229E4" w:rsidRPr="0050315B" w:rsidRDefault="00F43C23" w:rsidP="0050315B">
      <w:pPr>
        <w:spacing w:after="0" w:line="240" w:lineRule="auto"/>
        <w:jc w:val="both"/>
        <w:rPr>
          <w:rFonts w:ascii="Times New Roman" w:hAnsi="Times New Roman" w:cs="Times New Roman"/>
          <w:sz w:val="24"/>
          <w:szCs w:val="24"/>
        </w:rPr>
      </w:pPr>
      <w:r w:rsidRPr="0050315B">
        <w:rPr>
          <w:rFonts w:ascii="Times New Roman" w:hAnsi="Times New Roman" w:cs="Times New Roman"/>
          <w:b/>
          <w:sz w:val="24"/>
          <w:szCs w:val="24"/>
        </w:rPr>
        <w:t>Зубной камень</w:t>
      </w:r>
      <w:r w:rsidR="00D229E4" w:rsidRPr="0050315B">
        <w:rPr>
          <w:rFonts w:ascii="Times New Roman" w:hAnsi="Times New Roman" w:cs="Times New Roman"/>
          <w:b/>
          <w:sz w:val="24"/>
          <w:szCs w:val="24"/>
        </w:rPr>
        <w:t xml:space="preserve">. </w:t>
      </w:r>
      <w:r w:rsidRPr="0050315B">
        <w:rPr>
          <w:rFonts w:ascii="Times New Roman" w:hAnsi="Times New Roman" w:cs="Times New Roman"/>
          <w:sz w:val="24"/>
          <w:szCs w:val="24"/>
        </w:rPr>
        <w:t xml:space="preserve"> </w:t>
      </w:r>
      <w:r w:rsidR="00D229E4" w:rsidRPr="0050315B">
        <w:rPr>
          <w:rFonts w:ascii="Times New Roman" w:hAnsi="Times New Roman" w:cs="Times New Roman"/>
          <w:sz w:val="24"/>
          <w:szCs w:val="24"/>
        </w:rPr>
        <w:t>Это</w:t>
      </w:r>
      <w:r w:rsidRPr="0050315B">
        <w:rPr>
          <w:rFonts w:ascii="Times New Roman" w:hAnsi="Times New Roman" w:cs="Times New Roman"/>
          <w:sz w:val="24"/>
          <w:szCs w:val="24"/>
        </w:rPr>
        <w:t xml:space="preserve"> минерализованный зубной налет. Различная топография зубного камня </w:t>
      </w:r>
      <w:r w:rsidR="00D229E4" w:rsidRPr="0050315B">
        <w:rPr>
          <w:rFonts w:ascii="Times New Roman" w:hAnsi="Times New Roman" w:cs="Times New Roman"/>
          <w:sz w:val="24"/>
          <w:szCs w:val="24"/>
        </w:rPr>
        <w:t>п</w:t>
      </w:r>
      <w:r w:rsidRPr="0050315B">
        <w:rPr>
          <w:rFonts w:ascii="Times New Roman" w:hAnsi="Times New Roman" w:cs="Times New Roman"/>
          <w:sz w:val="24"/>
          <w:szCs w:val="24"/>
        </w:rPr>
        <w:t xml:space="preserve">редполагает различный механизм их образования. </w:t>
      </w:r>
    </w:p>
    <w:p w14:paraId="0254F93A" w14:textId="77777777" w:rsidR="00D229E4" w:rsidRPr="0050315B" w:rsidRDefault="00F43C23" w:rsidP="0050315B">
      <w:pPr>
        <w:spacing w:after="0" w:line="240" w:lineRule="auto"/>
        <w:jc w:val="both"/>
        <w:rPr>
          <w:rFonts w:ascii="Times New Roman" w:hAnsi="Times New Roman" w:cs="Times New Roman"/>
          <w:sz w:val="24"/>
          <w:szCs w:val="24"/>
        </w:rPr>
      </w:pPr>
      <w:r w:rsidRPr="0050315B">
        <w:rPr>
          <w:rFonts w:ascii="Times New Roman" w:hAnsi="Times New Roman" w:cs="Times New Roman"/>
          <w:sz w:val="24"/>
          <w:szCs w:val="24"/>
        </w:rPr>
        <w:t>Возле выводных протоков больших слюнных желез чаще образует</w:t>
      </w:r>
      <w:r w:rsidR="00D229E4" w:rsidRPr="0050315B">
        <w:rPr>
          <w:rFonts w:ascii="Times New Roman" w:hAnsi="Times New Roman" w:cs="Times New Roman"/>
          <w:sz w:val="24"/>
          <w:szCs w:val="24"/>
        </w:rPr>
        <w:t xml:space="preserve">ся </w:t>
      </w:r>
      <w:proofErr w:type="spellStart"/>
      <w:r w:rsidR="00D229E4" w:rsidRPr="0050315B">
        <w:rPr>
          <w:rFonts w:ascii="Times New Roman" w:hAnsi="Times New Roman" w:cs="Times New Roman"/>
          <w:sz w:val="24"/>
          <w:szCs w:val="24"/>
        </w:rPr>
        <w:t>наддесневой</w:t>
      </w:r>
      <w:proofErr w:type="spellEnd"/>
      <w:r w:rsidR="00D229E4" w:rsidRPr="0050315B">
        <w:rPr>
          <w:rFonts w:ascii="Times New Roman" w:hAnsi="Times New Roman" w:cs="Times New Roman"/>
          <w:sz w:val="24"/>
          <w:szCs w:val="24"/>
        </w:rPr>
        <w:t xml:space="preserve"> зубной камень. </w:t>
      </w:r>
      <w:proofErr w:type="spellStart"/>
      <w:r w:rsidR="00D229E4" w:rsidRPr="0050315B">
        <w:rPr>
          <w:rFonts w:ascii="Times New Roman" w:hAnsi="Times New Roman" w:cs="Times New Roman"/>
          <w:sz w:val="24"/>
          <w:szCs w:val="24"/>
        </w:rPr>
        <w:t>По</w:t>
      </w:r>
      <w:r w:rsidRPr="0050315B">
        <w:rPr>
          <w:rFonts w:ascii="Times New Roman" w:hAnsi="Times New Roman" w:cs="Times New Roman"/>
          <w:sz w:val="24"/>
          <w:szCs w:val="24"/>
        </w:rPr>
        <w:t>ддесневой</w:t>
      </w:r>
      <w:proofErr w:type="spellEnd"/>
      <w:r w:rsidRPr="0050315B">
        <w:rPr>
          <w:rFonts w:ascii="Times New Roman" w:hAnsi="Times New Roman" w:cs="Times New Roman"/>
          <w:sz w:val="24"/>
          <w:szCs w:val="24"/>
        </w:rPr>
        <w:t xml:space="preserve"> зубной камень образуется из компонентов сыворотки крови, поскольку он не имеет контакта со слюной.</w:t>
      </w:r>
    </w:p>
    <w:p w14:paraId="10E9CB2A" w14:textId="77777777" w:rsidR="00D229E4" w:rsidRPr="0050315B" w:rsidRDefault="00F43C23" w:rsidP="0050315B">
      <w:pPr>
        <w:spacing w:after="0" w:line="240" w:lineRule="auto"/>
        <w:jc w:val="both"/>
        <w:rPr>
          <w:rFonts w:ascii="Times New Roman" w:hAnsi="Times New Roman" w:cs="Times New Roman"/>
          <w:sz w:val="24"/>
          <w:szCs w:val="24"/>
        </w:rPr>
      </w:pPr>
      <w:r w:rsidRPr="0050315B">
        <w:rPr>
          <w:rFonts w:ascii="Times New Roman" w:hAnsi="Times New Roman" w:cs="Times New Roman"/>
          <w:sz w:val="24"/>
          <w:szCs w:val="24"/>
        </w:rPr>
        <w:t xml:space="preserve"> Одни ученые считают, что раздражение эпителия десневой борозды и разрушение </w:t>
      </w:r>
      <w:proofErr w:type="spellStart"/>
      <w:r w:rsidRPr="0050315B">
        <w:rPr>
          <w:rFonts w:ascii="Times New Roman" w:hAnsi="Times New Roman" w:cs="Times New Roman"/>
          <w:sz w:val="24"/>
          <w:szCs w:val="24"/>
        </w:rPr>
        <w:t>периодонтального</w:t>
      </w:r>
      <w:proofErr w:type="spellEnd"/>
      <w:r w:rsidRPr="0050315B">
        <w:rPr>
          <w:rFonts w:ascii="Times New Roman" w:hAnsi="Times New Roman" w:cs="Times New Roman"/>
          <w:sz w:val="24"/>
          <w:szCs w:val="24"/>
        </w:rPr>
        <w:t xml:space="preserve"> соединения происходит за счет его продвижения по цементу корня к апексу, другая группа ученых утверждает, что зубной камень способен аккумулировать на своей поверхности зубной налет, будучи сам по себе инертным, а на ткани периодонта патогенное действие оказывают именно ми</w:t>
      </w:r>
      <w:r w:rsidR="00D229E4" w:rsidRPr="0050315B">
        <w:rPr>
          <w:rFonts w:ascii="Times New Roman" w:hAnsi="Times New Roman" w:cs="Times New Roman"/>
          <w:sz w:val="24"/>
          <w:szCs w:val="24"/>
        </w:rPr>
        <w:t xml:space="preserve">кроорганизмы зубного налета. </w:t>
      </w:r>
    </w:p>
    <w:p w14:paraId="7423BA5C" w14:textId="77777777" w:rsidR="00D229E4" w:rsidRPr="0050315B" w:rsidRDefault="00D229E4" w:rsidP="0050315B">
      <w:pPr>
        <w:spacing w:after="0" w:line="240" w:lineRule="auto"/>
        <w:jc w:val="both"/>
        <w:rPr>
          <w:rFonts w:ascii="Times New Roman" w:hAnsi="Times New Roman" w:cs="Times New Roman"/>
          <w:sz w:val="24"/>
          <w:szCs w:val="24"/>
        </w:rPr>
      </w:pPr>
    </w:p>
    <w:p w14:paraId="19B163CB" w14:textId="77777777" w:rsidR="00D229E4" w:rsidRPr="0050315B" w:rsidRDefault="00D229E4" w:rsidP="0050315B">
      <w:pPr>
        <w:spacing w:after="0" w:line="240" w:lineRule="auto"/>
        <w:jc w:val="both"/>
        <w:rPr>
          <w:rFonts w:ascii="Times New Roman" w:hAnsi="Times New Roman" w:cs="Times New Roman"/>
          <w:sz w:val="24"/>
          <w:szCs w:val="24"/>
        </w:rPr>
      </w:pPr>
      <w:r w:rsidRPr="0050315B">
        <w:rPr>
          <w:rFonts w:ascii="Times New Roman" w:hAnsi="Times New Roman" w:cs="Times New Roman"/>
          <w:sz w:val="24"/>
          <w:szCs w:val="24"/>
        </w:rPr>
        <w:t>Исходя из этого – роль гигиены полости рта в профилактике заболеваний пародонта велика. Важно соблюдать правила индивидуальной гигиены полости рта – ежедневно проводить чистку зубов, использовать основные и дополнительные предметы,  соблюдать рекомендуемое время чистки и метод, своевременно менять предметы для ухода за полостью рта, регулярно посещать стоматолога с целью проведения профессиональной гигиены полости рта. Подбирать безопасные предметы и средства исходя из ситуации в полости рта.</w:t>
      </w:r>
    </w:p>
    <w:p w14:paraId="454E2CB3" w14:textId="77777777" w:rsidR="00147D69" w:rsidRPr="0050315B" w:rsidRDefault="00147D69" w:rsidP="0050315B">
      <w:pPr>
        <w:pStyle w:val="1"/>
        <w:widowControl w:val="0"/>
        <w:snapToGrid w:val="0"/>
        <w:jc w:val="both"/>
        <w:rPr>
          <w:b/>
          <w:sz w:val="24"/>
          <w:szCs w:val="24"/>
        </w:rPr>
      </w:pPr>
    </w:p>
    <w:p w14:paraId="6315B394" w14:textId="77777777" w:rsidR="00E904F7" w:rsidRPr="0050315B" w:rsidRDefault="0050315B" w:rsidP="0050315B">
      <w:pPr>
        <w:pStyle w:val="1"/>
        <w:widowControl w:val="0"/>
        <w:numPr>
          <w:ilvl w:val="0"/>
          <w:numId w:val="28"/>
        </w:numPr>
        <w:tabs>
          <w:tab w:val="clear" w:pos="2651"/>
          <w:tab w:val="num" w:pos="0"/>
        </w:tabs>
        <w:snapToGrid w:val="0"/>
        <w:ind w:left="0" w:firstLine="0"/>
        <w:jc w:val="center"/>
        <w:rPr>
          <w:b/>
          <w:sz w:val="24"/>
          <w:szCs w:val="24"/>
          <w:highlight w:val="yellow"/>
        </w:rPr>
      </w:pPr>
      <w:r w:rsidRPr="0050315B">
        <w:rPr>
          <w:b/>
          <w:sz w:val="24"/>
          <w:szCs w:val="24"/>
          <w:highlight w:val="yellow"/>
        </w:rPr>
        <w:t>ОБЪЕМ КУРСА ПРОФЕССИОНАЛЬНОЙ ГИГИЕНЫ ПОЛОСТИ РТА</w:t>
      </w:r>
    </w:p>
    <w:p w14:paraId="52972BD3" w14:textId="77777777" w:rsidR="00147D69" w:rsidRPr="0050315B" w:rsidRDefault="00147D69" w:rsidP="0050315B">
      <w:pPr>
        <w:pStyle w:val="1"/>
        <w:widowControl w:val="0"/>
        <w:snapToGrid w:val="0"/>
        <w:jc w:val="both"/>
        <w:rPr>
          <w:sz w:val="24"/>
          <w:szCs w:val="24"/>
        </w:rPr>
      </w:pPr>
      <w:r w:rsidRPr="0050315B">
        <w:rPr>
          <w:sz w:val="24"/>
          <w:szCs w:val="24"/>
        </w:rPr>
        <w:t>Профессиональная гигиена полости рта — это комплекс мероприятий, который включает мотивацию и обучение пациента правильному уходу за ротовой полостью, контроль гигиенического состояния, а также удаление зубных отложений врачом-стоматологом или гигиенистом с помощью специальных инструментов.</w:t>
      </w:r>
    </w:p>
    <w:p w14:paraId="0C792F8C" w14:textId="77777777" w:rsidR="00992FA3" w:rsidRDefault="00992FA3" w:rsidP="0050315B">
      <w:pPr>
        <w:pStyle w:val="1"/>
        <w:widowControl w:val="0"/>
        <w:snapToGrid w:val="0"/>
        <w:jc w:val="both"/>
      </w:pPr>
    </w:p>
    <w:p w14:paraId="2021C4EF" w14:textId="77777777" w:rsidR="00992FA3" w:rsidRPr="00992FA3" w:rsidRDefault="00992FA3" w:rsidP="0050315B">
      <w:pPr>
        <w:pStyle w:val="1"/>
        <w:widowControl w:val="0"/>
        <w:snapToGrid w:val="0"/>
        <w:jc w:val="both"/>
        <w:rPr>
          <w:sz w:val="24"/>
        </w:rPr>
      </w:pPr>
      <w:r w:rsidRPr="00992FA3">
        <w:rPr>
          <w:sz w:val="24"/>
        </w:rPr>
        <w:t xml:space="preserve">Основные этапы проведения профессиональной гигиены полости рта: </w:t>
      </w:r>
    </w:p>
    <w:p w14:paraId="4A8CCBB5" w14:textId="77777777" w:rsidR="00992FA3" w:rsidRPr="00992FA3" w:rsidRDefault="00992FA3" w:rsidP="0050315B">
      <w:pPr>
        <w:pStyle w:val="1"/>
        <w:widowControl w:val="0"/>
        <w:snapToGrid w:val="0"/>
        <w:jc w:val="both"/>
        <w:rPr>
          <w:sz w:val="24"/>
        </w:rPr>
      </w:pPr>
      <w:r w:rsidRPr="00992FA3">
        <w:rPr>
          <w:sz w:val="24"/>
        </w:rPr>
        <w:t xml:space="preserve">1. Индексная оценка гигиенического состояния полости рта. </w:t>
      </w:r>
    </w:p>
    <w:p w14:paraId="166FB227" w14:textId="77777777" w:rsidR="00992FA3" w:rsidRPr="00992FA3" w:rsidRDefault="00992FA3" w:rsidP="0050315B">
      <w:pPr>
        <w:pStyle w:val="1"/>
        <w:widowControl w:val="0"/>
        <w:snapToGrid w:val="0"/>
        <w:jc w:val="both"/>
        <w:rPr>
          <w:sz w:val="24"/>
        </w:rPr>
      </w:pPr>
      <w:r w:rsidRPr="00992FA3">
        <w:rPr>
          <w:sz w:val="24"/>
        </w:rPr>
        <w:t xml:space="preserve">2. Мотивация пациента. </w:t>
      </w:r>
    </w:p>
    <w:p w14:paraId="56123C03" w14:textId="77777777" w:rsidR="00992FA3" w:rsidRPr="00992FA3" w:rsidRDefault="00992FA3" w:rsidP="0050315B">
      <w:pPr>
        <w:pStyle w:val="1"/>
        <w:widowControl w:val="0"/>
        <w:snapToGrid w:val="0"/>
        <w:jc w:val="both"/>
        <w:rPr>
          <w:sz w:val="24"/>
        </w:rPr>
      </w:pPr>
      <w:r w:rsidRPr="00992FA3">
        <w:rPr>
          <w:sz w:val="24"/>
        </w:rPr>
        <w:t xml:space="preserve">3. Антисептическая обработка полости рта. </w:t>
      </w:r>
    </w:p>
    <w:p w14:paraId="149521A0" w14:textId="77777777" w:rsidR="00992FA3" w:rsidRDefault="00992FA3" w:rsidP="0050315B">
      <w:pPr>
        <w:pStyle w:val="1"/>
        <w:widowControl w:val="0"/>
        <w:snapToGrid w:val="0"/>
        <w:jc w:val="both"/>
        <w:rPr>
          <w:sz w:val="24"/>
        </w:rPr>
      </w:pPr>
      <w:r w:rsidRPr="00992FA3">
        <w:rPr>
          <w:sz w:val="24"/>
        </w:rPr>
        <w:t xml:space="preserve">4. Обезболивание. </w:t>
      </w:r>
    </w:p>
    <w:p w14:paraId="3837A522" w14:textId="77777777" w:rsidR="00992FA3" w:rsidRDefault="00992FA3" w:rsidP="0050315B">
      <w:pPr>
        <w:pStyle w:val="1"/>
        <w:widowControl w:val="0"/>
        <w:snapToGrid w:val="0"/>
        <w:jc w:val="both"/>
        <w:rPr>
          <w:sz w:val="24"/>
        </w:rPr>
      </w:pPr>
      <w:r w:rsidRPr="00992FA3">
        <w:rPr>
          <w:sz w:val="24"/>
        </w:rPr>
        <w:t>5. Удаление</w:t>
      </w:r>
      <w:r>
        <w:rPr>
          <w:sz w:val="24"/>
        </w:rPr>
        <w:t xml:space="preserve"> минерализованных </w:t>
      </w:r>
      <w:r w:rsidRPr="00992FA3">
        <w:rPr>
          <w:sz w:val="24"/>
        </w:rPr>
        <w:t>зубных отложений</w:t>
      </w:r>
      <w:r>
        <w:rPr>
          <w:sz w:val="24"/>
        </w:rPr>
        <w:t>(</w:t>
      </w:r>
      <w:proofErr w:type="spellStart"/>
      <w:r>
        <w:rPr>
          <w:sz w:val="24"/>
        </w:rPr>
        <w:t>скейлинг</w:t>
      </w:r>
      <w:proofErr w:type="spellEnd"/>
      <w:r>
        <w:rPr>
          <w:sz w:val="24"/>
        </w:rPr>
        <w:t xml:space="preserve">), а также </w:t>
      </w:r>
      <w:proofErr w:type="spellStart"/>
      <w:r>
        <w:rPr>
          <w:sz w:val="24"/>
        </w:rPr>
        <w:t>неминерализованного</w:t>
      </w:r>
      <w:proofErr w:type="spellEnd"/>
      <w:r>
        <w:rPr>
          <w:sz w:val="24"/>
        </w:rPr>
        <w:t xml:space="preserve"> зубного налета</w:t>
      </w:r>
    </w:p>
    <w:p w14:paraId="49C6D10F" w14:textId="77777777" w:rsidR="00992FA3" w:rsidRPr="00992FA3" w:rsidRDefault="00992FA3" w:rsidP="0050315B">
      <w:pPr>
        <w:pStyle w:val="1"/>
        <w:widowControl w:val="0"/>
        <w:snapToGrid w:val="0"/>
        <w:jc w:val="both"/>
        <w:rPr>
          <w:sz w:val="24"/>
        </w:rPr>
      </w:pPr>
      <w:r w:rsidRPr="00992FA3">
        <w:rPr>
          <w:sz w:val="24"/>
        </w:rPr>
        <w:t xml:space="preserve">6. Шлифовка и полировка зубов. </w:t>
      </w:r>
    </w:p>
    <w:p w14:paraId="6B4EFFC4" w14:textId="77777777" w:rsidR="00992FA3" w:rsidRPr="00992FA3" w:rsidRDefault="00992FA3" w:rsidP="0050315B">
      <w:pPr>
        <w:pStyle w:val="1"/>
        <w:widowControl w:val="0"/>
        <w:snapToGrid w:val="0"/>
        <w:jc w:val="both"/>
        <w:rPr>
          <w:sz w:val="24"/>
        </w:rPr>
      </w:pPr>
      <w:r w:rsidRPr="00992FA3">
        <w:rPr>
          <w:sz w:val="24"/>
        </w:rPr>
        <w:t xml:space="preserve">7. Орошение полости рта. </w:t>
      </w:r>
    </w:p>
    <w:p w14:paraId="50B701CE" w14:textId="77777777" w:rsidR="00992FA3" w:rsidRPr="00992FA3" w:rsidRDefault="00992FA3" w:rsidP="0050315B">
      <w:pPr>
        <w:pStyle w:val="1"/>
        <w:widowControl w:val="0"/>
        <w:snapToGrid w:val="0"/>
        <w:jc w:val="both"/>
        <w:rPr>
          <w:sz w:val="24"/>
        </w:rPr>
      </w:pPr>
      <w:r w:rsidRPr="00992FA3">
        <w:rPr>
          <w:sz w:val="24"/>
        </w:rPr>
        <w:t xml:space="preserve">8. Контроль качества, проведенных манипуляций. </w:t>
      </w:r>
    </w:p>
    <w:p w14:paraId="17CD2291" w14:textId="77777777" w:rsidR="00992FA3" w:rsidRPr="00992FA3" w:rsidRDefault="00992FA3" w:rsidP="0050315B">
      <w:pPr>
        <w:pStyle w:val="1"/>
        <w:widowControl w:val="0"/>
        <w:snapToGrid w:val="0"/>
        <w:jc w:val="both"/>
        <w:rPr>
          <w:sz w:val="24"/>
        </w:rPr>
      </w:pPr>
      <w:r w:rsidRPr="00992FA3">
        <w:rPr>
          <w:sz w:val="24"/>
        </w:rPr>
        <w:t xml:space="preserve">9. Фтор-профилактика. </w:t>
      </w:r>
    </w:p>
    <w:p w14:paraId="33B3C947" w14:textId="77777777" w:rsidR="00992FA3" w:rsidRPr="00992FA3" w:rsidRDefault="00992FA3" w:rsidP="0050315B">
      <w:pPr>
        <w:pStyle w:val="1"/>
        <w:widowControl w:val="0"/>
        <w:snapToGrid w:val="0"/>
        <w:jc w:val="both"/>
        <w:rPr>
          <w:sz w:val="24"/>
        </w:rPr>
      </w:pPr>
      <w:r w:rsidRPr="00992FA3">
        <w:rPr>
          <w:sz w:val="24"/>
        </w:rPr>
        <w:t xml:space="preserve">10. Подбор индивидуальных средств гигиены и обучение гигиеническим навыкам. </w:t>
      </w:r>
    </w:p>
    <w:p w14:paraId="133D6FE7" w14:textId="77777777" w:rsidR="00147D69" w:rsidRPr="00992FA3" w:rsidRDefault="00992FA3" w:rsidP="0050315B">
      <w:pPr>
        <w:pStyle w:val="1"/>
        <w:widowControl w:val="0"/>
        <w:snapToGrid w:val="0"/>
        <w:jc w:val="both"/>
        <w:rPr>
          <w:sz w:val="32"/>
          <w:szCs w:val="24"/>
        </w:rPr>
      </w:pPr>
      <w:r w:rsidRPr="00992FA3">
        <w:rPr>
          <w:sz w:val="24"/>
        </w:rPr>
        <w:t>11. Определение даты следующего посещения.</w:t>
      </w:r>
    </w:p>
    <w:p w14:paraId="36FAB2DB" w14:textId="77777777" w:rsidR="00147D69" w:rsidRPr="0050315B" w:rsidRDefault="00147D69" w:rsidP="0050315B">
      <w:pPr>
        <w:pStyle w:val="1"/>
        <w:widowControl w:val="0"/>
        <w:snapToGrid w:val="0"/>
        <w:jc w:val="both"/>
        <w:rPr>
          <w:sz w:val="24"/>
          <w:szCs w:val="24"/>
        </w:rPr>
      </w:pPr>
      <w:r w:rsidRPr="0050315B">
        <w:rPr>
          <w:sz w:val="24"/>
          <w:szCs w:val="24"/>
        </w:rPr>
        <w:t xml:space="preserve"> </w:t>
      </w:r>
    </w:p>
    <w:p w14:paraId="4AAC4F67"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Число посещений для проведения профессиональной гигиены полости рта зависит от индивидуальных особенностей человека, от степени выраженности зубных отложений и состояния десневого края. Лицам, находящимся на диспансерном учете, эти мероприятия должны проводиться чаще, в зависимости от успеха лечения заболевания.</w:t>
      </w:r>
    </w:p>
    <w:p w14:paraId="4F6F0612" w14:textId="77777777" w:rsidR="00147D69" w:rsidRPr="0050315B" w:rsidRDefault="00147D69" w:rsidP="0050315B">
      <w:pPr>
        <w:pStyle w:val="21"/>
        <w:spacing w:before="0"/>
        <w:jc w:val="both"/>
        <w:rPr>
          <w:rFonts w:ascii="Times New Roman" w:hAnsi="Times New Roman"/>
          <w:sz w:val="24"/>
          <w:szCs w:val="24"/>
        </w:rPr>
      </w:pPr>
    </w:p>
    <w:p w14:paraId="7148D0B4"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Рекомендуется в начале 4 посещения стоматолога с интервалом 2-4 дня, затем постепенно интервалы можно увеличивать до 14, 30, 60 дней и более в зависимости от состояния тканей пародонта и умения пациента поддерживать гигиеническое состояние полости рта.</w:t>
      </w:r>
    </w:p>
    <w:p w14:paraId="117B8660"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b/>
          <w:sz w:val="24"/>
          <w:szCs w:val="24"/>
          <w:u w:val="single"/>
        </w:rPr>
        <w:t>В первое</w:t>
      </w:r>
      <w:r w:rsidRPr="0050315B">
        <w:rPr>
          <w:rFonts w:ascii="Times New Roman" w:hAnsi="Times New Roman"/>
          <w:sz w:val="24"/>
          <w:szCs w:val="24"/>
          <w:u w:val="single"/>
        </w:rPr>
        <w:t xml:space="preserve"> посещение проводят</w:t>
      </w:r>
      <w:r w:rsidRPr="0050315B">
        <w:rPr>
          <w:rFonts w:ascii="Times New Roman" w:hAnsi="Times New Roman"/>
          <w:sz w:val="24"/>
          <w:szCs w:val="24"/>
        </w:rPr>
        <w:t>:</w:t>
      </w:r>
    </w:p>
    <w:p w14:paraId="4ADEC374"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 осмотр полости рта, </w:t>
      </w:r>
    </w:p>
    <w:p w14:paraId="5EFD03EB"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 регистрацию состояния зубов и десен; </w:t>
      </w:r>
    </w:p>
    <w:p w14:paraId="2B8C32DA"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lastRenderedPageBreak/>
        <w:t xml:space="preserve">- объясняют пациенту связь между зубным налетом, болезнями зубов и пародонта, </w:t>
      </w:r>
    </w:p>
    <w:p w14:paraId="3C879EED"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 демонстрируют зубной налет на его зубах перед зеркалом с помощью инструментов (экскаватор, гладилка, зонд) и индикаторов зубного налета (фуксин, эритрозин, метиленовый синий), </w:t>
      </w:r>
    </w:p>
    <w:p w14:paraId="39E8B9BF"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 дают рекомендации по правильному выбору зубной щетки, пасты, а также по уходу за зубами (время, продолжительность, частота чистки зубов). </w:t>
      </w:r>
    </w:p>
    <w:p w14:paraId="302AB173"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Далее врач тщательно удаляет зубные отложения и проводит полирование зубов и пломб с использованием абразивных паст.</w:t>
      </w:r>
    </w:p>
    <w:p w14:paraId="70E6532E"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b/>
          <w:sz w:val="24"/>
          <w:szCs w:val="24"/>
          <w:u w:val="single"/>
        </w:rPr>
        <w:t>Во второе</w:t>
      </w:r>
      <w:r w:rsidRPr="0050315B">
        <w:rPr>
          <w:rFonts w:ascii="Times New Roman" w:hAnsi="Times New Roman"/>
          <w:sz w:val="24"/>
          <w:szCs w:val="24"/>
          <w:u w:val="single"/>
        </w:rPr>
        <w:t xml:space="preserve"> посещение</w:t>
      </w:r>
      <w:r w:rsidRPr="0050315B">
        <w:rPr>
          <w:rFonts w:ascii="Times New Roman" w:hAnsi="Times New Roman"/>
          <w:sz w:val="24"/>
          <w:szCs w:val="24"/>
        </w:rPr>
        <w:t xml:space="preserve"> проводят обучение пациента наиболее рациональным методам гигиены полости рта. Пациент приходит к врачу с новой зубной щеткой и рекомендованной зубной пастой. Врач демонстрирует чистку зубов, подчеркивает правильные положения и движения зубной щетки, при необходимости проводит тщательное удаление остатков зубных отложений, полирование пломб и зубов. Далее пациент чистит зубы самостоятельно в присутствии врача, после чего тот определяет качество и демонстрирует с помощью красящего вещества оставшийся зубной налет в труднодоступных участках зубного ряда. Если необходимо, дает совет относительно чистки зубов, проводит обучение правильному использованию вспомогательных средств: флоссов, зубочисток, ирригаторов полости рта.</w:t>
      </w:r>
    </w:p>
    <w:p w14:paraId="4F11F3B6"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b/>
          <w:sz w:val="24"/>
          <w:szCs w:val="24"/>
          <w:u w:val="single"/>
        </w:rPr>
        <w:t>В 3-е посещение</w:t>
      </w:r>
      <w:r w:rsidRPr="0050315B">
        <w:rPr>
          <w:rFonts w:ascii="Times New Roman" w:hAnsi="Times New Roman"/>
          <w:sz w:val="24"/>
          <w:szCs w:val="24"/>
        </w:rPr>
        <w:t xml:space="preserve"> проводят контролируемую чистку зубов. При необходимости проводится профессиональная гигиена полости рта.</w:t>
      </w:r>
    </w:p>
    <w:p w14:paraId="7EBF6B73"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b/>
          <w:sz w:val="24"/>
          <w:szCs w:val="24"/>
          <w:u w:val="single"/>
        </w:rPr>
        <w:t>В 4-е и последующие</w:t>
      </w:r>
      <w:r w:rsidRPr="0050315B">
        <w:rPr>
          <w:rFonts w:ascii="Times New Roman" w:hAnsi="Times New Roman"/>
          <w:sz w:val="24"/>
          <w:szCs w:val="24"/>
        </w:rPr>
        <w:t xml:space="preserve"> посещения – через 14, 30 и 60 дней, во время которых проводят консультации и осуществляют контроль, за правильным соблюдением пациентом гигиены полости рта. Если имеется необходимость, то врачом проводится удаление мягких зубных отложений. </w:t>
      </w:r>
    </w:p>
    <w:p w14:paraId="108A0EEB" w14:textId="77777777" w:rsidR="00147D69" w:rsidRPr="0050315B" w:rsidRDefault="00147D69" w:rsidP="0050315B">
      <w:pPr>
        <w:pStyle w:val="21"/>
        <w:spacing w:before="0"/>
        <w:jc w:val="both"/>
        <w:rPr>
          <w:rFonts w:ascii="Times New Roman" w:hAnsi="Times New Roman"/>
          <w:sz w:val="24"/>
          <w:szCs w:val="24"/>
        </w:rPr>
      </w:pPr>
    </w:p>
    <w:p w14:paraId="1B6B15D4" w14:textId="77777777" w:rsidR="00147D69" w:rsidRPr="0050315B" w:rsidRDefault="00147D69" w:rsidP="0050315B">
      <w:pPr>
        <w:pStyle w:val="1"/>
        <w:widowControl w:val="0"/>
        <w:snapToGrid w:val="0"/>
        <w:jc w:val="both"/>
        <w:rPr>
          <w:sz w:val="24"/>
          <w:szCs w:val="24"/>
        </w:rPr>
      </w:pPr>
    </w:p>
    <w:p w14:paraId="7631324A" w14:textId="77777777" w:rsidR="00E904F7" w:rsidRPr="0050315B" w:rsidRDefault="0050315B" w:rsidP="0050315B">
      <w:pPr>
        <w:pStyle w:val="1"/>
        <w:widowControl w:val="0"/>
        <w:numPr>
          <w:ilvl w:val="0"/>
          <w:numId w:val="28"/>
        </w:numPr>
        <w:tabs>
          <w:tab w:val="clear" w:pos="2651"/>
          <w:tab w:val="num" w:pos="0"/>
        </w:tabs>
        <w:snapToGrid w:val="0"/>
        <w:ind w:left="0" w:firstLine="0"/>
        <w:jc w:val="center"/>
        <w:rPr>
          <w:b/>
          <w:sz w:val="24"/>
          <w:szCs w:val="24"/>
        </w:rPr>
      </w:pPr>
      <w:r w:rsidRPr="0050315B">
        <w:rPr>
          <w:b/>
          <w:sz w:val="24"/>
          <w:szCs w:val="24"/>
          <w:highlight w:val="yellow"/>
        </w:rPr>
        <w:t>МЕТОДИКА ПРОФЕССИОНАЛЬНОГО УДАЛЕНИЯ ЗУБНЫХ ОТЛОЖЕНИЙ</w:t>
      </w:r>
    </w:p>
    <w:p w14:paraId="58633DA3"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В идеальных условиях, каждый человек нуждается в периодическом, профессиональном удалении зубных отложений. Удаление зубных отложений является также начальным этапом комплекса лечебных мероприятий при заболеваниях пародонта и слизистой оболочки.</w:t>
      </w:r>
    </w:p>
    <w:p w14:paraId="724080AF"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Удаление зубного налета – очень ответственное мероприятие, обеспечивающее высокий профилактический эффект. Каждая из четырех поверхностей зубов в области шейки должна быть идеально чистой и не окрашиваться диагностическими красителями. </w:t>
      </w:r>
    </w:p>
    <w:p w14:paraId="2F95BE0C" w14:textId="77777777" w:rsidR="00147D69" w:rsidRPr="0050315B" w:rsidRDefault="00147D69" w:rsidP="0050315B">
      <w:pPr>
        <w:pStyle w:val="21"/>
        <w:spacing w:before="0"/>
        <w:jc w:val="both"/>
        <w:rPr>
          <w:rFonts w:ascii="Times New Roman" w:hAnsi="Times New Roman"/>
          <w:sz w:val="24"/>
          <w:szCs w:val="24"/>
        </w:rPr>
      </w:pPr>
    </w:p>
    <w:p w14:paraId="1EA8B198" w14:textId="77777777" w:rsidR="00147D69" w:rsidRPr="0050315B" w:rsidRDefault="00147D69" w:rsidP="0050315B">
      <w:pPr>
        <w:pStyle w:val="21"/>
        <w:numPr>
          <w:ilvl w:val="0"/>
          <w:numId w:val="36"/>
        </w:numPr>
        <w:spacing w:before="0"/>
        <w:ind w:left="0" w:firstLine="0"/>
        <w:jc w:val="both"/>
        <w:rPr>
          <w:rFonts w:ascii="Times New Roman" w:hAnsi="Times New Roman"/>
          <w:b/>
          <w:sz w:val="24"/>
          <w:szCs w:val="24"/>
        </w:rPr>
      </w:pPr>
      <w:r w:rsidRPr="0050315B">
        <w:rPr>
          <w:rFonts w:ascii="Times New Roman" w:hAnsi="Times New Roman"/>
          <w:b/>
          <w:sz w:val="24"/>
          <w:szCs w:val="24"/>
        </w:rPr>
        <w:t>Механический метод удаления зубных отложений</w:t>
      </w:r>
    </w:p>
    <w:p w14:paraId="48B1E8E3" w14:textId="77777777" w:rsidR="00147D69" w:rsidRPr="0050315B" w:rsidRDefault="00147D69" w:rsidP="0050315B">
      <w:pPr>
        <w:pStyle w:val="21"/>
        <w:spacing w:before="0"/>
        <w:jc w:val="both"/>
        <w:rPr>
          <w:rFonts w:ascii="Times New Roman" w:hAnsi="Times New Roman"/>
          <w:b/>
          <w:sz w:val="24"/>
          <w:szCs w:val="24"/>
        </w:rPr>
      </w:pPr>
    </w:p>
    <w:p w14:paraId="6C40300B"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Существует несколько способов удаления зубных отложений, каждый из них имеет свои отрицательные и положительные стороны. Наиболее распространен так называемый ручной (механический) способ. Для этого применяют специальные инструменты:</w:t>
      </w:r>
    </w:p>
    <w:p w14:paraId="757FFF31"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1. </w:t>
      </w:r>
      <w:proofErr w:type="spellStart"/>
      <w:r w:rsidRPr="0050315B">
        <w:rPr>
          <w:rFonts w:ascii="Times New Roman" w:hAnsi="Times New Roman"/>
          <w:sz w:val="24"/>
          <w:szCs w:val="24"/>
        </w:rPr>
        <w:t>Периодонтальные</w:t>
      </w:r>
      <w:proofErr w:type="spellEnd"/>
      <w:r w:rsidRPr="0050315B">
        <w:rPr>
          <w:rFonts w:ascii="Times New Roman" w:hAnsi="Times New Roman"/>
          <w:sz w:val="24"/>
          <w:szCs w:val="24"/>
        </w:rPr>
        <w:t xml:space="preserve"> зонды — используют для выявления зубного камня, определения глубины и топографии зубодесневого кармана. </w:t>
      </w:r>
    </w:p>
    <w:p w14:paraId="4A6DFBE7"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2. Серповидные </w:t>
      </w:r>
      <w:proofErr w:type="spellStart"/>
      <w:r w:rsidRPr="0050315B">
        <w:rPr>
          <w:rFonts w:ascii="Times New Roman" w:hAnsi="Times New Roman"/>
          <w:sz w:val="24"/>
          <w:szCs w:val="24"/>
        </w:rPr>
        <w:t>скейлеры</w:t>
      </w:r>
      <w:proofErr w:type="spellEnd"/>
      <w:r w:rsidRPr="0050315B">
        <w:rPr>
          <w:rFonts w:ascii="Times New Roman" w:hAnsi="Times New Roman"/>
          <w:sz w:val="24"/>
          <w:szCs w:val="24"/>
        </w:rPr>
        <w:t xml:space="preserve"> — используются для удаления </w:t>
      </w:r>
      <w:proofErr w:type="spellStart"/>
      <w:r w:rsidRPr="0050315B">
        <w:rPr>
          <w:rFonts w:ascii="Times New Roman" w:hAnsi="Times New Roman"/>
          <w:sz w:val="24"/>
          <w:szCs w:val="24"/>
        </w:rPr>
        <w:t>наддесневого</w:t>
      </w:r>
      <w:proofErr w:type="spellEnd"/>
      <w:r w:rsidRPr="0050315B">
        <w:rPr>
          <w:rFonts w:ascii="Times New Roman" w:hAnsi="Times New Roman"/>
          <w:sz w:val="24"/>
          <w:szCs w:val="24"/>
        </w:rPr>
        <w:t xml:space="preserve"> зубного камня, т. е. с коронки зуба. </w:t>
      </w:r>
    </w:p>
    <w:p w14:paraId="7865A58E"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3. Зонды — используют для выявления зубного камня, налета, кариозной полости и для оценки качества проведенного </w:t>
      </w:r>
      <w:proofErr w:type="spellStart"/>
      <w:r w:rsidRPr="0050315B">
        <w:rPr>
          <w:rFonts w:ascii="Times New Roman" w:hAnsi="Times New Roman"/>
          <w:sz w:val="24"/>
          <w:szCs w:val="24"/>
        </w:rPr>
        <w:t>root</w:t>
      </w:r>
      <w:proofErr w:type="spellEnd"/>
      <w:r w:rsidRPr="0050315B">
        <w:rPr>
          <w:rFonts w:ascii="Times New Roman" w:hAnsi="Times New Roman"/>
          <w:sz w:val="24"/>
          <w:szCs w:val="24"/>
        </w:rPr>
        <w:t xml:space="preserve"> </w:t>
      </w:r>
      <w:proofErr w:type="spellStart"/>
      <w:r w:rsidRPr="0050315B">
        <w:rPr>
          <w:rFonts w:ascii="Times New Roman" w:hAnsi="Times New Roman"/>
          <w:sz w:val="24"/>
          <w:szCs w:val="24"/>
        </w:rPr>
        <w:t>planning</w:t>
      </w:r>
      <w:proofErr w:type="spellEnd"/>
      <w:r w:rsidRPr="0050315B">
        <w:rPr>
          <w:rFonts w:ascii="Times New Roman" w:hAnsi="Times New Roman"/>
          <w:sz w:val="24"/>
          <w:szCs w:val="24"/>
        </w:rPr>
        <w:t xml:space="preserve">. </w:t>
      </w:r>
    </w:p>
    <w:p w14:paraId="6E8D3437"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4. Кюретки — тонкие инструменты для удаления </w:t>
      </w:r>
      <w:proofErr w:type="spellStart"/>
      <w:r w:rsidRPr="0050315B">
        <w:rPr>
          <w:rFonts w:ascii="Times New Roman" w:hAnsi="Times New Roman"/>
          <w:sz w:val="24"/>
          <w:szCs w:val="24"/>
        </w:rPr>
        <w:t>поддесневого</w:t>
      </w:r>
      <w:proofErr w:type="spellEnd"/>
      <w:r w:rsidRPr="0050315B">
        <w:rPr>
          <w:rFonts w:ascii="Times New Roman" w:hAnsi="Times New Roman"/>
          <w:sz w:val="24"/>
          <w:szCs w:val="24"/>
        </w:rPr>
        <w:t xml:space="preserve"> зубного камня, удаления грануляционной ткани и сглаживания корня. </w:t>
      </w:r>
    </w:p>
    <w:p w14:paraId="3A191718"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5. Экскаваторы, долота, файлы (напильники) — имеют ограниченное применение в сравнении с кюретками. Тем не менее, они помогают удалять зубной камень, который прочно связан с зубом </w:t>
      </w:r>
    </w:p>
    <w:p w14:paraId="6F97C9F5" w14:textId="77777777" w:rsidR="00147D69" w:rsidRPr="0050315B" w:rsidRDefault="00147D69" w:rsidP="0050315B">
      <w:pPr>
        <w:pStyle w:val="21"/>
        <w:spacing w:before="0"/>
        <w:jc w:val="both"/>
        <w:rPr>
          <w:rFonts w:ascii="Times New Roman" w:hAnsi="Times New Roman"/>
          <w:sz w:val="24"/>
          <w:szCs w:val="24"/>
        </w:rPr>
      </w:pPr>
    </w:p>
    <w:p w14:paraId="2D2BBED5"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Основной их недостаток в том, что они травмируют ("царапают") эмаль, цемент, оставляют на них </w:t>
      </w:r>
      <w:proofErr w:type="spellStart"/>
      <w:r w:rsidRPr="0050315B">
        <w:rPr>
          <w:rFonts w:ascii="Times New Roman" w:hAnsi="Times New Roman"/>
          <w:sz w:val="24"/>
          <w:szCs w:val="24"/>
        </w:rPr>
        <w:t>узуры</w:t>
      </w:r>
      <w:proofErr w:type="spellEnd"/>
      <w:r w:rsidRPr="0050315B">
        <w:rPr>
          <w:rFonts w:ascii="Times New Roman" w:hAnsi="Times New Roman"/>
          <w:sz w:val="24"/>
          <w:szCs w:val="24"/>
        </w:rPr>
        <w:t xml:space="preserve">, которые способствуют фиксации зубной бляшки. В связи с этим придается большое значение осторожной работе режущими инструментами, а также полированию корня после </w:t>
      </w:r>
      <w:r w:rsidRPr="0050315B">
        <w:rPr>
          <w:rFonts w:ascii="Times New Roman" w:hAnsi="Times New Roman"/>
          <w:sz w:val="24"/>
          <w:szCs w:val="24"/>
        </w:rPr>
        <w:lastRenderedPageBreak/>
        <w:t xml:space="preserve">удаления зубного камня. Следует обращать особое внимание на тщательное удаление мелких частиц </w:t>
      </w:r>
      <w:proofErr w:type="spellStart"/>
      <w:r w:rsidRPr="0050315B">
        <w:rPr>
          <w:rFonts w:ascii="Times New Roman" w:hAnsi="Times New Roman"/>
          <w:sz w:val="24"/>
          <w:szCs w:val="24"/>
        </w:rPr>
        <w:t>поддесневого</w:t>
      </w:r>
      <w:proofErr w:type="spellEnd"/>
      <w:r w:rsidRPr="0050315B">
        <w:rPr>
          <w:rFonts w:ascii="Times New Roman" w:hAnsi="Times New Roman"/>
          <w:sz w:val="24"/>
          <w:szCs w:val="24"/>
        </w:rPr>
        <w:t xml:space="preserve"> зубного камня, которые могут играть роль задерживающих центров для зубной бляшки. Зачастую основным критерием тщательности удаления зубных отложений является тактильное ощущение врача, которое, к сожалению, не может явиться истинным показателем полноты удаления камня, особенно в труднодоступных местах. Методика механического удаления зубных отложений общеизвестна. Врач, прежде всего, должен руководствоваться основными принципами: бережное отношение к тканям десны и зуба, целенаправленное движение инструмента под контролем зрения, тщательное удаление всех частиц камня с последующим полированием очищенных поверхностей. Количество обработанных зубов в одно посещение зависит от вида и количества зубных отложений. Затем необходимо провести медикаментозную обработку полости рта и десневого края слабыми растворами антисептиками. </w:t>
      </w:r>
    </w:p>
    <w:p w14:paraId="0244AA8E"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Рабочие части инструментов должны быть острыми и соответствовать кривизне поверхности корня. Существуют два вида наборов инструментов: </w:t>
      </w:r>
    </w:p>
    <w:p w14:paraId="1F4FAD67" w14:textId="77777777" w:rsidR="00147D69" w:rsidRPr="0050315B" w:rsidRDefault="00147D69" w:rsidP="0050315B">
      <w:pPr>
        <w:pStyle w:val="21"/>
        <w:numPr>
          <w:ilvl w:val="0"/>
          <w:numId w:val="26"/>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Первый набор: экскаватор (большой, малый); крючок серповидный (малый, большой, правый, левый); крючок клювовидный (большой, малый); крючок </w:t>
      </w:r>
      <w:proofErr w:type="spellStart"/>
      <w:r w:rsidRPr="0050315B">
        <w:rPr>
          <w:rFonts w:ascii="Times New Roman" w:hAnsi="Times New Roman"/>
          <w:sz w:val="24"/>
          <w:szCs w:val="24"/>
        </w:rPr>
        <w:t>долотцевидный</w:t>
      </w:r>
      <w:proofErr w:type="spellEnd"/>
      <w:r w:rsidRPr="0050315B">
        <w:rPr>
          <w:rFonts w:ascii="Times New Roman" w:hAnsi="Times New Roman"/>
          <w:sz w:val="24"/>
          <w:szCs w:val="24"/>
        </w:rPr>
        <w:t xml:space="preserve"> двухсторонний.</w:t>
      </w:r>
    </w:p>
    <w:p w14:paraId="4EBC1B84" w14:textId="77777777" w:rsidR="00147D69" w:rsidRPr="0050315B" w:rsidRDefault="00147D69" w:rsidP="0050315B">
      <w:pPr>
        <w:pStyle w:val="21"/>
        <w:numPr>
          <w:ilvl w:val="0"/>
          <w:numId w:val="26"/>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Второй набор: двухсторонние ножи (большой, средний, малый); экскаватор (большой и малый); рашпиль (для шлифования боковых поверхностей зубов); мотыжка (для удаления </w:t>
      </w:r>
      <w:proofErr w:type="spellStart"/>
      <w:r w:rsidRPr="0050315B">
        <w:rPr>
          <w:rFonts w:ascii="Times New Roman" w:hAnsi="Times New Roman"/>
          <w:sz w:val="24"/>
          <w:szCs w:val="24"/>
        </w:rPr>
        <w:t>поддесневого</w:t>
      </w:r>
      <w:proofErr w:type="spellEnd"/>
      <w:r w:rsidRPr="0050315B">
        <w:rPr>
          <w:rFonts w:ascii="Times New Roman" w:hAnsi="Times New Roman"/>
          <w:sz w:val="24"/>
          <w:szCs w:val="24"/>
        </w:rPr>
        <w:t xml:space="preserve"> зубного камня); скребок (для удаления зубных отложений с дистальной поверхности третьих моляров).</w:t>
      </w:r>
    </w:p>
    <w:p w14:paraId="2178724B"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При удалении зубного камня с различных групп зубов врач должен принимать по отношению к больному наиболее удобное положение. </w:t>
      </w:r>
    </w:p>
    <w:p w14:paraId="24C56AD5"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Положение 1 - врач находится впереди больного. Обрабатывает все поверхности 321/123 зубов, а также язычные поверхности левых больших моляров и щечные поверхности правых моляров.</w:t>
      </w:r>
    </w:p>
    <w:p w14:paraId="44A04113"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Положение 2 - врач стоит сзади пациента. Обрабатывает все поверхности 321/123 зубов.</w:t>
      </w:r>
    </w:p>
    <w:p w14:paraId="52ED4B9F"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Положение 3 - врач находится сзади, голова пациента повернута вправо. Обрабатывает щечные поверхности верхних и нижних левых моляров и премоляров, небные поверхности верхних правых и язычные поверхности нижних правых моляров и премоляров. </w:t>
      </w:r>
    </w:p>
    <w:p w14:paraId="747AE4CE"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Положение 4 - врач находится сзади, голова пациента повернута влево. Обрабатывает щечные поверхности верхних правых и небные поверхности верхних левых моляров и премоляров.</w:t>
      </w:r>
    </w:p>
    <w:p w14:paraId="29A8AF12" w14:textId="77777777" w:rsidR="00147D69" w:rsidRPr="0050315B" w:rsidRDefault="00147D69" w:rsidP="0050315B">
      <w:pPr>
        <w:pStyle w:val="21"/>
        <w:spacing w:before="0"/>
        <w:jc w:val="both"/>
        <w:rPr>
          <w:rFonts w:ascii="Times New Roman" w:hAnsi="Times New Roman"/>
          <w:sz w:val="24"/>
          <w:szCs w:val="24"/>
        </w:rPr>
      </w:pPr>
    </w:p>
    <w:p w14:paraId="4750FF4F"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Следует соблюдать следующие правила удаления зубного камня:</w:t>
      </w:r>
    </w:p>
    <w:p w14:paraId="095F5544"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 все инструменты должны быть стерильными; </w:t>
      </w:r>
    </w:p>
    <w:p w14:paraId="2956C3D5"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перед удалением зубного камня следует провести антисептическую обработку операционного поля раствором перекиси водорода или 3% раствором йода;</w:t>
      </w:r>
    </w:p>
    <w:p w14:paraId="00A389B7"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 обрабатываемые зубы изолировать от слюны; </w:t>
      </w:r>
    </w:p>
    <w:p w14:paraId="1CE6E1F6"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рука, удерживающая инструмент, обязательно должна быть фиксирована на подбородке пациента или соседних зубах;</w:t>
      </w:r>
    </w:p>
    <w:p w14:paraId="607761D9"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 подвижные зубы фиксируют пальцами левой руки, противодействуя направлению силы давления рабочего инструмента или фиксируя вдоль оси; </w:t>
      </w:r>
    </w:p>
    <w:p w14:paraId="5EF1B21C"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 основные движения - </w:t>
      </w:r>
      <w:proofErr w:type="spellStart"/>
      <w:r w:rsidRPr="0050315B">
        <w:rPr>
          <w:rFonts w:ascii="Times New Roman" w:hAnsi="Times New Roman"/>
          <w:sz w:val="24"/>
          <w:szCs w:val="24"/>
        </w:rPr>
        <w:t>рычагообразные</w:t>
      </w:r>
      <w:proofErr w:type="spellEnd"/>
      <w:r w:rsidRPr="0050315B">
        <w:rPr>
          <w:rFonts w:ascii="Times New Roman" w:hAnsi="Times New Roman"/>
          <w:sz w:val="24"/>
          <w:szCs w:val="24"/>
        </w:rPr>
        <w:t xml:space="preserve"> и соскабливающие, не травмирующие;</w:t>
      </w:r>
    </w:p>
    <w:p w14:paraId="794AD075"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 инструмент следует подбирать так, чтобы его рабочая часть соответствовала изгибам поверхности зуба и пространству десневой борозды. </w:t>
      </w:r>
    </w:p>
    <w:p w14:paraId="462C151C"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Удаление зубных отложений всегда следует осуществлять по определенной методике. Необходимо правильно пользоваться соответствующим инструментом. Врач должен тщательно обследовать зубы и </w:t>
      </w:r>
      <w:proofErr w:type="spellStart"/>
      <w:r w:rsidRPr="0050315B">
        <w:rPr>
          <w:rFonts w:ascii="Times New Roman" w:hAnsi="Times New Roman"/>
          <w:sz w:val="24"/>
          <w:szCs w:val="24"/>
        </w:rPr>
        <w:t>поддесневые</w:t>
      </w:r>
      <w:proofErr w:type="spellEnd"/>
      <w:r w:rsidRPr="0050315B">
        <w:rPr>
          <w:rFonts w:ascii="Times New Roman" w:hAnsi="Times New Roman"/>
          <w:sz w:val="24"/>
          <w:szCs w:val="24"/>
        </w:rPr>
        <w:t xml:space="preserve"> их участки с помощью инструмента, рабочая часть которого имеет форму полукруга. Этот инструмент предназначен для удаления зубных отложений со всех поверхностей зубов на обеих челюстях. Рекомендуется начинать удаление отложений с дистальной поверхности нижнего левого восьмого зуба и перемещаться в </w:t>
      </w:r>
      <w:proofErr w:type="spellStart"/>
      <w:r w:rsidRPr="0050315B">
        <w:rPr>
          <w:rFonts w:ascii="Times New Roman" w:hAnsi="Times New Roman"/>
          <w:sz w:val="24"/>
          <w:szCs w:val="24"/>
        </w:rPr>
        <w:t>мезиальном</w:t>
      </w:r>
      <w:proofErr w:type="spellEnd"/>
      <w:r w:rsidRPr="0050315B">
        <w:rPr>
          <w:rFonts w:ascii="Times New Roman" w:hAnsi="Times New Roman"/>
          <w:sz w:val="24"/>
          <w:szCs w:val="24"/>
        </w:rPr>
        <w:t xml:space="preserve"> направлении, удаляя отложения с вестибулярной стороны. Удалять зубной камень начинают с пришеечной области зуба, постепенно продвигаясь к области верхушки. Для этого под камень </w:t>
      </w:r>
      <w:r w:rsidRPr="0050315B">
        <w:rPr>
          <w:rFonts w:ascii="Times New Roman" w:hAnsi="Times New Roman"/>
          <w:sz w:val="24"/>
          <w:szCs w:val="24"/>
        </w:rPr>
        <w:lastRenderedPageBreak/>
        <w:t xml:space="preserve">подводят соответствующий инструмент и скользящими силовыми движениями отделяют его от твердых тканей зуба вверх или в стороны. Снятие камня чередуется с антисептическим промыванием межзубных промежутков и пародонтальных карманов. Чтобы легче отделить камень от зуба, иногда инструмент используют в качестве рычага, точкой опоры служит палец врача. Все боковые поверхности зубов обрабатывают инструментами, помещая их в межзубные промежутки с вестибулярной, а затем с оральной стороны. Затем необходимо начать обработку дистальной поверхности восьмого правого зуба в той же последовательности. После этого переходят к чистке передней группы зубов, начиная с язычной поверхности левого малого коренного зуба, заканчивая правым малым коренным. Зубы верхней челюсти также начинают чистить с дистальной поверхности последнего зуба правой стороны. В </w:t>
      </w:r>
      <w:proofErr w:type="spellStart"/>
      <w:r w:rsidRPr="0050315B">
        <w:rPr>
          <w:rFonts w:ascii="Times New Roman" w:hAnsi="Times New Roman"/>
          <w:sz w:val="24"/>
          <w:szCs w:val="24"/>
        </w:rPr>
        <w:t>мезиальном</w:t>
      </w:r>
      <w:proofErr w:type="spellEnd"/>
      <w:r w:rsidRPr="0050315B">
        <w:rPr>
          <w:rFonts w:ascii="Times New Roman" w:hAnsi="Times New Roman"/>
          <w:sz w:val="24"/>
          <w:szCs w:val="24"/>
        </w:rPr>
        <w:t xml:space="preserve"> направлении следует продвигаться к передним зубам, удаляя отложения со всех поверхностей зубов. Затем переходят к удалению отложений слева и завершают процедуру чисткой передних зубов. Такая система удаления зубных отложений имеет ряд преимуществ. Становится возможным проконтролировать состояние всех поверхностей каждого зуба, своевременно выявляя самые ранние кариозные поражения, очаги воспаления в пародонте, и провести соответствующее лечение.</w:t>
      </w:r>
    </w:p>
    <w:p w14:paraId="2432AFB6"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Профилактическое удаление зубных отложений не вызывает болевых ощущений. Они могут возникать лишь при ревизии имеющихся пародонтальных карманов, когда сквозь покровный эпителий врастает соединительная ткань. В таких случаях удобно пользоваться аппликационной анестезией. Нередко болевые ощущения возникают в результате </w:t>
      </w:r>
      <w:proofErr w:type="spellStart"/>
      <w:r w:rsidRPr="0050315B">
        <w:rPr>
          <w:rFonts w:ascii="Times New Roman" w:hAnsi="Times New Roman"/>
          <w:sz w:val="24"/>
          <w:szCs w:val="24"/>
        </w:rPr>
        <w:t>некариозных</w:t>
      </w:r>
      <w:proofErr w:type="spellEnd"/>
      <w:r w:rsidRPr="0050315B">
        <w:rPr>
          <w:rFonts w:ascii="Times New Roman" w:hAnsi="Times New Roman"/>
          <w:sz w:val="24"/>
          <w:szCs w:val="24"/>
        </w:rPr>
        <w:t xml:space="preserve"> поражений эмали, а также гиперчувствительности обнаженного цемента после снятия отложений. Этот вид болевой реакции купируется обработкой шеек зубов фторсодержащим лаком, препаратами «</w:t>
      </w:r>
      <w:proofErr w:type="spellStart"/>
      <w:r w:rsidRPr="0050315B">
        <w:rPr>
          <w:rFonts w:ascii="Times New Roman" w:hAnsi="Times New Roman"/>
          <w:sz w:val="24"/>
          <w:szCs w:val="24"/>
        </w:rPr>
        <w:t>Ремодент</w:t>
      </w:r>
      <w:proofErr w:type="spellEnd"/>
      <w:r w:rsidRPr="0050315B">
        <w:rPr>
          <w:rFonts w:ascii="Times New Roman" w:hAnsi="Times New Roman"/>
          <w:sz w:val="24"/>
          <w:szCs w:val="24"/>
        </w:rPr>
        <w:t>», «</w:t>
      </w:r>
      <w:proofErr w:type="spellStart"/>
      <w:r w:rsidRPr="0050315B">
        <w:rPr>
          <w:rFonts w:ascii="Times New Roman" w:hAnsi="Times New Roman"/>
          <w:sz w:val="24"/>
          <w:szCs w:val="24"/>
        </w:rPr>
        <w:t>Сенсигелем</w:t>
      </w:r>
      <w:proofErr w:type="spellEnd"/>
      <w:r w:rsidRPr="0050315B">
        <w:rPr>
          <w:rFonts w:ascii="Times New Roman" w:hAnsi="Times New Roman"/>
          <w:sz w:val="24"/>
          <w:szCs w:val="24"/>
        </w:rPr>
        <w:t>» (</w:t>
      </w:r>
      <w:proofErr w:type="spellStart"/>
      <w:r w:rsidRPr="0050315B">
        <w:rPr>
          <w:rFonts w:ascii="Times New Roman" w:hAnsi="Times New Roman"/>
          <w:sz w:val="24"/>
          <w:szCs w:val="24"/>
        </w:rPr>
        <w:t>Септодонт</w:t>
      </w:r>
      <w:proofErr w:type="spellEnd"/>
      <w:r w:rsidRPr="0050315B">
        <w:rPr>
          <w:rFonts w:ascii="Times New Roman" w:hAnsi="Times New Roman"/>
          <w:sz w:val="24"/>
          <w:szCs w:val="24"/>
        </w:rPr>
        <w:t xml:space="preserve">. Франция), «Эмаль-герметизирующим ликвидом» и др. </w:t>
      </w:r>
    </w:p>
    <w:p w14:paraId="478B991B"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Фторсодержащий лак наносят ватным шариком или кисточкой на хорошо высушенные зубы тонким слоем. Обработку зубов повторяют несколько раз до исчезновения чувствительности. Сравнительно высокая эффективность обнаружена у </w:t>
      </w:r>
      <w:proofErr w:type="spellStart"/>
      <w:r w:rsidRPr="0050315B">
        <w:rPr>
          <w:rFonts w:ascii="Times New Roman" w:hAnsi="Times New Roman"/>
          <w:sz w:val="24"/>
          <w:szCs w:val="24"/>
        </w:rPr>
        <w:t>противокариозного</w:t>
      </w:r>
      <w:proofErr w:type="spellEnd"/>
      <w:r w:rsidRPr="0050315B">
        <w:rPr>
          <w:rFonts w:ascii="Times New Roman" w:hAnsi="Times New Roman"/>
          <w:sz w:val="24"/>
          <w:szCs w:val="24"/>
        </w:rPr>
        <w:t xml:space="preserve"> препарата «</w:t>
      </w:r>
      <w:proofErr w:type="spellStart"/>
      <w:r w:rsidRPr="0050315B">
        <w:rPr>
          <w:rFonts w:ascii="Times New Roman" w:hAnsi="Times New Roman"/>
          <w:sz w:val="24"/>
          <w:szCs w:val="24"/>
        </w:rPr>
        <w:t>Ремодент</w:t>
      </w:r>
      <w:proofErr w:type="spellEnd"/>
      <w:r w:rsidRPr="0050315B">
        <w:rPr>
          <w:rFonts w:ascii="Times New Roman" w:hAnsi="Times New Roman"/>
          <w:sz w:val="24"/>
          <w:szCs w:val="24"/>
        </w:rPr>
        <w:t>».</w:t>
      </w:r>
    </w:p>
    <w:p w14:paraId="517D7F4B"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Удаление </w:t>
      </w:r>
      <w:proofErr w:type="spellStart"/>
      <w:r w:rsidRPr="0050315B">
        <w:rPr>
          <w:rFonts w:ascii="Times New Roman" w:hAnsi="Times New Roman"/>
          <w:sz w:val="24"/>
          <w:szCs w:val="24"/>
        </w:rPr>
        <w:t>наддесневого</w:t>
      </w:r>
      <w:proofErr w:type="spellEnd"/>
      <w:r w:rsidRPr="0050315B">
        <w:rPr>
          <w:rFonts w:ascii="Times New Roman" w:hAnsi="Times New Roman"/>
          <w:sz w:val="24"/>
          <w:szCs w:val="24"/>
        </w:rPr>
        <w:t xml:space="preserve"> и </w:t>
      </w:r>
      <w:proofErr w:type="spellStart"/>
      <w:r w:rsidRPr="0050315B">
        <w:rPr>
          <w:rFonts w:ascii="Times New Roman" w:hAnsi="Times New Roman"/>
          <w:sz w:val="24"/>
          <w:szCs w:val="24"/>
        </w:rPr>
        <w:t>поддесневого</w:t>
      </w:r>
      <w:proofErr w:type="spellEnd"/>
      <w:r w:rsidRPr="0050315B">
        <w:rPr>
          <w:rFonts w:ascii="Times New Roman" w:hAnsi="Times New Roman"/>
          <w:sz w:val="24"/>
          <w:szCs w:val="24"/>
        </w:rPr>
        <w:t xml:space="preserve"> зубного камня должно проводиться очень тщательно, так как не удаленные остатки зубного камня травмируют десну своими острыми краями при последующей чистке зубов, а также способствуют более быстрому отложению нового зубного камня.</w:t>
      </w:r>
    </w:p>
    <w:p w14:paraId="56893BF5"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Обязательно проводить последующее шлифование и полирование шеек зубов циркулярной щеточкой и резиновыми головками с полировочными и абразивными пастами «</w:t>
      </w:r>
      <w:proofErr w:type="spellStart"/>
      <w:r w:rsidRPr="0050315B">
        <w:rPr>
          <w:rFonts w:ascii="Times New Roman" w:hAnsi="Times New Roman"/>
          <w:sz w:val="24"/>
          <w:szCs w:val="24"/>
        </w:rPr>
        <w:t>Детартин</w:t>
      </w:r>
      <w:proofErr w:type="spellEnd"/>
      <w:r w:rsidRPr="0050315B">
        <w:rPr>
          <w:rFonts w:ascii="Times New Roman" w:hAnsi="Times New Roman"/>
          <w:sz w:val="24"/>
          <w:szCs w:val="24"/>
        </w:rPr>
        <w:t>-паста», «</w:t>
      </w:r>
      <w:proofErr w:type="spellStart"/>
      <w:r w:rsidRPr="0050315B">
        <w:rPr>
          <w:rFonts w:ascii="Times New Roman" w:hAnsi="Times New Roman"/>
          <w:sz w:val="24"/>
          <w:szCs w:val="24"/>
        </w:rPr>
        <w:t>Детартин</w:t>
      </w:r>
      <w:proofErr w:type="spellEnd"/>
      <w:r w:rsidRPr="0050315B">
        <w:rPr>
          <w:rFonts w:ascii="Times New Roman" w:hAnsi="Times New Roman"/>
          <w:sz w:val="24"/>
          <w:szCs w:val="24"/>
        </w:rPr>
        <w:t>-ультра» (</w:t>
      </w:r>
      <w:proofErr w:type="spellStart"/>
      <w:r w:rsidRPr="0050315B">
        <w:rPr>
          <w:rFonts w:ascii="Times New Roman" w:hAnsi="Times New Roman"/>
          <w:sz w:val="24"/>
          <w:szCs w:val="24"/>
        </w:rPr>
        <w:t>Септодонт</w:t>
      </w:r>
      <w:proofErr w:type="spellEnd"/>
      <w:r w:rsidRPr="0050315B">
        <w:rPr>
          <w:rFonts w:ascii="Times New Roman" w:hAnsi="Times New Roman"/>
          <w:sz w:val="24"/>
          <w:szCs w:val="24"/>
        </w:rPr>
        <w:t>, Франция), «</w:t>
      </w:r>
      <w:proofErr w:type="spellStart"/>
      <w:r w:rsidRPr="0050315B">
        <w:rPr>
          <w:rFonts w:ascii="Times New Roman" w:hAnsi="Times New Roman"/>
          <w:sz w:val="24"/>
          <w:szCs w:val="24"/>
        </w:rPr>
        <w:t>Полипаст</w:t>
      </w:r>
      <w:proofErr w:type="spellEnd"/>
      <w:r w:rsidRPr="0050315B">
        <w:rPr>
          <w:rFonts w:ascii="Times New Roman" w:hAnsi="Times New Roman"/>
          <w:sz w:val="24"/>
          <w:szCs w:val="24"/>
        </w:rPr>
        <w:t>», «</w:t>
      </w:r>
      <w:proofErr w:type="spellStart"/>
      <w:r w:rsidRPr="0050315B">
        <w:rPr>
          <w:rFonts w:ascii="Times New Roman" w:hAnsi="Times New Roman"/>
          <w:sz w:val="24"/>
          <w:szCs w:val="24"/>
        </w:rPr>
        <w:t>Полирпаст</w:t>
      </w:r>
      <w:proofErr w:type="spellEnd"/>
      <w:r w:rsidRPr="0050315B">
        <w:rPr>
          <w:rFonts w:ascii="Times New Roman" w:hAnsi="Times New Roman"/>
          <w:sz w:val="24"/>
          <w:szCs w:val="24"/>
        </w:rPr>
        <w:t xml:space="preserve">». Также для этой цели можно использовать ультразвуковой </w:t>
      </w:r>
      <w:proofErr w:type="spellStart"/>
      <w:r w:rsidRPr="0050315B">
        <w:rPr>
          <w:rFonts w:ascii="Times New Roman" w:hAnsi="Times New Roman"/>
          <w:sz w:val="24"/>
          <w:szCs w:val="24"/>
        </w:rPr>
        <w:t>скейлер</w:t>
      </w:r>
      <w:proofErr w:type="spellEnd"/>
      <w:r w:rsidRPr="0050315B">
        <w:rPr>
          <w:rFonts w:ascii="Times New Roman" w:hAnsi="Times New Roman"/>
          <w:sz w:val="24"/>
          <w:szCs w:val="24"/>
        </w:rPr>
        <w:t xml:space="preserve">, </w:t>
      </w:r>
      <w:proofErr w:type="spellStart"/>
      <w:r w:rsidRPr="0050315B">
        <w:rPr>
          <w:rFonts w:ascii="Times New Roman" w:hAnsi="Times New Roman"/>
          <w:sz w:val="24"/>
          <w:szCs w:val="24"/>
        </w:rPr>
        <w:t>финиры</w:t>
      </w:r>
      <w:proofErr w:type="spellEnd"/>
      <w:r w:rsidRPr="0050315B">
        <w:rPr>
          <w:rFonts w:ascii="Times New Roman" w:hAnsi="Times New Roman"/>
          <w:sz w:val="24"/>
          <w:szCs w:val="24"/>
        </w:rPr>
        <w:t>. Затем полированные поверхности коронки, шейки и корня зуба необходимо покрыть фторсодержащим лаком или провести аппликационную реминерализацию растворами: 10% раствором глюконата кальция с последующей аппликацией 2% раствором фторида натрия; 1-3% раствором «</w:t>
      </w:r>
      <w:proofErr w:type="spellStart"/>
      <w:r w:rsidRPr="0050315B">
        <w:rPr>
          <w:rFonts w:ascii="Times New Roman" w:hAnsi="Times New Roman"/>
          <w:sz w:val="24"/>
          <w:szCs w:val="24"/>
        </w:rPr>
        <w:t>Ремодента</w:t>
      </w:r>
      <w:proofErr w:type="spellEnd"/>
      <w:r w:rsidRPr="0050315B">
        <w:rPr>
          <w:rFonts w:ascii="Times New Roman" w:hAnsi="Times New Roman"/>
          <w:sz w:val="24"/>
          <w:szCs w:val="24"/>
        </w:rPr>
        <w:t>»; 1-2% раствором фторида олова; водным гелем на полиса</w:t>
      </w:r>
      <w:r w:rsidRPr="0050315B">
        <w:rPr>
          <w:rFonts w:ascii="Times New Roman" w:hAnsi="Times New Roman"/>
          <w:sz w:val="24"/>
          <w:szCs w:val="24"/>
        </w:rPr>
        <w:softHyphen/>
        <w:t xml:space="preserve">харидной основе, содержащим 0,4-0,6% кальция и 1,2-2,4% фосфора. </w:t>
      </w:r>
    </w:p>
    <w:p w14:paraId="69CE0C6E"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Количество обработанных зубов в одно посещение зависит от вида и количества зубных отложений. Профилактику проводят не ранее 2 недель с момента встречи с врачом, но не позднее 3 месяцев. Практически, врач-гигиенист наблюдает пациента каждые 3 месяца.</w:t>
      </w:r>
    </w:p>
    <w:p w14:paraId="20BFBD6B" w14:textId="77777777" w:rsidR="00147D69" w:rsidRPr="0050315B" w:rsidRDefault="00147D69" w:rsidP="0050315B">
      <w:pPr>
        <w:pStyle w:val="21"/>
        <w:spacing w:before="0"/>
        <w:jc w:val="both"/>
        <w:rPr>
          <w:rFonts w:ascii="Times New Roman" w:hAnsi="Times New Roman"/>
          <w:sz w:val="24"/>
          <w:szCs w:val="24"/>
        </w:rPr>
      </w:pPr>
    </w:p>
    <w:p w14:paraId="76D26319" w14:textId="77777777" w:rsidR="00147D69" w:rsidRPr="0050315B" w:rsidRDefault="00147D69" w:rsidP="0050315B">
      <w:pPr>
        <w:pStyle w:val="21"/>
        <w:numPr>
          <w:ilvl w:val="0"/>
          <w:numId w:val="36"/>
        </w:numPr>
        <w:spacing w:before="0"/>
        <w:ind w:left="0" w:firstLine="0"/>
        <w:jc w:val="both"/>
        <w:rPr>
          <w:rFonts w:ascii="Times New Roman" w:hAnsi="Times New Roman"/>
          <w:b/>
          <w:sz w:val="24"/>
          <w:szCs w:val="24"/>
        </w:rPr>
      </w:pPr>
      <w:r w:rsidRPr="0050315B">
        <w:rPr>
          <w:rFonts w:ascii="Times New Roman" w:hAnsi="Times New Roman"/>
          <w:b/>
          <w:sz w:val="24"/>
          <w:szCs w:val="24"/>
        </w:rPr>
        <w:t>Физический метод удаления зубных отложений</w:t>
      </w:r>
    </w:p>
    <w:p w14:paraId="00309CE3" w14:textId="77777777" w:rsidR="00147D69" w:rsidRPr="0050315B" w:rsidRDefault="00147D69" w:rsidP="0050315B">
      <w:pPr>
        <w:pStyle w:val="21"/>
        <w:spacing w:before="0"/>
        <w:jc w:val="both"/>
        <w:rPr>
          <w:rFonts w:ascii="Times New Roman" w:hAnsi="Times New Roman"/>
          <w:b/>
          <w:sz w:val="24"/>
          <w:szCs w:val="24"/>
        </w:rPr>
      </w:pPr>
    </w:p>
    <w:p w14:paraId="63FF6C08"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В стоматологической практике для удаления зубных отложений используются </w:t>
      </w:r>
      <w:r w:rsidRPr="0050315B">
        <w:rPr>
          <w:rFonts w:ascii="Times New Roman" w:hAnsi="Times New Roman"/>
          <w:b/>
          <w:sz w:val="24"/>
          <w:szCs w:val="24"/>
        </w:rPr>
        <w:t xml:space="preserve">ультразвуковые аппараты и </w:t>
      </w:r>
      <w:proofErr w:type="spellStart"/>
      <w:r w:rsidRPr="0050315B">
        <w:rPr>
          <w:rFonts w:ascii="Times New Roman" w:hAnsi="Times New Roman"/>
          <w:b/>
          <w:sz w:val="24"/>
          <w:szCs w:val="24"/>
        </w:rPr>
        <w:t>пневмоскейлеры</w:t>
      </w:r>
      <w:proofErr w:type="spellEnd"/>
      <w:r w:rsidRPr="0050315B">
        <w:rPr>
          <w:rFonts w:ascii="Times New Roman" w:hAnsi="Times New Roman"/>
          <w:b/>
          <w:sz w:val="24"/>
          <w:szCs w:val="24"/>
        </w:rPr>
        <w:t xml:space="preserve">. </w:t>
      </w:r>
      <w:r w:rsidRPr="0050315B">
        <w:rPr>
          <w:rFonts w:ascii="Times New Roman" w:hAnsi="Times New Roman"/>
          <w:sz w:val="24"/>
          <w:szCs w:val="24"/>
        </w:rPr>
        <w:t>За рубежом они известны под общим названием «</w:t>
      </w:r>
      <w:proofErr w:type="spellStart"/>
      <w:r w:rsidRPr="0050315B">
        <w:rPr>
          <w:rFonts w:ascii="Times New Roman" w:hAnsi="Times New Roman"/>
          <w:sz w:val="24"/>
          <w:szCs w:val="24"/>
        </w:rPr>
        <w:t>Кавитрон</w:t>
      </w:r>
      <w:proofErr w:type="spellEnd"/>
      <w:r w:rsidRPr="0050315B">
        <w:rPr>
          <w:rFonts w:ascii="Times New Roman" w:hAnsi="Times New Roman"/>
          <w:sz w:val="24"/>
          <w:szCs w:val="24"/>
        </w:rPr>
        <w:t>», в нашей стране – «</w:t>
      </w:r>
      <w:proofErr w:type="spellStart"/>
      <w:r w:rsidRPr="0050315B">
        <w:rPr>
          <w:rFonts w:ascii="Times New Roman" w:hAnsi="Times New Roman"/>
          <w:sz w:val="24"/>
          <w:szCs w:val="24"/>
        </w:rPr>
        <w:t>Ультрастом</w:t>
      </w:r>
      <w:proofErr w:type="spellEnd"/>
      <w:r w:rsidRPr="0050315B">
        <w:rPr>
          <w:rFonts w:ascii="Times New Roman" w:hAnsi="Times New Roman"/>
          <w:sz w:val="24"/>
          <w:szCs w:val="24"/>
        </w:rPr>
        <w:t>», «</w:t>
      </w:r>
      <w:proofErr w:type="spellStart"/>
      <w:r w:rsidRPr="0050315B">
        <w:rPr>
          <w:rFonts w:ascii="Times New Roman" w:hAnsi="Times New Roman"/>
          <w:sz w:val="24"/>
          <w:szCs w:val="24"/>
        </w:rPr>
        <w:t>Ультрадент</w:t>
      </w:r>
      <w:proofErr w:type="spellEnd"/>
      <w:r w:rsidRPr="0050315B">
        <w:rPr>
          <w:rFonts w:ascii="Times New Roman" w:hAnsi="Times New Roman"/>
          <w:sz w:val="24"/>
          <w:szCs w:val="24"/>
        </w:rPr>
        <w:t xml:space="preserve">». Удаление зубного камня с помощью </w:t>
      </w:r>
      <w:proofErr w:type="spellStart"/>
      <w:r w:rsidRPr="0050315B">
        <w:rPr>
          <w:rFonts w:ascii="Times New Roman" w:hAnsi="Times New Roman"/>
          <w:sz w:val="24"/>
          <w:szCs w:val="24"/>
        </w:rPr>
        <w:t>пневмоскейлеров</w:t>
      </w:r>
      <w:proofErr w:type="spellEnd"/>
      <w:r w:rsidRPr="0050315B">
        <w:rPr>
          <w:rFonts w:ascii="Times New Roman" w:hAnsi="Times New Roman"/>
          <w:sz w:val="24"/>
          <w:szCs w:val="24"/>
        </w:rPr>
        <w:t xml:space="preserve"> и </w:t>
      </w:r>
      <w:proofErr w:type="spellStart"/>
      <w:r w:rsidRPr="0050315B">
        <w:rPr>
          <w:rFonts w:ascii="Times New Roman" w:hAnsi="Times New Roman"/>
          <w:sz w:val="24"/>
          <w:szCs w:val="24"/>
        </w:rPr>
        <w:t>кюрет</w:t>
      </w:r>
      <w:proofErr w:type="spellEnd"/>
      <w:r w:rsidRPr="0050315B">
        <w:rPr>
          <w:rFonts w:ascii="Times New Roman" w:hAnsi="Times New Roman"/>
          <w:sz w:val="24"/>
          <w:szCs w:val="24"/>
        </w:rPr>
        <w:t xml:space="preserve"> практикуется лишь тогда, когда накапливаются его обильные отложения. </w:t>
      </w:r>
      <w:r w:rsidR="005360C3" w:rsidRPr="0050315B">
        <w:rPr>
          <w:rFonts w:ascii="Times New Roman" w:hAnsi="Times New Roman"/>
          <w:noProof/>
          <w:sz w:val="24"/>
          <w:szCs w:val="24"/>
        </w:rPr>
        <w:lastRenderedPageBreak/>
        <w:drawing>
          <wp:inline distT="0" distB="0" distL="0" distR="0" wp14:anchorId="0A106325" wp14:editId="31B841FB">
            <wp:extent cx="6399530" cy="5469890"/>
            <wp:effectExtent l="19050" t="0" r="1270" b="0"/>
            <wp:docPr id="1" name="Рисунок 0" descr="81a53e86ce384ff5fb091a99fbb927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1a53e86ce384ff5fb091a99fbb92747.jpg"/>
                    <pic:cNvPicPr/>
                  </pic:nvPicPr>
                  <pic:blipFill>
                    <a:blip r:embed="rId11" cstate="print"/>
                    <a:stretch>
                      <a:fillRect/>
                    </a:stretch>
                  </pic:blipFill>
                  <pic:spPr>
                    <a:xfrm>
                      <a:off x="0" y="0"/>
                      <a:ext cx="6399530" cy="5469890"/>
                    </a:xfrm>
                    <a:prstGeom prst="rect">
                      <a:avLst/>
                    </a:prstGeom>
                  </pic:spPr>
                </pic:pic>
              </a:graphicData>
            </a:graphic>
          </wp:inline>
        </w:drawing>
      </w:r>
    </w:p>
    <w:p w14:paraId="58E05841" w14:textId="77777777" w:rsidR="005360C3" w:rsidRPr="0050315B" w:rsidRDefault="005360C3" w:rsidP="0050315B">
      <w:pPr>
        <w:pStyle w:val="21"/>
        <w:spacing w:before="0"/>
        <w:jc w:val="both"/>
        <w:rPr>
          <w:rFonts w:ascii="Times New Roman" w:hAnsi="Times New Roman"/>
          <w:i/>
          <w:sz w:val="24"/>
          <w:szCs w:val="24"/>
        </w:rPr>
      </w:pPr>
      <w:r w:rsidRPr="0050315B">
        <w:rPr>
          <w:rFonts w:ascii="Times New Roman" w:hAnsi="Times New Roman"/>
          <w:i/>
          <w:sz w:val="24"/>
          <w:szCs w:val="24"/>
        </w:rPr>
        <w:t>Рис. Ультразвуковой аппарат «</w:t>
      </w:r>
      <w:proofErr w:type="spellStart"/>
      <w:r w:rsidRPr="0050315B">
        <w:rPr>
          <w:rFonts w:ascii="Times New Roman" w:hAnsi="Times New Roman"/>
          <w:i/>
          <w:sz w:val="24"/>
          <w:szCs w:val="24"/>
        </w:rPr>
        <w:t>Кавитрон</w:t>
      </w:r>
      <w:proofErr w:type="spellEnd"/>
      <w:r w:rsidRPr="0050315B">
        <w:rPr>
          <w:rFonts w:ascii="Times New Roman" w:hAnsi="Times New Roman"/>
          <w:i/>
          <w:sz w:val="24"/>
          <w:szCs w:val="24"/>
        </w:rPr>
        <w:t>»</w:t>
      </w:r>
    </w:p>
    <w:p w14:paraId="31A6ACAD" w14:textId="77777777" w:rsidR="005360C3" w:rsidRPr="0050315B" w:rsidRDefault="005360C3" w:rsidP="0050315B">
      <w:pPr>
        <w:pStyle w:val="21"/>
        <w:spacing w:before="0"/>
        <w:jc w:val="both"/>
        <w:rPr>
          <w:rFonts w:ascii="Times New Roman" w:hAnsi="Times New Roman"/>
          <w:sz w:val="24"/>
          <w:szCs w:val="24"/>
        </w:rPr>
      </w:pPr>
    </w:p>
    <w:p w14:paraId="623B3460"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Камень, </w:t>
      </w:r>
      <w:proofErr w:type="spellStart"/>
      <w:r w:rsidRPr="0050315B">
        <w:rPr>
          <w:rFonts w:ascii="Times New Roman" w:hAnsi="Times New Roman"/>
          <w:sz w:val="24"/>
          <w:szCs w:val="24"/>
        </w:rPr>
        <w:t>обызвествленный</w:t>
      </w:r>
      <w:proofErr w:type="spellEnd"/>
      <w:r w:rsidRPr="0050315B">
        <w:rPr>
          <w:rFonts w:ascii="Times New Roman" w:hAnsi="Times New Roman"/>
          <w:sz w:val="24"/>
          <w:szCs w:val="24"/>
        </w:rPr>
        <w:t xml:space="preserve"> и спрессованный из-за минеральных соединений серы, легко удаляется с помощью вибрационной звуковой и ультразвуковой частоты. Однако применение этих аппаратов требует соответствующих предпосылок, иначе успех такой очистки будет сомнительным.</w:t>
      </w:r>
    </w:p>
    <w:p w14:paraId="14552450"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Основное правило использования ультразвуковых аппаратов для снятия зубных отложений - полное отсутствие давления на зуб во время манипуляции. При использовании ультразвуковых аппаратов следует руководствоваться тремя основными правилами:</w:t>
      </w:r>
    </w:p>
    <w:p w14:paraId="215ED7F2"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а) не устанавливать острие инструмента перпендикулярно к оси зуба; </w:t>
      </w:r>
    </w:p>
    <w:p w14:paraId="4E8F324F"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б) не оказывать какого-либо давления инструментом на поверхность зуба;</w:t>
      </w:r>
    </w:p>
    <w:p w14:paraId="6689E0E8"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в) не использовать аппарат без водного орошения. </w:t>
      </w:r>
    </w:p>
    <w:p w14:paraId="528606D0"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Рабочая часть всех инструментов обязательно должна располагаться под острым углом к поверхности зуба, в противном случае возможно повреждение эмали. Особенно опасны неумелые манипуляции в корневой зоне зуба, где истонченная эмаль может легко откалываться вместе с зубным камнем. Никогда нельзя обрабатывать зуб непосредственно острием ультразвуковой насадки, так как это может привести к сколам эмали и даже более того, дентина. Края пломб могут быть повреждаться микроколебаниями инструмента и отсоединяться от зуба, что увеличивает возможность возникновения рецидива. Коронки могут ослабляться из-за ультразвуковых колебаний инструмента. Осторожно следует пользоваться ультразвуковыми аппаратами у больных, страдающих сердечно-сосудистыми заболеваниями. </w:t>
      </w:r>
    </w:p>
    <w:p w14:paraId="7AC02DEE"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lastRenderedPageBreak/>
        <w:t>С целью удаления зубных отложений используют специальный ультразвуковой аппарат «</w:t>
      </w:r>
      <w:proofErr w:type="spellStart"/>
      <w:r w:rsidRPr="0050315B">
        <w:rPr>
          <w:rFonts w:ascii="Times New Roman" w:hAnsi="Times New Roman"/>
          <w:sz w:val="24"/>
          <w:szCs w:val="24"/>
        </w:rPr>
        <w:t>Ультрастом</w:t>
      </w:r>
      <w:proofErr w:type="spellEnd"/>
      <w:r w:rsidRPr="0050315B">
        <w:rPr>
          <w:rFonts w:ascii="Times New Roman" w:hAnsi="Times New Roman"/>
          <w:sz w:val="24"/>
          <w:szCs w:val="24"/>
        </w:rPr>
        <w:t xml:space="preserve">» с набором сменных наконечников различной формы, изогнутых в различных плоскостях, позволяющий удалить зубной камень с любой поверхности зубов обеих челюстей быстро, бескровно, </w:t>
      </w:r>
      <w:proofErr w:type="spellStart"/>
      <w:r w:rsidRPr="0050315B">
        <w:rPr>
          <w:rFonts w:ascii="Times New Roman" w:hAnsi="Times New Roman"/>
          <w:sz w:val="24"/>
          <w:szCs w:val="24"/>
        </w:rPr>
        <w:t>малоболезненно</w:t>
      </w:r>
      <w:proofErr w:type="spellEnd"/>
      <w:r w:rsidRPr="0050315B">
        <w:rPr>
          <w:rFonts w:ascii="Times New Roman" w:hAnsi="Times New Roman"/>
          <w:sz w:val="24"/>
          <w:szCs w:val="24"/>
        </w:rPr>
        <w:t xml:space="preserve">. Обязательное условие использования ультразвуковых аппаратов - постоянная внутренняя подача струи воды к рабочей части инструмента. Звуковая волна через наконечник и воду передается на зубной камень и разрушает его. Настройка аппарата осуществляется таким образом, чтобы вода, подведенная к наконечнику, на кончике его образовывала едва видимое, аэрозольное облачко. Аппарат может работать только при наличии воды, т.к. только в водной среде ультразвук дает явление кавитации, посредством которого и обеспечивается его разрушающее действие на камень (а не из-за давления на инструмент). Кроме того, в результате ультразвуковых колебаний ультразвуковой насадки (число которых достигает 25000 Гц), инструменты нагреваются, постоянный приток воды охлаждает инструмент и ткани и обеспечивает очищение рабочего участка от крови и конкрементов за счет распыления ультразвуковыми волнами. Этот водный туман во взвешенном состоянии выносит из ротовой полости массу микроорганизмов. Поэтому необходимо во время работы с ультразвуковыми приборами пользоваться отсасывающими устройствами, что ускоряет работу врача и обеспечивает хороший обзор обрабатываемых зубов, надевать маску и защитные очки. </w:t>
      </w:r>
    </w:p>
    <w:p w14:paraId="39AEF188"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Десну обрабатывают антисептиком, вводят в полость рта </w:t>
      </w:r>
      <w:proofErr w:type="spellStart"/>
      <w:r w:rsidRPr="0050315B">
        <w:rPr>
          <w:rFonts w:ascii="Times New Roman" w:hAnsi="Times New Roman"/>
          <w:sz w:val="24"/>
          <w:szCs w:val="24"/>
        </w:rPr>
        <w:t>слюноотсос</w:t>
      </w:r>
      <w:proofErr w:type="spellEnd"/>
      <w:r w:rsidRPr="0050315B">
        <w:rPr>
          <w:rFonts w:ascii="Times New Roman" w:hAnsi="Times New Roman"/>
          <w:sz w:val="24"/>
          <w:szCs w:val="24"/>
        </w:rPr>
        <w:t xml:space="preserve">, подводят наконечник и нажимают на педаль. Зубные отложения удаляют сначала с язычной, затем с вестибулярной поверхности. Чтобы полностью их удалить, требуется несколько сеансов. Для снятия </w:t>
      </w:r>
      <w:proofErr w:type="spellStart"/>
      <w:r w:rsidRPr="0050315B">
        <w:rPr>
          <w:rFonts w:ascii="Times New Roman" w:hAnsi="Times New Roman"/>
          <w:sz w:val="24"/>
          <w:szCs w:val="24"/>
        </w:rPr>
        <w:t>наддесневого</w:t>
      </w:r>
      <w:proofErr w:type="spellEnd"/>
      <w:r w:rsidRPr="0050315B">
        <w:rPr>
          <w:rFonts w:ascii="Times New Roman" w:hAnsi="Times New Roman"/>
          <w:sz w:val="24"/>
          <w:szCs w:val="24"/>
        </w:rPr>
        <w:t xml:space="preserve"> зубного камня используют S-образный наконечник, </w:t>
      </w:r>
      <w:proofErr w:type="spellStart"/>
      <w:r w:rsidRPr="0050315B">
        <w:rPr>
          <w:rFonts w:ascii="Times New Roman" w:hAnsi="Times New Roman"/>
          <w:sz w:val="24"/>
          <w:szCs w:val="24"/>
        </w:rPr>
        <w:t>поддесневого</w:t>
      </w:r>
      <w:proofErr w:type="spellEnd"/>
      <w:r w:rsidRPr="0050315B">
        <w:rPr>
          <w:rFonts w:ascii="Times New Roman" w:hAnsi="Times New Roman"/>
          <w:sz w:val="24"/>
          <w:szCs w:val="24"/>
        </w:rPr>
        <w:t xml:space="preserve"> - экскаватор, для межзубных промежутков - наконечник в виде углового зонда.</w:t>
      </w:r>
    </w:p>
    <w:p w14:paraId="0774C1CE"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При правильном пользовании ультразвуковыми аппаратами больные не ощущают боли, у них отсутствуют отрицательные эмоции, которые возникают при снятии зубного камня механическим путем. </w:t>
      </w:r>
    </w:p>
    <w:p w14:paraId="253BB5AF" w14:textId="77777777" w:rsidR="005360C3" w:rsidRPr="0050315B" w:rsidRDefault="005360C3" w:rsidP="0050315B">
      <w:pPr>
        <w:pStyle w:val="21"/>
        <w:spacing w:before="0"/>
        <w:jc w:val="both"/>
        <w:rPr>
          <w:rFonts w:ascii="Times New Roman" w:hAnsi="Times New Roman"/>
          <w:sz w:val="24"/>
          <w:szCs w:val="24"/>
        </w:rPr>
      </w:pPr>
    </w:p>
    <w:p w14:paraId="7EB5B6BD" w14:textId="77777777" w:rsidR="00DD67B0" w:rsidRPr="0050315B" w:rsidRDefault="00147D69" w:rsidP="0050315B">
      <w:pPr>
        <w:pStyle w:val="21"/>
        <w:spacing w:before="0"/>
        <w:jc w:val="both"/>
        <w:rPr>
          <w:rFonts w:ascii="Times New Roman" w:hAnsi="Times New Roman"/>
          <w:sz w:val="24"/>
          <w:szCs w:val="24"/>
        </w:rPr>
      </w:pPr>
      <w:proofErr w:type="spellStart"/>
      <w:r w:rsidRPr="0050315B">
        <w:rPr>
          <w:rFonts w:ascii="Times New Roman" w:hAnsi="Times New Roman"/>
          <w:b/>
          <w:sz w:val="24"/>
          <w:szCs w:val="24"/>
        </w:rPr>
        <w:t>Пневмоскейлер</w:t>
      </w:r>
      <w:proofErr w:type="spellEnd"/>
      <w:r w:rsidRPr="0050315B">
        <w:rPr>
          <w:rFonts w:ascii="Times New Roman" w:hAnsi="Times New Roman"/>
          <w:b/>
          <w:sz w:val="24"/>
          <w:szCs w:val="24"/>
        </w:rPr>
        <w:t xml:space="preserve"> </w:t>
      </w:r>
      <w:r w:rsidRPr="0050315B">
        <w:rPr>
          <w:rFonts w:ascii="Times New Roman" w:hAnsi="Times New Roman"/>
          <w:sz w:val="24"/>
          <w:szCs w:val="24"/>
        </w:rPr>
        <w:t xml:space="preserve">менее мощен по сравнению с ультразвуковым прибором: частота колебаний насадки составляет около 3500 Гц. Наконечник фиксируют на турбинную насадку и используют сжатый воздух в качестве привода. Если при этом не обеспечена достаточная подача воды, то температура рабочей части может достигать более 200 С. Не исключается и сочетанное использование методов: после обработки ультразвуковыми приборами и </w:t>
      </w:r>
      <w:proofErr w:type="spellStart"/>
      <w:r w:rsidRPr="0050315B">
        <w:rPr>
          <w:rFonts w:ascii="Times New Roman" w:hAnsi="Times New Roman"/>
          <w:sz w:val="24"/>
          <w:szCs w:val="24"/>
        </w:rPr>
        <w:t>пневмоскейлерами</w:t>
      </w:r>
      <w:proofErr w:type="spellEnd"/>
      <w:r w:rsidRPr="0050315B">
        <w:rPr>
          <w:rFonts w:ascii="Times New Roman" w:hAnsi="Times New Roman"/>
          <w:sz w:val="24"/>
          <w:szCs w:val="24"/>
        </w:rPr>
        <w:t xml:space="preserve"> на поверхности зуба остаются островки зубного камня и неровности, что хорошо видно. Последующая обработка зубов должна производиться ручными пародонтальными инструментами. </w:t>
      </w:r>
    </w:p>
    <w:p w14:paraId="1C306B65" w14:textId="77777777" w:rsidR="005360C3" w:rsidRPr="0050315B" w:rsidRDefault="005360C3" w:rsidP="0050315B">
      <w:pPr>
        <w:pStyle w:val="21"/>
        <w:spacing w:before="0"/>
        <w:jc w:val="both"/>
        <w:rPr>
          <w:rFonts w:ascii="Times New Roman" w:hAnsi="Times New Roman"/>
          <w:sz w:val="24"/>
          <w:szCs w:val="24"/>
        </w:rPr>
      </w:pPr>
      <w:r w:rsidRPr="0050315B">
        <w:rPr>
          <w:rFonts w:ascii="Times New Roman" w:hAnsi="Times New Roman"/>
          <w:noProof/>
          <w:sz w:val="24"/>
          <w:szCs w:val="24"/>
        </w:rPr>
        <w:drawing>
          <wp:inline distT="0" distB="0" distL="0" distR="0" wp14:anchorId="04C8153A" wp14:editId="0AE2F9C9">
            <wp:extent cx="3114675" cy="2725264"/>
            <wp:effectExtent l="19050" t="0" r="9525" b="0"/>
            <wp:docPr id="3" name="Рисунок 2" descr="d84141dec9c41fbe609f04c56b33ae5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84141dec9c41fbe609f04c56b33ae5e.jpg"/>
                    <pic:cNvPicPr/>
                  </pic:nvPicPr>
                  <pic:blipFill>
                    <a:blip r:embed="rId12" cstate="print"/>
                    <a:stretch>
                      <a:fillRect/>
                    </a:stretch>
                  </pic:blipFill>
                  <pic:spPr>
                    <a:xfrm>
                      <a:off x="0" y="0"/>
                      <a:ext cx="3116620" cy="2726966"/>
                    </a:xfrm>
                    <a:prstGeom prst="rect">
                      <a:avLst/>
                    </a:prstGeom>
                  </pic:spPr>
                </pic:pic>
              </a:graphicData>
            </a:graphic>
          </wp:inline>
        </w:drawing>
      </w:r>
    </w:p>
    <w:p w14:paraId="0894C98D" w14:textId="77777777" w:rsidR="005360C3" w:rsidRPr="0050315B" w:rsidRDefault="005360C3" w:rsidP="0050315B">
      <w:pPr>
        <w:pStyle w:val="21"/>
        <w:spacing w:before="0"/>
        <w:jc w:val="both"/>
        <w:rPr>
          <w:rFonts w:ascii="Times New Roman" w:hAnsi="Times New Roman"/>
          <w:i/>
          <w:sz w:val="24"/>
          <w:szCs w:val="24"/>
        </w:rPr>
      </w:pPr>
      <w:r w:rsidRPr="0050315B">
        <w:rPr>
          <w:rFonts w:ascii="Times New Roman" w:hAnsi="Times New Roman"/>
          <w:i/>
          <w:sz w:val="24"/>
          <w:szCs w:val="24"/>
        </w:rPr>
        <w:t xml:space="preserve">Рис. </w:t>
      </w:r>
      <w:proofErr w:type="spellStart"/>
      <w:r w:rsidRPr="0050315B">
        <w:rPr>
          <w:rFonts w:ascii="Times New Roman" w:hAnsi="Times New Roman"/>
          <w:i/>
          <w:sz w:val="24"/>
          <w:szCs w:val="24"/>
        </w:rPr>
        <w:t>Пневмоскейлер</w:t>
      </w:r>
      <w:proofErr w:type="spellEnd"/>
    </w:p>
    <w:p w14:paraId="4F04E11E" w14:textId="77777777" w:rsidR="005360C3" w:rsidRPr="0050315B" w:rsidRDefault="005360C3" w:rsidP="0050315B">
      <w:pPr>
        <w:pStyle w:val="21"/>
        <w:spacing w:before="0"/>
        <w:jc w:val="both"/>
        <w:rPr>
          <w:rFonts w:ascii="Times New Roman" w:hAnsi="Times New Roman"/>
          <w:i/>
          <w:sz w:val="24"/>
          <w:szCs w:val="24"/>
        </w:rPr>
      </w:pPr>
    </w:p>
    <w:p w14:paraId="093D0CE6" w14:textId="77777777" w:rsidR="005360C3" w:rsidRPr="0050315B" w:rsidRDefault="005360C3" w:rsidP="0050315B">
      <w:pPr>
        <w:pStyle w:val="21"/>
        <w:spacing w:before="0"/>
        <w:jc w:val="both"/>
        <w:rPr>
          <w:rFonts w:ascii="Times New Roman" w:hAnsi="Times New Roman"/>
          <w:i/>
          <w:sz w:val="24"/>
          <w:szCs w:val="24"/>
        </w:rPr>
      </w:pPr>
    </w:p>
    <w:p w14:paraId="06249499" w14:textId="77777777"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lastRenderedPageBreak/>
        <w:t xml:space="preserve">Преимуществом ультразвуковых инструментов является </w:t>
      </w:r>
    </w:p>
    <w:p w14:paraId="4465582C" w14:textId="77777777" w:rsidR="00DD67B0" w:rsidRPr="0050315B" w:rsidRDefault="00DD67B0" w:rsidP="0050315B">
      <w:pPr>
        <w:pStyle w:val="21"/>
        <w:numPr>
          <w:ilvl w:val="0"/>
          <w:numId w:val="37"/>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доступность к би- и </w:t>
      </w:r>
      <w:proofErr w:type="spellStart"/>
      <w:r w:rsidRPr="0050315B">
        <w:rPr>
          <w:rFonts w:ascii="Times New Roman" w:hAnsi="Times New Roman"/>
          <w:sz w:val="24"/>
          <w:szCs w:val="24"/>
        </w:rPr>
        <w:t>трифуркациям</w:t>
      </w:r>
      <w:proofErr w:type="spellEnd"/>
      <w:r w:rsidRPr="0050315B">
        <w:rPr>
          <w:rFonts w:ascii="Times New Roman" w:hAnsi="Times New Roman"/>
          <w:sz w:val="24"/>
          <w:szCs w:val="24"/>
        </w:rPr>
        <w:t xml:space="preserve"> корней, анатомическим бороздам и фиссурам жевательных поверхностей зубов. </w:t>
      </w:r>
    </w:p>
    <w:p w14:paraId="7EF4585D" w14:textId="77777777" w:rsidR="00DD67B0" w:rsidRPr="0050315B" w:rsidRDefault="00DD67B0" w:rsidP="0050315B">
      <w:pPr>
        <w:pStyle w:val="21"/>
        <w:numPr>
          <w:ilvl w:val="0"/>
          <w:numId w:val="37"/>
        </w:numPr>
        <w:spacing w:before="0"/>
        <w:ind w:left="0" w:firstLine="0"/>
        <w:jc w:val="both"/>
        <w:rPr>
          <w:rFonts w:ascii="Times New Roman" w:hAnsi="Times New Roman"/>
          <w:sz w:val="24"/>
          <w:szCs w:val="24"/>
        </w:rPr>
      </w:pPr>
      <w:r w:rsidRPr="0050315B">
        <w:rPr>
          <w:rFonts w:ascii="Times New Roman" w:hAnsi="Times New Roman"/>
          <w:sz w:val="24"/>
          <w:szCs w:val="24"/>
        </w:rPr>
        <w:t xml:space="preserve">Ультразвуковые инструменты применяют при кюретаже, удалении пигментаций на зубах и при </w:t>
      </w:r>
      <w:proofErr w:type="spellStart"/>
      <w:r w:rsidRPr="0050315B">
        <w:rPr>
          <w:rFonts w:ascii="Times New Roman" w:hAnsi="Times New Roman"/>
          <w:sz w:val="24"/>
          <w:szCs w:val="24"/>
        </w:rPr>
        <w:t>скейлинге</w:t>
      </w:r>
      <w:proofErr w:type="spellEnd"/>
      <w:r w:rsidRPr="0050315B">
        <w:rPr>
          <w:rFonts w:ascii="Times New Roman" w:hAnsi="Times New Roman"/>
          <w:sz w:val="24"/>
          <w:szCs w:val="24"/>
        </w:rPr>
        <w:t xml:space="preserve">. </w:t>
      </w:r>
    </w:p>
    <w:p w14:paraId="7EEED374" w14:textId="77777777"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Противопоказания к использованию ультразвуковых систем: </w:t>
      </w:r>
    </w:p>
    <w:p w14:paraId="2B330A18" w14:textId="77777777" w:rsidR="00DD67B0" w:rsidRPr="0050315B" w:rsidRDefault="00DD67B0" w:rsidP="0050315B">
      <w:pPr>
        <w:pStyle w:val="21"/>
        <w:numPr>
          <w:ilvl w:val="0"/>
          <w:numId w:val="38"/>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непереносимость ультразвука; </w:t>
      </w:r>
    </w:p>
    <w:p w14:paraId="6017056C" w14:textId="77777777" w:rsidR="00DD67B0" w:rsidRPr="0050315B" w:rsidRDefault="00DD67B0" w:rsidP="0050315B">
      <w:pPr>
        <w:pStyle w:val="21"/>
        <w:numPr>
          <w:ilvl w:val="0"/>
          <w:numId w:val="38"/>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имплантированный кардиостимулятор; </w:t>
      </w:r>
    </w:p>
    <w:p w14:paraId="6E37DDBE" w14:textId="77777777" w:rsidR="00DD67B0" w:rsidRPr="0050315B" w:rsidRDefault="00DD67B0" w:rsidP="0050315B">
      <w:pPr>
        <w:pStyle w:val="21"/>
        <w:numPr>
          <w:ilvl w:val="0"/>
          <w:numId w:val="38"/>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наличие онкозаболеваний; </w:t>
      </w:r>
    </w:p>
    <w:p w14:paraId="7042B63C" w14:textId="77777777" w:rsidR="00DD67B0" w:rsidRPr="0050315B" w:rsidRDefault="00DD67B0" w:rsidP="0050315B">
      <w:pPr>
        <w:pStyle w:val="21"/>
        <w:numPr>
          <w:ilvl w:val="0"/>
          <w:numId w:val="38"/>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локализованный остеомиелит; </w:t>
      </w:r>
    </w:p>
    <w:p w14:paraId="4A561182" w14:textId="77777777" w:rsidR="00DD67B0" w:rsidRPr="0050315B" w:rsidRDefault="00DD67B0" w:rsidP="0050315B">
      <w:pPr>
        <w:pStyle w:val="21"/>
        <w:numPr>
          <w:ilvl w:val="0"/>
          <w:numId w:val="38"/>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проведение у пациентов иммунодепрессивной и кортикостероидной терапии; </w:t>
      </w:r>
    </w:p>
    <w:p w14:paraId="62EA8FDA" w14:textId="77777777" w:rsidR="00DD67B0" w:rsidRPr="0050315B" w:rsidRDefault="00DD67B0" w:rsidP="0050315B">
      <w:pPr>
        <w:pStyle w:val="21"/>
        <w:numPr>
          <w:ilvl w:val="0"/>
          <w:numId w:val="38"/>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пациенты после хирургического лечения глаз; </w:t>
      </w:r>
    </w:p>
    <w:p w14:paraId="5B9D800D" w14:textId="77777777" w:rsidR="00DD67B0" w:rsidRPr="0050315B" w:rsidRDefault="00DD67B0" w:rsidP="0050315B">
      <w:pPr>
        <w:pStyle w:val="21"/>
        <w:numPr>
          <w:ilvl w:val="0"/>
          <w:numId w:val="38"/>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нарушение носового дыхания; </w:t>
      </w:r>
    </w:p>
    <w:p w14:paraId="4446551B" w14:textId="77777777" w:rsidR="00DD67B0" w:rsidRPr="0050315B" w:rsidRDefault="00DD67B0" w:rsidP="0050315B">
      <w:pPr>
        <w:pStyle w:val="21"/>
        <w:numPr>
          <w:ilvl w:val="0"/>
          <w:numId w:val="38"/>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острые и хронические инфекционные заболевания; </w:t>
      </w:r>
    </w:p>
    <w:p w14:paraId="593BB33D" w14:textId="77777777" w:rsidR="00DD67B0" w:rsidRPr="0050315B" w:rsidRDefault="00DD67B0" w:rsidP="0050315B">
      <w:pPr>
        <w:pStyle w:val="21"/>
        <w:numPr>
          <w:ilvl w:val="0"/>
          <w:numId w:val="38"/>
        </w:numPr>
        <w:spacing w:before="0"/>
        <w:ind w:left="0" w:firstLine="0"/>
        <w:jc w:val="both"/>
        <w:rPr>
          <w:rFonts w:ascii="Times New Roman" w:hAnsi="Times New Roman"/>
          <w:sz w:val="24"/>
          <w:szCs w:val="24"/>
        </w:rPr>
      </w:pPr>
      <w:r w:rsidRPr="0050315B">
        <w:rPr>
          <w:rFonts w:ascii="Times New Roman" w:hAnsi="Times New Roman"/>
          <w:sz w:val="24"/>
          <w:szCs w:val="24"/>
        </w:rPr>
        <w:t xml:space="preserve">эпилепсия; </w:t>
      </w:r>
    </w:p>
    <w:p w14:paraId="62582178" w14:textId="77777777" w:rsidR="00DD67B0" w:rsidRPr="0050315B" w:rsidRDefault="00DD67B0" w:rsidP="0050315B">
      <w:pPr>
        <w:pStyle w:val="21"/>
        <w:numPr>
          <w:ilvl w:val="0"/>
          <w:numId w:val="38"/>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дефекты мягких тканей полости рта (эрозии, трещины, язвы и т. д.); </w:t>
      </w:r>
    </w:p>
    <w:p w14:paraId="6A08F187" w14:textId="77777777" w:rsidR="00DD67B0" w:rsidRPr="0050315B" w:rsidRDefault="00DD67B0" w:rsidP="0050315B">
      <w:pPr>
        <w:pStyle w:val="21"/>
        <w:numPr>
          <w:ilvl w:val="0"/>
          <w:numId w:val="38"/>
        </w:numPr>
        <w:spacing w:before="0"/>
        <w:ind w:left="0" w:firstLine="0"/>
        <w:jc w:val="both"/>
        <w:rPr>
          <w:rFonts w:ascii="Times New Roman" w:hAnsi="Times New Roman"/>
          <w:sz w:val="24"/>
          <w:szCs w:val="24"/>
        </w:rPr>
      </w:pPr>
      <w:r w:rsidRPr="0050315B">
        <w:rPr>
          <w:rFonts w:ascii="Times New Roman" w:hAnsi="Times New Roman"/>
          <w:sz w:val="24"/>
          <w:szCs w:val="24"/>
        </w:rPr>
        <w:t xml:space="preserve">тяжелая форма сахарного диабета. </w:t>
      </w:r>
    </w:p>
    <w:p w14:paraId="7426A853" w14:textId="77777777" w:rsidR="00DD67B0" w:rsidRPr="0050315B" w:rsidRDefault="00DD67B0" w:rsidP="0050315B">
      <w:pPr>
        <w:pStyle w:val="21"/>
        <w:numPr>
          <w:ilvl w:val="0"/>
          <w:numId w:val="38"/>
        </w:numPr>
        <w:spacing w:before="0"/>
        <w:ind w:left="0" w:firstLine="0"/>
        <w:jc w:val="both"/>
        <w:rPr>
          <w:rFonts w:ascii="Times New Roman" w:hAnsi="Times New Roman"/>
          <w:sz w:val="24"/>
          <w:szCs w:val="24"/>
        </w:rPr>
      </w:pPr>
      <w:r w:rsidRPr="0050315B">
        <w:rPr>
          <w:rFonts w:ascii="Times New Roman" w:hAnsi="Times New Roman"/>
          <w:sz w:val="24"/>
          <w:szCs w:val="24"/>
        </w:rPr>
        <w:t>Не рекомендуется использовать ультразвук у детей.</w:t>
      </w:r>
    </w:p>
    <w:p w14:paraId="0A1461A8" w14:textId="77777777" w:rsidR="00DD67B0" w:rsidRPr="0050315B" w:rsidRDefault="00DD67B0" w:rsidP="0050315B">
      <w:pPr>
        <w:pStyle w:val="21"/>
        <w:spacing w:before="0"/>
        <w:jc w:val="both"/>
        <w:rPr>
          <w:rFonts w:ascii="Times New Roman" w:hAnsi="Times New Roman"/>
          <w:sz w:val="24"/>
          <w:szCs w:val="24"/>
        </w:rPr>
      </w:pPr>
    </w:p>
    <w:p w14:paraId="4AF313EA" w14:textId="77777777"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b/>
          <w:sz w:val="24"/>
          <w:szCs w:val="24"/>
        </w:rPr>
        <w:t>Вектор-система (</w:t>
      </w:r>
      <w:proofErr w:type="spellStart"/>
      <w:r w:rsidRPr="0050315B">
        <w:rPr>
          <w:rFonts w:ascii="Times New Roman" w:hAnsi="Times New Roman"/>
          <w:b/>
          <w:sz w:val="24"/>
          <w:szCs w:val="24"/>
        </w:rPr>
        <w:t>Vector-system</w:t>
      </w:r>
      <w:proofErr w:type="spellEnd"/>
      <w:r w:rsidRPr="0050315B">
        <w:rPr>
          <w:rFonts w:ascii="Times New Roman" w:hAnsi="Times New Roman"/>
          <w:b/>
          <w:sz w:val="24"/>
          <w:szCs w:val="24"/>
        </w:rPr>
        <w:t xml:space="preserve">) </w:t>
      </w:r>
      <w:proofErr w:type="spellStart"/>
      <w:r w:rsidRPr="0050315B">
        <w:rPr>
          <w:rFonts w:ascii="Times New Roman" w:hAnsi="Times New Roman"/>
          <w:b/>
          <w:sz w:val="24"/>
          <w:szCs w:val="24"/>
        </w:rPr>
        <w:t>Vector</w:t>
      </w:r>
      <w:proofErr w:type="spellEnd"/>
      <w:r w:rsidRPr="0050315B">
        <w:rPr>
          <w:rFonts w:ascii="Times New Roman" w:hAnsi="Times New Roman"/>
          <w:sz w:val="24"/>
          <w:szCs w:val="24"/>
        </w:rPr>
        <w:t xml:space="preserve"> — это ультразвуковая стоматологическая система для минимального инвазивного лечения воспалительных заболеваний периодонта, </w:t>
      </w:r>
      <w:proofErr w:type="spellStart"/>
      <w:r w:rsidRPr="0050315B">
        <w:rPr>
          <w:rFonts w:ascii="Times New Roman" w:hAnsi="Times New Roman"/>
          <w:sz w:val="24"/>
          <w:szCs w:val="24"/>
        </w:rPr>
        <w:t>микроинвазивного</w:t>
      </w:r>
      <w:proofErr w:type="spellEnd"/>
      <w:r w:rsidRPr="0050315B">
        <w:rPr>
          <w:rFonts w:ascii="Times New Roman" w:hAnsi="Times New Roman"/>
          <w:sz w:val="24"/>
          <w:szCs w:val="24"/>
        </w:rPr>
        <w:t xml:space="preserve"> препарирования твердых тканей зуба и финишной обработки реставраций. </w:t>
      </w:r>
    </w:p>
    <w:p w14:paraId="6A4FE673" w14:textId="77777777" w:rsidR="00DD67B0" w:rsidRPr="0050315B" w:rsidRDefault="00DD67B0" w:rsidP="0050315B">
      <w:pPr>
        <w:pStyle w:val="21"/>
        <w:spacing w:before="0"/>
        <w:jc w:val="both"/>
        <w:rPr>
          <w:rFonts w:ascii="Times New Roman" w:hAnsi="Times New Roman"/>
          <w:sz w:val="24"/>
          <w:szCs w:val="24"/>
        </w:rPr>
      </w:pPr>
    </w:p>
    <w:p w14:paraId="1648BFF1" w14:textId="77777777" w:rsidR="005360C3" w:rsidRPr="0050315B" w:rsidRDefault="005360C3" w:rsidP="0050315B">
      <w:pPr>
        <w:pStyle w:val="21"/>
        <w:spacing w:before="0"/>
        <w:jc w:val="both"/>
        <w:rPr>
          <w:rFonts w:ascii="Times New Roman" w:hAnsi="Times New Roman"/>
          <w:sz w:val="24"/>
          <w:szCs w:val="24"/>
        </w:rPr>
      </w:pPr>
      <w:r w:rsidRPr="0050315B">
        <w:rPr>
          <w:rFonts w:ascii="Times New Roman" w:hAnsi="Times New Roman"/>
          <w:noProof/>
          <w:sz w:val="24"/>
          <w:szCs w:val="24"/>
        </w:rPr>
        <w:drawing>
          <wp:inline distT="0" distB="0" distL="0" distR="0" wp14:anchorId="409551D6" wp14:editId="3B7152F6">
            <wp:extent cx="2819400" cy="1619250"/>
            <wp:effectExtent l="19050" t="0" r="0" b="0"/>
            <wp:docPr id="4" name="Рисунок 3" descr="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 названия.jpg"/>
                    <pic:cNvPicPr/>
                  </pic:nvPicPr>
                  <pic:blipFill>
                    <a:blip r:embed="rId13" cstate="print"/>
                    <a:stretch>
                      <a:fillRect/>
                    </a:stretch>
                  </pic:blipFill>
                  <pic:spPr>
                    <a:xfrm>
                      <a:off x="0" y="0"/>
                      <a:ext cx="2819400" cy="1619250"/>
                    </a:xfrm>
                    <a:prstGeom prst="rect">
                      <a:avLst/>
                    </a:prstGeom>
                  </pic:spPr>
                </pic:pic>
              </a:graphicData>
            </a:graphic>
          </wp:inline>
        </w:drawing>
      </w:r>
      <w:r w:rsidRPr="0050315B">
        <w:rPr>
          <w:rFonts w:ascii="Times New Roman" w:hAnsi="Times New Roman"/>
          <w:noProof/>
          <w:sz w:val="24"/>
          <w:szCs w:val="24"/>
        </w:rPr>
        <w:drawing>
          <wp:inline distT="0" distB="0" distL="0" distR="0" wp14:anchorId="05888781" wp14:editId="61C31510">
            <wp:extent cx="3152775" cy="2344717"/>
            <wp:effectExtent l="19050" t="0" r="9525" b="0"/>
            <wp:docPr id="5" name="Рисунок 4" descr="vector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ctor09.jpg"/>
                    <pic:cNvPicPr/>
                  </pic:nvPicPr>
                  <pic:blipFill>
                    <a:blip r:embed="rId14" cstate="print"/>
                    <a:stretch>
                      <a:fillRect/>
                    </a:stretch>
                  </pic:blipFill>
                  <pic:spPr>
                    <a:xfrm>
                      <a:off x="0" y="0"/>
                      <a:ext cx="3157867" cy="2348504"/>
                    </a:xfrm>
                    <a:prstGeom prst="rect">
                      <a:avLst/>
                    </a:prstGeom>
                  </pic:spPr>
                </pic:pic>
              </a:graphicData>
            </a:graphic>
          </wp:inline>
        </w:drawing>
      </w:r>
    </w:p>
    <w:p w14:paraId="7FF8452E" w14:textId="77777777" w:rsidR="005360C3" w:rsidRPr="00992FA3" w:rsidRDefault="005360C3" w:rsidP="0050315B">
      <w:pPr>
        <w:pStyle w:val="21"/>
        <w:spacing w:before="0"/>
        <w:jc w:val="both"/>
        <w:rPr>
          <w:rFonts w:ascii="Times New Roman" w:hAnsi="Times New Roman"/>
          <w:i/>
          <w:sz w:val="24"/>
          <w:szCs w:val="24"/>
        </w:rPr>
      </w:pPr>
      <w:r w:rsidRPr="0050315B">
        <w:rPr>
          <w:rFonts w:ascii="Times New Roman" w:hAnsi="Times New Roman"/>
          <w:i/>
          <w:sz w:val="24"/>
          <w:szCs w:val="24"/>
        </w:rPr>
        <w:t xml:space="preserve">Рис. </w:t>
      </w:r>
      <w:r w:rsidRPr="0050315B">
        <w:rPr>
          <w:rFonts w:ascii="Times New Roman" w:hAnsi="Times New Roman"/>
          <w:i/>
          <w:sz w:val="24"/>
          <w:szCs w:val="24"/>
          <w:lang w:val="en-US"/>
        </w:rPr>
        <w:t>Vector</w:t>
      </w:r>
      <w:r w:rsidRPr="00992FA3">
        <w:rPr>
          <w:rFonts w:ascii="Times New Roman" w:hAnsi="Times New Roman"/>
          <w:i/>
          <w:sz w:val="24"/>
          <w:szCs w:val="24"/>
        </w:rPr>
        <w:t>-</w:t>
      </w:r>
      <w:r w:rsidRPr="0050315B">
        <w:rPr>
          <w:rFonts w:ascii="Times New Roman" w:hAnsi="Times New Roman"/>
          <w:i/>
          <w:sz w:val="24"/>
          <w:szCs w:val="24"/>
          <w:lang w:val="en-US"/>
        </w:rPr>
        <w:t>system</w:t>
      </w:r>
    </w:p>
    <w:p w14:paraId="72830499" w14:textId="77777777" w:rsidR="005360C3" w:rsidRPr="00992FA3" w:rsidRDefault="005360C3" w:rsidP="0050315B">
      <w:pPr>
        <w:pStyle w:val="21"/>
        <w:spacing w:before="0"/>
        <w:jc w:val="both"/>
        <w:rPr>
          <w:rFonts w:ascii="Times New Roman" w:hAnsi="Times New Roman"/>
          <w:i/>
          <w:sz w:val="24"/>
          <w:szCs w:val="24"/>
        </w:rPr>
      </w:pPr>
    </w:p>
    <w:p w14:paraId="27544A69" w14:textId="77777777"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Принцип действия аппарата сходен с ультразвуковыми очистительными ваннами и дроблением камней в почках. В процессе работы инструментом практически на всех участках соприкосновения с поверхностью зуба скорость движения насадки одинакова, и зон с ускорением или отсутствием движения не образуется. Продольные колебания насадки, полученные таким образом, практически исключают вибрацию инструмента и неконтролируемые боковые движения. </w:t>
      </w:r>
    </w:p>
    <w:p w14:paraId="67B7561D" w14:textId="77777777"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Вторым важным элементом системы </w:t>
      </w:r>
      <w:proofErr w:type="spellStart"/>
      <w:r w:rsidRPr="0050315B">
        <w:rPr>
          <w:rFonts w:ascii="Times New Roman" w:hAnsi="Times New Roman"/>
          <w:sz w:val="24"/>
          <w:szCs w:val="24"/>
        </w:rPr>
        <w:t>Vector</w:t>
      </w:r>
      <w:proofErr w:type="spellEnd"/>
      <w:r w:rsidRPr="0050315B">
        <w:rPr>
          <w:rFonts w:ascii="Times New Roman" w:hAnsi="Times New Roman"/>
          <w:sz w:val="24"/>
          <w:szCs w:val="24"/>
        </w:rPr>
        <w:t xml:space="preserve"> являются специальные </w:t>
      </w:r>
      <w:proofErr w:type="spellStart"/>
      <w:r w:rsidRPr="0050315B">
        <w:rPr>
          <w:rFonts w:ascii="Times New Roman" w:hAnsi="Times New Roman"/>
          <w:sz w:val="24"/>
          <w:szCs w:val="24"/>
        </w:rPr>
        <w:t>Vector</w:t>
      </w:r>
      <w:proofErr w:type="spellEnd"/>
      <w:r w:rsidRPr="0050315B">
        <w:rPr>
          <w:rFonts w:ascii="Times New Roman" w:hAnsi="Times New Roman"/>
          <w:sz w:val="24"/>
          <w:szCs w:val="24"/>
        </w:rPr>
        <w:t xml:space="preserve"> суспензии: абразивная и полирующая, обеспечивающие непрямую передачу ультразвуковой энергии на операционное поле. Полирующая жидкость содержит частицы гидроксиапатита размером до 10 μm и предназначена для полирования поверхности зуба, обработки корня и удаления мягкого зубного налета. Мелкие частички гидроксиапатита не вызывают повреждения твердых структур зуба. Абразивная жидкость содержит режущие частички карбида кремния размером около 40–50 μm. Эта жидкость применяется для удаления твердых зубных отложений, препарирования кариозных </w:t>
      </w:r>
      <w:r w:rsidRPr="0050315B">
        <w:rPr>
          <w:rFonts w:ascii="Times New Roman" w:hAnsi="Times New Roman"/>
          <w:sz w:val="24"/>
          <w:szCs w:val="24"/>
        </w:rPr>
        <w:lastRenderedPageBreak/>
        <w:t xml:space="preserve">полостей, удаления нависающих краев реставраций. Инструмент во время работы практически не нагревается, поэтому не требуется большого количества жидкости для его охлаждения. Строго заданная частота и амплитуда продольных колебаний насадки позволяет также удерживать жидкость на кончике инструмента независимо от его положения в полости рта, при этом разбрызгивание жидкости и образование аэрозоля не происходит. Работающий инструмент всегда окружен достаточной водяной пленкой. Пульсирующая подача жидкости обеспечивает хороший очищающий эффект. </w:t>
      </w:r>
    </w:p>
    <w:p w14:paraId="7F6F8AAC" w14:textId="77777777"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Инструменты, входящие в состав Vector-систем, распределены по следующим группам: </w:t>
      </w:r>
    </w:p>
    <w:p w14:paraId="7527D727" w14:textId="77777777"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1. Комплект инструментов </w:t>
      </w:r>
      <w:proofErr w:type="spellStart"/>
      <w:r w:rsidRPr="0050315B">
        <w:rPr>
          <w:rFonts w:ascii="Times New Roman" w:hAnsi="Times New Roman"/>
          <w:sz w:val="24"/>
          <w:szCs w:val="24"/>
        </w:rPr>
        <w:t>Perio</w:t>
      </w:r>
      <w:proofErr w:type="spellEnd"/>
      <w:r w:rsidRPr="0050315B">
        <w:rPr>
          <w:rFonts w:ascii="Times New Roman" w:hAnsi="Times New Roman"/>
          <w:sz w:val="24"/>
          <w:szCs w:val="24"/>
        </w:rPr>
        <w:t xml:space="preserve"> (серебристый) для первичного </w:t>
      </w:r>
      <w:proofErr w:type="spellStart"/>
      <w:r w:rsidRPr="0050315B">
        <w:rPr>
          <w:rFonts w:ascii="Times New Roman" w:hAnsi="Times New Roman"/>
          <w:sz w:val="24"/>
          <w:szCs w:val="24"/>
        </w:rPr>
        <w:t>периодонтального</w:t>
      </w:r>
      <w:proofErr w:type="spellEnd"/>
      <w:r w:rsidRPr="0050315B">
        <w:rPr>
          <w:rFonts w:ascii="Times New Roman" w:hAnsi="Times New Roman"/>
          <w:sz w:val="24"/>
          <w:szCs w:val="24"/>
        </w:rPr>
        <w:t xml:space="preserve"> лечения.</w:t>
      </w:r>
    </w:p>
    <w:p w14:paraId="1475D7F3" w14:textId="77777777"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2. Комплект инструментов из углеродистого волокна для поддерживающей </w:t>
      </w:r>
      <w:proofErr w:type="spellStart"/>
      <w:r w:rsidRPr="0050315B">
        <w:rPr>
          <w:rFonts w:ascii="Times New Roman" w:hAnsi="Times New Roman"/>
          <w:sz w:val="24"/>
          <w:szCs w:val="24"/>
        </w:rPr>
        <w:t>периодонтальной</w:t>
      </w:r>
      <w:proofErr w:type="spellEnd"/>
      <w:r w:rsidRPr="0050315B">
        <w:rPr>
          <w:rFonts w:ascii="Times New Roman" w:hAnsi="Times New Roman"/>
          <w:sz w:val="24"/>
          <w:szCs w:val="24"/>
        </w:rPr>
        <w:t xml:space="preserve"> терапии, лечения </w:t>
      </w:r>
      <w:proofErr w:type="spellStart"/>
      <w:r w:rsidRPr="0050315B">
        <w:rPr>
          <w:rFonts w:ascii="Times New Roman" w:hAnsi="Times New Roman"/>
          <w:sz w:val="24"/>
          <w:szCs w:val="24"/>
        </w:rPr>
        <w:t>переимплантитов</w:t>
      </w:r>
      <w:proofErr w:type="spellEnd"/>
      <w:r w:rsidRPr="0050315B">
        <w:rPr>
          <w:rFonts w:ascii="Times New Roman" w:hAnsi="Times New Roman"/>
          <w:sz w:val="24"/>
          <w:szCs w:val="24"/>
        </w:rPr>
        <w:t xml:space="preserve">. </w:t>
      </w:r>
    </w:p>
    <w:p w14:paraId="07EA4498" w14:textId="77777777"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3. Комплект </w:t>
      </w:r>
      <w:proofErr w:type="spellStart"/>
      <w:r w:rsidRPr="0050315B">
        <w:rPr>
          <w:rFonts w:ascii="Times New Roman" w:hAnsi="Times New Roman"/>
          <w:sz w:val="24"/>
          <w:szCs w:val="24"/>
        </w:rPr>
        <w:t>Supra</w:t>
      </w:r>
      <w:proofErr w:type="spellEnd"/>
      <w:r w:rsidRPr="0050315B">
        <w:rPr>
          <w:rFonts w:ascii="Times New Roman" w:hAnsi="Times New Roman"/>
          <w:sz w:val="24"/>
          <w:szCs w:val="24"/>
        </w:rPr>
        <w:t xml:space="preserve"> для удаления твердых </w:t>
      </w:r>
      <w:proofErr w:type="spellStart"/>
      <w:r w:rsidRPr="0050315B">
        <w:rPr>
          <w:rFonts w:ascii="Times New Roman" w:hAnsi="Times New Roman"/>
          <w:sz w:val="24"/>
          <w:szCs w:val="24"/>
        </w:rPr>
        <w:t>наддесневых</w:t>
      </w:r>
      <w:proofErr w:type="spellEnd"/>
      <w:r w:rsidRPr="0050315B">
        <w:rPr>
          <w:rFonts w:ascii="Times New Roman" w:hAnsi="Times New Roman"/>
          <w:sz w:val="24"/>
          <w:szCs w:val="24"/>
        </w:rPr>
        <w:t xml:space="preserve"> отложений и чистки зубов. </w:t>
      </w:r>
    </w:p>
    <w:p w14:paraId="4156415A" w14:textId="77777777"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4. Комплект </w:t>
      </w:r>
      <w:proofErr w:type="spellStart"/>
      <w:r w:rsidRPr="0050315B">
        <w:rPr>
          <w:rFonts w:ascii="Times New Roman" w:hAnsi="Times New Roman"/>
          <w:sz w:val="24"/>
          <w:szCs w:val="24"/>
        </w:rPr>
        <w:t>Prer</w:t>
      </w:r>
      <w:proofErr w:type="spellEnd"/>
      <w:r w:rsidRPr="0050315B">
        <w:rPr>
          <w:rFonts w:ascii="Times New Roman" w:hAnsi="Times New Roman"/>
          <w:sz w:val="24"/>
          <w:szCs w:val="24"/>
        </w:rPr>
        <w:t xml:space="preserve"> для минимального инвазивного препарирования и финишной обработки. </w:t>
      </w:r>
    </w:p>
    <w:p w14:paraId="2515F423" w14:textId="77777777"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5. Комплект Micro для </w:t>
      </w:r>
      <w:proofErr w:type="spellStart"/>
      <w:r w:rsidRPr="0050315B">
        <w:rPr>
          <w:rFonts w:ascii="Times New Roman" w:hAnsi="Times New Roman"/>
          <w:sz w:val="24"/>
          <w:szCs w:val="24"/>
        </w:rPr>
        <w:t>микроинвазивного</w:t>
      </w:r>
      <w:proofErr w:type="spellEnd"/>
      <w:r w:rsidRPr="0050315B">
        <w:rPr>
          <w:rFonts w:ascii="Times New Roman" w:hAnsi="Times New Roman"/>
          <w:sz w:val="24"/>
          <w:szCs w:val="24"/>
        </w:rPr>
        <w:t xml:space="preserve"> препарирования. </w:t>
      </w:r>
    </w:p>
    <w:p w14:paraId="56439F68" w14:textId="77777777" w:rsidR="00DD67B0" w:rsidRPr="0050315B" w:rsidRDefault="00DD67B0" w:rsidP="0050315B">
      <w:pPr>
        <w:pStyle w:val="21"/>
        <w:spacing w:before="0"/>
        <w:jc w:val="both"/>
        <w:rPr>
          <w:rFonts w:ascii="Times New Roman" w:hAnsi="Times New Roman"/>
          <w:sz w:val="24"/>
          <w:szCs w:val="24"/>
        </w:rPr>
      </w:pPr>
    </w:p>
    <w:p w14:paraId="7B473790" w14:textId="77777777"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Металлические насадки предназначены для обработки кариозных полостей, удаления твердых зубных отложений и нависающих краев реставраций. Насадки напоминают хорошо знакомый диагностический </w:t>
      </w:r>
      <w:proofErr w:type="spellStart"/>
      <w:r w:rsidRPr="0050315B">
        <w:rPr>
          <w:rFonts w:ascii="Times New Roman" w:hAnsi="Times New Roman"/>
          <w:sz w:val="24"/>
          <w:szCs w:val="24"/>
        </w:rPr>
        <w:t>периодонтологический</w:t>
      </w:r>
      <w:proofErr w:type="spellEnd"/>
      <w:r w:rsidRPr="0050315B">
        <w:rPr>
          <w:rFonts w:ascii="Times New Roman" w:hAnsi="Times New Roman"/>
          <w:sz w:val="24"/>
          <w:szCs w:val="24"/>
        </w:rPr>
        <w:t xml:space="preserve"> инструментарий. Эти инструменты обеспечивают свободный доступ к различным участкам пораженного пародонта. Насадки из углеродистого волокна предназначены для удаления мягкого зубного налета, пигментированного налета, работы с корневым цементом, костной тканью, поверхностью дентина, а также удаления зубных отложений с поверхности чувствительных зубов и имплантатов. Волоконные инструменты применяются для консервативной и поддерживающей терапии заболеваний пародонта, лечении и профилактики </w:t>
      </w:r>
      <w:proofErr w:type="spellStart"/>
      <w:r w:rsidRPr="0050315B">
        <w:rPr>
          <w:rFonts w:ascii="Times New Roman" w:hAnsi="Times New Roman"/>
          <w:sz w:val="24"/>
          <w:szCs w:val="24"/>
        </w:rPr>
        <w:t>периимплантитов</w:t>
      </w:r>
      <w:proofErr w:type="spellEnd"/>
      <w:r w:rsidRPr="0050315B">
        <w:rPr>
          <w:rFonts w:ascii="Times New Roman" w:hAnsi="Times New Roman"/>
          <w:sz w:val="24"/>
          <w:szCs w:val="24"/>
        </w:rPr>
        <w:t xml:space="preserve">. </w:t>
      </w:r>
    </w:p>
    <w:p w14:paraId="762B86E5" w14:textId="77777777" w:rsidR="00DD67B0" w:rsidRPr="0050315B" w:rsidRDefault="00DD67B0" w:rsidP="0050315B">
      <w:pPr>
        <w:pStyle w:val="21"/>
        <w:spacing w:before="0"/>
        <w:jc w:val="both"/>
        <w:rPr>
          <w:rFonts w:ascii="Times New Roman" w:hAnsi="Times New Roman"/>
          <w:sz w:val="24"/>
          <w:szCs w:val="24"/>
        </w:rPr>
      </w:pPr>
    </w:p>
    <w:p w14:paraId="7EE2FB7E" w14:textId="77777777"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Показания: </w:t>
      </w:r>
    </w:p>
    <w:p w14:paraId="64D71E29" w14:textId="77777777"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1. Гингивит. </w:t>
      </w:r>
    </w:p>
    <w:p w14:paraId="2BAD01CF" w14:textId="77777777"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2. Хронический генерализованный и локализованный периодонтит различных степеней тяжести. 3. Быстропрогрессирующий периодонтит. </w:t>
      </w:r>
    </w:p>
    <w:p w14:paraId="272B1FCB" w14:textId="77777777"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4. Ювенильный периодонтит. </w:t>
      </w:r>
    </w:p>
    <w:p w14:paraId="3C6F6E10" w14:textId="77777777"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5. </w:t>
      </w:r>
      <w:proofErr w:type="spellStart"/>
      <w:r w:rsidRPr="0050315B">
        <w:rPr>
          <w:rFonts w:ascii="Times New Roman" w:hAnsi="Times New Roman"/>
          <w:sz w:val="24"/>
          <w:szCs w:val="24"/>
        </w:rPr>
        <w:t>Переимплантиты</w:t>
      </w:r>
      <w:proofErr w:type="spellEnd"/>
      <w:r w:rsidRPr="0050315B">
        <w:rPr>
          <w:rFonts w:ascii="Times New Roman" w:hAnsi="Times New Roman"/>
          <w:sz w:val="24"/>
          <w:szCs w:val="24"/>
        </w:rPr>
        <w:t xml:space="preserve">. </w:t>
      </w:r>
    </w:p>
    <w:p w14:paraId="19DE21F3" w14:textId="77777777"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6. Обработка кариозных полостей, нависающих краев реставраций, полировка пломб. </w:t>
      </w:r>
    </w:p>
    <w:p w14:paraId="79C91B59" w14:textId="77777777" w:rsidR="00DD67B0" w:rsidRPr="0050315B" w:rsidRDefault="00DD67B0" w:rsidP="0050315B">
      <w:pPr>
        <w:pStyle w:val="21"/>
        <w:spacing w:before="0"/>
        <w:jc w:val="both"/>
        <w:rPr>
          <w:rFonts w:ascii="Times New Roman" w:hAnsi="Times New Roman"/>
          <w:sz w:val="24"/>
          <w:szCs w:val="24"/>
        </w:rPr>
      </w:pPr>
    </w:p>
    <w:p w14:paraId="332B2EC0" w14:textId="77777777"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Противопоказания: </w:t>
      </w:r>
    </w:p>
    <w:p w14:paraId="1AAD5AB0" w14:textId="77777777"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1. Пациенты с кардиостимуляторами. </w:t>
      </w:r>
    </w:p>
    <w:p w14:paraId="077CCABD" w14:textId="77777777"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2. Пациенты с заболеваниями крови (только после консультации с гематологом). </w:t>
      </w:r>
    </w:p>
    <w:p w14:paraId="597A5BFF" w14:textId="77777777"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3. Пациенты в первые 6 месяцев после перенесенного инфаркта миокарда. </w:t>
      </w:r>
    </w:p>
    <w:p w14:paraId="46282D56" w14:textId="77777777"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4. Пациенты с трансплантированными органами (после консультации с лечащим врачом). </w:t>
      </w:r>
    </w:p>
    <w:p w14:paraId="0E602512" w14:textId="77777777"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5. Пациенты с тяжелым сахарным диабетом. </w:t>
      </w:r>
    </w:p>
    <w:p w14:paraId="197ADB70" w14:textId="77777777"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6. Пациенты с </w:t>
      </w:r>
      <w:proofErr w:type="spellStart"/>
      <w:r w:rsidRPr="0050315B">
        <w:rPr>
          <w:rFonts w:ascii="Times New Roman" w:hAnsi="Times New Roman"/>
          <w:sz w:val="24"/>
          <w:szCs w:val="24"/>
        </w:rPr>
        <w:t>очагово</w:t>
      </w:r>
      <w:proofErr w:type="spellEnd"/>
      <w:r w:rsidRPr="0050315B">
        <w:rPr>
          <w:rFonts w:ascii="Times New Roman" w:hAnsi="Times New Roman"/>
          <w:sz w:val="24"/>
          <w:szCs w:val="24"/>
        </w:rPr>
        <w:t xml:space="preserve"> обусловленными заболеваниями (после консультации с лечащим врачом). </w:t>
      </w:r>
    </w:p>
    <w:p w14:paraId="19411E7F" w14:textId="77777777"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7. Пациенты, перенесшие операцию на сетчатке глаза, после консультации с офтальмологом.</w:t>
      </w:r>
    </w:p>
    <w:p w14:paraId="723BBA90" w14:textId="77777777" w:rsidR="00DD67B0" w:rsidRPr="0050315B" w:rsidRDefault="00DD67B0" w:rsidP="0050315B">
      <w:pPr>
        <w:pStyle w:val="21"/>
        <w:spacing w:before="0"/>
        <w:jc w:val="both"/>
        <w:rPr>
          <w:rFonts w:ascii="Times New Roman" w:hAnsi="Times New Roman"/>
          <w:sz w:val="24"/>
          <w:szCs w:val="24"/>
        </w:rPr>
      </w:pPr>
    </w:p>
    <w:p w14:paraId="78710AA3" w14:textId="77777777" w:rsidR="00DD67B0" w:rsidRPr="0050315B" w:rsidRDefault="00DD67B0" w:rsidP="0050315B">
      <w:pPr>
        <w:pStyle w:val="21"/>
        <w:spacing w:before="0"/>
        <w:jc w:val="both"/>
        <w:rPr>
          <w:rFonts w:ascii="Times New Roman" w:hAnsi="Times New Roman"/>
          <w:sz w:val="24"/>
          <w:szCs w:val="24"/>
        </w:rPr>
      </w:pPr>
    </w:p>
    <w:p w14:paraId="23B217D0" w14:textId="77777777" w:rsidR="00DD67B0" w:rsidRPr="0050315B" w:rsidRDefault="00DD67B0" w:rsidP="0050315B">
      <w:pPr>
        <w:pStyle w:val="21"/>
        <w:spacing w:before="0"/>
        <w:jc w:val="both"/>
        <w:rPr>
          <w:rFonts w:ascii="Times New Roman" w:hAnsi="Times New Roman"/>
          <w:sz w:val="24"/>
          <w:szCs w:val="24"/>
          <w:lang w:val="en-US"/>
        </w:rPr>
      </w:pPr>
      <w:proofErr w:type="spellStart"/>
      <w:r w:rsidRPr="0050315B">
        <w:rPr>
          <w:rFonts w:ascii="Times New Roman" w:hAnsi="Times New Roman"/>
          <w:b/>
          <w:sz w:val="24"/>
          <w:szCs w:val="24"/>
        </w:rPr>
        <w:t>Порошкоструйные</w:t>
      </w:r>
      <w:proofErr w:type="spellEnd"/>
      <w:r w:rsidRPr="0050315B">
        <w:rPr>
          <w:rFonts w:ascii="Times New Roman" w:hAnsi="Times New Roman"/>
          <w:b/>
          <w:sz w:val="24"/>
          <w:szCs w:val="24"/>
        </w:rPr>
        <w:t xml:space="preserve"> </w:t>
      </w:r>
      <w:proofErr w:type="gramStart"/>
      <w:r w:rsidRPr="0050315B">
        <w:rPr>
          <w:rFonts w:ascii="Times New Roman" w:hAnsi="Times New Roman"/>
          <w:b/>
          <w:sz w:val="24"/>
          <w:szCs w:val="24"/>
        </w:rPr>
        <w:t>аппараты</w:t>
      </w:r>
      <w:proofErr w:type="gramEnd"/>
      <w:r w:rsidRPr="0050315B">
        <w:rPr>
          <w:rFonts w:ascii="Times New Roman" w:hAnsi="Times New Roman"/>
          <w:sz w:val="24"/>
          <w:szCs w:val="24"/>
        </w:rPr>
        <w:t xml:space="preserve"> Для удаления зубного налета можно использовать специальные </w:t>
      </w:r>
      <w:proofErr w:type="spellStart"/>
      <w:r w:rsidRPr="0050315B">
        <w:rPr>
          <w:rFonts w:ascii="Times New Roman" w:hAnsi="Times New Roman"/>
          <w:sz w:val="24"/>
          <w:szCs w:val="24"/>
        </w:rPr>
        <w:t>порошкоструйные</w:t>
      </w:r>
      <w:proofErr w:type="spellEnd"/>
      <w:r w:rsidRPr="0050315B">
        <w:rPr>
          <w:rFonts w:ascii="Times New Roman" w:hAnsi="Times New Roman"/>
          <w:sz w:val="24"/>
          <w:szCs w:val="24"/>
        </w:rPr>
        <w:t xml:space="preserve"> аппараты (воздушно-абразивные системы). В них применяется </w:t>
      </w:r>
      <w:r w:rsidRPr="0050315B">
        <w:rPr>
          <w:rFonts w:ascii="Times New Roman" w:hAnsi="Times New Roman"/>
          <w:b/>
          <w:sz w:val="24"/>
          <w:szCs w:val="24"/>
        </w:rPr>
        <w:t xml:space="preserve">абразивный порошок, чаще всего это бикарбонат натрия или оксид алюминия. </w:t>
      </w:r>
      <w:r w:rsidRPr="0050315B">
        <w:rPr>
          <w:rFonts w:ascii="Times New Roman" w:hAnsi="Times New Roman"/>
          <w:sz w:val="24"/>
          <w:szCs w:val="24"/>
        </w:rPr>
        <w:t xml:space="preserve">В </w:t>
      </w:r>
      <w:proofErr w:type="spellStart"/>
      <w:r w:rsidRPr="0050315B">
        <w:rPr>
          <w:rFonts w:ascii="Times New Roman" w:hAnsi="Times New Roman"/>
          <w:sz w:val="24"/>
          <w:szCs w:val="24"/>
        </w:rPr>
        <w:t>порошкоструйных</w:t>
      </w:r>
      <w:proofErr w:type="spellEnd"/>
      <w:r w:rsidRPr="0050315B">
        <w:rPr>
          <w:rFonts w:ascii="Times New Roman" w:hAnsi="Times New Roman"/>
          <w:sz w:val="24"/>
          <w:szCs w:val="24"/>
        </w:rPr>
        <w:t xml:space="preserve"> аппаратах насадка имеет 2 канала: через один осуществляется подача воды, через второй — смеси воздуха и порошка. На кончике насадки 2 потока соединяются в 1 точно направленный спрей. </w:t>
      </w:r>
    </w:p>
    <w:p w14:paraId="02483F23" w14:textId="77777777" w:rsidR="005360C3" w:rsidRPr="0050315B" w:rsidRDefault="005360C3" w:rsidP="0050315B">
      <w:pPr>
        <w:pStyle w:val="21"/>
        <w:spacing w:before="0"/>
        <w:jc w:val="both"/>
        <w:rPr>
          <w:rFonts w:ascii="Times New Roman" w:hAnsi="Times New Roman"/>
          <w:sz w:val="24"/>
          <w:szCs w:val="24"/>
          <w:lang w:val="en-US"/>
        </w:rPr>
      </w:pPr>
      <w:r w:rsidRPr="0050315B">
        <w:rPr>
          <w:rFonts w:ascii="Times New Roman" w:hAnsi="Times New Roman"/>
          <w:noProof/>
          <w:sz w:val="24"/>
          <w:szCs w:val="24"/>
        </w:rPr>
        <w:lastRenderedPageBreak/>
        <w:drawing>
          <wp:inline distT="0" distB="0" distL="0" distR="0" wp14:anchorId="140BDF4E" wp14:editId="26827AAB">
            <wp:extent cx="3800475" cy="1809732"/>
            <wp:effectExtent l="19050" t="0" r="9525" b="0"/>
            <wp:docPr id="6" name="Рисунок 5" descr="pmng-m4-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mng-m4-p.png"/>
                    <pic:cNvPicPr/>
                  </pic:nvPicPr>
                  <pic:blipFill>
                    <a:blip r:embed="rId15" cstate="print"/>
                    <a:stretch>
                      <a:fillRect/>
                    </a:stretch>
                  </pic:blipFill>
                  <pic:spPr>
                    <a:xfrm>
                      <a:off x="0" y="0"/>
                      <a:ext cx="3800475" cy="1809732"/>
                    </a:xfrm>
                    <a:prstGeom prst="rect">
                      <a:avLst/>
                    </a:prstGeom>
                  </pic:spPr>
                </pic:pic>
              </a:graphicData>
            </a:graphic>
          </wp:inline>
        </w:drawing>
      </w:r>
    </w:p>
    <w:p w14:paraId="28AADA83" w14:textId="77777777" w:rsidR="005360C3" w:rsidRPr="0050315B" w:rsidRDefault="005360C3" w:rsidP="0050315B">
      <w:pPr>
        <w:pStyle w:val="21"/>
        <w:spacing w:before="0"/>
        <w:jc w:val="both"/>
        <w:rPr>
          <w:rFonts w:ascii="Times New Roman" w:hAnsi="Times New Roman"/>
          <w:i/>
          <w:sz w:val="24"/>
          <w:szCs w:val="24"/>
        </w:rPr>
      </w:pPr>
      <w:r w:rsidRPr="0050315B">
        <w:rPr>
          <w:rFonts w:ascii="Times New Roman" w:hAnsi="Times New Roman"/>
          <w:i/>
          <w:sz w:val="24"/>
          <w:szCs w:val="24"/>
        </w:rPr>
        <w:t xml:space="preserve">Рис. </w:t>
      </w:r>
      <w:r w:rsidRPr="0050315B">
        <w:rPr>
          <w:rFonts w:ascii="Times New Roman" w:hAnsi="Times New Roman"/>
          <w:i/>
          <w:sz w:val="24"/>
          <w:szCs w:val="24"/>
          <w:lang w:val="en-US"/>
        </w:rPr>
        <w:t>Air</w:t>
      </w:r>
      <w:r w:rsidRPr="0050315B">
        <w:rPr>
          <w:rFonts w:ascii="Times New Roman" w:hAnsi="Times New Roman"/>
          <w:i/>
          <w:sz w:val="24"/>
          <w:szCs w:val="24"/>
        </w:rPr>
        <w:t>-</w:t>
      </w:r>
      <w:r w:rsidRPr="0050315B">
        <w:rPr>
          <w:rFonts w:ascii="Times New Roman" w:hAnsi="Times New Roman"/>
          <w:i/>
          <w:sz w:val="24"/>
          <w:szCs w:val="24"/>
          <w:lang w:val="en-US"/>
        </w:rPr>
        <w:t>Flow</w:t>
      </w:r>
    </w:p>
    <w:p w14:paraId="3D8DA14B" w14:textId="77777777" w:rsidR="005360C3" w:rsidRPr="0050315B" w:rsidRDefault="005360C3" w:rsidP="0050315B">
      <w:pPr>
        <w:pStyle w:val="21"/>
        <w:spacing w:before="0"/>
        <w:jc w:val="both"/>
        <w:rPr>
          <w:rFonts w:ascii="Times New Roman" w:hAnsi="Times New Roman"/>
          <w:sz w:val="24"/>
          <w:szCs w:val="24"/>
        </w:rPr>
      </w:pPr>
    </w:p>
    <w:p w14:paraId="7D719295" w14:textId="77777777"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Противопоказаниями для использования </w:t>
      </w:r>
      <w:proofErr w:type="spellStart"/>
      <w:r w:rsidRPr="0050315B">
        <w:rPr>
          <w:rFonts w:ascii="Times New Roman" w:hAnsi="Times New Roman"/>
          <w:sz w:val="24"/>
          <w:szCs w:val="24"/>
        </w:rPr>
        <w:t>порошкоструйных</w:t>
      </w:r>
      <w:proofErr w:type="spellEnd"/>
      <w:r w:rsidRPr="0050315B">
        <w:rPr>
          <w:rFonts w:ascii="Times New Roman" w:hAnsi="Times New Roman"/>
          <w:sz w:val="24"/>
          <w:szCs w:val="24"/>
        </w:rPr>
        <w:t xml:space="preserve"> аппаратов являются: </w:t>
      </w:r>
    </w:p>
    <w:p w14:paraId="09116441" w14:textId="77777777" w:rsidR="00DD67B0" w:rsidRPr="0050315B" w:rsidRDefault="00DD67B0" w:rsidP="0050315B">
      <w:pPr>
        <w:pStyle w:val="21"/>
        <w:numPr>
          <w:ilvl w:val="0"/>
          <w:numId w:val="39"/>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необходимость </w:t>
      </w:r>
      <w:proofErr w:type="spellStart"/>
      <w:r w:rsidRPr="0050315B">
        <w:rPr>
          <w:rFonts w:ascii="Times New Roman" w:hAnsi="Times New Roman"/>
          <w:sz w:val="24"/>
          <w:szCs w:val="24"/>
        </w:rPr>
        <w:t>безнатриевой</w:t>
      </w:r>
      <w:proofErr w:type="spellEnd"/>
      <w:r w:rsidRPr="0050315B">
        <w:rPr>
          <w:rFonts w:ascii="Times New Roman" w:hAnsi="Times New Roman"/>
          <w:sz w:val="24"/>
          <w:szCs w:val="24"/>
        </w:rPr>
        <w:t xml:space="preserve"> диеты; </w:t>
      </w:r>
    </w:p>
    <w:p w14:paraId="7B3FCA7B" w14:textId="77777777" w:rsidR="00DD67B0" w:rsidRPr="0050315B" w:rsidRDefault="00DD67B0" w:rsidP="0050315B">
      <w:pPr>
        <w:pStyle w:val="21"/>
        <w:numPr>
          <w:ilvl w:val="0"/>
          <w:numId w:val="39"/>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прием препаратов, влияющих на солевой обмен; </w:t>
      </w:r>
    </w:p>
    <w:p w14:paraId="5947CBB7" w14:textId="77777777" w:rsidR="00DD67B0" w:rsidRPr="0050315B" w:rsidRDefault="00DD67B0" w:rsidP="0050315B">
      <w:pPr>
        <w:pStyle w:val="21"/>
        <w:numPr>
          <w:ilvl w:val="0"/>
          <w:numId w:val="39"/>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заболевания верхних дыхательных путей; </w:t>
      </w:r>
    </w:p>
    <w:p w14:paraId="325F0F36" w14:textId="77777777" w:rsidR="00DD67B0" w:rsidRPr="0050315B" w:rsidRDefault="00DD67B0" w:rsidP="0050315B">
      <w:pPr>
        <w:pStyle w:val="21"/>
        <w:numPr>
          <w:ilvl w:val="0"/>
          <w:numId w:val="39"/>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инфекционные заболевания (в том числе гепатит и СПИД); </w:t>
      </w:r>
    </w:p>
    <w:p w14:paraId="03D75B65" w14:textId="77777777" w:rsidR="00DD67B0" w:rsidRPr="0050315B" w:rsidRDefault="00DD67B0" w:rsidP="0050315B">
      <w:pPr>
        <w:pStyle w:val="21"/>
        <w:numPr>
          <w:ilvl w:val="0"/>
          <w:numId w:val="39"/>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беременность. </w:t>
      </w:r>
    </w:p>
    <w:p w14:paraId="77D9DDD2" w14:textId="77777777"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Аппарат AIR-FLOW S1 предназначен для полирования зубов, удаления мягкого зубного налета, налета курильщика, обработки пигментированных участков на поверхности зуба, появившихся вследствие воздействия различных пищевых и прочих красителей и т. </w:t>
      </w:r>
    </w:p>
    <w:p w14:paraId="7C1FC0F7" w14:textId="77777777" w:rsidR="00DD67B0" w:rsidRPr="0050315B" w:rsidRDefault="00DD67B0" w:rsidP="0050315B">
      <w:pPr>
        <w:pStyle w:val="21"/>
        <w:spacing w:before="0"/>
        <w:jc w:val="both"/>
        <w:rPr>
          <w:rFonts w:ascii="Times New Roman" w:hAnsi="Times New Roman"/>
          <w:sz w:val="24"/>
          <w:szCs w:val="24"/>
        </w:rPr>
      </w:pPr>
    </w:p>
    <w:p w14:paraId="693AB159"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Так как кристаллики этой смеси очень острые, они обладают высоким абразивным действием, оставляя поверхность эмали шероховатой </w:t>
      </w:r>
      <w:r w:rsidR="00DD67B0" w:rsidRPr="0050315B">
        <w:rPr>
          <w:rFonts w:ascii="Times New Roman" w:hAnsi="Times New Roman"/>
          <w:sz w:val="24"/>
          <w:szCs w:val="24"/>
        </w:rPr>
        <w:t>и травмированной в виде воронок</w:t>
      </w:r>
    </w:p>
    <w:p w14:paraId="0BB299A6" w14:textId="77777777"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Независимо от способа удаления зубного камня эту процедуру следует заканчивать полированием зубов. </w:t>
      </w:r>
    </w:p>
    <w:p w14:paraId="5DBD2183" w14:textId="77777777" w:rsidR="00DD67B0" w:rsidRPr="0050315B" w:rsidRDefault="00DD67B0" w:rsidP="0050315B">
      <w:pPr>
        <w:pStyle w:val="21"/>
        <w:spacing w:before="0"/>
        <w:jc w:val="both"/>
        <w:rPr>
          <w:rFonts w:ascii="Times New Roman" w:hAnsi="Times New Roman"/>
          <w:sz w:val="24"/>
          <w:szCs w:val="24"/>
        </w:rPr>
      </w:pPr>
    </w:p>
    <w:p w14:paraId="3BBB7EE0" w14:textId="77777777" w:rsidR="005360C3" w:rsidRPr="0050315B" w:rsidRDefault="00DD67B0" w:rsidP="0050315B">
      <w:pPr>
        <w:pStyle w:val="21"/>
        <w:spacing w:before="0"/>
        <w:jc w:val="both"/>
        <w:rPr>
          <w:rFonts w:ascii="Times New Roman" w:hAnsi="Times New Roman"/>
          <w:sz w:val="24"/>
          <w:szCs w:val="24"/>
        </w:rPr>
      </w:pPr>
      <w:r w:rsidRPr="0050315B">
        <w:rPr>
          <w:rFonts w:ascii="Times New Roman" w:hAnsi="Times New Roman"/>
          <w:b/>
          <w:sz w:val="24"/>
          <w:szCs w:val="24"/>
        </w:rPr>
        <w:t xml:space="preserve">Очищающие и полирующие </w:t>
      </w:r>
      <w:proofErr w:type="gramStart"/>
      <w:r w:rsidRPr="0050315B">
        <w:rPr>
          <w:rFonts w:ascii="Times New Roman" w:hAnsi="Times New Roman"/>
          <w:b/>
          <w:sz w:val="24"/>
          <w:szCs w:val="24"/>
        </w:rPr>
        <w:t>инструменты</w:t>
      </w:r>
      <w:proofErr w:type="gramEnd"/>
      <w:r w:rsidRPr="0050315B">
        <w:rPr>
          <w:rFonts w:ascii="Times New Roman" w:hAnsi="Times New Roman"/>
          <w:sz w:val="24"/>
          <w:szCs w:val="24"/>
        </w:rPr>
        <w:t xml:space="preserve"> Для очистки и полировки поверхностей зубов используются резиновые чашечки, щеточки и штрипсы. </w:t>
      </w:r>
    </w:p>
    <w:p w14:paraId="22FF1A83" w14:textId="77777777" w:rsidR="005360C3"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Резиновая чашечка крепится в угловом наконечнике или для этой цели можно использовать специальную насадку. Форма чашечки позволяет наполнить ее очищающей или полирующей пастой. Пасты, использующиеся при профессиональной гигиене, близки по составу к пастам для индивидуального ухода за полостью рта, но имеют большую абразивность. В качестве абразивного наполнителя используют пемзу, силикат или оксид алюминия, диоксид кремния, циркон. </w:t>
      </w:r>
    </w:p>
    <w:p w14:paraId="2FA8E3D7" w14:textId="77777777" w:rsidR="006A1278" w:rsidRPr="0050315B" w:rsidRDefault="006A1278" w:rsidP="0050315B">
      <w:pPr>
        <w:pStyle w:val="21"/>
        <w:spacing w:before="0"/>
        <w:jc w:val="both"/>
        <w:rPr>
          <w:rFonts w:ascii="Times New Roman" w:hAnsi="Times New Roman"/>
          <w:sz w:val="24"/>
          <w:szCs w:val="24"/>
          <w:lang w:val="en-US"/>
        </w:rPr>
      </w:pPr>
      <w:r w:rsidRPr="0050315B">
        <w:rPr>
          <w:rFonts w:ascii="Times New Roman" w:hAnsi="Times New Roman"/>
          <w:noProof/>
          <w:sz w:val="24"/>
          <w:szCs w:val="24"/>
        </w:rPr>
        <w:drawing>
          <wp:inline distT="0" distB="0" distL="0" distR="0" wp14:anchorId="76A8C8F6" wp14:editId="44327336">
            <wp:extent cx="4305300" cy="1666875"/>
            <wp:effectExtent l="19050" t="0" r="0" b="0"/>
            <wp:docPr id="7" name="Рисунок 6" descr="golovki-polirovochnyie-polishers(disk)-kod-ww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lovki-polirovochnyie-polishers(disk)-kod-ww9.jpg"/>
                    <pic:cNvPicPr/>
                  </pic:nvPicPr>
                  <pic:blipFill>
                    <a:blip r:embed="rId16" cstate="print"/>
                    <a:stretch>
                      <a:fillRect/>
                    </a:stretch>
                  </pic:blipFill>
                  <pic:spPr>
                    <a:xfrm>
                      <a:off x="0" y="0"/>
                      <a:ext cx="4305300" cy="1666875"/>
                    </a:xfrm>
                    <a:prstGeom prst="rect">
                      <a:avLst/>
                    </a:prstGeom>
                  </pic:spPr>
                </pic:pic>
              </a:graphicData>
            </a:graphic>
          </wp:inline>
        </w:drawing>
      </w:r>
    </w:p>
    <w:p w14:paraId="7D39772F" w14:textId="77777777" w:rsidR="006A1278" w:rsidRPr="0050315B" w:rsidRDefault="006A1278" w:rsidP="0050315B">
      <w:pPr>
        <w:pStyle w:val="21"/>
        <w:spacing w:before="0"/>
        <w:jc w:val="both"/>
        <w:rPr>
          <w:rFonts w:ascii="Times New Roman" w:hAnsi="Times New Roman"/>
          <w:i/>
          <w:sz w:val="24"/>
          <w:szCs w:val="24"/>
        </w:rPr>
      </w:pPr>
      <w:r w:rsidRPr="0050315B">
        <w:rPr>
          <w:rFonts w:ascii="Times New Roman" w:hAnsi="Times New Roman"/>
          <w:i/>
          <w:sz w:val="24"/>
          <w:szCs w:val="24"/>
        </w:rPr>
        <w:t>Рис.  Полировочные головки (Колесо, чаша, конус)</w:t>
      </w:r>
    </w:p>
    <w:p w14:paraId="209E3C3D" w14:textId="77777777" w:rsidR="005360C3"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Желательно, чтобы они содержали препараты фтора и слабые антисептические средства. Фирма </w:t>
      </w:r>
      <w:proofErr w:type="spellStart"/>
      <w:r w:rsidRPr="0050315B">
        <w:rPr>
          <w:rFonts w:ascii="Times New Roman" w:hAnsi="Times New Roman"/>
          <w:sz w:val="24"/>
          <w:szCs w:val="24"/>
        </w:rPr>
        <w:t>Septodont</w:t>
      </w:r>
      <w:proofErr w:type="spellEnd"/>
      <w:r w:rsidRPr="0050315B">
        <w:rPr>
          <w:rFonts w:ascii="Times New Roman" w:hAnsi="Times New Roman"/>
          <w:sz w:val="24"/>
          <w:szCs w:val="24"/>
        </w:rPr>
        <w:t xml:space="preserve"> выпускает пасты </w:t>
      </w:r>
      <w:proofErr w:type="spellStart"/>
      <w:r w:rsidRPr="0050315B">
        <w:rPr>
          <w:rFonts w:ascii="Times New Roman" w:hAnsi="Times New Roman"/>
          <w:sz w:val="24"/>
          <w:szCs w:val="24"/>
        </w:rPr>
        <w:t>Detartrine</w:t>
      </w:r>
      <w:proofErr w:type="spellEnd"/>
      <w:r w:rsidRPr="0050315B">
        <w:rPr>
          <w:rFonts w:ascii="Times New Roman" w:hAnsi="Times New Roman"/>
          <w:sz w:val="24"/>
          <w:szCs w:val="24"/>
        </w:rPr>
        <w:t xml:space="preserve"> (абразив — кремнезем), </w:t>
      </w:r>
      <w:proofErr w:type="spellStart"/>
      <w:r w:rsidRPr="0050315B">
        <w:rPr>
          <w:rFonts w:ascii="Times New Roman" w:hAnsi="Times New Roman"/>
          <w:sz w:val="24"/>
          <w:szCs w:val="24"/>
        </w:rPr>
        <w:t>Detartrine</w:t>
      </w:r>
      <w:proofErr w:type="spellEnd"/>
      <w:r w:rsidRPr="0050315B">
        <w:rPr>
          <w:rFonts w:ascii="Times New Roman" w:hAnsi="Times New Roman"/>
          <w:sz w:val="24"/>
          <w:szCs w:val="24"/>
        </w:rPr>
        <w:t xml:space="preserve"> Z (абразив — истолченный циркон и кремнезем), </w:t>
      </w:r>
      <w:proofErr w:type="spellStart"/>
      <w:r w:rsidRPr="0050315B">
        <w:rPr>
          <w:rFonts w:ascii="Times New Roman" w:hAnsi="Times New Roman"/>
          <w:sz w:val="24"/>
          <w:szCs w:val="24"/>
        </w:rPr>
        <w:t>Detartrine</w:t>
      </w:r>
      <w:proofErr w:type="spellEnd"/>
      <w:r w:rsidRPr="0050315B">
        <w:rPr>
          <w:rFonts w:ascii="Times New Roman" w:hAnsi="Times New Roman"/>
          <w:sz w:val="24"/>
          <w:szCs w:val="24"/>
        </w:rPr>
        <w:t xml:space="preserve"> </w:t>
      </w:r>
      <w:proofErr w:type="spellStart"/>
      <w:r w:rsidRPr="0050315B">
        <w:rPr>
          <w:rFonts w:ascii="Times New Roman" w:hAnsi="Times New Roman"/>
          <w:sz w:val="24"/>
          <w:szCs w:val="24"/>
        </w:rPr>
        <w:t>Fluoride</w:t>
      </w:r>
      <w:proofErr w:type="spellEnd"/>
      <w:r w:rsidRPr="0050315B">
        <w:rPr>
          <w:rFonts w:ascii="Times New Roman" w:hAnsi="Times New Roman"/>
          <w:sz w:val="24"/>
          <w:szCs w:val="24"/>
        </w:rPr>
        <w:t xml:space="preserve"> (окись циркония и ионизированный фтор). Пасты необходимо сохранять во влажном состоянии, чтобы уменьшить нагревание при трении, возникающем при вращении чашечки. Слишком активное использование чашечки может стереть эмаль или дентин, который очень тонок в области шейки зуба. </w:t>
      </w:r>
    </w:p>
    <w:p w14:paraId="7179B4DE" w14:textId="77777777" w:rsidR="005360C3" w:rsidRPr="0050315B" w:rsidRDefault="005360C3" w:rsidP="0050315B">
      <w:pPr>
        <w:pStyle w:val="21"/>
        <w:spacing w:before="0"/>
        <w:jc w:val="both"/>
        <w:rPr>
          <w:rFonts w:ascii="Times New Roman" w:hAnsi="Times New Roman"/>
          <w:sz w:val="24"/>
          <w:szCs w:val="24"/>
        </w:rPr>
      </w:pPr>
      <w:r w:rsidRPr="0050315B">
        <w:rPr>
          <w:rFonts w:ascii="Times New Roman" w:hAnsi="Times New Roman"/>
          <w:sz w:val="24"/>
          <w:szCs w:val="24"/>
        </w:rPr>
        <w:lastRenderedPageBreak/>
        <w:t>Насадки</w:t>
      </w:r>
      <w:r w:rsidR="00DD67B0" w:rsidRPr="0050315B">
        <w:rPr>
          <w:rFonts w:ascii="Times New Roman" w:hAnsi="Times New Roman"/>
          <w:sz w:val="24"/>
          <w:szCs w:val="24"/>
        </w:rPr>
        <w:t xml:space="preserve"> могут быть представлены в виде колесика, чашечки или конуса. Они также фиксируются в угловом наконечнике и обрабатывают поверхности зуба вместе с полировочной пастой. Чтобы не травмировать десну при очистке и полировке щеточку рекомендуют использовать только при работе в области коронки зуба. Чашечкой тоже следует работать очень осторожно, особенно в области шейки зуба, чтобы не повредить эмаль и дентин. </w:t>
      </w:r>
    </w:p>
    <w:p w14:paraId="651C9824" w14:textId="77777777"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Для обработки </w:t>
      </w:r>
      <w:proofErr w:type="spellStart"/>
      <w:r w:rsidRPr="0050315B">
        <w:rPr>
          <w:rFonts w:ascii="Times New Roman" w:hAnsi="Times New Roman"/>
          <w:sz w:val="24"/>
          <w:szCs w:val="24"/>
        </w:rPr>
        <w:t>аппроксимальных</w:t>
      </w:r>
      <w:proofErr w:type="spellEnd"/>
      <w:r w:rsidRPr="0050315B">
        <w:rPr>
          <w:rFonts w:ascii="Times New Roman" w:hAnsi="Times New Roman"/>
          <w:sz w:val="24"/>
          <w:szCs w:val="24"/>
        </w:rPr>
        <w:t xml:space="preserve"> поверхностей, которые недоступны для других инструментов, используются штрипсы (зубная лента). Работают лентой в </w:t>
      </w:r>
      <w:proofErr w:type="spellStart"/>
      <w:r w:rsidRPr="0050315B">
        <w:rPr>
          <w:rFonts w:ascii="Times New Roman" w:hAnsi="Times New Roman"/>
          <w:sz w:val="24"/>
          <w:szCs w:val="24"/>
        </w:rPr>
        <w:t>вестибулооральном</w:t>
      </w:r>
      <w:proofErr w:type="spellEnd"/>
      <w:r w:rsidRPr="0050315B">
        <w:rPr>
          <w:rFonts w:ascii="Times New Roman" w:hAnsi="Times New Roman"/>
          <w:sz w:val="24"/>
          <w:szCs w:val="24"/>
        </w:rPr>
        <w:t xml:space="preserve"> направлении очень остор</w:t>
      </w:r>
      <w:r w:rsidR="005360C3" w:rsidRPr="0050315B">
        <w:rPr>
          <w:rFonts w:ascii="Times New Roman" w:hAnsi="Times New Roman"/>
          <w:sz w:val="24"/>
          <w:szCs w:val="24"/>
        </w:rPr>
        <w:t>ожно, чтобы не повредить десну.</w:t>
      </w:r>
    </w:p>
    <w:p w14:paraId="150581B6" w14:textId="77777777" w:rsidR="00DD67B0" w:rsidRPr="0050315B" w:rsidRDefault="00DD67B0" w:rsidP="0050315B">
      <w:pPr>
        <w:pStyle w:val="21"/>
        <w:spacing w:before="0"/>
        <w:jc w:val="both"/>
        <w:rPr>
          <w:rFonts w:ascii="Times New Roman" w:hAnsi="Times New Roman"/>
          <w:sz w:val="24"/>
          <w:szCs w:val="24"/>
        </w:rPr>
      </w:pPr>
    </w:p>
    <w:p w14:paraId="0F4DD46C" w14:textId="77777777" w:rsidR="00147D69" w:rsidRPr="0050315B" w:rsidRDefault="00147D69" w:rsidP="0050315B">
      <w:pPr>
        <w:pStyle w:val="21"/>
        <w:numPr>
          <w:ilvl w:val="0"/>
          <w:numId w:val="36"/>
        </w:numPr>
        <w:spacing w:before="0"/>
        <w:ind w:left="0" w:firstLine="0"/>
        <w:jc w:val="both"/>
        <w:rPr>
          <w:rFonts w:ascii="Times New Roman" w:hAnsi="Times New Roman"/>
          <w:b/>
          <w:sz w:val="24"/>
          <w:szCs w:val="24"/>
        </w:rPr>
      </w:pPr>
      <w:r w:rsidRPr="0050315B">
        <w:rPr>
          <w:rFonts w:ascii="Times New Roman" w:hAnsi="Times New Roman"/>
          <w:b/>
          <w:sz w:val="24"/>
          <w:szCs w:val="24"/>
        </w:rPr>
        <w:t>Медикаментозные средства удаления зубного камня</w:t>
      </w:r>
    </w:p>
    <w:p w14:paraId="37DAFAA4" w14:textId="77777777" w:rsidR="00147D69" w:rsidRPr="0050315B" w:rsidRDefault="00147D69" w:rsidP="0050315B">
      <w:pPr>
        <w:pStyle w:val="21"/>
        <w:spacing w:before="0"/>
        <w:jc w:val="both"/>
        <w:rPr>
          <w:rFonts w:ascii="Times New Roman" w:hAnsi="Times New Roman"/>
          <w:b/>
          <w:sz w:val="24"/>
          <w:szCs w:val="24"/>
        </w:rPr>
      </w:pPr>
    </w:p>
    <w:p w14:paraId="66CE4363"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Существуют медикаментозных средства для предупреждения образования зубного налета в первичной профилактике стоматологических заболеваний. Основным преимуществом этих средств является то, что с их помощью можно обеспечить оптимальный уровень зубного налета, при котором не возникают патологические изменения в тканях зубов и пародонта. Они проявляют свою активность в чрезвычайно малых концентрациях, при рН и температуре полости рта, безвредны и не токсичны, к ним не развивается привыкание. </w:t>
      </w:r>
    </w:p>
    <w:p w14:paraId="11FC16B1"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Для борьбы с зубным налетом, для его растворения могут быть использованы медикаментозные средства, которые делятся на 5 групп. </w:t>
      </w:r>
    </w:p>
    <w:p w14:paraId="0EFF4318"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Первая группа - </w:t>
      </w:r>
      <w:proofErr w:type="spellStart"/>
      <w:r w:rsidRPr="0050315B">
        <w:rPr>
          <w:rFonts w:ascii="Times New Roman" w:hAnsi="Times New Roman"/>
          <w:sz w:val="24"/>
          <w:szCs w:val="24"/>
        </w:rPr>
        <w:t>десорбенты</w:t>
      </w:r>
      <w:proofErr w:type="spellEnd"/>
      <w:r w:rsidRPr="0050315B">
        <w:rPr>
          <w:rFonts w:ascii="Times New Roman" w:hAnsi="Times New Roman"/>
          <w:sz w:val="24"/>
          <w:szCs w:val="24"/>
        </w:rPr>
        <w:t xml:space="preserve">, препараты, нарушающие адсорбцию бактерий на поверхности зуба: к ним относятся препараты фтора и монофосфаты в низких концентрациях. Они </w:t>
      </w:r>
      <w:proofErr w:type="spellStart"/>
      <w:r w:rsidRPr="0050315B">
        <w:rPr>
          <w:rFonts w:ascii="Times New Roman" w:hAnsi="Times New Roman"/>
          <w:sz w:val="24"/>
          <w:szCs w:val="24"/>
        </w:rPr>
        <w:t>десорбируют</w:t>
      </w:r>
      <w:proofErr w:type="spellEnd"/>
      <w:r w:rsidRPr="0050315B">
        <w:rPr>
          <w:rFonts w:ascii="Times New Roman" w:hAnsi="Times New Roman"/>
          <w:sz w:val="24"/>
          <w:szCs w:val="24"/>
        </w:rPr>
        <w:t xml:space="preserve"> альбумин, слюнные гликопротеиды и бактерии с поверхности эмали зуба. Хорошими </w:t>
      </w:r>
      <w:proofErr w:type="spellStart"/>
      <w:r w:rsidRPr="0050315B">
        <w:rPr>
          <w:rFonts w:ascii="Times New Roman" w:hAnsi="Times New Roman"/>
          <w:sz w:val="24"/>
          <w:szCs w:val="24"/>
        </w:rPr>
        <w:t>десорбентами</w:t>
      </w:r>
      <w:proofErr w:type="spellEnd"/>
      <w:r w:rsidRPr="0050315B">
        <w:rPr>
          <w:rFonts w:ascii="Times New Roman" w:hAnsi="Times New Roman"/>
          <w:sz w:val="24"/>
          <w:szCs w:val="24"/>
        </w:rPr>
        <w:t xml:space="preserve"> также являются глицерофосфат, фторсодержащие полиэлектролиты, фторид олова и натрия. Кроме того, фтор обладает способностью непосредственно влиять на микроорганизмы, а также на кристаллы эмали, что и обеспечивает высокий суммарный </w:t>
      </w:r>
      <w:proofErr w:type="spellStart"/>
      <w:r w:rsidRPr="0050315B">
        <w:rPr>
          <w:rFonts w:ascii="Times New Roman" w:hAnsi="Times New Roman"/>
          <w:sz w:val="24"/>
          <w:szCs w:val="24"/>
        </w:rPr>
        <w:t>противокариозный</w:t>
      </w:r>
      <w:proofErr w:type="spellEnd"/>
      <w:r w:rsidRPr="0050315B">
        <w:rPr>
          <w:rFonts w:ascii="Times New Roman" w:hAnsi="Times New Roman"/>
          <w:sz w:val="24"/>
          <w:szCs w:val="24"/>
        </w:rPr>
        <w:t xml:space="preserve"> эффект.</w:t>
      </w:r>
    </w:p>
    <w:p w14:paraId="71BDAB6F"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Вторая группа - поверхностно-активные вещества, препараты, обладающие бактерицидным и бактериостатическим действиями: хлоргексидин, </w:t>
      </w:r>
      <w:proofErr w:type="spellStart"/>
      <w:r w:rsidRPr="0050315B">
        <w:rPr>
          <w:rFonts w:ascii="Times New Roman" w:hAnsi="Times New Roman"/>
          <w:sz w:val="24"/>
          <w:szCs w:val="24"/>
        </w:rPr>
        <w:t>катамин</w:t>
      </w:r>
      <w:proofErr w:type="spellEnd"/>
      <w:r w:rsidRPr="0050315B">
        <w:rPr>
          <w:rFonts w:ascii="Times New Roman" w:hAnsi="Times New Roman"/>
          <w:sz w:val="24"/>
          <w:szCs w:val="24"/>
        </w:rPr>
        <w:t xml:space="preserve">, </w:t>
      </w:r>
      <w:proofErr w:type="spellStart"/>
      <w:r w:rsidRPr="0050315B">
        <w:rPr>
          <w:rFonts w:ascii="Times New Roman" w:hAnsi="Times New Roman"/>
          <w:sz w:val="24"/>
          <w:szCs w:val="24"/>
        </w:rPr>
        <w:t>полиеновые</w:t>
      </w:r>
      <w:proofErr w:type="spellEnd"/>
      <w:r w:rsidRPr="0050315B">
        <w:rPr>
          <w:rFonts w:ascii="Times New Roman" w:hAnsi="Times New Roman"/>
          <w:sz w:val="24"/>
          <w:szCs w:val="24"/>
        </w:rPr>
        <w:t xml:space="preserve"> антибиотики, антисептики широкого спектра действия. Они препятствуют образованию зубного камня, а также "открепляют" бактерии, уменьшая тем самым толщину зубной бляшки. Несмотря на то, что антибиотики широкого спектра действия оказывают хороший ингибирующий эффект на зубную бляшку, это действие оказалось кратковременным (до тех пор, пока не образуются устойчивые штаммы микроорганизмов). Современные исследования направлены на изучение антибиотиков со специфической активностью.</w:t>
      </w:r>
    </w:p>
    <w:p w14:paraId="1466B89D"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Третья группа - растворители, препараты, разрушающие зубной камень: ЭДТА, гидрохинон, слабые кислоты.</w:t>
      </w:r>
    </w:p>
    <w:p w14:paraId="43C5191B"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Четвертая группа - специальные пленки, препятствующие прикреплению зубной бляшки и зубного налета: 2% </w:t>
      </w:r>
      <w:proofErr w:type="spellStart"/>
      <w:r w:rsidRPr="0050315B">
        <w:rPr>
          <w:rFonts w:ascii="Times New Roman" w:hAnsi="Times New Roman"/>
          <w:sz w:val="24"/>
          <w:szCs w:val="24"/>
        </w:rPr>
        <w:t>ундециновая</w:t>
      </w:r>
      <w:proofErr w:type="spellEnd"/>
      <w:r w:rsidRPr="0050315B">
        <w:rPr>
          <w:rFonts w:ascii="Times New Roman" w:hAnsi="Times New Roman"/>
          <w:sz w:val="24"/>
          <w:szCs w:val="24"/>
        </w:rPr>
        <w:t xml:space="preserve"> кислота, 20% </w:t>
      </w:r>
      <w:proofErr w:type="spellStart"/>
      <w:r w:rsidRPr="0050315B">
        <w:rPr>
          <w:rFonts w:ascii="Times New Roman" w:hAnsi="Times New Roman"/>
          <w:sz w:val="24"/>
          <w:szCs w:val="24"/>
        </w:rPr>
        <w:t>ундециновый</w:t>
      </w:r>
      <w:proofErr w:type="spellEnd"/>
      <w:r w:rsidRPr="0050315B">
        <w:rPr>
          <w:rFonts w:ascii="Times New Roman" w:hAnsi="Times New Roman"/>
          <w:sz w:val="24"/>
          <w:szCs w:val="24"/>
        </w:rPr>
        <w:t xml:space="preserve"> цинк, перечное, гвоздичное и коричное масла. При нанесении их на поверхность зуба образуется непроницаемый гидрофобный барьер. Масляные пленки удерживаются на зубах до следующего приема пищи. </w:t>
      </w:r>
    </w:p>
    <w:p w14:paraId="7B60F1E1"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Пятая группа </w:t>
      </w:r>
      <w:proofErr w:type="gramStart"/>
      <w:r w:rsidRPr="0050315B">
        <w:rPr>
          <w:rFonts w:ascii="Times New Roman" w:hAnsi="Times New Roman"/>
          <w:sz w:val="24"/>
          <w:szCs w:val="24"/>
        </w:rPr>
        <w:t>- это</w:t>
      </w:r>
      <w:proofErr w:type="gramEnd"/>
      <w:r w:rsidRPr="0050315B">
        <w:rPr>
          <w:rFonts w:ascii="Times New Roman" w:hAnsi="Times New Roman"/>
          <w:sz w:val="24"/>
          <w:szCs w:val="24"/>
        </w:rPr>
        <w:t xml:space="preserve"> ферментные и неферментные средства, обладающие хорошими очищающими свойствами в результате воздействия на органический матрикс зубной бляшки: протеаза, </w:t>
      </w:r>
      <w:proofErr w:type="spellStart"/>
      <w:r w:rsidRPr="0050315B">
        <w:rPr>
          <w:rFonts w:ascii="Times New Roman" w:hAnsi="Times New Roman"/>
          <w:sz w:val="24"/>
          <w:szCs w:val="24"/>
        </w:rPr>
        <w:t>декстраназа</w:t>
      </w:r>
      <w:proofErr w:type="spellEnd"/>
      <w:r w:rsidRPr="0050315B">
        <w:rPr>
          <w:rFonts w:ascii="Times New Roman" w:hAnsi="Times New Roman"/>
          <w:sz w:val="24"/>
          <w:szCs w:val="24"/>
        </w:rPr>
        <w:t xml:space="preserve">, </w:t>
      </w:r>
      <w:proofErr w:type="spellStart"/>
      <w:r w:rsidRPr="0050315B">
        <w:rPr>
          <w:rFonts w:ascii="Times New Roman" w:hAnsi="Times New Roman"/>
          <w:sz w:val="24"/>
          <w:szCs w:val="24"/>
        </w:rPr>
        <w:t>муциназа</w:t>
      </w:r>
      <w:proofErr w:type="spellEnd"/>
      <w:r w:rsidRPr="0050315B">
        <w:rPr>
          <w:rFonts w:ascii="Times New Roman" w:hAnsi="Times New Roman"/>
          <w:sz w:val="24"/>
          <w:szCs w:val="24"/>
        </w:rPr>
        <w:t xml:space="preserve">, гиалуронидаза, РНК-аза, ДНК-аза, препараты мочевины, сульфат меди, </w:t>
      </w:r>
      <w:proofErr w:type="spellStart"/>
      <w:r w:rsidRPr="0050315B">
        <w:rPr>
          <w:rFonts w:ascii="Times New Roman" w:hAnsi="Times New Roman"/>
          <w:sz w:val="24"/>
          <w:szCs w:val="24"/>
        </w:rPr>
        <w:t>перкарбонат</w:t>
      </w:r>
      <w:proofErr w:type="spellEnd"/>
      <w:r w:rsidRPr="0050315B">
        <w:rPr>
          <w:rFonts w:ascii="Times New Roman" w:hAnsi="Times New Roman"/>
          <w:sz w:val="24"/>
          <w:szCs w:val="24"/>
        </w:rPr>
        <w:t xml:space="preserve"> натрия, ПАВ и др. Однако точный механизм </w:t>
      </w:r>
      <w:proofErr w:type="spellStart"/>
      <w:r w:rsidRPr="0050315B">
        <w:rPr>
          <w:rFonts w:ascii="Times New Roman" w:hAnsi="Times New Roman"/>
          <w:sz w:val="24"/>
          <w:szCs w:val="24"/>
        </w:rPr>
        <w:t>антибляшкового</w:t>
      </w:r>
      <w:proofErr w:type="spellEnd"/>
      <w:r w:rsidRPr="0050315B">
        <w:rPr>
          <w:rFonts w:ascii="Times New Roman" w:hAnsi="Times New Roman"/>
          <w:sz w:val="24"/>
          <w:szCs w:val="24"/>
        </w:rPr>
        <w:t xml:space="preserve"> действия перечисленных ферментов и неферментных препаратов изучен не полностью. Не исключено, что ферменты расщепляют бактериальные продукты и компоненты слюны, из которых построен органический матрикс бляшки, они противодействуют кальцификации зубной бляшки, препятствуют метаболизму бактерий бляшки, уменьшают вирулентность микроорганизмов. </w:t>
      </w:r>
    </w:p>
    <w:p w14:paraId="512C331B"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Для профилактики кариеса предложены вещества, способствующие удалению зубного налета с поверхности зубов и препятствующие его оседанию на зубах: поверхностно-активные вещества </w:t>
      </w:r>
      <w:r w:rsidRPr="0050315B">
        <w:rPr>
          <w:rFonts w:ascii="Times New Roman" w:hAnsi="Times New Roman"/>
          <w:sz w:val="24"/>
          <w:szCs w:val="24"/>
        </w:rPr>
        <w:softHyphen/>
        <w:t xml:space="preserve">ПАВ. В механизме их профилактического действия следует отметить подавляющее влияние на микрофлору полости рта и устранение условий для оседания микробов и метаболитов на поверхности эмали, т.е. формирования на ней зубного налета. В качестве ПАВ используют </w:t>
      </w:r>
      <w:proofErr w:type="spellStart"/>
      <w:r w:rsidRPr="0050315B">
        <w:rPr>
          <w:rFonts w:ascii="Times New Roman" w:hAnsi="Times New Roman"/>
          <w:sz w:val="24"/>
          <w:szCs w:val="24"/>
        </w:rPr>
        <w:lastRenderedPageBreak/>
        <w:t>лаурилсаркозидат</w:t>
      </w:r>
      <w:proofErr w:type="spellEnd"/>
      <w:r w:rsidRPr="0050315B">
        <w:rPr>
          <w:rFonts w:ascii="Times New Roman" w:hAnsi="Times New Roman"/>
          <w:sz w:val="24"/>
          <w:szCs w:val="24"/>
        </w:rPr>
        <w:t xml:space="preserve"> натрия, </w:t>
      </w:r>
      <w:proofErr w:type="spellStart"/>
      <w:r w:rsidRPr="0050315B">
        <w:rPr>
          <w:rFonts w:ascii="Times New Roman" w:hAnsi="Times New Roman"/>
          <w:sz w:val="24"/>
          <w:szCs w:val="24"/>
        </w:rPr>
        <w:t>додецилсульфат</w:t>
      </w:r>
      <w:proofErr w:type="spellEnd"/>
      <w:r w:rsidRPr="0050315B">
        <w:rPr>
          <w:rFonts w:ascii="Times New Roman" w:hAnsi="Times New Roman"/>
          <w:sz w:val="24"/>
          <w:szCs w:val="24"/>
        </w:rPr>
        <w:t xml:space="preserve"> натрия, </w:t>
      </w:r>
      <w:proofErr w:type="spellStart"/>
      <w:r w:rsidRPr="0050315B">
        <w:rPr>
          <w:rFonts w:ascii="Times New Roman" w:hAnsi="Times New Roman"/>
          <w:sz w:val="24"/>
          <w:szCs w:val="24"/>
        </w:rPr>
        <w:t>цетавлон</w:t>
      </w:r>
      <w:proofErr w:type="spellEnd"/>
      <w:r w:rsidRPr="0050315B">
        <w:rPr>
          <w:rFonts w:ascii="Times New Roman" w:hAnsi="Times New Roman"/>
          <w:sz w:val="24"/>
          <w:szCs w:val="24"/>
        </w:rPr>
        <w:t xml:space="preserve">, </w:t>
      </w:r>
      <w:proofErr w:type="spellStart"/>
      <w:r w:rsidRPr="0050315B">
        <w:rPr>
          <w:rFonts w:ascii="Times New Roman" w:hAnsi="Times New Roman"/>
          <w:sz w:val="24"/>
          <w:szCs w:val="24"/>
        </w:rPr>
        <w:t>сульфорицинолат</w:t>
      </w:r>
      <w:proofErr w:type="spellEnd"/>
      <w:r w:rsidRPr="0050315B">
        <w:rPr>
          <w:rFonts w:ascii="Times New Roman" w:hAnsi="Times New Roman"/>
          <w:sz w:val="24"/>
          <w:szCs w:val="24"/>
        </w:rPr>
        <w:t xml:space="preserve"> натрия, </w:t>
      </w:r>
      <w:proofErr w:type="spellStart"/>
      <w:r w:rsidRPr="0050315B">
        <w:rPr>
          <w:rFonts w:ascii="Times New Roman" w:hAnsi="Times New Roman"/>
          <w:sz w:val="24"/>
          <w:szCs w:val="24"/>
        </w:rPr>
        <w:t>олеат</w:t>
      </w:r>
      <w:proofErr w:type="spellEnd"/>
      <w:r w:rsidRPr="0050315B">
        <w:rPr>
          <w:rFonts w:ascii="Times New Roman" w:hAnsi="Times New Roman"/>
          <w:sz w:val="24"/>
          <w:szCs w:val="24"/>
        </w:rPr>
        <w:t xml:space="preserve"> натрия, </w:t>
      </w:r>
      <w:proofErr w:type="spellStart"/>
      <w:r w:rsidRPr="0050315B">
        <w:rPr>
          <w:rFonts w:ascii="Times New Roman" w:hAnsi="Times New Roman"/>
          <w:sz w:val="24"/>
          <w:szCs w:val="24"/>
        </w:rPr>
        <w:t>цетилпиридин</w:t>
      </w:r>
      <w:proofErr w:type="spellEnd"/>
      <w:r w:rsidRPr="0050315B">
        <w:rPr>
          <w:rFonts w:ascii="Times New Roman" w:hAnsi="Times New Roman"/>
          <w:sz w:val="24"/>
          <w:szCs w:val="24"/>
        </w:rPr>
        <w:t xml:space="preserve"> и др. в двух формах: для полоскания полости рта в составе эликсиров («0лимпийский») и в зубных пастах. ПАВ входят в состав практически всех зубных паст, чем способствуют их очищающему действию и подавлению активности микробов.</w:t>
      </w:r>
    </w:p>
    <w:p w14:paraId="27B18214" w14:textId="77777777" w:rsidR="00147D69" w:rsidRPr="0050315B" w:rsidRDefault="00147D69" w:rsidP="0050315B">
      <w:pPr>
        <w:pStyle w:val="21"/>
        <w:spacing w:before="0"/>
        <w:jc w:val="both"/>
        <w:rPr>
          <w:rFonts w:ascii="Times New Roman" w:hAnsi="Times New Roman"/>
          <w:sz w:val="24"/>
          <w:szCs w:val="24"/>
        </w:rPr>
      </w:pPr>
    </w:p>
    <w:p w14:paraId="5FD808FD" w14:textId="77777777"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И все-таки наибольшее значение в устранении микроорганизмов полости рта, имеет  индивидуальная и профессиональная чистка зубов, в результате которой происходит механическое удаление микробного зубного налета, следовательно, количественное ослабление его потенциального кариесогенного действия.</w:t>
      </w:r>
    </w:p>
    <w:p w14:paraId="7DDDB5F0" w14:textId="77777777" w:rsidR="00E904F7" w:rsidRPr="0050315B" w:rsidRDefault="00E904F7" w:rsidP="0050315B">
      <w:pPr>
        <w:pStyle w:val="1"/>
        <w:jc w:val="both"/>
        <w:rPr>
          <w:sz w:val="24"/>
          <w:szCs w:val="24"/>
        </w:rPr>
      </w:pPr>
    </w:p>
    <w:p w14:paraId="3D99A4D6" w14:textId="77777777" w:rsidR="00E904F7" w:rsidRPr="0050315B" w:rsidRDefault="00E904F7" w:rsidP="0050315B">
      <w:pPr>
        <w:pStyle w:val="1"/>
        <w:jc w:val="center"/>
        <w:rPr>
          <w:sz w:val="24"/>
          <w:szCs w:val="24"/>
        </w:rPr>
      </w:pPr>
      <w:r w:rsidRPr="0050315B">
        <w:rPr>
          <w:sz w:val="24"/>
          <w:szCs w:val="24"/>
          <w:highlight w:val="yellow"/>
        </w:rPr>
        <w:t>5. Алгоритм обследования пациента на стоматологическом приеме.</w:t>
      </w:r>
    </w:p>
    <w:p w14:paraId="4A5567E7" w14:textId="77777777" w:rsidR="00DD1692" w:rsidRPr="0050315B" w:rsidRDefault="00DD1692" w:rsidP="0050315B">
      <w:pPr>
        <w:suppressAutoHyphens/>
        <w:spacing w:line="240" w:lineRule="auto"/>
        <w:jc w:val="both"/>
        <w:rPr>
          <w:rStyle w:val="a6"/>
          <w:rFonts w:ascii="Times New Roman" w:hAnsi="Times New Roman" w:cs="Times New Roman"/>
          <w:b/>
          <w:bCs/>
          <w:i/>
          <w:iCs/>
          <w:sz w:val="24"/>
          <w:szCs w:val="24"/>
        </w:rPr>
      </w:pPr>
    </w:p>
    <w:p w14:paraId="497FF1AB" w14:textId="77777777" w:rsidR="00B74004" w:rsidRPr="00225B13" w:rsidRDefault="00B74004" w:rsidP="00B74004">
      <w:pPr>
        <w:spacing w:after="0" w:line="240" w:lineRule="auto"/>
        <w:rPr>
          <w:rFonts w:ascii="Times New Roman" w:eastAsia="Times New Roman" w:hAnsi="Times New Roman" w:cs="Times New Roman"/>
          <w:i/>
          <w:sz w:val="20"/>
          <w:szCs w:val="20"/>
          <w:lang w:eastAsia="ar-SA"/>
        </w:rPr>
      </w:pPr>
    </w:p>
    <w:p w14:paraId="4C67046A" w14:textId="77777777" w:rsidR="00294BED" w:rsidRPr="00225B13" w:rsidRDefault="00294BED" w:rsidP="00294BED">
      <w:pPr>
        <w:pStyle w:val="1"/>
        <w:keepNext/>
        <w:keepLines/>
        <w:jc w:val="center"/>
        <w:rPr>
          <w:b/>
          <w:sz w:val="24"/>
          <w:szCs w:val="24"/>
        </w:rPr>
      </w:pPr>
      <w:r w:rsidRPr="00225B13">
        <w:rPr>
          <w:b/>
          <w:sz w:val="24"/>
          <w:szCs w:val="24"/>
        </w:rPr>
        <w:t>Основная литература</w:t>
      </w:r>
    </w:p>
    <w:p w14:paraId="27212170" w14:textId="77777777" w:rsidR="00294BED" w:rsidRPr="00225B13" w:rsidRDefault="00294BED" w:rsidP="00294BED">
      <w:pPr>
        <w:pStyle w:val="1"/>
        <w:keepNext/>
        <w:keepLines/>
        <w:jc w:val="center"/>
        <w:rPr>
          <w:b/>
          <w:sz w:val="24"/>
          <w:szCs w:val="24"/>
        </w:rPr>
      </w:pPr>
    </w:p>
    <w:p w14:paraId="3D0C91BD" w14:textId="77777777" w:rsidR="00294BED" w:rsidRPr="00225B13" w:rsidRDefault="00294BED" w:rsidP="004852BE">
      <w:pPr>
        <w:pStyle w:val="1"/>
        <w:keepNext/>
        <w:keepLines/>
        <w:numPr>
          <w:ilvl w:val="3"/>
          <w:numId w:val="9"/>
        </w:numPr>
        <w:ind w:left="567" w:hanging="141"/>
        <w:jc w:val="both"/>
        <w:rPr>
          <w:bCs/>
          <w:sz w:val="24"/>
          <w:szCs w:val="24"/>
        </w:rPr>
      </w:pPr>
      <w:r w:rsidRPr="00225B13">
        <w:rPr>
          <w:bCs/>
          <w:sz w:val="24"/>
          <w:szCs w:val="24"/>
        </w:rPr>
        <w:t>Первичная профилактика стоматологических заболеваний [Электронный ресурс</w:t>
      </w:r>
      <w:proofErr w:type="gramStart"/>
      <w:r w:rsidRPr="00225B13">
        <w:rPr>
          <w:bCs/>
          <w:sz w:val="24"/>
          <w:szCs w:val="24"/>
        </w:rPr>
        <w:t>] :</w:t>
      </w:r>
      <w:proofErr w:type="gramEnd"/>
      <w:r w:rsidRPr="00225B13">
        <w:rPr>
          <w:bCs/>
          <w:sz w:val="24"/>
          <w:szCs w:val="24"/>
        </w:rPr>
        <w:t xml:space="preserve"> учебное пособие / П. А. Железный, А. К. Базин, И. В. Климова [и др.]. - </w:t>
      </w:r>
      <w:proofErr w:type="gramStart"/>
      <w:r w:rsidRPr="00225B13">
        <w:rPr>
          <w:bCs/>
          <w:sz w:val="24"/>
          <w:szCs w:val="24"/>
        </w:rPr>
        <w:t>Новосибирск :</w:t>
      </w:r>
      <w:proofErr w:type="gramEnd"/>
      <w:r w:rsidRPr="00225B13">
        <w:rPr>
          <w:bCs/>
          <w:sz w:val="24"/>
          <w:szCs w:val="24"/>
        </w:rPr>
        <w:t xml:space="preserve"> </w:t>
      </w:r>
      <w:proofErr w:type="spellStart"/>
      <w:r w:rsidRPr="00225B13">
        <w:rPr>
          <w:bCs/>
          <w:sz w:val="24"/>
          <w:szCs w:val="24"/>
        </w:rPr>
        <w:t>Сибмедиздат</w:t>
      </w:r>
      <w:proofErr w:type="spellEnd"/>
      <w:r w:rsidRPr="00225B13">
        <w:rPr>
          <w:bCs/>
          <w:sz w:val="24"/>
          <w:szCs w:val="24"/>
        </w:rPr>
        <w:t xml:space="preserve"> НГМУ, 2009. - 314 с. </w:t>
      </w:r>
    </w:p>
    <w:p w14:paraId="263FE783" w14:textId="77777777" w:rsidR="00294BED" w:rsidRPr="00225B13" w:rsidRDefault="00294BED" w:rsidP="00294BED">
      <w:pPr>
        <w:pStyle w:val="1"/>
        <w:keepNext/>
        <w:keepLines/>
        <w:numPr>
          <w:ilvl w:val="3"/>
          <w:numId w:val="9"/>
        </w:numPr>
        <w:ind w:left="426" w:hanging="142"/>
        <w:jc w:val="both"/>
        <w:rPr>
          <w:bCs/>
          <w:sz w:val="24"/>
          <w:szCs w:val="24"/>
        </w:rPr>
      </w:pPr>
      <w:r w:rsidRPr="00225B13">
        <w:rPr>
          <w:bCs/>
          <w:sz w:val="24"/>
          <w:szCs w:val="24"/>
        </w:rPr>
        <w:t>Первичная профилактика стоматологических заболеваний [Электронный ресурс</w:t>
      </w:r>
      <w:proofErr w:type="gramStart"/>
      <w:r w:rsidRPr="00225B13">
        <w:rPr>
          <w:bCs/>
          <w:sz w:val="24"/>
          <w:szCs w:val="24"/>
        </w:rPr>
        <w:t>] :</w:t>
      </w:r>
      <w:proofErr w:type="gramEnd"/>
      <w:r w:rsidRPr="00225B13">
        <w:rPr>
          <w:bCs/>
          <w:sz w:val="24"/>
          <w:szCs w:val="24"/>
        </w:rPr>
        <w:t xml:space="preserve"> учебное пособие / П. А. Железный, И. В. Климова, Т. В. Бородина [и др.]. - </w:t>
      </w:r>
      <w:proofErr w:type="gramStart"/>
      <w:r w:rsidRPr="00225B13">
        <w:rPr>
          <w:bCs/>
          <w:sz w:val="24"/>
          <w:szCs w:val="24"/>
        </w:rPr>
        <w:t>Новосибирск :</w:t>
      </w:r>
      <w:proofErr w:type="gramEnd"/>
      <w:r w:rsidRPr="00225B13">
        <w:rPr>
          <w:bCs/>
          <w:sz w:val="24"/>
          <w:szCs w:val="24"/>
        </w:rPr>
        <w:t xml:space="preserve"> </w:t>
      </w:r>
      <w:proofErr w:type="spellStart"/>
      <w:r w:rsidRPr="00225B13">
        <w:rPr>
          <w:bCs/>
          <w:sz w:val="24"/>
          <w:szCs w:val="24"/>
        </w:rPr>
        <w:t>Сибмедиздат</w:t>
      </w:r>
      <w:proofErr w:type="spellEnd"/>
      <w:r w:rsidRPr="00225B13">
        <w:rPr>
          <w:bCs/>
          <w:sz w:val="24"/>
          <w:szCs w:val="24"/>
        </w:rPr>
        <w:t xml:space="preserve"> НГМУ, 2015. - 192 с.</w:t>
      </w:r>
    </w:p>
    <w:p w14:paraId="7CA15CFC" w14:textId="77777777" w:rsidR="00294BED" w:rsidRPr="00225B13" w:rsidRDefault="00294BED" w:rsidP="00294BED">
      <w:pPr>
        <w:pStyle w:val="1"/>
        <w:keepNext/>
        <w:keepLines/>
        <w:numPr>
          <w:ilvl w:val="3"/>
          <w:numId w:val="9"/>
        </w:numPr>
        <w:ind w:left="426" w:hanging="142"/>
        <w:jc w:val="both"/>
        <w:rPr>
          <w:bCs/>
          <w:sz w:val="24"/>
          <w:szCs w:val="24"/>
        </w:rPr>
      </w:pPr>
      <w:r w:rsidRPr="00225B13">
        <w:rPr>
          <w:bCs/>
          <w:sz w:val="24"/>
          <w:szCs w:val="24"/>
        </w:rPr>
        <w:t xml:space="preserve">Первичная профилактика стоматологических </w:t>
      </w:r>
      <w:proofErr w:type="gramStart"/>
      <w:r w:rsidRPr="00225B13">
        <w:rPr>
          <w:bCs/>
          <w:sz w:val="24"/>
          <w:szCs w:val="24"/>
        </w:rPr>
        <w:t>заболеваний :</w:t>
      </w:r>
      <w:proofErr w:type="gramEnd"/>
      <w:r w:rsidRPr="00225B13">
        <w:rPr>
          <w:bCs/>
          <w:sz w:val="24"/>
          <w:szCs w:val="24"/>
        </w:rPr>
        <w:t xml:space="preserve"> учебное пособие / П. А. Железный, А. К. Базин, И. В. Климова [и др.]. - </w:t>
      </w:r>
      <w:proofErr w:type="gramStart"/>
      <w:r w:rsidRPr="00225B13">
        <w:rPr>
          <w:bCs/>
          <w:sz w:val="24"/>
          <w:szCs w:val="24"/>
        </w:rPr>
        <w:t>Новосибирск :</w:t>
      </w:r>
      <w:proofErr w:type="gramEnd"/>
      <w:r w:rsidRPr="00225B13">
        <w:rPr>
          <w:bCs/>
          <w:sz w:val="24"/>
          <w:szCs w:val="24"/>
        </w:rPr>
        <w:t xml:space="preserve"> </w:t>
      </w:r>
      <w:proofErr w:type="spellStart"/>
      <w:r w:rsidRPr="00225B13">
        <w:rPr>
          <w:bCs/>
          <w:sz w:val="24"/>
          <w:szCs w:val="24"/>
        </w:rPr>
        <w:t>Сибмедиздат</w:t>
      </w:r>
      <w:proofErr w:type="spellEnd"/>
      <w:r w:rsidRPr="00225B13">
        <w:rPr>
          <w:bCs/>
          <w:sz w:val="24"/>
          <w:szCs w:val="24"/>
        </w:rPr>
        <w:t xml:space="preserve"> НГМУ, 2009. - 314 с.</w:t>
      </w:r>
    </w:p>
    <w:p w14:paraId="55792BED" w14:textId="77777777" w:rsidR="00294BED" w:rsidRPr="00225B13" w:rsidRDefault="00294BED" w:rsidP="00294BED">
      <w:pPr>
        <w:autoSpaceDE w:val="0"/>
        <w:autoSpaceDN w:val="0"/>
        <w:adjustRightInd w:val="0"/>
        <w:rPr>
          <w:rFonts w:ascii="Times New Roman" w:hAnsi="Times New Roman" w:cs="Times New Roman"/>
        </w:rPr>
      </w:pPr>
    </w:p>
    <w:p w14:paraId="24971105" w14:textId="77777777" w:rsidR="00294BED" w:rsidRPr="00225B13" w:rsidRDefault="00294BED" w:rsidP="00294BED">
      <w:pPr>
        <w:pStyle w:val="1"/>
        <w:keepNext/>
        <w:jc w:val="center"/>
        <w:rPr>
          <w:b/>
          <w:sz w:val="24"/>
          <w:szCs w:val="24"/>
        </w:rPr>
      </w:pPr>
      <w:r w:rsidRPr="00225B13">
        <w:rPr>
          <w:b/>
          <w:sz w:val="24"/>
          <w:szCs w:val="24"/>
        </w:rPr>
        <w:t>Дополнительная литература</w:t>
      </w:r>
    </w:p>
    <w:p w14:paraId="5274B233" w14:textId="77777777" w:rsidR="00294BED" w:rsidRPr="00225B13" w:rsidRDefault="00294BED" w:rsidP="00294BED">
      <w:pPr>
        <w:pStyle w:val="1"/>
        <w:keepNext/>
        <w:jc w:val="center"/>
        <w:rPr>
          <w:b/>
          <w:sz w:val="24"/>
          <w:szCs w:val="24"/>
        </w:rPr>
      </w:pPr>
    </w:p>
    <w:p w14:paraId="61E53002" w14:textId="77777777" w:rsidR="00294BED" w:rsidRPr="00225B13" w:rsidRDefault="00294BED" w:rsidP="00294BED">
      <w:pPr>
        <w:numPr>
          <w:ilvl w:val="6"/>
          <w:numId w:val="9"/>
        </w:numPr>
        <w:suppressAutoHyphens/>
        <w:autoSpaceDE w:val="0"/>
        <w:autoSpaceDN w:val="0"/>
        <w:adjustRightInd w:val="0"/>
        <w:spacing w:after="0" w:line="240" w:lineRule="auto"/>
        <w:ind w:left="567" w:hanging="567"/>
        <w:jc w:val="both"/>
        <w:rPr>
          <w:rFonts w:ascii="Times New Roman" w:hAnsi="Times New Roman" w:cs="Times New Roman"/>
          <w:bCs/>
        </w:rPr>
      </w:pPr>
      <w:r w:rsidRPr="00225B13">
        <w:rPr>
          <w:rFonts w:ascii="Times New Roman" w:hAnsi="Times New Roman" w:cs="Times New Roman"/>
          <w:bCs/>
        </w:rPr>
        <w:t xml:space="preserve">Гигиена при зубном </w:t>
      </w:r>
      <w:proofErr w:type="gramStart"/>
      <w:r w:rsidRPr="00225B13">
        <w:rPr>
          <w:rFonts w:ascii="Times New Roman" w:hAnsi="Times New Roman" w:cs="Times New Roman"/>
          <w:bCs/>
        </w:rPr>
        <w:t>протезировании :</w:t>
      </w:r>
      <w:proofErr w:type="gramEnd"/>
      <w:r w:rsidRPr="00225B13">
        <w:rPr>
          <w:rFonts w:ascii="Times New Roman" w:hAnsi="Times New Roman" w:cs="Times New Roman"/>
          <w:bCs/>
        </w:rPr>
        <w:t xml:space="preserve"> учебное пособие / С. Б. </w:t>
      </w:r>
      <w:proofErr w:type="spellStart"/>
      <w:r w:rsidRPr="00225B13">
        <w:rPr>
          <w:rFonts w:ascii="Times New Roman" w:hAnsi="Times New Roman" w:cs="Times New Roman"/>
          <w:bCs/>
        </w:rPr>
        <w:t>Улитовский</w:t>
      </w:r>
      <w:proofErr w:type="spellEnd"/>
      <w:r w:rsidRPr="00225B13">
        <w:rPr>
          <w:rFonts w:ascii="Times New Roman" w:hAnsi="Times New Roman" w:cs="Times New Roman"/>
          <w:bCs/>
        </w:rPr>
        <w:t xml:space="preserve">. - </w:t>
      </w:r>
      <w:proofErr w:type="gramStart"/>
      <w:r w:rsidRPr="00225B13">
        <w:rPr>
          <w:rFonts w:ascii="Times New Roman" w:hAnsi="Times New Roman" w:cs="Times New Roman"/>
          <w:bCs/>
        </w:rPr>
        <w:t>М. :</w:t>
      </w:r>
      <w:proofErr w:type="gramEnd"/>
      <w:r w:rsidRPr="00225B13">
        <w:rPr>
          <w:rFonts w:ascii="Times New Roman" w:hAnsi="Times New Roman" w:cs="Times New Roman"/>
          <w:bCs/>
        </w:rPr>
        <w:t xml:space="preserve"> </w:t>
      </w:r>
      <w:proofErr w:type="spellStart"/>
      <w:r w:rsidRPr="00225B13">
        <w:rPr>
          <w:rFonts w:ascii="Times New Roman" w:hAnsi="Times New Roman" w:cs="Times New Roman"/>
          <w:bCs/>
        </w:rPr>
        <w:t>МЕДпресс-информ</w:t>
      </w:r>
      <w:proofErr w:type="spellEnd"/>
      <w:r w:rsidRPr="00225B13">
        <w:rPr>
          <w:rFonts w:ascii="Times New Roman" w:hAnsi="Times New Roman" w:cs="Times New Roman"/>
          <w:bCs/>
        </w:rPr>
        <w:t xml:space="preserve">, 2009. - 112 с. </w:t>
      </w:r>
    </w:p>
    <w:p w14:paraId="306FA2A1" w14:textId="77777777" w:rsidR="00294BED" w:rsidRPr="00225B13" w:rsidRDefault="00294BED" w:rsidP="00294BED">
      <w:pPr>
        <w:numPr>
          <w:ilvl w:val="6"/>
          <w:numId w:val="9"/>
        </w:numPr>
        <w:suppressAutoHyphens/>
        <w:autoSpaceDE w:val="0"/>
        <w:autoSpaceDN w:val="0"/>
        <w:adjustRightInd w:val="0"/>
        <w:spacing w:after="0" w:line="240" w:lineRule="auto"/>
        <w:ind w:left="567" w:hanging="567"/>
        <w:jc w:val="both"/>
        <w:rPr>
          <w:rFonts w:ascii="Times New Roman" w:hAnsi="Times New Roman" w:cs="Times New Roman"/>
          <w:bCs/>
        </w:rPr>
      </w:pPr>
      <w:r w:rsidRPr="00225B13">
        <w:rPr>
          <w:rFonts w:ascii="Times New Roman" w:hAnsi="Times New Roman" w:cs="Times New Roman"/>
          <w:bCs/>
        </w:rPr>
        <w:t xml:space="preserve">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 рекомендации для врачей-стоматологов, гигиенистов стоматологических, врачей-интернов, клинических ординаторов, студентов мед. вузов, по специальности 060105 - Стоматология / В. Г. </w:t>
      </w:r>
      <w:proofErr w:type="spellStart"/>
      <w:r w:rsidRPr="00225B13">
        <w:rPr>
          <w:rFonts w:ascii="Times New Roman" w:hAnsi="Times New Roman" w:cs="Times New Roman"/>
          <w:bCs/>
        </w:rPr>
        <w:t>Галонский</w:t>
      </w:r>
      <w:proofErr w:type="spellEnd"/>
      <w:r w:rsidRPr="00225B13">
        <w:rPr>
          <w:rFonts w:ascii="Times New Roman" w:hAnsi="Times New Roman" w:cs="Times New Roman"/>
          <w:bCs/>
        </w:rPr>
        <w:t>, Е. А. Бриль, Н. В. Тарасова [и др.] ; Красноярский медицинский университет. - б/м : б/и, 2012. - 34 с.</w:t>
      </w:r>
    </w:p>
    <w:p w14:paraId="45BED587" w14:textId="77777777" w:rsidR="00294BED" w:rsidRPr="00225B13" w:rsidRDefault="00294BED" w:rsidP="00294BED">
      <w:pPr>
        <w:numPr>
          <w:ilvl w:val="6"/>
          <w:numId w:val="9"/>
        </w:numPr>
        <w:suppressAutoHyphens/>
        <w:autoSpaceDE w:val="0"/>
        <w:autoSpaceDN w:val="0"/>
        <w:adjustRightInd w:val="0"/>
        <w:spacing w:after="0" w:line="240" w:lineRule="auto"/>
        <w:ind w:left="567" w:hanging="567"/>
        <w:jc w:val="both"/>
        <w:rPr>
          <w:rFonts w:ascii="Times New Roman" w:hAnsi="Times New Roman" w:cs="Times New Roman"/>
          <w:bCs/>
        </w:rPr>
      </w:pPr>
      <w:r w:rsidRPr="00225B13">
        <w:rPr>
          <w:rFonts w:ascii="Times New Roman" w:hAnsi="Times New Roman" w:cs="Times New Roman"/>
          <w:bCs/>
        </w:rPr>
        <w:t xml:space="preserve">Стоматологические "Уроки здоровья" у детей дошкольного возраста с учетом индивидуально-типологических особенностей личности как способ профилактики кариеса зубов [Электронный ресурс] / В. А. Федоров, В. Г. </w:t>
      </w:r>
      <w:proofErr w:type="spellStart"/>
      <w:r w:rsidRPr="00225B13">
        <w:rPr>
          <w:rFonts w:ascii="Times New Roman" w:hAnsi="Times New Roman" w:cs="Times New Roman"/>
          <w:bCs/>
        </w:rPr>
        <w:t>Галонский</w:t>
      </w:r>
      <w:proofErr w:type="spellEnd"/>
      <w:r w:rsidRPr="00225B13">
        <w:rPr>
          <w:rFonts w:ascii="Times New Roman" w:hAnsi="Times New Roman" w:cs="Times New Roman"/>
          <w:bCs/>
        </w:rPr>
        <w:t>, В. А. Федоров [и др.</w:t>
      </w:r>
      <w:proofErr w:type="gramStart"/>
      <w:r w:rsidRPr="00225B13">
        <w:rPr>
          <w:rFonts w:ascii="Times New Roman" w:hAnsi="Times New Roman" w:cs="Times New Roman"/>
          <w:bCs/>
        </w:rPr>
        <w:t>] ;</w:t>
      </w:r>
      <w:proofErr w:type="gramEnd"/>
      <w:r w:rsidRPr="00225B13">
        <w:rPr>
          <w:rFonts w:ascii="Times New Roman" w:hAnsi="Times New Roman" w:cs="Times New Roman"/>
          <w:bCs/>
        </w:rPr>
        <w:t xml:space="preserve"> Красноярский медицинский университет. - б/</w:t>
      </w:r>
      <w:proofErr w:type="gramStart"/>
      <w:r w:rsidRPr="00225B13">
        <w:rPr>
          <w:rFonts w:ascii="Times New Roman" w:hAnsi="Times New Roman" w:cs="Times New Roman"/>
          <w:bCs/>
        </w:rPr>
        <w:t>м :</w:t>
      </w:r>
      <w:proofErr w:type="gramEnd"/>
      <w:r w:rsidRPr="00225B13">
        <w:rPr>
          <w:rFonts w:ascii="Times New Roman" w:hAnsi="Times New Roman" w:cs="Times New Roman"/>
          <w:bCs/>
        </w:rPr>
        <w:t xml:space="preserve"> б/и, 2012. - 188 с.</w:t>
      </w:r>
    </w:p>
    <w:p w14:paraId="45126A1E" w14:textId="77777777" w:rsidR="00294BED" w:rsidRPr="00225B13" w:rsidRDefault="00294BED" w:rsidP="00294BED">
      <w:pPr>
        <w:numPr>
          <w:ilvl w:val="6"/>
          <w:numId w:val="9"/>
        </w:numPr>
        <w:suppressAutoHyphens/>
        <w:autoSpaceDE w:val="0"/>
        <w:autoSpaceDN w:val="0"/>
        <w:adjustRightInd w:val="0"/>
        <w:spacing w:after="0" w:line="240" w:lineRule="auto"/>
        <w:ind w:left="567" w:hanging="567"/>
        <w:jc w:val="both"/>
        <w:rPr>
          <w:rFonts w:ascii="Times New Roman" w:hAnsi="Times New Roman" w:cs="Times New Roman"/>
          <w:bCs/>
        </w:rPr>
      </w:pPr>
      <w:r w:rsidRPr="00225B13">
        <w:rPr>
          <w:rFonts w:ascii="Times New Roman" w:hAnsi="Times New Roman" w:cs="Times New Roman"/>
          <w:bCs/>
        </w:rPr>
        <w:t>Профилактика и лечение декомпенсированного кариеса у детей дошкольного возраста [Электронный ресурс</w:t>
      </w:r>
      <w:proofErr w:type="gramStart"/>
      <w:r w:rsidRPr="00225B13">
        <w:rPr>
          <w:rFonts w:ascii="Times New Roman" w:hAnsi="Times New Roman" w:cs="Times New Roman"/>
          <w:bCs/>
        </w:rPr>
        <w:t>] :</w:t>
      </w:r>
      <w:proofErr w:type="gramEnd"/>
      <w:r w:rsidRPr="00225B13">
        <w:rPr>
          <w:rFonts w:ascii="Times New Roman" w:hAnsi="Times New Roman" w:cs="Times New Roman"/>
          <w:bCs/>
        </w:rPr>
        <w:t xml:space="preserve"> учебно-методическое пособие / П. А. Железный, Т. В. Бородина, Е. Ю. Апраксина [и др.]. - </w:t>
      </w:r>
      <w:proofErr w:type="gramStart"/>
      <w:r w:rsidRPr="00225B13">
        <w:rPr>
          <w:rFonts w:ascii="Times New Roman" w:hAnsi="Times New Roman" w:cs="Times New Roman"/>
          <w:bCs/>
        </w:rPr>
        <w:t>Новосибирск :</w:t>
      </w:r>
      <w:proofErr w:type="gramEnd"/>
      <w:r w:rsidRPr="00225B13">
        <w:rPr>
          <w:rFonts w:ascii="Times New Roman" w:hAnsi="Times New Roman" w:cs="Times New Roman"/>
          <w:bCs/>
        </w:rPr>
        <w:t xml:space="preserve"> </w:t>
      </w:r>
      <w:proofErr w:type="spellStart"/>
      <w:r w:rsidRPr="00225B13">
        <w:rPr>
          <w:rFonts w:ascii="Times New Roman" w:hAnsi="Times New Roman" w:cs="Times New Roman"/>
          <w:bCs/>
        </w:rPr>
        <w:t>Сибмедиздат</w:t>
      </w:r>
      <w:proofErr w:type="spellEnd"/>
      <w:r w:rsidRPr="00225B13">
        <w:rPr>
          <w:rFonts w:ascii="Times New Roman" w:hAnsi="Times New Roman" w:cs="Times New Roman"/>
          <w:bCs/>
        </w:rPr>
        <w:t xml:space="preserve"> НГМУ, 2014. - 108 с.</w:t>
      </w:r>
    </w:p>
    <w:p w14:paraId="6E7DE513" w14:textId="77777777" w:rsidR="00294BED" w:rsidRPr="00225B13" w:rsidRDefault="00294BED" w:rsidP="00294BED">
      <w:pPr>
        <w:numPr>
          <w:ilvl w:val="6"/>
          <w:numId w:val="9"/>
        </w:numPr>
        <w:suppressAutoHyphens/>
        <w:autoSpaceDE w:val="0"/>
        <w:autoSpaceDN w:val="0"/>
        <w:adjustRightInd w:val="0"/>
        <w:spacing w:after="0" w:line="240" w:lineRule="auto"/>
        <w:ind w:left="567" w:hanging="567"/>
        <w:jc w:val="both"/>
        <w:rPr>
          <w:rFonts w:ascii="Times New Roman" w:hAnsi="Times New Roman" w:cs="Times New Roman"/>
          <w:bCs/>
        </w:rPr>
      </w:pPr>
      <w:r w:rsidRPr="00225B13">
        <w:rPr>
          <w:rFonts w:ascii="Times New Roman" w:hAnsi="Times New Roman" w:cs="Times New Roman"/>
          <w:bCs/>
        </w:rPr>
        <w:t xml:space="preserve">Профилактика и лечение декомпенсированного кариеса у детей дошкольного </w:t>
      </w:r>
      <w:proofErr w:type="gramStart"/>
      <w:r w:rsidRPr="00225B13">
        <w:rPr>
          <w:rFonts w:ascii="Times New Roman" w:hAnsi="Times New Roman" w:cs="Times New Roman"/>
          <w:bCs/>
        </w:rPr>
        <w:t>возраста :</w:t>
      </w:r>
      <w:proofErr w:type="gramEnd"/>
      <w:r w:rsidRPr="00225B13">
        <w:rPr>
          <w:rFonts w:ascii="Times New Roman" w:hAnsi="Times New Roman" w:cs="Times New Roman"/>
          <w:bCs/>
        </w:rPr>
        <w:t xml:space="preserve"> учебно-методическое пособие / П. А. Железный, Т. В. Бородина, Е. Ю. Апраксина [и др.]. - </w:t>
      </w:r>
      <w:proofErr w:type="gramStart"/>
      <w:r w:rsidRPr="00225B13">
        <w:rPr>
          <w:rFonts w:ascii="Times New Roman" w:hAnsi="Times New Roman" w:cs="Times New Roman"/>
          <w:bCs/>
        </w:rPr>
        <w:t>Новосибирск :</w:t>
      </w:r>
      <w:proofErr w:type="gramEnd"/>
      <w:r w:rsidRPr="00225B13">
        <w:rPr>
          <w:rFonts w:ascii="Times New Roman" w:hAnsi="Times New Roman" w:cs="Times New Roman"/>
          <w:bCs/>
        </w:rPr>
        <w:t xml:space="preserve"> </w:t>
      </w:r>
      <w:proofErr w:type="spellStart"/>
      <w:r w:rsidRPr="00225B13">
        <w:rPr>
          <w:rFonts w:ascii="Times New Roman" w:hAnsi="Times New Roman" w:cs="Times New Roman"/>
          <w:bCs/>
        </w:rPr>
        <w:t>Сибмедиздат</w:t>
      </w:r>
      <w:proofErr w:type="spellEnd"/>
      <w:r w:rsidRPr="00225B13">
        <w:rPr>
          <w:rFonts w:ascii="Times New Roman" w:hAnsi="Times New Roman" w:cs="Times New Roman"/>
          <w:bCs/>
        </w:rPr>
        <w:t xml:space="preserve"> НГМУ, 2014. - 108 с</w:t>
      </w:r>
    </w:p>
    <w:p w14:paraId="6ECA047C" w14:textId="77777777"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p>
    <w:p w14:paraId="571AE92E" w14:textId="77777777"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p>
    <w:p w14:paraId="3E706559" w14:textId="77777777"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p>
    <w:p w14:paraId="78ECE6CA" w14:textId="77777777" w:rsidR="00B74004" w:rsidRPr="00225B13" w:rsidRDefault="00B74004" w:rsidP="00B74004">
      <w:pPr>
        <w:rPr>
          <w:rFonts w:ascii="Times New Roman" w:hAnsi="Times New Roman" w:cs="Times New Roman"/>
        </w:rPr>
      </w:pPr>
    </w:p>
    <w:p w14:paraId="335EBCF5" w14:textId="77777777" w:rsidR="00C45C4C" w:rsidRPr="00225B13" w:rsidRDefault="00C45C4C">
      <w:pPr>
        <w:rPr>
          <w:rFonts w:ascii="Times New Roman" w:hAnsi="Times New Roman" w:cs="Times New Roman"/>
        </w:rPr>
      </w:pPr>
    </w:p>
    <w:sectPr w:rsidR="00C45C4C" w:rsidRPr="00225B13" w:rsidSect="00D229E4">
      <w:pgSz w:w="11905" w:h="16837"/>
      <w:pgMar w:top="1134" w:right="567" w:bottom="1134" w:left="1260"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FD62D" w14:textId="77777777" w:rsidR="00EC27E1" w:rsidRDefault="00EC27E1">
      <w:pPr>
        <w:spacing w:after="0" w:line="240" w:lineRule="auto"/>
      </w:pPr>
      <w:r>
        <w:separator/>
      </w:r>
    </w:p>
  </w:endnote>
  <w:endnote w:type="continuationSeparator" w:id="0">
    <w:p w14:paraId="0C900A1C" w14:textId="77777777" w:rsidR="00EC27E1" w:rsidRDefault="00EC27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omic Sans MS">
    <w:panose1 w:val="030F0702030302020204"/>
    <w:charset w:val="CC"/>
    <w:family w:val="script"/>
    <w:pitch w:val="variable"/>
    <w:sig w:usb0="000006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37B87" w14:textId="77777777" w:rsidR="00D229E4" w:rsidRDefault="00AE5DA0" w:rsidP="00D229E4">
    <w:pPr>
      <w:pStyle w:val="a4"/>
      <w:framePr w:wrap="around" w:vAnchor="text" w:hAnchor="margin" w:xAlign="right" w:y="1"/>
      <w:rPr>
        <w:rStyle w:val="a6"/>
        <w:rFonts w:eastAsia="MS Mincho"/>
      </w:rPr>
    </w:pPr>
    <w:r>
      <w:rPr>
        <w:rStyle w:val="a6"/>
        <w:rFonts w:eastAsia="MS Mincho"/>
      </w:rPr>
      <w:fldChar w:fldCharType="begin"/>
    </w:r>
    <w:r w:rsidR="00D229E4">
      <w:rPr>
        <w:rStyle w:val="a6"/>
        <w:rFonts w:eastAsia="MS Mincho"/>
      </w:rPr>
      <w:instrText xml:space="preserve">PAGE  </w:instrText>
    </w:r>
    <w:r>
      <w:rPr>
        <w:rStyle w:val="a6"/>
        <w:rFonts w:eastAsia="MS Mincho"/>
      </w:rPr>
      <w:fldChar w:fldCharType="end"/>
    </w:r>
  </w:p>
  <w:p w14:paraId="7996BBC9" w14:textId="77777777" w:rsidR="00D229E4" w:rsidRDefault="00D229E4" w:rsidP="00D229E4">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B8748" w14:textId="77777777" w:rsidR="00D229E4" w:rsidRDefault="00AE5DA0" w:rsidP="00D229E4">
    <w:pPr>
      <w:pStyle w:val="a4"/>
      <w:framePr w:wrap="around" w:vAnchor="text" w:hAnchor="margin" w:xAlign="right" w:y="1"/>
      <w:rPr>
        <w:rStyle w:val="a6"/>
        <w:rFonts w:eastAsia="MS Mincho"/>
      </w:rPr>
    </w:pPr>
    <w:r>
      <w:rPr>
        <w:rStyle w:val="a6"/>
        <w:rFonts w:eastAsia="MS Mincho"/>
      </w:rPr>
      <w:fldChar w:fldCharType="begin"/>
    </w:r>
    <w:r w:rsidR="00D229E4">
      <w:rPr>
        <w:rStyle w:val="a6"/>
        <w:rFonts w:eastAsia="MS Mincho"/>
      </w:rPr>
      <w:instrText xml:space="preserve">PAGE  </w:instrText>
    </w:r>
    <w:r>
      <w:rPr>
        <w:rStyle w:val="a6"/>
        <w:rFonts w:eastAsia="MS Mincho"/>
      </w:rPr>
      <w:fldChar w:fldCharType="separate"/>
    </w:r>
    <w:r w:rsidR="00992FA3">
      <w:rPr>
        <w:rStyle w:val="a6"/>
        <w:rFonts w:eastAsia="MS Mincho"/>
        <w:noProof/>
      </w:rPr>
      <w:t>11</w:t>
    </w:r>
    <w:r>
      <w:rPr>
        <w:rStyle w:val="a6"/>
        <w:rFonts w:eastAsia="MS Mincho"/>
      </w:rPr>
      <w:fldChar w:fldCharType="end"/>
    </w:r>
  </w:p>
  <w:p w14:paraId="264188DC" w14:textId="77777777" w:rsidR="00D229E4" w:rsidRDefault="00D229E4">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DAD6C" w14:textId="77777777" w:rsidR="00EC27E1" w:rsidRDefault="00EC27E1">
      <w:pPr>
        <w:spacing w:after="0" w:line="240" w:lineRule="auto"/>
      </w:pPr>
      <w:r>
        <w:separator/>
      </w:r>
    </w:p>
  </w:footnote>
  <w:footnote w:type="continuationSeparator" w:id="0">
    <w:p w14:paraId="075B1C93" w14:textId="77777777" w:rsidR="00EC27E1" w:rsidRDefault="00EC27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25B6377A"/>
    <w:lvl w:ilvl="0">
      <w:start w:val="1"/>
      <w:numFmt w:val="decimal"/>
      <w:lvlText w:val="%1."/>
      <w:lvlJc w:val="left"/>
      <w:pPr>
        <w:tabs>
          <w:tab w:val="num" w:pos="0"/>
        </w:tabs>
        <w:ind w:left="1068" w:hanging="360"/>
      </w:pPr>
      <w:rPr>
        <w:rFonts w:asciiTheme="minorHAnsi" w:eastAsiaTheme="minorHAnsi" w:hAnsiTheme="minorHAnsi" w:cstheme="minorBidi"/>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2A06E6A"/>
    <w:multiLevelType w:val="hybridMultilevel"/>
    <w:tmpl w:val="692C4B82"/>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3C66B93"/>
    <w:multiLevelType w:val="hybridMultilevel"/>
    <w:tmpl w:val="97C037E6"/>
    <w:lvl w:ilvl="0" w:tplc="67F22EB8">
      <w:start w:val="1"/>
      <w:numFmt w:val="decimal"/>
      <w:lvlText w:val="%1."/>
      <w:lvlJc w:val="left"/>
      <w:pPr>
        <w:ind w:left="870" w:hanging="51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13727D"/>
    <w:multiLevelType w:val="hybridMultilevel"/>
    <w:tmpl w:val="8C9495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FE7435F"/>
    <w:multiLevelType w:val="hybridMultilevel"/>
    <w:tmpl w:val="A6FA524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7" w15:restartNumberingAfterBreak="0">
    <w:nsid w:val="14DC6699"/>
    <w:multiLevelType w:val="multilevel"/>
    <w:tmpl w:val="710EBFF0"/>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8" w15:restartNumberingAfterBreak="0">
    <w:nsid w:val="1DD80B97"/>
    <w:multiLevelType w:val="hybridMultilevel"/>
    <w:tmpl w:val="97C037E6"/>
    <w:lvl w:ilvl="0" w:tplc="67F22EB8">
      <w:start w:val="1"/>
      <w:numFmt w:val="decimal"/>
      <w:lvlText w:val="%1."/>
      <w:lvlJc w:val="left"/>
      <w:pPr>
        <w:ind w:left="870" w:hanging="51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28324AF"/>
    <w:multiLevelType w:val="hybridMultilevel"/>
    <w:tmpl w:val="529215C4"/>
    <w:lvl w:ilvl="0" w:tplc="19FE7AA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248422D3"/>
    <w:multiLevelType w:val="hybridMultilevel"/>
    <w:tmpl w:val="7B2A6AE8"/>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1" w15:restartNumberingAfterBreak="0">
    <w:nsid w:val="24E17597"/>
    <w:multiLevelType w:val="hybridMultilevel"/>
    <w:tmpl w:val="67E4EE4E"/>
    <w:lvl w:ilvl="0" w:tplc="CA383DEE">
      <w:start w:val="1"/>
      <w:numFmt w:val="decimal"/>
      <w:lvlText w:val="%1."/>
      <w:lvlJc w:val="left"/>
      <w:pPr>
        <w:tabs>
          <w:tab w:val="num" w:pos="1320"/>
        </w:tabs>
        <w:ind w:left="1320" w:hanging="78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2" w15:restartNumberingAfterBreak="0">
    <w:nsid w:val="2E0C2C3B"/>
    <w:multiLevelType w:val="hybridMultilevel"/>
    <w:tmpl w:val="13223C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FD25979"/>
    <w:multiLevelType w:val="hybridMultilevel"/>
    <w:tmpl w:val="FDF2D1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27B4EE3"/>
    <w:multiLevelType w:val="hybridMultilevel"/>
    <w:tmpl w:val="4ECEC750"/>
    <w:lvl w:ilvl="0" w:tplc="1AC6793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6D95477"/>
    <w:multiLevelType w:val="singleLevel"/>
    <w:tmpl w:val="56708E56"/>
    <w:lvl w:ilvl="0">
      <w:start w:val="1"/>
      <w:numFmt w:val="decimal"/>
      <w:lvlText w:val="%1."/>
      <w:lvlJc w:val="left"/>
      <w:pPr>
        <w:tabs>
          <w:tab w:val="num" w:pos="2345"/>
        </w:tabs>
        <w:ind w:left="2345" w:hanging="360"/>
      </w:pPr>
      <w:rPr>
        <w:rFonts w:ascii="Times New Roman" w:eastAsiaTheme="minorHAnsi" w:hAnsi="Times New Roman" w:cs="Times New Roman"/>
      </w:rPr>
    </w:lvl>
  </w:abstractNum>
  <w:abstractNum w:abstractNumId="16" w15:restartNumberingAfterBreak="0">
    <w:nsid w:val="37225DFD"/>
    <w:multiLevelType w:val="hybridMultilevel"/>
    <w:tmpl w:val="E4B208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7365817"/>
    <w:multiLevelType w:val="singleLevel"/>
    <w:tmpl w:val="56708E56"/>
    <w:lvl w:ilvl="0">
      <w:start w:val="1"/>
      <w:numFmt w:val="decimal"/>
      <w:lvlText w:val="%1."/>
      <w:lvlJc w:val="left"/>
      <w:pPr>
        <w:tabs>
          <w:tab w:val="num" w:pos="2345"/>
        </w:tabs>
        <w:ind w:left="2345" w:hanging="360"/>
      </w:pPr>
      <w:rPr>
        <w:rFonts w:ascii="Times New Roman" w:eastAsiaTheme="minorHAnsi" w:hAnsi="Times New Roman" w:cs="Times New Roman"/>
      </w:rPr>
    </w:lvl>
  </w:abstractNum>
  <w:abstractNum w:abstractNumId="18" w15:restartNumberingAfterBreak="0">
    <w:nsid w:val="396107B9"/>
    <w:multiLevelType w:val="multilevel"/>
    <w:tmpl w:val="1738FF90"/>
    <w:lvl w:ilvl="0">
      <w:start w:val="1"/>
      <w:numFmt w:val="decimal"/>
      <w:lvlText w:val="%1."/>
      <w:lvlJc w:val="left"/>
      <w:pPr>
        <w:tabs>
          <w:tab w:val="num" w:pos="2651"/>
        </w:tabs>
        <w:ind w:left="2651" w:hanging="360"/>
      </w:pPr>
      <w:rPr>
        <w:rFonts w:hint="default"/>
      </w:rPr>
    </w:lvl>
    <w:lvl w:ilvl="1">
      <w:start w:val="1"/>
      <w:numFmt w:val="upp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3CBE0042"/>
    <w:multiLevelType w:val="hybridMultilevel"/>
    <w:tmpl w:val="BD2836FC"/>
    <w:lvl w:ilvl="0" w:tplc="E6D418D2">
      <w:start w:val="1"/>
      <w:numFmt w:val="decimal"/>
      <w:lvlText w:val="%1."/>
      <w:lvlJc w:val="left"/>
      <w:pPr>
        <w:ind w:left="870" w:hanging="510"/>
      </w:pPr>
      <w:rPr>
        <w:rFonts w:ascii="Times New Roman" w:eastAsiaTheme="minorHAnsi" w:hAnsi="Times New Roman" w:cs="Times New Roman"/>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E283485"/>
    <w:multiLevelType w:val="hybridMultilevel"/>
    <w:tmpl w:val="75107498"/>
    <w:lvl w:ilvl="0" w:tplc="6A82588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40A65B6B"/>
    <w:multiLevelType w:val="hybridMultilevel"/>
    <w:tmpl w:val="CDDE35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40C3A50"/>
    <w:multiLevelType w:val="hybridMultilevel"/>
    <w:tmpl w:val="BE72B1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4146BB1"/>
    <w:multiLevelType w:val="hybridMultilevel"/>
    <w:tmpl w:val="1642638A"/>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6D3493C"/>
    <w:multiLevelType w:val="multilevel"/>
    <w:tmpl w:val="CBFC3282"/>
    <w:lvl w:ilvl="0">
      <w:start w:val="1"/>
      <w:numFmt w:val="decimal"/>
      <w:lvlText w:val="%1."/>
      <w:lvlJc w:val="left"/>
      <w:pPr>
        <w:tabs>
          <w:tab w:val="num" w:pos="2651"/>
        </w:tabs>
        <w:ind w:left="2651" w:hanging="360"/>
      </w:pPr>
      <w:rPr>
        <w:rFont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1A2B18"/>
    <w:multiLevelType w:val="multilevel"/>
    <w:tmpl w:val="9BBC21D6"/>
    <w:lvl w:ilvl="0">
      <w:start w:val="1"/>
      <w:numFmt w:val="decimal"/>
      <w:lvlText w:val="%1."/>
      <w:lvlJc w:val="left"/>
      <w:pPr>
        <w:tabs>
          <w:tab w:val="num" w:pos="2651"/>
        </w:tabs>
        <w:ind w:left="2651" w:hanging="360"/>
      </w:pPr>
      <w:rPr>
        <w:rFont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4E141A6E"/>
    <w:multiLevelType w:val="hybridMultilevel"/>
    <w:tmpl w:val="529215C4"/>
    <w:lvl w:ilvl="0" w:tplc="19FE7AA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55AF60FE"/>
    <w:multiLevelType w:val="hybridMultilevel"/>
    <w:tmpl w:val="605C1F2C"/>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6A137FB"/>
    <w:multiLevelType w:val="hybridMultilevel"/>
    <w:tmpl w:val="A0A0B19C"/>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A8747B9"/>
    <w:multiLevelType w:val="hybridMultilevel"/>
    <w:tmpl w:val="3D3C9A40"/>
    <w:lvl w:ilvl="0" w:tplc="FE7ED418">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AC74F82"/>
    <w:multiLevelType w:val="hybridMultilevel"/>
    <w:tmpl w:val="4ECEC750"/>
    <w:lvl w:ilvl="0" w:tplc="1AC6793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2703DE2"/>
    <w:multiLevelType w:val="hybridMultilevel"/>
    <w:tmpl w:val="9188B9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C2E7C43"/>
    <w:multiLevelType w:val="hybridMultilevel"/>
    <w:tmpl w:val="97C037E6"/>
    <w:lvl w:ilvl="0" w:tplc="67F22EB8">
      <w:start w:val="1"/>
      <w:numFmt w:val="decimal"/>
      <w:lvlText w:val="%1."/>
      <w:lvlJc w:val="left"/>
      <w:pPr>
        <w:ind w:left="870" w:hanging="51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4442ECA"/>
    <w:multiLevelType w:val="hybridMultilevel"/>
    <w:tmpl w:val="8870A3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46D43DD"/>
    <w:multiLevelType w:val="hybridMultilevel"/>
    <w:tmpl w:val="5686A4A8"/>
    <w:lvl w:ilvl="0" w:tplc="DBB8C5AE">
      <w:start w:val="1"/>
      <w:numFmt w:val="decimal"/>
      <w:lvlText w:val="%1."/>
      <w:lvlJc w:val="left"/>
      <w:pPr>
        <w:ind w:left="720" w:hanging="360"/>
      </w:pPr>
      <w:rPr>
        <w:rFonts w:ascii="Comic Sans MS" w:hAnsi="Comic Sans M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76659DF"/>
    <w:multiLevelType w:val="hybridMultilevel"/>
    <w:tmpl w:val="F46A068A"/>
    <w:lvl w:ilvl="0" w:tplc="04190001">
      <w:start w:val="1"/>
      <w:numFmt w:val="bullet"/>
      <w:lvlText w:val=""/>
      <w:lvlJc w:val="left"/>
      <w:pPr>
        <w:ind w:left="1110" w:hanging="360"/>
      </w:pPr>
      <w:rPr>
        <w:rFonts w:ascii="Symbol" w:hAnsi="Symbol" w:hint="default"/>
      </w:rPr>
    </w:lvl>
    <w:lvl w:ilvl="1" w:tplc="04190003" w:tentative="1">
      <w:start w:val="1"/>
      <w:numFmt w:val="bullet"/>
      <w:lvlText w:val="o"/>
      <w:lvlJc w:val="left"/>
      <w:pPr>
        <w:ind w:left="1830" w:hanging="360"/>
      </w:pPr>
      <w:rPr>
        <w:rFonts w:ascii="Courier New" w:hAnsi="Courier New" w:cs="Courier New" w:hint="default"/>
      </w:rPr>
    </w:lvl>
    <w:lvl w:ilvl="2" w:tplc="04190005" w:tentative="1">
      <w:start w:val="1"/>
      <w:numFmt w:val="bullet"/>
      <w:lvlText w:val=""/>
      <w:lvlJc w:val="left"/>
      <w:pPr>
        <w:ind w:left="2550" w:hanging="360"/>
      </w:pPr>
      <w:rPr>
        <w:rFonts w:ascii="Wingdings" w:hAnsi="Wingdings" w:hint="default"/>
      </w:rPr>
    </w:lvl>
    <w:lvl w:ilvl="3" w:tplc="04190001" w:tentative="1">
      <w:start w:val="1"/>
      <w:numFmt w:val="bullet"/>
      <w:lvlText w:val=""/>
      <w:lvlJc w:val="left"/>
      <w:pPr>
        <w:ind w:left="3270" w:hanging="360"/>
      </w:pPr>
      <w:rPr>
        <w:rFonts w:ascii="Symbol" w:hAnsi="Symbol" w:hint="default"/>
      </w:rPr>
    </w:lvl>
    <w:lvl w:ilvl="4" w:tplc="04190003" w:tentative="1">
      <w:start w:val="1"/>
      <w:numFmt w:val="bullet"/>
      <w:lvlText w:val="o"/>
      <w:lvlJc w:val="left"/>
      <w:pPr>
        <w:ind w:left="3990" w:hanging="360"/>
      </w:pPr>
      <w:rPr>
        <w:rFonts w:ascii="Courier New" w:hAnsi="Courier New" w:cs="Courier New" w:hint="default"/>
      </w:rPr>
    </w:lvl>
    <w:lvl w:ilvl="5" w:tplc="04190005" w:tentative="1">
      <w:start w:val="1"/>
      <w:numFmt w:val="bullet"/>
      <w:lvlText w:val=""/>
      <w:lvlJc w:val="left"/>
      <w:pPr>
        <w:ind w:left="4710" w:hanging="360"/>
      </w:pPr>
      <w:rPr>
        <w:rFonts w:ascii="Wingdings" w:hAnsi="Wingdings" w:hint="default"/>
      </w:rPr>
    </w:lvl>
    <w:lvl w:ilvl="6" w:tplc="04190001" w:tentative="1">
      <w:start w:val="1"/>
      <w:numFmt w:val="bullet"/>
      <w:lvlText w:val=""/>
      <w:lvlJc w:val="left"/>
      <w:pPr>
        <w:ind w:left="5430" w:hanging="360"/>
      </w:pPr>
      <w:rPr>
        <w:rFonts w:ascii="Symbol" w:hAnsi="Symbol" w:hint="default"/>
      </w:rPr>
    </w:lvl>
    <w:lvl w:ilvl="7" w:tplc="04190003" w:tentative="1">
      <w:start w:val="1"/>
      <w:numFmt w:val="bullet"/>
      <w:lvlText w:val="o"/>
      <w:lvlJc w:val="left"/>
      <w:pPr>
        <w:ind w:left="6150" w:hanging="360"/>
      </w:pPr>
      <w:rPr>
        <w:rFonts w:ascii="Courier New" w:hAnsi="Courier New" w:cs="Courier New" w:hint="default"/>
      </w:rPr>
    </w:lvl>
    <w:lvl w:ilvl="8" w:tplc="04190005" w:tentative="1">
      <w:start w:val="1"/>
      <w:numFmt w:val="bullet"/>
      <w:lvlText w:val=""/>
      <w:lvlJc w:val="left"/>
      <w:pPr>
        <w:ind w:left="6870" w:hanging="360"/>
      </w:pPr>
      <w:rPr>
        <w:rFonts w:ascii="Wingdings" w:hAnsi="Wingdings" w:hint="default"/>
      </w:rPr>
    </w:lvl>
  </w:abstractNum>
  <w:abstractNum w:abstractNumId="38" w15:restartNumberingAfterBreak="0">
    <w:nsid w:val="782E6177"/>
    <w:multiLevelType w:val="hybridMultilevel"/>
    <w:tmpl w:val="CE82CE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315646576">
    <w:abstractNumId w:val="22"/>
  </w:num>
  <w:num w:numId="2" w16cid:durableId="1957565051">
    <w:abstractNumId w:val="10"/>
  </w:num>
  <w:num w:numId="3" w16cid:durableId="106700846">
    <w:abstractNumId w:val="32"/>
  </w:num>
  <w:num w:numId="4" w16cid:durableId="1223905051">
    <w:abstractNumId w:val="1"/>
  </w:num>
  <w:num w:numId="5" w16cid:durableId="1341464572">
    <w:abstractNumId w:val="16"/>
  </w:num>
  <w:num w:numId="6" w16cid:durableId="968824389">
    <w:abstractNumId w:val="2"/>
  </w:num>
  <w:num w:numId="7" w16cid:durableId="2085369725">
    <w:abstractNumId w:val="31"/>
  </w:num>
  <w:num w:numId="8" w16cid:durableId="1028607620">
    <w:abstractNumId w:val="0"/>
  </w:num>
  <w:num w:numId="9" w16cid:durableId="524100136">
    <w:abstractNumId w:val="7"/>
  </w:num>
  <w:num w:numId="10" w16cid:durableId="917863723">
    <w:abstractNumId w:val="36"/>
  </w:num>
  <w:num w:numId="11" w16cid:durableId="1327972603">
    <w:abstractNumId w:val="30"/>
  </w:num>
  <w:num w:numId="12" w16cid:durableId="866675794">
    <w:abstractNumId w:val="5"/>
  </w:num>
  <w:num w:numId="13" w16cid:durableId="903175673">
    <w:abstractNumId w:val="9"/>
  </w:num>
  <w:num w:numId="14" w16cid:durableId="1950812265">
    <w:abstractNumId w:val="27"/>
  </w:num>
  <w:num w:numId="15" w16cid:durableId="958491212">
    <w:abstractNumId w:val="19"/>
  </w:num>
  <w:num w:numId="16" w16cid:durableId="1524439519">
    <w:abstractNumId w:val="8"/>
  </w:num>
  <w:num w:numId="17" w16cid:durableId="664555547">
    <w:abstractNumId w:val="34"/>
  </w:num>
  <w:num w:numId="18" w16cid:durableId="1720320767">
    <w:abstractNumId w:val="4"/>
  </w:num>
  <w:num w:numId="19" w16cid:durableId="2000184365">
    <w:abstractNumId w:val="17"/>
  </w:num>
  <w:num w:numId="20" w16cid:durableId="508252561">
    <w:abstractNumId w:val="15"/>
  </w:num>
  <w:num w:numId="21" w16cid:durableId="1292903346">
    <w:abstractNumId w:val="20"/>
  </w:num>
  <w:num w:numId="22" w16cid:durableId="549655995">
    <w:abstractNumId w:val="13"/>
  </w:num>
  <w:num w:numId="23" w16cid:durableId="176967003">
    <w:abstractNumId w:val="21"/>
  </w:num>
  <w:num w:numId="24" w16cid:durableId="1057390294">
    <w:abstractNumId w:val="25"/>
  </w:num>
  <w:num w:numId="25" w16cid:durableId="174535719">
    <w:abstractNumId w:val="14"/>
  </w:num>
  <w:num w:numId="26" w16cid:durableId="2045520026">
    <w:abstractNumId w:val="11"/>
  </w:num>
  <w:num w:numId="27" w16cid:durableId="758450517">
    <w:abstractNumId w:val="38"/>
  </w:num>
  <w:num w:numId="28" w16cid:durableId="1105879236">
    <w:abstractNumId w:val="18"/>
  </w:num>
  <w:num w:numId="29" w16cid:durableId="876085427">
    <w:abstractNumId w:val="35"/>
  </w:num>
  <w:num w:numId="30" w16cid:durableId="12272465">
    <w:abstractNumId w:val="3"/>
  </w:num>
  <w:num w:numId="31" w16cid:durableId="764305174">
    <w:abstractNumId w:val="26"/>
  </w:num>
  <w:num w:numId="32" w16cid:durableId="1722512555">
    <w:abstractNumId w:val="29"/>
  </w:num>
  <w:num w:numId="33" w16cid:durableId="1343976278">
    <w:abstractNumId w:val="23"/>
  </w:num>
  <w:num w:numId="34" w16cid:durableId="1938100998">
    <w:abstractNumId w:val="37"/>
  </w:num>
  <w:num w:numId="35" w16cid:durableId="837303169">
    <w:abstractNumId w:val="28"/>
  </w:num>
  <w:num w:numId="36" w16cid:durableId="1675574697">
    <w:abstractNumId w:val="24"/>
  </w:num>
  <w:num w:numId="37" w16cid:durableId="522281237">
    <w:abstractNumId w:val="6"/>
  </w:num>
  <w:num w:numId="38" w16cid:durableId="413087407">
    <w:abstractNumId w:val="12"/>
  </w:num>
  <w:num w:numId="39" w16cid:durableId="158232707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74004"/>
    <w:rsid w:val="00017FA9"/>
    <w:rsid w:val="00021D18"/>
    <w:rsid w:val="00044444"/>
    <w:rsid w:val="00045E0E"/>
    <w:rsid w:val="00087F34"/>
    <w:rsid w:val="00124740"/>
    <w:rsid w:val="00147D69"/>
    <w:rsid w:val="001B3046"/>
    <w:rsid w:val="001B5224"/>
    <w:rsid w:val="001D5554"/>
    <w:rsid w:val="001F26C0"/>
    <w:rsid w:val="00225B13"/>
    <w:rsid w:val="00267737"/>
    <w:rsid w:val="002868FA"/>
    <w:rsid w:val="00294BED"/>
    <w:rsid w:val="00295210"/>
    <w:rsid w:val="002A6EAC"/>
    <w:rsid w:val="00312055"/>
    <w:rsid w:val="00323627"/>
    <w:rsid w:val="003643BF"/>
    <w:rsid w:val="003B7F76"/>
    <w:rsid w:val="00475913"/>
    <w:rsid w:val="004829B1"/>
    <w:rsid w:val="004852BE"/>
    <w:rsid w:val="004970BF"/>
    <w:rsid w:val="004F3348"/>
    <w:rsid w:val="0050315B"/>
    <w:rsid w:val="005360C3"/>
    <w:rsid w:val="005432F5"/>
    <w:rsid w:val="00567376"/>
    <w:rsid w:val="005847C9"/>
    <w:rsid w:val="005866D4"/>
    <w:rsid w:val="005E7699"/>
    <w:rsid w:val="006074BC"/>
    <w:rsid w:val="00620C37"/>
    <w:rsid w:val="00670AC5"/>
    <w:rsid w:val="0068778D"/>
    <w:rsid w:val="006A1278"/>
    <w:rsid w:val="00737BFD"/>
    <w:rsid w:val="0075222C"/>
    <w:rsid w:val="007860B8"/>
    <w:rsid w:val="007D56F8"/>
    <w:rsid w:val="008226D4"/>
    <w:rsid w:val="008F083B"/>
    <w:rsid w:val="00992FA3"/>
    <w:rsid w:val="009D376D"/>
    <w:rsid w:val="009E2706"/>
    <w:rsid w:val="009F7ADA"/>
    <w:rsid w:val="00A1180D"/>
    <w:rsid w:val="00A1475E"/>
    <w:rsid w:val="00A4258A"/>
    <w:rsid w:val="00A5750E"/>
    <w:rsid w:val="00AE5DA0"/>
    <w:rsid w:val="00B346DB"/>
    <w:rsid w:val="00B34B37"/>
    <w:rsid w:val="00B74004"/>
    <w:rsid w:val="00BC1F0C"/>
    <w:rsid w:val="00BC1F1D"/>
    <w:rsid w:val="00BD569F"/>
    <w:rsid w:val="00BF4705"/>
    <w:rsid w:val="00C45C4C"/>
    <w:rsid w:val="00C570A3"/>
    <w:rsid w:val="00D229E4"/>
    <w:rsid w:val="00DD1692"/>
    <w:rsid w:val="00DD67B0"/>
    <w:rsid w:val="00DF6AFB"/>
    <w:rsid w:val="00E06116"/>
    <w:rsid w:val="00E112D0"/>
    <w:rsid w:val="00E85717"/>
    <w:rsid w:val="00E904F7"/>
    <w:rsid w:val="00EC27E1"/>
    <w:rsid w:val="00EC74D4"/>
    <w:rsid w:val="00ED322A"/>
    <w:rsid w:val="00EE19E9"/>
    <w:rsid w:val="00F43C23"/>
    <w:rsid w:val="00FA217B"/>
    <w:rsid w:val="00FE22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54088"/>
  <w15:docId w15:val="{4018EEFE-FBE6-4B50-9599-916326BCD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4004"/>
  </w:style>
  <w:style w:type="paragraph" w:styleId="2">
    <w:name w:val="heading 2"/>
    <w:basedOn w:val="a"/>
    <w:next w:val="a0"/>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semiHidden/>
    <w:unhideWhenUsed/>
    <w:rsid w:val="00045E0E"/>
    <w:pPr>
      <w:tabs>
        <w:tab w:val="center" w:pos="4677"/>
        <w:tab w:val="right" w:pos="9355"/>
      </w:tabs>
      <w:spacing w:after="0" w:line="240" w:lineRule="auto"/>
    </w:pPr>
  </w:style>
  <w:style w:type="character" w:customStyle="1" w:styleId="a5">
    <w:name w:val="Нижний колонтитул Знак"/>
    <w:basedOn w:val="a1"/>
    <w:link w:val="a4"/>
    <w:uiPriority w:val="99"/>
    <w:semiHidden/>
    <w:rsid w:val="00045E0E"/>
  </w:style>
  <w:style w:type="character" w:styleId="a6">
    <w:name w:val="page number"/>
    <w:basedOn w:val="a1"/>
    <w:rsid w:val="00045E0E"/>
  </w:style>
  <w:style w:type="paragraph" w:customStyle="1" w:styleId="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7">
    <w:name w:val="List Paragraph"/>
    <w:basedOn w:val="a"/>
    <w:uiPriority w:val="34"/>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1"/>
    <w:link w:val="2"/>
    <w:rsid w:val="00312055"/>
    <w:rPr>
      <w:rFonts w:ascii="Arial" w:eastAsia="MS Mincho" w:hAnsi="Arial" w:cs="Tahoma"/>
      <w:b/>
      <w:bCs/>
      <w:i/>
      <w:iCs/>
      <w:color w:val="00000A"/>
      <w:sz w:val="28"/>
      <w:szCs w:val="28"/>
      <w:lang w:eastAsia="ar-SA"/>
    </w:rPr>
  </w:style>
  <w:style w:type="paragraph" w:styleId="a0">
    <w:name w:val="Body Text"/>
    <w:basedOn w:val="a"/>
    <w:link w:val="a8"/>
    <w:uiPriority w:val="99"/>
    <w:semiHidden/>
    <w:unhideWhenUsed/>
    <w:rsid w:val="00312055"/>
    <w:pPr>
      <w:spacing w:after="120"/>
    </w:pPr>
  </w:style>
  <w:style w:type="character" w:customStyle="1" w:styleId="a8">
    <w:name w:val="Основной текст Знак"/>
    <w:basedOn w:val="a1"/>
    <w:link w:val="a0"/>
    <w:uiPriority w:val="99"/>
    <w:semiHidden/>
    <w:rsid w:val="00312055"/>
  </w:style>
  <w:style w:type="paragraph" w:styleId="a9">
    <w:name w:val="Title"/>
    <w:basedOn w:val="a"/>
    <w:link w:val="aa"/>
    <w:qFormat/>
    <w:rsid w:val="005847C9"/>
    <w:pPr>
      <w:spacing w:after="0" w:line="240" w:lineRule="auto"/>
      <w:jc w:val="center"/>
    </w:pPr>
    <w:rPr>
      <w:rFonts w:ascii="Times New Roman" w:eastAsia="Times New Roman" w:hAnsi="Times New Roman" w:cs="Times New Roman"/>
      <w:sz w:val="36"/>
      <w:szCs w:val="20"/>
      <w:lang w:eastAsia="ru-RU"/>
    </w:rPr>
  </w:style>
  <w:style w:type="character" w:customStyle="1" w:styleId="aa">
    <w:name w:val="Заголовок Знак"/>
    <w:basedOn w:val="a1"/>
    <w:link w:val="a9"/>
    <w:rsid w:val="005847C9"/>
    <w:rPr>
      <w:rFonts w:ascii="Times New Roman" w:eastAsia="Times New Roman" w:hAnsi="Times New Roman" w:cs="Times New Roman"/>
      <w:sz w:val="36"/>
      <w:szCs w:val="20"/>
      <w:lang w:eastAsia="ru-RU"/>
    </w:rPr>
  </w:style>
  <w:style w:type="paragraph" w:styleId="ab">
    <w:name w:val="Balloon Text"/>
    <w:basedOn w:val="a"/>
    <w:link w:val="ac"/>
    <w:uiPriority w:val="99"/>
    <w:semiHidden/>
    <w:unhideWhenUsed/>
    <w:rsid w:val="00225B13"/>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25B13"/>
    <w:rPr>
      <w:rFonts w:ascii="Tahoma" w:hAnsi="Tahoma" w:cs="Tahoma"/>
      <w:sz w:val="16"/>
      <w:szCs w:val="16"/>
    </w:rPr>
  </w:style>
  <w:style w:type="paragraph" w:customStyle="1" w:styleId="21">
    <w:name w:val="Обычный2"/>
    <w:rsid w:val="00225B13"/>
    <w:pPr>
      <w:widowControl w:val="0"/>
      <w:snapToGrid w:val="0"/>
      <w:spacing w:before="260" w:after="0" w:line="240" w:lineRule="auto"/>
      <w:jc w:val="center"/>
    </w:pPr>
    <w:rPr>
      <w:rFonts w:ascii="Arial" w:eastAsia="Times New Roman" w:hAnsi="Arial" w:cs="Times New Roman"/>
      <w:szCs w:val="20"/>
      <w:lang w:eastAsia="ru-RU"/>
    </w:rPr>
  </w:style>
  <w:style w:type="paragraph" w:customStyle="1" w:styleId="10">
    <w:name w:val="Абзац списка1"/>
    <w:basedOn w:val="a"/>
    <w:uiPriority w:val="99"/>
    <w:rsid w:val="00225B13"/>
    <w:pPr>
      <w:tabs>
        <w:tab w:val="left" w:pos="709"/>
      </w:tabs>
      <w:suppressAutoHyphens/>
      <w:spacing w:after="0" w:line="100" w:lineRule="atLeast"/>
    </w:pPr>
    <w:rPr>
      <w:rFonts w:ascii="Times New Roman" w:eastAsia="Times New Roman" w:hAnsi="Times New Roman" w:cs="Times New Roman"/>
      <w:color w:val="00000A"/>
      <w:sz w:val="24"/>
      <w:szCs w:val="24"/>
      <w:lang w:eastAsia="ar-SA"/>
    </w:rPr>
  </w:style>
  <w:style w:type="character" w:styleId="ad">
    <w:name w:val="annotation reference"/>
    <w:basedOn w:val="a1"/>
    <w:uiPriority w:val="99"/>
    <w:semiHidden/>
    <w:unhideWhenUsed/>
    <w:rsid w:val="006A1278"/>
    <w:rPr>
      <w:sz w:val="16"/>
      <w:szCs w:val="16"/>
    </w:rPr>
  </w:style>
  <w:style w:type="paragraph" w:styleId="ae">
    <w:name w:val="annotation text"/>
    <w:basedOn w:val="a"/>
    <w:link w:val="af"/>
    <w:uiPriority w:val="99"/>
    <w:semiHidden/>
    <w:unhideWhenUsed/>
    <w:rsid w:val="006A1278"/>
    <w:pPr>
      <w:spacing w:line="240" w:lineRule="auto"/>
    </w:pPr>
    <w:rPr>
      <w:sz w:val="20"/>
      <w:szCs w:val="20"/>
    </w:rPr>
  </w:style>
  <w:style w:type="character" w:customStyle="1" w:styleId="af">
    <w:name w:val="Текст примечания Знак"/>
    <w:basedOn w:val="a1"/>
    <w:link w:val="ae"/>
    <w:uiPriority w:val="99"/>
    <w:semiHidden/>
    <w:rsid w:val="006A1278"/>
    <w:rPr>
      <w:sz w:val="20"/>
      <w:szCs w:val="20"/>
    </w:rPr>
  </w:style>
  <w:style w:type="paragraph" w:styleId="af0">
    <w:name w:val="annotation subject"/>
    <w:basedOn w:val="ae"/>
    <w:next w:val="ae"/>
    <w:link w:val="af1"/>
    <w:uiPriority w:val="99"/>
    <w:semiHidden/>
    <w:unhideWhenUsed/>
    <w:rsid w:val="006A1278"/>
    <w:rPr>
      <w:b/>
      <w:bCs/>
    </w:rPr>
  </w:style>
  <w:style w:type="character" w:customStyle="1" w:styleId="af1">
    <w:name w:val="Тема примечания Знак"/>
    <w:basedOn w:val="af"/>
    <w:link w:val="af0"/>
    <w:uiPriority w:val="99"/>
    <w:semiHidden/>
    <w:rsid w:val="006A127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819800-A13B-4D32-B2DB-9F1E81AF2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21</Pages>
  <Words>7392</Words>
  <Characters>42137</Characters>
  <Application>Microsoft Office Word</Application>
  <DocSecurity>0</DocSecurity>
  <Lines>351</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Irina Irina</cp:lastModifiedBy>
  <cp:revision>6</cp:revision>
  <cp:lastPrinted>2012-11-12T02:54:00Z</cp:lastPrinted>
  <dcterms:created xsi:type="dcterms:W3CDTF">2023-02-12T08:56:00Z</dcterms:created>
  <dcterms:modified xsi:type="dcterms:W3CDTF">2025-09-16T09:16:00Z</dcterms:modified>
</cp:coreProperties>
</file>