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2FB" w:rsidRDefault="00A812FB" w:rsidP="003F1250">
      <w:pPr>
        <w:pStyle w:val="af6"/>
        <w:jc w:val="center"/>
        <w:rPr>
          <w:rStyle w:val="af2"/>
        </w:rPr>
      </w:pPr>
      <w:r>
        <w:rPr>
          <w:rStyle w:val="af2"/>
        </w:rPr>
        <w:t xml:space="preserve">ТЕМА 3 – </w:t>
      </w:r>
      <w:r w:rsidR="00B85C26">
        <w:rPr>
          <w:rStyle w:val="af2"/>
        </w:rPr>
        <w:t>СРЕДСТВА</w:t>
      </w:r>
      <w:r w:rsidR="003F1250">
        <w:rPr>
          <w:rStyle w:val="af2"/>
        </w:rPr>
        <w:t xml:space="preserve"> ИНДИВИДУАЛЬНОЙ ГИГИЕНЫ ПОЛОСТИ РТА</w:t>
      </w:r>
    </w:p>
    <w:p w:rsidR="00B85C26" w:rsidRDefault="00B85C26" w:rsidP="003F1250">
      <w:pPr>
        <w:pStyle w:val="af6"/>
        <w:jc w:val="center"/>
        <w:rPr>
          <w:rStyle w:val="af2"/>
        </w:rPr>
      </w:pPr>
    </w:p>
    <w:p w:rsidR="00B85C26" w:rsidRPr="00B85C26" w:rsidRDefault="00B85C26" w:rsidP="00512EA9">
      <w:pPr>
        <w:pStyle w:val="a8"/>
        <w:numPr>
          <w:ilvl w:val="0"/>
          <w:numId w:val="19"/>
        </w:numPr>
        <w:spacing w:line="240" w:lineRule="auto"/>
        <w:ind w:right="434"/>
        <w:rPr>
          <w:b/>
        </w:rPr>
      </w:pPr>
      <w:r w:rsidRPr="00B85C26">
        <w:rPr>
          <w:b/>
        </w:rPr>
        <w:t>ОСНОВНЫЕ СРЕДСТВА ГИГИЕНЫ ПОЛОСТИ РТА</w:t>
      </w:r>
    </w:p>
    <w:p w:rsidR="00B85C26" w:rsidRPr="00786CF7" w:rsidRDefault="00B85C26" w:rsidP="00B85C26">
      <w:pPr>
        <w:spacing w:after="0" w:line="240" w:lineRule="auto"/>
        <w:ind w:left="567" w:right="434"/>
        <w:jc w:val="center"/>
        <w:rPr>
          <w:rFonts w:ascii="Times New Roman" w:hAnsi="Times New Roman" w:cs="Times New Roman"/>
          <w:b/>
          <w:sz w:val="24"/>
          <w:szCs w:val="24"/>
        </w:rPr>
      </w:pPr>
    </w:p>
    <w:p w:rsidR="00B85C26" w:rsidRDefault="00B85C26" w:rsidP="00B85C26">
      <w:pPr>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Все средства гигиены полости рта подразделяются на:</w:t>
      </w:r>
    </w:p>
    <w:p w:rsidR="00B85C26" w:rsidRPr="00786CF7" w:rsidRDefault="00B85C26" w:rsidP="00B85C26">
      <w:pPr>
        <w:spacing w:after="0" w:line="240" w:lineRule="auto"/>
        <w:ind w:left="567" w:right="434"/>
        <w:rPr>
          <w:rFonts w:ascii="Times New Roman" w:hAnsi="Times New Roman" w:cs="Times New Roman"/>
          <w:sz w:val="24"/>
          <w:szCs w:val="24"/>
        </w:rPr>
      </w:pPr>
    </w:p>
    <w:p w:rsidR="00B85C26" w:rsidRPr="00786CF7" w:rsidRDefault="00B85C26" w:rsidP="00512EA9">
      <w:pPr>
        <w:numPr>
          <w:ilvl w:val="0"/>
          <w:numId w:val="9"/>
        </w:numP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Зубные порошки.</w:t>
      </w:r>
    </w:p>
    <w:p w:rsidR="00B85C26" w:rsidRPr="00786CF7" w:rsidRDefault="00B85C26" w:rsidP="00512EA9">
      <w:pPr>
        <w:numPr>
          <w:ilvl w:val="0"/>
          <w:numId w:val="9"/>
        </w:numP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 xml:space="preserve">Зубные пасты. </w:t>
      </w:r>
    </w:p>
    <w:p w:rsidR="00B85C26" w:rsidRPr="00786CF7" w:rsidRDefault="00B85C26" w:rsidP="00512EA9">
      <w:pPr>
        <w:numPr>
          <w:ilvl w:val="0"/>
          <w:numId w:val="9"/>
        </w:numPr>
        <w:spacing w:after="0" w:line="240" w:lineRule="auto"/>
        <w:ind w:left="567" w:right="434" w:firstLine="0"/>
        <w:jc w:val="both"/>
        <w:rPr>
          <w:rFonts w:ascii="Times New Roman" w:hAnsi="Times New Roman" w:cs="Times New Roman"/>
          <w:sz w:val="24"/>
          <w:szCs w:val="24"/>
        </w:rPr>
      </w:pPr>
      <w:proofErr w:type="spellStart"/>
      <w:proofErr w:type="gramStart"/>
      <w:r w:rsidRPr="00786CF7">
        <w:rPr>
          <w:rFonts w:ascii="Times New Roman" w:hAnsi="Times New Roman" w:cs="Times New Roman"/>
          <w:sz w:val="24"/>
          <w:szCs w:val="24"/>
        </w:rPr>
        <w:t>Гели,лаки</w:t>
      </w:r>
      <w:proofErr w:type="gramEnd"/>
      <w:r w:rsidRPr="00786CF7">
        <w:rPr>
          <w:rFonts w:ascii="Times New Roman" w:hAnsi="Times New Roman" w:cs="Times New Roman"/>
          <w:sz w:val="24"/>
          <w:szCs w:val="24"/>
        </w:rPr>
        <w:t>,пенки</w:t>
      </w:r>
      <w:proofErr w:type="spellEnd"/>
      <w:r w:rsidRPr="00786CF7">
        <w:rPr>
          <w:rFonts w:ascii="Times New Roman" w:hAnsi="Times New Roman" w:cs="Times New Roman"/>
          <w:sz w:val="24"/>
          <w:szCs w:val="24"/>
        </w:rPr>
        <w:t xml:space="preserve">. </w:t>
      </w:r>
    </w:p>
    <w:p w:rsidR="00B85C26" w:rsidRPr="00786CF7" w:rsidRDefault="00B85C26" w:rsidP="00512EA9">
      <w:pPr>
        <w:numPr>
          <w:ilvl w:val="0"/>
          <w:numId w:val="9"/>
        </w:numP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 xml:space="preserve">Жидкие средства гигиены полости рта (ЖСГПР). </w:t>
      </w:r>
    </w:p>
    <w:p w:rsidR="00B85C26" w:rsidRPr="00786CF7" w:rsidRDefault="00B85C26" w:rsidP="00512EA9">
      <w:pPr>
        <w:numPr>
          <w:ilvl w:val="0"/>
          <w:numId w:val="9"/>
        </w:numPr>
        <w:spacing w:after="0" w:line="240" w:lineRule="auto"/>
        <w:ind w:left="567" w:right="434" w:firstLine="0"/>
        <w:jc w:val="both"/>
        <w:rPr>
          <w:rFonts w:ascii="Times New Roman" w:hAnsi="Times New Roman" w:cs="Times New Roman"/>
          <w:sz w:val="24"/>
          <w:szCs w:val="24"/>
        </w:rPr>
      </w:pPr>
      <w:proofErr w:type="spellStart"/>
      <w:r w:rsidRPr="00786CF7">
        <w:rPr>
          <w:rFonts w:ascii="Times New Roman" w:hAnsi="Times New Roman" w:cs="Times New Roman"/>
          <w:sz w:val="24"/>
          <w:szCs w:val="24"/>
        </w:rPr>
        <w:t>Противокариозные</w:t>
      </w:r>
      <w:proofErr w:type="spellEnd"/>
      <w:r w:rsidRPr="00786CF7">
        <w:rPr>
          <w:rFonts w:ascii="Times New Roman" w:hAnsi="Times New Roman" w:cs="Times New Roman"/>
          <w:sz w:val="24"/>
          <w:szCs w:val="24"/>
        </w:rPr>
        <w:t xml:space="preserve"> жевательные резинки.</w:t>
      </w:r>
    </w:p>
    <w:p w:rsidR="00B85C26" w:rsidRPr="00786CF7" w:rsidRDefault="00B85C26" w:rsidP="00B85C26">
      <w:pPr>
        <w:pStyle w:val="21"/>
        <w:spacing w:after="0" w:line="240" w:lineRule="auto"/>
        <w:ind w:left="567" w:right="434"/>
        <w:rPr>
          <w:rFonts w:ascii="Times New Roman" w:hAnsi="Times New Roman" w:cs="Times New Roman"/>
          <w:sz w:val="24"/>
          <w:szCs w:val="24"/>
        </w:rPr>
      </w:pPr>
    </w:p>
    <w:p w:rsidR="00B85C26" w:rsidRPr="00786CF7"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К основным средствам можно отнести зубные порошки и пасты.</w:t>
      </w:r>
    </w:p>
    <w:p w:rsidR="00B85C26" w:rsidRDefault="00B85C26" w:rsidP="00B85C26">
      <w:pPr>
        <w:pStyle w:val="21"/>
        <w:spacing w:after="0" w:line="240" w:lineRule="auto"/>
        <w:ind w:left="567" w:right="434"/>
        <w:rPr>
          <w:rFonts w:ascii="Times New Roman" w:hAnsi="Times New Roman" w:cs="Times New Roman"/>
          <w:i/>
          <w:sz w:val="24"/>
          <w:szCs w:val="24"/>
        </w:rPr>
      </w:pPr>
    </w:p>
    <w:p w:rsidR="00B85C26" w:rsidRPr="00786CF7"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Зубные порошки</w:t>
      </w:r>
      <w:r>
        <w:rPr>
          <w:rFonts w:ascii="Times New Roman" w:hAnsi="Times New Roman" w:cs="Times New Roman"/>
          <w:sz w:val="24"/>
          <w:szCs w:val="24"/>
        </w:rPr>
        <w:t xml:space="preserve"> -  содержа</w:t>
      </w:r>
      <w:r w:rsidRPr="00786CF7">
        <w:rPr>
          <w:rFonts w:ascii="Times New Roman" w:hAnsi="Times New Roman" w:cs="Times New Roman"/>
          <w:sz w:val="24"/>
          <w:szCs w:val="24"/>
        </w:rPr>
        <w:t xml:space="preserve">т 98-99% абразивного вещества (мел, </w:t>
      </w:r>
      <w:proofErr w:type="spellStart"/>
      <w:r w:rsidRPr="00786CF7">
        <w:rPr>
          <w:rFonts w:ascii="Times New Roman" w:hAnsi="Times New Roman" w:cs="Times New Roman"/>
          <w:sz w:val="24"/>
          <w:szCs w:val="24"/>
        </w:rPr>
        <w:t>дикальцийфосфат</w:t>
      </w:r>
      <w:proofErr w:type="spellEnd"/>
      <w:r w:rsidRPr="00786CF7">
        <w:rPr>
          <w:rFonts w:ascii="Times New Roman" w:hAnsi="Times New Roman" w:cs="Times New Roman"/>
          <w:sz w:val="24"/>
          <w:szCs w:val="24"/>
        </w:rPr>
        <w:t xml:space="preserve">, </w:t>
      </w:r>
      <w:proofErr w:type="spellStart"/>
      <w:r w:rsidRPr="00786CF7">
        <w:rPr>
          <w:rFonts w:ascii="Times New Roman" w:hAnsi="Times New Roman" w:cs="Times New Roman"/>
          <w:sz w:val="24"/>
          <w:szCs w:val="24"/>
        </w:rPr>
        <w:t>трикальцийфосфат</w:t>
      </w:r>
      <w:proofErr w:type="spellEnd"/>
      <w:r w:rsidRPr="00786CF7">
        <w:rPr>
          <w:rFonts w:ascii="Times New Roman" w:hAnsi="Times New Roman" w:cs="Times New Roman"/>
          <w:sz w:val="24"/>
          <w:szCs w:val="24"/>
        </w:rPr>
        <w:t xml:space="preserve"> и др.) и 1-2% отдушки (ментол, мята, эвкалиптовое масло, гвоздичное, анисовое и др.). </w:t>
      </w:r>
    </w:p>
    <w:p w:rsidR="00B85C26" w:rsidRPr="00786CF7"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Зубной порошок «Особый» содержит пищевую соду и 1% мятное масло; обладает сильным запахом мяты и хорошо централизует образующиеся во рту кислоты, дезинфицирует полость рта. </w:t>
      </w:r>
    </w:p>
    <w:p w:rsidR="00B85C26"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В состав зубного порошка «Жемчуг» входит глицерофосфат кальция. </w:t>
      </w:r>
    </w:p>
    <w:p w:rsidR="00B85C26" w:rsidRDefault="00B85C26" w:rsidP="00B85C26">
      <w:pPr>
        <w:pStyle w:val="21"/>
        <w:spacing w:after="0" w:line="240" w:lineRule="auto"/>
        <w:ind w:left="567" w:right="434"/>
        <w:rPr>
          <w:rFonts w:ascii="Times New Roman" w:hAnsi="Times New Roman" w:cs="Times New Roman"/>
          <w:sz w:val="24"/>
          <w:szCs w:val="24"/>
        </w:rPr>
      </w:pPr>
    </w:p>
    <w:p w:rsidR="00B85C26" w:rsidRPr="00786CF7"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В целом, зубные порошки более </w:t>
      </w:r>
      <w:proofErr w:type="spellStart"/>
      <w:r w:rsidRPr="00786CF7">
        <w:rPr>
          <w:rFonts w:ascii="Times New Roman" w:hAnsi="Times New Roman" w:cs="Times New Roman"/>
          <w:sz w:val="24"/>
          <w:szCs w:val="24"/>
        </w:rPr>
        <w:t>абразивны</w:t>
      </w:r>
      <w:proofErr w:type="spellEnd"/>
      <w:r w:rsidRPr="00786CF7">
        <w:rPr>
          <w:rFonts w:ascii="Times New Roman" w:hAnsi="Times New Roman" w:cs="Times New Roman"/>
          <w:sz w:val="24"/>
          <w:szCs w:val="24"/>
        </w:rPr>
        <w:t xml:space="preserve">, чем пасты, загрязняются микрофлорой, не оказывают лечебного действия. Дезодорирующие и освежающие свойства недостаточны и кратковременны. Положительными являются выраженные очищающие свойства и дешевизна. </w:t>
      </w:r>
    </w:p>
    <w:p w:rsidR="00B85C26" w:rsidRDefault="00B85C26" w:rsidP="00B85C26">
      <w:pPr>
        <w:pStyle w:val="21"/>
        <w:spacing w:after="0" w:line="240" w:lineRule="auto"/>
        <w:ind w:left="567" w:right="434"/>
        <w:rPr>
          <w:rFonts w:ascii="Times New Roman" w:hAnsi="Times New Roman" w:cs="Times New Roman"/>
          <w:sz w:val="24"/>
          <w:szCs w:val="24"/>
        </w:rPr>
      </w:pPr>
    </w:p>
    <w:p w:rsidR="00B85C26" w:rsidRPr="00786CF7" w:rsidRDefault="00B85C26" w:rsidP="00B85C26">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Зубные порошки </w:t>
      </w:r>
      <w:r>
        <w:rPr>
          <w:rFonts w:ascii="Times New Roman" w:hAnsi="Times New Roman" w:cs="Times New Roman"/>
          <w:sz w:val="24"/>
          <w:szCs w:val="24"/>
        </w:rPr>
        <w:t xml:space="preserve">не рекомендуются </w:t>
      </w:r>
      <w:r w:rsidRPr="00786CF7">
        <w:rPr>
          <w:rFonts w:ascii="Times New Roman" w:hAnsi="Times New Roman" w:cs="Times New Roman"/>
          <w:sz w:val="24"/>
          <w:szCs w:val="24"/>
        </w:rPr>
        <w:t>детям</w:t>
      </w:r>
      <w:r>
        <w:rPr>
          <w:rFonts w:ascii="Times New Roman" w:hAnsi="Times New Roman" w:cs="Times New Roman"/>
          <w:sz w:val="24"/>
          <w:szCs w:val="24"/>
        </w:rPr>
        <w:t xml:space="preserve">, пациентам с </w:t>
      </w:r>
      <w:r w:rsidRPr="00786CF7">
        <w:rPr>
          <w:rFonts w:ascii="Times New Roman" w:hAnsi="Times New Roman" w:cs="Times New Roman"/>
          <w:sz w:val="24"/>
          <w:szCs w:val="24"/>
        </w:rPr>
        <w:t>заболевания</w:t>
      </w:r>
      <w:r>
        <w:rPr>
          <w:rFonts w:ascii="Times New Roman" w:hAnsi="Times New Roman" w:cs="Times New Roman"/>
          <w:sz w:val="24"/>
          <w:szCs w:val="24"/>
        </w:rPr>
        <w:t>ми</w:t>
      </w:r>
      <w:r w:rsidRPr="00786CF7">
        <w:rPr>
          <w:rFonts w:ascii="Times New Roman" w:hAnsi="Times New Roman" w:cs="Times New Roman"/>
          <w:sz w:val="24"/>
          <w:szCs w:val="24"/>
        </w:rPr>
        <w:t xml:space="preserve"> зубов (повышенная </w:t>
      </w:r>
      <w:proofErr w:type="spellStart"/>
      <w:r w:rsidRPr="00786CF7">
        <w:rPr>
          <w:rFonts w:ascii="Times New Roman" w:hAnsi="Times New Roman" w:cs="Times New Roman"/>
          <w:sz w:val="24"/>
          <w:szCs w:val="24"/>
        </w:rPr>
        <w:t>стираемость</w:t>
      </w:r>
      <w:proofErr w:type="spellEnd"/>
      <w:r w:rsidRPr="00786CF7">
        <w:rPr>
          <w:rFonts w:ascii="Times New Roman" w:hAnsi="Times New Roman" w:cs="Times New Roman"/>
          <w:sz w:val="24"/>
          <w:szCs w:val="24"/>
        </w:rPr>
        <w:t xml:space="preserve"> и чрезмерная чувствительность к внешним раздражителям) или тканей пар</w:t>
      </w:r>
      <w:r>
        <w:rPr>
          <w:rFonts w:ascii="Times New Roman" w:hAnsi="Times New Roman" w:cs="Times New Roman"/>
          <w:sz w:val="24"/>
          <w:szCs w:val="24"/>
        </w:rPr>
        <w:t xml:space="preserve">одонта (гингивиты, </w:t>
      </w:r>
      <w:proofErr w:type="spellStart"/>
      <w:r>
        <w:rPr>
          <w:rFonts w:ascii="Times New Roman" w:hAnsi="Times New Roman" w:cs="Times New Roman"/>
          <w:sz w:val="24"/>
          <w:szCs w:val="24"/>
        </w:rPr>
        <w:t>пародонтиты</w:t>
      </w:r>
      <w:proofErr w:type="spellEnd"/>
      <w:r>
        <w:rPr>
          <w:rFonts w:ascii="Times New Roman" w:hAnsi="Times New Roman" w:cs="Times New Roman"/>
          <w:sz w:val="24"/>
          <w:szCs w:val="24"/>
        </w:rPr>
        <w:t>)</w:t>
      </w:r>
    </w:p>
    <w:p w:rsidR="00B85C26" w:rsidRPr="00786CF7" w:rsidRDefault="00B85C26" w:rsidP="00B85C26">
      <w:pPr>
        <w:pStyle w:val="21"/>
        <w:spacing w:after="0" w:line="240" w:lineRule="auto"/>
        <w:ind w:left="567" w:right="434"/>
        <w:rPr>
          <w:rFonts w:ascii="Times New Roman" w:hAnsi="Times New Roman" w:cs="Times New Roman"/>
          <w:sz w:val="24"/>
          <w:szCs w:val="24"/>
        </w:rPr>
      </w:pPr>
    </w:p>
    <w:p w:rsidR="00B85C26" w:rsidRPr="00786CF7" w:rsidRDefault="00B85C26" w:rsidP="00B85C26">
      <w:pPr>
        <w:pStyle w:val="a"/>
        <w:ind w:left="567" w:right="434" w:firstLine="0"/>
        <w:jc w:val="center"/>
      </w:pPr>
      <w:r w:rsidRPr="00786CF7">
        <w:rPr>
          <w:b/>
        </w:rPr>
        <w:t>1. ЗУБНЫЕ ПАСТЫ</w:t>
      </w:r>
      <w:r w:rsidRPr="00786CF7">
        <w:t>.</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В настоящее время наиболее распространенным и широко применяемым средством гигиены полости рта являются зубные пасты. </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Зубная паста</w:t>
      </w:r>
      <w:r>
        <w:rPr>
          <w:rFonts w:ascii="Times New Roman" w:eastAsia="Times New Roman" w:hAnsi="Times New Roman" w:cs="Times New Roman"/>
          <w:sz w:val="24"/>
          <w:szCs w:val="24"/>
        </w:rPr>
        <w:t xml:space="preserve"> -</w:t>
      </w:r>
      <w:r w:rsidRPr="00786CF7">
        <w:rPr>
          <w:rFonts w:ascii="Times New Roman" w:eastAsia="Times New Roman" w:hAnsi="Times New Roman" w:cs="Times New Roman"/>
          <w:sz w:val="24"/>
          <w:szCs w:val="24"/>
        </w:rPr>
        <w:t xml:space="preserve"> это сложносоставная система</w:t>
      </w:r>
      <w:r>
        <w:rPr>
          <w:rFonts w:ascii="Times New Roman" w:eastAsia="Times New Roman" w:hAnsi="Times New Roman" w:cs="Times New Roman"/>
          <w:sz w:val="24"/>
          <w:szCs w:val="24"/>
        </w:rPr>
        <w:t xml:space="preserve">, </w:t>
      </w:r>
      <w:r w:rsidRPr="00786CF7">
        <w:rPr>
          <w:rFonts w:ascii="Times New Roman" w:eastAsia="Times New Roman" w:hAnsi="Times New Roman" w:cs="Times New Roman"/>
          <w:sz w:val="24"/>
          <w:szCs w:val="24"/>
        </w:rPr>
        <w:t>представляет собой дисперсию части порошка в сплошной жидкой фазе</w:t>
      </w:r>
      <w:r>
        <w:rPr>
          <w:rFonts w:ascii="Times New Roman" w:eastAsia="Times New Roman" w:hAnsi="Times New Roman" w:cs="Times New Roman"/>
          <w:sz w:val="24"/>
          <w:szCs w:val="24"/>
        </w:rPr>
        <w:t>. В своем составе содержит следующие вещества</w:t>
      </w:r>
      <w:r w:rsidRPr="00786CF7">
        <w:rPr>
          <w:rFonts w:ascii="Times New Roman" w:eastAsia="Times New Roman" w:hAnsi="Times New Roman" w:cs="Times New Roman"/>
          <w:sz w:val="24"/>
          <w:szCs w:val="24"/>
        </w:rPr>
        <w:t>:</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абразивные,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увлажняющие,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связующие,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пенообразующие (детергенты)</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поверхностно-активные компоненты,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консерванты,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вкусовые наполнители,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отдушка,</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воду </w:t>
      </w:r>
    </w:p>
    <w:p w:rsidR="00B85C26" w:rsidRPr="00786CF7" w:rsidRDefault="00B85C26" w:rsidP="00512EA9">
      <w:pPr>
        <w:pStyle w:val="a8"/>
        <w:numPr>
          <w:ilvl w:val="0"/>
          <w:numId w:val="6"/>
        </w:numPr>
        <w:pBdr>
          <w:top w:val="nil"/>
          <w:left w:val="nil"/>
          <w:bottom w:val="nil"/>
          <w:right w:val="nil"/>
          <w:between w:val="nil"/>
          <w:bar w:val="nil"/>
        </w:pBdr>
        <w:spacing w:line="240" w:lineRule="auto"/>
        <w:ind w:left="567" w:right="434" w:firstLine="0"/>
        <w:jc w:val="both"/>
      </w:pPr>
      <w:r w:rsidRPr="00786CF7">
        <w:rPr>
          <w:rFonts w:eastAsia="Times New Roman"/>
        </w:rPr>
        <w:t xml:space="preserve">лечебно-профилактические элементы. </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lastRenderedPageBreak/>
        <w:t>Вода является дисперсионной средой зубной пасты, связывающей все компоненты в единую систему. В производстве зубных паст используют дистиллированную и деминерализованную воду, получаемую посредством очистки различными способами.</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Абразивные вещества предназначены для очищения, полирования поверхности зуба и обеспечения вязкости пасты. Роль абразивно-полирующего компонента зубных паст в поддержании качественной гигиены зубов достаточно велика, поскольку любая зубная паста содержит в своем составе от 20 до 40% абразивных (полирующих) компонентов, которые устраняют бактериальный налёт и остатки пищи. Установлено, что абразивные вещества не являются индифферентными и могут реагировать с твердыми тканями зуба. В качестве абразивных веществ применяют также моно- и </w:t>
      </w:r>
      <w:proofErr w:type="spellStart"/>
      <w:r w:rsidRPr="00786CF7">
        <w:rPr>
          <w:rFonts w:ascii="Times New Roman" w:eastAsia="Times New Roman" w:hAnsi="Times New Roman" w:cs="Times New Roman"/>
          <w:sz w:val="24"/>
          <w:szCs w:val="24"/>
        </w:rPr>
        <w:t>дигидрат</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ди-кальцийфосфата</w:t>
      </w:r>
      <w:proofErr w:type="spellEnd"/>
      <w:r w:rsidRPr="00786CF7">
        <w:rPr>
          <w:rFonts w:ascii="Times New Roman" w:eastAsia="Times New Roman" w:hAnsi="Times New Roman" w:cs="Times New Roman"/>
          <w:sz w:val="24"/>
          <w:szCs w:val="24"/>
        </w:rPr>
        <w:t xml:space="preserve">, безводный </w:t>
      </w:r>
      <w:proofErr w:type="spellStart"/>
      <w:r w:rsidRPr="00786CF7">
        <w:rPr>
          <w:rFonts w:ascii="Times New Roman" w:eastAsia="Times New Roman" w:hAnsi="Times New Roman" w:cs="Times New Roman"/>
          <w:sz w:val="24"/>
          <w:szCs w:val="24"/>
        </w:rPr>
        <w:t>дикальцийфосфат</w:t>
      </w:r>
      <w:proofErr w:type="spellEnd"/>
      <w:r w:rsidRPr="00786CF7">
        <w:rPr>
          <w:rFonts w:ascii="Times New Roman" w:eastAsia="Times New Roman" w:hAnsi="Times New Roman" w:cs="Times New Roman"/>
          <w:sz w:val="24"/>
          <w:szCs w:val="24"/>
        </w:rPr>
        <w:t xml:space="preserve">, гидроокись алюминия, силикат циркония, полимерные соединения метакриловой кислоты и ее солей и др. Степень </w:t>
      </w:r>
      <w:proofErr w:type="spellStart"/>
      <w:r w:rsidRPr="00786CF7">
        <w:rPr>
          <w:rFonts w:ascii="Times New Roman" w:eastAsia="Times New Roman" w:hAnsi="Times New Roman" w:cs="Times New Roman"/>
          <w:sz w:val="24"/>
          <w:szCs w:val="24"/>
        </w:rPr>
        <w:t>абразивности</w:t>
      </w:r>
      <w:proofErr w:type="spellEnd"/>
      <w:r w:rsidRPr="00786CF7">
        <w:rPr>
          <w:rFonts w:ascii="Times New Roman" w:eastAsia="Times New Roman" w:hAnsi="Times New Roman" w:cs="Times New Roman"/>
          <w:sz w:val="24"/>
          <w:szCs w:val="24"/>
        </w:rPr>
        <w:t xml:space="preserve"> прямо пропорциональна величине частиц.</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Связывающие гелеобразные агенты предназначены для обеспечения однородной консистенции зубной пасты. Для этих целей применяются натуральные и синтетические полимеры, растворимые в воде – </w:t>
      </w:r>
      <w:proofErr w:type="spellStart"/>
      <w:r w:rsidRPr="00786CF7">
        <w:rPr>
          <w:rFonts w:ascii="Times New Roman" w:eastAsia="Times New Roman" w:hAnsi="Times New Roman" w:cs="Times New Roman"/>
          <w:sz w:val="24"/>
          <w:szCs w:val="24"/>
        </w:rPr>
        <w:t>гидроколлоиды</w:t>
      </w:r>
      <w:proofErr w:type="spellEnd"/>
      <w:r w:rsidRPr="00786CF7">
        <w:rPr>
          <w:rFonts w:ascii="Times New Roman" w:eastAsia="Times New Roman" w:hAnsi="Times New Roman" w:cs="Times New Roman"/>
          <w:sz w:val="24"/>
          <w:szCs w:val="24"/>
        </w:rPr>
        <w:t>. К натуральным относятся продукты, получаемые из морских водорослей (</w:t>
      </w:r>
      <w:proofErr w:type="spellStart"/>
      <w:r w:rsidRPr="00786CF7">
        <w:rPr>
          <w:rFonts w:ascii="Times New Roman" w:eastAsia="Times New Roman" w:hAnsi="Times New Roman" w:cs="Times New Roman"/>
          <w:sz w:val="24"/>
          <w:szCs w:val="24"/>
        </w:rPr>
        <w:t>альгинат</w:t>
      </w:r>
      <w:proofErr w:type="spellEnd"/>
      <w:r w:rsidRPr="00786CF7">
        <w:rPr>
          <w:rFonts w:ascii="Times New Roman" w:eastAsia="Times New Roman" w:hAnsi="Times New Roman" w:cs="Times New Roman"/>
          <w:sz w:val="24"/>
          <w:szCs w:val="24"/>
        </w:rPr>
        <w:t xml:space="preserve"> натрия и </w:t>
      </w:r>
      <w:proofErr w:type="spellStart"/>
      <w:r w:rsidRPr="00786CF7">
        <w:rPr>
          <w:rFonts w:ascii="Times New Roman" w:eastAsia="Times New Roman" w:hAnsi="Times New Roman" w:cs="Times New Roman"/>
          <w:sz w:val="24"/>
          <w:szCs w:val="24"/>
        </w:rPr>
        <w:t>каррагенат</w:t>
      </w:r>
      <w:proofErr w:type="spellEnd"/>
      <w:r w:rsidRPr="00786CF7">
        <w:rPr>
          <w:rFonts w:ascii="Times New Roman" w:eastAsia="Times New Roman" w:hAnsi="Times New Roman" w:cs="Times New Roman"/>
          <w:sz w:val="24"/>
          <w:szCs w:val="24"/>
        </w:rPr>
        <w:t xml:space="preserve"> натрия), плодов и соков (например, пектин), продуктов ферментативного расщепления сахара (декстран), а также растительная камедь – трагакант. К синтетическим </w:t>
      </w:r>
      <w:proofErr w:type="spellStart"/>
      <w:r w:rsidRPr="00786CF7">
        <w:rPr>
          <w:rFonts w:ascii="Times New Roman" w:eastAsia="Times New Roman" w:hAnsi="Times New Roman" w:cs="Times New Roman"/>
          <w:sz w:val="24"/>
          <w:szCs w:val="24"/>
        </w:rPr>
        <w:t>гидроколлоидам</w:t>
      </w:r>
      <w:proofErr w:type="spellEnd"/>
      <w:r w:rsidRPr="00786CF7">
        <w:rPr>
          <w:rFonts w:ascii="Times New Roman" w:eastAsia="Times New Roman" w:hAnsi="Times New Roman" w:cs="Times New Roman"/>
          <w:sz w:val="24"/>
          <w:szCs w:val="24"/>
        </w:rPr>
        <w:t xml:space="preserve"> относятся производные целлюлозы, </w:t>
      </w:r>
      <w:proofErr w:type="spellStart"/>
      <w:proofErr w:type="gramStart"/>
      <w:r w:rsidRPr="00786CF7">
        <w:rPr>
          <w:rFonts w:ascii="Times New Roman" w:eastAsia="Times New Roman" w:hAnsi="Times New Roman" w:cs="Times New Roman"/>
          <w:sz w:val="24"/>
          <w:szCs w:val="24"/>
        </w:rPr>
        <w:t>по-лучаемые</w:t>
      </w:r>
      <w:proofErr w:type="spellEnd"/>
      <w:proofErr w:type="gramEnd"/>
      <w:r w:rsidRPr="00786CF7">
        <w:rPr>
          <w:rFonts w:ascii="Times New Roman" w:eastAsia="Times New Roman" w:hAnsi="Times New Roman" w:cs="Times New Roman"/>
          <w:sz w:val="24"/>
          <w:szCs w:val="24"/>
        </w:rPr>
        <w:t xml:space="preserve"> из хлопчатника или древесины: натрий-</w:t>
      </w:r>
      <w:proofErr w:type="spellStart"/>
      <w:r w:rsidRPr="00786CF7">
        <w:rPr>
          <w:rFonts w:ascii="Times New Roman" w:eastAsia="Times New Roman" w:hAnsi="Times New Roman" w:cs="Times New Roman"/>
          <w:sz w:val="24"/>
          <w:szCs w:val="24"/>
        </w:rPr>
        <w:t>карбоксиметилцеллюлоза</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ок-сиэтилцеллюлоза</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метилцеллюлоза</w:t>
      </w:r>
      <w:proofErr w:type="spellEnd"/>
      <w:r w:rsidRPr="00786CF7">
        <w:rPr>
          <w:rFonts w:ascii="Times New Roman" w:eastAsia="Times New Roman" w:hAnsi="Times New Roman" w:cs="Times New Roman"/>
          <w:sz w:val="24"/>
          <w:szCs w:val="24"/>
        </w:rPr>
        <w:t xml:space="preserve"> и др. В состав зубных паст нередко </w:t>
      </w:r>
      <w:proofErr w:type="gramStart"/>
      <w:r w:rsidRPr="00786CF7">
        <w:rPr>
          <w:rFonts w:ascii="Times New Roman" w:eastAsia="Times New Roman" w:hAnsi="Times New Roman" w:cs="Times New Roman"/>
          <w:sz w:val="24"/>
          <w:szCs w:val="24"/>
        </w:rPr>
        <w:t>вводит-</w:t>
      </w:r>
      <w:proofErr w:type="spellStart"/>
      <w:r w:rsidRPr="00786CF7">
        <w:rPr>
          <w:rFonts w:ascii="Times New Roman" w:eastAsia="Times New Roman" w:hAnsi="Times New Roman" w:cs="Times New Roman"/>
          <w:sz w:val="24"/>
          <w:szCs w:val="24"/>
        </w:rPr>
        <w:t>ся</w:t>
      </w:r>
      <w:proofErr w:type="spellEnd"/>
      <w:proofErr w:type="gramEnd"/>
      <w:r w:rsidRPr="00786CF7">
        <w:rPr>
          <w:rFonts w:ascii="Times New Roman" w:eastAsia="Times New Roman" w:hAnsi="Times New Roman" w:cs="Times New Roman"/>
          <w:sz w:val="24"/>
          <w:szCs w:val="24"/>
        </w:rPr>
        <w:t xml:space="preserve"> в качестве уплотнителя целлюлозная масса (</w:t>
      </w:r>
      <w:proofErr w:type="spellStart"/>
      <w:r w:rsidRPr="00786CF7">
        <w:rPr>
          <w:rFonts w:ascii="Times New Roman" w:eastAsia="Times New Roman" w:hAnsi="Times New Roman" w:cs="Times New Roman"/>
          <w:sz w:val="24"/>
          <w:szCs w:val="24"/>
        </w:rPr>
        <w:t>cellulosa</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gum</w:t>
      </w:r>
      <w:proofErr w:type="spellEnd"/>
      <w:r w:rsidRPr="00786CF7">
        <w:rPr>
          <w:rFonts w:ascii="Times New Roman" w:eastAsia="Times New Roman" w:hAnsi="Times New Roman" w:cs="Times New Roman"/>
          <w:sz w:val="24"/>
          <w:szCs w:val="24"/>
        </w:rPr>
        <w:t>), получаемая из растительной клетчатки.</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Пенообразователи (</w:t>
      </w:r>
      <w:proofErr w:type="spellStart"/>
      <w:r w:rsidRPr="00786CF7">
        <w:rPr>
          <w:rFonts w:ascii="Times New Roman" w:hAnsi="Times New Roman" w:cs="Times New Roman"/>
          <w:sz w:val="24"/>
          <w:szCs w:val="24"/>
        </w:rPr>
        <w:t>лаурилсульфат</w:t>
      </w:r>
      <w:proofErr w:type="spellEnd"/>
      <w:r w:rsidRPr="00786CF7">
        <w:rPr>
          <w:rFonts w:ascii="Times New Roman" w:hAnsi="Times New Roman" w:cs="Times New Roman"/>
          <w:sz w:val="24"/>
          <w:szCs w:val="24"/>
        </w:rPr>
        <w:t xml:space="preserve">, натрия </w:t>
      </w:r>
      <w:proofErr w:type="spellStart"/>
      <w:r w:rsidRPr="00786CF7">
        <w:rPr>
          <w:rFonts w:ascii="Times New Roman" w:hAnsi="Times New Roman" w:cs="Times New Roman"/>
          <w:sz w:val="24"/>
          <w:szCs w:val="24"/>
        </w:rPr>
        <w:t>лаурилсукцинат</w:t>
      </w:r>
      <w:proofErr w:type="spellEnd"/>
      <w:r w:rsidRPr="00786CF7">
        <w:rPr>
          <w:rFonts w:ascii="Times New Roman" w:hAnsi="Times New Roman" w:cs="Times New Roman"/>
          <w:sz w:val="24"/>
          <w:szCs w:val="24"/>
        </w:rPr>
        <w:t xml:space="preserve">, натриевая соль </w:t>
      </w:r>
      <w:proofErr w:type="spellStart"/>
      <w:r w:rsidRPr="00786CF7">
        <w:rPr>
          <w:rFonts w:ascii="Times New Roman" w:hAnsi="Times New Roman" w:cs="Times New Roman"/>
          <w:sz w:val="24"/>
          <w:szCs w:val="24"/>
        </w:rPr>
        <w:t>таурида</w:t>
      </w:r>
      <w:proofErr w:type="spellEnd"/>
      <w:r w:rsidRPr="00786CF7">
        <w:rPr>
          <w:rFonts w:ascii="Times New Roman" w:hAnsi="Times New Roman" w:cs="Times New Roman"/>
          <w:sz w:val="24"/>
          <w:szCs w:val="24"/>
        </w:rPr>
        <w:t xml:space="preserve"> жирных кислот, ализариновое масло и </w:t>
      </w:r>
      <w:proofErr w:type="gramStart"/>
      <w:r w:rsidRPr="00786CF7">
        <w:rPr>
          <w:rFonts w:ascii="Times New Roman" w:hAnsi="Times New Roman" w:cs="Times New Roman"/>
          <w:sz w:val="24"/>
          <w:szCs w:val="24"/>
        </w:rPr>
        <w:t>др.)-</w:t>
      </w:r>
      <w:proofErr w:type="gramEnd"/>
      <w:r w:rsidRPr="00786CF7">
        <w:rPr>
          <w:rFonts w:ascii="Times New Roman" w:hAnsi="Times New Roman" w:cs="Times New Roman"/>
          <w:sz w:val="24"/>
          <w:szCs w:val="24"/>
        </w:rPr>
        <w:t xml:space="preserve"> уменьшают поверхностное напряжение на границе раздела фаз и тем самым стабилизируют суспензию твердых частиц в зубной пасте, предупреждают их агломерацию. Детергенты обеспечивают пенообразование при использовании зубной пасты, благодаря чему компоненты пасты равномерно распределяются по поверхности зубов во время чистки. Помимо этого, детергенты снижают прикрепление зубной бляшки к </w:t>
      </w:r>
      <w:proofErr w:type="spellStart"/>
      <w:proofErr w:type="gramStart"/>
      <w:r w:rsidRPr="00786CF7">
        <w:rPr>
          <w:rFonts w:ascii="Times New Roman" w:hAnsi="Times New Roman" w:cs="Times New Roman"/>
          <w:sz w:val="24"/>
          <w:szCs w:val="24"/>
        </w:rPr>
        <w:t>по-верхности</w:t>
      </w:r>
      <w:proofErr w:type="spellEnd"/>
      <w:proofErr w:type="gramEnd"/>
      <w:r w:rsidRPr="00786CF7">
        <w:rPr>
          <w:rFonts w:ascii="Times New Roman" w:hAnsi="Times New Roman" w:cs="Times New Roman"/>
          <w:sz w:val="24"/>
          <w:szCs w:val="24"/>
        </w:rPr>
        <w:t xml:space="preserve"> зуба и способствуют десорбции налета. В зависимости от вида и </w:t>
      </w:r>
      <w:proofErr w:type="gramStart"/>
      <w:r w:rsidRPr="00786CF7">
        <w:rPr>
          <w:rFonts w:ascii="Times New Roman" w:hAnsi="Times New Roman" w:cs="Times New Roman"/>
          <w:sz w:val="24"/>
          <w:szCs w:val="24"/>
        </w:rPr>
        <w:t>ко-</w:t>
      </w:r>
      <w:proofErr w:type="spellStart"/>
      <w:r w:rsidRPr="00786CF7">
        <w:rPr>
          <w:rFonts w:ascii="Times New Roman" w:hAnsi="Times New Roman" w:cs="Times New Roman"/>
          <w:sz w:val="24"/>
          <w:szCs w:val="24"/>
        </w:rPr>
        <w:t>личества</w:t>
      </w:r>
      <w:proofErr w:type="spellEnd"/>
      <w:proofErr w:type="gramEnd"/>
      <w:r w:rsidRPr="00786CF7">
        <w:rPr>
          <w:rFonts w:ascii="Times New Roman" w:hAnsi="Times New Roman" w:cs="Times New Roman"/>
          <w:sz w:val="24"/>
          <w:szCs w:val="24"/>
        </w:rPr>
        <w:t xml:space="preserve"> применяемых детергентов зубные пасты могут быть пенящимися и </w:t>
      </w:r>
      <w:proofErr w:type="spellStart"/>
      <w:r w:rsidRPr="00786CF7">
        <w:rPr>
          <w:rFonts w:ascii="Times New Roman" w:hAnsi="Times New Roman" w:cs="Times New Roman"/>
          <w:sz w:val="24"/>
          <w:szCs w:val="24"/>
        </w:rPr>
        <w:t>непенящимися</w:t>
      </w:r>
      <w:proofErr w:type="spellEnd"/>
      <w:r w:rsidRPr="00786CF7">
        <w:rPr>
          <w:rFonts w:ascii="Times New Roman" w:hAnsi="Times New Roman" w:cs="Times New Roman"/>
          <w:sz w:val="24"/>
          <w:szCs w:val="24"/>
        </w:rPr>
        <w:t xml:space="preserve">. Пенящиеся пасты обладают повышенной очищающей </w:t>
      </w:r>
      <w:proofErr w:type="gramStart"/>
      <w:r w:rsidRPr="00786CF7">
        <w:rPr>
          <w:rFonts w:ascii="Times New Roman" w:hAnsi="Times New Roman" w:cs="Times New Roman"/>
          <w:sz w:val="24"/>
          <w:szCs w:val="24"/>
        </w:rPr>
        <w:t>способ-</w:t>
      </w:r>
      <w:proofErr w:type="spellStart"/>
      <w:r w:rsidRPr="00786CF7">
        <w:rPr>
          <w:rFonts w:ascii="Times New Roman" w:hAnsi="Times New Roman" w:cs="Times New Roman"/>
          <w:sz w:val="24"/>
          <w:szCs w:val="24"/>
        </w:rPr>
        <w:t>ностью</w:t>
      </w:r>
      <w:proofErr w:type="spellEnd"/>
      <w:proofErr w:type="gramEnd"/>
      <w:r w:rsidRPr="00786CF7">
        <w:rPr>
          <w:rFonts w:ascii="Times New Roman" w:hAnsi="Times New Roman" w:cs="Times New Roman"/>
          <w:sz w:val="24"/>
          <w:szCs w:val="24"/>
        </w:rPr>
        <w:t xml:space="preserve"> и могут использоваться в меньшем количестве на одну чистку. Детергенты могут играть и отрицательную роль, разрушая поверхностный </w:t>
      </w:r>
      <w:proofErr w:type="spellStart"/>
      <w:r w:rsidRPr="00786CF7">
        <w:rPr>
          <w:rFonts w:ascii="Times New Roman" w:hAnsi="Times New Roman" w:cs="Times New Roman"/>
          <w:sz w:val="24"/>
          <w:szCs w:val="24"/>
        </w:rPr>
        <w:t>гидролипидный</w:t>
      </w:r>
      <w:proofErr w:type="spellEnd"/>
      <w:r w:rsidRPr="00786CF7">
        <w:rPr>
          <w:rFonts w:ascii="Times New Roman" w:hAnsi="Times New Roman" w:cs="Times New Roman"/>
          <w:sz w:val="24"/>
          <w:szCs w:val="24"/>
        </w:rPr>
        <w:t xml:space="preserve"> слой слизистой и способствуя декальцинации твердых тканей зуба, </w:t>
      </w:r>
      <w:proofErr w:type="gramStart"/>
      <w:r w:rsidRPr="00786CF7">
        <w:rPr>
          <w:rFonts w:ascii="Times New Roman" w:hAnsi="Times New Roman" w:cs="Times New Roman"/>
          <w:sz w:val="24"/>
          <w:szCs w:val="24"/>
        </w:rPr>
        <w:t>следовательно</w:t>
      </w:r>
      <w:proofErr w:type="gramEnd"/>
      <w:r w:rsidRPr="00786CF7">
        <w:rPr>
          <w:rFonts w:ascii="Times New Roman" w:hAnsi="Times New Roman" w:cs="Times New Roman"/>
          <w:sz w:val="24"/>
          <w:szCs w:val="24"/>
        </w:rPr>
        <w:t xml:space="preserve"> при склонности к пришеечному кариесу используют пасты без детергентов.</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Увлажнители (многоатомные спирты – глицерин, сорбитол, </w:t>
      </w:r>
      <w:proofErr w:type="spellStart"/>
      <w:r w:rsidRPr="00786CF7">
        <w:rPr>
          <w:rFonts w:ascii="Times New Roman" w:eastAsia="Times New Roman" w:hAnsi="Times New Roman" w:cs="Times New Roman"/>
          <w:sz w:val="24"/>
          <w:szCs w:val="24"/>
        </w:rPr>
        <w:t>полиэтиленгликоль</w:t>
      </w:r>
      <w:proofErr w:type="spellEnd"/>
      <w:r w:rsidRPr="00786CF7">
        <w:rPr>
          <w:rFonts w:ascii="Times New Roman" w:eastAsia="Times New Roman" w:hAnsi="Times New Roman" w:cs="Times New Roman"/>
          <w:sz w:val="24"/>
          <w:szCs w:val="24"/>
        </w:rPr>
        <w:t xml:space="preserve"> и др.) входящие в состав зубных паст, обеспечивают </w:t>
      </w:r>
      <w:proofErr w:type="spellStart"/>
      <w:r w:rsidRPr="00786CF7">
        <w:rPr>
          <w:rFonts w:ascii="Times New Roman" w:eastAsia="Times New Roman" w:hAnsi="Times New Roman" w:cs="Times New Roman"/>
          <w:sz w:val="24"/>
          <w:szCs w:val="24"/>
        </w:rPr>
        <w:t>влагоудерживающий</w:t>
      </w:r>
      <w:proofErr w:type="spellEnd"/>
      <w:r w:rsidRPr="00786CF7">
        <w:rPr>
          <w:rFonts w:ascii="Times New Roman" w:eastAsia="Times New Roman" w:hAnsi="Times New Roman" w:cs="Times New Roman"/>
          <w:sz w:val="24"/>
          <w:szCs w:val="24"/>
        </w:rPr>
        <w:t xml:space="preserve"> эффект, пластичность, а также предотвращают высыхание пасты при хранении. Эти соединения также стабилизируют пену, образуемую пастой при чистке зубов и способны улучшать вкусовые качества пасты.</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Буферы поддерживают в зубной пасте баланс рН. Такими свойствами обладают </w:t>
      </w:r>
      <w:proofErr w:type="spellStart"/>
      <w:r w:rsidRPr="00786CF7">
        <w:rPr>
          <w:rFonts w:ascii="Times New Roman" w:eastAsia="Times New Roman" w:hAnsi="Times New Roman" w:cs="Times New Roman"/>
          <w:sz w:val="24"/>
          <w:szCs w:val="24"/>
        </w:rPr>
        <w:t>гидрофосфат</w:t>
      </w:r>
      <w:proofErr w:type="spellEnd"/>
      <w:r w:rsidRPr="00786CF7">
        <w:rPr>
          <w:rFonts w:ascii="Times New Roman" w:eastAsia="Times New Roman" w:hAnsi="Times New Roman" w:cs="Times New Roman"/>
          <w:sz w:val="24"/>
          <w:szCs w:val="24"/>
        </w:rPr>
        <w:t xml:space="preserve"> натрия, </w:t>
      </w:r>
      <w:proofErr w:type="spellStart"/>
      <w:r w:rsidRPr="00786CF7">
        <w:rPr>
          <w:rFonts w:ascii="Times New Roman" w:eastAsia="Times New Roman" w:hAnsi="Times New Roman" w:cs="Times New Roman"/>
          <w:sz w:val="24"/>
          <w:szCs w:val="24"/>
        </w:rPr>
        <w:t>тринатрий</w:t>
      </w:r>
      <w:proofErr w:type="spellEnd"/>
      <w:r w:rsidRPr="00786CF7">
        <w:rPr>
          <w:rFonts w:ascii="Times New Roman" w:eastAsia="Times New Roman" w:hAnsi="Times New Roman" w:cs="Times New Roman"/>
          <w:sz w:val="24"/>
          <w:szCs w:val="24"/>
        </w:rPr>
        <w:t xml:space="preserve"> фосфат, цитрат натрия.</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Отдушка улучшает органолептические свойства зубной пасты, придавая ей приятный запах. В качестве отдушек используют ментол, ванилин и эфирные масла (мятное, </w:t>
      </w:r>
      <w:r w:rsidRPr="00786CF7">
        <w:rPr>
          <w:rFonts w:ascii="Times New Roman" w:eastAsia="Times New Roman" w:hAnsi="Times New Roman" w:cs="Times New Roman"/>
          <w:sz w:val="24"/>
          <w:szCs w:val="24"/>
        </w:rPr>
        <w:lastRenderedPageBreak/>
        <w:t xml:space="preserve">лимонное, эвкалиптовое, кориандра и др.), а также синтетические пищевые </w:t>
      </w:r>
      <w:proofErr w:type="spellStart"/>
      <w:r w:rsidRPr="00786CF7">
        <w:rPr>
          <w:rFonts w:ascii="Times New Roman" w:eastAsia="Times New Roman" w:hAnsi="Times New Roman" w:cs="Times New Roman"/>
          <w:sz w:val="24"/>
          <w:szCs w:val="24"/>
        </w:rPr>
        <w:t>ароматизаторы</w:t>
      </w:r>
      <w:proofErr w:type="spellEnd"/>
      <w:r w:rsidRPr="00786CF7">
        <w:rPr>
          <w:rFonts w:ascii="Times New Roman" w:eastAsia="Times New Roman" w:hAnsi="Times New Roman" w:cs="Times New Roman"/>
          <w:sz w:val="24"/>
          <w:szCs w:val="24"/>
        </w:rPr>
        <w:t>.</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 xml:space="preserve">Вкусовые добавки придают зубной пасте приятный вкус. Для этих целей применяют заменители сахара – ксилит, сорбит, сахарин, которые не только не подвергаются воздействию микробов, но и способны ингибировать рост и </w:t>
      </w:r>
      <w:proofErr w:type="gramStart"/>
      <w:r w:rsidRPr="00786CF7">
        <w:rPr>
          <w:rFonts w:ascii="Times New Roman" w:eastAsia="Times New Roman" w:hAnsi="Times New Roman" w:cs="Times New Roman"/>
          <w:sz w:val="24"/>
          <w:szCs w:val="24"/>
        </w:rPr>
        <w:t>раз-</w:t>
      </w:r>
      <w:proofErr w:type="spellStart"/>
      <w:r w:rsidRPr="00786CF7">
        <w:rPr>
          <w:rFonts w:ascii="Times New Roman" w:eastAsia="Times New Roman" w:hAnsi="Times New Roman" w:cs="Times New Roman"/>
          <w:sz w:val="24"/>
          <w:szCs w:val="24"/>
        </w:rPr>
        <w:t>множение</w:t>
      </w:r>
      <w:proofErr w:type="spellEnd"/>
      <w:proofErr w:type="gramEnd"/>
      <w:r w:rsidRPr="00786CF7">
        <w:rPr>
          <w:rFonts w:ascii="Times New Roman" w:eastAsia="Times New Roman" w:hAnsi="Times New Roman" w:cs="Times New Roman"/>
          <w:sz w:val="24"/>
          <w:szCs w:val="24"/>
        </w:rPr>
        <w:t xml:space="preserve"> бактерий, вызывающих кариес.</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proofErr w:type="spellStart"/>
      <w:r w:rsidRPr="00786CF7">
        <w:rPr>
          <w:rFonts w:ascii="Times New Roman" w:eastAsia="Times New Roman" w:hAnsi="Times New Roman" w:cs="Times New Roman"/>
          <w:sz w:val="24"/>
          <w:szCs w:val="24"/>
        </w:rPr>
        <w:t>Ксилитол</w:t>
      </w:r>
      <w:proofErr w:type="spellEnd"/>
      <w:r w:rsidRPr="00786CF7">
        <w:rPr>
          <w:rFonts w:ascii="Times New Roman" w:eastAsia="Times New Roman" w:hAnsi="Times New Roman" w:cs="Times New Roman"/>
          <w:sz w:val="24"/>
          <w:szCs w:val="24"/>
        </w:rPr>
        <w:t xml:space="preserve"> используется в зубных пастах в качестве вкусовой добавки в сравнительно низких концентрациях.</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 xml:space="preserve">Антисептики-консерванты, используемые в зубных пастах, не должны нарушать баланс сапрофитной микрофлоры полости рта во избежание развития дисбактериоза. Традиционными консервантами зубных паст являются эфиры </w:t>
      </w:r>
      <w:proofErr w:type="spellStart"/>
      <w:r w:rsidRPr="00786CF7">
        <w:rPr>
          <w:rFonts w:ascii="Times New Roman" w:eastAsia="Times New Roman" w:hAnsi="Times New Roman" w:cs="Times New Roman"/>
          <w:sz w:val="24"/>
          <w:szCs w:val="24"/>
        </w:rPr>
        <w:t>параоксибензойной</w:t>
      </w:r>
      <w:proofErr w:type="spellEnd"/>
      <w:r w:rsidRPr="00786CF7">
        <w:rPr>
          <w:rFonts w:ascii="Times New Roman" w:eastAsia="Times New Roman" w:hAnsi="Times New Roman" w:cs="Times New Roman"/>
          <w:sz w:val="24"/>
          <w:szCs w:val="24"/>
        </w:rPr>
        <w:t xml:space="preserve"> кислоты – метиловый (</w:t>
      </w:r>
      <w:proofErr w:type="spellStart"/>
      <w:r w:rsidRPr="00786CF7">
        <w:rPr>
          <w:rFonts w:ascii="Times New Roman" w:eastAsia="Times New Roman" w:hAnsi="Times New Roman" w:cs="Times New Roman"/>
          <w:sz w:val="24"/>
          <w:szCs w:val="24"/>
        </w:rPr>
        <w:t>нипагин</w:t>
      </w:r>
      <w:proofErr w:type="spellEnd"/>
      <w:r w:rsidRPr="00786CF7">
        <w:rPr>
          <w:rFonts w:ascii="Times New Roman" w:eastAsia="Times New Roman" w:hAnsi="Times New Roman" w:cs="Times New Roman"/>
          <w:sz w:val="24"/>
          <w:szCs w:val="24"/>
        </w:rPr>
        <w:t xml:space="preserve">) и </w:t>
      </w:r>
      <w:proofErr w:type="spellStart"/>
      <w:r w:rsidRPr="00786CF7">
        <w:rPr>
          <w:rFonts w:ascii="Times New Roman" w:eastAsia="Times New Roman" w:hAnsi="Times New Roman" w:cs="Times New Roman"/>
          <w:sz w:val="24"/>
          <w:szCs w:val="24"/>
        </w:rPr>
        <w:t>пропиловый</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нипазол</w:t>
      </w:r>
      <w:proofErr w:type="spellEnd"/>
      <w:r w:rsidRPr="00786CF7">
        <w:rPr>
          <w:rFonts w:ascii="Times New Roman" w:eastAsia="Times New Roman" w:hAnsi="Times New Roman" w:cs="Times New Roman"/>
          <w:sz w:val="24"/>
          <w:szCs w:val="24"/>
        </w:rPr>
        <w:t xml:space="preserve">), натрия </w:t>
      </w:r>
      <w:proofErr w:type="spellStart"/>
      <w:r w:rsidRPr="00786CF7">
        <w:rPr>
          <w:rFonts w:ascii="Times New Roman" w:eastAsia="Times New Roman" w:hAnsi="Times New Roman" w:cs="Times New Roman"/>
          <w:sz w:val="24"/>
          <w:szCs w:val="24"/>
        </w:rPr>
        <w:t>бензоат</w:t>
      </w:r>
      <w:proofErr w:type="spellEnd"/>
      <w:r w:rsidRPr="00786CF7">
        <w:rPr>
          <w:rFonts w:ascii="Times New Roman" w:eastAsia="Times New Roman" w:hAnsi="Times New Roman" w:cs="Times New Roman"/>
          <w:sz w:val="24"/>
          <w:szCs w:val="24"/>
        </w:rPr>
        <w:t xml:space="preserve"> (0,5-1%), </w:t>
      </w:r>
      <w:proofErr w:type="spellStart"/>
      <w:r w:rsidRPr="00786CF7">
        <w:rPr>
          <w:rFonts w:ascii="Times New Roman" w:eastAsia="Times New Roman" w:hAnsi="Times New Roman" w:cs="Times New Roman"/>
          <w:sz w:val="24"/>
          <w:szCs w:val="24"/>
        </w:rPr>
        <w:t>параформальдегид</w:t>
      </w:r>
      <w:proofErr w:type="spellEnd"/>
      <w:r w:rsidRPr="00786CF7">
        <w:rPr>
          <w:rFonts w:ascii="Times New Roman" w:eastAsia="Times New Roman" w:hAnsi="Times New Roman" w:cs="Times New Roman"/>
          <w:sz w:val="24"/>
          <w:szCs w:val="24"/>
        </w:rPr>
        <w:t xml:space="preserve"> (0,1%), </w:t>
      </w:r>
      <w:proofErr w:type="spellStart"/>
      <w:r w:rsidRPr="00786CF7">
        <w:rPr>
          <w:rFonts w:ascii="Times New Roman" w:eastAsia="Times New Roman" w:hAnsi="Times New Roman" w:cs="Times New Roman"/>
          <w:sz w:val="24"/>
          <w:szCs w:val="24"/>
        </w:rPr>
        <w:t>цетавлон</w:t>
      </w:r>
      <w:proofErr w:type="spellEnd"/>
      <w:r w:rsidRPr="00786CF7">
        <w:rPr>
          <w:rFonts w:ascii="Times New Roman" w:eastAsia="Times New Roman" w:hAnsi="Times New Roman" w:cs="Times New Roman"/>
          <w:sz w:val="24"/>
          <w:szCs w:val="24"/>
        </w:rPr>
        <w:t xml:space="preserve"> и др.</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hAnsi="Times New Roman" w:cs="Times New Roman"/>
          <w:sz w:val="24"/>
          <w:szCs w:val="24"/>
        </w:rPr>
      </w:pPr>
      <w:proofErr w:type="spellStart"/>
      <w:r w:rsidRPr="00786CF7">
        <w:rPr>
          <w:rFonts w:ascii="Times New Roman" w:eastAsia="Times New Roman" w:hAnsi="Times New Roman" w:cs="Times New Roman"/>
          <w:sz w:val="24"/>
          <w:szCs w:val="24"/>
        </w:rPr>
        <w:t>Пирофосфаты</w:t>
      </w:r>
      <w:proofErr w:type="spellEnd"/>
      <w:r w:rsidRPr="00786CF7">
        <w:rPr>
          <w:rFonts w:ascii="Times New Roman" w:eastAsia="Times New Roman" w:hAnsi="Times New Roman" w:cs="Times New Roman"/>
          <w:sz w:val="24"/>
          <w:szCs w:val="24"/>
        </w:rPr>
        <w:t xml:space="preserve"> в составе зубных паст соединяются с поверхностями кристалла и замедляют его рост, предотвращая таким образом переход аморфного кальций-фосфата в более стабильное кристаллическое образование, а также в некоторой степени замедляют рост бактерий.</w:t>
      </w:r>
      <w:r w:rsidRPr="00786CF7">
        <w:rPr>
          <w:rFonts w:ascii="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Пирофосфаты</w:t>
      </w:r>
      <w:proofErr w:type="spellEnd"/>
      <w:r w:rsidRPr="00786CF7">
        <w:rPr>
          <w:rFonts w:ascii="Times New Roman" w:eastAsia="Times New Roman" w:hAnsi="Times New Roman" w:cs="Times New Roman"/>
          <w:sz w:val="24"/>
          <w:szCs w:val="24"/>
        </w:rPr>
        <w:t xml:space="preserve"> являются соединениями, которые встречаются в полости рта</w:t>
      </w:r>
      <w:r w:rsidRPr="00786CF7">
        <w:rPr>
          <w:rFonts w:ascii="Times New Roman" w:hAnsi="Times New Roman" w:cs="Times New Roman"/>
          <w:sz w:val="24"/>
          <w:szCs w:val="24"/>
        </w:rPr>
        <w:t xml:space="preserve"> в </w:t>
      </w:r>
      <w:r w:rsidRPr="00786CF7">
        <w:rPr>
          <w:rFonts w:ascii="Times New Roman" w:eastAsia="Times New Roman" w:hAnsi="Times New Roman" w:cs="Times New Roman"/>
          <w:sz w:val="24"/>
          <w:szCs w:val="24"/>
        </w:rPr>
        <w:t xml:space="preserve">нормальных условиях, в частности в слюне и зубном налете. </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Список ингредиентов и их функциональное предназначение</w:t>
      </w:r>
    </w:p>
    <w:p w:rsidR="00B85C26" w:rsidRPr="00786CF7" w:rsidRDefault="00B85C26" w:rsidP="00B85C26">
      <w:pPr>
        <w:spacing w:after="0" w:line="240" w:lineRule="auto"/>
        <w:ind w:left="567" w:right="434"/>
        <w:jc w:val="center"/>
        <w:rPr>
          <w:rFonts w:ascii="Times New Roman" w:hAnsi="Times New Roman" w:cs="Times New Roman"/>
          <w:sz w:val="24"/>
          <w:szCs w:val="24"/>
        </w:rPr>
      </w:pPr>
    </w:p>
    <w:tbl>
      <w:tblPr>
        <w:tblStyle w:val="af"/>
        <w:tblW w:w="0" w:type="auto"/>
        <w:tblLook w:val="01E0" w:firstRow="1" w:lastRow="1" w:firstColumn="1" w:lastColumn="1" w:noHBand="0" w:noVBand="0"/>
      </w:tblPr>
      <w:tblGrid>
        <w:gridCol w:w="3285"/>
        <w:gridCol w:w="3285"/>
        <w:gridCol w:w="3386"/>
      </w:tblGrid>
      <w:tr w:rsidR="00B85C26" w:rsidRPr="00786CF7" w:rsidTr="00B85C26">
        <w:tc>
          <w:tcPr>
            <w:tcW w:w="3285" w:type="dxa"/>
          </w:tcPr>
          <w:p w:rsidR="00B85C26" w:rsidRPr="00786CF7" w:rsidRDefault="00B85C26" w:rsidP="00B85C26">
            <w:pPr>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Ингредиент</w:t>
            </w:r>
          </w:p>
          <w:p w:rsidR="00B85C26" w:rsidRPr="00786CF7" w:rsidRDefault="00B85C26" w:rsidP="00B85C26">
            <w:pPr>
              <w:ind w:left="567" w:right="434"/>
              <w:jc w:val="center"/>
              <w:rPr>
                <w:rFonts w:ascii="Times New Roman" w:hAnsi="Times New Roman" w:cs="Times New Roman"/>
                <w:b/>
                <w:sz w:val="24"/>
                <w:szCs w:val="24"/>
              </w:rPr>
            </w:pPr>
          </w:p>
        </w:tc>
        <w:tc>
          <w:tcPr>
            <w:tcW w:w="3285" w:type="dxa"/>
          </w:tcPr>
          <w:p w:rsidR="00B85C26" w:rsidRPr="00786CF7" w:rsidRDefault="00B85C26" w:rsidP="00B85C26">
            <w:pPr>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Функция</w:t>
            </w:r>
          </w:p>
        </w:tc>
        <w:tc>
          <w:tcPr>
            <w:tcW w:w="3285" w:type="dxa"/>
          </w:tcPr>
          <w:p w:rsidR="00B85C26" w:rsidRPr="00786CF7" w:rsidRDefault="00B85C26" w:rsidP="00B85C26">
            <w:pPr>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Механизм действия</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Вода</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Растворитель</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Растворяет твердые</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компоненты</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Химически осажденный мел,</w:t>
            </w:r>
          </w:p>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дикальций</w:t>
            </w:r>
            <w:proofErr w:type="spellEnd"/>
            <w:r w:rsidRPr="00786CF7">
              <w:rPr>
                <w:rFonts w:ascii="Times New Roman" w:hAnsi="Times New Roman" w:cs="Times New Roman"/>
                <w:sz w:val="24"/>
                <w:szCs w:val="24"/>
              </w:rPr>
              <w:t xml:space="preserve"> фосфат, силикат</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алюминия. Диоксид кремния</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Абразивный наполнитель.</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Мягкий абразив, отдушка,</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 загуститель</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Очищает и полирует.</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Обеспечивает вязкость.</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Ксантановая</w:t>
            </w:r>
            <w:proofErr w:type="spellEnd"/>
            <w:r w:rsidRPr="00786CF7">
              <w:rPr>
                <w:rFonts w:ascii="Times New Roman" w:hAnsi="Times New Roman" w:cs="Times New Roman"/>
                <w:sz w:val="24"/>
                <w:szCs w:val="24"/>
              </w:rPr>
              <w:t xml:space="preserve"> кислота,</w:t>
            </w:r>
          </w:p>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глицероль</w:t>
            </w:r>
            <w:proofErr w:type="spellEnd"/>
            <w:r w:rsidRPr="00786CF7">
              <w:rPr>
                <w:rFonts w:ascii="Times New Roman" w:hAnsi="Times New Roman" w:cs="Times New Roman"/>
                <w:sz w:val="24"/>
                <w:szCs w:val="24"/>
              </w:rPr>
              <w:t xml:space="preserve">, </w:t>
            </w:r>
            <w:proofErr w:type="spellStart"/>
            <w:r w:rsidRPr="00786CF7">
              <w:rPr>
                <w:rFonts w:ascii="Times New Roman" w:hAnsi="Times New Roman" w:cs="Times New Roman"/>
                <w:sz w:val="24"/>
                <w:szCs w:val="24"/>
              </w:rPr>
              <w:t>альгинат</w:t>
            </w:r>
            <w:proofErr w:type="spellEnd"/>
            <w:r w:rsidRPr="00786CF7">
              <w:rPr>
                <w:rFonts w:ascii="Times New Roman" w:hAnsi="Times New Roman" w:cs="Times New Roman"/>
                <w:sz w:val="24"/>
                <w:szCs w:val="24"/>
              </w:rPr>
              <w:t xml:space="preserve"> натрия</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Связывающий компонент</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Обеспечивает вязкость</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и </w:t>
            </w:r>
            <w:proofErr w:type="spellStart"/>
            <w:r w:rsidRPr="00786CF7">
              <w:rPr>
                <w:rFonts w:ascii="Times New Roman" w:hAnsi="Times New Roman" w:cs="Times New Roman"/>
                <w:sz w:val="24"/>
                <w:szCs w:val="24"/>
              </w:rPr>
              <w:t>когезию</w:t>
            </w:r>
            <w:proofErr w:type="spellEnd"/>
            <w:r w:rsidRPr="00786CF7">
              <w:rPr>
                <w:rFonts w:ascii="Times New Roman" w:hAnsi="Times New Roman" w:cs="Times New Roman"/>
                <w:sz w:val="24"/>
                <w:szCs w:val="24"/>
              </w:rPr>
              <w:t>.</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Глицерин, сорбит</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Увлажнитель</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Удерживает воду,</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предупреждает затвердение</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Лаурилсульфат</w:t>
            </w:r>
            <w:proofErr w:type="spellEnd"/>
            <w:r w:rsidRPr="00786CF7">
              <w:rPr>
                <w:rFonts w:ascii="Times New Roman" w:hAnsi="Times New Roman" w:cs="Times New Roman"/>
                <w:sz w:val="24"/>
                <w:szCs w:val="24"/>
              </w:rPr>
              <w:t xml:space="preserve"> натрия,</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ализариновое масло</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Пеноо6разование</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Детергент, образует </w:t>
            </w:r>
            <w:proofErr w:type="spellStart"/>
            <w:r w:rsidRPr="00786CF7">
              <w:rPr>
                <w:rFonts w:ascii="Times New Roman" w:hAnsi="Times New Roman" w:cs="Times New Roman"/>
                <w:sz w:val="24"/>
                <w:szCs w:val="24"/>
              </w:rPr>
              <w:t>пeну</w:t>
            </w:r>
            <w:proofErr w:type="spellEnd"/>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Пирофосфат</w:t>
            </w:r>
            <w:proofErr w:type="spellEnd"/>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 ингибитор роста</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кристаллов</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Помогает предупредить рост</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зубного камня</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Фосфат натрия,</w:t>
            </w:r>
          </w:p>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тринатрийфосфат</w:t>
            </w:r>
            <w:proofErr w:type="spellEnd"/>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рН-буфер</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Поддерживает баланс рН</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Триклозан</w:t>
            </w:r>
            <w:proofErr w:type="spellEnd"/>
            <w:r w:rsidRPr="00786CF7">
              <w:rPr>
                <w:rFonts w:ascii="Times New Roman" w:hAnsi="Times New Roman" w:cs="Times New Roman"/>
                <w:sz w:val="24"/>
                <w:szCs w:val="24"/>
              </w:rPr>
              <w:t xml:space="preserve">, </w:t>
            </w:r>
            <w:proofErr w:type="spellStart"/>
            <w:r w:rsidRPr="00786CF7">
              <w:rPr>
                <w:rFonts w:ascii="Times New Roman" w:hAnsi="Times New Roman" w:cs="Times New Roman"/>
                <w:sz w:val="24"/>
                <w:szCs w:val="24"/>
              </w:rPr>
              <w:t>лактат</w:t>
            </w:r>
            <w:proofErr w:type="spellEnd"/>
            <w:r w:rsidRPr="00786CF7">
              <w:rPr>
                <w:rFonts w:ascii="Times New Roman" w:hAnsi="Times New Roman" w:cs="Times New Roman"/>
                <w:sz w:val="24"/>
                <w:szCs w:val="24"/>
              </w:rPr>
              <w:t xml:space="preserve"> цинка</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Антимикробный агент</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Бактериостатическое</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действие на 12 часов</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lastRenderedPageBreak/>
              <w:t>Пропилпара6ен,</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метилпара6ен</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Консервант</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Сохраняет пасту</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Фторид натрия</w:t>
            </w:r>
          </w:p>
        </w:tc>
        <w:tc>
          <w:tcPr>
            <w:tcW w:w="3285" w:type="dxa"/>
          </w:tcPr>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Противокариозная</w:t>
            </w:r>
            <w:proofErr w:type="spellEnd"/>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активность</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Угнетает образование</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кариеса зубов</w:t>
            </w:r>
          </w:p>
        </w:tc>
      </w:tr>
      <w:tr w:rsidR="00B85C26" w:rsidRPr="00786CF7" w:rsidTr="00B85C26">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Мятное, гвоздичное,</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анисовое, эвкалиптовое</w:t>
            </w:r>
          </w:p>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масла, ментол</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Комплекс освежающих, </w:t>
            </w:r>
          </w:p>
          <w:p w:rsidR="00B85C26" w:rsidRPr="00786CF7" w:rsidRDefault="00B85C26" w:rsidP="00B85C26">
            <w:pPr>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пaxyчих</w:t>
            </w:r>
            <w:proofErr w:type="spellEnd"/>
            <w:r w:rsidRPr="00786CF7">
              <w:rPr>
                <w:rFonts w:ascii="Times New Roman" w:hAnsi="Times New Roman" w:cs="Times New Roman"/>
                <w:sz w:val="24"/>
                <w:szCs w:val="24"/>
              </w:rPr>
              <w:t xml:space="preserve"> веществ</w:t>
            </w:r>
          </w:p>
        </w:tc>
        <w:tc>
          <w:tcPr>
            <w:tcW w:w="3285" w:type="dxa"/>
          </w:tcPr>
          <w:p w:rsidR="00B85C26" w:rsidRPr="00786CF7" w:rsidRDefault="00B85C26" w:rsidP="00B85C26">
            <w:pPr>
              <w:ind w:left="567" w:right="434"/>
              <w:jc w:val="both"/>
              <w:rPr>
                <w:rFonts w:ascii="Times New Roman" w:hAnsi="Times New Roman" w:cs="Times New Roman"/>
                <w:sz w:val="24"/>
                <w:szCs w:val="24"/>
              </w:rPr>
            </w:pPr>
            <w:r w:rsidRPr="00786CF7">
              <w:rPr>
                <w:rFonts w:ascii="Times New Roman" w:hAnsi="Times New Roman" w:cs="Times New Roman"/>
                <w:sz w:val="24"/>
                <w:szCs w:val="24"/>
              </w:rPr>
              <w:t>Отдушка</w:t>
            </w:r>
          </w:p>
        </w:tc>
      </w:tr>
    </w:tbl>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center"/>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Классификация зубных паст</w:t>
      </w:r>
    </w:p>
    <w:p w:rsidR="00B85C26" w:rsidRPr="00786CF7" w:rsidRDefault="00B85C26" w:rsidP="00B85C26">
      <w:pPr>
        <w:spacing w:after="0" w:line="240" w:lineRule="auto"/>
        <w:ind w:left="567" w:right="434"/>
        <w:jc w:val="center"/>
        <w:rPr>
          <w:rFonts w:ascii="Times New Roman" w:eastAsia="Times New Roman" w:hAnsi="Times New Roman" w:cs="Times New Roman"/>
          <w:sz w:val="24"/>
          <w:szCs w:val="24"/>
        </w:rPr>
      </w:pPr>
    </w:p>
    <w:p w:rsidR="00B85C26" w:rsidRPr="00786CF7" w:rsidRDefault="00B85C26" w:rsidP="00512EA9">
      <w:pPr>
        <w:pStyle w:val="a8"/>
        <w:numPr>
          <w:ilvl w:val="0"/>
          <w:numId w:val="7"/>
        </w:numPr>
        <w:pBdr>
          <w:top w:val="nil"/>
          <w:left w:val="nil"/>
          <w:bottom w:val="nil"/>
          <w:right w:val="nil"/>
          <w:between w:val="nil"/>
          <w:bar w:val="nil"/>
        </w:pBdr>
        <w:spacing w:line="240" w:lineRule="auto"/>
        <w:ind w:left="567" w:right="434" w:firstLine="0"/>
      </w:pPr>
      <w:r w:rsidRPr="00786CF7">
        <w:t xml:space="preserve">Гигиенические </w:t>
      </w:r>
    </w:p>
    <w:p w:rsidR="00B85C26" w:rsidRPr="00786CF7" w:rsidRDefault="00B85C26" w:rsidP="00512EA9">
      <w:pPr>
        <w:pStyle w:val="a8"/>
        <w:numPr>
          <w:ilvl w:val="0"/>
          <w:numId w:val="8"/>
        </w:numPr>
        <w:pBdr>
          <w:top w:val="nil"/>
          <w:left w:val="nil"/>
          <w:bottom w:val="nil"/>
          <w:right w:val="nil"/>
          <w:between w:val="nil"/>
          <w:bar w:val="nil"/>
        </w:pBdr>
        <w:spacing w:line="240" w:lineRule="auto"/>
        <w:ind w:left="567" w:right="434" w:firstLine="0"/>
      </w:pPr>
      <w:r w:rsidRPr="00786CF7">
        <w:t>очищение зубов;</w:t>
      </w:r>
    </w:p>
    <w:p w:rsidR="00B85C26" w:rsidRPr="00786CF7" w:rsidRDefault="00B85C26" w:rsidP="00512EA9">
      <w:pPr>
        <w:pStyle w:val="a8"/>
        <w:numPr>
          <w:ilvl w:val="0"/>
          <w:numId w:val="8"/>
        </w:numPr>
        <w:pBdr>
          <w:top w:val="nil"/>
          <w:left w:val="nil"/>
          <w:bottom w:val="nil"/>
          <w:right w:val="nil"/>
          <w:between w:val="nil"/>
          <w:bar w:val="nil"/>
        </w:pBdr>
        <w:spacing w:line="240" w:lineRule="auto"/>
        <w:ind w:left="567" w:right="434" w:firstLine="0"/>
      </w:pPr>
      <w:proofErr w:type="spellStart"/>
      <w:r w:rsidRPr="00786CF7">
        <w:t>дезодорирование</w:t>
      </w:r>
      <w:proofErr w:type="spellEnd"/>
      <w:r w:rsidRPr="00786CF7">
        <w:t xml:space="preserve"> полости рта.</w:t>
      </w:r>
    </w:p>
    <w:p w:rsidR="00B85C26" w:rsidRPr="00786CF7" w:rsidRDefault="00B85C26" w:rsidP="00B85C26">
      <w:pPr>
        <w:spacing w:after="0" w:line="240" w:lineRule="auto"/>
        <w:ind w:left="567" w:right="434"/>
        <w:rPr>
          <w:rFonts w:ascii="Times New Roman" w:hAnsi="Times New Roman" w:cs="Times New Roman"/>
          <w:sz w:val="24"/>
          <w:szCs w:val="24"/>
        </w:rPr>
      </w:pPr>
    </w:p>
    <w:p w:rsidR="00B85C26" w:rsidRPr="00786CF7" w:rsidRDefault="00B85C26" w:rsidP="00512EA9">
      <w:pPr>
        <w:pStyle w:val="a8"/>
        <w:numPr>
          <w:ilvl w:val="0"/>
          <w:numId w:val="7"/>
        </w:numPr>
        <w:pBdr>
          <w:top w:val="nil"/>
          <w:left w:val="nil"/>
          <w:bottom w:val="nil"/>
          <w:right w:val="nil"/>
          <w:between w:val="nil"/>
          <w:bar w:val="nil"/>
        </w:pBdr>
        <w:spacing w:line="240" w:lineRule="auto"/>
        <w:ind w:left="567" w:right="434" w:firstLine="0"/>
        <w:rPr>
          <w:rFonts w:eastAsia="Times New Roman"/>
        </w:rPr>
      </w:pPr>
      <w:r w:rsidRPr="00786CF7">
        <w:t>Лечебно</w:t>
      </w:r>
      <w:r w:rsidRPr="00786CF7">
        <w:rPr>
          <w:rFonts w:eastAsia="Times New Roman"/>
        </w:rPr>
        <w:t>-профилактические</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proofErr w:type="spellStart"/>
      <w:r w:rsidRPr="00786CF7">
        <w:t>противокариесные</w:t>
      </w:r>
      <w:proofErr w:type="spellEnd"/>
      <w:r w:rsidRPr="00786CF7">
        <w:t>;</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r w:rsidRPr="00786CF7">
        <w:t>противовоспалительные;</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proofErr w:type="spellStart"/>
      <w:r w:rsidRPr="00786CF7">
        <w:t>противгиперчувствительности</w:t>
      </w:r>
      <w:proofErr w:type="spellEnd"/>
      <w:r w:rsidRPr="00786CF7">
        <w:t>;</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r w:rsidRPr="00786CF7">
        <w:rPr>
          <w:rFonts w:eastAsia="Times New Roman"/>
        </w:rPr>
        <w:t>против образования налета;</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r w:rsidRPr="00786CF7">
        <w:t>Отбеливающие</w:t>
      </w:r>
    </w:p>
    <w:p w:rsidR="00B85C26" w:rsidRPr="00786CF7" w:rsidRDefault="00B85C26" w:rsidP="00512EA9">
      <w:pPr>
        <w:pStyle w:val="a8"/>
        <w:numPr>
          <w:ilvl w:val="0"/>
          <w:numId w:val="4"/>
        </w:numPr>
        <w:pBdr>
          <w:top w:val="nil"/>
          <w:left w:val="nil"/>
          <w:bottom w:val="nil"/>
          <w:right w:val="nil"/>
          <w:between w:val="nil"/>
          <w:bar w:val="nil"/>
        </w:pBdr>
        <w:spacing w:line="240" w:lineRule="auto"/>
        <w:ind w:left="567" w:right="434" w:firstLine="0"/>
        <w:jc w:val="both"/>
      </w:pPr>
      <w:r w:rsidRPr="00786CF7">
        <w:t>увлажняющие</w:t>
      </w:r>
    </w:p>
    <w:p w:rsidR="00B85C26" w:rsidRPr="00786CF7" w:rsidRDefault="00B85C26" w:rsidP="00B85C26">
      <w:pPr>
        <w:tabs>
          <w:tab w:val="left" w:pos="1863"/>
        </w:tabs>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Гигиенические зубные пасты оказывают только очищающее и освежающее действие и не содержат специальных добавок. Основными их компонентами являются химически осажденный мел (23-43%), глицерин (10-33%), натриевая соль </w:t>
      </w:r>
      <w:proofErr w:type="spellStart"/>
      <w:r w:rsidRPr="00786CF7">
        <w:rPr>
          <w:rFonts w:ascii="Times New Roman" w:eastAsia="Times New Roman" w:hAnsi="Times New Roman" w:cs="Times New Roman"/>
          <w:sz w:val="24"/>
          <w:szCs w:val="24"/>
        </w:rPr>
        <w:t>карбоксиметилцеллюлозы</w:t>
      </w:r>
      <w:proofErr w:type="spellEnd"/>
      <w:r w:rsidRPr="00786CF7">
        <w:rPr>
          <w:rFonts w:ascii="Times New Roman" w:eastAsia="Times New Roman" w:hAnsi="Times New Roman" w:cs="Times New Roman"/>
          <w:sz w:val="24"/>
          <w:szCs w:val="24"/>
        </w:rPr>
        <w:t xml:space="preserve"> (1-1,8%), парфюмерное масло (1-1,5%), </w:t>
      </w:r>
      <w:proofErr w:type="spellStart"/>
      <w:r w:rsidRPr="00786CF7">
        <w:rPr>
          <w:rFonts w:ascii="Times New Roman" w:eastAsia="Times New Roman" w:hAnsi="Times New Roman" w:cs="Times New Roman"/>
          <w:sz w:val="24"/>
          <w:szCs w:val="24"/>
        </w:rPr>
        <w:t>лаурил</w:t>
      </w:r>
      <w:proofErr w:type="spellEnd"/>
      <w:r w:rsidRPr="00786CF7">
        <w:rPr>
          <w:rFonts w:ascii="Times New Roman" w:eastAsia="Times New Roman" w:hAnsi="Times New Roman" w:cs="Times New Roman"/>
          <w:sz w:val="24"/>
          <w:szCs w:val="24"/>
        </w:rPr>
        <w:t>-сульфат натрия, отдушка, вода и консервант.</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Лечебно-профилактические зубные пасты не только чистят и освежают, но еще содержат дополнительные компоненты, необходимые для лечения или профилактики тех или иных заболеваний. Эти пасты бывают двух видов: для ежедневного применения и курсовые.</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Лечебно-профилактические пасты для ежедневного применения не </w:t>
      </w:r>
      <w:proofErr w:type="spellStart"/>
      <w:proofErr w:type="gramStart"/>
      <w:r w:rsidRPr="00786CF7">
        <w:rPr>
          <w:rFonts w:ascii="Times New Roman" w:eastAsia="Times New Roman" w:hAnsi="Times New Roman" w:cs="Times New Roman"/>
          <w:sz w:val="24"/>
          <w:szCs w:val="24"/>
        </w:rPr>
        <w:t>долж-ны</w:t>
      </w:r>
      <w:proofErr w:type="spellEnd"/>
      <w:proofErr w:type="gramEnd"/>
      <w:r w:rsidRPr="00786CF7">
        <w:rPr>
          <w:rFonts w:ascii="Times New Roman" w:eastAsia="Times New Roman" w:hAnsi="Times New Roman" w:cs="Times New Roman"/>
          <w:sz w:val="24"/>
          <w:szCs w:val="24"/>
        </w:rPr>
        <w:t xml:space="preserve"> содержать агрессивных антибактериальных компонентов (</w:t>
      </w:r>
      <w:proofErr w:type="spellStart"/>
      <w:r w:rsidRPr="00786CF7">
        <w:rPr>
          <w:rFonts w:ascii="Times New Roman" w:eastAsia="Times New Roman" w:hAnsi="Times New Roman" w:cs="Times New Roman"/>
          <w:sz w:val="24"/>
          <w:szCs w:val="24"/>
        </w:rPr>
        <w:t>триклозан</w:t>
      </w:r>
      <w:proofErr w:type="spellEnd"/>
      <w:r w:rsidRPr="00786CF7">
        <w:rPr>
          <w:rFonts w:ascii="Times New Roman" w:eastAsia="Times New Roman" w:hAnsi="Times New Roman" w:cs="Times New Roman"/>
          <w:sz w:val="24"/>
          <w:szCs w:val="24"/>
        </w:rPr>
        <w:t xml:space="preserve"> и др.), агрессивных отбеливающих агентов (карбамида пероксид и др.), а также иметь показатель </w:t>
      </w:r>
      <w:proofErr w:type="spellStart"/>
      <w:r w:rsidRPr="00786CF7">
        <w:rPr>
          <w:rFonts w:ascii="Times New Roman" w:eastAsia="Times New Roman" w:hAnsi="Times New Roman" w:cs="Times New Roman"/>
          <w:sz w:val="24"/>
          <w:szCs w:val="24"/>
        </w:rPr>
        <w:t>абразивности</w:t>
      </w:r>
      <w:proofErr w:type="spellEnd"/>
      <w:r w:rsidRPr="00786CF7">
        <w:rPr>
          <w:rFonts w:ascii="Times New Roman" w:eastAsia="Times New Roman" w:hAnsi="Times New Roman" w:cs="Times New Roman"/>
          <w:sz w:val="24"/>
          <w:szCs w:val="24"/>
        </w:rPr>
        <w:t xml:space="preserve"> по шкале RDA (</w:t>
      </w:r>
      <w:proofErr w:type="spellStart"/>
      <w:r w:rsidRPr="00786CF7">
        <w:rPr>
          <w:rFonts w:ascii="Times New Roman" w:eastAsia="Times New Roman" w:hAnsi="Times New Roman" w:cs="Times New Roman"/>
          <w:sz w:val="24"/>
          <w:szCs w:val="24"/>
        </w:rPr>
        <w:t>Radioactive</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Dentine</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Abrasivity</w:t>
      </w:r>
      <w:proofErr w:type="spellEnd"/>
      <w:r w:rsidRPr="00786CF7">
        <w:rPr>
          <w:rFonts w:ascii="Times New Roman" w:eastAsia="Times New Roman" w:hAnsi="Times New Roman" w:cs="Times New Roman"/>
          <w:sz w:val="24"/>
          <w:szCs w:val="24"/>
        </w:rPr>
        <w:t xml:space="preserve">) не </w:t>
      </w:r>
      <w:proofErr w:type="spellStart"/>
      <w:r w:rsidRPr="00786CF7">
        <w:rPr>
          <w:rFonts w:ascii="Times New Roman" w:eastAsia="Times New Roman" w:hAnsi="Times New Roman" w:cs="Times New Roman"/>
          <w:sz w:val="24"/>
          <w:szCs w:val="24"/>
        </w:rPr>
        <w:t>бо</w:t>
      </w:r>
      <w:proofErr w:type="spellEnd"/>
      <w:r w:rsidRPr="00786CF7">
        <w:rPr>
          <w:rFonts w:ascii="Times New Roman" w:eastAsia="Times New Roman" w:hAnsi="Times New Roman" w:cs="Times New Roman"/>
          <w:sz w:val="24"/>
          <w:szCs w:val="24"/>
        </w:rPr>
        <w:t>-лее 100. В качестве антибактериальных составляющих в этих пастах обычно применяются компоненты растительных экстрактов.</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Курсовые лечебно-профилактические зубные пасты зарегистрированы в качестве </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средств гигиены полости рта, но не показаны для постоянного </w:t>
      </w:r>
      <w:proofErr w:type="spellStart"/>
      <w:proofErr w:type="gramStart"/>
      <w:r w:rsidRPr="00786CF7">
        <w:rPr>
          <w:rFonts w:ascii="Times New Roman" w:eastAsia="Times New Roman" w:hAnsi="Times New Roman" w:cs="Times New Roman"/>
          <w:sz w:val="24"/>
          <w:szCs w:val="24"/>
        </w:rPr>
        <w:t>исполь-зования</w:t>
      </w:r>
      <w:proofErr w:type="spellEnd"/>
      <w:proofErr w:type="gramEnd"/>
      <w:r w:rsidRPr="00786CF7">
        <w:rPr>
          <w:rFonts w:ascii="Times New Roman" w:eastAsia="Times New Roman" w:hAnsi="Times New Roman" w:cs="Times New Roman"/>
          <w:sz w:val="24"/>
          <w:szCs w:val="24"/>
        </w:rPr>
        <w:t xml:space="preserve"> из-за наличия в составе агрессивных антибактериальных компонентов, которые в случае </w:t>
      </w:r>
      <w:r w:rsidRPr="00786CF7">
        <w:rPr>
          <w:rFonts w:ascii="Times New Roman" w:eastAsia="Times New Roman" w:hAnsi="Times New Roman" w:cs="Times New Roman"/>
          <w:sz w:val="24"/>
          <w:szCs w:val="24"/>
        </w:rPr>
        <w:lastRenderedPageBreak/>
        <w:t xml:space="preserve">длительного использования могут спровоцировать </w:t>
      </w:r>
      <w:proofErr w:type="spellStart"/>
      <w:r w:rsidRPr="00786CF7">
        <w:rPr>
          <w:rFonts w:ascii="Times New Roman" w:eastAsia="Times New Roman" w:hAnsi="Times New Roman" w:cs="Times New Roman"/>
          <w:sz w:val="24"/>
          <w:szCs w:val="24"/>
        </w:rPr>
        <w:t>дисбакте-риоз</w:t>
      </w:r>
      <w:proofErr w:type="spellEnd"/>
      <w:r w:rsidRPr="00786CF7">
        <w:rPr>
          <w:rFonts w:ascii="Times New Roman" w:eastAsia="Times New Roman" w:hAnsi="Times New Roman" w:cs="Times New Roman"/>
          <w:sz w:val="24"/>
          <w:szCs w:val="24"/>
        </w:rPr>
        <w:t xml:space="preserve"> полости рта (</w:t>
      </w:r>
      <w:proofErr w:type="spellStart"/>
      <w:r w:rsidRPr="00786CF7">
        <w:rPr>
          <w:rFonts w:ascii="Times New Roman" w:eastAsia="Times New Roman" w:hAnsi="Times New Roman" w:cs="Times New Roman"/>
          <w:sz w:val="24"/>
          <w:szCs w:val="24"/>
        </w:rPr>
        <w:t>триклозан</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хлоргексидин</w:t>
      </w:r>
      <w:proofErr w:type="spellEnd"/>
      <w:r w:rsidRPr="00786CF7">
        <w:rPr>
          <w:rFonts w:ascii="Times New Roman" w:eastAsia="Times New Roman" w:hAnsi="Times New Roman" w:cs="Times New Roman"/>
          <w:sz w:val="24"/>
          <w:szCs w:val="24"/>
        </w:rPr>
        <w:t xml:space="preserve"> и др.).</w:t>
      </w:r>
    </w:p>
    <w:p w:rsidR="00B85C26" w:rsidRPr="00786CF7" w:rsidRDefault="00B85C26" w:rsidP="00B85C26">
      <w:pPr>
        <w:spacing w:after="0" w:line="240" w:lineRule="auto"/>
        <w:ind w:left="567" w:right="434"/>
        <w:jc w:val="both"/>
        <w:rPr>
          <w:rFonts w:ascii="Times New Roman" w:hAnsi="Times New Roman" w:cs="Times New Roman"/>
          <w:sz w:val="24"/>
          <w:szCs w:val="24"/>
        </w:rPr>
      </w:pPr>
    </w:p>
    <w:p w:rsidR="00B85C26" w:rsidRPr="00786CF7" w:rsidRDefault="00B85C26" w:rsidP="00B85C26">
      <w:pPr>
        <w:tabs>
          <w:tab w:val="left" w:pos="852"/>
        </w:tabs>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К этой группе можно также отнести те пасты, у которых показатель </w:t>
      </w:r>
      <w:proofErr w:type="spellStart"/>
      <w:r w:rsidRPr="00786CF7">
        <w:rPr>
          <w:rFonts w:ascii="Times New Roman" w:eastAsia="Times New Roman" w:hAnsi="Times New Roman" w:cs="Times New Roman"/>
          <w:sz w:val="24"/>
          <w:szCs w:val="24"/>
        </w:rPr>
        <w:t>абра-зивности</w:t>
      </w:r>
      <w:proofErr w:type="spellEnd"/>
      <w:r w:rsidRPr="00786CF7">
        <w:rPr>
          <w:rFonts w:ascii="Times New Roman" w:eastAsia="Times New Roman" w:hAnsi="Times New Roman" w:cs="Times New Roman"/>
          <w:sz w:val="24"/>
          <w:szCs w:val="24"/>
        </w:rPr>
        <w:t xml:space="preserve"> выше 100 по шкале RDA. Их постоянное использование приводит к истиранию зубной эмали и повышенной чувствительности зубов.</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pStyle w:val="a"/>
        <w:numPr>
          <w:ilvl w:val="0"/>
          <w:numId w:val="0"/>
        </w:numPr>
        <w:ind w:left="247" w:right="434"/>
        <w:jc w:val="center"/>
        <w:rPr>
          <w:b/>
        </w:rPr>
      </w:pPr>
      <w:r>
        <w:rPr>
          <w:b/>
        </w:rPr>
        <w:t>З</w:t>
      </w:r>
      <w:r w:rsidRPr="00786CF7">
        <w:rPr>
          <w:b/>
        </w:rPr>
        <w:t>УБНЫЕ ПАСТЫ ДЛЯ ДЕТЕЙ. СОСТАВ, СВОЙСТВА ЗУБНЫХ ПАСТ.</w:t>
      </w:r>
    </w:p>
    <w:p w:rsidR="00B85C26" w:rsidRPr="00786CF7" w:rsidRDefault="00B85C26" w:rsidP="00B85C26">
      <w:pPr>
        <w:pStyle w:val="a"/>
        <w:numPr>
          <w:ilvl w:val="0"/>
          <w:numId w:val="0"/>
        </w:numPr>
        <w:ind w:left="494" w:right="434" w:hanging="247"/>
      </w:pP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Детям до шести лет необходимо использовать только специальные детские зубные пасты; старше шести лет – можно пользоваться семейными пастами.</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Большинство детских паст можно отнести к гигиеническим. Однако существуют и лечебно-профилактические</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512EA9">
      <w:pPr>
        <w:numPr>
          <w:ilvl w:val="0"/>
          <w:numId w:val="3"/>
        </w:numPr>
        <w:tabs>
          <w:tab w:val="left" w:pos="850"/>
        </w:tabs>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зубным пастам для детей предъявляются повышенные требования в отношении безопасности в случае проглатывания. Это связано с тем, что дети до определенного возраста не умеют полоскать рот и при чистке зубов проглатывают часть зубной пасты. В связи с этим детские пасты должны </w:t>
      </w:r>
      <w:proofErr w:type="gramStart"/>
      <w:r w:rsidRPr="00786CF7">
        <w:rPr>
          <w:rFonts w:ascii="Times New Roman" w:eastAsia="Times New Roman" w:hAnsi="Times New Roman" w:cs="Times New Roman"/>
          <w:sz w:val="24"/>
          <w:szCs w:val="24"/>
        </w:rPr>
        <w:t>быть :</w:t>
      </w:r>
      <w:proofErr w:type="gramEnd"/>
    </w:p>
    <w:p w:rsidR="00B85C26" w:rsidRPr="00786CF7" w:rsidRDefault="00B85C26" w:rsidP="00B85C26">
      <w:pPr>
        <w:tabs>
          <w:tab w:val="left" w:pos="850"/>
        </w:tabs>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512EA9">
      <w:pPr>
        <w:pStyle w:val="a8"/>
        <w:numPr>
          <w:ilvl w:val="0"/>
          <w:numId w:val="5"/>
        </w:numPr>
        <w:tabs>
          <w:tab w:val="left" w:pos="850"/>
        </w:tabs>
        <w:spacing w:line="240" w:lineRule="auto"/>
        <w:ind w:left="567" w:right="434" w:firstLine="0"/>
        <w:jc w:val="both"/>
        <w:rPr>
          <w:rFonts w:eastAsia="Times New Roman"/>
        </w:rPr>
      </w:pPr>
      <w:r w:rsidRPr="00786CF7">
        <w:rPr>
          <w:rFonts w:eastAsia="Times New Roman"/>
        </w:rPr>
        <w:t xml:space="preserve">с пониженным содержанием фторидов. Согласно </w:t>
      </w:r>
      <w:proofErr w:type="gramStart"/>
      <w:r w:rsidRPr="00786CF7">
        <w:rPr>
          <w:rFonts w:eastAsia="Times New Roman"/>
        </w:rPr>
        <w:t>требованиям нормативной документации</w:t>
      </w:r>
      <w:proofErr w:type="gramEnd"/>
      <w:r w:rsidRPr="00786CF7">
        <w:rPr>
          <w:rFonts w:eastAsia="Times New Roman"/>
        </w:rPr>
        <w:t xml:space="preserve"> в пасте для детей млад-</w:t>
      </w:r>
      <w:proofErr w:type="spellStart"/>
      <w:r w:rsidRPr="00786CF7">
        <w:rPr>
          <w:rFonts w:eastAsia="Times New Roman"/>
        </w:rPr>
        <w:t>ше</w:t>
      </w:r>
      <w:proofErr w:type="spellEnd"/>
      <w:r w:rsidRPr="00786CF7">
        <w:rPr>
          <w:rFonts w:eastAsia="Times New Roman"/>
        </w:rPr>
        <w:t xml:space="preserve"> шести лет содержание фторидов должно быть не более 0,05%. </w:t>
      </w:r>
    </w:p>
    <w:p w:rsidR="00B85C26" w:rsidRPr="00786CF7" w:rsidRDefault="00B85C26" w:rsidP="00512EA9">
      <w:pPr>
        <w:pStyle w:val="a8"/>
        <w:numPr>
          <w:ilvl w:val="0"/>
          <w:numId w:val="5"/>
        </w:numPr>
        <w:tabs>
          <w:tab w:val="left" w:pos="850"/>
        </w:tabs>
        <w:spacing w:line="240" w:lineRule="auto"/>
        <w:ind w:left="567" w:right="434" w:firstLine="0"/>
        <w:jc w:val="both"/>
        <w:rPr>
          <w:rFonts w:eastAsia="Times New Roman"/>
        </w:rPr>
      </w:pPr>
      <w:r w:rsidRPr="00786CF7">
        <w:rPr>
          <w:rFonts w:eastAsia="Times New Roman"/>
        </w:rPr>
        <w:t xml:space="preserve">характеризуются более низкой </w:t>
      </w:r>
      <w:proofErr w:type="spellStart"/>
      <w:r w:rsidRPr="00786CF7">
        <w:rPr>
          <w:rFonts w:eastAsia="Times New Roman"/>
        </w:rPr>
        <w:t>абразивностью</w:t>
      </w:r>
      <w:proofErr w:type="spellEnd"/>
      <w:r w:rsidRPr="00786CF7">
        <w:rPr>
          <w:rFonts w:eastAsia="Times New Roman"/>
        </w:rPr>
        <w:t xml:space="preserve"> по сравнению с пастами для взрослых, мягко очищают зубы.</w:t>
      </w:r>
    </w:p>
    <w:p w:rsidR="00B85C26" w:rsidRPr="00786CF7" w:rsidRDefault="00B85C26" w:rsidP="00512EA9">
      <w:pPr>
        <w:pStyle w:val="a8"/>
        <w:numPr>
          <w:ilvl w:val="0"/>
          <w:numId w:val="5"/>
        </w:numPr>
        <w:tabs>
          <w:tab w:val="left" w:pos="850"/>
        </w:tabs>
        <w:spacing w:line="240" w:lineRule="auto"/>
        <w:ind w:left="567" w:right="434" w:firstLine="0"/>
        <w:jc w:val="both"/>
        <w:rPr>
          <w:rFonts w:eastAsia="Times New Roman"/>
        </w:rPr>
      </w:pPr>
      <w:r w:rsidRPr="00786CF7">
        <w:rPr>
          <w:rFonts w:eastAsia="Times New Roman"/>
        </w:rPr>
        <w:t xml:space="preserve">чтобы у ребенка не возникало желания съесть зубную пасту, согласно </w:t>
      </w:r>
      <w:proofErr w:type="gramStart"/>
      <w:r w:rsidRPr="00786CF7">
        <w:rPr>
          <w:rFonts w:eastAsia="Times New Roman"/>
        </w:rPr>
        <w:t>рекомендациям</w:t>
      </w:r>
      <w:proofErr w:type="gramEnd"/>
      <w:r w:rsidRPr="00786CF7">
        <w:rPr>
          <w:rFonts w:eastAsia="Times New Roman"/>
        </w:rPr>
        <w:t xml:space="preserve"> ВОЗ зубная паста для детей должна быть невкусной и не обладать приятным запахом. Целесообразно использование в зубных пастах для детей нейтральной мятной отдушки, которая не вызывает стремления проглотить пасту и хорошо освежает полость рта.</w:t>
      </w:r>
    </w:p>
    <w:p w:rsidR="00B85C26" w:rsidRPr="00786CF7" w:rsidRDefault="00B85C26" w:rsidP="00512EA9">
      <w:pPr>
        <w:pStyle w:val="a8"/>
        <w:numPr>
          <w:ilvl w:val="0"/>
          <w:numId w:val="5"/>
        </w:numPr>
        <w:tabs>
          <w:tab w:val="left" w:pos="850"/>
        </w:tabs>
        <w:spacing w:line="240" w:lineRule="auto"/>
        <w:ind w:left="567" w:right="434" w:firstLine="0"/>
        <w:jc w:val="both"/>
        <w:rPr>
          <w:rFonts w:eastAsia="Times New Roman"/>
        </w:rPr>
      </w:pPr>
      <w:r w:rsidRPr="00786CF7">
        <w:t xml:space="preserve">Однако, хорошие вкусовые свойства детских гигиенических паст – их главная особенность. Это помогает быстрее приучить детей к ежедневной чистке зубов, превращая необходимую процедуру в приятное действие. Красочное оформление некоторых паст также способствует заинтересованности детей в чистке зубов. </w:t>
      </w:r>
      <w:r w:rsidRPr="00786CF7">
        <w:rPr>
          <w:rFonts w:eastAsia="Times New Roman"/>
        </w:rPr>
        <w:t xml:space="preserve"> </w:t>
      </w:r>
    </w:p>
    <w:p w:rsidR="00B85C26" w:rsidRPr="00786CF7" w:rsidRDefault="00B85C26" w:rsidP="00512EA9">
      <w:pPr>
        <w:pStyle w:val="a8"/>
        <w:numPr>
          <w:ilvl w:val="0"/>
          <w:numId w:val="5"/>
        </w:numPr>
        <w:tabs>
          <w:tab w:val="left" w:pos="850"/>
        </w:tabs>
        <w:spacing w:line="240" w:lineRule="auto"/>
        <w:ind w:left="567" w:right="434" w:firstLine="0"/>
        <w:jc w:val="both"/>
        <w:rPr>
          <w:rFonts w:eastAsia="Times New Roman"/>
        </w:rPr>
      </w:pPr>
      <w:r w:rsidRPr="00786CF7">
        <w:rPr>
          <w:rFonts w:eastAsia="Times New Roman"/>
        </w:rPr>
        <w:t>В регионах с повышенным содержанием фторидов в питьевой воде следует использовать зубные пасты без фтора. Это связано с тем, что в такой местности очень велика вероятность развития флюороза зубов, что особенно опасно в процессе формирования зубной эмали у детей.</w:t>
      </w:r>
    </w:p>
    <w:p w:rsidR="00B85C26" w:rsidRPr="00786CF7"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786CF7" w:rsidRDefault="00B85C26" w:rsidP="00B85C26">
      <w:pPr>
        <w:pStyle w:val="a"/>
        <w:numPr>
          <w:ilvl w:val="0"/>
          <w:numId w:val="0"/>
        </w:numPr>
        <w:ind w:left="494" w:right="434" w:hanging="247"/>
      </w:pPr>
    </w:p>
    <w:p w:rsidR="00B85C26" w:rsidRPr="00786CF7" w:rsidRDefault="00B85C26" w:rsidP="00B85C26">
      <w:pPr>
        <w:pStyle w:val="a"/>
        <w:numPr>
          <w:ilvl w:val="0"/>
          <w:numId w:val="0"/>
        </w:numPr>
        <w:ind w:left="567" w:right="434"/>
        <w:rPr>
          <w:b/>
        </w:rPr>
      </w:pPr>
      <w:r w:rsidRPr="00786CF7">
        <w:rPr>
          <w:b/>
        </w:rPr>
        <w:t>ЗУБНЫЕ ПАСТЫ ДЛЯ ВЗРОСЛЫХ. СОСТАВ, СВОЙСТВА ЗУБНЫХ ПАСТ.</w:t>
      </w:r>
    </w:p>
    <w:p w:rsidR="00B85C26" w:rsidRPr="00786CF7" w:rsidRDefault="00B85C26" w:rsidP="00B85C26">
      <w:pPr>
        <w:pStyle w:val="af4"/>
        <w:spacing w:after="0" w:line="240" w:lineRule="auto"/>
        <w:ind w:left="567" w:right="434"/>
        <w:jc w:val="both"/>
        <w:rPr>
          <w:shd w:val="clear" w:color="auto" w:fill="FEFFFE"/>
        </w:rPr>
      </w:pPr>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xml:space="preserve">Зубные пасты для взрослых пациентов отличаются </w:t>
      </w:r>
    </w:p>
    <w:p w:rsidR="00B85C26" w:rsidRPr="00786CF7" w:rsidRDefault="00B85C26" w:rsidP="00B85C26">
      <w:pPr>
        <w:pStyle w:val="af4"/>
        <w:spacing w:after="0" w:line="240" w:lineRule="auto"/>
        <w:ind w:left="567" w:right="434"/>
        <w:jc w:val="both"/>
        <w:rPr>
          <w:shd w:val="clear" w:color="auto" w:fill="FEFFFE"/>
        </w:rPr>
      </w:pPr>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xml:space="preserve">- Более высокими показателями </w:t>
      </w:r>
      <w:proofErr w:type="spellStart"/>
      <w:r w:rsidRPr="00786CF7">
        <w:rPr>
          <w:shd w:val="clear" w:color="auto" w:fill="FEFFFE"/>
        </w:rPr>
        <w:t>абразивности</w:t>
      </w:r>
      <w:proofErr w:type="spellEnd"/>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высокой концентрацией противовоспалительных веществ, антисептиков</w:t>
      </w:r>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повышенными дозировками фтора</w:t>
      </w:r>
    </w:p>
    <w:p w:rsidR="00B85C26" w:rsidRPr="00786CF7" w:rsidRDefault="00B85C26" w:rsidP="00B85C26">
      <w:pPr>
        <w:pStyle w:val="af4"/>
        <w:spacing w:after="0" w:line="240" w:lineRule="auto"/>
        <w:ind w:left="567" w:right="434"/>
        <w:jc w:val="both"/>
        <w:rPr>
          <w:shd w:val="clear" w:color="auto" w:fill="FEFFFE"/>
        </w:rPr>
      </w:pPr>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xml:space="preserve">Однако пасты все также должны быть безопасны для ЖКТ. Несмотря на то, что взрослые пациенты не проглатывают пасту, нельзя полностью исключить ее попадание в органы пищеварительного тракта. </w:t>
      </w:r>
    </w:p>
    <w:p w:rsidR="00B85C26" w:rsidRPr="00786CF7" w:rsidRDefault="00B85C26" w:rsidP="00B85C26">
      <w:pPr>
        <w:pStyle w:val="af4"/>
        <w:spacing w:after="0" w:line="240" w:lineRule="auto"/>
        <w:ind w:left="567" w:right="434"/>
        <w:jc w:val="both"/>
        <w:rPr>
          <w:shd w:val="clear" w:color="auto" w:fill="FEFFFE"/>
        </w:rPr>
      </w:pPr>
    </w:p>
    <w:p w:rsidR="00B85C26" w:rsidRPr="00786CF7" w:rsidRDefault="00B85C26" w:rsidP="00B85C26">
      <w:pPr>
        <w:pStyle w:val="af4"/>
        <w:spacing w:after="0" w:line="240" w:lineRule="auto"/>
        <w:ind w:left="567" w:right="434"/>
        <w:jc w:val="both"/>
        <w:rPr>
          <w:shd w:val="clear" w:color="auto" w:fill="FEFFFE"/>
        </w:rPr>
      </w:pPr>
      <w:r w:rsidRPr="00786CF7">
        <w:rPr>
          <w:shd w:val="clear" w:color="auto" w:fill="FEFFFE"/>
        </w:rPr>
        <w:t xml:space="preserve">Показатели </w:t>
      </w:r>
      <w:proofErr w:type="spellStart"/>
      <w:r w:rsidRPr="00786CF7">
        <w:rPr>
          <w:shd w:val="clear" w:color="auto" w:fill="FEFFFE"/>
        </w:rPr>
        <w:t>абразивности</w:t>
      </w:r>
      <w:proofErr w:type="spellEnd"/>
      <w:r w:rsidRPr="00786CF7">
        <w:rPr>
          <w:shd w:val="clear" w:color="auto" w:fill="FEFFFE"/>
        </w:rPr>
        <w:t xml:space="preserve"> и другие лечебно-профилактические компоненты также должны быть умеренными, чтобы оказывать безопасное воздействие на эмаль.</w:t>
      </w:r>
    </w:p>
    <w:p w:rsidR="00B85C26" w:rsidRPr="00786CF7" w:rsidRDefault="00B85C26" w:rsidP="00B85C26">
      <w:pPr>
        <w:pStyle w:val="af4"/>
        <w:spacing w:after="0" w:line="240" w:lineRule="auto"/>
        <w:ind w:left="567" w:right="434"/>
        <w:jc w:val="both"/>
        <w:rPr>
          <w:shd w:val="clear" w:color="auto" w:fill="FEFFFE"/>
        </w:rPr>
      </w:pP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shd w:val="clear" w:color="auto" w:fill="FEFFFE"/>
        </w:rPr>
        <w:t xml:space="preserve">Взрослые </w:t>
      </w:r>
      <w:r w:rsidRPr="00786CF7">
        <w:rPr>
          <w:rFonts w:ascii="Times New Roman" w:hAnsi="Times New Roman" w:cs="Times New Roman"/>
          <w:sz w:val="24"/>
          <w:szCs w:val="24"/>
        </w:rPr>
        <w:t xml:space="preserve">гигиенические зубные пасты не содержат специальных лечебных или профилактических </w:t>
      </w:r>
      <w:proofErr w:type="gramStart"/>
      <w:r w:rsidRPr="00786CF7">
        <w:rPr>
          <w:rFonts w:ascii="Times New Roman" w:hAnsi="Times New Roman" w:cs="Times New Roman"/>
          <w:sz w:val="24"/>
          <w:szCs w:val="24"/>
        </w:rPr>
        <w:t>добавок ,</w:t>
      </w:r>
      <w:proofErr w:type="gramEnd"/>
      <w:r w:rsidRPr="00786CF7">
        <w:rPr>
          <w:rFonts w:ascii="Times New Roman" w:hAnsi="Times New Roman" w:cs="Times New Roman"/>
          <w:sz w:val="24"/>
          <w:szCs w:val="24"/>
        </w:rPr>
        <w:t xml:space="preserve"> предназначены лишь для механической очистки зубов и показаны:</w:t>
      </w: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1) людям с хорошим состоянием полости рта, проживающим в местности, где грунтовые воды содержат оптимальное количество микроэлементов;</w:t>
      </w: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2) в период профилактических процедур (РЕМ-терапия);</w:t>
      </w: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3) в период </w:t>
      </w:r>
      <w:proofErr w:type="spellStart"/>
      <w:r w:rsidRPr="00786CF7">
        <w:rPr>
          <w:rFonts w:ascii="Times New Roman" w:hAnsi="Times New Roman" w:cs="Times New Roman"/>
          <w:sz w:val="24"/>
          <w:szCs w:val="24"/>
        </w:rPr>
        <w:t>ортодонтического</w:t>
      </w:r>
      <w:proofErr w:type="spellEnd"/>
      <w:r w:rsidRPr="00786CF7">
        <w:rPr>
          <w:rFonts w:ascii="Times New Roman" w:hAnsi="Times New Roman" w:cs="Times New Roman"/>
          <w:sz w:val="24"/>
          <w:szCs w:val="24"/>
        </w:rPr>
        <w:t xml:space="preserve"> лечения с применением современной несъемной </w:t>
      </w:r>
      <w:proofErr w:type="spellStart"/>
      <w:r w:rsidRPr="00786CF7">
        <w:rPr>
          <w:rFonts w:ascii="Times New Roman" w:hAnsi="Times New Roman" w:cs="Times New Roman"/>
          <w:sz w:val="24"/>
          <w:szCs w:val="24"/>
        </w:rPr>
        <w:t>ортодонтической</w:t>
      </w:r>
      <w:proofErr w:type="spellEnd"/>
      <w:r w:rsidRPr="00786CF7">
        <w:rPr>
          <w:rFonts w:ascii="Times New Roman" w:hAnsi="Times New Roman" w:cs="Times New Roman"/>
          <w:sz w:val="24"/>
          <w:szCs w:val="24"/>
        </w:rPr>
        <w:t xml:space="preserve"> аппаратуры.</w:t>
      </w:r>
    </w:p>
    <w:p w:rsidR="00B85C26" w:rsidRPr="00786CF7" w:rsidRDefault="00B85C26" w:rsidP="00B85C26">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Также различают пасты пенящиеся и </w:t>
      </w:r>
      <w:proofErr w:type="spellStart"/>
      <w:r w:rsidRPr="00786CF7">
        <w:rPr>
          <w:rFonts w:ascii="Times New Roman" w:hAnsi="Times New Roman" w:cs="Times New Roman"/>
          <w:sz w:val="24"/>
          <w:szCs w:val="24"/>
        </w:rPr>
        <w:t>непенящиеся</w:t>
      </w:r>
      <w:proofErr w:type="spellEnd"/>
      <w:r w:rsidRPr="00786CF7">
        <w:rPr>
          <w:rFonts w:ascii="Times New Roman" w:hAnsi="Times New Roman" w:cs="Times New Roman"/>
          <w:sz w:val="24"/>
          <w:szCs w:val="24"/>
        </w:rPr>
        <w:t xml:space="preserve">. </w:t>
      </w:r>
    </w:p>
    <w:p w:rsidR="00B85C26" w:rsidRDefault="00B85C26" w:rsidP="00B85C26">
      <w:pPr>
        <w:pStyle w:val="af4"/>
        <w:spacing w:after="0" w:line="240" w:lineRule="auto"/>
        <w:ind w:left="567" w:right="434"/>
        <w:jc w:val="both"/>
        <w:rPr>
          <w:shd w:val="clear" w:color="auto" w:fill="FEFFFE"/>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Pr="00716F41" w:rsidRDefault="00B85C26" w:rsidP="00512EA9">
      <w:pPr>
        <w:pStyle w:val="a"/>
        <w:numPr>
          <w:ilvl w:val="0"/>
          <w:numId w:val="12"/>
        </w:numPr>
        <w:pBdr>
          <w:top w:val="nil"/>
          <w:left w:val="nil"/>
          <w:bottom w:val="nil"/>
          <w:right w:val="nil"/>
          <w:between w:val="nil"/>
          <w:bar w:val="nil"/>
        </w:pBdr>
        <w:tabs>
          <w:tab w:val="left" w:pos="567"/>
        </w:tabs>
        <w:ind w:left="567" w:right="-5" w:firstLine="0"/>
        <w:contextualSpacing w:val="0"/>
        <w:jc w:val="center"/>
        <w:rPr>
          <w:b/>
        </w:rPr>
      </w:pPr>
      <w:r w:rsidRPr="00716F41">
        <w:rPr>
          <w:b/>
        </w:rPr>
        <w:lastRenderedPageBreak/>
        <w:t>ПОНЯТИЕ ОБ АБРАЗИВНОСТИ ЗУБНОЙ ПАСТЫ. ИНДЕКС RDA.</w:t>
      </w:r>
    </w:p>
    <w:p w:rsidR="00B85C26" w:rsidRPr="00716F41" w:rsidRDefault="00B85C26" w:rsidP="00B85C26">
      <w:pPr>
        <w:pStyle w:val="a"/>
        <w:tabs>
          <w:tab w:val="left" w:pos="567"/>
        </w:tabs>
        <w:ind w:left="567" w:right="-5" w:firstLine="0"/>
        <w:rPr>
          <w:b/>
        </w:rPr>
      </w:pPr>
    </w:p>
    <w:p w:rsidR="00B85C26" w:rsidRPr="00716F41" w:rsidRDefault="00B85C26" w:rsidP="00B85C26">
      <w:pPr>
        <w:tabs>
          <w:tab w:val="left" w:pos="567"/>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Абразивные вещества предназначены для очищения, полирования поверхности зуба и обеспечения вязкости пасты. Роль абразивно-полирующего компонента зубных паст в поддержании качественной гигиены зубов достаточно велика, поскольку любая зубная паста содержит в своем составе от 20 до 40% абразивных (полирующих) компонентов, которые устраняют бактериальный налёт и остатки пищи.</w:t>
      </w:r>
    </w:p>
    <w:p w:rsidR="00B85C26" w:rsidRPr="00716F41" w:rsidRDefault="00B85C26" w:rsidP="00B85C26">
      <w:pPr>
        <w:tabs>
          <w:tab w:val="left" w:pos="567"/>
        </w:tabs>
        <w:spacing w:after="0" w:line="16" w:lineRule="exact"/>
        <w:ind w:left="567" w:right="-5"/>
        <w:jc w:val="both"/>
        <w:rPr>
          <w:rFonts w:ascii="Times New Roman" w:eastAsia="Times New Roman" w:hAnsi="Times New Roman" w:cs="Times New Roman"/>
          <w:sz w:val="24"/>
          <w:szCs w:val="24"/>
        </w:rPr>
      </w:pPr>
    </w:p>
    <w:p w:rsidR="00B85C26" w:rsidRPr="00716F41"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Установлено, что абразивные вещества не являются индифферентными и могут реагировать с твердыми тканями зуба. При разработке зубных паст к абразивным веществам предъявляют следующие требования: высокая очищающая способность, безопасная для эмали, контролируемая степень </w:t>
      </w:r>
      <w:proofErr w:type="spellStart"/>
      <w:r w:rsidRPr="00716F41">
        <w:rPr>
          <w:rFonts w:ascii="Times New Roman" w:eastAsia="Times New Roman" w:hAnsi="Times New Roman" w:cs="Times New Roman"/>
          <w:sz w:val="24"/>
          <w:szCs w:val="24"/>
        </w:rPr>
        <w:t>абразивности</w:t>
      </w:r>
      <w:proofErr w:type="spellEnd"/>
      <w:r w:rsidRPr="00716F41">
        <w:rPr>
          <w:rFonts w:ascii="Times New Roman" w:eastAsia="Times New Roman" w:hAnsi="Times New Roman" w:cs="Times New Roman"/>
          <w:sz w:val="24"/>
          <w:szCs w:val="24"/>
        </w:rPr>
        <w:t>, индифферентность по отношению к другим компонентам зубных паст.</w:t>
      </w:r>
    </w:p>
    <w:p w:rsidR="00B85C26" w:rsidRPr="00716F41" w:rsidRDefault="00B85C26" w:rsidP="00B85C26">
      <w:pPr>
        <w:tabs>
          <w:tab w:val="left" w:pos="567"/>
        </w:tabs>
        <w:spacing w:after="0" w:line="18" w:lineRule="exact"/>
        <w:ind w:left="567" w:right="-5"/>
        <w:jc w:val="both"/>
        <w:rPr>
          <w:rFonts w:ascii="Times New Roman" w:eastAsia="Times New Roman" w:hAnsi="Times New Roman" w:cs="Times New Roman"/>
          <w:sz w:val="24"/>
          <w:szCs w:val="24"/>
        </w:rPr>
      </w:pPr>
    </w:p>
    <w:p w:rsidR="00B85C26" w:rsidRPr="00716F41"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Абразивные компоненты низкого качества за счёт неконтролируемой </w:t>
      </w:r>
      <w:proofErr w:type="spellStart"/>
      <w:r w:rsidRPr="00716F41">
        <w:rPr>
          <w:rFonts w:ascii="Times New Roman" w:eastAsia="Times New Roman" w:hAnsi="Times New Roman" w:cs="Times New Roman"/>
          <w:sz w:val="24"/>
          <w:szCs w:val="24"/>
        </w:rPr>
        <w:t>абразивности</w:t>
      </w:r>
      <w:proofErr w:type="spellEnd"/>
      <w:r w:rsidRPr="00716F41">
        <w:rPr>
          <w:rFonts w:ascii="Times New Roman" w:eastAsia="Times New Roman" w:hAnsi="Times New Roman" w:cs="Times New Roman"/>
          <w:sz w:val="24"/>
          <w:szCs w:val="24"/>
        </w:rPr>
        <w:t xml:space="preserve"> травмируют зубную эмаль и способствуют разрушению зуба. Чем более грубый абразив используется в зубной пасте, тем он </w:t>
      </w:r>
      <w:proofErr w:type="spellStart"/>
      <w:r w:rsidRPr="00716F41">
        <w:rPr>
          <w:rFonts w:ascii="Times New Roman" w:eastAsia="Times New Roman" w:hAnsi="Times New Roman" w:cs="Times New Roman"/>
          <w:sz w:val="24"/>
          <w:szCs w:val="24"/>
        </w:rPr>
        <w:t>травмоопаснее</w:t>
      </w:r>
      <w:proofErr w:type="spellEnd"/>
      <w:r w:rsidRPr="00716F41">
        <w:rPr>
          <w:rFonts w:ascii="Times New Roman" w:eastAsia="Times New Roman" w:hAnsi="Times New Roman" w:cs="Times New Roman"/>
          <w:sz w:val="24"/>
          <w:szCs w:val="24"/>
        </w:rPr>
        <w:t xml:space="preserve"> для тканей полости рта и особенно для эмали зубов.</w:t>
      </w:r>
    </w:p>
    <w:p w:rsidR="00B85C26" w:rsidRPr="00716F41" w:rsidRDefault="00B85C26" w:rsidP="00B85C26">
      <w:pPr>
        <w:tabs>
          <w:tab w:val="left" w:pos="567"/>
        </w:tabs>
        <w:spacing w:after="0" w:line="17" w:lineRule="exact"/>
        <w:ind w:left="567" w:right="-5"/>
        <w:jc w:val="both"/>
        <w:rPr>
          <w:rFonts w:ascii="Times New Roman" w:eastAsia="Times New Roman" w:hAnsi="Times New Roman" w:cs="Times New Roman"/>
          <w:sz w:val="24"/>
          <w:szCs w:val="24"/>
        </w:rPr>
      </w:pPr>
    </w:p>
    <w:p w:rsidR="00B85C26" w:rsidRPr="00716F41" w:rsidRDefault="00B85C26" w:rsidP="00512EA9">
      <w:pPr>
        <w:numPr>
          <w:ilvl w:val="0"/>
          <w:numId w:val="10"/>
        </w:numPr>
        <w:tabs>
          <w:tab w:val="left" w:pos="567"/>
          <w:tab w:val="left" w:pos="840"/>
        </w:tabs>
        <w:spacing w:after="0" w:line="24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середине 70-х годов XX века был разработан метод определения </w:t>
      </w:r>
      <w:proofErr w:type="spellStart"/>
      <w:r w:rsidRPr="00716F41">
        <w:rPr>
          <w:rFonts w:ascii="Times New Roman" w:eastAsia="Times New Roman" w:hAnsi="Times New Roman" w:cs="Times New Roman"/>
          <w:sz w:val="24"/>
          <w:szCs w:val="24"/>
        </w:rPr>
        <w:t>абразивности</w:t>
      </w:r>
      <w:proofErr w:type="spellEnd"/>
      <w:r w:rsidRPr="00716F41">
        <w:rPr>
          <w:rFonts w:ascii="Times New Roman" w:eastAsia="Times New Roman" w:hAnsi="Times New Roman" w:cs="Times New Roman"/>
          <w:sz w:val="24"/>
          <w:szCs w:val="24"/>
        </w:rPr>
        <w:t xml:space="preserve"> зубных паст, признанный промышленностью и используемый до настоящего времени для сертификации данного вида продукции в ряде европейских стран и США. Метод позволяет определить степень </w:t>
      </w:r>
      <w:proofErr w:type="spellStart"/>
      <w:r w:rsidRPr="00716F41">
        <w:rPr>
          <w:rFonts w:ascii="Times New Roman" w:eastAsia="Times New Roman" w:hAnsi="Times New Roman" w:cs="Times New Roman"/>
          <w:sz w:val="24"/>
          <w:szCs w:val="24"/>
        </w:rPr>
        <w:t>абразивности</w:t>
      </w:r>
      <w:proofErr w:type="spellEnd"/>
      <w:r w:rsidRPr="00716F41">
        <w:rPr>
          <w:rFonts w:ascii="Times New Roman" w:eastAsia="Times New Roman" w:hAnsi="Times New Roman" w:cs="Times New Roman"/>
          <w:sz w:val="24"/>
          <w:szCs w:val="24"/>
        </w:rPr>
        <w:t xml:space="preserve"> пасты с помощью радиоактивной обработки дентина (</w:t>
      </w:r>
      <w:proofErr w:type="spellStart"/>
      <w:r w:rsidRPr="00716F41">
        <w:rPr>
          <w:rFonts w:ascii="Times New Roman" w:eastAsia="Times New Roman" w:hAnsi="Times New Roman" w:cs="Times New Roman"/>
          <w:sz w:val="24"/>
          <w:szCs w:val="24"/>
        </w:rPr>
        <w:t>Radioactive</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dentine</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abrasion</w:t>
      </w:r>
      <w:proofErr w:type="spellEnd"/>
      <w:r w:rsidRPr="00716F41">
        <w:rPr>
          <w:rFonts w:ascii="Times New Roman" w:eastAsia="Times New Roman" w:hAnsi="Times New Roman" w:cs="Times New Roman"/>
          <w:sz w:val="24"/>
          <w:szCs w:val="24"/>
        </w:rPr>
        <w:t xml:space="preserve"> - RDA).</w:t>
      </w:r>
    </w:p>
    <w:p w:rsidR="00B85C26" w:rsidRPr="00716F41" w:rsidRDefault="00B85C26" w:rsidP="00B85C26">
      <w:pPr>
        <w:tabs>
          <w:tab w:val="left" w:pos="567"/>
        </w:tabs>
        <w:spacing w:after="0" w:line="6" w:lineRule="exact"/>
        <w:ind w:left="567" w:right="-5"/>
        <w:jc w:val="both"/>
        <w:rPr>
          <w:rFonts w:ascii="Times New Roman" w:eastAsia="Times New Roman" w:hAnsi="Times New Roman" w:cs="Times New Roman"/>
          <w:sz w:val="24"/>
          <w:szCs w:val="24"/>
        </w:rPr>
      </w:pPr>
    </w:p>
    <w:p w:rsidR="00B85C26" w:rsidRPr="00716F41" w:rsidRDefault="00B85C26" w:rsidP="00B85C26">
      <w:pPr>
        <w:tabs>
          <w:tab w:val="left" w:pos="567"/>
        </w:tabs>
        <w:spacing w:after="0" w:line="239"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Этот метод заключается в следующем: из удалённого зуба выделяется </w:t>
      </w:r>
      <w:proofErr w:type="gramStart"/>
      <w:r w:rsidRPr="00716F41">
        <w:rPr>
          <w:rFonts w:ascii="Times New Roman" w:eastAsia="Times New Roman" w:hAnsi="Times New Roman" w:cs="Times New Roman"/>
          <w:sz w:val="24"/>
          <w:szCs w:val="24"/>
        </w:rPr>
        <w:t>уча-сток</w:t>
      </w:r>
      <w:proofErr w:type="gramEnd"/>
      <w:r w:rsidRPr="00716F41">
        <w:rPr>
          <w:rFonts w:ascii="Times New Roman" w:eastAsia="Times New Roman" w:hAnsi="Times New Roman" w:cs="Times New Roman"/>
          <w:sz w:val="24"/>
          <w:szCs w:val="24"/>
        </w:rPr>
        <w:t xml:space="preserve"> дентина и радиоактивно маркируется. Испытуемый кусочек чистят </w:t>
      </w:r>
      <w:proofErr w:type="spellStart"/>
      <w:proofErr w:type="gramStart"/>
      <w:r w:rsidRPr="00716F41">
        <w:rPr>
          <w:rFonts w:ascii="Times New Roman" w:eastAsia="Times New Roman" w:hAnsi="Times New Roman" w:cs="Times New Roman"/>
          <w:sz w:val="24"/>
          <w:szCs w:val="24"/>
        </w:rPr>
        <w:t>вспе-ненной</w:t>
      </w:r>
      <w:proofErr w:type="spellEnd"/>
      <w:proofErr w:type="gramEnd"/>
      <w:r w:rsidRPr="00716F41">
        <w:rPr>
          <w:rFonts w:ascii="Times New Roman" w:eastAsia="Times New Roman" w:hAnsi="Times New Roman" w:cs="Times New Roman"/>
          <w:sz w:val="24"/>
          <w:szCs w:val="24"/>
        </w:rPr>
        <w:t xml:space="preserve"> пастой. Эффективность и безопасность очистки измеряется по </w:t>
      </w:r>
      <w:proofErr w:type="spellStart"/>
      <w:proofErr w:type="gramStart"/>
      <w:r w:rsidRPr="00716F41">
        <w:rPr>
          <w:rFonts w:ascii="Times New Roman" w:eastAsia="Times New Roman" w:hAnsi="Times New Roman" w:cs="Times New Roman"/>
          <w:sz w:val="24"/>
          <w:szCs w:val="24"/>
        </w:rPr>
        <w:t>количе-ству</w:t>
      </w:r>
      <w:proofErr w:type="spellEnd"/>
      <w:proofErr w:type="gramEnd"/>
      <w:r w:rsidRPr="00716F41">
        <w:rPr>
          <w:rFonts w:ascii="Times New Roman" w:eastAsia="Times New Roman" w:hAnsi="Times New Roman" w:cs="Times New Roman"/>
          <w:sz w:val="24"/>
          <w:szCs w:val="24"/>
        </w:rPr>
        <w:t xml:space="preserve"> счищенного радиоактивного дентина. Повсеместно признано, что </w:t>
      </w:r>
      <w:proofErr w:type="gramStart"/>
      <w:r w:rsidRPr="00716F41">
        <w:rPr>
          <w:rFonts w:ascii="Times New Roman" w:eastAsia="Times New Roman" w:hAnsi="Times New Roman" w:cs="Times New Roman"/>
          <w:sz w:val="24"/>
          <w:szCs w:val="24"/>
        </w:rPr>
        <w:t>суще-</w:t>
      </w:r>
      <w:proofErr w:type="spellStart"/>
      <w:r w:rsidRPr="00716F41">
        <w:rPr>
          <w:rFonts w:ascii="Times New Roman" w:eastAsia="Times New Roman" w:hAnsi="Times New Roman" w:cs="Times New Roman"/>
          <w:sz w:val="24"/>
          <w:szCs w:val="24"/>
        </w:rPr>
        <w:t>ствует</w:t>
      </w:r>
      <w:proofErr w:type="spellEnd"/>
      <w:proofErr w:type="gramEnd"/>
      <w:r w:rsidRPr="00716F41">
        <w:rPr>
          <w:rFonts w:ascii="Times New Roman" w:eastAsia="Times New Roman" w:hAnsi="Times New Roman" w:cs="Times New Roman"/>
          <w:sz w:val="24"/>
          <w:szCs w:val="24"/>
        </w:rPr>
        <w:t xml:space="preserve"> прямая зависимость между RDA зубной пасты и её очищающей способ-</w:t>
      </w:r>
      <w:proofErr w:type="spellStart"/>
      <w:r w:rsidRPr="00716F41">
        <w:rPr>
          <w:rFonts w:ascii="Times New Roman" w:eastAsia="Times New Roman" w:hAnsi="Times New Roman" w:cs="Times New Roman"/>
          <w:sz w:val="24"/>
          <w:szCs w:val="24"/>
        </w:rPr>
        <w:t>ностью</w:t>
      </w:r>
      <w:proofErr w:type="spellEnd"/>
      <w:r w:rsidRPr="00716F41">
        <w:rPr>
          <w:rFonts w:ascii="Times New Roman" w:eastAsia="Times New Roman" w:hAnsi="Times New Roman" w:cs="Times New Roman"/>
          <w:sz w:val="24"/>
          <w:szCs w:val="24"/>
        </w:rPr>
        <w:t xml:space="preserve">. На сегодняшний день уже существуют научные труды, в которых </w:t>
      </w:r>
      <w:proofErr w:type="spellStart"/>
      <w:proofErr w:type="gramStart"/>
      <w:r w:rsidRPr="00716F41">
        <w:rPr>
          <w:rFonts w:ascii="Times New Roman" w:eastAsia="Times New Roman" w:hAnsi="Times New Roman" w:cs="Times New Roman"/>
          <w:sz w:val="24"/>
          <w:szCs w:val="24"/>
        </w:rPr>
        <w:t>опи</w:t>
      </w:r>
      <w:proofErr w:type="spellEnd"/>
      <w:r w:rsidRPr="00716F41">
        <w:rPr>
          <w:rFonts w:ascii="Times New Roman" w:eastAsia="Times New Roman" w:hAnsi="Times New Roman" w:cs="Times New Roman"/>
          <w:sz w:val="24"/>
          <w:szCs w:val="24"/>
        </w:rPr>
        <w:t>-саны</w:t>
      </w:r>
      <w:proofErr w:type="gramEnd"/>
      <w:r w:rsidRPr="00716F41">
        <w:rPr>
          <w:rFonts w:ascii="Times New Roman" w:eastAsia="Times New Roman" w:hAnsi="Times New Roman" w:cs="Times New Roman"/>
          <w:sz w:val="24"/>
          <w:szCs w:val="24"/>
        </w:rPr>
        <w:t xml:space="preserve"> предпринятые авторитетными исследователями попытки определить </w:t>
      </w:r>
      <w:proofErr w:type="spellStart"/>
      <w:r w:rsidRPr="00716F41">
        <w:rPr>
          <w:rFonts w:ascii="Times New Roman" w:eastAsia="Times New Roman" w:hAnsi="Times New Roman" w:cs="Times New Roman"/>
          <w:sz w:val="24"/>
          <w:szCs w:val="24"/>
        </w:rPr>
        <w:t>сте</w:t>
      </w:r>
      <w:proofErr w:type="spellEnd"/>
      <w:r w:rsidRPr="00716F41">
        <w:rPr>
          <w:rFonts w:ascii="Times New Roman" w:eastAsia="Times New Roman" w:hAnsi="Times New Roman" w:cs="Times New Roman"/>
          <w:sz w:val="24"/>
          <w:szCs w:val="24"/>
        </w:rPr>
        <w:t>-пень корреляции между очищающей способностью зубной пасты и её уровнем RDA. Это важно учитывать, так как при слишком высоком значении RDA зубы от воздействия пасты могут разрушаться, что особенно опасно при ослабленной эмали, а также в период её созревания.</w:t>
      </w:r>
    </w:p>
    <w:p w:rsidR="00B85C26" w:rsidRPr="00716F41" w:rsidRDefault="00B85C26" w:rsidP="00B85C26">
      <w:pPr>
        <w:tabs>
          <w:tab w:val="left" w:pos="567"/>
        </w:tabs>
        <w:spacing w:after="0" w:line="16" w:lineRule="exact"/>
        <w:ind w:left="567" w:right="-5"/>
        <w:jc w:val="both"/>
        <w:rPr>
          <w:rFonts w:ascii="Times New Roman" w:eastAsia="Times New Roman" w:hAnsi="Times New Roman" w:cs="Times New Roman"/>
          <w:sz w:val="24"/>
          <w:szCs w:val="24"/>
        </w:rPr>
      </w:pPr>
    </w:p>
    <w:p w:rsidR="00B85C26" w:rsidRPr="00716F41" w:rsidRDefault="00B85C26" w:rsidP="00512EA9">
      <w:pPr>
        <w:numPr>
          <w:ilvl w:val="0"/>
          <w:numId w:val="10"/>
        </w:numPr>
        <w:tabs>
          <w:tab w:val="left" w:pos="567"/>
          <w:tab w:val="left" w:pos="855"/>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современных зубных пастах для взрослого контингента, производители стремятся иметь значение RDA от 70 до 100, оптимальным является показатель RDA 75, а в детских - RDA около 50. Не все зубные пасты содержат абразивные компоненты, размер частиц которых можно строго контролировать, поэтому, как правило, производители зубных паст или совсем не указывают коэффициент RDA, или указывают не точное его значение.</w:t>
      </w:r>
    </w:p>
    <w:p w:rsidR="00B85C26" w:rsidRPr="00716F41" w:rsidRDefault="00B85C26" w:rsidP="00B85C26">
      <w:pPr>
        <w:tabs>
          <w:tab w:val="left" w:pos="567"/>
          <w:tab w:val="left" w:pos="4140"/>
          <w:tab w:val="center" w:pos="4820"/>
        </w:tabs>
        <w:spacing w:after="0"/>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ab/>
      </w:r>
    </w:p>
    <w:p w:rsidR="00B85C26" w:rsidRPr="00716F41" w:rsidRDefault="00B85C26" w:rsidP="00B85C26">
      <w:pPr>
        <w:tabs>
          <w:tab w:val="left" w:pos="567"/>
          <w:tab w:val="left" w:pos="4140"/>
          <w:tab w:val="center" w:pos="4820"/>
        </w:tabs>
        <w:spacing w:after="0"/>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В настоящее время ведется разработка зубных паст с использованием абразивно-полирующих компонентов нового поколения, обеспечивающих контролируемую </w:t>
      </w:r>
      <w:proofErr w:type="spellStart"/>
      <w:r w:rsidRPr="00716F41">
        <w:rPr>
          <w:rFonts w:ascii="Times New Roman" w:eastAsia="Times New Roman" w:hAnsi="Times New Roman" w:cs="Times New Roman"/>
          <w:sz w:val="24"/>
          <w:szCs w:val="24"/>
        </w:rPr>
        <w:t>абразивность</w:t>
      </w:r>
      <w:proofErr w:type="spellEnd"/>
      <w:r w:rsidRPr="00716F41">
        <w:rPr>
          <w:rFonts w:ascii="Times New Roman" w:eastAsia="Times New Roman" w:hAnsi="Times New Roman" w:cs="Times New Roman"/>
          <w:sz w:val="24"/>
          <w:szCs w:val="24"/>
        </w:rPr>
        <w:t xml:space="preserve"> при производстве паст с самой разнообразной направленностью действия.</w:t>
      </w:r>
    </w:p>
    <w:p w:rsidR="00B85C26" w:rsidRPr="00716F41" w:rsidRDefault="00B85C26" w:rsidP="00B85C26">
      <w:pPr>
        <w:tabs>
          <w:tab w:val="left" w:pos="567"/>
        </w:tabs>
        <w:spacing w:after="0" w:line="17" w:lineRule="exact"/>
        <w:ind w:left="567" w:right="-5"/>
        <w:jc w:val="both"/>
        <w:rPr>
          <w:rFonts w:ascii="Times New Roman" w:eastAsia="Times New Roman" w:hAnsi="Times New Roman" w:cs="Times New Roman"/>
          <w:sz w:val="24"/>
          <w:szCs w:val="24"/>
        </w:rPr>
      </w:pPr>
    </w:p>
    <w:p w:rsidR="00B85C26" w:rsidRPr="00716F41" w:rsidRDefault="00B85C26" w:rsidP="00512EA9">
      <w:pPr>
        <w:numPr>
          <w:ilvl w:val="1"/>
          <w:numId w:val="11"/>
        </w:numPr>
        <w:tabs>
          <w:tab w:val="left" w:pos="567"/>
          <w:tab w:val="left" w:pos="850"/>
        </w:tabs>
        <w:spacing w:after="0" w:line="24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настоящее время в качестве абразивных веществ применяются: </w:t>
      </w:r>
      <w:proofErr w:type="spellStart"/>
      <w:proofErr w:type="gramStart"/>
      <w:r w:rsidRPr="00716F41">
        <w:rPr>
          <w:rFonts w:ascii="Times New Roman" w:eastAsia="Times New Roman" w:hAnsi="Times New Roman" w:cs="Times New Roman"/>
          <w:sz w:val="24"/>
          <w:szCs w:val="24"/>
        </w:rPr>
        <w:t>высокока-чественный</w:t>
      </w:r>
      <w:proofErr w:type="spellEnd"/>
      <w:proofErr w:type="gramEnd"/>
      <w:r w:rsidRPr="00716F41">
        <w:rPr>
          <w:rFonts w:ascii="Times New Roman" w:eastAsia="Times New Roman" w:hAnsi="Times New Roman" w:cs="Times New Roman"/>
          <w:sz w:val="24"/>
          <w:szCs w:val="24"/>
        </w:rPr>
        <w:t xml:space="preserve"> мел (карбонат кальция) с низким содержанием окислов алюминия и железа; </w:t>
      </w:r>
      <w:proofErr w:type="spellStart"/>
      <w:r w:rsidRPr="00716F41">
        <w:rPr>
          <w:rFonts w:ascii="Times New Roman" w:eastAsia="Times New Roman" w:hAnsi="Times New Roman" w:cs="Times New Roman"/>
          <w:sz w:val="24"/>
          <w:szCs w:val="24"/>
        </w:rPr>
        <w:t>бентонитовые</w:t>
      </w:r>
      <w:proofErr w:type="spellEnd"/>
      <w:r w:rsidRPr="00716F41">
        <w:rPr>
          <w:rFonts w:ascii="Times New Roman" w:eastAsia="Times New Roman" w:hAnsi="Times New Roman" w:cs="Times New Roman"/>
          <w:sz w:val="24"/>
          <w:szCs w:val="24"/>
        </w:rPr>
        <w:t xml:space="preserve"> глины, обладающие высокой адсорбционной активностью</w:t>
      </w:r>
    </w:p>
    <w:p w:rsidR="00B85C26" w:rsidRPr="00716F41" w:rsidRDefault="00B85C26" w:rsidP="00B85C26">
      <w:pPr>
        <w:tabs>
          <w:tab w:val="left" w:pos="567"/>
        </w:tabs>
        <w:spacing w:after="0" w:line="8" w:lineRule="exact"/>
        <w:ind w:left="567" w:right="-5"/>
        <w:jc w:val="both"/>
        <w:rPr>
          <w:rFonts w:ascii="Times New Roman" w:eastAsia="Times New Roman" w:hAnsi="Times New Roman" w:cs="Times New Roman"/>
          <w:sz w:val="24"/>
          <w:szCs w:val="24"/>
        </w:rPr>
      </w:pPr>
    </w:p>
    <w:p w:rsidR="00B85C26" w:rsidRPr="00716F41" w:rsidRDefault="00B85C26" w:rsidP="00512EA9">
      <w:pPr>
        <w:numPr>
          <w:ilvl w:val="0"/>
          <w:numId w:val="11"/>
        </w:numPr>
        <w:tabs>
          <w:tab w:val="left" w:pos="271"/>
          <w:tab w:val="left" w:pos="567"/>
        </w:tabs>
        <w:spacing w:after="0" w:line="24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при этом выделяющие обменные катионы – кальций, магний, натрий, калий, марганец; гидрокарбонат натрия, нейтрализующий кислотную активность </w:t>
      </w:r>
      <w:proofErr w:type="spellStart"/>
      <w:proofErr w:type="gramStart"/>
      <w:r w:rsidRPr="00716F41">
        <w:rPr>
          <w:rFonts w:ascii="Times New Roman" w:eastAsia="Times New Roman" w:hAnsi="Times New Roman" w:cs="Times New Roman"/>
          <w:sz w:val="24"/>
          <w:szCs w:val="24"/>
        </w:rPr>
        <w:t>бакте-рий</w:t>
      </w:r>
      <w:proofErr w:type="spellEnd"/>
      <w:proofErr w:type="gramEnd"/>
      <w:r w:rsidRPr="00716F41">
        <w:rPr>
          <w:rFonts w:ascii="Times New Roman" w:eastAsia="Times New Roman" w:hAnsi="Times New Roman" w:cs="Times New Roman"/>
          <w:sz w:val="24"/>
          <w:szCs w:val="24"/>
        </w:rPr>
        <w:t xml:space="preserve"> и оказывающий отбеливающий эффект; а также диоксид кремния (</w:t>
      </w:r>
      <w:proofErr w:type="spellStart"/>
      <w:r w:rsidRPr="00716F41">
        <w:rPr>
          <w:rFonts w:ascii="Times New Roman" w:eastAsia="Times New Roman" w:hAnsi="Times New Roman" w:cs="Times New Roman"/>
          <w:sz w:val="24"/>
          <w:szCs w:val="24"/>
        </w:rPr>
        <w:t>гидратиро</w:t>
      </w:r>
      <w:proofErr w:type="spellEnd"/>
      <w:r w:rsidRPr="00716F41">
        <w:rPr>
          <w:rFonts w:ascii="Times New Roman" w:eastAsia="Times New Roman" w:hAnsi="Times New Roman" w:cs="Times New Roman"/>
          <w:sz w:val="24"/>
          <w:szCs w:val="24"/>
        </w:rPr>
        <w:t xml:space="preserve">-ванный кремнезем), совместимый с соединениями фтора и другими активными компонентами, обладающий контролируемой </w:t>
      </w:r>
      <w:proofErr w:type="spellStart"/>
      <w:r w:rsidRPr="00716F41">
        <w:rPr>
          <w:rFonts w:ascii="Times New Roman" w:eastAsia="Times New Roman" w:hAnsi="Times New Roman" w:cs="Times New Roman"/>
          <w:sz w:val="24"/>
          <w:szCs w:val="24"/>
        </w:rPr>
        <w:t>абразивностью</w:t>
      </w:r>
      <w:proofErr w:type="spellEnd"/>
      <w:r w:rsidRPr="00716F41">
        <w:rPr>
          <w:rFonts w:ascii="Times New Roman" w:eastAsia="Times New Roman" w:hAnsi="Times New Roman" w:cs="Times New Roman"/>
          <w:sz w:val="24"/>
          <w:szCs w:val="24"/>
        </w:rPr>
        <w:t xml:space="preserve"> и обеспечивающий оптимальный показатель рН зубной пасты – 6,5-8,0 при норме 5,5-10,5.</w:t>
      </w:r>
    </w:p>
    <w:p w:rsidR="00B85C26" w:rsidRPr="00716F41" w:rsidRDefault="00B85C26" w:rsidP="00B85C26">
      <w:pPr>
        <w:tabs>
          <w:tab w:val="left" w:pos="567"/>
        </w:tabs>
        <w:spacing w:after="0" w:line="7" w:lineRule="exact"/>
        <w:ind w:left="567" w:right="-5"/>
        <w:jc w:val="both"/>
        <w:rPr>
          <w:rFonts w:ascii="Times New Roman" w:eastAsia="Times New Roman" w:hAnsi="Times New Roman" w:cs="Times New Roman"/>
          <w:sz w:val="24"/>
          <w:szCs w:val="24"/>
        </w:rPr>
      </w:pPr>
    </w:p>
    <w:p w:rsidR="00B85C26" w:rsidRPr="00716F41" w:rsidRDefault="00B85C26" w:rsidP="00512EA9">
      <w:pPr>
        <w:numPr>
          <w:ilvl w:val="1"/>
          <w:numId w:val="11"/>
        </w:numPr>
        <w:tabs>
          <w:tab w:val="left" w:pos="567"/>
          <w:tab w:val="left" w:pos="884"/>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качестве абразивных веществ применяют также моно- и </w:t>
      </w:r>
      <w:proofErr w:type="spellStart"/>
      <w:r w:rsidRPr="00716F41">
        <w:rPr>
          <w:rFonts w:ascii="Times New Roman" w:eastAsia="Times New Roman" w:hAnsi="Times New Roman" w:cs="Times New Roman"/>
          <w:sz w:val="24"/>
          <w:szCs w:val="24"/>
        </w:rPr>
        <w:t>дигидрат</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ди-кальцийфосфата</w:t>
      </w:r>
      <w:proofErr w:type="spellEnd"/>
      <w:r w:rsidRPr="00716F41">
        <w:rPr>
          <w:rFonts w:ascii="Times New Roman" w:eastAsia="Times New Roman" w:hAnsi="Times New Roman" w:cs="Times New Roman"/>
          <w:sz w:val="24"/>
          <w:szCs w:val="24"/>
        </w:rPr>
        <w:t xml:space="preserve">, безводный </w:t>
      </w:r>
      <w:proofErr w:type="spellStart"/>
      <w:r w:rsidRPr="00716F41">
        <w:rPr>
          <w:rFonts w:ascii="Times New Roman" w:eastAsia="Times New Roman" w:hAnsi="Times New Roman" w:cs="Times New Roman"/>
          <w:sz w:val="24"/>
          <w:szCs w:val="24"/>
        </w:rPr>
        <w:t>дикальцийфосфат</w:t>
      </w:r>
      <w:proofErr w:type="spellEnd"/>
      <w:r w:rsidRPr="00716F41">
        <w:rPr>
          <w:rFonts w:ascii="Times New Roman" w:eastAsia="Times New Roman" w:hAnsi="Times New Roman" w:cs="Times New Roman"/>
          <w:sz w:val="24"/>
          <w:szCs w:val="24"/>
        </w:rPr>
        <w:t xml:space="preserve">, гидроокись алюминия, силикат циркония, полимерные </w:t>
      </w:r>
      <w:r w:rsidRPr="00716F41">
        <w:rPr>
          <w:rFonts w:ascii="Times New Roman" w:eastAsia="Times New Roman" w:hAnsi="Times New Roman" w:cs="Times New Roman"/>
          <w:sz w:val="24"/>
          <w:szCs w:val="24"/>
        </w:rPr>
        <w:lastRenderedPageBreak/>
        <w:t xml:space="preserve">соединения метакриловой кислоты и ее солей и др. </w:t>
      </w:r>
      <w:proofErr w:type="spellStart"/>
      <w:proofErr w:type="gramStart"/>
      <w:r w:rsidRPr="00716F41">
        <w:rPr>
          <w:rFonts w:ascii="Times New Roman" w:eastAsia="Times New Roman" w:hAnsi="Times New Roman" w:cs="Times New Roman"/>
          <w:sz w:val="24"/>
          <w:szCs w:val="24"/>
        </w:rPr>
        <w:t>Сте</w:t>
      </w:r>
      <w:proofErr w:type="spellEnd"/>
      <w:r w:rsidRPr="00716F41">
        <w:rPr>
          <w:rFonts w:ascii="Times New Roman" w:eastAsia="Times New Roman" w:hAnsi="Times New Roman" w:cs="Times New Roman"/>
          <w:sz w:val="24"/>
          <w:szCs w:val="24"/>
        </w:rPr>
        <w:t>-пень</w:t>
      </w:r>
      <w:proofErr w:type="gram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абразивности</w:t>
      </w:r>
      <w:proofErr w:type="spellEnd"/>
      <w:r w:rsidRPr="00716F41">
        <w:rPr>
          <w:rFonts w:ascii="Times New Roman" w:eastAsia="Times New Roman" w:hAnsi="Times New Roman" w:cs="Times New Roman"/>
          <w:sz w:val="24"/>
          <w:szCs w:val="24"/>
        </w:rPr>
        <w:t xml:space="preserve"> прямо пропорциональна величине частиц.</w:t>
      </w:r>
    </w:p>
    <w:p w:rsidR="00B85C26" w:rsidRPr="00716F41" w:rsidRDefault="00B85C26" w:rsidP="00B85C26">
      <w:pPr>
        <w:tabs>
          <w:tab w:val="left" w:pos="567"/>
        </w:tabs>
        <w:spacing w:after="0" w:line="14" w:lineRule="exact"/>
        <w:ind w:left="567" w:right="-5"/>
        <w:jc w:val="both"/>
        <w:rPr>
          <w:rFonts w:ascii="Times New Roman" w:eastAsia="Times New Roman" w:hAnsi="Times New Roman" w:cs="Times New Roman"/>
          <w:sz w:val="24"/>
          <w:szCs w:val="24"/>
        </w:rPr>
      </w:pPr>
    </w:p>
    <w:p w:rsidR="00B85C26" w:rsidRPr="00716F41" w:rsidRDefault="00B85C26" w:rsidP="00B85C26">
      <w:pPr>
        <w:tabs>
          <w:tab w:val="left" w:pos="567"/>
        </w:tabs>
        <w:spacing w:after="0" w:line="238" w:lineRule="auto"/>
        <w:ind w:left="567" w:right="-5"/>
        <w:jc w:val="both"/>
        <w:rPr>
          <w:rFonts w:ascii="Times New Roman" w:eastAsia="Times New Roman" w:hAnsi="Times New Roman" w:cs="Times New Roman"/>
          <w:sz w:val="24"/>
          <w:szCs w:val="24"/>
        </w:rPr>
      </w:pPr>
      <w:proofErr w:type="spellStart"/>
      <w:r w:rsidRPr="00716F41">
        <w:rPr>
          <w:rFonts w:ascii="Times New Roman" w:eastAsia="Times New Roman" w:hAnsi="Times New Roman" w:cs="Times New Roman"/>
          <w:sz w:val="24"/>
          <w:szCs w:val="24"/>
        </w:rPr>
        <w:t>Дигидрат</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дикальцийфосфата</w:t>
      </w:r>
      <w:proofErr w:type="spellEnd"/>
      <w:r w:rsidRPr="00716F41">
        <w:rPr>
          <w:rFonts w:ascii="Times New Roman" w:eastAsia="Times New Roman" w:hAnsi="Times New Roman" w:cs="Times New Roman"/>
          <w:sz w:val="24"/>
          <w:szCs w:val="24"/>
        </w:rPr>
        <w:t xml:space="preserve"> – широко применяемый абразив, по своему составу близок к составу зубной эмали, основным компонентом которой </w:t>
      </w:r>
      <w:proofErr w:type="spellStart"/>
      <w:proofErr w:type="gramStart"/>
      <w:r w:rsidRPr="00716F41">
        <w:rPr>
          <w:rFonts w:ascii="Times New Roman" w:eastAsia="Times New Roman" w:hAnsi="Times New Roman" w:cs="Times New Roman"/>
          <w:sz w:val="24"/>
          <w:szCs w:val="24"/>
        </w:rPr>
        <w:t>явля-ется</w:t>
      </w:r>
      <w:proofErr w:type="spellEnd"/>
      <w:proofErr w:type="gramEnd"/>
      <w:r w:rsidRPr="00716F41">
        <w:rPr>
          <w:rFonts w:ascii="Times New Roman" w:eastAsia="Times New Roman" w:hAnsi="Times New Roman" w:cs="Times New Roman"/>
          <w:sz w:val="24"/>
          <w:szCs w:val="24"/>
        </w:rPr>
        <w:t xml:space="preserve"> фосфат кальция, соединенный с гидроксильными группами. </w:t>
      </w:r>
      <w:proofErr w:type="spellStart"/>
      <w:proofErr w:type="gramStart"/>
      <w:r w:rsidRPr="00716F41">
        <w:rPr>
          <w:rFonts w:ascii="Times New Roman" w:eastAsia="Times New Roman" w:hAnsi="Times New Roman" w:cs="Times New Roman"/>
          <w:sz w:val="24"/>
          <w:szCs w:val="24"/>
        </w:rPr>
        <w:t>Минерализу-ющая</w:t>
      </w:r>
      <w:proofErr w:type="spellEnd"/>
      <w:proofErr w:type="gramEnd"/>
      <w:r w:rsidRPr="00716F41">
        <w:rPr>
          <w:rFonts w:ascii="Times New Roman" w:eastAsia="Times New Roman" w:hAnsi="Times New Roman" w:cs="Times New Roman"/>
          <w:sz w:val="24"/>
          <w:szCs w:val="24"/>
        </w:rPr>
        <w:t xml:space="preserve"> функция ротовой жидкости осуществляется благодаря наличию в ней ионов кальция и фосфора.</w:t>
      </w:r>
    </w:p>
    <w:p w:rsidR="00B85C26" w:rsidRPr="00716F41" w:rsidRDefault="00B85C26" w:rsidP="00B85C26">
      <w:pPr>
        <w:tabs>
          <w:tab w:val="left" w:pos="567"/>
        </w:tabs>
        <w:spacing w:after="0" w:line="13" w:lineRule="exact"/>
        <w:ind w:left="567" w:right="-5"/>
        <w:jc w:val="both"/>
        <w:rPr>
          <w:rFonts w:ascii="Times New Roman" w:eastAsia="Times New Roman" w:hAnsi="Times New Roman" w:cs="Times New Roman"/>
          <w:sz w:val="24"/>
          <w:szCs w:val="24"/>
        </w:rPr>
      </w:pPr>
    </w:p>
    <w:p w:rsidR="00B85C26" w:rsidRPr="00716F41" w:rsidRDefault="00B85C26" w:rsidP="00B85C26">
      <w:pPr>
        <w:tabs>
          <w:tab w:val="left" w:pos="567"/>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Подача дополнительного количества данных ионов из </w:t>
      </w:r>
      <w:proofErr w:type="spellStart"/>
      <w:r w:rsidRPr="00716F41">
        <w:rPr>
          <w:rFonts w:ascii="Times New Roman" w:eastAsia="Times New Roman" w:hAnsi="Times New Roman" w:cs="Times New Roman"/>
          <w:sz w:val="24"/>
          <w:szCs w:val="24"/>
        </w:rPr>
        <w:t>дигидрат</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дикаль-цийфосфата</w:t>
      </w:r>
      <w:proofErr w:type="spellEnd"/>
      <w:r w:rsidRPr="00716F41">
        <w:rPr>
          <w:rFonts w:ascii="Times New Roman" w:eastAsia="Times New Roman" w:hAnsi="Times New Roman" w:cs="Times New Roman"/>
          <w:sz w:val="24"/>
          <w:szCs w:val="24"/>
        </w:rPr>
        <w:t xml:space="preserve"> повышает способность к </w:t>
      </w:r>
      <w:proofErr w:type="spellStart"/>
      <w:r w:rsidRPr="00716F41">
        <w:rPr>
          <w:rFonts w:ascii="Times New Roman" w:eastAsia="Times New Roman" w:hAnsi="Times New Roman" w:cs="Times New Roman"/>
          <w:sz w:val="24"/>
          <w:szCs w:val="24"/>
        </w:rPr>
        <w:t>реминерализации</w:t>
      </w:r>
      <w:proofErr w:type="spellEnd"/>
      <w:r w:rsidRPr="00716F41">
        <w:rPr>
          <w:rFonts w:ascii="Times New Roman" w:eastAsia="Times New Roman" w:hAnsi="Times New Roman" w:cs="Times New Roman"/>
          <w:sz w:val="24"/>
          <w:szCs w:val="24"/>
        </w:rPr>
        <w:t xml:space="preserve"> эмали. </w:t>
      </w:r>
      <w:proofErr w:type="spellStart"/>
      <w:r w:rsidRPr="00716F41">
        <w:rPr>
          <w:rFonts w:ascii="Times New Roman" w:eastAsia="Times New Roman" w:hAnsi="Times New Roman" w:cs="Times New Roman"/>
          <w:sz w:val="24"/>
          <w:szCs w:val="24"/>
        </w:rPr>
        <w:t>Дигидрат</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ди-кальцийфосфат</w:t>
      </w:r>
      <w:proofErr w:type="spellEnd"/>
      <w:r w:rsidRPr="00716F41">
        <w:rPr>
          <w:rFonts w:ascii="Times New Roman" w:eastAsia="Times New Roman" w:hAnsi="Times New Roman" w:cs="Times New Roman"/>
          <w:sz w:val="24"/>
          <w:szCs w:val="24"/>
        </w:rPr>
        <w:t xml:space="preserve"> с фтором образует </w:t>
      </w:r>
      <w:proofErr w:type="spellStart"/>
      <w:r w:rsidRPr="00716F41">
        <w:rPr>
          <w:rFonts w:ascii="Times New Roman" w:eastAsia="Times New Roman" w:hAnsi="Times New Roman" w:cs="Times New Roman"/>
          <w:sz w:val="24"/>
          <w:szCs w:val="24"/>
        </w:rPr>
        <w:t>гидроксифторапатит</w:t>
      </w:r>
      <w:proofErr w:type="spellEnd"/>
      <w:r w:rsidRPr="00716F41">
        <w:rPr>
          <w:rFonts w:ascii="Times New Roman" w:eastAsia="Times New Roman" w:hAnsi="Times New Roman" w:cs="Times New Roman"/>
          <w:sz w:val="24"/>
          <w:szCs w:val="24"/>
        </w:rPr>
        <w:t xml:space="preserve">, который </w:t>
      </w:r>
      <w:proofErr w:type="gramStart"/>
      <w:r w:rsidRPr="00716F41">
        <w:rPr>
          <w:rFonts w:ascii="Times New Roman" w:eastAsia="Times New Roman" w:hAnsi="Times New Roman" w:cs="Times New Roman"/>
          <w:sz w:val="24"/>
          <w:szCs w:val="24"/>
        </w:rPr>
        <w:t>откладывает-</w:t>
      </w:r>
      <w:proofErr w:type="spellStart"/>
      <w:r w:rsidRPr="00716F41">
        <w:rPr>
          <w:rFonts w:ascii="Times New Roman" w:eastAsia="Times New Roman" w:hAnsi="Times New Roman" w:cs="Times New Roman"/>
          <w:sz w:val="24"/>
          <w:szCs w:val="24"/>
        </w:rPr>
        <w:t>ся</w:t>
      </w:r>
      <w:proofErr w:type="spellEnd"/>
      <w:proofErr w:type="gramEnd"/>
      <w:r w:rsidRPr="00716F41">
        <w:rPr>
          <w:rFonts w:ascii="Times New Roman" w:eastAsia="Times New Roman" w:hAnsi="Times New Roman" w:cs="Times New Roman"/>
          <w:sz w:val="24"/>
          <w:szCs w:val="24"/>
        </w:rPr>
        <w:t xml:space="preserve"> в цементе и снимает повышенную чувствительность на шейках зубов, пре-</w:t>
      </w:r>
      <w:proofErr w:type="spellStart"/>
      <w:r w:rsidRPr="00716F41">
        <w:rPr>
          <w:rFonts w:ascii="Times New Roman" w:eastAsia="Times New Roman" w:hAnsi="Times New Roman" w:cs="Times New Roman"/>
          <w:sz w:val="24"/>
          <w:szCs w:val="24"/>
        </w:rPr>
        <w:t>дупреждая</w:t>
      </w:r>
      <w:proofErr w:type="spellEnd"/>
      <w:r w:rsidRPr="00716F41">
        <w:rPr>
          <w:rFonts w:ascii="Times New Roman" w:eastAsia="Times New Roman" w:hAnsi="Times New Roman" w:cs="Times New Roman"/>
          <w:sz w:val="24"/>
          <w:szCs w:val="24"/>
        </w:rPr>
        <w:t xml:space="preserve"> развитие кариеса корня.</w:t>
      </w:r>
    </w:p>
    <w:p w:rsidR="00B85C26" w:rsidRPr="00716F41" w:rsidRDefault="00B85C26" w:rsidP="00B85C26">
      <w:pPr>
        <w:tabs>
          <w:tab w:val="left" w:pos="567"/>
        </w:tabs>
        <w:spacing w:after="0" w:line="14" w:lineRule="exact"/>
        <w:ind w:left="567" w:right="-5"/>
        <w:jc w:val="both"/>
        <w:rPr>
          <w:rFonts w:ascii="Times New Roman" w:eastAsia="Times New Roman" w:hAnsi="Times New Roman" w:cs="Times New Roman"/>
          <w:sz w:val="24"/>
          <w:szCs w:val="24"/>
        </w:rPr>
      </w:pPr>
    </w:p>
    <w:p w:rsidR="00B85C26"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r w:rsidRPr="00EE18FD">
        <w:rPr>
          <w:rFonts w:ascii="Times New Roman" w:eastAsia="Times New Roman" w:hAnsi="Times New Roman" w:cs="Times New Roman"/>
          <w:sz w:val="24"/>
          <w:szCs w:val="24"/>
        </w:rPr>
        <w:t xml:space="preserve">Новым абразивным веществом является </w:t>
      </w:r>
      <w:proofErr w:type="spellStart"/>
      <w:r w:rsidRPr="00EE18FD">
        <w:rPr>
          <w:rFonts w:ascii="Times New Roman" w:eastAsia="Times New Roman" w:hAnsi="Times New Roman" w:cs="Times New Roman"/>
          <w:sz w:val="24"/>
          <w:szCs w:val="24"/>
        </w:rPr>
        <w:t>Syloblanc</w:t>
      </w:r>
      <w:proofErr w:type="spellEnd"/>
      <w:r w:rsidRPr="00EE18FD">
        <w:rPr>
          <w:rFonts w:ascii="Times New Roman" w:eastAsia="Times New Roman" w:hAnsi="Times New Roman" w:cs="Times New Roman"/>
          <w:sz w:val="24"/>
          <w:szCs w:val="24"/>
        </w:rPr>
        <w:t xml:space="preserve"> - аморфный, химически инертный кремний, размер частиц (корпускул) которого строго контролируется при производстве, что позволяет получать зубные пасты с заранее заданным и точно фиксированным показателем RDA, то есть с контролируемой абразивно-</w:t>
      </w:r>
      <w:proofErr w:type="spellStart"/>
      <w:r w:rsidRPr="00EE18FD">
        <w:rPr>
          <w:rFonts w:ascii="Times New Roman" w:eastAsia="Times New Roman" w:hAnsi="Times New Roman" w:cs="Times New Roman"/>
          <w:sz w:val="24"/>
          <w:szCs w:val="24"/>
        </w:rPr>
        <w:t>стью</w:t>
      </w:r>
      <w:proofErr w:type="spellEnd"/>
      <w:r w:rsidRPr="00EE18FD">
        <w:rPr>
          <w:rFonts w:ascii="Times New Roman" w:eastAsia="Times New Roman" w:hAnsi="Times New Roman" w:cs="Times New Roman"/>
          <w:sz w:val="24"/>
          <w:szCs w:val="24"/>
        </w:rPr>
        <w:t xml:space="preserve"> зубных паст.</w:t>
      </w:r>
    </w:p>
    <w:p w:rsidR="00B85C26"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p>
    <w:p w:rsidR="00B85C26" w:rsidRPr="00130AA2"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p>
    <w:p w:rsidR="00B85C26" w:rsidRPr="00130AA2" w:rsidRDefault="00B85C26" w:rsidP="00B85C26">
      <w:pPr>
        <w:tabs>
          <w:tab w:val="left" w:pos="567"/>
        </w:tabs>
        <w:spacing w:after="0" w:line="237" w:lineRule="auto"/>
        <w:ind w:left="567" w:right="-5"/>
        <w:jc w:val="both"/>
        <w:rPr>
          <w:rFonts w:ascii="Times New Roman" w:eastAsia="Times New Roman" w:hAnsi="Times New Roman" w:cs="Times New Roman"/>
          <w:sz w:val="24"/>
          <w:szCs w:val="24"/>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r w:rsidRPr="00EE18FD">
        <w:rPr>
          <w:rFonts w:ascii="Times New Roman" w:eastAsia="Times New Roman" w:hAnsi="Times New Roman" w:cs="Times New Roman"/>
          <w:noProof/>
        </w:rPr>
        <w:drawing>
          <wp:anchor distT="152400" distB="152400" distL="152400" distR="152400" simplePos="0" relativeHeight="251659264" behindDoc="0" locked="0" layoutInCell="1" allowOverlap="1" wp14:anchorId="4D9A2D9F" wp14:editId="2ED505B4">
            <wp:simplePos x="0" y="0"/>
            <wp:positionH relativeFrom="margin">
              <wp:posOffset>942975</wp:posOffset>
            </wp:positionH>
            <wp:positionV relativeFrom="line">
              <wp:posOffset>-332105</wp:posOffset>
            </wp:positionV>
            <wp:extent cx="4105275" cy="1333500"/>
            <wp:effectExtent l="19050" t="0" r="9525"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27" name="CDD4172B-8B18-4861-9822-F2C0DB24D9BC-L0-001.jpeg"/>
                    <pic:cNvPicPr>
                      <a:picLocks noChangeAspect="1"/>
                    </pic:cNvPicPr>
                  </pic:nvPicPr>
                  <pic:blipFill>
                    <a:blip r:embed="rId8" cstate="print">
                      <a:extLst/>
                    </a:blip>
                    <a:stretch>
                      <a:fillRect/>
                    </a:stretch>
                  </pic:blipFill>
                  <pic:spPr>
                    <a:xfrm>
                      <a:off x="0" y="0"/>
                      <a:ext cx="4105275" cy="1333500"/>
                    </a:xfrm>
                    <a:prstGeom prst="rect">
                      <a:avLst/>
                    </a:prstGeom>
                    <a:ln w="12700" cap="flat">
                      <a:noFill/>
                      <a:miter lim="400000"/>
                    </a:ln>
                    <a:effectLst/>
                  </pic:spPr>
                </pic:pic>
              </a:graphicData>
            </a:graphic>
          </wp:anchor>
        </w:drawing>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По критерию RDA – можно выделить</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w:t>
      </w:r>
      <w:proofErr w:type="spellStart"/>
      <w:r w:rsidRPr="00EE18FD">
        <w:rPr>
          <w:rFonts w:ascii="Times New Roman" w:hAnsi="Times New Roman" w:cs="Times New Roman"/>
          <w:color w:val="393F45"/>
          <w:shd w:val="clear" w:color="auto" w:fill="FEFFFE"/>
        </w:rPr>
        <w:t>Высокоабразивные</w:t>
      </w:r>
      <w:proofErr w:type="spellEnd"/>
      <w:r w:rsidRPr="00EE18FD">
        <w:rPr>
          <w:rFonts w:ascii="Times New Roman" w:hAnsi="Times New Roman" w:cs="Times New Roman"/>
          <w:color w:val="393F45"/>
          <w:shd w:val="clear" w:color="auto" w:fill="FEFFFE"/>
        </w:rPr>
        <w:t xml:space="preserve"> (отбеливающие) пасты – 120—250 RDA;</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Со средним показателем </w:t>
      </w:r>
      <w:proofErr w:type="spellStart"/>
      <w:r w:rsidRPr="00EE18FD">
        <w:rPr>
          <w:rFonts w:ascii="Times New Roman" w:hAnsi="Times New Roman" w:cs="Times New Roman"/>
          <w:color w:val="393F45"/>
          <w:shd w:val="clear" w:color="auto" w:fill="FEFFFE"/>
        </w:rPr>
        <w:t>абразивности</w:t>
      </w:r>
      <w:proofErr w:type="spellEnd"/>
      <w:r w:rsidRPr="00EE18FD">
        <w:rPr>
          <w:rFonts w:ascii="Times New Roman" w:hAnsi="Times New Roman" w:cs="Times New Roman"/>
          <w:color w:val="393F45"/>
          <w:shd w:val="clear" w:color="auto" w:fill="FEFFFE"/>
        </w:rPr>
        <w:t xml:space="preserve"> -  для взрослых (со здоровым пародонтом) – 80—100 RDA;</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Низкоабразивные</w:t>
      </w:r>
      <w:proofErr w:type="spellEnd"/>
      <w:r w:rsidRPr="00EE18FD">
        <w:rPr>
          <w:rFonts w:ascii="Times New Roman" w:hAnsi="Times New Roman" w:cs="Times New Roman"/>
          <w:color w:val="393F45"/>
          <w:shd w:val="clear" w:color="auto" w:fill="FEFFFE"/>
        </w:rPr>
        <w:t xml:space="preserve"> (детские зубные пасты – 50—80 RDA; зубные пасты для чувствительных зубов – 30—50 RDA)</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hAnsi="Times New Roman" w:cs="Times New Roman"/>
          <w:color w:val="393F45"/>
          <w:shd w:val="clear" w:color="auto" w:fill="FEFFFE"/>
        </w:rPr>
      </w:pP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Показания к применению зубных паст в зависимости от значения индекса RDA</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eastAsia="Times New Roman" w:hAnsi="Times New Roman" w:cs="Times New Roman"/>
          <w:noProof/>
          <w:color w:val="393F45"/>
          <w:shd w:val="clear" w:color="auto" w:fill="FEFFFE"/>
        </w:rPr>
        <w:drawing>
          <wp:anchor distT="152400" distB="152400" distL="152400" distR="152400" simplePos="0" relativeHeight="251660288" behindDoc="0" locked="0" layoutInCell="1" allowOverlap="1" wp14:anchorId="3D48952B" wp14:editId="248F771A">
            <wp:simplePos x="0" y="0"/>
            <wp:positionH relativeFrom="margin">
              <wp:posOffset>-6349</wp:posOffset>
            </wp:positionH>
            <wp:positionV relativeFrom="line">
              <wp:posOffset>241300</wp:posOffset>
            </wp:positionV>
            <wp:extent cx="5756077" cy="2048774"/>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28" name="993C8A67-59A2-4826-A8C5-50EDBD08AB78-L0-001.jpeg"/>
                    <pic:cNvPicPr>
                      <a:picLocks noChangeAspect="1"/>
                    </pic:cNvPicPr>
                  </pic:nvPicPr>
                  <pic:blipFill>
                    <a:blip r:embed="rId9" cstate="print">
                      <a:extLst/>
                    </a:blip>
                    <a:stretch>
                      <a:fillRect/>
                    </a:stretch>
                  </pic:blipFill>
                  <pic:spPr>
                    <a:xfrm>
                      <a:off x="0" y="0"/>
                      <a:ext cx="5756077" cy="2048774"/>
                    </a:xfrm>
                    <a:prstGeom prst="rect">
                      <a:avLst/>
                    </a:prstGeom>
                    <a:ln w="12700" cap="flat">
                      <a:noFill/>
                      <a:miter lim="400000"/>
                    </a:ln>
                    <a:effectLst/>
                  </pic:spPr>
                </pic:pic>
              </a:graphicData>
            </a:graphic>
          </wp:anchor>
        </w:drawing>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Ниже указана степень </w:t>
      </w:r>
      <w:proofErr w:type="spellStart"/>
      <w:r w:rsidRPr="00EE18FD">
        <w:rPr>
          <w:rFonts w:ascii="Times New Roman" w:hAnsi="Times New Roman" w:cs="Times New Roman"/>
          <w:color w:val="393F45"/>
          <w:shd w:val="clear" w:color="auto" w:fill="FEFFFE"/>
        </w:rPr>
        <w:t>абразивности</w:t>
      </w:r>
      <w:proofErr w:type="spellEnd"/>
      <w:r w:rsidRPr="00EE18FD">
        <w:rPr>
          <w:rFonts w:ascii="Times New Roman" w:hAnsi="Times New Roman" w:cs="Times New Roman"/>
          <w:color w:val="393F45"/>
          <w:shd w:val="clear" w:color="auto" w:fill="FEFFFE"/>
        </w:rPr>
        <w:t xml:space="preserve"> зубной пасты, возможность её применения и тип зубной щётки, рекомендуемой к использованию.</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lastRenderedPageBreak/>
        <w:t xml:space="preserve">– Крайне </w:t>
      </w:r>
      <w:proofErr w:type="spellStart"/>
      <w:r w:rsidRPr="00EE18FD">
        <w:rPr>
          <w:rFonts w:ascii="Times New Roman" w:hAnsi="Times New Roman" w:cs="Times New Roman"/>
          <w:color w:val="393F45"/>
          <w:shd w:val="clear" w:color="auto" w:fill="FEFFFE"/>
        </w:rPr>
        <w:t>низкоабразивная</w:t>
      </w:r>
      <w:proofErr w:type="spellEnd"/>
      <w:r w:rsidRPr="00EE18FD">
        <w:rPr>
          <w:rFonts w:ascii="Times New Roman" w:hAnsi="Times New Roman" w:cs="Times New Roman"/>
          <w:color w:val="393F45"/>
          <w:shd w:val="clear" w:color="auto" w:fill="FEFFFE"/>
        </w:rPr>
        <w:t>: RDA = 0—20. Для чувствительных зубов, электрическая (механическая или ультразвуковая) зубная щётка.</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Низкоабразивная</w:t>
      </w:r>
      <w:proofErr w:type="spellEnd"/>
      <w:r w:rsidRPr="00EE18FD">
        <w:rPr>
          <w:rFonts w:ascii="Times New Roman" w:hAnsi="Times New Roman" w:cs="Times New Roman"/>
          <w:color w:val="393F45"/>
          <w:shd w:val="clear" w:color="auto" w:fill="FEFFFE"/>
        </w:rPr>
        <w:t>: RDA = 20—40. Для чувствительных зубов, немеханическая зубная щётка низкой жёсткости; электрическая зубная щётка (не больше двух раз в неделю).</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Среднеабразивная: RDA = 40—60. Для нормальных зубов, немеханическая щётка со средней жёсткостью щетины. Для удаления «налёта курильщика», а также для здоровых зубов с крепкой эмалью.</w:t>
      </w:r>
    </w:p>
    <w:p w:rsidR="00B85C26" w:rsidRPr="00EE18FD"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Высокоабразивная</w:t>
      </w:r>
      <w:proofErr w:type="spellEnd"/>
      <w:r w:rsidRPr="00EE18FD">
        <w:rPr>
          <w:rFonts w:ascii="Times New Roman" w:hAnsi="Times New Roman" w:cs="Times New Roman"/>
          <w:color w:val="393F45"/>
          <w:shd w:val="clear" w:color="auto" w:fill="FEFFFE"/>
        </w:rPr>
        <w:t>: RDA = 60—80. Немеханическая зубная щётка. В качестве профилактики, для отбеливания здоровых зубов с потемневшей эмалью (кофе, крепкий чай, сигареты).</w:t>
      </w:r>
    </w:p>
    <w:p w:rsidR="00B85C26"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Крайне </w:t>
      </w:r>
      <w:proofErr w:type="spellStart"/>
      <w:r w:rsidRPr="00EE18FD">
        <w:rPr>
          <w:rFonts w:ascii="Times New Roman" w:hAnsi="Times New Roman" w:cs="Times New Roman"/>
          <w:color w:val="393F45"/>
          <w:shd w:val="clear" w:color="auto" w:fill="FEFFFE"/>
        </w:rPr>
        <w:t>высокоабразивная</w:t>
      </w:r>
      <w:proofErr w:type="spellEnd"/>
      <w:r w:rsidRPr="00EE18FD">
        <w:rPr>
          <w:rFonts w:ascii="Times New Roman" w:hAnsi="Times New Roman" w:cs="Times New Roman"/>
          <w:color w:val="393F45"/>
          <w:shd w:val="clear" w:color="auto" w:fill="FEFFFE"/>
        </w:rPr>
        <w:t xml:space="preserve">: RDA&gt; 80. Немеханическая зубная щётка. Для чистки зубов, покрытых коронками. При частичном покрытии – не чаще 2—3 раз в неделю, ибо, помимо кости зуба, высокая </w:t>
      </w:r>
      <w:proofErr w:type="spellStart"/>
      <w:r w:rsidRPr="00EE18FD">
        <w:rPr>
          <w:rFonts w:ascii="Times New Roman" w:hAnsi="Times New Roman" w:cs="Times New Roman"/>
          <w:color w:val="393F45"/>
          <w:shd w:val="clear" w:color="auto" w:fill="FEFFFE"/>
        </w:rPr>
        <w:t>абразивность</w:t>
      </w:r>
      <w:proofErr w:type="spellEnd"/>
      <w:r w:rsidRPr="00EE18FD">
        <w:rPr>
          <w:rFonts w:ascii="Times New Roman" w:hAnsi="Times New Roman" w:cs="Times New Roman"/>
          <w:color w:val="393F45"/>
          <w:shd w:val="clear" w:color="auto" w:fill="FEFFFE"/>
        </w:rPr>
        <w:t xml:space="preserve"> негативно влияет на поверхность десны. В остальном – мягкая зубная паста с RDA = 0—20.</w:t>
      </w:r>
    </w:p>
    <w:p w:rsidR="00B85C26" w:rsidRPr="00716F41" w:rsidRDefault="00B85C26" w:rsidP="00B85C26">
      <w:pPr>
        <w:pStyle w:val="af7"/>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cs="Times New Roman" w:hint="eastAsia"/>
          <w:b/>
        </w:rPr>
      </w:pPr>
      <w:r w:rsidRPr="00716F41">
        <w:rPr>
          <w:rFonts w:cs="Times New Roman"/>
          <w:b/>
          <w:noProof/>
        </w:rPr>
        <w:drawing>
          <wp:inline distT="0" distB="0" distL="0" distR="0" wp14:anchorId="2ED8EA2D" wp14:editId="529C8FFF">
            <wp:extent cx="3171825" cy="3243102"/>
            <wp:effectExtent l="19050" t="0" r="0" b="0"/>
            <wp:docPr id="3" name="Рисунок 2" descr="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bmp"/>
                    <pic:cNvPicPr/>
                  </pic:nvPicPr>
                  <pic:blipFill>
                    <a:blip r:embed="rId10" cstate="print"/>
                    <a:stretch>
                      <a:fillRect/>
                    </a:stretch>
                  </pic:blipFill>
                  <pic:spPr>
                    <a:xfrm>
                      <a:off x="0" y="0"/>
                      <a:ext cx="3174646" cy="3245987"/>
                    </a:xfrm>
                    <a:prstGeom prst="rect">
                      <a:avLst/>
                    </a:prstGeom>
                  </pic:spPr>
                </pic:pic>
              </a:graphicData>
            </a:graphic>
          </wp:inline>
        </w:drawing>
      </w:r>
    </w:p>
    <w:p w:rsidR="00B85C26" w:rsidRPr="00716F41" w:rsidRDefault="00B85C26" w:rsidP="00B85C26">
      <w:pPr>
        <w:pStyle w:val="a"/>
        <w:numPr>
          <w:ilvl w:val="0"/>
          <w:numId w:val="0"/>
        </w:numPr>
        <w:tabs>
          <w:tab w:val="left" w:pos="567"/>
        </w:tabs>
        <w:ind w:left="494" w:right="-5" w:hanging="247"/>
        <w:rPr>
          <w:b/>
        </w:rPr>
      </w:pPr>
    </w:p>
    <w:p w:rsidR="00B85C26" w:rsidRDefault="00B85C26" w:rsidP="00B85C26">
      <w:pPr>
        <w:spacing w:after="0"/>
        <w:ind w:right="278"/>
      </w:pPr>
    </w:p>
    <w:p w:rsidR="00B85C26" w:rsidRDefault="00B85C26" w:rsidP="00B85C26">
      <w:pPr>
        <w:spacing w:after="0"/>
        <w:ind w:right="278"/>
      </w:pPr>
    </w:p>
    <w:p w:rsidR="00B85C26" w:rsidRDefault="00B85C26" w:rsidP="00512EA9">
      <w:pPr>
        <w:pStyle w:val="a8"/>
        <w:numPr>
          <w:ilvl w:val="0"/>
          <w:numId w:val="12"/>
        </w:numPr>
        <w:pBdr>
          <w:top w:val="nil"/>
          <w:left w:val="nil"/>
          <w:bottom w:val="nil"/>
          <w:right w:val="nil"/>
          <w:between w:val="nil"/>
          <w:bar w:val="nil"/>
        </w:pBdr>
        <w:jc w:val="center"/>
        <w:rPr>
          <w:b/>
        </w:rPr>
      </w:pPr>
      <w:r w:rsidRPr="00130AA2">
        <w:rPr>
          <w:b/>
        </w:rPr>
        <w:t>КЛАССИФИКАЦИЯ ЗУБНЫХ ПАСТ В ЗАВИСИМОСТИ ОТ СОДЕРЖАНИЯ БИОЛОГИЧЕСКИ АКТИВНЫХ КОМПОНЕНТОВ</w:t>
      </w:r>
    </w:p>
    <w:p w:rsidR="00B85C26" w:rsidRPr="00130AA2" w:rsidRDefault="00B85C26" w:rsidP="00B85C26">
      <w:pPr>
        <w:pStyle w:val="a8"/>
        <w:ind w:left="360"/>
        <w:rPr>
          <w:b/>
        </w:rPr>
      </w:pPr>
    </w:p>
    <w:p w:rsidR="00B85C26" w:rsidRDefault="00B85C26" w:rsidP="00512EA9">
      <w:pPr>
        <w:pStyle w:val="a8"/>
        <w:numPr>
          <w:ilvl w:val="0"/>
          <w:numId w:val="13"/>
        </w:numPr>
        <w:pBdr>
          <w:top w:val="nil"/>
          <w:left w:val="nil"/>
          <w:bottom w:val="nil"/>
          <w:right w:val="nil"/>
          <w:between w:val="nil"/>
          <w:bar w:val="nil"/>
        </w:pBdr>
        <w:jc w:val="both"/>
      </w:pPr>
      <w:proofErr w:type="spellStart"/>
      <w:r>
        <w:t>П</w:t>
      </w:r>
      <w:r w:rsidRPr="00106A0A">
        <w:t>ротивока</w:t>
      </w:r>
      <w:r>
        <w:t>риозные</w:t>
      </w:r>
      <w:proofErr w:type="spellEnd"/>
      <w:r>
        <w:t xml:space="preserve"> </w:t>
      </w:r>
    </w:p>
    <w:p w:rsidR="00B85C26" w:rsidRPr="00A806BA" w:rsidRDefault="00B85C26" w:rsidP="00512EA9">
      <w:pPr>
        <w:pStyle w:val="a8"/>
        <w:numPr>
          <w:ilvl w:val="0"/>
          <w:numId w:val="14"/>
        </w:numPr>
        <w:pBdr>
          <w:top w:val="nil"/>
          <w:left w:val="nil"/>
          <w:bottom w:val="nil"/>
          <w:right w:val="nil"/>
          <w:between w:val="nil"/>
          <w:bar w:val="nil"/>
        </w:pBdr>
        <w:tabs>
          <w:tab w:val="clear" w:pos="709"/>
          <w:tab w:val="left" w:pos="720"/>
        </w:tabs>
        <w:jc w:val="both"/>
      </w:pPr>
      <w:proofErr w:type="gramStart"/>
      <w:r>
        <w:t>Кальций-содержащие</w:t>
      </w:r>
      <w:proofErr w:type="gramEnd"/>
      <w:r>
        <w:t xml:space="preserve"> и </w:t>
      </w:r>
      <w:proofErr w:type="spellStart"/>
      <w:r>
        <w:t>минерало</w:t>
      </w:r>
      <w:proofErr w:type="spellEnd"/>
      <w:r>
        <w:t>-содержащие</w:t>
      </w:r>
      <w:r w:rsidRPr="001E3A9D">
        <w:t xml:space="preserve"> </w:t>
      </w:r>
    </w:p>
    <w:p w:rsidR="00B85C26" w:rsidRPr="004C5C46" w:rsidRDefault="00B85C26" w:rsidP="00512EA9">
      <w:pPr>
        <w:pStyle w:val="a8"/>
        <w:numPr>
          <w:ilvl w:val="0"/>
          <w:numId w:val="18"/>
        </w:numPr>
        <w:pBdr>
          <w:top w:val="nil"/>
          <w:left w:val="nil"/>
          <w:bottom w:val="nil"/>
          <w:right w:val="nil"/>
          <w:between w:val="nil"/>
          <w:bar w:val="nil"/>
        </w:pBdr>
        <w:jc w:val="both"/>
      </w:pPr>
      <w:r>
        <w:rPr>
          <w:rFonts w:eastAsia="Times New Roman"/>
          <w:sz w:val="28"/>
          <w:szCs w:val="28"/>
        </w:rPr>
        <w:t>В</w:t>
      </w:r>
      <w:r w:rsidRPr="004C5C46">
        <w:rPr>
          <w:rFonts w:eastAsia="Times New Roman"/>
          <w:sz w:val="28"/>
          <w:szCs w:val="28"/>
        </w:rPr>
        <w:t xml:space="preserve">одный и безводный </w:t>
      </w:r>
      <w:proofErr w:type="spellStart"/>
      <w:r w:rsidRPr="004C5C46">
        <w:rPr>
          <w:rFonts w:eastAsia="Times New Roman"/>
          <w:sz w:val="28"/>
          <w:szCs w:val="28"/>
        </w:rPr>
        <w:t>дикальцийфосфат</w:t>
      </w:r>
      <w:proofErr w:type="spellEnd"/>
      <w:r w:rsidRPr="004C5C46">
        <w:rPr>
          <w:rFonts w:eastAsia="Times New Roman"/>
          <w:sz w:val="28"/>
          <w:szCs w:val="28"/>
        </w:rPr>
        <w:t xml:space="preserve">, </w:t>
      </w:r>
    </w:p>
    <w:p w:rsidR="00B85C26" w:rsidRPr="004C5C46" w:rsidRDefault="00B85C26" w:rsidP="00512EA9">
      <w:pPr>
        <w:pStyle w:val="a8"/>
        <w:numPr>
          <w:ilvl w:val="0"/>
          <w:numId w:val="18"/>
        </w:numPr>
        <w:pBdr>
          <w:top w:val="nil"/>
          <w:left w:val="nil"/>
          <w:bottom w:val="nil"/>
          <w:right w:val="nil"/>
          <w:between w:val="nil"/>
          <w:bar w:val="nil"/>
        </w:pBdr>
        <w:jc w:val="both"/>
      </w:pPr>
      <w:r w:rsidRPr="004C5C46">
        <w:rPr>
          <w:rFonts w:eastAsia="Times New Roman"/>
          <w:sz w:val="28"/>
          <w:szCs w:val="28"/>
        </w:rPr>
        <w:t xml:space="preserve">глицерофосфат кальция, </w:t>
      </w:r>
    </w:p>
    <w:p w:rsidR="00B85C26" w:rsidRPr="004C5C46" w:rsidRDefault="00B85C26" w:rsidP="00512EA9">
      <w:pPr>
        <w:pStyle w:val="a8"/>
        <w:numPr>
          <w:ilvl w:val="0"/>
          <w:numId w:val="18"/>
        </w:numPr>
        <w:pBdr>
          <w:top w:val="nil"/>
          <w:left w:val="nil"/>
          <w:bottom w:val="nil"/>
          <w:right w:val="nil"/>
          <w:between w:val="nil"/>
          <w:bar w:val="nil"/>
        </w:pBdr>
        <w:jc w:val="both"/>
      </w:pPr>
      <w:proofErr w:type="spellStart"/>
      <w:r w:rsidRPr="004C5C46">
        <w:rPr>
          <w:rFonts w:eastAsia="Times New Roman"/>
          <w:sz w:val="28"/>
          <w:szCs w:val="28"/>
        </w:rPr>
        <w:t>динатрийфосфат</w:t>
      </w:r>
      <w:proofErr w:type="spellEnd"/>
      <w:r w:rsidRPr="004C5C46">
        <w:rPr>
          <w:rFonts w:eastAsia="Times New Roman"/>
          <w:sz w:val="28"/>
          <w:szCs w:val="28"/>
        </w:rPr>
        <w:t xml:space="preserve">, </w:t>
      </w:r>
    </w:p>
    <w:p w:rsidR="00B85C26" w:rsidRPr="004C5C46" w:rsidRDefault="00B85C26" w:rsidP="00512EA9">
      <w:pPr>
        <w:pStyle w:val="a8"/>
        <w:numPr>
          <w:ilvl w:val="0"/>
          <w:numId w:val="18"/>
        </w:numPr>
        <w:pBdr>
          <w:top w:val="nil"/>
          <w:left w:val="nil"/>
          <w:bottom w:val="nil"/>
          <w:right w:val="nil"/>
          <w:between w:val="nil"/>
          <w:bar w:val="nil"/>
        </w:pBdr>
        <w:jc w:val="both"/>
      </w:pPr>
      <w:proofErr w:type="spellStart"/>
      <w:r w:rsidRPr="004C5C46">
        <w:rPr>
          <w:rFonts w:eastAsia="Times New Roman"/>
          <w:sz w:val="28"/>
          <w:szCs w:val="28"/>
        </w:rPr>
        <w:t>тетрапирофосфат</w:t>
      </w:r>
      <w:proofErr w:type="spellEnd"/>
      <w:r w:rsidRPr="004C5C46">
        <w:rPr>
          <w:rFonts w:eastAsia="Times New Roman"/>
          <w:sz w:val="28"/>
          <w:szCs w:val="28"/>
        </w:rPr>
        <w:t xml:space="preserve"> натрия, </w:t>
      </w:r>
    </w:p>
    <w:p w:rsidR="00B85C26" w:rsidRPr="004C5C46" w:rsidRDefault="00B85C26" w:rsidP="00512EA9">
      <w:pPr>
        <w:pStyle w:val="a8"/>
        <w:numPr>
          <w:ilvl w:val="0"/>
          <w:numId w:val="18"/>
        </w:numPr>
        <w:pBdr>
          <w:top w:val="nil"/>
          <w:left w:val="nil"/>
          <w:bottom w:val="nil"/>
          <w:right w:val="nil"/>
          <w:between w:val="nil"/>
          <w:bar w:val="nil"/>
        </w:pBdr>
        <w:jc w:val="both"/>
      </w:pPr>
      <w:proofErr w:type="spellStart"/>
      <w:r w:rsidRPr="004C5C46">
        <w:rPr>
          <w:rFonts w:eastAsia="Times New Roman"/>
          <w:sz w:val="28"/>
          <w:szCs w:val="28"/>
        </w:rPr>
        <w:t>алюминийаммонийные</w:t>
      </w:r>
      <w:proofErr w:type="spellEnd"/>
      <w:r w:rsidRPr="004C5C46">
        <w:rPr>
          <w:rFonts w:eastAsia="Times New Roman"/>
          <w:sz w:val="28"/>
          <w:szCs w:val="28"/>
        </w:rPr>
        <w:t xml:space="preserve"> фосфаты, </w:t>
      </w:r>
    </w:p>
    <w:p w:rsidR="00B85C26" w:rsidRPr="004C5C46" w:rsidRDefault="00B85C26" w:rsidP="00512EA9">
      <w:pPr>
        <w:pStyle w:val="a8"/>
        <w:numPr>
          <w:ilvl w:val="0"/>
          <w:numId w:val="18"/>
        </w:numPr>
        <w:pBdr>
          <w:top w:val="nil"/>
          <w:left w:val="nil"/>
          <w:bottom w:val="nil"/>
          <w:right w:val="nil"/>
          <w:between w:val="nil"/>
          <w:bar w:val="nil"/>
        </w:pBdr>
        <w:jc w:val="both"/>
      </w:pPr>
      <w:r w:rsidRPr="004C5C46">
        <w:rPr>
          <w:rFonts w:eastAsia="Times New Roman"/>
          <w:sz w:val="28"/>
          <w:szCs w:val="28"/>
        </w:rPr>
        <w:t xml:space="preserve">гидроксиапатит, </w:t>
      </w:r>
    </w:p>
    <w:p w:rsidR="00B85C26" w:rsidRPr="004C5C46" w:rsidRDefault="00B85C26" w:rsidP="00512EA9">
      <w:pPr>
        <w:pStyle w:val="a8"/>
        <w:numPr>
          <w:ilvl w:val="0"/>
          <w:numId w:val="18"/>
        </w:numPr>
        <w:pBdr>
          <w:top w:val="nil"/>
          <w:left w:val="nil"/>
          <w:bottom w:val="nil"/>
          <w:right w:val="nil"/>
          <w:between w:val="nil"/>
          <w:bar w:val="nil"/>
        </w:pBdr>
        <w:jc w:val="both"/>
      </w:pPr>
      <w:r w:rsidRPr="004C5C46">
        <w:rPr>
          <w:rFonts w:eastAsia="Times New Roman"/>
          <w:sz w:val="28"/>
          <w:szCs w:val="28"/>
        </w:rPr>
        <w:t>карбонат кальция и др.</w:t>
      </w:r>
    </w:p>
    <w:p w:rsidR="00B85C26" w:rsidRPr="004C5C46" w:rsidRDefault="00B85C26" w:rsidP="00512EA9">
      <w:pPr>
        <w:pStyle w:val="a8"/>
        <w:numPr>
          <w:ilvl w:val="0"/>
          <w:numId w:val="18"/>
        </w:numPr>
        <w:pBdr>
          <w:top w:val="nil"/>
          <w:left w:val="nil"/>
          <w:bottom w:val="nil"/>
          <w:right w:val="nil"/>
          <w:between w:val="nil"/>
          <w:bar w:val="nil"/>
        </w:pBdr>
        <w:jc w:val="both"/>
      </w:pPr>
      <w:r w:rsidRPr="004C5C46">
        <w:rPr>
          <w:rFonts w:eastAsia="Times New Roman"/>
          <w:sz w:val="28"/>
          <w:szCs w:val="28"/>
        </w:rPr>
        <w:t>Цитрат цинка</w:t>
      </w:r>
    </w:p>
    <w:p w:rsidR="00B85C26" w:rsidRPr="001E3A9D" w:rsidRDefault="00B85C26" w:rsidP="00512EA9">
      <w:pPr>
        <w:pStyle w:val="a8"/>
        <w:numPr>
          <w:ilvl w:val="0"/>
          <w:numId w:val="14"/>
        </w:numPr>
        <w:pBdr>
          <w:top w:val="nil"/>
          <w:left w:val="nil"/>
          <w:bottom w:val="nil"/>
          <w:right w:val="nil"/>
          <w:between w:val="nil"/>
          <w:bar w:val="nil"/>
        </w:pBdr>
        <w:jc w:val="both"/>
      </w:pPr>
      <w:proofErr w:type="gramStart"/>
      <w:r w:rsidRPr="001E3A9D">
        <w:t>Фтор-содержащие</w:t>
      </w:r>
      <w:proofErr w:type="gramEnd"/>
      <w:r w:rsidRPr="001E3A9D">
        <w:t xml:space="preserve"> (</w:t>
      </w:r>
      <w:proofErr w:type="spellStart"/>
      <w:r w:rsidRPr="001E3A9D">
        <w:rPr>
          <w:rFonts w:eastAsia="Times New Roman"/>
        </w:rPr>
        <w:t>аминофторид</w:t>
      </w:r>
      <w:proofErr w:type="spellEnd"/>
      <w:r w:rsidRPr="001E3A9D">
        <w:rPr>
          <w:rFonts w:eastAsia="Times New Roman"/>
        </w:rPr>
        <w:t xml:space="preserve"> (</w:t>
      </w:r>
      <w:proofErr w:type="spellStart"/>
      <w:r w:rsidRPr="001E3A9D">
        <w:rPr>
          <w:rFonts w:eastAsia="Times New Roman"/>
        </w:rPr>
        <w:t>AmF</w:t>
      </w:r>
      <w:proofErr w:type="spellEnd"/>
      <w:r w:rsidRPr="001E3A9D">
        <w:rPr>
          <w:rFonts w:eastAsia="Times New Roman"/>
        </w:rPr>
        <w:t>)</w:t>
      </w:r>
      <w:r>
        <w:rPr>
          <w:rFonts w:eastAsia="Times New Roman"/>
        </w:rPr>
        <w:t xml:space="preserve">, </w:t>
      </w:r>
      <w:r w:rsidRPr="001E3A9D">
        <w:rPr>
          <w:rFonts w:eastAsia="Times New Roman"/>
        </w:rPr>
        <w:t>фосфорнокислый фторид (APF)</w:t>
      </w:r>
      <w:r>
        <w:rPr>
          <w:rFonts w:eastAsia="Times New Roman"/>
        </w:rPr>
        <w:t xml:space="preserve">, </w:t>
      </w:r>
      <w:r w:rsidRPr="001E3A9D">
        <w:rPr>
          <w:rFonts w:eastAsia="Times New Roman"/>
        </w:rPr>
        <w:t>фторид олова (SnF2)</w:t>
      </w:r>
      <w:r>
        <w:rPr>
          <w:rFonts w:eastAsia="Times New Roman"/>
        </w:rPr>
        <w:t xml:space="preserve">, </w:t>
      </w:r>
      <w:r w:rsidRPr="001E3A9D">
        <w:rPr>
          <w:rFonts w:eastAsia="Times New Roman"/>
        </w:rPr>
        <w:t>фторид натрия (</w:t>
      </w:r>
      <w:proofErr w:type="spellStart"/>
      <w:r w:rsidRPr="001E3A9D">
        <w:rPr>
          <w:rFonts w:eastAsia="Times New Roman"/>
        </w:rPr>
        <w:t>NaF</w:t>
      </w:r>
      <w:proofErr w:type="spellEnd"/>
      <w:r w:rsidRPr="001E3A9D">
        <w:rPr>
          <w:rFonts w:eastAsia="Times New Roman"/>
        </w:rPr>
        <w:t>)</w:t>
      </w:r>
      <w:r>
        <w:rPr>
          <w:rFonts w:eastAsia="Times New Roman"/>
        </w:rPr>
        <w:t xml:space="preserve">, </w:t>
      </w:r>
      <w:proofErr w:type="spellStart"/>
      <w:r w:rsidRPr="001E3A9D">
        <w:rPr>
          <w:rFonts w:eastAsia="Times New Roman"/>
        </w:rPr>
        <w:t>монофторфосфат</w:t>
      </w:r>
      <w:proofErr w:type="spellEnd"/>
      <w:r w:rsidRPr="001E3A9D">
        <w:rPr>
          <w:rFonts w:eastAsia="Times New Roman"/>
        </w:rPr>
        <w:t xml:space="preserve"> натрия (NaP03F, </w:t>
      </w:r>
      <w:proofErr w:type="spellStart"/>
      <w:r w:rsidRPr="001E3A9D">
        <w:rPr>
          <w:rFonts w:eastAsia="Times New Roman"/>
        </w:rPr>
        <w:t>NaMFP</w:t>
      </w:r>
      <w:proofErr w:type="spellEnd"/>
      <w:r w:rsidRPr="001E3A9D">
        <w:rPr>
          <w:rFonts w:eastAsia="Times New Roman"/>
        </w:rPr>
        <w:t>)</w:t>
      </w:r>
      <w:r>
        <w:rPr>
          <w:rFonts w:eastAsia="Times New Roman"/>
        </w:rPr>
        <w:t xml:space="preserve">, </w:t>
      </w:r>
      <w:proofErr w:type="spellStart"/>
      <w:r w:rsidRPr="001E3A9D">
        <w:rPr>
          <w:rFonts w:eastAsia="Times New Roman"/>
        </w:rPr>
        <w:t>фторофосфат</w:t>
      </w:r>
      <w:proofErr w:type="spellEnd"/>
      <w:r w:rsidRPr="001E3A9D">
        <w:rPr>
          <w:rFonts w:eastAsia="Times New Roman"/>
        </w:rPr>
        <w:t xml:space="preserve"> натрия</w:t>
      </w:r>
    </w:p>
    <w:p w:rsidR="00B85C26" w:rsidRDefault="00B85C26" w:rsidP="00512EA9">
      <w:pPr>
        <w:pStyle w:val="a8"/>
        <w:numPr>
          <w:ilvl w:val="0"/>
          <w:numId w:val="13"/>
        </w:numPr>
        <w:pBdr>
          <w:top w:val="nil"/>
          <w:left w:val="nil"/>
          <w:bottom w:val="nil"/>
          <w:right w:val="nil"/>
          <w:between w:val="nil"/>
          <w:bar w:val="nil"/>
        </w:pBdr>
        <w:jc w:val="both"/>
      </w:pPr>
      <w:r>
        <w:lastRenderedPageBreak/>
        <w:t>П</w:t>
      </w:r>
      <w:r w:rsidRPr="00106A0A">
        <w:t>ротивовоспалительные.</w:t>
      </w:r>
    </w:p>
    <w:p w:rsidR="00B85C26" w:rsidRDefault="00B85C26" w:rsidP="00512EA9">
      <w:pPr>
        <w:pStyle w:val="a8"/>
        <w:numPr>
          <w:ilvl w:val="0"/>
          <w:numId w:val="16"/>
        </w:numPr>
        <w:pBdr>
          <w:top w:val="nil"/>
          <w:left w:val="nil"/>
          <w:bottom w:val="nil"/>
          <w:right w:val="nil"/>
          <w:between w:val="nil"/>
          <w:bar w:val="nil"/>
        </w:pBdr>
        <w:jc w:val="both"/>
      </w:pPr>
      <w:r>
        <w:t xml:space="preserve">С растительными компонентами (Эхинацея, облепиха, фенхель, ромашка, зверобой, календула, мята, шалфей, крапива, розмарин, анис, гвоздика, лаванда, чайное дерево, прополис, алое и </w:t>
      </w:r>
      <w:proofErr w:type="spellStart"/>
      <w:r>
        <w:t>др</w:t>
      </w:r>
      <w:proofErr w:type="spellEnd"/>
      <w:r>
        <w:t>)</w:t>
      </w:r>
    </w:p>
    <w:p w:rsidR="00B85C26" w:rsidRDefault="00B85C26" w:rsidP="00512EA9">
      <w:pPr>
        <w:pStyle w:val="a8"/>
        <w:numPr>
          <w:ilvl w:val="0"/>
          <w:numId w:val="16"/>
        </w:numPr>
        <w:pBdr>
          <w:top w:val="nil"/>
          <w:left w:val="nil"/>
          <w:bottom w:val="nil"/>
          <w:right w:val="nil"/>
          <w:between w:val="nil"/>
          <w:bar w:val="nil"/>
        </w:pBdr>
        <w:jc w:val="both"/>
      </w:pPr>
      <w:proofErr w:type="spellStart"/>
      <w:r>
        <w:t>Хлорофилосодержащие</w:t>
      </w:r>
      <w:proofErr w:type="spellEnd"/>
      <w:r>
        <w:t xml:space="preserve"> </w:t>
      </w:r>
    </w:p>
    <w:p w:rsidR="00B85C26" w:rsidRDefault="00B85C26" w:rsidP="00512EA9">
      <w:pPr>
        <w:pStyle w:val="a8"/>
        <w:numPr>
          <w:ilvl w:val="0"/>
          <w:numId w:val="16"/>
        </w:numPr>
        <w:pBdr>
          <w:top w:val="nil"/>
          <w:left w:val="nil"/>
          <w:bottom w:val="nil"/>
          <w:right w:val="nil"/>
          <w:between w:val="nil"/>
          <w:bar w:val="nil"/>
        </w:pBdr>
        <w:jc w:val="both"/>
      </w:pPr>
      <w:r>
        <w:t>Солевые (</w:t>
      </w:r>
      <w:r w:rsidRPr="00106A0A">
        <w:t>соли и минеральные компоненты</w:t>
      </w:r>
      <w:r>
        <w:t>)</w:t>
      </w:r>
    </w:p>
    <w:p w:rsidR="00B85C26" w:rsidRDefault="00B85C26" w:rsidP="00512EA9">
      <w:pPr>
        <w:pStyle w:val="a8"/>
        <w:numPr>
          <w:ilvl w:val="0"/>
          <w:numId w:val="16"/>
        </w:numPr>
        <w:pBdr>
          <w:top w:val="nil"/>
          <w:left w:val="nil"/>
          <w:bottom w:val="nil"/>
          <w:right w:val="nil"/>
          <w:between w:val="nil"/>
          <w:bar w:val="nil"/>
        </w:pBdr>
        <w:jc w:val="both"/>
      </w:pPr>
      <w:r>
        <w:t>Антисептические (</w:t>
      </w:r>
      <w:proofErr w:type="spellStart"/>
      <w:r>
        <w:t>триклозан</w:t>
      </w:r>
      <w:proofErr w:type="spellEnd"/>
      <w:r>
        <w:t xml:space="preserve">, </w:t>
      </w:r>
      <w:proofErr w:type="spellStart"/>
      <w:r>
        <w:t>хлоргекседин</w:t>
      </w:r>
      <w:proofErr w:type="spellEnd"/>
      <w:r>
        <w:t>, двуокись хлора, серебро, цинк)</w:t>
      </w:r>
    </w:p>
    <w:p w:rsidR="00B85C26" w:rsidRDefault="00B85C26" w:rsidP="00512EA9">
      <w:pPr>
        <w:pStyle w:val="a8"/>
        <w:numPr>
          <w:ilvl w:val="0"/>
          <w:numId w:val="16"/>
        </w:numPr>
        <w:pBdr>
          <w:top w:val="nil"/>
          <w:left w:val="nil"/>
          <w:bottom w:val="nil"/>
          <w:right w:val="nil"/>
          <w:between w:val="nil"/>
          <w:bar w:val="nil"/>
        </w:pBdr>
        <w:jc w:val="both"/>
      </w:pPr>
      <w:r>
        <w:t>Водорослевые и грязевые (</w:t>
      </w:r>
      <w:proofErr w:type="spellStart"/>
      <w:r>
        <w:t>Пелоидин</w:t>
      </w:r>
      <w:proofErr w:type="spellEnd"/>
      <w:r>
        <w:t xml:space="preserve">, </w:t>
      </w:r>
      <w:proofErr w:type="spellStart"/>
      <w:r>
        <w:t>Спирулина</w:t>
      </w:r>
      <w:proofErr w:type="spellEnd"/>
      <w:r>
        <w:t xml:space="preserve">, Ламинария, </w:t>
      </w:r>
      <w:proofErr w:type="spellStart"/>
      <w:r>
        <w:t>Аллантоин</w:t>
      </w:r>
      <w:proofErr w:type="spellEnd"/>
      <w:r>
        <w:t xml:space="preserve"> и </w:t>
      </w:r>
      <w:proofErr w:type="spellStart"/>
      <w:r>
        <w:t>др</w:t>
      </w:r>
      <w:proofErr w:type="spellEnd"/>
      <w:r>
        <w:t>)</w:t>
      </w:r>
    </w:p>
    <w:p w:rsidR="00B85C26" w:rsidRDefault="00B85C26" w:rsidP="00512EA9">
      <w:pPr>
        <w:pStyle w:val="a8"/>
        <w:numPr>
          <w:ilvl w:val="0"/>
          <w:numId w:val="13"/>
        </w:numPr>
        <w:pBdr>
          <w:top w:val="nil"/>
          <w:left w:val="nil"/>
          <w:bottom w:val="nil"/>
          <w:right w:val="nil"/>
          <w:between w:val="nil"/>
          <w:bar w:val="nil"/>
        </w:pBdr>
        <w:jc w:val="both"/>
      </w:pPr>
      <w:r>
        <w:t>С повышенным очищающим действием</w:t>
      </w:r>
    </w:p>
    <w:p w:rsidR="00B85C26" w:rsidRDefault="00B85C26" w:rsidP="00512EA9">
      <w:pPr>
        <w:pStyle w:val="a8"/>
        <w:numPr>
          <w:ilvl w:val="0"/>
          <w:numId w:val="15"/>
        </w:numPr>
        <w:pBdr>
          <w:top w:val="nil"/>
          <w:left w:val="nil"/>
          <w:bottom w:val="nil"/>
          <w:right w:val="nil"/>
          <w:between w:val="nil"/>
          <w:bar w:val="nil"/>
        </w:pBdr>
        <w:jc w:val="both"/>
      </w:pPr>
      <w:r>
        <w:t>Ферментные (</w:t>
      </w:r>
      <w:r w:rsidRPr="00106A0A">
        <w:t xml:space="preserve">панкреатин, лизоцим, </w:t>
      </w:r>
      <w:proofErr w:type="spellStart"/>
      <w:r w:rsidRPr="00106A0A">
        <w:t>рибонуклеаза</w:t>
      </w:r>
      <w:proofErr w:type="spellEnd"/>
      <w:r w:rsidRPr="00106A0A">
        <w:t>, пепсин, химотрипсин, трипсин, папаин, протеазы животного и бактериального происхождения, ферменты углеводного обмена</w:t>
      </w:r>
      <w:r>
        <w:t>)</w:t>
      </w:r>
    </w:p>
    <w:p w:rsidR="00B85C26" w:rsidRDefault="00B85C26" w:rsidP="00512EA9">
      <w:pPr>
        <w:pStyle w:val="a8"/>
        <w:numPr>
          <w:ilvl w:val="0"/>
          <w:numId w:val="15"/>
        </w:numPr>
        <w:pBdr>
          <w:top w:val="nil"/>
          <w:left w:val="nil"/>
          <w:bottom w:val="nil"/>
          <w:right w:val="nil"/>
          <w:between w:val="nil"/>
          <w:bar w:val="nil"/>
        </w:pBdr>
        <w:jc w:val="both"/>
      </w:pPr>
      <w:r>
        <w:t>Химические растворители зубных отложений (</w:t>
      </w:r>
      <w:proofErr w:type="spellStart"/>
      <w:r w:rsidRPr="00106A0A">
        <w:t>поливинилпирролидон</w:t>
      </w:r>
      <w:proofErr w:type="spellEnd"/>
      <w:r w:rsidRPr="00106A0A">
        <w:t xml:space="preserve">, </w:t>
      </w:r>
      <w:proofErr w:type="spellStart"/>
      <w:r w:rsidRPr="00106A0A">
        <w:t>уродан</w:t>
      </w:r>
      <w:proofErr w:type="spellEnd"/>
      <w:r w:rsidRPr="00106A0A">
        <w:t>, магний сернок</w:t>
      </w:r>
      <w:r>
        <w:t xml:space="preserve">ислый, перекись магния, твин-40, активный кислород </w:t>
      </w:r>
      <w:r w:rsidRPr="00106A0A">
        <w:t xml:space="preserve">и </w:t>
      </w:r>
      <w:proofErr w:type="spellStart"/>
      <w:r w:rsidRPr="00106A0A">
        <w:t>др</w:t>
      </w:r>
      <w:proofErr w:type="spellEnd"/>
      <w:r>
        <w:t>)</w:t>
      </w:r>
    </w:p>
    <w:p w:rsidR="00B85C26" w:rsidRDefault="00B85C26" w:rsidP="00512EA9">
      <w:pPr>
        <w:pStyle w:val="a8"/>
        <w:numPr>
          <w:ilvl w:val="0"/>
          <w:numId w:val="15"/>
        </w:numPr>
        <w:pBdr>
          <w:top w:val="nil"/>
          <w:left w:val="nil"/>
          <w:bottom w:val="nil"/>
          <w:right w:val="nil"/>
          <w:between w:val="nil"/>
          <w:bar w:val="nil"/>
        </w:pBdr>
        <w:jc w:val="both"/>
      </w:pPr>
      <w:proofErr w:type="spellStart"/>
      <w:r>
        <w:t>Высокоабразивные</w:t>
      </w:r>
      <w:proofErr w:type="spellEnd"/>
      <w:r>
        <w:t xml:space="preserve"> (</w:t>
      </w:r>
      <w:r>
        <w:rPr>
          <w:lang w:val="en-US"/>
        </w:rPr>
        <w:t>RDA</w:t>
      </w:r>
      <w:r w:rsidRPr="00C5516E">
        <w:t xml:space="preserve"> </w:t>
      </w:r>
      <w:r>
        <w:t xml:space="preserve">более 100) – Карбонат кальция, диоксид титана, </w:t>
      </w:r>
    </w:p>
    <w:p w:rsidR="00B85C26" w:rsidRDefault="00B85C26" w:rsidP="00512EA9">
      <w:pPr>
        <w:pStyle w:val="a8"/>
        <w:numPr>
          <w:ilvl w:val="0"/>
          <w:numId w:val="15"/>
        </w:numPr>
        <w:pBdr>
          <w:top w:val="nil"/>
          <w:left w:val="nil"/>
          <w:bottom w:val="nil"/>
          <w:right w:val="nil"/>
          <w:between w:val="nil"/>
          <w:bar w:val="nil"/>
        </w:pBdr>
        <w:jc w:val="both"/>
      </w:pPr>
      <w:proofErr w:type="spellStart"/>
      <w:r>
        <w:t>Содосодержащие</w:t>
      </w:r>
      <w:proofErr w:type="spellEnd"/>
      <w:r>
        <w:t xml:space="preserve"> </w:t>
      </w:r>
    </w:p>
    <w:p w:rsidR="00B85C26" w:rsidRDefault="00B85C26" w:rsidP="00512EA9">
      <w:pPr>
        <w:pStyle w:val="a8"/>
        <w:numPr>
          <w:ilvl w:val="0"/>
          <w:numId w:val="13"/>
        </w:numPr>
        <w:pBdr>
          <w:top w:val="nil"/>
          <w:left w:val="nil"/>
          <w:bottom w:val="nil"/>
          <w:right w:val="nil"/>
          <w:between w:val="nil"/>
          <w:bar w:val="nil"/>
        </w:pBdr>
        <w:jc w:val="both"/>
      </w:pPr>
      <w:r>
        <w:t>Снижающие чувствительность</w:t>
      </w:r>
    </w:p>
    <w:p w:rsidR="00B85C26" w:rsidRDefault="00B85C26" w:rsidP="00512EA9">
      <w:pPr>
        <w:pStyle w:val="a8"/>
        <w:numPr>
          <w:ilvl w:val="0"/>
          <w:numId w:val="17"/>
        </w:numPr>
        <w:pBdr>
          <w:top w:val="nil"/>
          <w:left w:val="nil"/>
          <w:bottom w:val="nil"/>
          <w:right w:val="nil"/>
          <w:between w:val="nil"/>
          <w:bar w:val="nil"/>
        </w:pBdr>
        <w:jc w:val="both"/>
      </w:pPr>
      <w:proofErr w:type="spellStart"/>
      <w:r>
        <w:t>Низкоабразивные</w:t>
      </w:r>
      <w:proofErr w:type="spellEnd"/>
      <w:r>
        <w:t xml:space="preserve"> (</w:t>
      </w:r>
      <w:r>
        <w:rPr>
          <w:lang w:val="en-US"/>
        </w:rPr>
        <w:t xml:space="preserve">RDA </w:t>
      </w:r>
      <w:r>
        <w:t>менее 50)</w:t>
      </w:r>
    </w:p>
    <w:p w:rsidR="00B85C26" w:rsidRDefault="00B85C26" w:rsidP="00512EA9">
      <w:pPr>
        <w:pStyle w:val="a8"/>
        <w:numPr>
          <w:ilvl w:val="0"/>
          <w:numId w:val="17"/>
        </w:numPr>
        <w:pBdr>
          <w:top w:val="nil"/>
          <w:left w:val="nil"/>
          <w:bottom w:val="nil"/>
          <w:right w:val="nil"/>
          <w:between w:val="nil"/>
          <w:bar w:val="nil"/>
        </w:pBdr>
        <w:jc w:val="both"/>
      </w:pPr>
      <w:proofErr w:type="gramStart"/>
      <w:r>
        <w:t>Калиевые( Нитрат</w:t>
      </w:r>
      <w:proofErr w:type="gramEnd"/>
      <w:r>
        <w:t xml:space="preserve"> калия, хлорид калия)</w:t>
      </w:r>
    </w:p>
    <w:p w:rsidR="00B85C26" w:rsidRDefault="00B85C26" w:rsidP="00512EA9">
      <w:pPr>
        <w:pStyle w:val="a8"/>
        <w:numPr>
          <w:ilvl w:val="0"/>
          <w:numId w:val="17"/>
        </w:numPr>
        <w:pBdr>
          <w:top w:val="nil"/>
          <w:left w:val="nil"/>
          <w:bottom w:val="nil"/>
          <w:right w:val="nil"/>
          <w:between w:val="nil"/>
          <w:bar w:val="nil"/>
        </w:pBdr>
        <w:jc w:val="both"/>
      </w:pPr>
      <w:r>
        <w:t>Стронциевые (Хлорид стронция, ацетат стронция,)</w:t>
      </w:r>
    </w:p>
    <w:p w:rsidR="00B85C26" w:rsidRDefault="00B85C26" w:rsidP="00512EA9">
      <w:pPr>
        <w:pStyle w:val="a8"/>
        <w:numPr>
          <w:ilvl w:val="0"/>
          <w:numId w:val="17"/>
        </w:numPr>
        <w:pBdr>
          <w:top w:val="nil"/>
          <w:left w:val="nil"/>
          <w:bottom w:val="nil"/>
          <w:right w:val="nil"/>
          <w:between w:val="nil"/>
          <w:bar w:val="nil"/>
        </w:pBdr>
        <w:jc w:val="both"/>
      </w:pPr>
      <w:r>
        <w:t xml:space="preserve">Цинковые </w:t>
      </w:r>
      <w:proofErr w:type="gramStart"/>
      <w:r>
        <w:t>( Цитрат</w:t>
      </w:r>
      <w:proofErr w:type="gramEnd"/>
      <w:r>
        <w:t xml:space="preserve"> цинка)</w:t>
      </w:r>
    </w:p>
    <w:p w:rsidR="00B85C26" w:rsidRDefault="00B85C26" w:rsidP="00512EA9">
      <w:pPr>
        <w:pStyle w:val="a8"/>
        <w:numPr>
          <w:ilvl w:val="0"/>
          <w:numId w:val="13"/>
        </w:numPr>
        <w:pBdr>
          <w:top w:val="nil"/>
          <w:left w:val="nil"/>
          <w:bottom w:val="nil"/>
          <w:right w:val="nil"/>
          <w:between w:val="nil"/>
          <w:bar w:val="nil"/>
        </w:pBdr>
        <w:jc w:val="both"/>
      </w:pPr>
      <w:r>
        <w:t xml:space="preserve">Витаминосодержащие (Витамины </w:t>
      </w:r>
      <w:proofErr w:type="gramStart"/>
      <w:r>
        <w:rPr>
          <w:lang w:val="en-US"/>
        </w:rPr>
        <w:t>A</w:t>
      </w:r>
      <w:r w:rsidRPr="001E3A9D">
        <w:t>,</w:t>
      </w:r>
      <w:r>
        <w:rPr>
          <w:lang w:val="en-US"/>
        </w:rPr>
        <w:t>E</w:t>
      </w:r>
      <w:proofErr w:type="gramEnd"/>
      <w:r w:rsidRPr="001E3A9D">
        <w:t>,</w:t>
      </w:r>
      <w:r>
        <w:t>С,</w:t>
      </w:r>
      <w:r w:rsidRPr="001E3A9D">
        <w:t xml:space="preserve"> </w:t>
      </w:r>
      <w:r w:rsidRPr="00106A0A">
        <w:t>витамин В</w:t>
      </w:r>
      <w:r w:rsidRPr="00106A0A">
        <w:rPr>
          <w:vertAlign w:val="subscript"/>
        </w:rPr>
        <w:t>3</w:t>
      </w:r>
      <w:r w:rsidRPr="00106A0A">
        <w:t xml:space="preserve"> - оптически активный </w:t>
      </w:r>
      <w:proofErr w:type="spellStart"/>
      <w:r w:rsidRPr="00106A0A">
        <w:t>пантотенат</w:t>
      </w:r>
      <w:proofErr w:type="spellEnd"/>
      <w:r w:rsidRPr="00106A0A">
        <w:t xml:space="preserve"> кальция</w:t>
      </w:r>
      <w:r w:rsidRPr="001E3A9D">
        <w:t xml:space="preserve">, </w:t>
      </w: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Pr="00263692" w:rsidRDefault="00B85C26" w:rsidP="00512EA9">
      <w:pPr>
        <w:pStyle w:val="a"/>
        <w:numPr>
          <w:ilvl w:val="0"/>
          <w:numId w:val="21"/>
        </w:numPr>
        <w:pBdr>
          <w:top w:val="nil"/>
          <w:left w:val="nil"/>
          <w:bottom w:val="nil"/>
          <w:right w:val="nil"/>
          <w:between w:val="nil"/>
          <w:bar w:val="nil"/>
        </w:pBdr>
        <w:ind w:left="567" w:right="434" w:firstLine="0"/>
        <w:contextualSpacing w:val="0"/>
        <w:jc w:val="center"/>
        <w:rPr>
          <w:b/>
        </w:rPr>
      </w:pPr>
      <w:r w:rsidRPr="00263692">
        <w:rPr>
          <w:b/>
        </w:rPr>
        <w:lastRenderedPageBreak/>
        <w:t>ПРОТИВОКАРИОЗНЫЕ ЗУБНЫЕ ПАСТЫ: АКТИВНЫЕ КОМПОНЕНТЫ</w:t>
      </w:r>
    </w:p>
    <w:p w:rsidR="00B85C26" w:rsidRPr="00263692" w:rsidRDefault="00B85C26" w:rsidP="00B85C26">
      <w:pPr>
        <w:pStyle w:val="a8"/>
        <w:spacing w:line="240" w:lineRule="auto"/>
        <w:ind w:left="567" w:right="434"/>
        <w:jc w:val="center"/>
        <w:rPr>
          <w:rFonts w:eastAsia="Times New Roman"/>
        </w:rPr>
      </w:pPr>
    </w:p>
    <w:p w:rsidR="00B85C26" w:rsidRPr="00263692" w:rsidRDefault="00B85C26" w:rsidP="00B85C26">
      <w:pPr>
        <w:pStyle w:val="a8"/>
        <w:spacing w:line="240" w:lineRule="auto"/>
        <w:ind w:left="567" w:right="434"/>
        <w:jc w:val="both"/>
        <w:rPr>
          <w:rFonts w:eastAsia="Times New Roman"/>
        </w:rPr>
      </w:pPr>
      <w:proofErr w:type="spellStart"/>
      <w:r w:rsidRPr="00263692">
        <w:rPr>
          <w:rFonts w:eastAsia="Times New Roman"/>
        </w:rPr>
        <w:t>Противокариозные</w:t>
      </w:r>
      <w:proofErr w:type="spellEnd"/>
      <w:r w:rsidRPr="00263692">
        <w:rPr>
          <w:rFonts w:eastAsia="Times New Roman"/>
        </w:rPr>
        <w:t xml:space="preserve"> зубные пасты укрепляют минеральные ткани зуба и предупреждают образование зубного налета. </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hAnsi="Times New Roman" w:cs="Times New Roman"/>
          <w:sz w:val="24"/>
          <w:szCs w:val="24"/>
        </w:rPr>
        <w:t xml:space="preserve">По активным компонентам, входящим в состав, </w:t>
      </w:r>
      <w:proofErr w:type="gramStart"/>
      <w:r w:rsidRPr="00263692">
        <w:rPr>
          <w:rFonts w:ascii="Times New Roman" w:hAnsi="Times New Roman" w:cs="Times New Roman"/>
          <w:sz w:val="24"/>
          <w:szCs w:val="24"/>
        </w:rPr>
        <w:t>различают :</w:t>
      </w:r>
      <w:proofErr w:type="gramEnd"/>
    </w:p>
    <w:p w:rsidR="00B85C26" w:rsidRPr="00263692" w:rsidRDefault="00B85C26" w:rsidP="00512EA9">
      <w:pPr>
        <w:pStyle w:val="a8"/>
        <w:numPr>
          <w:ilvl w:val="0"/>
          <w:numId w:val="14"/>
        </w:numPr>
        <w:pBdr>
          <w:top w:val="nil"/>
          <w:left w:val="nil"/>
          <w:bottom w:val="nil"/>
          <w:right w:val="nil"/>
          <w:between w:val="nil"/>
          <w:bar w:val="nil"/>
        </w:pBdr>
        <w:tabs>
          <w:tab w:val="clear" w:pos="709"/>
          <w:tab w:val="left" w:pos="720"/>
        </w:tabs>
        <w:spacing w:line="240" w:lineRule="auto"/>
        <w:ind w:left="567" w:right="434" w:firstLine="0"/>
        <w:jc w:val="both"/>
      </w:pPr>
      <w:proofErr w:type="gramStart"/>
      <w:r w:rsidRPr="00263692">
        <w:t>Кальций-содержащие</w:t>
      </w:r>
      <w:proofErr w:type="gramEnd"/>
      <w:r w:rsidRPr="00263692">
        <w:t xml:space="preserve"> и </w:t>
      </w:r>
      <w:proofErr w:type="spellStart"/>
      <w:r w:rsidRPr="00263692">
        <w:t>минерало</w:t>
      </w:r>
      <w:proofErr w:type="spellEnd"/>
      <w:r w:rsidRPr="00263692">
        <w:t xml:space="preserve">-содержащие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r w:rsidRPr="00263692">
        <w:rPr>
          <w:rFonts w:eastAsia="Times New Roman"/>
        </w:rPr>
        <w:t xml:space="preserve">Водный и безводный </w:t>
      </w:r>
      <w:proofErr w:type="spellStart"/>
      <w:r w:rsidRPr="00263692">
        <w:rPr>
          <w:rFonts w:eastAsia="Times New Roman"/>
        </w:rPr>
        <w:t>дикальцийфосфат</w:t>
      </w:r>
      <w:proofErr w:type="spellEnd"/>
      <w:r w:rsidRPr="00263692">
        <w:rPr>
          <w:rFonts w:eastAsia="Times New Roman"/>
        </w:rPr>
        <w:t xml:space="preserve">,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r w:rsidRPr="00263692">
        <w:rPr>
          <w:rFonts w:eastAsia="Times New Roman"/>
        </w:rPr>
        <w:t xml:space="preserve">глицерофосфат кальция,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proofErr w:type="spellStart"/>
      <w:r w:rsidRPr="00263692">
        <w:rPr>
          <w:rFonts w:eastAsia="Times New Roman"/>
        </w:rPr>
        <w:t>динатрийфосфат</w:t>
      </w:r>
      <w:proofErr w:type="spellEnd"/>
      <w:r w:rsidRPr="00263692">
        <w:rPr>
          <w:rFonts w:eastAsia="Times New Roman"/>
        </w:rPr>
        <w:t xml:space="preserve">,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proofErr w:type="spellStart"/>
      <w:r w:rsidRPr="00263692">
        <w:rPr>
          <w:rFonts w:eastAsia="Times New Roman"/>
        </w:rPr>
        <w:t>тетрапирофосфат</w:t>
      </w:r>
      <w:proofErr w:type="spellEnd"/>
      <w:r w:rsidRPr="00263692">
        <w:rPr>
          <w:rFonts w:eastAsia="Times New Roman"/>
        </w:rPr>
        <w:t xml:space="preserve"> натрия,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proofErr w:type="spellStart"/>
      <w:r w:rsidRPr="00263692">
        <w:rPr>
          <w:rFonts w:eastAsia="Times New Roman"/>
        </w:rPr>
        <w:t>алюминийаммонийные</w:t>
      </w:r>
      <w:proofErr w:type="spellEnd"/>
      <w:r w:rsidRPr="00263692">
        <w:rPr>
          <w:rFonts w:eastAsia="Times New Roman"/>
        </w:rPr>
        <w:t xml:space="preserve"> фосфаты,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r w:rsidRPr="00263692">
        <w:rPr>
          <w:rFonts w:eastAsia="Times New Roman"/>
        </w:rPr>
        <w:t xml:space="preserve">гидроксиапатит, </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r w:rsidRPr="00263692">
        <w:rPr>
          <w:rFonts w:eastAsia="Times New Roman"/>
        </w:rPr>
        <w:t>карбонат кальция и др.</w:t>
      </w:r>
    </w:p>
    <w:p w:rsidR="00B85C26" w:rsidRPr="00263692" w:rsidRDefault="00B85C26" w:rsidP="00512EA9">
      <w:pPr>
        <w:pStyle w:val="a8"/>
        <w:numPr>
          <w:ilvl w:val="0"/>
          <w:numId w:val="26"/>
        </w:numPr>
        <w:pBdr>
          <w:top w:val="nil"/>
          <w:left w:val="nil"/>
          <w:bottom w:val="nil"/>
          <w:right w:val="nil"/>
          <w:between w:val="nil"/>
          <w:bar w:val="nil"/>
        </w:pBdr>
        <w:spacing w:line="240" w:lineRule="auto"/>
        <w:ind w:right="434"/>
        <w:jc w:val="both"/>
      </w:pPr>
      <w:r w:rsidRPr="00263692">
        <w:rPr>
          <w:rFonts w:eastAsia="Times New Roman"/>
        </w:rPr>
        <w:t>Цитрат цинка</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512EA9">
      <w:pPr>
        <w:pStyle w:val="a8"/>
        <w:numPr>
          <w:ilvl w:val="0"/>
          <w:numId w:val="14"/>
        </w:numPr>
        <w:pBdr>
          <w:top w:val="nil"/>
          <w:left w:val="nil"/>
          <w:bottom w:val="nil"/>
          <w:right w:val="nil"/>
          <w:between w:val="nil"/>
          <w:bar w:val="nil"/>
        </w:pBdr>
        <w:spacing w:line="240" w:lineRule="auto"/>
        <w:ind w:left="567" w:right="434" w:firstLine="0"/>
        <w:jc w:val="both"/>
      </w:pPr>
      <w:proofErr w:type="gramStart"/>
      <w:r w:rsidRPr="00263692">
        <w:t>Фтор-содержащие</w:t>
      </w:r>
      <w:proofErr w:type="gramEnd"/>
      <w:r w:rsidRPr="00263692">
        <w:t xml:space="preserve"> </w:t>
      </w:r>
      <w:r w:rsidRPr="00263692">
        <w:rPr>
          <w:rFonts w:eastAsia="Times New Roman"/>
        </w:rPr>
        <w:t>(</w:t>
      </w:r>
      <w:proofErr w:type="spellStart"/>
      <w:r w:rsidRPr="00263692">
        <w:rPr>
          <w:rFonts w:eastAsia="Times New Roman"/>
        </w:rPr>
        <w:t>аминофторид</w:t>
      </w:r>
      <w:proofErr w:type="spellEnd"/>
      <w:r w:rsidRPr="00263692">
        <w:rPr>
          <w:rFonts w:eastAsia="Times New Roman"/>
        </w:rPr>
        <w:t xml:space="preserve"> (</w:t>
      </w:r>
      <w:proofErr w:type="spellStart"/>
      <w:r w:rsidRPr="00263692">
        <w:rPr>
          <w:rFonts w:eastAsia="Times New Roman"/>
        </w:rPr>
        <w:t>AmF</w:t>
      </w:r>
      <w:proofErr w:type="spellEnd"/>
      <w:r w:rsidRPr="00263692">
        <w:rPr>
          <w:rFonts w:eastAsia="Times New Roman"/>
        </w:rPr>
        <w:t>), фосфорнокислый фторид (APF), фторид олова (SnF2), фторид натрия (</w:t>
      </w:r>
      <w:proofErr w:type="spellStart"/>
      <w:r w:rsidRPr="00263692">
        <w:rPr>
          <w:rFonts w:eastAsia="Times New Roman"/>
        </w:rPr>
        <w:t>NaF</w:t>
      </w:r>
      <w:proofErr w:type="spellEnd"/>
      <w:r w:rsidRPr="00263692">
        <w:rPr>
          <w:rFonts w:eastAsia="Times New Roman"/>
        </w:rPr>
        <w:t xml:space="preserve">), </w:t>
      </w:r>
      <w:proofErr w:type="spellStart"/>
      <w:r w:rsidRPr="00263692">
        <w:rPr>
          <w:rFonts w:eastAsia="Times New Roman"/>
        </w:rPr>
        <w:t>монофторфосфат</w:t>
      </w:r>
      <w:proofErr w:type="spellEnd"/>
      <w:r w:rsidRPr="00263692">
        <w:rPr>
          <w:rFonts w:eastAsia="Times New Roman"/>
        </w:rPr>
        <w:t xml:space="preserve"> натрия (NaP03F, </w:t>
      </w:r>
      <w:proofErr w:type="spellStart"/>
      <w:r w:rsidRPr="00263692">
        <w:rPr>
          <w:rFonts w:eastAsia="Times New Roman"/>
        </w:rPr>
        <w:t>NaMFP</w:t>
      </w:r>
      <w:proofErr w:type="spellEnd"/>
      <w:r w:rsidRPr="00263692">
        <w:rPr>
          <w:rFonts w:eastAsia="Times New Roman"/>
        </w:rPr>
        <w:t xml:space="preserve">), </w:t>
      </w:r>
      <w:proofErr w:type="spellStart"/>
      <w:r w:rsidRPr="00263692">
        <w:rPr>
          <w:rFonts w:eastAsia="Times New Roman"/>
        </w:rPr>
        <w:t>фторофосфат</w:t>
      </w:r>
      <w:proofErr w:type="spellEnd"/>
      <w:r w:rsidRPr="00263692">
        <w:rPr>
          <w:rFonts w:eastAsia="Times New Roman"/>
        </w:rPr>
        <w:t xml:space="preserve"> натрия</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roofErr w:type="spellStart"/>
      <w:r w:rsidRPr="00263692">
        <w:rPr>
          <w:rFonts w:ascii="Times New Roman" w:eastAsia="Times New Roman" w:hAnsi="Times New Roman" w:cs="Times New Roman"/>
          <w:sz w:val="24"/>
          <w:szCs w:val="24"/>
        </w:rPr>
        <w:t>Противокариозные</w:t>
      </w:r>
      <w:proofErr w:type="spellEnd"/>
      <w:r w:rsidRPr="00263692">
        <w:rPr>
          <w:rFonts w:ascii="Times New Roman" w:eastAsia="Times New Roman" w:hAnsi="Times New Roman" w:cs="Times New Roman"/>
          <w:sz w:val="24"/>
          <w:szCs w:val="24"/>
        </w:rPr>
        <w:t xml:space="preserve"> кальций-</w:t>
      </w:r>
      <w:proofErr w:type="spellStart"/>
      <w:r w:rsidRPr="00263692">
        <w:rPr>
          <w:rFonts w:ascii="Times New Roman" w:eastAsia="Times New Roman" w:hAnsi="Times New Roman" w:cs="Times New Roman"/>
          <w:sz w:val="24"/>
          <w:szCs w:val="24"/>
        </w:rPr>
        <w:t>фосфатсодержащие</w:t>
      </w:r>
      <w:proofErr w:type="spellEnd"/>
      <w:r w:rsidRPr="00263692">
        <w:rPr>
          <w:rFonts w:ascii="Times New Roman" w:eastAsia="Times New Roman" w:hAnsi="Times New Roman" w:cs="Times New Roman"/>
          <w:sz w:val="24"/>
          <w:szCs w:val="24"/>
        </w:rPr>
        <w:t xml:space="preserve"> зубные пасты содержат одно- и </w:t>
      </w:r>
      <w:proofErr w:type="spellStart"/>
      <w:r w:rsidRPr="00263692">
        <w:rPr>
          <w:rFonts w:ascii="Times New Roman" w:eastAsia="Times New Roman" w:hAnsi="Times New Roman" w:cs="Times New Roman"/>
          <w:sz w:val="24"/>
          <w:szCs w:val="24"/>
        </w:rPr>
        <w:t>двузамещенные</w:t>
      </w:r>
      <w:proofErr w:type="spellEnd"/>
      <w:r w:rsidRPr="00263692">
        <w:rPr>
          <w:rFonts w:ascii="Times New Roman" w:eastAsia="Times New Roman" w:hAnsi="Times New Roman" w:cs="Times New Roman"/>
          <w:sz w:val="24"/>
          <w:szCs w:val="24"/>
        </w:rPr>
        <w:t xml:space="preserve"> фосфаты кальция и натрия, глицерофосфат кальция и натрия, глюконат кальция, соли фосфорной кислоты, макро- и микроэлементы, которые способны изменять химический состав твердых тканей зуба. Наиболее активная форма – глицерофосфат кальция, который представляет собой своеобразный полуфабрикат фосфора и кальция и обеспечивает наиболее быструю и полноценную минерализацию зубов. Применение этих паст целесообразно сочетать с фторсодержащими зубными пастами. Используя лечебно-профилактические зубные пасты, можно регулировать поступление макро- и микроэлементов в ткани зуба. </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Известно, что фтор является необходимым компонентом твердых тканей зубов. В состав здоровых зубов входит до 0,02% фтора, основная его часть содержится в эмали в виде </w:t>
      </w:r>
      <w:proofErr w:type="spellStart"/>
      <w:r w:rsidRPr="00263692">
        <w:rPr>
          <w:rFonts w:ascii="Times New Roman" w:eastAsia="Times New Roman" w:hAnsi="Times New Roman" w:cs="Times New Roman"/>
          <w:sz w:val="24"/>
          <w:szCs w:val="24"/>
        </w:rPr>
        <w:t>фторапатита</w:t>
      </w:r>
      <w:proofErr w:type="spellEnd"/>
      <w:r w:rsidRPr="00263692">
        <w:rPr>
          <w:rFonts w:ascii="Times New Roman" w:eastAsia="Times New Roman" w:hAnsi="Times New Roman" w:cs="Times New Roman"/>
          <w:sz w:val="24"/>
          <w:szCs w:val="24"/>
        </w:rPr>
        <w:t xml:space="preserve">. </w:t>
      </w:r>
    </w:p>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По степени убывания активности соединения фтора образуют следующий ряд:</w:t>
      </w:r>
    </w:p>
    <w:p w:rsidR="00B85C26" w:rsidRPr="00263692" w:rsidRDefault="00B85C26" w:rsidP="00512EA9">
      <w:pPr>
        <w:numPr>
          <w:ilvl w:val="0"/>
          <w:numId w:val="22"/>
        </w:numPr>
        <w:tabs>
          <w:tab w:val="left" w:pos="720"/>
        </w:tabs>
        <w:spacing w:after="0" w:line="240" w:lineRule="auto"/>
        <w:ind w:left="567" w:right="434" w:firstLine="0"/>
        <w:jc w:val="both"/>
        <w:rPr>
          <w:rFonts w:ascii="Times New Roman" w:eastAsia="Times New Roman" w:hAnsi="Times New Roman" w:cs="Times New Roman"/>
          <w:sz w:val="24"/>
          <w:szCs w:val="24"/>
        </w:rPr>
      </w:pPr>
      <w:proofErr w:type="spellStart"/>
      <w:r w:rsidRPr="00263692">
        <w:rPr>
          <w:rFonts w:ascii="Times New Roman" w:eastAsia="Times New Roman" w:hAnsi="Times New Roman" w:cs="Times New Roman"/>
          <w:sz w:val="24"/>
          <w:szCs w:val="24"/>
        </w:rPr>
        <w:t>аминофторид</w:t>
      </w:r>
      <w:proofErr w:type="spellEnd"/>
      <w:r w:rsidRPr="00263692">
        <w:rPr>
          <w:rFonts w:ascii="Times New Roman" w:eastAsia="Times New Roman" w:hAnsi="Times New Roman" w:cs="Times New Roman"/>
          <w:sz w:val="24"/>
          <w:szCs w:val="24"/>
        </w:rPr>
        <w:t xml:space="preserve"> (</w:t>
      </w:r>
      <w:proofErr w:type="spellStart"/>
      <w:r w:rsidRPr="00263692">
        <w:rPr>
          <w:rFonts w:ascii="Times New Roman" w:eastAsia="Times New Roman" w:hAnsi="Times New Roman" w:cs="Times New Roman"/>
          <w:sz w:val="24"/>
          <w:szCs w:val="24"/>
        </w:rPr>
        <w:t>AmF</w:t>
      </w:r>
      <w:proofErr w:type="spellEnd"/>
      <w:r w:rsidRPr="00263692">
        <w:rPr>
          <w:rFonts w:ascii="Times New Roman" w:eastAsia="Times New Roman" w:hAnsi="Times New Roman" w:cs="Times New Roman"/>
          <w:sz w:val="24"/>
          <w:szCs w:val="24"/>
        </w:rPr>
        <w:t>)</w:t>
      </w:r>
    </w:p>
    <w:p w:rsidR="00B85C26" w:rsidRPr="00263692" w:rsidRDefault="00B85C26" w:rsidP="00512EA9">
      <w:pPr>
        <w:numPr>
          <w:ilvl w:val="0"/>
          <w:numId w:val="22"/>
        </w:numPr>
        <w:tabs>
          <w:tab w:val="left" w:pos="720"/>
        </w:tabs>
        <w:spacing w:after="0" w:line="240" w:lineRule="auto"/>
        <w:ind w:left="567" w:right="434" w:firstLine="0"/>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фосфорнокислый фторид (APF)</w:t>
      </w:r>
    </w:p>
    <w:p w:rsidR="00B85C26" w:rsidRPr="00263692" w:rsidRDefault="00B85C26" w:rsidP="00512EA9">
      <w:pPr>
        <w:numPr>
          <w:ilvl w:val="0"/>
          <w:numId w:val="22"/>
        </w:numPr>
        <w:tabs>
          <w:tab w:val="left" w:pos="720"/>
        </w:tabs>
        <w:spacing w:after="0" w:line="240" w:lineRule="auto"/>
        <w:ind w:left="567" w:right="434" w:firstLine="0"/>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фторид олова (SnF2)</w:t>
      </w:r>
    </w:p>
    <w:p w:rsidR="00B85C26" w:rsidRPr="00263692" w:rsidRDefault="00B85C26" w:rsidP="00512EA9">
      <w:pPr>
        <w:numPr>
          <w:ilvl w:val="0"/>
          <w:numId w:val="22"/>
        </w:numPr>
        <w:tabs>
          <w:tab w:val="left" w:pos="720"/>
        </w:tabs>
        <w:spacing w:after="0" w:line="240" w:lineRule="auto"/>
        <w:ind w:left="567" w:right="434" w:firstLine="0"/>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фторид натрия (</w:t>
      </w:r>
      <w:proofErr w:type="spellStart"/>
      <w:r w:rsidRPr="00263692">
        <w:rPr>
          <w:rFonts w:ascii="Times New Roman" w:eastAsia="Times New Roman" w:hAnsi="Times New Roman" w:cs="Times New Roman"/>
          <w:sz w:val="24"/>
          <w:szCs w:val="24"/>
        </w:rPr>
        <w:t>NaF</w:t>
      </w:r>
      <w:proofErr w:type="spellEnd"/>
      <w:r w:rsidRPr="00263692">
        <w:rPr>
          <w:rFonts w:ascii="Times New Roman" w:eastAsia="Times New Roman" w:hAnsi="Times New Roman" w:cs="Times New Roman"/>
          <w:sz w:val="24"/>
          <w:szCs w:val="24"/>
        </w:rPr>
        <w:t>)</w:t>
      </w:r>
    </w:p>
    <w:p w:rsidR="00B85C26" w:rsidRPr="00263692" w:rsidRDefault="00B85C26" w:rsidP="00512EA9">
      <w:pPr>
        <w:pStyle w:val="a8"/>
        <w:numPr>
          <w:ilvl w:val="0"/>
          <w:numId w:val="22"/>
        </w:numPr>
        <w:spacing w:line="240" w:lineRule="auto"/>
        <w:ind w:left="567" w:right="434" w:firstLine="0"/>
        <w:jc w:val="both"/>
        <w:rPr>
          <w:rFonts w:eastAsia="Times New Roman"/>
        </w:rPr>
      </w:pPr>
      <w:proofErr w:type="spellStart"/>
      <w:r w:rsidRPr="00263692">
        <w:rPr>
          <w:rFonts w:eastAsia="Times New Roman"/>
        </w:rPr>
        <w:t>монофторфосфат</w:t>
      </w:r>
      <w:proofErr w:type="spellEnd"/>
      <w:r w:rsidRPr="00263692">
        <w:rPr>
          <w:rFonts w:eastAsia="Times New Roman"/>
        </w:rPr>
        <w:t xml:space="preserve"> натрия (NaP03F, </w:t>
      </w:r>
      <w:proofErr w:type="spellStart"/>
      <w:r w:rsidRPr="00263692">
        <w:rPr>
          <w:rFonts w:eastAsia="Times New Roman"/>
        </w:rPr>
        <w:t>NaMFP</w:t>
      </w:r>
      <w:proofErr w:type="spellEnd"/>
      <w:r w:rsidRPr="00263692">
        <w:rPr>
          <w:rFonts w:eastAsia="Times New Roman"/>
        </w:rPr>
        <w:t>)</w:t>
      </w:r>
    </w:p>
    <w:p w:rsidR="00B85C26" w:rsidRPr="00263692" w:rsidRDefault="00B85C26" w:rsidP="00512EA9">
      <w:pPr>
        <w:pStyle w:val="a8"/>
        <w:numPr>
          <w:ilvl w:val="0"/>
          <w:numId w:val="22"/>
        </w:numPr>
        <w:spacing w:line="240" w:lineRule="auto"/>
        <w:ind w:left="567" w:right="434" w:firstLine="0"/>
        <w:jc w:val="both"/>
        <w:rPr>
          <w:rFonts w:eastAsia="Times New Roman"/>
        </w:rPr>
      </w:pPr>
      <w:proofErr w:type="spellStart"/>
      <w:r w:rsidRPr="00263692">
        <w:rPr>
          <w:rFonts w:eastAsia="Times New Roman"/>
        </w:rPr>
        <w:t>фторофосфат</w:t>
      </w:r>
      <w:proofErr w:type="spellEnd"/>
      <w:r w:rsidRPr="00263692">
        <w:rPr>
          <w:rFonts w:eastAsia="Times New Roman"/>
        </w:rPr>
        <w:t xml:space="preserve"> натрия</w:t>
      </w:r>
    </w:p>
    <w:p w:rsidR="00B85C26" w:rsidRPr="00263692" w:rsidRDefault="00B85C26" w:rsidP="00512EA9">
      <w:pPr>
        <w:pStyle w:val="a8"/>
        <w:numPr>
          <w:ilvl w:val="0"/>
          <w:numId w:val="22"/>
        </w:numPr>
        <w:spacing w:line="240" w:lineRule="auto"/>
        <w:ind w:left="567" w:right="434" w:firstLine="0"/>
        <w:jc w:val="both"/>
        <w:rPr>
          <w:rFonts w:eastAsia="Times New Roman"/>
        </w:rPr>
      </w:pPr>
      <w:r w:rsidRPr="00263692">
        <w:rPr>
          <w:rFonts w:eastAsia="Times New Roman"/>
        </w:rPr>
        <w:t xml:space="preserve">Также в пасты добавляют фтористый цирконий, </w:t>
      </w:r>
      <w:proofErr w:type="spellStart"/>
      <w:r w:rsidRPr="00263692">
        <w:rPr>
          <w:rFonts w:eastAsia="Times New Roman"/>
        </w:rPr>
        <w:t>фторамин</w:t>
      </w:r>
      <w:proofErr w:type="spellEnd"/>
      <w:r w:rsidRPr="00263692">
        <w:rPr>
          <w:rFonts w:eastAsia="Times New Roman"/>
        </w:rPr>
        <w:t xml:space="preserve"> и другие соединения фтора. </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Все эти источники фторидов в той или иной степени способствуют предотвращению кариеса или устранению первоначальных дефектов, которые могут привести к видимым поражениям зубов.</w:t>
      </w:r>
    </w:p>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roofErr w:type="spellStart"/>
      <w:r w:rsidRPr="00263692">
        <w:rPr>
          <w:rFonts w:ascii="Times New Roman" w:eastAsia="Times New Roman" w:hAnsi="Times New Roman" w:cs="Times New Roman"/>
          <w:sz w:val="24"/>
          <w:szCs w:val="24"/>
        </w:rPr>
        <w:t>Кариеспрофилактическая</w:t>
      </w:r>
      <w:proofErr w:type="spellEnd"/>
      <w:r w:rsidRPr="00263692">
        <w:rPr>
          <w:rFonts w:ascii="Times New Roman" w:eastAsia="Times New Roman" w:hAnsi="Times New Roman" w:cs="Times New Roman"/>
          <w:sz w:val="24"/>
          <w:szCs w:val="24"/>
        </w:rPr>
        <w:t xml:space="preserve"> эффективность фторсодержащих зубных паст доказана многочисленными исследованиями, в результате которых установлено, что применение их для ухода за полостью рта снижает интенсивность кариеса от 15 до 35%.</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512EA9">
      <w:pPr>
        <w:pStyle w:val="a"/>
        <w:numPr>
          <w:ilvl w:val="0"/>
          <w:numId w:val="21"/>
        </w:numPr>
        <w:pBdr>
          <w:top w:val="nil"/>
          <w:left w:val="nil"/>
          <w:bottom w:val="nil"/>
          <w:right w:val="nil"/>
          <w:between w:val="nil"/>
          <w:bar w:val="nil"/>
        </w:pBdr>
        <w:ind w:left="567" w:right="434" w:firstLine="0"/>
        <w:contextualSpacing w:val="0"/>
        <w:jc w:val="center"/>
        <w:rPr>
          <w:b/>
        </w:rPr>
      </w:pPr>
      <w:r w:rsidRPr="00263692">
        <w:rPr>
          <w:b/>
        </w:rPr>
        <w:t>МЕХАНИЗМ ДЕЙСТВИЯ ПРОТИВОКАРИОЗНЫХ ЗУБНЫХ ПАСТ.</w:t>
      </w:r>
    </w:p>
    <w:p w:rsidR="00B85C26" w:rsidRPr="00263692" w:rsidRDefault="00B85C26" w:rsidP="00B85C26">
      <w:pPr>
        <w:pStyle w:val="a"/>
        <w:ind w:left="567" w:right="434" w:firstLine="0"/>
        <w:rPr>
          <w:b/>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Механизм </w:t>
      </w:r>
      <w:proofErr w:type="spellStart"/>
      <w:r w:rsidRPr="00263692">
        <w:rPr>
          <w:rFonts w:ascii="Times New Roman" w:eastAsia="Times New Roman" w:hAnsi="Times New Roman" w:cs="Times New Roman"/>
          <w:sz w:val="24"/>
          <w:szCs w:val="24"/>
        </w:rPr>
        <w:t>противокариозного</w:t>
      </w:r>
      <w:proofErr w:type="spellEnd"/>
      <w:r w:rsidRPr="00263692">
        <w:rPr>
          <w:rFonts w:ascii="Times New Roman" w:eastAsia="Times New Roman" w:hAnsi="Times New Roman" w:cs="Times New Roman"/>
          <w:sz w:val="24"/>
          <w:szCs w:val="24"/>
        </w:rPr>
        <w:t xml:space="preserve"> действия фтора:</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1). Фтор замещает одну из гидроксильных групп в структуре гидроксиапатита, в результате чего образуется </w:t>
      </w:r>
      <w:proofErr w:type="spellStart"/>
      <w:r w:rsidRPr="00263692">
        <w:rPr>
          <w:rFonts w:ascii="Times New Roman" w:eastAsia="Times New Roman" w:hAnsi="Times New Roman" w:cs="Times New Roman"/>
          <w:sz w:val="24"/>
          <w:szCs w:val="24"/>
        </w:rPr>
        <w:t>фторапатит</w:t>
      </w:r>
      <w:proofErr w:type="spellEnd"/>
      <w:r w:rsidRPr="00263692">
        <w:rPr>
          <w:rFonts w:ascii="Times New Roman" w:eastAsia="Times New Roman" w:hAnsi="Times New Roman" w:cs="Times New Roman"/>
          <w:sz w:val="24"/>
          <w:szCs w:val="24"/>
        </w:rPr>
        <w:t xml:space="preserve"> (стабильный фторид), более прочная и менее растворимая структура: Ca10(P04)6(OH) + F-^0F(P04)6OH + (OH)-. Его образование понижает проницаемость эмали.</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2). Под действием фтора на поверхности эмали происходит образование малорастворимого фторида кальция (лабильный фторид), который, медленно </w:t>
      </w:r>
      <w:proofErr w:type="spellStart"/>
      <w:r w:rsidRPr="00263692">
        <w:rPr>
          <w:rFonts w:ascii="Times New Roman" w:eastAsia="Times New Roman" w:hAnsi="Times New Roman" w:cs="Times New Roman"/>
          <w:sz w:val="24"/>
          <w:szCs w:val="24"/>
        </w:rPr>
        <w:t>диссоциируя</w:t>
      </w:r>
      <w:proofErr w:type="spellEnd"/>
      <w:r w:rsidRPr="00263692">
        <w:rPr>
          <w:rFonts w:ascii="Times New Roman" w:eastAsia="Times New Roman" w:hAnsi="Times New Roman" w:cs="Times New Roman"/>
          <w:sz w:val="24"/>
          <w:szCs w:val="24"/>
        </w:rPr>
        <w:t>, поставляет в большом количестве ионы фтора для реакции замещения гидроксила в апатитах эмали. Особенно активно эта реакция происходит при снижении рН (</w:t>
      </w:r>
      <w:proofErr w:type="spellStart"/>
      <w:r w:rsidRPr="00263692">
        <w:rPr>
          <w:rFonts w:ascii="Times New Roman" w:eastAsia="Times New Roman" w:hAnsi="Times New Roman" w:cs="Times New Roman"/>
          <w:sz w:val="24"/>
          <w:szCs w:val="24"/>
        </w:rPr>
        <w:t>кариесогенная</w:t>
      </w:r>
      <w:proofErr w:type="spellEnd"/>
      <w:r w:rsidRPr="00263692">
        <w:rPr>
          <w:rFonts w:ascii="Times New Roman" w:eastAsia="Times New Roman" w:hAnsi="Times New Roman" w:cs="Times New Roman"/>
          <w:sz w:val="24"/>
          <w:szCs w:val="24"/>
        </w:rPr>
        <w:t xml:space="preserve"> ситуация в полости рта).</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3). Фтор нарушает процесс гликолиза, посредством которого </w:t>
      </w:r>
      <w:proofErr w:type="spellStart"/>
      <w:r w:rsidRPr="00263692">
        <w:rPr>
          <w:rFonts w:ascii="Times New Roman" w:eastAsia="Times New Roman" w:hAnsi="Times New Roman" w:cs="Times New Roman"/>
          <w:sz w:val="24"/>
          <w:szCs w:val="24"/>
        </w:rPr>
        <w:t>кариесогенные</w:t>
      </w:r>
      <w:proofErr w:type="spellEnd"/>
      <w:r w:rsidRPr="00263692">
        <w:rPr>
          <w:rFonts w:ascii="Times New Roman" w:eastAsia="Times New Roman" w:hAnsi="Times New Roman" w:cs="Times New Roman"/>
          <w:sz w:val="24"/>
          <w:szCs w:val="24"/>
        </w:rPr>
        <w:t xml:space="preserve"> микроорганизмы ферментируют углеводы.</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4). Выявлено бактерицидное действие фтора по отношению к </w:t>
      </w:r>
      <w:proofErr w:type="spellStart"/>
      <w:r w:rsidRPr="00263692">
        <w:rPr>
          <w:rFonts w:ascii="Times New Roman" w:eastAsia="Times New Roman" w:hAnsi="Times New Roman" w:cs="Times New Roman"/>
          <w:sz w:val="24"/>
          <w:szCs w:val="24"/>
        </w:rPr>
        <w:t>кариесогенной</w:t>
      </w:r>
      <w:proofErr w:type="spellEnd"/>
      <w:r w:rsidRPr="00263692">
        <w:rPr>
          <w:rFonts w:ascii="Times New Roman" w:eastAsia="Times New Roman" w:hAnsi="Times New Roman" w:cs="Times New Roman"/>
          <w:sz w:val="24"/>
          <w:szCs w:val="24"/>
        </w:rPr>
        <w:t xml:space="preserve"> микрофлоре. Механизм </w:t>
      </w:r>
      <w:proofErr w:type="spellStart"/>
      <w:r w:rsidRPr="00263692">
        <w:rPr>
          <w:rFonts w:ascii="Times New Roman" w:eastAsia="Times New Roman" w:hAnsi="Times New Roman" w:cs="Times New Roman"/>
          <w:sz w:val="24"/>
          <w:szCs w:val="24"/>
        </w:rPr>
        <w:t>противокариозного</w:t>
      </w:r>
      <w:proofErr w:type="spellEnd"/>
      <w:r w:rsidRPr="00263692">
        <w:rPr>
          <w:rFonts w:ascii="Times New Roman" w:eastAsia="Times New Roman" w:hAnsi="Times New Roman" w:cs="Times New Roman"/>
          <w:sz w:val="24"/>
          <w:szCs w:val="24"/>
        </w:rPr>
        <w:t xml:space="preserve"> действия фторидов связан также с их угнетающим влиянием на рост и обмен веществ микрофлоры полости рта путем ингибирования фторидами важного фермента углеводного обмена – </w:t>
      </w:r>
      <w:proofErr w:type="spellStart"/>
      <w:r w:rsidRPr="00263692">
        <w:rPr>
          <w:rFonts w:ascii="Times New Roman" w:eastAsia="Times New Roman" w:hAnsi="Times New Roman" w:cs="Times New Roman"/>
          <w:sz w:val="24"/>
          <w:szCs w:val="24"/>
        </w:rPr>
        <w:t>фосфоенолпируваткиназы</w:t>
      </w:r>
      <w:proofErr w:type="spellEnd"/>
      <w:r w:rsidRPr="00263692">
        <w:rPr>
          <w:rFonts w:ascii="Times New Roman" w:eastAsia="Times New Roman" w:hAnsi="Times New Roman" w:cs="Times New Roman"/>
          <w:sz w:val="24"/>
          <w:szCs w:val="24"/>
        </w:rPr>
        <w:t>.</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5). Фтор препятствует адгезии микроорганизмов к поверхности зуба, тем самым предотвращая образование зубной бляшки.</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6). Под действием фтора повышается функциональная активность слюнных желез (слюноотделение), соответственно увеличиваются </w:t>
      </w:r>
      <w:proofErr w:type="spellStart"/>
      <w:r w:rsidRPr="00263692">
        <w:rPr>
          <w:rFonts w:ascii="Times New Roman" w:eastAsia="Times New Roman" w:hAnsi="Times New Roman" w:cs="Times New Roman"/>
          <w:sz w:val="24"/>
          <w:szCs w:val="24"/>
        </w:rPr>
        <w:t>реминерализующая</w:t>
      </w:r>
      <w:proofErr w:type="spellEnd"/>
      <w:r w:rsidRPr="00263692">
        <w:rPr>
          <w:rFonts w:ascii="Times New Roman" w:eastAsia="Times New Roman" w:hAnsi="Times New Roman" w:cs="Times New Roman"/>
          <w:sz w:val="24"/>
          <w:szCs w:val="24"/>
        </w:rPr>
        <w:t xml:space="preserve"> и буферная функции слюны.</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7). При </w:t>
      </w:r>
      <w:proofErr w:type="spellStart"/>
      <w:r w:rsidRPr="00263692">
        <w:rPr>
          <w:rFonts w:ascii="Times New Roman" w:eastAsia="Times New Roman" w:hAnsi="Times New Roman" w:cs="Times New Roman"/>
          <w:sz w:val="24"/>
          <w:szCs w:val="24"/>
        </w:rPr>
        <w:t>энтеральном</w:t>
      </w:r>
      <w:proofErr w:type="spellEnd"/>
      <w:r w:rsidRPr="00263692">
        <w:rPr>
          <w:rFonts w:ascii="Times New Roman" w:eastAsia="Times New Roman" w:hAnsi="Times New Roman" w:cs="Times New Roman"/>
          <w:sz w:val="24"/>
          <w:szCs w:val="24"/>
        </w:rPr>
        <w:t xml:space="preserve"> и парентеральном введении фториды нормализуют белковый и минеральный обмен</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Даже небольшие концентрации фтора значительно снижают степень деминерализации эмали. Чтобы достичь оптимального </w:t>
      </w:r>
      <w:proofErr w:type="spellStart"/>
      <w:r w:rsidRPr="00263692">
        <w:rPr>
          <w:rFonts w:ascii="Times New Roman" w:eastAsia="Times New Roman" w:hAnsi="Times New Roman" w:cs="Times New Roman"/>
          <w:sz w:val="24"/>
          <w:szCs w:val="24"/>
        </w:rPr>
        <w:t>противокариозного</w:t>
      </w:r>
      <w:proofErr w:type="spellEnd"/>
      <w:r w:rsidRPr="00263692">
        <w:rPr>
          <w:rFonts w:ascii="Times New Roman" w:eastAsia="Times New Roman" w:hAnsi="Times New Roman" w:cs="Times New Roman"/>
          <w:sz w:val="24"/>
          <w:szCs w:val="24"/>
        </w:rPr>
        <w:t xml:space="preserve"> эффекта, содержание фтора в зубных пастах должно быть не менее 1000 </w:t>
      </w:r>
      <w:proofErr w:type="spellStart"/>
      <w:r w:rsidRPr="00263692">
        <w:rPr>
          <w:rFonts w:ascii="Times New Roman" w:eastAsia="Times New Roman" w:hAnsi="Times New Roman" w:cs="Times New Roman"/>
          <w:sz w:val="24"/>
          <w:szCs w:val="24"/>
        </w:rPr>
        <w:t>ppm</w:t>
      </w:r>
      <w:proofErr w:type="spellEnd"/>
      <w:r w:rsidRPr="00263692">
        <w:rPr>
          <w:rFonts w:ascii="Times New Roman" w:eastAsia="Times New Roman" w:hAnsi="Times New Roman" w:cs="Times New Roman"/>
          <w:sz w:val="24"/>
          <w:szCs w:val="24"/>
        </w:rPr>
        <w:t xml:space="preserve"> (0,1% ионов фтора). В отличие от других компонентов зубных паст, концентрация фтора должна быть обязательно указана на упаковке.</w:t>
      </w:r>
    </w:p>
    <w:p w:rsidR="00B85C26" w:rsidRPr="00263692" w:rsidRDefault="00B85C26" w:rsidP="00B85C26">
      <w:pPr>
        <w:spacing w:after="0" w:line="240" w:lineRule="auto"/>
        <w:ind w:left="567" w:right="434"/>
        <w:jc w:val="both"/>
        <w:rPr>
          <w:rFonts w:ascii="Times New Roman" w:hAnsi="Times New Roman" w:cs="Times New Roman"/>
          <w:sz w:val="24"/>
          <w:szCs w:val="24"/>
        </w:rPr>
      </w:pPr>
      <w:proofErr w:type="spellStart"/>
      <w:r w:rsidRPr="00263692">
        <w:rPr>
          <w:rFonts w:ascii="Times New Roman" w:eastAsia="Times New Roman" w:hAnsi="Times New Roman" w:cs="Times New Roman"/>
          <w:sz w:val="24"/>
          <w:szCs w:val="24"/>
        </w:rPr>
        <w:t>Аминофторид</w:t>
      </w:r>
      <w:proofErr w:type="spellEnd"/>
      <w:r w:rsidRPr="00263692">
        <w:rPr>
          <w:rFonts w:ascii="Times New Roman" w:eastAsia="Times New Roman" w:hAnsi="Times New Roman" w:cs="Times New Roman"/>
          <w:sz w:val="24"/>
          <w:szCs w:val="24"/>
        </w:rPr>
        <w:t xml:space="preserve"> (</w:t>
      </w:r>
      <w:proofErr w:type="spellStart"/>
      <w:r w:rsidRPr="00263692">
        <w:rPr>
          <w:rFonts w:ascii="Times New Roman" w:eastAsia="Times New Roman" w:hAnsi="Times New Roman" w:cs="Times New Roman"/>
          <w:sz w:val="24"/>
          <w:szCs w:val="24"/>
        </w:rPr>
        <w:t>AmF</w:t>
      </w:r>
      <w:proofErr w:type="spellEnd"/>
      <w:r w:rsidRPr="00263692">
        <w:rPr>
          <w:rFonts w:ascii="Times New Roman" w:eastAsia="Times New Roman" w:hAnsi="Times New Roman" w:cs="Times New Roman"/>
          <w:sz w:val="24"/>
          <w:szCs w:val="24"/>
        </w:rPr>
        <w:t>) – стабильное соединение, обладающее высокой ре-минерализующей активностью. Имеет химическое сходство с ПАВ (высокая поверхностная активность), обеспечивает на эмали слегка кислую среду (рН 4,5 -5,0), медленно выводится из полости рта (образует депо, находясь в контакте с поверхностью эмали зубов), при недостаточной гигиене может окрашивать пелликулу, имеет специфический вкус.</w:t>
      </w:r>
    </w:p>
    <w:p w:rsidR="00B85C26" w:rsidRPr="00263692" w:rsidRDefault="00B85C26" w:rsidP="00B85C26">
      <w:pPr>
        <w:spacing w:after="0" w:line="240" w:lineRule="auto"/>
        <w:ind w:left="567" w:right="434"/>
        <w:jc w:val="both"/>
        <w:rPr>
          <w:rFonts w:ascii="Times New Roman" w:hAnsi="Times New Roman" w:cs="Times New Roman"/>
          <w:sz w:val="24"/>
          <w:szCs w:val="24"/>
        </w:rPr>
      </w:pPr>
      <w:proofErr w:type="spellStart"/>
      <w:r w:rsidRPr="00263692">
        <w:rPr>
          <w:rFonts w:ascii="Times New Roman" w:eastAsia="Times New Roman" w:hAnsi="Times New Roman" w:cs="Times New Roman"/>
          <w:sz w:val="24"/>
          <w:szCs w:val="24"/>
        </w:rPr>
        <w:t>Аминофториды</w:t>
      </w:r>
      <w:proofErr w:type="spellEnd"/>
      <w:r w:rsidRPr="00263692">
        <w:rPr>
          <w:rFonts w:ascii="Times New Roman" w:eastAsia="Times New Roman" w:hAnsi="Times New Roman" w:cs="Times New Roman"/>
          <w:sz w:val="24"/>
          <w:szCs w:val="24"/>
        </w:rPr>
        <w:t xml:space="preserve"> были разработаны в целях улучшения </w:t>
      </w:r>
      <w:proofErr w:type="spellStart"/>
      <w:r w:rsidRPr="00263692">
        <w:rPr>
          <w:rFonts w:ascii="Times New Roman" w:eastAsia="Times New Roman" w:hAnsi="Times New Roman" w:cs="Times New Roman"/>
          <w:sz w:val="24"/>
          <w:szCs w:val="24"/>
        </w:rPr>
        <w:t>связываия</w:t>
      </w:r>
      <w:proofErr w:type="spellEnd"/>
      <w:r w:rsidRPr="00263692">
        <w:rPr>
          <w:rFonts w:ascii="Times New Roman" w:eastAsia="Times New Roman" w:hAnsi="Times New Roman" w:cs="Times New Roman"/>
          <w:sz w:val="24"/>
          <w:szCs w:val="24"/>
        </w:rPr>
        <w:t xml:space="preserve"> фтора с зубным налетом. Их </w:t>
      </w:r>
      <w:proofErr w:type="spellStart"/>
      <w:r w:rsidRPr="00263692">
        <w:rPr>
          <w:rFonts w:ascii="Times New Roman" w:eastAsia="Times New Roman" w:hAnsi="Times New Roman" w:cs="Times New Roman"/>
          <w:sz w:val="24"/>
          <w:szCs w:val="24"/>
        </w:rPr>
        <w:t>аминная</w:t>
      </w:r>
      <w:proofErr w:type="spellEnd"/>
      <w:r w:rsidRPr="00263692">
        <w:rPr>
          <w:rFonts w:ascii="Times New Roman" w:eastAsia="Times New Roman" w:hAnsi="Times New Roman" w:cs="Times New Roman"/>
          <w:sz w:val="24"/>
          <w:szCs w:val="24"/>
        </w:rPr>
        <w:t xml:space="preserve"> часть обладает свойствами детергента. В отличие от других фторидов, </w:t>
      </w:r>
      <w:proofErr w:type="spellStart"/>
      <w:r w:rsidRPr="00263692">
        <w:rPr>
          <w:rFonts w:ascii="Times New Roman" w:eastAsia="Times New Roman" w:hAnsi="Times New Roman" w:cs="Times New Roman"/>
          <w:sz w:val="24"/>
          <w:szCs w:val="24"/>
        </w:rPr>
        <w:t>аминофториды</w:t>
      </w:r>
      <w:proofErr w:type="spellEnd"/>
      <w:r w:rsidRPr="00263692">
        <w:rPr>
          <w:rFonts w:ascii="Times New Roman" w:eastAsia="Times New Roman" w:hAnsi="Times New Roman" w:cs="Times New Roman"/>
          <w:sz w:val="24"/>
          <w:szCs w:val="24"/>
        </w:rPr>
        <w:t xml:space="preserve"> являются полусинтетическими веществами.</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Фосфорнокислый фторид (APF) – обладает высокой </w:t>
      </w:r>
      <w:proofErr w:type="spellStart"/>
      <w:r w:rsidRPr="00263692">
        <w:rPr>
          <w:rFonts w:ascii="Times New Roman" w:eastAsia="Times New Roman" w:hAnsi="Times New Roman" w:cs="Times New Roman"/>
          <w:sz w:val="24"/>
          <w:szCs w:val="24"/>
        </w:rPr>
        <w:t>реминерализующей</w:t>
      </w:r>
      <w:proofErr w:type="spellEnd"/>
      <w:r w:rsidRPr="00263692">
        <w:rPr>
          <w:rFonts w:ascii="Times New Roman" w:eastAsia="Times New Roman" w:hAnsi="Times New Roman" w:cs="Times New Roman"/>
          <w:sz w:val="24"/>
          <w:szCs w:val="24"/>
        </w:rPr>
        <w:t xml:space="preserve"> активностью, химически стоек, имеет приемлемый вкус. Необходимо </w:t>
      </w:r>
      <w:proofErr w:type="spellStart"/>
      <w:proofErr w:type="gramStart"/>
      <w:r w:rsidRPr="00263692">
        <w:rPr>
          <w:rFonts w:ascii="Times New Roman" w:eastAsia="Times New Roman" w:hAnsi="Times New Roman" w:cs="Times New Roman"/>
          <w:sz w:val="24"/>
          <w:szCs w:val="24"/>
        </w:rPr>
        <w:t>учиты-вать</w:t>
      </w:r>
      <w:proofErr w:type="spellEnd"/>
      <w:proofErr w:type="gramEnd"/>
      <w:r w:rsidRPr="00263692">
        <w:rPr>
          <w:rFonts w:ascii="Times New Roman" w:eastAsia="Times New Roman" w:hAnsi="Times New Roman" w:cs="Times New Roman"/>
          <w:sz w:val="24"/>
          <w:szCs w:val="24"/>
        </w:rPr>
        <w:t xml:space="preserve"> особенность клинического применения (низкий рН).</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Фтористое олово (SnF2</w:t>
      </w:r>
      <w:r w:rsidRPr="00263692">
        <w:rPr>
          <w:rFonts w:ascii="Times New Roman" w:eastAsia="Times New Roman" w:hAnsi="Times New Roman" w:cs="Times New Roman"/>
          <w:sz w:val="24"/>
          <w:szCs w:val="24"/>
          <w:u w:val="single"/>
        </w:rPr>
        <w:t>)</w:t>
      </w:r>
      <w:r w:rsidRPr="00263692">
        <w:rPr>
          <w:rFonts w:ascii="Times New Roman" w:eastAsia="Times New Roman" w:hAnsi="Times New Roman" w:cs="Times New Roman"/>
          <w:sz w:val="24"/>
          <w:szCs w:val="24"/>
        </w:rPr>
        <w:t xml:space="preserve"> – обладает высокой </w:t>
      </w:r>
      <w:proofErr w:type="spellStart"/>
      <w:r w:rsidRPr="00263692">
        <w:rPr>
          <w:rFonts w:ascii="Times New Roman" w:eastAsia="Times New Roman" w:hAnsi="Times New Roman" w:cs="Times New Roman"/>
          <w:sz w:val="24"/>
          <w:szCs w:val="24"/>
        </w:rPr>
        <w:t>реминерализу-ющей</w:t>
      </w:r>
      <w:proofErr w:type="spellEnd"/>
      <w:r w:rsidRPr="00263692">
        <w:rPr>
          <w:rFonts w:ascii="Times New Roman" w:eastAsia="Times New Roman" w:hAnsi="Times New Roman" w:cs="Times New Roman"/>
          <w:sz w:val="24"/>
          <w:szCs w:val="24"/>
        </w:rPr>
        <w:t xml:space="preserve"> </w:t>
      </w:r>
      <w:proofErr w:type="gramStart"/>
      <w:r w:rsidRPr="00263692">
        <w:rPr>
          <w:rFonts w:ascii="Times New Roman" w:eastAsia="Times New Roman" w:hAnsi="Times New Roman" w:cs="Times New Roman"/>
          <w:sz w:val="24"/>
          <w:szCs w:val="24"/>
        </w:rPr>
        <w:t>активно-</w:t>
      </w:r>
      <w:proofErr w:type="spellStart"/>
      <w:r w:rsidRPr="00263692">
        <w:rPr>
          <w:rFonts w:ascii="Times New Roman" w:eastAsia="Times New Roman" w:hAnsi="Times New Roman" w:cs="Times New Roman"/>
          <w:sz w:val="24"/>
          <w:szCs w:val="24"/>
        </w:rPr>
        <w:t>стью</w:t>
      </w:r>
      <w:proofErr w:type="spellEnd"/>
      <w:proofErr w:type="gramEnd"/>
      <w:r w:rsidRPr="00263692">
        <w:rPr>
          <w:rFonts w:ascii="Times New Roman" w:eastAsia="Times New Roman" w:hAnsi="Times New Roman" w:cs="Times New Roman"/>
          <w:sz w:val="24"/>
          <w:szCs w:val="24"/>
        </w:rPr>
        <w:t xml:space="preserve">, нестабильное соединение, имеет специфический вкус. Фтористое олово входило в качестве основного составляющего в </w:t>
      </w:r>
      <w:proofErr w:type="spellStart"/>
      <w:r w:rsidRPr="00263692">
        <w:rPr>
          <w:rFonts w:ascii="Times New Roman" w:eastAsia="Times New Roman" w:hAnsi="Times New Roman" w:cs="Times New Roman"/>
          <w:sz w:val="24"/>
          <w:szCs w:val="24"/>
        </w:rPr>
        <w:t>противокариозные</w:t>
      </w:r>
      <w:proofErr w:type="spellEnd"/>
      <w:r w:rsidRPr="00263692">
        <w:rPr>
          <w:rFonts w:ascii="Times New Roman" w:eastAsia="Times New Roman" w:hAnsi="Times New Roman" w:cs="Times New Roman"/>
          <w:sz w:val="24"/>
          <w:szCs w:val="24"/>
        </w:rPr>
        <w:t xml:space="preserve"> системы </w:t>
      </w:r>
      <w:proofErr w:type="spellStart"/>
      <w:r w:rsidRPr="00263692">
        <w:rPr>
          <w:rFonts w:ascii="Times New Roman" w:eastAsia="Times New Roman" w:hAnsi="Times New Roman" w:cs="Times New Roman"/>
          <w:sz w:val="24"/>
          <w:szCs w:val="24"/>
        </w:rPr>
        <w:t>Crest</w:t>
      </w:r>
      <w:proofErr w:type="spellEnd"/>
      <w:r w:rsidRPr="00263692">
        <w:rPr>
          <w:rFonts w:ascii="Times New Roman" w:eastAsia="Times New Roman" w:hAnsi="Times New Roman" w:cs="Times New Roman"/>
          <w:sz w:val="24"/>
          <w:szCs w:val="24"/>
        </w:rPr>
        <w:t xml:space="preserve"> с </w:t>
      </w:r>
      <w:proofErr w:type="spellStart"/>
      <w:r w:rsidRPr="00263692">
        <w:rPr>
          <w:rFonts w:ascii="Times New Roman" w:eastAsia="Times New Roman" w:hAnsi="Times New Roman" w:cs="Times New Roman"/>
          <w:sz w:val="24"/>
          <w:szCs w:val="24"/>
        </w:rPr>
        <w:t>Fluoristan</w:t>
      </w:r>
      <w:proofErr w:type="spellEnd"/>
      <w:r w:rsidRPr="00263692">
        <w:rPr>
          <w:rFonts w:ascii="Times New Roman" w:eastAsia="Times New Roman" w:hAnsi="Times New Roman" w:cs="Times New Roman"/>
          <w:sz w:val="24"/>
          <w:szCs w:val="24"/>
        </w:rPr>
        <w:t xml:space="preserve"> (зубная паста </w:t>
      </w:r>
      <w:proofErr w:type="spellStart"/>
      <w:r w:rsidRPr="00263692">
        <w:rPr>
          <w:rFonts w:ascii="Times New Roman" w:eastAsia="Times New Roman" w:hAnsi="Times New Roman" w:cs="Times New Roman"/>
          <w:sz w:val="24"/>
          <w:szCs w:val="24"/>
        </w:rPr>
        <w:t>Procter&amp;Gamble</w:t>
      </w:r>
      <w:proofErr w:type="spellEnd"/>
      <w:r w:rsidRPr="00263692">
        <w:rPr>
          <w:rFonts w:ascii="Times New Roman" w:eastAsia="Times New Roman" w:hAnsi="Times New Roman" w:cs="Times New Roman"/>
          <w:sz w:val="24"/>
          <w:szCs w:val="24"/>
        </w:rPr>
        <w:t xml:space="preserve">), впервые одобренные </w:t>
      </w:r>
      <w:proofErr w:type="spellStart"/>
      <w:proofErr w:type="gramStart"/>
      <w:r w:rsidRPr="00263692">
        <w:rPr>
          <w:rFonts w:ascii="Times New Roman" w:eastAsia="Times New Roman" w:hAnsi="Times New Roman" w:cs="Times New Roman"/>
          <w:sz w:val="24"/>
          <w:szCs w:val="24"/>
        </w:rPr>
        <w:t>Амери-канской</w:t>
      </w:r>
      <w:proofErr w:type="spellEnd"/>
      <w:proofErr w:type="gramEnd"/>
      <w:r w:rsidRPr="00263692">
        <w:rPr>
          <w:rFonts w:ascii="Times New Roman" w:eastAsia="Times New Roman" w:hAnsi="Times New Roman" w:cs="Times New Roman"/>
          <w:sz w:val="24"/>
          <w:szCs w:val="24"/>
        </w:rPr>
        <w:t xml:space="preserve"> ассоциацией стоматологов, 1960 г.</w:t>
      </w:r>
      <w:r w:rsidRPr="00263692">
        <w:rPr>
          <w:rFonts w:ascii="Times New Roman" w:hAnsi="Times New Roman" w:cs="Times New Roman"/>
          <w:sz w:val="24"/>
          <w:szCs w:val="24"/>
        </w:rPr>
        <w:t xml:space="preserve"> </w:t>
      </w:r>
      <w:r w:rsidRPr="00263692">
        <w:rPr>
          <w:rFonts w:ascii="Times New Roman" w:eastAsia="Times New Roman" w:hAnsi="Times New Roman" w:cs="Times New Roman"/>
          <w:sz w:val="24"/>
          <w:szCs w:val="24"/>
        </w:rPr>
        <w:t xml:space="preserve">Олово обладает способностью предотвращать прикрепление </w:t>
      </w:r>
      <w:r w:rsidRPr="00263692">
        <w:rPr>
          <w:rFonts w:ascii="Times New Roman" w:eastAsia="Times New Roman" w:hAnsi="Times New Roman" w:cs="Times New Roman"/>
          <w:sz w:val="24"/>
          <w:szCs w:val="24"/>
        </w:rPr>
        <w:lastRenderedPageBreak/>
        <w:t>бактерий к поверхности эмали, их рост и ферментную активность. Однако механизм действия зубных паст, содержащих фторид олова, в большей степени связывается с влиянием фторидов.</w:t>
      </w:r>
      <w:r w:rsidRPr="00263692">
        <w:rPr>
          <w:rFonts w:ascii="Times New Roman" w:hAnsi="Times New Roman" w:cs="Times New Roman"/>
          <w:sz w:val="24"/>
          <w:szCs w:val="24"/>
        </w:rPr>
        <w:t xml:space="preserve"> </w:t>
      </w:r>
      <w:r w:rsidRPr="00263692">
        <w:rPr>
          <w:rFonts w:ascii="Times New Roman" w:eastAsia="Times New Roman" w:hAnsi="Times New Roman" w:cs="Times New Roman"/>
          <w:sz w:val="24"/>
          <w:szCs w:val="24"/>
        </w:rPr>
        <w:t xml:space="preserve">Фторид олова используется также совместно с </w:t>
      </w:r>
      <w:proofErr w:type="spellStart"/>
      <w:r w:rsidRPr="00263692">
        <w:rPr>
          <w:rFonts w:ascii="Times New Roman" w:eastAsia="Times New Roman" w:hAnsi="Times New Roman" w:cs="Times New Roman"/>
          <w:sz w:val="24"/>
          <w:szCs w:val="24"/>
        </w:rPr>
        <w:t>аминофторидами</w:t>
      </w:r>
      <w:proofErr w:type="spellEnd"/>
      <w:r w:rsidRPr="00263692">
        <w:rPr>
          <w:rFonts w:ascii="Times New Roman" w:eastAsia="Times New Roman" w:hAnsi="Times New Roman" w:cs="Times New Roman"/>
          <w:sz w:val="24"/>
          <w:szCs w:val="24"/>
        </w:rPr>
        <w:t xml:space="preserve"> с целью достижения синергетического антимикробного воздействия. При использовании содержащих фторид олова паст часто встречается побочный эффект в виде окрашивания деминерализованных участков зубов и пломб в желто-коричневый цвет; может вызывать раздражение тканей пародонта (при пародонтите). Также существует мнение, что </w:t>
      </w:r>
      <w:r w:rsidRPr="00263692">
        <w:rPr>
          <w:rFonts w:ascii="Times New Roman" w:eastAsia="Times New Roman" w:hAnsi="Times New Roman" w:cs="Times New Roman"/>
          <w:i/>
          <w:iCs/>
          <w:sz w:val="24"/>
          <w:szCs w:val="24"/>
        </w:rPr>
        <w:t>фтор</w:t>
      </w:r>
      <w:r w:rsidRPr="00263692">
        <w:rPr>
          <w:rFonts w:ascii="Times New Roman" w:eastAsia="Times New Roman" w:hAnsi="Times New Roman" w:cs="Times New Roman"/>
          <w:sz w:val="24"/>
          <w:szCs w:val="24"/>
        </w:rPr>
        <w:t xml:space="preserve"> может механически закрывать дентинные канальцы. В содержащих </w:t>
      </w:r>
      <w:r w:rsidRPr="00263692">
        <w:rPr>
          <w:rFonts w:ascii="Times New Roman" w:eastAsia="Times New Roman" w:hAnsi="Times New Roman" w:cs="Times New Roman"/>
          <w:i/>
          <w:iCs/>
          <w:sz w:val="24"/>
          <w:szCs w:val="24"/>
        </w:rPr>
        <w:t>фторид олова</w:t>
      </w:r>
      <w:r w:rsidRPr="00263692">
        <w:rPr>
          <w:rFonts w:ascii="Times New Roman" w:eastAsia="Times New Roman" w:hAnsi="Times New Roman" w:cs="Times New Roman"/>
          <w:sz w:val="24"/>
          <w:szCs w:val="24"/>
        </w:rPr>
        <w:t xml:space="preserve"> зубных пастах олово может действовать в этом направлении.</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Фторид натрия (</w:t>
      </w:r>
      <w:proofErr w:type="spellStart"/>
      <w:r w:rsidRPr="00263692">
        <w:rPr>
          <w:rFonts w:ascii="Times New Roman" w:eastAsia="Times New Roman" w:hAnsi="Times New Roman" w:cs="Times New Roman"/>
          <w:sz w:val="24"/>
          <w:szCs w:val="24"/>
        </w:rPr>
        <w:t>NaF</w:t>
      </w:r>
      <w:proofErr w:type="spellEnd"/>
      <w:r w:rsidRPr="00263692">
        <w:rPr>
          <w:rFonts w:ascii="Times New Roman" w:eastAsia="Times New Roman" w:hAnsi="Times New Roman" w:cs="Times New Roman"/>
          <w:sz w:val="24"/>
          <w:szCs w:val="24"/>
        </w:rPr>
        <w:t xml:space="preserve">) – легко и быстро </w:t>
      </w:r>
      <w:proofErr w:type="spellStart"/>
      <w:r w:rsidRPr="00263692">
        <w:rPr>
          <w:rFonts w:ascii="Times New Roman" w:eastAsia="Times New Roman" w:hAnsi="Times New Roman" w:cs="Times New Roman"/>
          <w:sz w:val="24"/>
          <w:szCs w:val="24"/>
        </w:rPr>
        <w:t>диссоциирует</w:t>
      </w:r>
      <w:proofErr w:type="spellEnd"/>
      <w:r w:rsidRPr="00263692">
        <w:rPr>
          <w:rFonts w:ascii="Times New Roman" w:eastAsia="Times New Roman" w:hAnsi="Times New Roman" w:cs="Times New Roman"/>
          <w:sz w:val="24"/>
          <w:szCs w:val="24"/>
        </w:rPr>
        <w:t xml:space="preserve"> в водном растворе (слюне) с выделением активного ионизированного фтора: </w:t>
      </w:r>
      <w:proofErr w:type="spellStart"/>
      <w:r w:rsidRPr="00263692">
        <w:rPr>
          <w:rFonts w:ascii="Times New Roman" w:eastAsia="Times New Roman" w:hAnsi="Times New Roman" w:cs="Times New Roman"/>
          <w:sz w:val="24"/>
          <w:szCs w:val="24"/>
        </w:rPr>
        <w:t>NaF</w:t>
      </w:r>
      <w:proofErr w:type="spellEnd"/>
      <w:r w:rsidRPr="00263692">
        <w:rPr>
          <w:rFonts w:ascii="Times New Roman" w:eastAsia="Times New Roman" w:hAnsi="Times New Roman" w:cs="Times New Roman"/>
          <w:sz w:val="24"/>
          <w:szCs w:val="24"/>
        </w:rPr>
        <w:t xml:space="preserve"> = </w:t>
      </w:r>
      <w:proofErr w:type="spellStart"/>
      <w:r w:rsidRPr="00263692">
        <w:rPr>
          <w:rFonts w:ascii="Times New Roman" w:eastAsia="Times New Roman" w:hAnsi="Times New Roman" w:cs="Times New Roman"/>
          <w:sz w:val="24"/>
          <w:szCs w:val="24"/>
        </w:rPr>
        <w:t>Na</w:t>
      </w:r>
      <w:proofErr w:type="spellEnd"/>
      <w:r w:rsidRPr="00263692">
        <w:rPr>
          <w:rFonts w:ascii="Times New Roman" w:eastAsia="Times New Roman" w:hAnsi="Times New Roman" w:cs="Times New Roman"/>
          <w:sz w:val="24"/>
          <w:szCs w:val="24"/>
        </w:rPr>
        <w:t>+ + F-.</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roofErr w:type="spellStart"/>
      <w:r w:rsidRPr="00263692">
        <w:rPr>
          <w:rFonts w:ascii="Times New Roman" w:eastAsia="Times New Roman" w:hAnsi="Times New Roman" w:cs="Times New Roman"/>
          <w:sz w:val="24"/>
          <w:szCs w:val="24"/>
        </w:rPr>
        <w:t>Монофторфосфат</w:t>
      </w:r>
      <w:proofErr w:type="spellEnd"/>
      <w:r w:rsidRPr="00263692">
        <w:rPr>
          <w:rFonts w:ascii="Times New Roman" w:eastAsia="Times New Roman" w:hAnsi="Times New Roman" w:cs="Times New Roman"/>
          <w:sz w:val="24"/>
          <w:szCs w:val="24"/>
        </w:rPr>
        <w:t xml:space="preserve"> натрия (NaP03F, </w:t>
      </w:r>
      <w:proofErr w:type="spellStart"/>
      <w:r w:rsidRPr="00263692">
        <w:rPr>
          <w:rFonts w:ascii="Times New Roman" w:eastAsia="Times New Roman" w:hAnsi="Times New Roman" w:cs="Times New Roman"/>
          <w:sz w:val="24"/>
          <w:szCs w:val="24"/>
        </w:rPr>
        <w:t>NaMFP</w:t>
      </w:r>
      <w:proofErr w:type="spellEnd"/>
      <w:r w:rsidRPr="00263692">
        <w:rPr>
          <w:rFonts w:ascii="Times New Roman" w:eastAsia="Times New Roman" w:hAnsi="Times New Roman" w:cs="Times New Roman"/>
          <w:sz w:val="24"/>
          <w:szCs w:val="24"/>
        </w:rPr>
        <w:t xml:space="preserve">) воздействует на эмаль медленно, но более продолжительное время, медленно </w:t>
      </w:r>
      <w:proofErr w:type="spellStart"/>
      <w:r w:rsidRPr="00263692">
        <w:rPr>
          <w:rFonts w:ascii="Times New Roman" w:eastAsia="Times New Roman" w:hAnsi="Times New Roman" w:cs="Times New Roman"/>
          <w:sz w:val="24"/>
          <w:szCs w:val="24"/>
        </w:rPr>
        <w:t>диссоциирует</w:t>
      </w:r>
      <w:proofErr w:type="spellEnd"/>
      <w:r w:rsidRPr="00263692">
        <w:rPr>
          <w:rFonts w:ascii="Times New Roman" w:eastAsia="Times New Roman" w:hAnsi="Times New Roman" w:cs="Times New Roman"/>
          <w:sz w:val="24"/>
          <w:szCs w:val="24"/>
        </w:rPr>
        <w:t xml:space="preserve"> в водном растворе (слюне): NaP03F = 2Na+ + P03F2-P03F2- + H20 = H+ + F- + HP042-.</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roofErr w:type="spellStart"/>
      <w:r w:rsidRPr="00263692">
        <w:rPr>
          <w:rFonts w:ascii="Times New Roman" w:eastAsia="Times New Roman" w:hAnsi="Times New Roman" w:cs="Times New Roman"/>
          <w:sz w:val="24"/>
          <w:szCs w:val="24"/>
        </w:rPr>
        <w:t>Монофторфосфат</w:t>
      </w:r>
      <w:proofErr w:type="spellEnd"/>
      <w:r w:rsidRPr="00263692">
        <w:rPr>
          <w:rFonts w:ascii="Times New Roman" w:eastAsia="Times New Roman" w:hAnsi="Times New Roman" w:cs="Times New Roman"/>
          <w:sz w:val="24"/>
          <w:szCs w:val="24"/>
        </w:rPr>
        <w:t xml:space="preserve"> натрия является удачным сочетанием, так как к нему легко присоединяются многочисленные вкусовые и цветовые добавки, </w:t>
      </w:r>
      <w:proofErr w:type="spellStart"/>
      <w:proofErr w:type="gramStart"/>
      <w:r w:rsidRPr="00263692">
        <w:rPr>
          <w:rFonts w:ascii="Times New Roman" w:eastAsia="Times New Roman" w:hAnsi="Times New Roman" w:cs="Times New Roman"/>
          <w:sz w:val="24"/>
          <w:szCs w:val="24"/>
        </w:rPr>
        <w:t>улуч-шающие</w:t>
      </w:r>
      <w:proofErr w:type="spellEnd"/>
      <w:proofErr w:type="gramEnd"/>
      <w:r w:rsidRPr="00263692">
        <w:rPr>
          <w:rFonts w:ascii="Times New Roman" w:eastAsia="Times New Roman" w:hAnsi="Times New Roman" w:cs="Times New Roman"/>
          <w:sz w:val="24"/>
          <w:szCs w:val="24"/>
        </w:rPr>
        <w:t xml:space="preserve"> </w:t>
      </w:r>
      <w:proofErr w:type="spellStart"/>
      <w:r w:rsidRPr="00263692">
        <w:rPr>
          <w:rFonts w:ascii="Times New Roman" w:eastAsia="Times New Roman" w:hAnsi="Times New Roman" w:cs="Times New Roman"/>
          <w:sz w:val="24"/>
          <w:szCs w:val="24"/>
        </w:rPr>
        <w:t>лептические</w:t>
      </w:r>
      <w:proofErr w:type="spellEnd"/>
      <w:r w:rsidRPr="00263692">
        <w:rPr>
          <w:rFonts w:ascii="Times New Roman" w:eastAsia="Times New Roman" w:hAnsi="Times New Roman" w:cs="Times New Roman"/>
          <w:sz w:val="24"/>
          <w:szCs w:val="24"/>
        </w:rPr>
        <w:t xml:space="preserve"> и внешние качества пасты, не снижая при этом ее </w:t>
      </w:r>
      <w:proofErr w:type="spellStart"/>
      <w:r w:rsidRPr="00263692">
        <w:rPr>
          <w:rFonts w:ascii="Times New Roman" w:eastAsia="Times New Roman" w:hAnsi="Times New Roman" w:cs="Times New Roman"/>
          <w:sz w:val="24"/>
          <w:szCs w:val="24"/>
        </w:rPr>
        <w:t>эффек-тивности</w:t>
      </w:r>
      <w:proofErr w:type="spellEnd"/>
      <w:r w:rsidRPr="00263692">
        <w:rPr>
          <w:rFonts w:ascii="Times New Roman" w:eastAsia="Times New Roman" w:hAnsi="Times New Roman" w:cs="Times New Roman"/>
          <w:sz w:val="24"/>
          <w:szCs w:val="24"/>
        </w:rPr>
        <w:t xml:space="preserve">. </w:t>
      </w:r>
      <w:proofErr w:type="spellStart"/>
      <w:r w:rsidRPr="00263692">
        <w:rPr>
          <w:rFonts w:ascii="Times New Roman" w:eastAsia="Times New Roman" w:hAnsi="Times New Roman" w:cs="Times New Roman"/>
          <w:sz w:val="24"/>
          <w:szCs w:val="24"/>
        </w:rPr>
        <w:t>Фосфотазные</w:t>
      </w:r>
      <w:proofErr w:type="spellEnd"/>
      <w:r w:rsidRPr="00263692">
        <w:rPr>
          <w:rFonts w:ascii="Times New Roman" w:eastAsia="Times New Roman" w:hAnsi="Times New Roman" w:cs="Times New Roman"/>
          <w:sz w:val="24"/>
          <w:szCs w:val="24"/>
        </w:rPr>
        <w:t xml:space="preserve"> энзимы полости рта высвобождают ионы фтора из </w:t>
      </w:r>
      <w:proofErr w:type="spellStart"/>
      <w:r w:rsidRPr="00263692">
        <w:rPr>
          <w:rFonts w:ascii="Times New Roman" w:eastAsia="Times New Roman" w:hAnsi="Times New Roman" w:cs="Times New Roman"/>
          <w:sz w:val="24"/>
          <w:szCs w:val="24"/>
        </w:rPr>
        <w:t>мо-нофторфосфата</w:t>
      </w:r>
      <w:proofErr w:type="spellEnd"/>
      <w:r w:rsidRPr="00263692">
        <w:rPr>
          <w:rFonts w:ascii="Times New Roman" w:eastAsia="Times New Roman" w:hAnsi="Times New Roman" w:cs="Times New Roman"/>
          <w:sz w:val="24"/>
          <w:szCs w:val="24"/>
        </w:rPr>
        <w:t xml:space="preserve"> натрия в течение часа после применения пасты.</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Рекомендуемая концентрация содержания фторида </w:t>
      </w: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в зубных пастах для взрослых и детей</w:t>
      </w:r>
    </w:p>
    <w:tbl>
      <w:tblPr>
        <w:tblW w:w="0" w:type="auto"/>
        <w:tblInd w:w="10" w:type="dxa"/>
        <w:tblLayout w:type="fixed"/>
        <w:tblCellMar>
          <w:left w:w="0" w:type="dxa"/>
          <w:right w:w="0" w:type="dxa"/>
        </w:tblCellMar>
        <w:tblLook w:val="04A0" w:firstRow="1" w:lastRow="0" w:firstColumn="1" w:lastColumn="0" w:noHBand="0" w:noVBand="1"/>
      </w:tblPr>
      <w:tblGrid>
        <w:gridCol w:w="3300"/>
        <w:gridCol w:w="3300"/>
        <w:gridCol w:w="1420"/>
        <w:gridCol w:w="1860"/>
        <w:gridCol w:w="30"/>
      </w:tblGrid>
      <w:tr w:rsidR="00B85C26" w:rsidRPr="00263692" w:rsidTr="00B85C26">
        <w:trPr>
          <w:trHeight w:val="314"/>
        </w:trPr>
        <w:tc>
          <w:tcPr>
            <w:tcW w:w="3300" w:type="dxa"/>
            <w:tcBorders>
              <w:top w:val="single" w:sz="8" w:space="0" w:color="auto"/>
              <w:left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Действующее</w:t>
            </w:r>
          </w:p>
        </w:tc>
        <w:tc>
          <w:tcPr>
            <w:tcW w:w="3300" w:type="dxa"/>
            <w:tcBorders>
              <w:top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Взрослые</w:t>
            </w:r>
          </w:p>
        </w:tc>
        <w:tc>
          <w:tcPr>
            <w:tcW w:w="1420" w:type="dxa"/>
            <w:tcBorders>
              <w:top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Детские</w:t>
            </w:r>
          </w:p>
        </w:tc>
        <w:tc>
          <w:tcPr>
            <w:tcW w:w="1860" w:type="dxa"/>
            <w:tcBorders>
              <w:top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325"/>
        </w:trPr>
        <w:tc>
          <w:tcPr>
            <w:tcW w:w="3300" w:type="dxa"/>
            <w:tcBorders>
              <w:left w:val="single" w:sz="8" w:space="0" w:color="auto"/>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вещество</w:t>
            </w:r>
          </w:p>
        </w:tc>
        <w:tc>
          <w:tcPr>
            <w:tcW w:w="3300" w:type="dxa"/>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зубные пасты</w:t>
            </w:r>
          </w:p>
        </w:tc>
        <w:tc>
          <w:tcPr>
            <w:tcW w:w="3280" w:type="dxa"/>
            <w:gridSpan w:val="2"/>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зубные пасты</w:t>
            </w: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311"/>
        </w:trPr>
        <w:tc>
          <w:tcPr>
            <w:tcW w:w="3300" w:type="dxa"/>
            <w:tcBorders>
              <w:left w:val="single" w:sz="8" w:space="0" w:color="auto"/>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w w:val="99"/>
                <w:sz w:val="24"/>
                <w:szCs w:val="24"/>
              </w:rPr>
              <w:t>Фторид натрия(</w:t>
            </w:r>
            <w:proofErr w:type="spellStart"/>
            <w:r w:rsidRPr="00263692">
              <w:rPr>
                <w:rFonts w:ascii="Times New Roman" w:eastAsia="Times New Roman" w:hAnsi="Times New Roman" w:cs="Times New Roman"/>
                <w:w w:val="99"/>
                <w:sz w:val="24"/>
                <w:szCs w:val="24"/>
              </w:rPr>
              <w:t>NaF</w:t>
            </w:r>
            <w:proofErr w:type="spellEnd"/>
            <w:r w:rsidRPr="00263692">
              <w:rPr>
                <w:rFonts w:ascii="Times New Roman" w:eastAsia="Times New Roman" w:hAnsi="Times New Roman" w:cs="Times New Roman"/>
                <w:w w:val="99"/>
                <w:sz w:val="24"/>
                <w:szCs w:val="24"/>
              </w:rPr>
              <w:t>)</w:t>
            </w:r>
          </w:p>
        </w:tc>
        <w:tc>
          <w:tcPr>
            <w:tcW w:w="3300" w:type="dxa"/>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0,22-0,33%</w:t>
            </w:r>
          </w:p>
        </w:tc>
        <w:tc>
          <w:tcPr>
            <w:tcW w:w="1420" w:type="dxa"/>
            <w:tcBorders>
              <w:bottom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0,04-0,11%</w:t>
            </w:r>
          </w:p>
        </w:tc>
        <w:tc>
          <w:tcPr>
            <w:tcW w:w="1860" w:type="dxa"/>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308"/>
        </w:trPr>
        <w:tc>
          <w:tcPr>
            <w:tcW w:w="3300" w:type="dxa"/>
            <w:tcBorders>
              <w:left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roofErr w:type="spellStart"/>
            <w:r w:rsidRPr="00263692">
              <w:rPr>
                <w:rFonts w:ascii="Times New Roman" w:eastAsia="Times New Roman" w:hAnsi="Times New Roman" w:cs="Times New Roman"/>
                <w:sz w:val="24"/>
                <w:szCs w:val="24"/>
              </w:rPr>
              <w:t>Монофторфосфат</w:t>
            </w:r>
            <w:proofErr w:type="spellEnd"/>
          </w:p>
        </w:tc>
        <w:tc>
          <w:tcPr>
            <w:tcW w:w="3300" w:type="dxa"/>
            <w:vMerge w:val="restart"/>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0,76-1,14%</w:t>
            </w:r>
          </w:p>
        </w:tc>
        <w:tc>
          <w:tcPr>
            <w:tcW w:w="1420" w:type="dxa"/>
            <w:vMerge w:val="restart"/>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0,15-0,38%</w:t>
            </w:r>
          </w:p>
        </w:tc>
        <w:tc>
          <w:tcPr>
            <w:tcW w:w="1860" w:type="dxa"/>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161"/>
        </w:trPr>
        <w:tc>
          <w:tcPr>
            <w:tcW w:w="3300" w:type="dxa"/>
            <w:vMerge w:val="restart"/>
            <w:tcBorders>
              <w:left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w w:val="99"/>
                <w:sz w:val="24"/>
                <w:szCs w:val="24"/>
              </w:rPr>
              <w:t>натрия (NaP03F)</w:t>
            </w:r>
          </w:p>
        </w:tc>
        <w:tc>
          <w:tcPr>
            <w:tcW w:w="3300" w:type="dxa"/>
            <w:vMerge/>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420" w:type="dxa"/>
            <w:vMerge/>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860" w:type="dxa"/>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167"/>
        </w:trPr>
        <w:tc>
          <w:tcPr>
            <w:tcW w:w="3300" w:type="dxa"/>
            <w:vMerge/>
            <w:tcBorders>
              <w:left w:val="single" w:sz="8" w:space="0" w:color="auto"/>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300" w:type="dxa"/>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420" w:type="dxa"/>
            <w:tcBorders>
              <w:bottom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860" w:type="dxa"/>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308"/>
        </w:trPr>
        <w:tc>
          <w:tcPr>
            <w:tcW w:w="3300" w:type="dxa"/>
            <w:vMerge w:val="restart"/>
            <w:tcBorders>
              <w:left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Ион фтора (F-)</w:t>
            </w:r>
          </w:p>
        </w:tc>
        <w:tc>
          <w:tcPr>
            <w:tcW w:w="3300" w:type="dxa"/>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1000 - 1500 </w:t>
            </w:r>
            <w:proofErr w:type="spellStart"/>
            <w:r w:rsidRPr="00263692">
              <w:rPr>
                <w:rFonts w:ascii="Times New Roman" w:eastAsia="Times New Roman" w:hAnsi="Times New Roman" w:cs="Times New Roman"/>
                <w:sz w:val="24"/>
                <w:szCs w:val="24"/>
              </w:rPr>
              <w:t>ppm</w:t>
            </w:r>
            <w:proofErr w:type="spellEnd"/>
          </w:p>
        </w:tc>
        <w:tc>
          <w:tcPr>
            <w:tcW w:w="3280" w:type="dxa"/>
            <w:gridSpan w:val="2"/>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xml:space="preserve">200 - 500 </w:t>
            </w:r>
            <w:proofErr w:type="spellStart"/>
            <w:r w:rsidRPr="00263692">
              <w:rPr>
                <w:rFonts w:ascii="Times New Roman" w:eastAsia="Times New Roman" w:hAnsi="Times New Roman" w:cs="Times New Roman"/>
                <w:sz w:val="24"/>
                <w:szCs w:val="24"/>
              </w:rPr>
              <w:t>ppm</w:t>
            </w:r>
            <w:proofErr w:type="spellEnd"/>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161"/>
        </w:trPr>
        <w:tc>
          <w:tcPr>
            <w:tcW w:w="3300" w:type="dxa"/>
            <w:vMerge/>
            <w:tcBorders>
              <w:left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300" w:type="dxa"/>
            <w:vMerge w:val="restart"/>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0,10-0,15%</w:t>
            </w:r>
          </w:p>
        </w:tc>
        <w:tc>
          <w:tcPr>
            <w:tcW w:w="1420" w:type="dxa"/>
            <w:vMerge w:val="restart"/>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0,02</w:t>
            </w:r>
          </w:p>
        </w:tc>
        <w:tc>
          <w:tcPr>
            <w:tcW w:w="1860" w:type="dxa"/>
            <w:vMerge w:val="restart"/>
            <w:tcBorders>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eastAsia="Times New Roman" w:hAnsi="Times New Roman" w:cs="Times New Roman"/>
                <w:sz w:val="24"/>
                <w:szCs w:val="24"/>
              </w:rPr>
              <w:t>- 0,05%</w:t>
            </w: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r w:rsidR="00B85C26" w:rsidRPr="00263692" w:rsidTr="00B85C26">
        <w:trPr>
          <w:trHeight w:val="164"/>
        </w:trPr>
        <w:tc>
          <w:tcPr>
            <w:tcW w:w="3300" w:type="dxa"/>
            <w:tcBorders>
              <w:left w:val="single" w:sz="8" w:space="0" w:color="auto"/>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300" w:type="dxa"/>
            <w:vMerge/>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420" w:type="dxa"/>
            <w:vMerge/>
            <w:tcBorders>
              <w:bottom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1860" w:type="dxa"/>
            <w:vMerge/>
            <w:tcBorders>
              <w:bottom w:val="single" w:sz="8" w:space="0" w:color="auto"/>
              <w:right w:val="single" w:sz="8" w:space="0" w:color="auto"/>
            </w:tcBorders>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c>
          <w:tcPr>
            <w:tcW w:w="30" w:type="dxa"/>
            <w:vAlign w:val="bottom"/>
          </w:tcPr>
          <w:p w:rsidR="00B85C26" w:rsidRPr="00263692" w:rsidRDefault="00B85C26" w:rsidP="00B85C26">
            <w:pPr>
              <w:spacing w:after="0" w:line="240" w:lineRule="auto"/>
              <w:ind w:left="567" w:right="434"/>
              <w:jc w:val="both"/>
              <w:rPr>
                <w:rFonts w:ascii="Times New Roman" w:hAnsi="Times New Roman" w:cs="Times New Roman"/>
                <w:sz w:val="24"/>
                <w:szCs w:val="24"/>
              </w:rPr>
            </w:pPr>
          </w:p>
        </w:tc>
      </w:tr>
    </w:tbl>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Механизм </w:t>
      </w:r>
      <w:proofErr w:type="spellStart"/>
      <w:r w:rsidRPr="00263692">
        <w:rPr>
          <w:rFonts w:ascii="Times New Roman" w:eastAsia="Times New Roman" w:hAnsi="Times New Roman" w:cs="Times New Roman"/>
          <w:sz w:val="24"/>
          <w:szCs w:val="24"/>
        </w:rPr>
        <w:t>противокариозного</w:t>
      </w:r>
      <w:proofErr w:type="spellEnd"/>
      <w:r w:rsidRPr="00263692">
        <w:rPr>
          <w:rFonts w:ascii="Times New Roman" w:eastAsia="Times New Roman" w:hAnsi="Times New Roman" w:cs="Times New Roman"/>
          <w:sz w:val="24"/>
          <w:szCs w:val="24"/>
        </w:rPr>
        <w:t xml:space="preserve"> действия цитрата цинка:</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512EA9">
      <w:pPr>
        <w:pStyle w:val="a8"/>
        <w:numPr>
          <w:ilvl w:val="0"/>
          <w:numId w:val="28"/>
        </w:numPr>
        <w:pBdr>
          <w:top w:val="nil"/>
          <w:left w:val="nil"/>
          <w:bottom w:val="nil"/>
          <w:right w:val="nil"/>
          <w:between w:val="nil"/>
          <w:bar w:val="nil"/>
        </w:pBdr>
        <w:spacing w:line="240" w:lineRule="auto"/>
        <w:ind w:right="434"/>
        <w:jc w:val="both"/>
      </w:pPr>
      <w:r w:rsidRPr="00263692">
        <w:rPr>
          <w:rFonts w:eastAsia="Times New Roman"/>
        </w:rPr>
        <w:t xml:space="preserve">замедляет образование некоторых типов минералов, таких как например </w:t>
      </w:r>
      <w:proofErr w:type="spellStart"/>
      <w:r w:rsidRPr="00263692">
        <w:rPr>
          <w:rFonts w:eastAsia="Times New Roman"/>
        </w:rPr>
        <w:t>октакальцийфосфата</w:t>
      </w:r>
      <w:proofErr w:type="spellEnd"/>
      <w:r w:rsidRPr="00263692">
        <w:rPr>
          <w:rFonts w:eastAsia="Times New Roman"/>
        </w:rPr>
        <w:t xml:space="preserve">. </w:t>
      </w:r>
    </w:p>
    <w:p w:rsidR="00B85C26" w:rsidRPr="00263692" w:rsidRDefault="00B85C26" w:rsidP="00512EA9">
      <w:pPr>
        <w:pStyle w:val="a8"/>
        <w:numPr>
          <w:ilvl w:val="0"/>
          <w:numId w:val="28"/>
        </w:numPr>
        <w:pBdr>
          <w:top w:val="nil"/>
          <w:left w:val="nil"/>
          <w:bottom w:val="nil"/>
          <w:right w:val="nil"/>
          <w:between w:val="nil"/>
          <w:bar w:val="nil"/>
        </w:pBdr>
        <w:spacing w:line="240" w:lineRule="auto"/>
        <w:ind w:right="434"/>
        <w:jc w:val="both"/>
      </w:pPr>
      <w:r w:rsidRPr="00263692">
        <w:rPr>
          <w:rFonts w:eastAsia="Times New Roman"/>
        </w:rPr>
        <w:t xml:space="preserve">в некоторой степени способен замедлять рост бактерий, препятствуя нормальной деятельности необходимых для метаболизма глюкозы и </w:t>
      </w:r>
      <w:proofErr w:type="spellStart"/>
      <w:r w:rsidRPr="00263692">
        <w:rPr>
          <w:rFonts w:eastAsia="Times New Roman"/>
        </w:rPr>
        <w:t>энзимов</w:t>
      </w:r>
      <w:proofErr w:type="spellEnd"/>
      <w:r w:rsidRPr="00263692">
        <w:rPr>
          <w:rFonts w:eastAsia="Times New Roman"/>
        </w:rPr>
        <w:t>, и уменьшать способность бактерий в колонизации.</w:t>
      </w:r>
      <w:r w:rsidRPr="00263692">
        <w:t xml:space="preserve"> </w:t>
      </w:r>
    </w:p>
    <w:p w:rsidR="00B85C26" w:rsidRPr="00263692" w:rsidRDefault="00B85C26" w:rsidP="00512EA9">
      <w:pPr>
        <w:pStyle w:val="a8"/>
        <w:numPr>
          <w:ilvl w:val="0"/>
          <w:numId w:val="28"/>
        </w:numPr>
        <w:pBdr>
          <w:top w:val="nil"/>
          <w:left w:val="nil"/>
          <w:bottom w:val="nil"/>
          <w:right w:val="nil"/>
          <w:between w:val="nil"/>
          <w:bar w:val="nil"/>
        </w:pBdr>
        <w:spacing w:line="240" w:lineRule="auto"/>
        <w:ind w:right="434"/>
        <w:jc w:val="both"/>
      </w:pPr>
      <w:r w:rsidRPr="00263692">
        <w:lastRenderedPageBreak/>
        <w:t xml:space="preserve">замедляет созревание зубного налета. По сравнению с контрольными зубными пастами в клинических условиях соединения цитрата цинка уменьшают образование </w:t>
      </w:r>
      <w:proofErr w:type="spellStart"/>
      <w:r w:rsidRPr="00263692">
        <w:t>наддесневого</w:t>
      </w:r>
      <w:proofErr w:type="spellEnd"/>
      <w:r w:rsidRPr="00263692">
        <w:t xml:space="preserve"> зубного камня на 10-15%. </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Механизм </w:t>
      </w:r>
      <w:proofErr w:type="spellStart"/>
      <w:r w:rsidRPr="00263692">
        <w:rPr>
          <w:rFonts w:ascii="Times New Roman" w:eastAsia="Times New Roman" w:hAnsi="Times New Roman" w:cs="Times New Roman"/>
          <w:sz w:val="24"/>
          <w:szCs w:val="24"/>
        </w:rPr>
        <w:t>противокариозного</w:t>
      </w:r>
      <w:proofErr w:type="spellEnd"/>
      <w:r w:rsidRPr="00263692">
        <w:rPr>
          <w:rFonts w:ascii="Times New Roman" w:eastAsia="Times New Roman" w:hAnsi="Times New Roman" w:cs="Times New Roman"/>
          <w:sz w:val="24"/>
          <w:szCs w:val="24"/>
        </w:rPr>
        <w:t xml:space="preserve"> действия синтетического гидроксиапатита:</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rPr>
          <w:rFonts w:eastAsia="Times New Roman"/>
        </w:rPr>
      </w:pPr>
      <w:r w:rsidRPr="00263692">
        <w:rPr>
          <w:rFonts w:eastAsia="Times New Roman"/>
        </w:rPr>
        <w:t xml:space="preserve">Он обладает высокой </w:t>
      </w:r>
      <w:proofErr w:type="spellStart"/>
      <w:r w:rsidRPr="00263692">
        <w:rPr>
          <w:rFonts w:eastAsia="Times New Roman"/>
        </w:rPr>
        <w:t>биосовместимостью</w:t>
      </w:r>
      <w:proofErr w:type="spellEnd"/>
      <w:r w:rsidRPr="00263692">
        <w:rPr>
          <w:rFonts w:eastAsia="Times New Roman"/>
        </w:rPr>
        <w:t xml:space="preserve">, </w:t>
      </w: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rPr>
          <w:rFonts w:eastAsia="Times New Roman"/>
        </w:rPr>
      </w:pPr>
      <w:r w:rsidRPr="00263692">
        <w:rPr>
          <w:rFonts w:eastAsia="Times New Roman"/>
        </w:rPr>
        <w:t xml:space="preserve">лишен </w:t>
      </w:r>
      <w:proofErr w:type="spellStart"/>
      <w:r w:rsidRPr="00263692">
        <w:rPr>
          <w:rFonts w:eastAsia="Times New Roman"/>
        </w:rPr>
        <w:t>иммуногенной</w:t>
      </w:r>
      <w:proofErr w:type="spellEnd"/>
      <w:r w:rsidRPr="00263692">
        <w:rPr>
          <w:rFonts w:eastAsia="Times New Roman"/>
        </w:rPr>
        <w:t xml:space="preserve"> и аллергической активности.</w:t>
      </w: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rPr>
          <w:rFonts w:eastAsia="Times New Roman"/>
        </w:rPr>
      </w:pPr>
      <w:r w:rsidRPr="00263692">
        <w:rPr>
          <w:rFonts w:eastAsia="Times New Roman"/>
        </w:rPr>
        <w:t>стимулируют рост костной ткани (остео-генез),</w:t>
      </w: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rPr>
          <w:rFonts w:eastAsia="Times New Roman"/>
        </w:rPr>
      </w:pPr>
      <w:r w:rsidRPr="00263692">
        <w:rPr>
          <w:rFonts w:eastAsia="Times New Roman"/>
        </w:rPr>
        <w:t xml:space="preserve">обеспечивают </w:t>
      </w:r>
      <w:proofErr w:type="spellStart"/>
      <w:r w:rsidRPr="00263692">
        <w:rPr>
          <w:rFonts w:eastAsia="Times New Roman"/>
        </w:rPr>
        <w:t>микрообработку</w:t>
      </w:r>
      <w:proofErr w:type="spellEnd"/>
      <w:r w:rsidRPr="00263692">
        <w:rPr>
          <w:rFonts w:eastAsia="Times New Roman"/>
        </w:rPr>
        <w:t xml:space="preserve"> ионами кальция и фосфора костной и зубной тканей, "замуровывая" микротрещины в них. </w:t>
      </w: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rPr>
          <w:rFonts w:eastAsia="Times New Roman"/>
        </w:rPr>
      </w:pPr>
      <w:r w:rsidRPr="00263692">
        <w:rPr>
          <w:rFonts w:eastAsia="Times New Roman"/>
        </w:rPr>
        <w:t xml:space="preserve">Понижают чувствительность зубов, защищая поверхностные участки эмали, </w:t>
      </w:r>
    </w:p>
    <w:p w:rsidR="00B85C26" w:rsidRPr="00263692" w:rsidRDefault="00B85C26" w:rsidP="00512EA9">
      <w:pPr>
        <w:pStyle w:val="a8"/>
        <w:numPr>
          <w:ilvl w:val="0"/>
          <w:numId w:val="27"/>
        </w:numPr>
        <w:pBdr>
          <w:top w:val="nil"/>
          <w:left w:val="nil"/>
          <w:bottom w:val="nil"/>
          <w:right w:val="nil"/>
          <w:between w:val="nil"/>
          <w:bar w:val="nil"/>
        </w:pBdr>
        <w:spacing w:line="240" w:lineRule="auto"/>
        <w:ind w:right="434"/>
        <w:jc w:val="both"/>
      </w:pPr>
      <w:r w:rsidRPr="00263692">
        <w:rPr>
          <w:rFonts w:eastAsia="Times New Roman"/>
        </w:rPr>
        <w:t>обладает противовоспалительными свойствами, адсорбируя микробные тельца и препятствуя развитию гнойно-воспалительных процессов.</w:t>
      </w:r>
    </w:p>
    <w:p w:rsidR="00B85C26" w:rsidRPr="00263692" w:rsidRDefault="00B85C26" w:rsidP="00B85C26">
      <w:pPr>
        <w:pStyle w:val="a"/>
        <w:ind w:left="567" w:right="434" w:firstLine="0"/>
        <w:rPr>
          <w:b/>
        </w:rPr>
      </w:pPr>
    </w:p>
    <w:p w:rsidR="00B85C26" w:rsidRPr="00263692" w:rsidRDefault="00B85C26" w:rsidP="00B85C26">
      <w:pPr>
        <w:pStyle w:val="a"/>
        <w:ind w:left="567" w:right="434" w:firstLine="0"/>
        <w:rPr>
          <w:b/>
        </w:rPr>
      </w:pPr>
    </w:p>
    <w:p w:rsidR="00B85C26" w:rsidRPr="00263692" w:rsidRDefault="00B85C26" w:rsidP="00512EA9">
      <w:pPr>
        <w:pStyle w:val="a"/>
        <w:numPr>
          <w:ilvl w:val="0"/>
          <w:numId w:val="21"/>
        </w:numPr>
        <w:pBdr>
          <w:top w:val="nil"/>
          <w:left w:val="nil"/>
          <w:bottom w:val="nil"/>
          <w:right w:val="nil"/>
          <w:between w:val="nil"/>
          <w:bar w:val="nil"/>
        </w:pBdr>
        <w:ind w:left="567" w:right="434" w:firstLine="0"/>
        <w:contextualSpacing w:val="0"/>
        <w:jc w:val="center"/>
        <w:rPr>
          <w:b/>
        </w:rPr>
      </w:pPr>
      <w:r w:rsidRPr="00263692">
        <w:rPr>
          <w:b/>
        </w:rPr>
        <w:t>ПОКАЗАНИЯ К ПРИМЕНЕНИЮ ПРОТИВОКАРИОЗНЫХ ЗУБНЫХ ПАСТ.</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Все </w:t>
      </w:r>
      <w:proofErr w:type="spellStart"/>
      <w:r w:rsidRPr="00263692">
        <w:rPr>
          <w:rFonts w:ascii="Times New Roman" w:eastAsia="Times New Roman" w:hAnsi="Times New Roman" w:cs="Times New Roman"/>
          <w:sz w:val="24"/>
          <w:szCs w:val="24"/>
        </w:rPr>
        <w:t>противокариозные</w:t>
      </w:r>
      <w:proofErr w:type="spellEnd"/>
      <w:r w:rsidRPr="00263692">
        <w:rPr>
          <w:rFonts w:ascii="Times New Roman" w:eastAsia="Times New Roman" w:hAnsi="Times New Roman" w:cs="Times New Roman"/>
          <w:sz w:val="24"/>
          <w:szCs w:val="24"/>
        </w:rPr>
        <w:t xml:space="preserve"> пасты показаны для профилактики и лечения кариеса, а также </w:t>
      </w:r>
      <w:proofErr w:type="spellStart"/>
      <w:r w:rsidRPr="00263692">
        <w:rPr>
          <w:rFonts w:ascii="Times New Roman" w:eastAsia="Times New Roman" w:hAnsi="Times New Roman" w:cs="Times New Roman"/>
          <w:sz w:val="24"/>
          <w:szCs w:val="24"/>
        </w:rPr>
        <w:t>некариозных</w:t>
      </w:r>
      <w:proofErr w:type="spellEnd"/>
      <w:r w:rsidRPr="00263692">
        <w:rPr>
          <w:rFonts w:ascii="Times New Roman" w:eastAsia="Times New Roman" w:hAnsi="Times New Roman" w:cs="Times New Roman"/>
          <w:sz w:val="24"/>
          <w:szCs w:val="24"/>
        </w:rPr>
        <w:t xml:space="preserve"> поражений.</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Основные группы, это:</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 xml:space="preserve">Пациенты на этапе смены зубов </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Взрослые и дети с активными формами кариеса</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 xml:space="preserve">Пациенты с </w:t>
      </w:r>
      <w:proofErr w:type="spellStart"/>
      <w:r w:rsidRPr="00263692">
        <w:rPr>
          <w:rFonts w:eastAsia="Times New Roman"/>
        </w:rPr>
        <w:t>некариозными</w:t>
      </w:r>
      <w:proofErr w:type="spellEnd"/>
      <w:r w:rsidRPr="00263692">
        <w:rPr>
          <w:rFonts w:eastAsia="Times New Roman"/>
        </w:rPr>
        <w:t xml:space="preserve"> поражениями зубов</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Пациенты с повышенной чувствительностью эмали</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Пациенты с обильными зубными отложениями</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rPr>
          <w:rFonts w:eastAsia="Times New Roman"/>
        </w:rPr>
        <w:t xml:space="preserve">Пациенты с </w:t>
      </w:r>
      <w:proofErr w:type="spellStart"/>
      <w:r w:rsidRPr="00263692">
        <w:rPr>
          <w:rFonts w:eastAsia="Times New Roman"/>
        </w:rPr>
        <w:t>ортодонтическими</w:t>
      </w:r>
      <w:proofErr w:type="spellEnd"/>
      <w:r w:rsidRPr="00263692">
        <w:rPr>
          <w:rFonts w:eastAsia="Times New Roman"/>
        </w:rPr>
        <w:t xml:space="preserve"> и ортопедическими конструкциями </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t>Пациенты с ограниченными возможностями</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t>Пациенты, проживающие в регионах с пониженными значениями фтора в питьевой воде (Менее 1 мг/л)</w:t>
      </w:r>
    </w:p>
    <w:p w:rsidR="00B85C26" w:rsidRPr="00263692" w:rsidRDefault="00B85C26" w:rsidP="00512EA9">
      <w:pPr>
        <w:pStyle w:val="a8"/>
        <w:numPr>
          <w:ilvl w:val="0"/>
          <w:numId w:val="23"/>
        </w:numPr>
        <w:pBdr>
          <w:top w:val="nil"/>
          <w:left w:val="nil"/>
          <w:bottom w:val="nil"/>
          <w:right w:val="nil"/>
          <w:between w:val="nil"/>
          <w:bar w:val="nil"/>
        </w:pBdr>
        <w:spacing w:line="240" w:lineRule="auto"/>
        <w:ind w:left="567" w:right="434" w:firstLine="0"/>
        <w:jc w:val="both"/>
      </w:pPr>
      <w:r w:rsidRPr="00263692">
        <w:t>Пациенты с общесоматическими заболеваниями, онкологическими заболеваниями, поражениями слюнных желез, дефицитами витаминов и минеральных веществ</w:t>
      </w: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p>
    <w:p w:rsidR="00B85C26"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Оптимальная концентрация ионов фтора в зубных пастах должна составлять 0,1-0,15% для взрослых и 0,02-0,05% для детей.</w:t>
      </w:r>
    </w:p>
    <w:p w:rsidR="00B85C26" w:rsidRPr="00263692"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eastAsia="Times New Roman" w:hAnsi="Times New Roman" w:cs="Times New Roman"/>
          <w:sz w:val="24"/>
          <w:szCs w:val="24"/>
        </w:rPr>
      </w:pPr>
      <w:r w:rsidRPr="00263692">
        <w:rPr>
          <w:rFonts w:ascii="Times New Roman" w:eastAsia="Times New Roman" w:hAnsi="Times New Roman" w:cs="Times New Roman"/>
          <w:sz w:val="24"/>
          <w:szCs w:val="24"/>
        </w:rPr>
        <w:t xml:space="preserve">Противопоказания к применению </w:t>
      </w:r>
      <w:proofErr w:type="spellStart"/>
      <w:r w:rsidRPr="00263692">
        <w:rPr>
          <w:rFonts w:ascii="Times New Roman" w:eastAsia="Times New Roman" w:hAnsi="Times New Roman" w:cs="Times New Roman"/>
          <w:sz w:val="24"/>
          <w:szCs w:val="24"/>
        </w:rPr>
        <w:t>фторидсодержащих</w:t>
      </w:r>
      <w:proofErr w:type="spellEnd"/>
      <w:r w:rsidRPr="00263692">
        <w:rPr>
          <w:rFonts w:ascii="Times New Roman" w:eastAsia="Times New Roman" w:hAnsi="Times New Roman" w:cs="Times New Roman"/>
          <w:sz w:val="24"/>
          <w:szCs w:val="24"/>
        </w:rPr>
        <w:t xml:space="preserve"> паст: </w:t>
      </w:r>
    </w:p>
    <w:p w:rsidR="00B85C26" w:rsidRPr="00263692" w:rsidRDefault="00B85C26" w:rsidP="00512EA9">
      <w:pPr>
        <w:pStyle w:val="a8"/>
        <w:numPr>
          <w:ilvl w:val="0"/>
          <w:numId w:val="24"/>
        </w:numPr>
        <w:pBdr>
          <w:top w:val="nil"/>
          <w:left w:val="nil"/>
          <w:bottom w:val="nil"/>
          <w:right w:val="nil"/>
          <w:between w:val="nil"/>
          <w:bar w:val="nil"/>
        </w:pBdr>
        <w:spacing w:line="240" w:lineRule="auto"/>
        <w:ind w:left="567" w:right="434" w:firstLine="0"/>
        <w:jc w:val="both"/>
      </w:pPr>
      <w:r w:rsidRPr="00263692">
        <w:rPr>
          <w:rFonts w:eastAsia="Times New Roman"/>
        </w:rPr>
        <w:t xml:space="preserve">Пациенты, проживающие в регионах с повышенным содержанием фтора в питьевой воде </w:t>
      </w:r>
    </w:p>
    <w:p w:rsidR="00B85C26" w:rsidRPr="00263692" w:rsidRDefault="00B85C26" w:rsidP="00512EA9">
      <w:pPr>
        <w:pStyle w:val="a8"/>
        <w:numPr>
          <w:ilvl w:val="0"/>
          <w:numId w:val="24"/>
        </w:numPr>
        <w:pBdr>
          <w:top w:val="nil"/>
          <w:left w:val="nil"/>
          <w:bottom w:val="nil"/>
          <w:right w:val="nil"/>
          <w:between w:val="nil"/>
          <w:bar w:val="nil"/>
        </w:pBdr>
        <w:spacing w:line="240" w:lineRule="auto"/>
        <w:ind w:left="567" w:right="434" w:firstLine="0"/>
        <w:jc w:val="both"/>
      </w:pPr>
      <w:r w:rsidRPr="00263692">
        <w:rPr>
          <w:rFonts w:eastAsia="Times New Roman"/>
        </w:rPr>
        <w:t xml:space="preserve">Пациенты с флюорозом </w:t>
      </w:r>
    </w:p>
    <w:p w:rsidR="00B85C26" w:rsidRDefault="00B85C26" w:rsidP="00B85C26">
      <w:pPr>
        <w:spacing w:after="0" w:line="240" w:lineRule="auto"/>
        <w:ind w:left="567" w:right="434"/>
        <w:jc w:val="both"/>
        <w:rPr>
          <w:rFonts w:ascii="Times New Roman" w:hAnsi="Times New Roman" w:cs="Times New Roman"/>
          <w:sz w:val="24"/>
          <w:szCs w:val="24"/>
        </w:rPr>
      </w:pPr>
    </w:p>
    <w:p w:rsidR="00B85C26" w:rsidRPr="00263692" w:rsidRDefault="00B85C26" w:rsidP="00B85C26">
      <w:pPr>
        <w:spacing w:after="0" w:line="240" w:lineRule="auto"/>
        <w:ind w:left="567" w:right="434"/>
        <w:jc w:val="both"/>
        <w:rPr>
          <w:rFonts w:ascii="Times New Roman" w:hAnsi="Times New Roman" w:cs="Times New Roman"/>
          <w:sz w:val="24"/>
          <w:szCs w:val="24"/>
        </w:rPr>
      </w:pPr>
      <w:r w:rsidRPr="00263692">
        <w:rPr>
          <w:rFonts w:ascii="Times New Roman" w:hAnsi="Times New Roman" w:cs="Times New Roman"/>
          <w:sz w:val="24"/>
          <w:szCs w:val="24"/>
        </w:rPr>
        <w:t xml:space="preserve">В таких случаях для профилактики кариеса и чувствительности зубов показано заменить пасту на </w:t>
      </w:r>
      <w:proofErr w:type="gramStart"/>
      <w:r w:rsidRPr="00263692">
        <w:rPr>
          <w:rFonts w:ascii="Times New Roman" w:hAnsi="Times New Roman" w:cs="Times New Roman"/>
          <w:sz w:val="24"/>
          <w:szCs w:val="24"/>
        </w:rPr>
        <w:t>кальций-содержащую</w:t>
      </w:r>
      <w:proofErr w:type="gramEnd"/>
      <w:r w:rsidRPr="00263692">
        <w:rPr>
          <w:rFonts w:ascii="Times New Roman" w:hAnsi="Times New Roman" w:cs="Times New Roman"/>
          <w:sz w:val="24"/>
          <w:szCs w:val="24"/>
        </w:rPr>
        <w:t xml:space="preserve"> или с другими активными минеральными компонентами.</w:t>
      </w:r>
    </w:p>
    <w:p w:rsidR="00B85C26" w:rsidRPr="00263692" w:rsidRDefault="00B85C26" w:rsidP="00B85C26">
      <w:pPr>
        <w:pStyle w:val="a"/>
        <w:ind w:left="567" w:right="434" w:firstLine="0"/>
        <w:rPr>
          <w:b/>
        </w:rPr>
      </w:pPr>
    </w:p>
    <w:p w:rsidR="00B85C26" w:rsidRPr="00263692" w:rsidRDefault="00B85C26" w:rsidP="00512EA9">
      <w:pPr>
        <w:pStyle w:val="a"/>
        <w:numPr>
          <w:ilvl w:val="0"/>
          <w:numId w:val="21"/>
        </w:numPr>
        <w:pBdr>
          <w:top w:val="nil"/>
          <w:left w:val="nil"/>
          <w:bottom w:val="nil"/>
          <w:right w:val="nil"/>
          <w:between w:val="nil"/>
          <w:bar w:val="nil"/>
        </w:pBdr>
        <w:ind w:left="567" w:right="434" w:firstLine="0"/>
        <w:contextualSpacing w:val="0"/>
        <w:jc w:val="center"/>
        <w:rPr>
          <w:b/>
        </w:rPr>
      </w:pPr>
      <w:r w:rsidRPr="00263692">
        <w:rPr>
          <w:b/>
        </w:rPr>
        <w:t>ПРИНЦИПЫ ПОДБОРА ЗУБНОЙ ПАСТЫ В ЗАВИСИМОСТИ ОТ СОСТОЯНИЯ ПОЛОСТИ РТА ПАЦИЕНТА.</w:t>
      </w:r>
    </w:p>
    <w:p w:rsidR="00B85C26" w:rsidRPr="00263692" w:rsidRDefault="00B85C26" w:rsidP="00B85C26">
      <w:pPr>
        <w:pStyle w:val="a"/>
        <w:ind w:left="567" w:right="434" w:firstLine="0"/>
        <w:rPr>
          <w:b/>
        </w:rPr>
      </w:pPr>
    </w:p>
    <w:p w:rsidR="00B85C26" w:rsidRPr="00904E93" w:rsidRDefault="00B85C26" w:rsidP="00B85C26">
      <w:pPr>
        <w:pStyle w:val="a"/>
        <w:ind w:left="567" w:right="434" w:firstLine="0"/>
      </w:pPr>
      <w:r w:rsidRPr="00904E93">
        <w:lastRenderedPageBreak/>
        <w:t>При подборе зубной пасты учитывают следующие факторы:</w:t>
      </w:r>
    </w:p>
    <w:p w:rsidR="00B85C26" w:rsidRPr="00904E93" w:rsidRDefault="00B85C26" w:rsidP="00B85C26">
      <w:pPr>
        <w:pStyle w:val="a"/>
        <w:ind w:left="567" w:right="434" w:firstLine="0"/>
      </w:pPr>
    </w:p>
    <w:p w:rsidR="00B85C26" w:rsidRPr="00904E93" w:rsidRDefault="00B85C26" w:rsidP="00512EA9">
      <w:pPr>
        <w:pStyle w:val="a"/>
        <w:numPr>
          <w:ilvl w:val="3"/>
          <w:numId w:val="21"/>
        </w:numPr>
        <w:pBdr>
          <w:top w:val="nil"/>
          <w:left w:val="nil"/>
          <w:bottom w:val="nil"/>
          <w:right w:val="nil"/>
          <w:between w:val="nil"/>
          <w:bar w:val="nil"/>
        </w:pBdr>
        <w:ind w:left="567" w:right="434" w:firstLine="0"/>
        <w:contextualSpacing w:val="0"/>
      </w:pPr>
      <w:r w:rsidRPr="00904E93">
        <w:t>Возраста пациента (детские, подростковые, взрослые, пожилые)</w:t>
      </w:r>
    </w:p>
    <w:p w:rsidR="00B85C26" w:rsidRPr="00904E93" w:rsidRDefault="00B85C26" w:rsidP="00512EA9">
      <w:pPr>
        <w:pStyle w:val="a"/>
        <w:numPr>
          <w:ilvl w:val="3"/>
          <w:numId w:val="21"/>
        </w:numPr>
        <w:pBdr>
          <w:top w:val="nil"/>
          <w:left w:val="nil"/>
          <w:bottom w:val="nil"/>
          <w:right w:val="nil"/>
          <w:between w:val="nil"/>
          <w:bar w:val="nil"/>
        </w:pBdr>
        <w:ind w:left="567" w:right="434" w:firstLine="0"/>
        <w:contextualSpacing w:val="0"/>
      </w:pPr>
      <w:r w:rsidRPr="00904E93">
        <w:t>Уровень гигиены полости рта</w:t>
      </w:r>
    </w:p>
    <w:p w:rsidR="00B85C26" w:rsidRPr="00904E93" w:rsidRDefault="00B85C26" w:rsidP="00512EA9">
      <w:pPr>
        <w:pStyle w:val="a"/>
        <w:numPr>
          <w:ilvl w:val="3"/>
          <w:numId w:val="21"/>
        </w:numPr>
        <w:pBdr>
          <w:top w:val="nil"/>
          <w:left w:val="nil"/>
          <w:bottom w:val="nil"/>
          <w:right w:val="nil"/>
          <w:between w:val="nil"/>
          <w:bar w:val="nil"/>
        </w:pBdr>
        <w:ind w:left="567" w:right="434" w:firstLine="0"/>
        <w:contextualSpacing w:val="0"/>
      </w:pPr>
      <w:r w:rsidRPr="00904E93">
        <w:t xml:space="preserve">Твердые ткани полости рта </w:t>
      </w:r>
    </w:p>
    <w:p w:rsidR="00B85C26" w:rsidRPr="00904E93" w:rsidRDefault="00B85C26" w:rsidP="00512EA9">
      <w:pPr>
        <w:pStyle w:val="a"/>
        <w:numPr>
          <w:ilvl w:val="0"/>
          <w:numId w:val="29"/>
        </w:numPr>
        <w:pBdr>
          <w:top w:val="nil"/>
          <w:left w:val="nil"/>
          <w:bottom w:val="nil"/>
          <w:right w:val="nil"/>
          <w:between w:val="nil"/>
          <w:bar w:val="nil"/>
        </w:pBdr>
        <w:tabs>
          <w:tab w:val="left" w:pos="360"/>
        </w:tabs>
        <w:ind w:right="434"/>
        <w:contextualSpacing w:val="0"/>
      </w:pPr>
      <w:r w:rsidRPr="00904E93">
        <w:t>Степень активности кариеса и индексы КПУ</w:t>
      </w:r>
    </w:p>
    <w:p w:rsidR="00B85C26" w:rsidRPr="00904E93" w:rsidRDefault="00B85C26" w:rsidP="00512EA9">
      <w:pPr>
        <w:pStyle w:val="a"/>
        <w:numPr>
          <w:ilvl w:val="0"/>
          <w:numId w:val="29"/>
        </w:numPr>
        <w:pBdr>
          <w:top w:val="nil"/>
          <w:left w:val="nil"/>
          <w:bottom w:val="nil"/>
          <w:right w:val="nil"/>
          <w:between w:val="nil"/>
          <w:bar w:val="nil"/>
        </w:pBdr>
        <w:tabs>
          <w:tab w:val="left" w:pos="360"/>
        </w:tabs>
        <w:ind w:right="434"/>
        <w:contextualSpacing w:val="0"/>
      </w:pPr>
      <w:proofErr w:type="spellStart"/>
      <w:r w:rsidRPr="00904E93">
        <w:t>Некариозные</w:t>
      </w:r>
      <w:proofErr w:type="spellEnd"/>
      <w:r w:rsidRPr="00904E93">
        <w:t xml:space="preserve"> </w:t>
      </w:r>
      <w:proofErr w:type="spellStart"/>
      <w:r w:rsidRPr="00904E93">
        <w:t>поражния</w:t>
      </w:r>
      <w:proofErr w:type="spellEnd"/>
    </w:p>
    <w:p w:rsidR="00B85C26" w:rsidRPr="00904E93" w:rsidRDefault="00B85C26" w:rsidP="00512EA9">
      <w:pPr>
        <w:pStyle w:val="a"/>
        <w:numPr>
          <w:ilvl w:val="0"/>
          <w:numId w:val="29"/>
        </w:numPr>
        <w:pBdr>
          <w:top w:val="nil"/>
          <w:left w:val="nil"/>
          <w:bottom w:val="nil"/>
          <w:right w:val="nil"/>
          <w:between w:val="nil"/>
          <w:bar w:val="nil"/>
        </w:pBdr>
        <w:tabs>
          <w:tab w:val="left" w:pos="360"/>
        </w:tabs>
        <w:ind w:right="434"/>
        <w:contextualSpacing w:val="0"/>
      </w:pPr>
      <w:r w:rsidRPr="00904E93">
        <w:t>Чувствительность зубов</w:t>
      </w:r>
    </w:p>
    <w:p w:rsidR="00B85C26" w:rsidRPr="00904E93" w:rsidRDefault="00B85C26" w:rsidP="00512EA9">
      <w:pPr>
        <w:pStyle w:val="a"/>
        <w:numPr>
          <w:ilvl w:val="0"/>
          <w:numId w:val="29"/>
        </w:numPr>
        <w:pBdr>
          <w:top w:val="nil"/>
          <w:left w:val="nil"/>
          <w:bottom w:val="nil"/>
          <w:right w:val="nil"/>
          <w:between w:val="nil"/>
          <w:bar w:val="nil"/>
        </w:pBdr>
        <w:tabs>
          <w:tab w:val="left" w:pos="360"/>
        </w:tabs>
        <w:ind w:right="434"/>
        <w:contextualSpacing w:val="0"/>
      </w:pPr>
      <w:r w:rsidRPr="00904E93">
        <w:t>Цвет зубов</w:t>
      </w:r>
    </w:p>
    <w:p w:rsidR="00B85C26" w:rsidRPr="00904E93" w:rsidRDefault="00B85C26" w:rsidP="00512EA9">
      <w:pPr>
        <w:pStyle w:val="a"/>
        <w:numPr>
          <w:ilvl w:val="3"/>
          <w:numId w:val="21"/>
        </w:numPr>
        <w:pBdr>
          <w:top w:val="nil"/>
          <w:left w:val="nil"/>
          <w:bottom w:val="nil"/>
          <w:right w:val="nil"/>
          <w:between w:val="nil"/>
          <w:bar w:val="nil"/>
        </w:pBdr>
        <w:ind w:left="567" w:right="434" w:firstLine="0"/>
        <w:contextualSpacing w:val="0"/>
      </w:pPr>
      <w:r w:rsidRPr="00904E93">
        <w:t>Пародонт и мягкие ткани полости рта</w:t>
      </w:r>
    </w:p>
    <w:p w:rsidR="00B85C26" w:rsidRPr="00904E93" w:rsidRDefault="00B85C26" w:rsidP="00512EA9">
      <w:pPr>
        <w:pStyle w:val="a"/>
        <w:numPr>
          <w:ilvl w:val="0"/>
          <w:numId w:val="30"/>
        </w:numPr>
        <w:pBdr>
          <w:top w:val="nil"/>
          <w:left w:val="nil"/>
          <w:bottom w:val="nil"/>
          <w:right w:val="nil"/>
          <w:between w:val="nil"/>
          <w:bar w:val="nil"/>
        </w:pBdr>
        <w:tabs>
          <w:tab w:val="left" w:pos="360"/>
        </w:tabs>
        <w:ind w:right="434"/>
        <w:contextualSpacing w:val="0"/>
      </w:pPr>
      <w:proofErr w:type="spellStart"/>
      <w:r w:rsidRPr="00904E93">
        <w:t>Некариозные</w:t>
      </w:r>
      <w:proofErr w:type="spellEnd"/>
      <w:r w:rsidRPr="00904E93">
        <w:t xml:space="preserve"> поражения</w:t>
      </w:r>
    </w:p>
    <w:p w:rsidR="00B85C26" w:rsidRPr="00904E93" w:rsidRDefault="00B85C26" w:rsidP="00512EA9">
      <w:pPr>
        <w:pStyle w:val="a"/>
        <w:numPr>
          <w:ilvl w:val="0"/>
          <w:numId w:val="30"/>
        </w:numPr>
        <w:pBdr>
          <w:top w:val="nil"/>
          <w:left w:val="nil"/>
          <w:bottom w:val="nil"/>
          <w:right w:val="nil"/>
          <w:between w:val="nil"/>
          <w:bar w:val="nil"/>
        </w:pBdr>
        <w:tabs>
          <w:tab w:val="left" w:pos="360"/>
        </w:tabs>
        <w:ind w:right="434"/>
        <w:contextualSpacing w:val="0"/>
      </w:pPr>
      <w:r w:rsidRPr="00904E93">
        <w:t>Воспалительные поражения</w:t>
      </w:r>
    </w:p>
    <w:p w:rsidR="00B85C26" w:rsidRPr="00904E93" w:rsidRDefault="00B85C26" w:rsidP="00512EA9">
      <w:pPr>
        <w:pStyle w:val="a"/>
        <w:numPr>
          <w:ilvl w:val="0"/>
          <w:numId w:val="30"/>
        </w:numPr>
        <w:pBdr>
          <w:top w:val="nil"/>
          <w:left w:val="nil"/>
          <w:bottom w:val="nil"/>
          <w:right w:val="nil"/>
          <w:between w:val="nil"/>
          <w:bar w:val="nil"/>
        </w:pBdr>
        <w:tabs>
          <w:tab w:val="left" w:pos="360"/>
        </w:tabs>
        <w:ind w:right="434"/>
        <w:contextualSpacing w:val="0"/>
      </w:pPr>
      <w:r w:rsidRPr="00904E93">
        <w:t>Функцию слюнных желез</w:t>
      </w:r>
    </w:p>
    <w:p w:rsidR="00B85C26" w:rsidRPr="00904E93" w:rsidRDefault="00B85C26" w:rsidP="00B85C26">
      <w:pPr>
        <w:pStyle w:val="a"/>
        <w:tabs>
          <w:tab w:val="left" w:pos="360"/>
        </w:tabs>
        <w:ind w:left="567" w:right="434" w:firstLine="0"/>
      </w:pPr>
    </w:p>
    <w:p w:rsidR="00B85C26" w:rsidRPr="00904E93" w:rsidRDefault="00B85C26" w:rsidP="00512EA9">
      <w:pPr>
        <w:pStyle w:val="a"/>
        <w:numPr>
          <w:ilvl w:val="0"/>
          <w:numId w:val="25"/>
        </w:numPr>
        <w:pBdr>
          <w:top w:val="nil"/>
          <w:left w:val="nil"/>
          <w:bottom w:val="nil"/>
          <w:right w:val="nil"/>
          <w:between w:val="nil"/>
          <w:bar w:val="nil"/>
        </w:pBdr>
        <w:tabs>
          <w:tab w:val="left" w:pos="360"/>
        </w:tabs>
        <w:ind w:left="567" w:right="434" w:firstLine="0"/>
        <w:contextualSpacing w:val="0"/>
      </w:pPr>
      <w:r w:rsidRPr="00904E93">
        <w:t>Регион проживания и содержание фтора в воде</w:t>
      </w:r>
    </w:p>
    <w:p w:rsidR="00B85C26" w:rsidRPr="00904E93" w:rsidRDefault="00B85C26" w:rsidP="00512EA9">
      <w:pPr>
        <w:pStyle w:val="a"/>
        <w:numPr>
          <w:ilvl w:val="0"/>
          <w:numId w:val="25"/>
        </w:numPr>
        <w:pBdr>
          <w:top w:val="nil"/>
          <w:left w:val="nil"/>
          <w:bottom w:val="nil"/>
          <w:right w:val="nil"/>
          <w:between w:val="nil"/>
          <w:bar w:val="nil"/>
        </w:pBdr>
        <w:tabs>
          <w:tab w:val="left" w:pos="360"/>
        </w:tabs>
        <w:ind w:left="567" w:right="434" w:firstLine="0"/>
        <w:contextualSpacing w:val="0"/>
      </w:pPr>
      <w:r w:rsidRPr="00904E93">
        <w:t xml:space="preserve">Наличие ортопедических и </w:t>
      </w:r>
      <w:proofErr w:type="spellStart"/>
      <w:r w:rsidRPr="00904E93">
        <w:t>ортодонтических</w:t>
      </w:r>
      <w:proofErr w:type="spellEnd"/>
      <w:r w:rsidRPr="00904E93">
        <w:t xml:space="preserve"> конструкций.</w:t>
      </w:r>
    </w:p>
    <w:p w:rsidR="00B85C26" w:rsidRDefault="00B85C26" w:rsidP="00512EA9">
      <w:pPr>
        <w:pStyle w:val="a"/>
        <w:numPr>
          <w:ilvl w:val="0"/>
          <w:numId w:val="25"/>
        </w:numPr>
        <w:pBdr>
          <w:top w:val="nil"/>
          <w:left w:val="nil"/>
          <w:bottom w:val="nil"/>
          <w:right w:val="nil"/>
          <w:between w:val="nil"/>
          <w:bar w:val="nil"/>
        </w:pBdr>
        <w:tabs>
          <w:tab w:val="left" w:pos="360"/>
        </w:tabs>
        <w:ind w:left="567" w:right="434" w:firstLine="0"/>
        <w:contextualSpacing w:val="0"/>
      </w:pPr>
      <w:proofErr w:type="spellStart"/>
      <w:r w:rsidRPr="00904E93">
        <w:t>Аллергологический</w:t>
      </w:r>
      <w:proofErr w:type="spellEnd"/>
      <w:r w:rsidRPr="00904E93">
        <w:t xml:space="preserve"> статус и другие заболевания.</w:t>
      </w:r>
    </w:p>
    <w:p w:rsidR="00B85C26" w:rsidRDefault="00B85C26" w:rsidP="00512EA9">
      <w:pPr>
        <w:pStyle w:val="a"/>
        <w:numPr>
          <w:ilvl w:val="0"/>
          <w:numId w:val="25"/>
        </w:numPr>
        <w:pBdr>
          <w:top w:val="nil"/>
          <w:left w:val="nil"/>
          <w:bottom w:val="nil"/>
          <w:right w:val="nil"/>
          <w:between w:val="nil"/>
          <w:bar w:val="nil"/>
        </w:pBdr>
        <w:tabs>
          <w:tab w:val="left" w:pos="360"/>
        </w:tabs>
        <w:ind w:left="567" w:right="434" w:firstLine="0"/>
        <w:contextualSpacing w:val="0"/>
      </w:pPr>
      <w:r>
        <w:t>Характеристики зубной щетки</w:t>
      </w:r>
    </w:p>
    <w:p w:rsidR="00B85C26" w:rsidRDefault="00B85C26" w:rsidP="00512EA9">
      <w:pPr>
        <w:pStyle w:val="a"/>
        <w:numPr>
          <w:ilvl w:val="0"/>
          <w:numId w:val="31"/>
        </w:numPr>
        <w:pBdr>
          <w:top w:val="nil"/>
          <w:left w:val="nil"/>
          <w:bottom w:val="nil"/>
          <w:right w:val="nil"/>
          <w:between w:val="nil"/>
          <w:bar w:val="nil"/>
        </w:pBdr>
        <w:tabs>
          <w:tab w:val="left" w:pos="360"/>
        </w:tabs>
        <w:ind w:right="434"/>
        <w:contextualSpacing w:val="0"/>
      </w:pPr>
      <w:r>
        <w:t>Мануальная/электрическая</w:t>
      </w:r>
    </w:p>
    <w:p w:rsidR="00B85C26" w:rsidRPr="00904E93" w:rsidRDefault="00B85C26" w:rsidP="00512EA9">
      <w:pPr>
        <w:pStyle w:val="a"/>
        <w:numPr>
          <w:ilvl w:val="0"/>
          <w:numId w:val="31"/>
        </w:numPr>
        <w:pBdr>
          <w:top w:val="nil"/>
          <w:left w:val="nil"/>
          <w:bottom w:val="nil"/>
          <w:right w:val="nil"/>
          <w:between w:val="nil"/>
          <w:bar w:val="nil"/>
        </w:pBdr>
        <w:tabs>
          <w:tab w:val="left" w:pos="360"/>
        </w:tabs>
        <w:ind w:right="434"/>
        <w:contextualSpacing w:val="0"/>
      </w:pPr>
      <w:r>
        <w:t>Мягкая, средняя, жесткая</w:t>
      </w: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B85C26">
      <w:pPr>
        <w:pStyle w:val="a"/>
        <w:numPr>
          <w:ilvl w:val="0"/>
          <w:numId w:val="0"/>
        </w:numPr>
        <w:rPr>
          <w:b/>
        </w:rPr>
      </w:pPr>
      <w:r w:rsidRPr="00C036AC">
        <w:rPr>
          <w:b/>
          <w:highlight w:val="yellow"/>
        </w:rPr>
        <w:lastRenderedPageBreak/>
        <w:t xml:space="preserve">ПРОТИВОВОСПАЛИТЕЛЬНЫЕ ЗУБНЫЕ </w:t>
      </w:r>
    </w:p>
    <w:p w:rsidR="00B85C26" w:rsidRPr="00C036AC" w:rsidRDefault="00B85C26" w:rsidP="00B85C26">
      <w:pPr>
        <w:pStyle w:val="a"/>
        <w:numPr>
          <w:ilvl w:val="0"/>
          <w:numId w:val="0"/>
        </w:numPr>
        <w:rPr>
          <w:b/>
        </w:rPr>
      </w:pPr>
    </w:p>
    <w:p w:rsidR="00B85C26" w:rsidRPr="00C036AC" w:rsidRDefault="00B85C26" w:rsidP="00B85C26">
      <w:pPr>
        <w:pStyle w:val="a"/>
        <w:numPr>
          <w:ilvl w:val="0"/>
          <w:numId w:val="0"/>
        </w:numPr>
        <w:rPr>
          <w:b/>
        </w:rPr>
      </w:pPr>
      <w:r w:rsidRPr="00C036AC">
        <w:rPr>
          <w:b/>
        </w:rPr>
        <w:t>АКТИВНЫЕ КОМПОНЕНТЫ.</w:t>
      </w:r>
    </w:p>
    <w:p w:rsidR="00B85C26" w:rsidRDefault="00B85C26" w:rsidP="00B85C26">
      <w:pPr>
        <w:spacing w:after="0" w:line="240" w:lineRule="auto"/>
        <w:ind w:right="20"/>
        <w:jc w:val="both"/>
        <w:rPr>
          <w:rFonts w:ascii="Times New Roman" w:hAnsi="Times New Roman" w:cs="Times New Roman"/>
          <w:color w:val="333333"/>
          <w:sz w:val="24"/>
          <w:szCs w:val="24"/>
          <w:shd w:val="clear" w:color="auto" w:fill="FFFFFF"/>
        </w:rPr>
      </w:pPr>
      <w:r w:rsidRPr="00C036AC">
        <w:rPr>
          <w:rFonts w:ascii="Times New Roman" w:hAnsi="Times New Roman" w:cs="Times New Roman"/>
          <w:color w:val="333333"/>
          <w:sz w:val="24"/>
          <w:szCs w:val="24"/>
          <w:shd w:val="clear" w:color="auto" w:fill="FFFFFF"/>
        </w:rPr>
        <w:t>Противовоспалительные пасты различаются между собой природой активного компонента. Наиболее часто в качестве действующего вещества выступают:</w:t>
      </w:r>
    </w:p>
    <w:p w:rsidR="00B85C26" w:rsidRPr="00C036AC" w:rsidRDefault="00B85C26" w:rsidP="00B85C26">
      <w:pPr>
        <w:spacing w:after="0" w:line="240" w:lineRule="auto"/>
        <w:ind w:right="20"/>
        <w:jc w:val="both"/>
        <w:rPr>
          <w:rFonts w:ascii="Times New Roman" w:hAnsi="Times New Roman" w:cs="Times New Roman"/>
          <w:color w:val="333333"/>
          <w:sz w:val="24"/>
          <w:szCs w:val="24"/>
          <w:shd w:val="clear" w:color="auto" w:fill="FFFFFF"/>
        </w:rPr>
      </w:pP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Экстракты целебных трав</w:t>
      </w:r>
      <w:r w:rsidRPr="00C036AC">
        <w:rPr>
          <w:rStyle w:val="wo"/>
          <w:rFonts w:ascii="Times New Roman" w:hAnsi="Times New Roman"/>
          <w:color w:val="333333"/>
          <w:sz w:val="24"/>
          <w:szCs w:val="24"/>
          <w:shd w:val="clear" w:color="auto" w:fill="FFFFFF"/>
        </w:rPr>
        <w:t> </w:t>
      </w:r>
      <w:r w:rsidRPr="00C036AC">
        <w:rPr>
          <w:rFonts w:ascii="Times New Roman" w:hAnsi="Times New Roman"/>
          <w:sz w:val="24"/>
          <w:szCs w:val="24"/>
          <w:shd w:val="clear" w:color="auto" w:fill="FFFFFF"/>
        </w:rPr>
        <w:t xml:space="preserve">(экстракт ромашки, шалфея, эхинацеи, коры дуба и </w:t>
      </w:r>
      <w:proofErr w:type="spellStart"/>
      <w:r w:rsidRPr="00C036AC">
        <w:rPr>
          <w:rFonts w:ascii="Times New Roman" w:hAnsi="Times New Roman"/>
          <w:sz w:val="24"/>
          <w:szCs w:val="24"/>
          <w:shd w:val="clear" w:color="auto" w:fill="FFFFFF"/>
        </w:rPr>
        <w:t>др</w:t>
      </w:r>
      <w:proofErr w:type="spellEnd"/>
      <w:r w:rsidRPr="00C036AC">
        <w:rPr>
          <w:rFonts w:ascii="Times New Roman" w:hAnsi="Times New Roman"/>
          <w:sz w:val="24"/>
          <w:szCs w:val="24"/>
          <w:shd w:val="clear" w:color="auto" w:fill="FFFFFF"/>
        </w:rPr>
        <w:t>)</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Водоросли (</w:t>
      </w:r>
      <w:proofErr w:type="spellStart"/>
      <w:r w:rsidRPr="00C036AC">
        <w:rPr>
          <w:rFonts w:ascii="Times New Roman" w:hAnsi="Times New Roman"/>
          <w:sz w:val="24"/>
          <w:szCs w:val="24"/>
          <w:shd w:val="clear" w:color="auto" w:fill="FFFFFF"/>
        </w:rPr>
        <w:t>Спирулина</w:t>
      </w:r>
      <w:proofErr w:type="spellEnd"/>
      <w:r w:rsidRPr="00C036AC">
        <w:rPr>
          <w:rFonts w:ascii="Times New Roman" w:hAnsi="Times New Roman"/>
          <w:sz w:val="24"/>
          <w:szCs w:val="24"/>
          <w:shd w:val="clear" w:color="auto" w:fill="FFFFFF"/>
        </w:rPr>
        <w:t>, Ламинария)</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Вещества, уменьшающие кровоточивость десен;</w:t>
      </w:r>
      <w:r>
        <w:rPr>
          <w:rFonts w:ascii="Times New Roman" w:hAnsi="Times New Roman"/>
          <w:sz w:val="24"/>
          <w:szCs w:val="24"/>
          <w:shd w:val="clear" w:color="auto" w:fill="FFFFFF"/>
        </w:rPr>
        <w:t xml:space="preserve"> (</w:t>
      </w:r>
      <w:proofErr w:type="spellStart"/>
      <w:r>
        <w:rPr>
          <w:rFonts w:ascii="Times New Roman" w:hAnsi="Times New Roman"/>
          <w:sz w:val="24"/>
          <w:szCs w:val="24"/>
          <w:shd w:val="clear" w:color="auto" w:fill="FFFFFF"/>
        </w:rPr>
        <w:t>Лактат</w:t>
      </w:r>
      <w:proofErr w:type="spellEnd"/>
      <w:r>
        <w:rPr>
          <w:rFonts w:ascii="Times New Roman" w:hAnsi="Times New Roman"/>
          <w:sz w:val="24"/>
          <w:szCs w:val="24"/>
          <w:shd w:val="clear" w:color="auto" w:fill="FFFFFF"/>
        </w:rPr>
        <w:t xml:space="preserve"> цинка, </w:t>
      </w:r>
      <w:proofErr w:type="spellStart"/>
      <w:r>
        <w:rPr>
          <w:rFonts w:ascii="Times New Roman" w:hAnsi="Times New Roman"/>
          <w:sz w:val="24"/>
          <w:szCs w:val="24"/>
          <w:shd w:val="clear" w:color="auto" w:fill="FFFFFF"/>
        </w:rPr>
        <w:t>лактат</w:t>
      </w:r>
      <w:proofErr w:type="spellEnd"/>
      <w:r>
        <w:rPr>
          <w:rFonts w:ascii="Times New Roman" w:hAnsi="Times New Roman"/>
          <w:sz w:val="24"/>
          <w:szCs w:val="24"/>
          <w:shd w:val="clear" w:color="auto" w:fill="FFFFFF"/>
        </w:rPr>
        <w:t xml:space="preserve"> алюминия)</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rPr>
        <w:t>В</w:t>
      </w:r>
      <w:r w:rsidRPr="00C036AC">
        <w:rPr>
          <w:rStyle w:val="wo"/>
          <w:rFonts w:ascii="Times New Roman" w:hAnsi="Times New Roman"/>
          <w:color w:val="333333"/>
          <w:sz w:val="24"/>
          <w:szCs w:val="24"/>
          <w:shd w:val="clear" w:color="auto" w:fill="FFFFFF"/>
        </w:rPr>
        <w:t>итамины</w:t>
      </w:r>
      <w:r>
        <w:rPr>
          <w:rStyle w:val="wo"/>
          <w:rFonts w:ascii="Times New Roman" w:hAnsi="Times New Roman"/>
          <w:color w:val="333333"/>
          <w:sz w:val="24"/>
          <w:szCs w:val="24"/>
          <w:shd w:val="clear" w:color="auto" w:fill="FFFFFF"/>
        </w:rPr>
        <w:t xml:space="preserve"> – </w:t>
      </w:r>
      <w:r w:rsidRPr="00C036AC">
        <w:rPr>
          <w:rStyle w:val="wo"/>
          <w:rFonts w:ascii="Times New Roman" w:hAnsi="Times New Roman"/>
          <w:color w:val="333333"/>
          <w:sz w:val="24"/>
          <w:szCs w:val="24"/>
          <w:shd w:val="clear" w:color="auto" w:fill="FFFFFF"/>
        </w:rPr>
        <w:t>А</w:t>
      </w:r>
      <w:r>
        <w:rPr>
          <w:rStyle w:val="wo"/>
          <w:rFonts w:ascii="Times New Roman" w:hAnsi="Times New Roman"/>
          <w:color w:val="333333"/>
          <w:sz w:val="24"/>
          <w:szCs w:val="24"/>
          <w:shd w:val="clear" w:color="auto" w:fill="FFFFFF"/>
        </w:rPr>
        <w:t xml:space="preserve"> </w:t>
      </w:r>
      <w:r w:rsidRPr="00C036AC">
        <w:rPr>
          <w:rStyle w:val="wo"/>
          <w:rFonts w:ascii="Times New Roman" w:hAnsi="Times New Roman"/>
          <w:color w:val="333333"/>
          <w:sz w:val="24"/>
          <w:szCs w:val="24"/>
          <w:shd w:val="clear" w:color="auto" w:fill="FFFFFF"/>
        </w:rPr>
        <w:t>(</w:t>
      </w:r>
      <w:proofErr w:type="spellStart"/>
      <w:r w:rsidRPr="00C036AC">
        <w:rPr>
          <w:rStyle w:val="wo"/>
          <w:rFonts w:ascii="Times New Roman" w:hAnsi="Times New Roman"/>
          <w:color w:val="333333"/>
          <w:sz w:val="24"/>
          <w:szCs w:val="24"/>
          <w:shd w:val="clear" w:color="auto" w:fill="FFFFFF"/>
        </w:rPr>
        <w:t>ретинол</w:t>
      </w:r>
      <w:proofErr w:type="spellEnd"/>
      <w:r w:rsidRPr="00C036AC">
        <w:rPr>
          <w:rStyle w:val="wo"/>
          <w:rFonts w:ascii="Times New Roman" w:hAnsi="Times New Roman"/>
          <w:color w:val="333333"/>
          <w:sz w:val="24"/>
          <w:szCs w:val="24"/>
          <w:shd w:val="clear" w:color="auto" w:fill="FFFFFF"/>
        </w:rPr>
        <w:t>), Е (токоферол), С</w:t>
      </w:r>
      <w:r>
        <w:rPr>
          <w:rStyle w:val="wo"/>
          <w:rFonts w:ascii="Times New Roman" w:hAnsi="Times New Roman"/>
          <w:color w:val="333333"/>
          <w:sz w:val="24"/>
          <w:szCs w:val="24"/>
          <w:shd w:val="clear" w:color="auto" w:fill="FFFFFF"/>
        </w:rPr>
        <w:t xml:space="preserve"> (Аскорбиновая кислота)</w:t>
      </w:r>
      <w:r w:rsidRPr="00C036AC">
        <w:rPr>
          <w:rStyle w:val="wo"/>
          <w:rFonts w:ascii="Times New Roman" w:hAnsi="Times New Roman"/>
          <w:color w:val="333333"/>
          <w:sz w:val="24"/>
          <w:szCs w:val="24"/>
          <w:shd w:val="clear" w:color="auto" w:fill="FFFFFF"/>
        </w:rPr>
        <w:t xml:space="preserve">, Д (кальциферол) </w:t>
      </w:r>
      <w:r w:rsidRPr="00C036AC">
        <w:rPr>
          <w:rFonts w:ascii="Times New Roman" w:eastAsia="Times New Roman" w:hAnsi="Times New Roman"/>
          <w:sz w:val="24"/>
          <w:szCs w:val="24"/>
        </w:rPr>
        <w:t xml:space="preserve">витамины </w:t>
      </w:r>
      <w:proofErr w:type="gramStart"/>
      <w:r w:rsidRPr="00C036AC">
        <w:rPr>
          <w:rFonts w:ascii="Times New Roman" w:eastAsia="Times New Roman" w:hAnsi="Times New Roman"/>
          <w:sz w:val="24"/>
          <w:szCs w:val="24"/>
        </w:rPr>
        <w:t>группы  В</w:t>
      </w:r>
      <w:proofErr w:type="gramEnd"/>
      <w:r w:rsidRPr="00C036AC">
        <w:rPr>
          <w:rFonts w:ascii="Times New Roman" w:eastAsia="Times New Roman" w:hAnsi="Times New Roman"/>
          <w:sz w:val="24"/>
          <w:szCs w:val="24"/>
        </w:rPr>
        <w:t xml:space="preserve"> – В5, В12</w:t>
      </w:r>
      <w:r>
        <w:rPr>
          <w:rFonts w:ascii="Times New Roman" w:eastAsia="Times New Roman" w:hAnsi="Times New Roman"/>
          <w:sz w:val="24"/>
          <w:szCs w:val="24"/>
        </w:rPr>
        <w:t xml:space="preserve"> и др.</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Ферменты (</w:t>
      </w:r>
      <w:r w:rsidRPr="00C036AC">
        <w:rPr>
          <w:rFonts w:ascii="Times New Roman" w:hAnsi="Times New Roman"/>
          <w:sz w:val="24"/>
          <w:szCs w:val="24"/>
        </w:rPr>
        <w:t xml:space="preserve">папаин, лизоцим, </w:t>
      </w:r>
      <w:proofErr w:type="spellStart"/>
      <w:r w:rsidRPr="00C036AC">
        <w:rPr>
          <w:rFonts w:ascii="Times New Roman" w:hAnsi="Times New Roman"/>
          <w:sz w:val="24"/>
          <w:szCs w:val="24"/>
        </w:rPr>
        <w:t>рибонуклеаза</w:t>
      </w:r>
      <w:proofErr w:type="spellEnd"/>
      <w:r w:rsidRPr="00C036AC">
        <w:rPr>
          <w:rFonts w:ascii="Times New Roman" w:hAnsi="Times New Roman"/>
          <w:sz w:val="24"/>
          <w:szCs w:val="24"/>
        </w:rPr>
        <w:t xml:space="preserve">, </w:t>
      </w:r>
      <w:proofErr w:type="spellStart"/>
      <w:r w:rsidRPr="00C036AC">
        <w:rPr>
          <w:rFonts w:ascii="Times New Roman" w:hAnsi="Times New Roman"/>
          <w:sz w:val="24"/>
          <w:szCs w:val="24"/>
        </w:rPr>
        <w:t>дезоксирибонуклеаза</w:t>
      </w:r>
      <w:proofErr w:type="spellEnd"/>
      <w:r w:rsidRPr="00C036AC">
        <w:rPr>
          <w:rFonts w:ascii="Times New Roman" w:hAnsi="Times New Roman"/>
          <w:sz w:val="24"/>
          <w:szCs w:val="24"/>
        </w:rPr>
        <w:t xml:space="preserve">, </w:t>
      </w:r>
      <w:proofErr w:type="spellStart"/>
      <w:r w:rsidRPr="00C036AC">
        <w:rPr>
          <w:rFonts w:ascii="Times New Roman" w:hAnsi="Times New Roman"/>
          <w:sz w:val="24"/>
          <w:szCs w:val="24"/>
        </w:rPr>
        <w:t>пероксидаза</w:t>
      </w:r>
      <w:proofErr w:type="spellEnd"/>
      <w:r w:rsidRPr="00C036AC">
        <w:rPr>
          <w:rFonts w:ascii="Times New Roman" w:hAnsi="Times New Roman"/>
          <w:sz w:val="24"/>
          <w:szCs w:val="24"/>
        </w:rPr>
        <w:t xml:space="preserve">, </w:t>
      </w:r>
      <w:proofErr w:type="spellStart"/>
      <w:r w:rsidRPr="00C036AC">
        <w:rPr>
          <w:rFonts w:ascii="Times New Roman" w:hAnsi="Times New Roman"/>
          <w:sz w:val="24"/>
          <w:szCs w:val="24"/>
        </w:rPr>
        <w:t>глюкозооксидаза</w:t>
      </w:r>
      <w:proofErr w:type="spellEnd"/>
      <w:r w:rsidRPr="00C036AC">
        <w:rPr>
          <w:rFonts w:ascii="Times New Roman" w:hAnsi="Times New Roman"/>
          <w:sz w:val="24"/>
          <w:szCs w:val="24"/>
        </w:rPr>
        <w:t xml:space="preserve">, </w:t>
      </w:r>
      <w:proofErr w:type="spellStart"/>
      <w:r w:rsidRPr="00C036AC">
        <w:rPr>
          <w:rFonts w:ascii="Times New Roman" w:hAnsi="Times New Roman"/>
          <w:sz w:val="24"/>
          <w:szCs w:val="24"/>
        </w:rPr>
        <w:t>лактопа-роксидаза</w:t>
      </w:r>
      <w:proofErr w:type="spellEnd"/>
      <w:r w:rsidRPr="00C036AC">
        <w:rPr>
          <w:rFonts w:ascii="Times New Roman" w:hAnsi="Times New Roman"/>
          <w:sz w:val="24"/>
          <w:szCs w:val="24"/>
        </w:rPr>
        <w:t xml:space="preserve">, </w:t>
      </w:r>
      <w:proofErr w:type="spellStart"/>
      <w:r w:rsidRPr="00C036AC">
        <w:rPr>
          <w:rFonts w:ascii="Times New Roman" w:hAnsi="Times New Roman"/>
          <w:sz w:val="24"/>
          <w:szCs w:val="24"/>
        </w:rPr>
        <w:t>карбоангедраза</w:t>
      </w:r>
      <w:proofErr w:type="spellEnd"/>
      <w:r w:rsidRPr="00C036AC">
        <w:rPr>
          <w:rFonts w:ascii="Times New Roman" w:hAnsi="Times New Roman"/>
          <w:sz w:val="24"/>
          <w:szCs w:val="24"/>
        </w:rPr>
        <w:t xml:space="preserve"> протеаза, </w:t>
      </w:r>
      <w:proofErr w:type="spellStart"/>
      <w:r w:rsidRPr="00C036AC">
        <w:rPr>
          <w:rFonts w:ascii="Times New Roman" w:hAnsi="Times New Roman"/>
          <w:sz w:val="24"/>
          <w:szCs w:val="24"/>
        </w:rPr>
        <w:t>декстраназа</w:t>
      </w:r>
      <w:proofErr w:type="spellEnd"/>
      <w:r w:rsidRPr="00C036AC">
        <w:rPr>
          <w:rFonts w:ascii="Times New Roman" w:hAnsi="Times New Roman"/>
          <w:sz w:val="24"/>
          <w:szCs w:val="24"/>
        </w:rPr>
        <w:t>, инвертаза, липаза и др.)</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Минеральные соли (</w:t>
      </w:r>
      <w:proofErr w:type="gramStart"/>
      <w:r w:rsidRPr="00C036AC">
        <w:rPr>
          <w:rFonts w:ascii="Times New Roman" w:hAnsi="Times New Roman"/>
          <w:sz w:val="24"/>
          <w:szCs w:val="24"/>
          <w:shd w:val="clear" w:color="auto" w:fill="FFFFFF"/>
        </w:rPr>
        <w:t>например</w:t>
      </w:r>
      <w:proofErr w:type="gramEnd"/>
      <w:r w:rsidRPr="00C036AC">
        <w:rPr>
          <w:rFonts w:ascii="Times New Roman" w:hAnsi="Times New Roman"/>
          <w:sz w:val="24"/>
          <w:szCs w:val="24"/>
          <w:shd w:val="clear" w:color="auto" w:fill="FFFFFF"/>
        </w:rPr>
        <w:t xml:space="preserve"> </w:t>
      </w:r>
      <w:proofErr w:type="spellStart"/>
      <w:r w:rsidRPr="00C036AC">
        <w:rPr>
          <w:rFonts w:ascii="Times New Roman" w:hAnsi="Times New Roman"/>
          <w:sz w:val="24"/>
          <w:szCs w:val="24"/>
          <w:shd w:val="clear" w:color="auto" w:fill="FFFFFF"/>
        </w:rPr>
        <w:t>бишофит</w:t>
      </w:r>
      <w:proofErr w:type="spellEnd"/>
      <w:r w:rsidRPr="00C036AC">
        <w:rPr>
          <w:rFonts w:ascii="Times New Roman" w:hAnsi="Times New Roman"/>
          <w:sz w:val="24"/>
          <w:szCs w:val="24"/>
          <w:shd w:val="clear" w:color="auto" w:fill="FFFFFF"/>
        </w:rPr>
        <w:t xml:space="preserve">, </w:t>
      </w:r>
      <w:r w:rsidRPr="00C036AC">
        <w:rPr>
          <w:rFonts w:ascii="Times New Roman" w:eastAsia="Times New Roman" w:hAnsi="Times New Roman"/>
          <w:sz w:val="24"/>
          <w:szCs w:val="24"/>
        </w:rPr>
        <w:t>натрия гидрокарбонат</w:t>
      </w:r>
      <w:r w:rsidRPr="00C036AC">
        <w:rPr>
          <w:rFonts w:ascii="Times New Roman" w:hAnsi="Times New Roman"/>
          <w:sz w:val="24"/>
          <w:szCs w:val="24"/>
        </w:rPr>
        <w:t>, морская соль</w:t>
      </w:r>
      <w:r>
        <w:rPr>
          <w:rFonts w:ascii="Times New Roman" w:hAnsi="Times New Roman"/>
          <w:sz w:val="24"/>
          <w:szCs w:val="24"/>
          <w:shd w:val="clear" w:color="auto" w:fill="FFFFFF"/>
        </w:rPr>
        <w:t>)</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Соединения с противовоспалительными </w:t>
      </w:r>
      <w:r w:rsidRPr="00C036AC">
        <w:rPr>
          <w:rStyle w:val="wo"/>
          <w:rFonts w:ascii="Times New Roman" w:hAnsi="Times New Roman"/>
          <w:color w:val="333333"/>
          <w:sz w:val="24"/>
          <w:szCs w:val="24"/>
          <w:shd w:val="clear" w:color="auto" w:fill="FFFFFF"/>
        </w:rPr>
        <w:t>свойствами (грязевые компоненты</w:t>
      </w:r>
      <w:r>
        <w:rPr>
          <w:rStyle w:val="wo"/>
          <w:rFonts w:ascii="Times New Roman" w:hAnsi="Times New Roman"/>
          <w:color w:val="333333"/>
          <w:sz w:val="24"/>
          <w:szCs w:val="24"/>
          <w:shd w:val="clear" w:color="auto" w:fill="FFFFFF"/>
        </w:rPr>
        <w:t xml:space="preserve"> и другие вещества</w:t>
      </w:r>
      <w:r w:rsidRPr="00C036AC">
        <w:rPr>
          <w:rStyle w:val="wo"/>
          <w:rFonts w:ascii="Times New Roman" w:hAnsi="Times New Roman"/>
          <w:color w:val="333333"/>
          <w:sz w:val="24"/>
          <w:szCs w:val="24"/>
          <w:shd w:val="clear" w:color="auto" w:fill="FFFFFF"/>
        </w:rPr>
        <w:t>)</w:t>
      </w:r>
    </w:p>
    <w:p w:rsidR="00B85C26" w:rsidRPr="00C036AC" w:rsidRDefault="00B85C26" w:rsidP="00512EA9">
      <w:pPr>
        <w:pStyle w:val="af3"/>
        <w:numPr>
          <w:ilvl w:val="0"/>
          <w:numId w:val="33"/>
        </w:numPr>
        <w:pBdr>
          <w:top w:val="nil"/>
          <w:left w:val="nil"/>
          <w:bottom w:val="nil"/>
          <w:right w:val="nil"/>
          <w:between w:val="nil"/>
          <w:bar w:val="nil"/>
        </w:pBdr>
        <w:ind w:left="0" w:firstLine="0"/>
        <w:jc w:val="both"/>
        <w:rPr>
          <w:rFonts w:ascii="Times New Roman" w:hAnsi="Times New Roman"/>
          <w:sz w:val="24"/>
          <w:szCs w:val="24"/>
          <w:shd w:val="clear" w:color="auto" w:fill="FFFFFF"/>
        </w:rPr>
      </w:pPr>
      <w:r w:rsidRPr="00C036AC">
        <w:rPr>
          <w:rFonts w:ascii="Times New Roman" w:hAnsi="Times New Roman"/>
          <w:sz w:val="24"/>
          <w:szCs w:val="24"/>
          <w:shd w:val="clear" w:color="auto" w:fill="FFFFFF"/>
        </w:rPr>
        <w:t>Антисептики</w:t>
      </w:r>
      <w:r w:rsidRPr="00C036AC">
        <w:rPr>
          <w:rStyle w:val="wo"/>
          <w:rFonts w:ascii="Times New Roman" w:hAnsi="Times New Roman"/>
          <w:color w:val="333333"/>
          <w:sz w:val="24"/>
          <w:szCs w:val="24"/>
          <w:shd w:val="clear" w:color="auto" w:fill="FFFFFF"/>
        </w:rPr>
        <w:t> </w:t>
      </w:r>
      <w:r w:rsidRPr="00C036AC">
        <w:rPr>
          <w:rFonts w:ascii="Times New Roman" w:hAnsi="Times New Roman"/>
          <w:sz w:val="24"/>
          <w:szCs w:val="24"/>
          <w:shd w:val="clear" w:color="auto" w:fill="FFFFFF"/>
        </w:rPr>
        <w:t>(</w:t>
      </w:r>
      <w:proofErr w:type="spellStart"/>
      <w:r w:rsidRPr="00C036AC">
        <w:rPr>
          <w:rStyle w:val="wo"/>
          <w:rFonts w:ascii="Times New Roman" w:hAnsi="Times New Roman"/>
          <w:color w:val="333333"/>
          <w:sz w:val="24"/>
          <w:szCs w:val="24"/>
          <w:shd w:val="clear" w:color="auto" w:fill="FFFFFF"/>
        </w:rPr>
        <w:t>Триклозан</w:t>
      </w:r>
      <w:proofErr w:type="spellEnd"/>
      <w:r w:rsidRPr="00C036AC">
        <w:rPr>
          <w:rFonts w:ascii="Times New Roman" w:hAnsi="Times New Roman"/>
          <w:sz w:val="24"/>
          <w:szCs w:val="24"/>
          <w:shd w:val="clear" w:color="auto" w:fill="FFFFFF"/>
        </w:rPr>
        <w:t xml:space="preserve">, </w:t>
      </w:r>
      <w:proofErr w:type="spellStart"/>
      <w:r w:rsidRPr="00C036AC">
        <w:rPr>
          <w:rFonts w:ascii="Times New Roman" w:hAnsi="Times New Roman"/>
          <w:sz w:val="24"/>
          <w:szCs w:val="24"/>
          <w:shd w:val="clear" w:color="auto" w:fill="FFFFFF"/>
        </w:rPr>
        <w:t>хлоргексидин</w:t>
      </w:r>
      <w:proofErr w:type="spellEnd"/>
      <w:r w:rsidRPr="00C036AC">
        <w:rPr>
          <w:rFonts w:ascii="Times New Roman" w:hAnsi="Times New Roman"/>
          <w:sz w:val="24"/>
          <w:szCs w:val="24"/>
          <w:shd w:val="clear" w:color="auto" w:fill="FFFFFF"/>
        </w:rPr>
        <w:t>)</w:t>
      </w:r>
    </w:p>
    <w:p w:rsidR="00B85C26" w:rsidRPr="00C036AC" w:rsidRDefault="00B85C26" w:rsidP="00B85C26">
      <w:pPr>
        <w:pStyle w:val="af3"/>
        <w:jc w:val="both"/>
        <w:rPr>
          <w:rFonts w:ascii="Times New Roman" w:hAnsi="Times New Roman"/>
          <w:sz w:val="24"/>
          <w:szCs w:val="24"/>
          <w:shd w:val="clear" w:color="auto" w:fill="FFFFFF"/>
        </w:rPr>
      </w:pPr>
    </w:p>
    <w:p w:rsidR="00B85C26" w:rsidRPr="00C036AC" w:rsidRDefault="00B85C26" w:rsidP="00B85C26">
      <w:pPr>
        <w:pStyle w:val="af3"/>
        <w:jc w:val="both"/>
        <w:rPr>
          <w:rFonts w:ascii="Times New Roman" w:hAnsi="Times New Roman"/>
          <w:b/>
          <w:sz w:val="24"/>
          <w:szCs w:val="24"/>
        </w:rPr>
      </w:pPr>
    </w:p>
    <w:p w:rsidR="00B85C26" w:rsidRPr="00B85C26" w:rsidRDefault="00B85C26" w:rsidP="00512EA9">
      <w:pPr>
        <w:pStyle w:val="af3"/>
        <w:numPr>
          <w:ilvl w:val="0"/>
          <w:numId w:val="43"/>
        </w:numPr>
        <w:pBdr>
          <w:top w:val="nil"/>
          <w:left w:val="nil"/>
          <w:bottom w:val="nil"/>
          <w:right w:val="nil"/>
          <w:between w:val="nil"/>
          <w:bar w:val="nil"/>
        </w:pBdr>
        <w:ind w:left="0" w:firstLine="0"/>
        <w:jc w:val="both"/>
        <w:rPr>
          <w:rFonts w:ascii="Times New Roman" w:hAnsi="Times New Roman"/>
          <w:b/>
          <w:sz w:val="24"/>
          <w:szCs w:val="24"/>
        </w:rPr>
      </w:pPr>
      <w:r w:rsidRPr="00C036AC">
        <w:rPr>
          <w:rFonts w:ascii="Times New Roman" w:hAnsi="Times New Roman"/>
          <w:b/>
          <w:sz w:val="24"/>
          <w:szCs w:val="24"/>
        </w:rPr>
        <w:t>МЕХАНИЗМ ДЕЙСТВИЯ ПРОТИВОВОСПАЛИТЕЛЬНЫХ ЗУБНЫХ ПАСТ.</w:t>
      </w:r>
    </w:p>
    <w:p w:rsidR="00B85C26" w:rsidRPr="00C036AC" w:rsidRDefault="00B85C26" w:rsidP="00512EA9">
      <w:pPr>
        <w:pStyle w:val="a8"/>
        <w:numPr>
          <w:ilvl w:val="0"/>
          <w:numId w:val="44"/>
        </w:numPr>
        <w:pBdr>
          <w:top w:val="nil"/>
          <w:left w:val="nil"/>
          <w:bottom w:val="nil"/>
          <w:right w:val="nil"/>
          <w:between w:val="nil"/>
          <w:bar w:val="nil"/>
        </w:pBdr>
        <w:spacing w:line="240" w:lineRule="auto"/>
        <w:jc w:val="both"/>
        <w:rPr>
          <w:rFonts w:eastAsia="Times New Roman"/>
          <w:b/>
        </w:rPr>
      </w:pPr>
      <w:r w:rsidRPr="00C036AC">
        <w:rPr>
          <w:rFonts w:eastAsia="Times New Roman"/>
          <w:b/>
        </w:rPr>
        <w:t>Различные растительные добавки в составе паст способствуют:</w:t>
      </w:r>
    </w:p>
    <w:p w:rsidR="00B85C26" w:rsidRPr="00C036AC" w:rsidRDefault="00B85C26" w:rsidP="00B85C26">
      <w:pPr>
        <w:spacing w:after="0" w:line="240" w:lineRule="auto"/>
        <w:jc w:val="both"/>
        <w:rPr>
          <w:rFonts w:ascii="Times New Roman" w:eastAsia="Times New Roman" w:hAnsi="Times New Roman" w:cs="Times New Roman"/>
          <w:sz w:val="24"/>
          <w:szCs w:val="24"/>
        </w:rPr>
      </w:pPr>
      <w:proofErr w:type="spellStart"/>
      <w:proofErr w:type="gramStart"/>
      <w:r w:rsidRPr="00C036AC">
        <w:rPr>
          <w:rFonts w:ascii="Times New Roman" w:eastAsia="Times New Roman" w:hAnsi="Times New Roman" w:cs="Times New Roman"/>
          <w:sz w:val="24"/>
          <w:szCs w:val="24"/>
        </w:rPr>
        <w:t>Хлорофилло-каротиновая</w:t>
      </w:r>
      <w:proofErr w:type="spellEnd"/>
      <w:proofErr w:type="gramEnd"/>
      <w:r w:rsidRPr="00C036AC">
        <w:rPr>
          <w:rFonts w:ascii="Times New Roman" w:eastAsia="Times New Roman" w:hAnsi="Times New Roman" w:cs="Times New Roman"/>
          <w:sz w:val="24"/>
          <w:szCs w:val="24"/>
        </w:rPr>
        <w:t xml:space="preserve"> паста, полученная из хвои сосны или ели, содержит хлорофилл, каротин, витамины, смоляные кислоты и др. Обладает антиоксидантными и антисептическими свойствами, оказывает противовоспалительное действие, уменьшают кровоточивость десен, стимулируют процессы регенерации.</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Эхинацея пурпурная – стимулятор местного иммунитета полости рта. Содержит микроэлементы: марганец, железо, никель, медь и др.</w:t>
      </w:r>
    </w:p>
    <w:p w:rsidR="00B85C26" w:rsidRPr="00C036AC" w:rsidRDefault="00B85C26" w:rsidP="00B85C26">
      <w:pPr>
        <w:spacing w:after="0" w:line="240" w:lineRule="auto"/>
        <w:ind w:right="20"/>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Облепиха </w:t>
      </w:r>
      <w:r w:rsidRPr="00C036AC">
        <w:rPr>
          <w:rFonts w:ascii="Times New Roman" w:eastAsia="Times New Roman" w:hAnsi="Times New Roman" w:cs="Times New Roman"/>
          <w:i/>
          <w:iCs/>
          <w:sz w:val="24"/>
          <w:szCs w:val="24"/>
        </w:rPr>
        <w:t>–</w:t>
      </w:r>
      <w:r w:rsidRPr="00C036AC">
        <w:rPr>
          <w:rFonts w:ascii="Times New Roman" w:eastAsia="Times New Roman" w:hAnsi="Times New Roman" w:cs="Times New Roman"/>
          <w:sz w:val="24"/>
          <w:szCs w:val="24"/>
        </w:rPr>
        <w:t xml:space="preserve"> улучшает обменные процессы в полости рта, обладает антисептическим действием. Содержит фосфолипиды, жирные кислоты, стерины, витамины, микроэлементы.</w:t>
      </w:r>
    </w:p>
    <w:p w:rsidR="00B85C26" w:rsidRPr="00C036AC" w:rsidRDefault="00B85C26" w:rsidP="00B85C26">
      <w:pPr>
        <w:spacing w:after="0" w:line="240" w:lineRule="auto"/>
        <w:ind w:right="20"/>
        <w:jc w:val="both"/>
        <w:rPr>
          <w:rFonts w:ascii="Times New Roman" w:hAnsi="Times New Roman" w:cs="Times New Roman"/>
          <w:sz w:val="24"/>
          <w:szCs w:val="24"/>
        </w:rPr>
      </w:pPr>
      <w:r w:rsidRPr="00C036AC">
        <w:rPr>
          <w:rFonts w:ascii="Times New Roman" w:eastAsia="Times New Roman" w:hAnsi="Times New Roman" w:cs="Times New Roman"/>
          <w:sz w:val="24"/>
          <w:szCs w:val="24"/>
        </w:rPr>
        <w:t>Мята перечная – стимулирует капиллярное кровообращение в пародонте и слизистой оболочке полости рта, оказывает болеутоляющее, противовоспалительное, антибактериальное и дезодорирующее действие.</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Гвоздика – обладает </w:t>
      </w:r>
      <w:proofErr w:type="spellStart"/>
      <w:r w:rsidRPr="00C036AC">
        <w:rPr>
          <w:rFonts w:ascii="Times New Roman" w:eastAsia="Times New Roman" w:hAnsi="Times New Roman" w:cs="Times New Roman"/>
          <w:sz w:val="24"/>
          <w:szCs w:val="24"/>
        </w:rPr>
        <w:t>местноанестезирующим</w:t>
      </w:r>
      <w:proofErr w:type="spellEnd"/>
      <w:r w:rsidRPr="00C036AC">
        <w:rPr>
          <w:rFonts w:ascii="Times New Roman" w:eastAsia="Times New Roman" w:hAnsi="Times New Roman" w:cs="Times New Roman"/>
          <w:sz w:val="24"/>
          <w:szCs w:val="24"/>
        </w:rPr>
        <w:t xml:space="preserve"> и антисептическим действием.</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Рудбекия </w:t>
      </w:r>
      <w:r w:rsidRPr="00C036AC">
        <w:rPr>
          <w:rFonts w:ascii="Times New Roman" w:eastAsia="Times New Roman" w:hAnsi="Times New Roman" w:cs="Times New Roman"/>
          <w:i/>
          <w:iCs/>
          <w:sz w:val="24"/>
          <w:szCs w:val="24"/>
        </w:rPr>
        <w:t>–</w:t>
      </w:r>
      <w:r w:rsidRPr="00C036AC">
        <w:rPr>
          <w:rFonts w:ascii="Times New Roman" w:eastAsia="Times New Roman" w:hAnsi="Times New Roman" w:cs="Times New Roman"/>
          <w:sz w:val="24"/>
          <w:szCs w:val="24"/>
        </w:rPr>
        <w:t xml:space="preserve"> повышает сопротивляемость организма.</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Ратания – оказывает дубящее, местное </w:t>
      </w:r>
      <w:proofErr w:type="spellStart"/>
      <w:r w:rsidRPr="00C036AC">
        <w:rPr>
          <w:rFonts w:ascii="Times New Roman" w:eastAsia="Times New Roman" w:hAnsi="Times New Roman" w:cs="Times New Roman"/>
          <w:sz w:val="24"/>
          <w:szCs w:val="24"/>
        </w:rPr>
        <w:t>противоотечное</w:t>
      </w:r>
      <w:proofErr w:type="spellEnd"/>
      <w:r w:rsidRPr="00C036AC">
        <w:rPr>
          <w:rFonts w:ascii="Times New Roman" w:eastAsia="Times New Roman" w:hAnsi="Times New Roman" w:cs="Times New Roman"/>
          <w:sz w:val="24"/>
          <w:szCs w:val="24"/>
        </w:rPr>
        <w:t xml:space="preserve"> действие.</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Ромашка </w:t>
      </w:r>
      <w:r w:rsidRPr="00C036AC">
        <w:rPr>
          <w:rFonts w:ascii="Times New Roman" w:eastAsia="Times New Roman" w:hAnsi="Times New Roman" w:cs="Times New Roman"/>
          <w:iCs/>
          <w:sz w:val="24"/>
          <w:szCs w:val="24"/>
        </w:rPr>
        <w:t>аптечная</w:t>
      </w:r>
      <w:r w:rsidRPr="00C036AC">
        <w:rPr>
          <w:rFonts w:ascii="Times New Roman" w:eastAsia="Times New Roman" w:hAnsi="Times New Roman" w:cs="Times New Roman"/>
          <w:sz w:val="24"/>
          <w:szCs w:val="24"/>
        </w:rPr>
        <w:t xml:space="preserve"> (экстракт, </w:t>
      </w:r>
      <w:proofErr w:type="spellStart"/>
      <w:r w:rsidRPr="00C036AC">
        <w:rPr>
          <w:rFonts w:ascii="Times New Roman" w:eastAsia="Times New Roman" w:hAnsi="Times New Roman" w:cs="Times New Roman"/>
          <w:sz w:val="24"/>
          <w:szCs w:val="24"/>
        </w:rPr>
        <w:t>азулен</w:t>
      </w:r>
      <w:proofErr w:type="spellEnd"/>
      <w:r w:rsidRPr="00C036AC">
        <w:rPr>
          <w:rFonts w:ascii="Times New Roman" w:eastAsia="Times New Roman" w:hAnsi="Times New Roman" w:cs="Times New Roman"/>
          <w:sz w:val="24"/>
          <w:szCs w:val="24"/>
        </w:rPr>
        <w:t xml:space="preserve"> – компонент эфирного масла) обладает </w:t>
      </w:r>
      <w:proofErr w:type="spellStart"/>
      <w:r w:rsidRPr="00C036AC">
        <w:rPr>
          <w:rFonts w:ascii="Times New Roman" w:eastAsia="Times New Roman" w:hAnsi="Times New Roman" w:cs="Times New Roman"/>
          <w:sz w:val="24"/>
          <w:szCs w:val="24"/>
        </w:rPr>
        <w:t>противовоспалителным</w:t>
      </w:r>
      <w:proofErr w:type="spellEnd"/>
      <w:r w:rsidRPr="00C036AC">
        <w:rPr>
          <w:rFonts w:ascii="Times New Roman" w:eastAsia="Times New Roman" w:hAnsi="Times New Roman" w:cs="Times New Roman"/>
          <w:sz w:val="24"/>
          <w:szCs w:val="24"/>
        </w:rPr>
        <w:t>, антисептическим действием, способствует заживлению повреждений слизистой полости рта и пародонта.</w:t>
      </w:r>
    </w:p>
    <w:p w:rsidR="00B85C26" w:rsidRPr="00C036AC" w:rsidRDefault="00B85C26" w:rsidP="00B85C26">
      <w:pPr>
        <w:spacing w:after="0" w:line="240" w:lineRule="auto"/>
        <w:ind w:right="20"/>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Мирра – обладает тонизирующим и кровоостанавливающим свойствами. Шалфей </w:t>
      </w:r>
      <w:r w:rsidRPr="00C036AC">
        <w:rPr>
          <w:rFonts w:ascii="Times New Roman" w:eastAsia="Times New Roman" w:hAnsi="Times New Roman" w:cs="Times New Roman"/>
          <w:i/>
          <w:iCs/>
          <w:sz w:val="24"/>
          <w:szCs w:val="24"/>
        </w:rPr>
        <w:t>–</w:t>
      </w:r>
      <w:r w:rsidRPr="00C036AC">
        <w:rPr>
          <w:rFonts w:ascii="Times New Roman" w:eastAsia="Times New Roman" w:hAnsi="Times New Roman" w:cs="Times New Roman"/>
          <w:sz w:val="24"/>
          <w:szCs w:val="24"/>
        </w:rPr>
        <w:t xml:space="preserve"> оказывает противовоспалительное, антисептическое, ранозаживляющее, болеутоляющее, тонизирующее и дезодорирующее ткани пародонта действие.</w:t>
      </w:r>
    </w:p>
    <w:p w:rsidR="00B85C26" w:rsidRPr="00C036AC" w:rsidRDefault="00B85C26" w:rsidP="00B85C26">
      <w:pPr>
        <w:spacing w:after="0" w:line="240" w:lineRule="auto"/>
        <w:jc w:val="both"/>
        <w:rPr>
          <w:rFonts w:ascii="Times New Roman" w:eastAsia="Times New Roman" w:hAnsi="Times New Roman" w:cs="Times New Roman"/>
          <w:sz w:val="24"/>
          <w:szCs w:val="24"/>
        </w:rPr>
      </w:pPr>
      <w:r w:rsidRPr="00C036AC">
        <w:rPr>
          <w:rFonts w:ascii="Times New Roman" w:eastAsia="Times New Roman" w:hAnsi="Times New Roman" w:cs="Times New Roman"/>
          <w:sz w:val="24"/>
          <w:szCs w:val="24"/>
        </w:rPr>
        <w:t xml:space="preserve">Масло австралийского чайного дерева – проявляет выраженное бактерицидное действие. </w:t>
      </w:r>
    </w:p>
    <w:p w:rsidR="00B85C26" w:rsidRPr="00C036AC" w:rsidRDefault="00B85C26" w:rsidP="00B85C26">
      <w:pPr>
        <w:spacing w:after="0" w:line="240" w:lineRule="auto"/>
        <w:jc w:val="both"/>
        <w:rPr>
          <w:rFonts w:ascii="Times New Roman" w:eastAsia="Times New Roman" w:hAnsi="Times New Roman" w:cs="Times New Roman"/>
          <w:sz w:val="24"/>
          <w:szCs w:val="24"/>
        </w:rPr>
      </w:pPr>
    </w:p>
    <w:p w:rsidR="00B85C26" w:rsidRPr="00C036AC" w:rsidRDefault="00B85C26" w:rsidP="00B85C26">
      <w:pPr>
        <w:spacing w:after="0" w:line="240" w:lineRule="auto"/>
        <w:ind w:right="20"/>
        <w:jc w:val="both"/>
        <w:rPr>
          <w:rFonts w:ascii="Times New Roman" w:hAnsi="Times New Roman" w:cs="Times New Roman"/>
          <w:i/>
          <w:sz w:val="24"/>
          <w:szCs w:val="24"/>
        </w:rPr>
      </w:pPr>
      <w:r w:rsidRPr="00C036AC">
        <w:rPr>
          <w:rFonts w:ascii="Times New Roman" w:eastAsia="Times New Roman" w:hAnsi="Times New Roman" w:cs="Times New Roman"/>
          <w:i/>
          <w:sz w:val="24"/>
          <w:szCs w:val="24"/>
        </w:rPr>
        <w:t xml:space="preserve">Выпускается большой ассортимент зубных паст, содержащий углекислотные, спиртоводные, </w:t>
      </w:r>
      <w:proofErr w:type="spellStart"/>
      <w:r w:rsidRPr="00C036AC">
        <w:rPr>
          <w:rFonts w:ascii="Times New Roman" w:eastAsia="Times New Roman" w:hAnsi="Times New Roman" w:cs="Times New Roman"/>
          <w:i/>
          <w:sz w:val="24"/>
          <w:szCs w:val="24"/>
        </w:rPr>
        <w:t>спиртоводно</w:t>
      </w:r>
      <w:proofErr w:type="spellEnd"/>
      <w:r w:rsidRPr="00C036AC">
        <w:rPr>
          <w:rFonts w:ascii="Times New Roman" w:eastAsia="Times New Roman" w:hAnsi="Times New Roman" w:cs="Times New Roman"/>
          <w:i/>
          <w:sz w:val="24"/>
          <w:szCs w:val="24"/>
        </w:rPr>
        <w:t>-глицериновые и масляные экстракты из лекарственных и ароматических растений: эвкалипта, герани, можжевельника, имбиря, календулы, подорожника, биомассы женьшеня и др.</w:t>
      </w:r>
    </w:p>
    <w:p w:rsidR="00B85C26" w:rsidRPr="00C036AC" w:rsidRDefault="00B85C26" w:rsidP="00B85C26">
      <w:pPr>
        <w:pStyle w:val="af3"/>
        <w:jc w:val="both"/>
        <w:rPr>
          <w:rFonts w:ascii="Times New Roman" w:hAnsi="Times New Roman"/>
          <w:i/>
          <w:sz w:val="24"/>
          <w:szCs w:val="24"/>
        </w:rPr>
      </w:pPr>
      <w:r w:rsidRPr="00C036AC">
        <w:rPr>
          <w:rFonts w:ascii="Times New Roman" w:hAnsi="Times New Roman"/>
          <w:i/>
          <w:sz w:val="24"/>
          <w:szCs w:val="24"/>
        </w:rPr>
        <w:t>Биологически активные извлечения из растительного сырья вводятся с целью придания зубной пасте лечебно-профилактических эффектов, присущих лекарственному растению. Зубные пасты, содержащие вытяжки из лекарственных растений, рекомендуются при заболеваниях пародонта и слизистой оболочки полости рта.</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512EA9">
      <w:pPr>
        <w:pStyle w:val="a8"/>
        <w:numPr>
          <w:ilvl w:val="0"/>
          <w:numId w:val="45"/>
        </w:numPr>
        <w:pBdr>
          <w:top w:val="nil"/>
          <w:left w:val="nil"/>
          <w:bottom w:val="nil"/>
          <w:right w:val="nil"/>
          <w:between w:val="nil"/>
          <w:bar w:val="nil"/>
        </w:pBdr>
        <w:spacing w:line="240" w:lineRule="auto"/>
        <w:ind w:right="20"/>
        <w:jc w:val="both"/>
        <w:rPr>
          <w:rFonts w:eastAsia="Times New Roman"/>
          <w:b/>
        </w:rPr>
      </w:pPr>
      <w:r w:rsidRPr="00C036AC">
        <w:rPr>
          <w:rFonts w:eastAsia="Times New Roman"/>
          <w:b/>
        </w:rPr>
        <w:lastRenderedPageBreak/>
        <w:t xml:space="preserve">Водорослевые пасты: </w:t>
      </w:r>
    </w:p>
    <w:p w:rsidR="00B85C26" w:rsidRPr="00C036AC" w:rsidRDefault="00B85C26" w:rsidP="00B85C26">
      <w:pPr>
        <w:spacing w:after="0" w:line="240" w:lineRule="auto"/>
        <w:ind w:right="20"/>
        <w:jc w:val="both"/>
        <w:rPr>
          <w:rFonts w:ascii="Times New Roman" w:eastAsia="Times New Roman" w:hAnsi="Times New Roman" w:cs="Times New Roman"/>
          <w:sz w:val="24"/>
          <w:szCs w:val="24"/>
        </w:rPr>
      </w:pPr>
      <w:proofErr w:type="spellStart"/>
      <w:r w:rsidRPr="00C036AC">
        <w:rPr>
          <w:rFonts w:ascii="Times New Roman" w:eastAsia="Times New Roman" w:hAnsi="Times New Roman" w:cs="Times New Roman"/>
          <w:sz w:val="24"/>
          <w:szCs w:val="24"/>
        </w:rPr>
        <w:t>Спирулина</w:t>
      </w:r>
      <w:proofErr w:type="spellEnd"/>
      <w:r w:rsidRPr="00C036AC">
        <w:rPr>
          <w:rFonts w:ascii="Times New Roman" w:eastAsia="Times New Roman" w:hAnsi="Times New Roman" w:cs="Times New Roman"/>
          <w:sz w:val="24"/>
          <w:szCs w:val="24"/>
        </w:rPr>
        <w:t xml:space="preserve"> – сине-зеленая водоросль, используемая в виде биомассы, сухого или жидкого экстракта. Ее биологическая активность обусловлена белками, витаминами группы В, </w:t>
      </w:r>
      <w:proofErr w:type="spellStart"/>
      <w:r w:rsidRPr="00C036AC">
        <w:rPr>
          <w:rFonts w:ascii="Times New Roman" w:eastAsia="Times New Roman" w:hAnsi="Times New Roman" w:cs="Times New Roman"/>
          <w:sz w:val="24"/>
          <w:szCs w:val="24"/>
        </w:rPr>
        <w:t>каротиноидами</w:t>
      </w:r>
      <w:proofErr w:type="spellEnd"/>
      <w:r w:rsidRPr="00C036AC">
        <w:rPr>
          <w:rFonts w:ascii="Times New Roman" w:eastAsia="Times New Roman" w:hAnsi="Times New Roman" w:cs="Times New Roman"/>
          <w:sz w:val="24"/>
          <w:szCs w:val="24"/>
        </w:rPr>
        <w:t xml:space="preserve">, минеральными солями, аминокислотами и </w:t>
      </w:r>
      <w:proofErr w:type="spellStart"/>
      <w:r w:rsidRPr="00C036AC">
        <w:rPr>
          <w:rFonts w:ascii="Times New Roman" w:eastAsia="Times New Roman" w:hAnsi="Times New Roman" w:cs="Times New Roman"/>
          <w:sz w:val="24"/>
          <w:szCs w:val="24"/>
        </w:rPr>
        <w:t>др</w:t>
      </w:r>
      <w:proofErr w:type="spellEnd"/>
    </w:p>
    <w:p w:rsidR="00B85C26" w:rsidRPr="00C036AC" w:rsidRDefault="00B85C26" w:rsidP="00512EA9">
      <w:pPr>
        <w:pStyle w:val="a8"/>
        <w:numPr>
          <w:ilvl w:val="0"/>
          <w:numId w:val="41"/>
        </w:numPr>
        <w:pBdr>
          <w:top w:val="nil"/>
          <w:left w:val="nil"/>
          <w:bottom w:val="nil"/>
          <w:right w:val="nil"/>
          <w:between w:val="nil"/>
          <w:bar w:val="nil"/>
        </w:pBdr>
        <w:spacing w:line="240" w:lineRule="auto"/>
        <w:ind w:left="0" w:right="20" w:firstLine="0"/>
        <w:jc w:val="both"/>
      </w:pPr>
      <w:r w:rsidRPr="00C036AC">
        <w:rPr>
          <w:rFonts w:eastAsia="Times New Roman"/>
        </w:rPr>
        <w:t xml:space="preserve">улучшает обменные процессы, </w:t>
      </w:r>
    </w:p>
    <w:p w:rsidR="00B85C26" w:rsidRPr="00C036AC" w:rsidRDefault="00B85C26" w:rsidP="00512EA9">
      <w:pPr>
        <w:pStyle w:val="a8"/>
        <w:numPr>
          <w:ilvl w:val="0"/>
          <w:numId w:val="41"/>
        </w:numPr>
        <w:pBdr>
          <w:top w:val="nil"/>
          <w:left w:val="nil"/>
          <w:bottom w:val="nil"/>
          <w:right w:val="nil"/>
          <w:between w:val="nil"/>
          <w:bar w:val="nil"/>
        </w:pBdr>
        <w:spacing w:line="240" w:lineRule="auto"/>
        <w:ind w:left="0" w:right="20" w:firstLine="0"/>
        <w:jc w:val="both"/>
      </w:pPr>
      <w:r w:rsidRPr="00C036AC">
        <w:rPr>
          <w:rFonts w:eastAsia="Times New Roman"/>
        </w:rPr>
        <w:t xml:space="preserve">повышает устойчивость эмали, </w:t>
      </w:r>
    </w:p>
    <w:p w:rsidR="00B85C26" w:rsidRPr="00C036AC" w:rsidRDefault="00B85C26" w:rsidP="00512EA9">
      <w:pPr>
        <w:pStyle w:val="a8"/>
        <w:numPr>
          <w:ilvl w:val="0"/>
          <w:numId w:val="41"/>
        </w:numPr>
        <w:pBdr>
          <w:top w:val="nil"/>
          <w:left w:val="nil"/>
          <w:bottom w:val="nil"/>
          <w:right w:val="nil"/>
          <w:between w:val="nil"/>
          <w:bar w:val="nil"/>
        </w:pBdr>
        <w:spacing w:line="240" w:lineRule="auto"/>
        <w:ind w:left="0" w:right="20" w:firstLine="0"/>
        <w:jc w:val="both"/>
      </w:pPr>
      <w:r w:rsidRPr="00C036AC">
        <w:rPr>
          <w:rFonts w:eastAsia="Times New Roman"/>
        </w:rPr>
        <w:t xml:space="preserve">усиливает слюноотделение. </w:t>
      </w:r>
    </w:p>
    <w:p w:rsidR="00B85C26" w:rsidRPr="00C036AC" w:rsidRDefault="00B85C26" w:rsidP="00B85C26">
      <w:pPr>
        <w:spacing w:after="0" w:line="240" w:lineRule="auto"/>
        <w:jc w:val="both"/>
        <w:rPr>
          <w:rFonts w:ascii="Times New Roman" w:eastAsia="Times New Roman" w:hAnsi="Times New Roman" w:cs="Times New Roman"/>
          <w:sz w:val="24"/>
          <w:szCs w:val="24"/>
        </w:rPr>
      </w:pPr>
      <w:r w:rsidRPr="00C036AC">
        <w:rPr>
          <w:rFonts w:ascii="Times New Roman" w:eastAsia="Times New Roman" w:hAnsi="Times New Roman" w:cs="Times New Roman"/>
          <w:sz w:val="24"/>
          <w:szCs w:val="24"/>
        </w:rPr>
        <w:t xml:space="preserve">Ламинария – морская бурая водоросль, содержащая в своем составе полиненасыщенные кислоты, производные хлорофилла, полисахариды, ферменты, растительные стерины, </w:t>
      </w:r>
      <w:proofErr w:type="spellStart"/>
      <w:r w:rsidRPr="00C036AC">
        <w:rPr>
          <w:rFonts w:ascii="Times New Roman" w:eastAsia="Times New Roman" w:hAnsi="Times New Roman" w:cs="Times New Roman"/>
          <w:sz w:val="24"/>
          <w:szCs w:val="24"/>
        </w:rPr>
        <w:t>каротиноиды</w:t>
      </w:r>
      <w:proofErr w:type="spellEnd"/>
      <w:r w:rsidRPr="00C036AC">
        <w:rPr>
          <w:rFonts w:ascii="Times New Roman" w:eastAsia="Times New Roman" w:hAnsi="Times New Roman" w:cs="Times New Roman"/>
          <w:sz w:val="24"/>
          <w:szCs w:val="24"/>
        </w:rPr>
        <w:t xml:space="preserve">, аминокислоты, витамины </w:t>
      </w:r>
      <w:proofErr w:type="gramStart"/>
      <w:r w:rsidRPr="00C036AC">
        <w:rPr>
          <w:rFonts w:ascii="Times New Roman" w:eastAsia="Times New Roman" w:hAnsi="Times New Roman" w:cs="Times New Roman"/>
          <w:sz w:val="24"/>
          <w:szCs w:val="24"/>
        </w:rPr>
        <w:t>С,В</w:t>
      </w:r>
      <w:proofErr w:type="gramEnd"/>
      <w:r w:rsidRPr="00C036AC">
        <w:rPr>
          <w:rFonts w:ascii="Times New Roman" w:eastAsia="Times New Roman" w:hAnsi="Times New Roman" w:cs="Times New Roman"/>
          <w:sz w:val="24"/>
          <w:szCs w:val="24"/>
        </w:rPr>
        <w:t xml:space="preserve">,Е, микроэлементы и йод. Оказывает </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proofErr w:type="spellStart"/>
      <w:r w:rsidRPr="00C036AC">
        <w:rPr>
          <w:rFonts w:eastAsia="Times New Roman"/>
        </w:rPr>
        <w:t>антимутагегнное</w:t>
      </w:r>
      <w:proofErr w:type="spellEnd"/>
      <w:r w:rsidRPr="00C036AC">
        <w:rPr>
          <w:rFonts w:eastAsia="Times New Roman"/>
        </w:rPr>
        <w:t xml:space="preserve">, </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sidRPr="00C036AC">
        <w:rPr>
          <w:rFonts w:eastAsia="Times New Roman"/>
        </w:rPr>
        <w:t xml:space="preserve">радиопротекторное, </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sidRPr="00C036AC">
        <w:rPr>
          <w:rFonts w:eastAsia="Times New Roman"/>
        </w:rPr>
        <w:t xml:space="preserve">противовоспалительное </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sidRPr="00C036AC">
        <w:rPr>
          <w:rFonts w:eastAsia="Times New Roman"/>
        </w:rPr>
        <w:t xml:space="preserve">иммуномодулирующее действие; </w:t>
      </w:r>
    </w:p>
    <w:p w:rsidR="00B85C26" w:rsidRPr="00C036AC" w:rsidRDefault="00B85C26" w:rsidP="00512EA9">
      <w:pPr>
        <w:pStyle w:val="a8"/>
        <w:numPr>
          <w:ilvl w:val="0"/>
          <w:numId w:val="40"/>
        </w:numPr>
        <w:pBdr>
          <w:top w:val="nil"/>
          <w:left w:val="nil"/>
          <w:bottom w:val="nil"/>
          <w:right w:val="nil"/>
          <w:between w:val="nil"/>
          <w:bar w:val="nil"/>
        </w:pBdr>
        <w:tabs>
          <w:tab w:val="clear" w:pos="709"/>
        </w:tabs>
        <w:spacing w:line="240" w:lineRule="auto"/>
        <w:ind w:left="0" w:firstLine="0"/>
        <w:jc w:val="both"/>
      </w:pPr>
      <w:r w:rsidRPr="00C036AC">
        <w:rPr>
          <w:rFonts w:eastAsia="Times New Roman"/>
        </w:rPr>
        <w:t xml:space="preserve">стимулирует регенеративные способности живой ткани и выработку сывороточных иммуноглобулинов; </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sidRPr="00C036AC">
        <w:rPr>
          <w:rFonts w:eastAsia="Times New Roman"/>
        </w:rPr>
        <w:t>обнаруживает бактерицидный и антиоксидантный эффект.</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512EA9">
      <w:pPr>
        <w:pStyle w:val="af3"/>
        <w:numPr>
          <w:ilvl w:val="0"/>
          <w:numId w:val="45"/>
        </w:numPr>
        <w:pBdr>
          <w:top w:val="nil"/>
          <w:left w:val="nil"/>
          <w:bottom w:val="nil"/>
          <w:right w:val="nil"/>
          <w:between w:val="nil"/>
          <w:bar w:val="nil"/>
        </w:pBdr>
        <w:jc w:val="both"/>
        <w:rPr>
          <w:rFonts w:ascii="Times New Roman" w:hAnsi="Times New Roman"/>
          <w:b/>
          <w:sz w:val="24"/>
          <w:szCs w:val="24"/>
          <w:shd w:val="clear" w:color="auto" w:fill="FFFFFF"/>
        </w:rPr>
      </w:pPr>
      <w:r w:rsidRPr="00C036AC">
        <w:rPr>
          <w:rFonts w:ascii="Times New Roman" w:hAnsi="Times New Roman"/>
          <w:b/>
          <w:sz w:val="24"/>
          <w:szCs w:val="24"/>
          <w:shd w:val="clear" w:color="auto" w:fill="FFFFFF"/>
        </w:rPr>
        <w:t xml:space="preserve">Вещества, уменьшающие кровоточивость десен </w:t>
      </w:r>
    </w:p>
    <w:p w:rsidR="00B85C26" w:rsidRPr="00C036AC" w:rsidRDefault="00B85C26" w:rsidP="00B85C26">
      <w:pPr>
        <w:pStyle w:val="af3"/>
        <w:jc w:val="both"/>
        <w:rPr>
          <w:rFonts w:ascii="Times New Roman" w:hAnsi="Times New Roman"/>
          <w:color w:val="1F1F1F"/>
          <w:sz w:val="24"/>
          <w:szCs w:val="24"/>
          <w:shd w:val="clear" w:color="auto" w:fill="FFFFFF"/>
        </w:rPr>
      </w:pPr>
      <w:r w:rsidRPr="00C036AC">
        <w:rPr>
          <w:rFonts w:ascii="Times New Roman" w:hAnsi="Times New Roman"/>
          <w:color w:val="040C28"/>
          <w:sz w:val="24"/>
          <w:szCs w:val="24"/>
        </w:rPr>
        <w:t xml:space="preserve">Алюминия </w:t>
      </w:r>
      <w:proofErr w:type="spellStart"/>
      <w:r w:rsidRPr="00C036AC">
        <w:rPr>
          <w:rFonts w:ascii="Times New Roman" w:hAnsi="Times New Roman"/>
          <w:color w:val="040C28"/>
          <w:sz w:val="24"/>
          <w:szCs w:val="24"/>
        </w:rPr>
        <w:t>лактат</w:t>
      </w:r>
      <w:proofErr w:type="spellEnd"/>
      <w:r w:rsidRPr="00C036AC">
        <w:rPr>
          <w:rFonts w:ascii="Times New Roman" w:hAnsi="Times New Roman"/>
          <w:color w:val="040C28"/>
          <w:sz w:val="24"/>
          <w:szCs w:val="24"/>
        </w:rPr>
        <w:t xml:space="preserve"> и цинка</w:t>
      </w:r>
      <w:r w:rsidRPr="00C036AC">
        <w:rPr>
          <w:rFonts w:ascii="Times New Roman" w:hAnsi="Times New Roman"/>
          <w:color w:val="1F1F1F"/>
          <w:sz w:val="24"/>
          <w:szCs w:val="24"/>
          <w:shd w:val="clear" w:color="auto" w:fill="FFFFFF"/>
        </w:rPr>
        <w:t> </w:t>
      </w:r>
      <w:proofErr w:type="spellStart"/>
      <w:r w:rsidRPr="00C036AC">
        <w:rPr>
          <w:rFonts w:ascii="Times New Roman" w:hAnsi="Times New Roman"/>
          <w:color w:val="1F1F1F"/>
          <w:sz w:val="24"/>
          <w:szCs w:val="24"/>
          <w:shd w:val="clear" w:color="auto" w:fill="FFFFFF"/>
        </w:rPr>
        <w:t>лактат</w:t>
      </w:r>
      <w:proofErr w:type="spellEnd"/>
      <w:r w:rsidRPr="00C036AC">
        <w:rPr>
          <w:rFonts w:ascii="Times New Roman" w:hAnsi="Times New Roman"/>
          <w:color w:val="1F1F1F"/>
          <w:sz w:val="24"/>
          <w:szCs w:val="24"/>
          <w:shd w:val="clear" w:color="auto" w:fill="FFFFFF"/>
        </w:rPr>
        <w:t xml:space="preserve"> ― эти обладают выраженными вяжущими свойствами</w:t>
      </w:r>
    </w:p>
    <w:p w:rsidR="00B85C26" w:rsidRDefault="00B85C26" w:rsidP="00B85C26">
      <w:pPr>
        <w:pStyle w:val="af6"/>
        <w:shd w:val="clear" w:color="auto" w:fill="FFFFFF"/>
        <w:spacing w:before="0" w:beforeAutospacing="0" w:after="0" w:afterAutospacing="0"/>
        <w:jc w:val="both"/>
        <w:rPr>
          <w:color w:val="333333"/>
        </w:rPr>
      </w:pPr>
    </w:p>
    <w:p w:rsidR="00B85C26" w:rsidRPr="00C036AC" w:rsidRDefault="00B85C26" w:rsidP="00B85C26">
      <w:pPr>
        <w:pStyle w:val="af6"/>
        <w:shd w:val="clear" w:color="auto" w:fill="FFFFFF"/>
        <w:spacing w:before="0" w:beforeAutospacing="0" w:after="0" w:afterAutospacing="0"/>
        <w:jc w:val="both"/>
        <w:rPr>
          <w:color w:val="333333"/>
        </w:rPr>
      </w:pPr>
      <w:proofErr w:type="spellStart"/>
      <w:r w:rsidRPr="00C036AC">
        <w:rPr>
          <w:color w:val="333333"/>
        </w:rPr>
        <w:t>Лактат</w:t>
      </w:r>
      <w:proofErr w:type="spellEnd"/>
      <w:r w:rsidRPr="00C036AC">
        <w:rPr>
          <w:color w:val="333333"/>
        </w:rPr>
        <w:t xml:space="preserve"> алюминия (</w:t>
      </w:r>
      <w:proofErr w:type="spellStart"/>
      <w:r w:rsidRPr="00C036AC">
        <w:rPr>
          <w:color w:val="333333"/>
          <w:lang w:val="en-US"/>
        </w:rPr>
        <w:t>aluminium</w:t>
      </w:r>
      <w:proofErr w:type="spellEnd"/>
      <w:r w:rsidRPr="00C036AC">
        <w:rPr>
          <w:color w:val="333333"/>
        </w:rPr>
        <w:t xml:space="preserve"> </w:t>
      </w:r>
      <w:proofErr w:type="gramStart"/>
      <w:r w:rsidRPr="00C036AC">
        <w:rPr>
          <w:color w:val="333333"/>
          <w:lang w:val="en-US"/>
        </w:rPr>
        <w:t>lactate</w:t>
      </w:r>
      <w:r w:rsidRPr="00C036AC">
        <w:rPr>
          <w:color w:val="333333"/>
        </w:rPr>
        <w:t>)-</w:t>
      </w:r>
      <w:proofErr w:type="gramEnd"/>
      <w:r w:rsidRPr="00C036AC">
        <w:rPr>
          <w:color w:val="333333"/>
        </w:rPr>
        <w:t xml:space="preserve"> </w:t>
      </w:r>
      <w:r w:rsidRPr="00C036AC">
        <w:rPr>
          <w:color w:val="333333"/>
          <w:lang w:val="en-US"/>
        </w:rPr>
        <w:t>Al</w:t>
      </w:r>
      <w:r w:rsidRPr="00C036AC">
        <w:rPr>
          <w:color w:val="333333"/>
        </w:rPr>
        <w:t>(</w:t>
      </w:r>
      <w:r w:rsidRPr="00C036AC">
        <w:rPr>
          <w:color w:val="333333"/>
          <w:lang w:val="en-US"/>
        </w:rPr>
        <w:t>C</w:t>
      </w:r>
      <w:r w:rsidRPr="00C036AC">
        <w:rPr>
          <w:color w:val="333333"/>
          <w:vertAlign w:val="subscript"/>
        </w:rPr>
        <w:t>3</w:t>
      </w:r>
      <w:r w:rsidRPr="00C036AC">
        <w:rPr>
          <w:color w:val="333333"/>
          <w:lang w:val="en-US"/>
        </w:rPr>
        <w:t>H</w:t>
      </w:r>
      <w:r w:rsidRPr="00C036AC">
        <w:rPr>
          <w:color w:val="333333"/>
          <w:vertAlign w:val="subscript"/>
        </w:rPr>
        <w:t>5</w:t>
      </w:r>
      <w:r w:rsidRPr="00C036AC">
        <w:rPr>
          <w:color w:val="333333"/>
          <w:lang w:val="en-US"/>
        </w:rPr>
        <w:t>O</w:t>
      </w:r>
      <w:r w:rsidRPr="00C036AC">
        <w:rPr>
          <w:color w:val="333333"/>
          <w:vertAlign w:val="subscript"/>
        </w:rPr>
        <w:t>3)3</w:t>
      </w:r>
      <w:r w:rsidRPr="00C036AC">
        <w:rPr>
          <w:color w:val="333333"/>
        </w:rPr>
        <w:t xml:space="preserve"> или соль молочной кислоты</w:t>
      </w:r>
      <w:r w:rsidRPr="00C036AC">
        <w:rPr>
          <w:b/>
          <w:color w:val="333333"/>
        </w:rPr>
        <w:t>,</w:t>
      </w:r>
      <w:r w:rsidRPr="00C036AC">
        <w:rPr>
          <w:color w:val="333333"/>
        </w:rPr>
        <w:t xml:space="preserve"> — это разновидность солей алюминия</w:t>
      </w:r>
    </w:p>
    <w:p w:rsidR="00B85C26" w:rsidRPr="00C036AC" w:rsidRDefault="00B85C26" w:rsidP="00512EA9">
      <w:pPr>
        <w:pStyle w:val="af6"/>
        <w:numPr>
          <w:ilvl w:val="0"/>
          <w:numId w:val="42"/>
        </w:numPr>
        <w:shd w:val="clear" w:color="auto" w:fill="FFFFFF"/>
        <w:spacing w:before="0" w:beforeAutospacing="0" w:after="0" w:afterAutospacing="0"/>
        <w:ind w:left="0" w:firstLine="0"/>
        <w:jc w:val="both"/>
        <w:rPr>
          <w:color w:val="333333"/>
        </w:rPr>
      </w:pPr>
      <w:r w:rsidRPr="00C036AC">
        <w:rPr>
          <w:color w:val="333333"/>
        </w:rPr>
        <w:t xml:space="preserve">останавливает кровоточивость десен. </w:t>
      </w:r>
    </w:p>
    <w:p w:rsidR="00B85C26" w:rsidRPr="00C036AC" w:rsidRDefault="00B85C26" w:rsidP="00512EA9">
      <w:pPr>
        <w:pStyle w:val="af6"/>
        <w:numPr>
          <w:ilvl w:val="0"/>
          <w:numId w:val="42"/>
        </w:numPr>
        <w:shd w:val="clear" w:color="auto" w:fill="FFFFFF"/>
        <w:spacing w:before="0" w:beforeAutospacing="0" w:after="0" w:afterAutospacing="0"/>
        <w:ind w:left="0" w:firstLine="0"/>
        <w:jc w:val="both"/>
        <w:rPr>
          <w:color w:val="333333"/>
        </w:rPr>
      </w:pPr>
      <w:r w:rsidRPr="00C036AC">
        <w:rPr>
          <w:color w:val="333333"/>
        </w:rPr>
        <w:t xml:space="preserve">снижает чувствительность зубов (к холодному, кислому, горячему и сладкому), воздействуя на нервные окончания зуба и препятствуя передаче сигнала внешних раздражителей в нерв. </w:t>
      </w:r>
    </w:p>
    <w:p w:rsidR="00B85C26" w:rsidRPr="00C036AC" w:rsidRDefault="00B85C26" w:rsidP="00512EA9">
      <w:pPr>
        <w:pStyle w:val="af6"/>
        <w:numPr>
          <w:ilvl w:val="0"/>
          <w:numId w:val="42"/>
        </w:numPr>
        <w:shd w:val="clear" w:color="auto" w:fill="FFFFFF"/>
        <w:spacing w:before="0" w:beforeAutospacing="0" w:after="0" w:afterAutospacing="0"/>
        <w:ind w:left="0" w:firstLine="0"/>
        <w:jc w:val="both"/>
        <w:rPr>
          <w:color w:val="333333"/>
        </w:rPr>
      </w:pPr>
      <w:r w:rsidRPr="00C036AC">
        <w:rPr>
          <w:color w:val="333333"/>
        </w:rPr>
        <w:t xml:space="preserve">Алюминий хорошо всасывается и оседает в организме - в костях, печени, семенниках, паращитовидной железе, но главным образом — в мозге. Это приводит к дегенерации некоторых клеток мозга и в итоге — </w:t>
      </w:r>
      <w:proofErr w:type="gramStart"/>
      <w:r w:rsidRPr="00C036AC">
        <w:rPr>
          <w:color w:val="333333"/>
        </w:rPr>
        <w:t>в болезням</w:t>
      </w:r>
      <w:proofErr w:type="gramEnd"/>
      <w:r w:rsidRPr="00C036AC">
        <w:rPr>
          <w:color w:val="333333"/>
        </w:rPr>
        <w:t xml:space="preserve"> — ухудшению памяти, нарушению двигательных функций, болезни Альцгеймера и др. заболеваниям, связанным с мозгом.</w:t>
      </w:r>
    </w:p>
    <w:p w:rsidR="00B85C26" w:rsidRPr="00C036AC" w:rsidRDefault="00B85C26" w:rsidP="00512EA9">
      <w:pPr>
        <w:pStyle w:val="af6"/>
        <w:numPr>
          <w:ilvl w:val="0"/>
          <w:numId w:val="42"/>
        </w:numPr>
        <w:shd w:val="clear" w:color="auto" w:fill="FFFFFF"/>
        <w:spacing w:before="0" w:beforeAutospacing="0" w:after="0" w:afterAutospacing="0"/>
        <w:ind w:left="0" w:firstLine="0"/>
        <w:jc w:val="both"/>
        <w:rPr>
          <w:color w:val="333333"/>
        </w:rPr>
      </w:pPr>
      <w:r w:rsidRPr="00C036AC">
        <w:rPr>
          <w:color w:val="333333"/>
        </w:rPr>
        <w:t xml:space="preserve">избыток солей алюминия препятствует задержке кальция в организме, тормозит синтез гемоглобина и уменьшает всасывание фосфора и других микроэлементов. Это может привести к проблемам с костями и суставами (остеопороз, флюороз и др. болезни). </w:t>
      </w:r>
    </w:p>
    <w:p w:rsidR="00B85C26" w:rsidRPr="00C036AC" w:rsidRDefault="00B85C26" w:rsidP="00512EA9">
      <w:pPr>
        <w:pStyle w:val="af6"/>
        <w:numPr>
          <w:ilvl w:val="0"/>
          <w:numId w:val="42"/>
        </w:numPr>
        <w:shd w:val="clear" w:color="auto" w:fill="FFFFFF"/>
        <w:spacing w:before="0" w:beforeAutospacing="0" w:after="0" w:afterAutospacing="0"/>
        <w:ind w:left="0" w:firstLine="0"/>
        <w:jc w:val="both"/>
        <w:rPr>
          <w:color w:val="333333"/>
        </w:rPr>
      </w:pPr>
      <w:r w:rsidRPr="00C036AC">
        <w:rPr>
          <w:color w:val="333333"/>
        </w:rPr>
        <w:t xml:space="preserve">При беременности, то есть данные о </w:t>
      </w:r>
      <w:proofErr w:type="spellStart"/>
      <w:proofErr w:type="gramStart"/>
      <w:r w:rsidRPr="00C036AC">
        <w:rPr>
          <w:color w:val="333333"/>
        </w:rPr>
        <w:t>том,что</w:t>
      </w:r>
      <w:proofErr w:type="spellEnd"/>
      <w:proofErr w:type="gramEnd"/>
      <w:r w:rsidRPr="00C036AC">
        <w:rPr>
          <w:color w:val="333333"/>
        </w:rPr>
        <w:t xml:space="preserve"> алюминий проникает через плаценту и накапливается в тканях плода, что может вызвать различные нарушения развития.</w:t>
      </w:r>
    </w:p>
    <w:p w:rsidR="00B85C26" w:rsidRDefault="00B85C26" w:rsidP="00B85C26">
      <w:pPr>
        <w:spacing w:after="0" w:line="240" w:lineRule="auto"/>
        <w:ind w:right="20"/>
        <w:jc w:val="both"/>
        <w:rPr>
          <w:rFonts w:ascii="Times New Roman" w:eastAsia="Times New Roman" w:hAnsi="Times New Roman" w:cs="Times New Roman"/>
          <w:sz w:val="24"/>
          <w:szCs w:val="24"/>
        </w:rPr>
      </w:pPr>
    </w:p>
    <w:p w:rsidR="00B85C26" w:rsidRPr="00C036AC" w:rsidRDefault="00B85C26" w:rsidP="00B85C26">
      <w:pPr>
        <w:spacing w:after="0" w:line="240" w:lineRule="auto"/>
        <w:ind w:right="20"/>
        <w:jc w:val="both"/>
        <w:rPr>
          <w:rFonts w:ascii="Times New Roman" w:eastAsia="Times New Roman" w:hAnsi="Times New Roman" w:cs="Times New Roman"/>
          <w:sz w:val="24"/>
          <w:szCs w:val="24"/>
        </w:rPr>
      </w:pPr>
      <w:proofErr w:type="spellStart"/>
      <w:r w:rsidRPr="00C036AC">
        <w:rPr>
          <w:rFonts w:ascii="Times New Roman" w:eastAsia="Times New Roman" w:hAnsi="Times New Roman" w:cs="Times New Roman"/>
          <w:sz w:val="24"/>
          <w:szCs w:val="24"/>
        </w:rPr>
        <w:t>Лактат</w:t>
      </w:r>
      <w:proofErr w:type="spellEnd"/>
      <w:r w:rsidRPr="00C036AC">
        <w:rPr>
          <w:rFonts w:ascii="Times New Roman" w:eastAsia="Times New Roman" w:hAnsi="Times New Roman" w:cs="Times New Roman"/>
          <w:sz w:val="24"/>
          <w:szCs w:val="24"/>
        </w:rPr>
        <w:t xml:space="preserve"> цинка</w:t>
      </w:r>
    </w:p>
    <w:p w:rsidR="00B85C26" w:rsidRPr="00C036AC" w:rsidRDefault="00B85C26" w:rsidP="00512EA9">
      <w:pPr>
        <w:pStyle w:val="a8"/>
        <w:numPr>
          <w:ilvl w:val="0"/>
          <w:numId w:val="32"/>
        </w:numPr>
        <w:pBdr>
          <w:top w:val="nil"/>
          <w:left w:val="nil"/>
          <w:bottom w:val="nil"/>
          <w:right w:val="nil"/>
          <w:between w:val="nil"/>
          <w:bar w:val="nil"/>
        </w:pBdr>
        <w:spacing w:line="240" w:lineRule="auto"/>
        <w:ind w:left="0" w:right="20" w:firstLine="0"/>
        <w:jc w:val="both"/>
      </w:pPr>
      <w:r w:rsidRPr="00C036AC">
        <w:rPr>
          <w:rFonts w:eastAsia="Times New Roman"/>
        </w:rPr>
        <w:t xml:space="preserve">Способствует устранению </w:t>
      </w:r>
      <w:proofErr w:type="spellStart"/>
      <w:r w:rsidRPr="00C036AC">
        <w:rPr>
          <w:rFonts w:eastAsia="Times New Roman"/>
        </w:rPr>
        <w:t>галитоза</w:t>
      </w:r>
      <w:proofErr w:type="spellEnd"/>
      <w:r w:rsidRPr="00C036AC">
        <w:rPr>
          <w:rFonts w:eastAsia="Times New Roman"/>
        </w:rPr>
        <w:t xml:space="preserve"> (неприятного запаха изо рта</w:t>
      </w:r>
      <w:proofErr w:type="gramStart"/>
      <w:r w:rsidRPr="00C036AC">
        <w:rPr>
          <w:rFonts w:eastAsia="Times New Roman"/>
        </w:rPr>
        <w:t>) ,</w:t>
      </w:r>
      <w:proofErr w:type="gramEnd"/>
      <w:r w:rsidRPr="00C036AC">
        <w:rPr>
          <w:rFonts w:eastAsia="Times New Roman"/>
        </w:rPr>
        <w:t xml:space="preserve"> </w:t>
      </w:r>
      <w:proofErr w:type="spellStart"/>
      <w:r w:rsidRPr="00C036AC">
        <w:rPr>
          <w:rFonts w:eastAsia="Times New Roman"/>
        </w:rPr>
        <w:t>т.к</w:t>
      </w:r>
      <w:proofErr w:type="spellEnd"/>
      <w:r w:rsidRPr="00C036AC">
        <w:rPr>
          <w:rFonts w:eastAsia="Times New Roman"/>
        </w:rPr>
        <w:t xml:space="preserve"> проявляет бактериостатическую активность в отношении бактерий, продуцирующих летучие соединения серы, связывает эти соединения с образованием нерастворимых продуктов, уменьшая тем самым неприятный запах изо рта.</w:t>
      </w:r>
    </w:p>
    <w:p w:rsidR="00B85C26" w:rsidRPr="00C036AC" w:rsidRDefault="00B85C26" w:rsidP="00512EA9">
      <w:pPr>
        <w:pStyle w:val="a8"/>
        <w:numPr>
          <w:ilvl w:val="0"/>
          <w:numId w:val="32"/>
        </w:numPr>
        <w:pBdr>
          <w:top w:val="nil"/>
          <w:left w:val="nil"/>
          <w:bottom w:val="nil"/>
          <w:right w:val="nil"/>
          <w:between w:val="nil"/>
          <w:bar w:val="nil"/>
        </w:pBdr>
        <w:spacing w:line="240" w:lineRule="auto"/>
        <w:ind w:left="0" w:right="20" w:firstLine="0"/>
        <w:jc w:val="both"/>
      </w:pPr>
      <w:r w:rsidRPr="00C036AC">
        <w:rPr>
          <w:rFonts w:eastAsia="Times New Roman"/>
        </w:rPr>
        <w:t>Снижает кровоточивость</w:t>
      </w:r>
    </w:p>
    <w:p w:rsidR="00B85C26" w:rsidRPr="00C036AC" w:rsidRDefault="00B85C26" w:rsidP="00B85C26">
      <w:pPr>
        <w:pStyle w:val="af3"/>
        <w:jc w:val="both"/>
        <w:rPr>
          <w:rFonts w:ascii="Times New Roman" w:hAnsi="Times New Roman"/>
          <w:b/>
          <w:sz w:val="24"/>
          <w:szCs w:val="24"/>
        </w:rPr>
      </w:pPr>
    </w:p>
    <w:p w:rsidR="00B85C26" w:rsidRPr="00C036AC" w:rsidRDefault="00B85C26" w:rsidP="00512EA9">
      <w:pPr>
        <w:pStyle w:val="af3"/>
        <w:numPr>
          <w:ilvl w:val="0"/>
          <w:numId w:val="45"/>
        </w:numPr>
        <w:pBdr>
          <w:top w:val="nil"/>
          <w:left w:val="nil"/>
          <w:bottom w:val="nil"/>
          <w:right w:val="nil"/>
          <w:between w:val="nil"/>
          <w:bar w:val="nil"/>
        </w:pBdr>
        <w:jc w:val="both"/>
        <w:rPr>
          <w:rFonts w:ascii="Times New Roman" w:hAnsi="Times New Roman"/>
          <w:b/>
          <w:sz w:val="24"/>
          <w:szCs w:val="24"/>
        </w:rPr>
      </w:pPr>
      <w:r w:rsidRPr="00C036AC">
        <w:rPr>
          <w:rFonts w:ascii="Times New Roman" w:hAnsi="Times New Roman"/>
          <w:b/>
          <w:sz w:val="24"/>
          <w:szCs w:val="24"/>
        </w:rPr>
        <w:t xml:space="preserve">Витаминные пасты способствуют: </w:t>
      </w:r>
    </w:p>
    <w:p w:rsidR="00B85C26" w:rsidRDefault="00B85C26" w:rsidP="00B85C26">
      <w:pPr>
        <w:pStyle w:val="af3"/>
        <w:jc w:val="both"/>
        <w:rPr>
          <w:rFonts w:ascii="Times New Roman" w:hAnsi="Times New Roman"/>
          <w:sz w:val="24"/>
          <w:szCs w:val="24"/>
        </w:rPr>
      </w:pPr>
      <w:proofErr w:type="spellStart"/>
      <w:r>
        <w:rPr>
          <w:rFonts w:ascii="Times New Roman" w:hAnsi="Times New Roman"/>
          <w:sz w:val="24"/>
          <w:szCs w:val="24"/>
        </w:rPr>
        <w:t>Ретинол</w:t>
      </w:r>
      <w:proofErr w:type="spellEnd"/>
      <w:r>
        <w:rPr>
          <w:rFonts w:ascii="Times New Roman" w:hAnsi="Times New Roman"/>
          <w:sz w:val="24"/>
          <w:szCs w:val="24"/>
        </w:rPr>
        <w:t xml:space="preserve"> (Вит А) способствует:</w:t>
      </w:r>
    </w:p>
    <w:p w:rsidR="00B85C26" w:rsidRPr="00C036AC" w:rsidRDefault="00B85C26" w:rsidP="00512EA9">
      <w:pPr>
        <w:pStyle w:val="af3"/>
        <w:numPr>
          <w:ilvl w:val="0"/>
          <w:numId w:val="39"/>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образовании слюны, которая защищает зубы от кариеса и помогает переваривать пищу </w:t>
      </w:r>
    </w:p>
    <w:p w:rsidR="00B85C26" w:rsidRPr="00C036AC" w:rsidRDefault="00B85C26" w:rsidP="00512EA9">
      <w:pPr>
        <w:pStyle w:val="af3"/>
        <w:numPr>
          <w:ilvl w:val="0"/>
          <w:numId w:val="39"/>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сохранении слизистой оболочки полости рта в целостном состоянии, что косвенно защищает от инфекции</w:t>
      </w:r>
    </w:p>
    <w:p w:rsidR="00B85C26" w:rsidRDefault="00B85C26" w:rsidP="00512EA9">
      <w:pPr>
        <w:pStyle w:val="af3"/>
        <w:numPr>
          <w:ilvl w:val="0"/>
          <w:numId w:val="39"/>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поддержании образования дентина</w:t>
      </w:r>
    </w:p>
    <w:p w:rsidR="00B85C26" w:rsidRDefault="00B85C26" w:rsidP="00B85C26">
      <w:pPr>
        <w:pStyle w:val="af3"/>
        <w:jc w:val="both"/>
        <w:rPr>
          <w:rFonts w:ascii="Times New Roman" w:hAnsi="Times New Roman"/>
          <w:sz w:val="24"/>
          <w:szCs w:val="24"/>
        </w:rPr>
      </w:pPr>
    </w:p>
    <w:p w:rsidR="00B85C26" w:rsidRPr="00C036AC" w:rsidRDefault="00B85C26" w:rsidP="00B85C26">
      <w:pPr>
        <w:pStyle w:val="af3"/>
        <w:jc w:val="both"/>
        <w:rPr>
          <w:rFonts w:ascii="Times New Roman" w:hAnsi="Times New Roman"/>
          <w:sz w:val="24"/>
          <w:szCs w:val="24"/>
        </w:rPr>
      </w:pPr>
      <w:r>
        <w:rPr>
          <w:rFonts w:ascii="Times New Roman" w:hAnsi="Times New Roman"/>
          <w:sz w:val="24"/>
          <w:szCs w:val="24"/>
        </w:rPr>
        <w:t>Аскорбиновая кислота (Вит С) способствует:</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lastRenderedPageBreak/>
        <w:t>синтезу коллагена (вит С)</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препятствию образования зубного налета (вит С)</w:t>
      </w:r>
    </w:p>
    <w:p w:rsidR="00B85C26" w:rsidRDefault="00B85C26" w:rsidP="00B85C26">
      <w:pPr>
        <w:pStyle w:val="a8"/>
        <w:spacing w:line="240" w:lineRule="auto"/>
        <w:jc w:val="both"/>
        <w:rPr>
          <w:rFonts w:eastAsia="Times New Roman"/>
        </w:rPr>
      </w:pPr>
    </w:p>
    <w:p w:rsidR="00B85C26" w:rsidRDefault="00B85C26" w:rsidP="00B85C26">
      <w:pPr>
        <w:pStyle w:val="a8"/>
        <w:spacing w:line="240" w:lineRule="auto"/>
        <w:jc w:val="both"/>
        <w:rPr>
          <w:rFonts w:eastAsia="Times New Roman"/>
        </w:rPr>
      </w:pPr>
      <w:r>
        <w:rPr>
          <w:rFonts w:eastAsia="Times New Roman"/>
        </w:rPr>
        <w:t>Токоферол (Вит Е) способствует:</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регенерации тканей (вит Е)</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повышению устойчивости мягких тканей к воздействию бактерий (вит Е)</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Антиоксидантному действию (защита клеток от окисления) (Вит Е)</w:t>
      </w:r>
    </w:p>
    <w:p w:rsidR="00B85C26"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Образование новых капилляров (Вит Е) </w:t>
      </w:r>
    </w:p>
    <w:p w:rsidR="00B85C26" w:rsidRPr="00C036AC" w:rsidRDefault="00B85C26" w:rsidP="00B85C26">
      <w:pPr>
        <w:spacing w:line="240" w:lineRule="auto"/>
        <w:jc w:val="both"/>
        <w:rPr>
          <w:rFonts w:eastAsia="Times New Roman" w:cs="Times New Roman"/>
        </w:rPr>
      </w:pPr>
    </w:p>
    <w:p w:rsidR="00B85C26" w:rsidRPr="00C036AC" w:rsidRDefault="00B85C26" w:rsidP="00B85C26">
      <w:pPr>
        <w:pStyle w:val="a8"/>
        <w:spacing w:line="240" w:lineRule="auto"/>
        <w:jc w:val="both"/>
        <w:rPr>
          <w:rFonts w:eastAsia="Times New Roman"/>
        </w:rPr>
      </w:pPr>
      <w:proofErr w:type="spellStart"/>
      <w:r>
        <w:rPr>
          <w:rFonts w:eastAsia="Times New Roman"/>
        </w:rPr>
        <w:t>Колекальциферол</w:t>
      </w:r>
      <w:proofErr w:type="spellEnd"/>
      <w:r>
        <w:rPr>
          <w:rFonts w:eastAsia="Times New Roman"/>
        </w:rPr>
        <w:t xml:space="preserve"> (Вит Д) способствует:</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усвоению фтора эмалью (вит Д)</w:t>
      </w:r>
    </w:p>
    <w:p w:rsidR="00B85C26" w:rsidRPr="00C036AC" w:rsidRDefault="00B85C26" w:rsidP="00512EA9">
      <w:pPr>
        <w:pStyle w:val="a8"/>
        <w:numPr>
          <w:ilvl w:val="0"/>
          <w:numId w:val="38"/>
        </w:numPr>
        <w:pBdr>
          <w:top w:val="nil"/>
          <w:left w:val="nil"/>
          <w:bottom w:val="nil"/>
          <w:right w:val="nil"/>
          <w:between w:val="nil"/>
          <w:bar w:val="nil"/>
        </w:pBdr>
        <w:spacing w:line="240" w:lineRule="auto"/>
        <w:ind w:left="0" w:firstLine="0"/>
        <w:jc w:val="both"/>
        <w:rPr>
          <w:rFonts w:eastAsia="Times New Roman"/>
        </w:rPr>
      </w:pPr>
      <w:r w:rsidRPr="00C036AC">
        <w:rPr>
          <w:color w:val="000000"/>
          <w:shd w:val="clear" w:color="auto" w:fill="FFFFFF"/>
        </w:rPr>
        <w:t>регуляции обмена кальция и фосфора (Вит Д)</w:t>
      </w:r>
    </w:p>
    <w:p w:rsidR="00B85C26" w:rsidRPr="00C036AC" w:rsidRDefault="00B85C26" w:rsidP="00512EA9">
      <w:pPr>
        <w:numPr>
          <w:ilvl w:val="0"/>
          <w:numId w:val="38"/>
        </w:numPr>
        <w:shd w:val="clear" w:color="auto" w:fill="FFFFFF"/>
        <w:spacing w:after="0" w:line="240" w:lineRule="auto"/>
        <w:ind w:left="0" w:firstLine="0"/>
        <w:jc w:val="both"/>
        <w:rPr>
          <w:rFonts w:ascii="Times New Roman" w:eastAsia="Times New Roman" w:hAnsi="Times New Roman" w:cs="Times New Roman"/>
          <w:sz w:val="24"/>
          <w:szCs w:val="24"/>
        </w:rPr>
      </w:pPr>
      <w:r w:rsidRPr="001A3ADD">
        <w:rPr>
          <w:rFonts w:ascii="Times New Roman" w:eastAsia="Times New Roman" w:hAnsi="Times New Roman" w:cs="Times New Roman"/>
          <w:sz w:val="24"/>
          <w:szCs w:val="24"/>
        </w:rPr>
        <w:t>актив</w:t>
      </w:r>
      <w:r w:rsidRPr="00C036AC">
        <w:rPr>
          <w:rFonts w:ascii="Times New Roman" w:eastAsia="Times New Roman" w:hAnsi="Times New Roman" w:cs="Times New Roman"/>
          <w:sz w:val="24"/>
          <w:szCs w:val="24"/>
        </w:rPr>
        <w:t>ации клеток-</w:t>
      </w:r>
      <w:proofErr w:type="spellStart"/>
      <w:r w:rsidRPr="00C036AC">
        <w:rPr>
          <w:rFonts w:ascii="Times New Roman" w:eastAsia="Times New Roman" w:hAnsi="Times New Roman" w:cs="Times New Roman"/>
          <w:sz w:val="24"/>
          <w:szCs w:val="24"/>
        </w:rPr>
        <w:t>одонтобластов</w:t>
      </w:r>
      <w:proofErr w:type="spellEnd"/>
      <w:r w:rsidRPr="00C036AC">
        <w:rPr>
          <w:rFonts w:ascii="Times New Roman" w:eastAsia="Times New Roman" w:hAnsi="Times New Roman" w:cs="Times New Roman"/>
          <w:sz w:val="24"/>
          <w:szCs w:val="24"/>
        </w:rPr>
        <w:t>,</w:t>
      </w:r>
      <w:r w:rsidRPr="001A3ADD">
        <w:rPr>
          <w:rFonts w:ascii="Times New Roman" w:eastAsia="Times New Roman" w:hAnsi="Times New Roman" w:cs="Times New Roman"/>
          <w:sz w:val="24"/>
          <w:szCs w:val="24"/>
        </w:rPr>
        <w:t xml:space="preserve"> которые образуют дентин — основную твердую ткань зуба;</w:t>
      </w:r>
    </w:p>
    <w:p w:rsidR="00B85C26" w:rsidRDefault="00B85C26" w:rsidP="00512EA9">
      <w:pPr>
        <w:numPr>
          <w:ilvl w:val="0"/>
          <w:numId w:val="38"/>
        </w:numPr>
        <w:shd w:val="clear" w:color="auto" w:fill="FFFFFF"/>
        <w:spacing w:after="0" w:line="240" w:lineRule="auto"/>
        <w:ind w:left="0" w:firstLine="0"/>
        <w:jc w:val="both"/>
        <w:rPr>
          <w:rFonts w:ascii="Times New Roman" w:eastAsia="Times New Roman" w:hAnsi="Times New Roman" w:cs="Times New Roman"/>
          <w:sz w:val="24"/>
          <w:szCs w:val="24"/>
        </w:rPr>
      </w:pPr>
      <w:r w:rsidRPr="00C036AC">
        <w:rPr>
          <w:rFonts w:ascii="Times New Roman" w:eastAsia="Times New Roman" w:hAnsi="Times New Roman" w:cs="Times New Roman"/>
          <w:sz w:val="24"/>
          <w:szCs w:val="24"/>
        </w:rPr>
        <w:t xml:space="preserve">повышению </w:t>
      </w:r>
      <w:proofErr w:type="spellStart"/>
      <w:r w:rsidRPr="00C036AC">
        <w:rPr>
          <w:rFonts w:ascii="Times New Roman" w:eastAsia="Times New Roman" w:hAnsi="Times New Roman" w:cs="Times New Roman"/>
          <w:sz w:val="24"/>
          <w:szCs w:val="24"/>
        </w:rPr>
        <w:t>устойчивасти</w:t>
      </w:r>
      <w:proofErr w:type="spellEnd"/>
      <w:r w:rsidRPr="00C036AC">
        <w:rPr>
          <w:rFonts w:ascii="Times New Roman" w:eastAsia="Times New Roman" w:hAnsi="Times New Roman" w:cs="Times New Roman"/>
          <w:sz w:val="24"/>
          <w:szCs w:val="24"/>
        </w:rPr>
        <w:t xml:space="preserve"> твердых тканей к воздействию кислот (вит Д)</w:t>
      </w:r>
    </w:p>
    <w:p w:rsidR="00B85C26" w:rsidRDefault="00B85C26" w:rsidP="00B85C26">
      <w:pPr>
        <w:shd w:val="clear" w:color="auto" w:fill="FFFFFF"/>
        <w:spacing w:after="0" w:line="240" w:lineRule="auto"/>
        <w:jc w:val="both"/>
        <w:rPr>
          <w:rFonts w:ascii="Times New Roman" w:eastAsia="Times New Roman" w:hAnsi="Times New Roman" w:cs="Times New Roman"/>
          <w:sz w:val="24"/>
          <w:szCs w:val="24"/>
        </w:rPr>
      </w:pPr>
    </w:p>
    <w:p w:rsidR="00B85C26" w:rsidRDefault="00B85C26" w:rsidP="00B85C26">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Комплексы витаминов:</w:t>
      </w:r>
    </w:p>
    <w:p w:rsidR="00B85C26" w:rsidRPr="00C036AC" w:rsidRDefault="00B85C26" w:rsidP="00512EA9">
      <w:pPr>
        <w:pStyle w:val="a8"/>
        <w:numPr>
          <w:ilvl w:val="0"/>
          <w:numId w:val="46"/>
        </w:numPr>
        <w:shd w:val="clear" w:color="auto" w:fill="FFFFFF"/>
        <w:spacing w:line="240" w:lineRule="auto"/>
        <w:jc w:val="both"/>
        <w:rPr>
          <w:rFonts w:eastAsia="Times New Roman"/>
        </w:rPr>
      </w:pPr>
      <w:r w:rsidRPr="00C036AC">
        <w:rPr>
          <w:rFonts w:eastAsia="Times New Roman"/>
        </w:rPr>
        <w:t xml:space="preserve">противовоспалительному действию (Вит </w:t>
      </w:r>
      <w:proofErr w:type="gramStart"/>
      <w:r w:rsidRPr="00C036AC">
        <w:rPr>
          <w:rFonts w:eastAsia="Times New Roman"/>
        </w:rPr>
        <w:t>А,Е</w:t>
      </w:r>
      <w:proofErr w:type="gramEnd"/>
      <w:r w:rsidRPr="00C036AC">
        <w:rPr>
          <w:rFonts w:eastAsia="Times New Roman"/>
        </w:rPr>
        <w:t>,С, В)</w:t>
      </w:r>
    </w:p>
    <w:p w:rsidR="00B85C26" w:rsidRPr="00C036AC" w:rsidRDefault="00B85C26" w:rsidP="00B85C26">
      <w:pPr>
        <w:pStyle w:val="af3"/>
        <w:jc w:val="both"/>
        <w:rPr>
          <w:rFonts w:ascii="Times New Roman" w:hAnsi="Times New Roman"/>
          <w:sz w:val="24"/>
          <w:szCs w:val="24"/>
        </w:rPr>
      </w:pPr>
    </w:p>
    <w:p w:rsidR="00B85C26" w:rsidRPr="00C036AC" w:rsidRDefault="00B85C26" w:rsidP="00512EA9">
      <w:pPr>
        <w:pStyle w:val="af3"/>
        <w:numPr>
          <w:ilvl w:val="0"/>
          <w:numId w:val="45"/>
        </w:numPr>
        <w:pBdr>
          <w:top w:val="nil"/>
          <w:left w:val="nil"/>
          <w:bottom w:val="nil"/>
          <w:right w:val="nil"/>
          <w:between w:val="nil"/>
          <w:bar w:val="nil"/>
        </w:pBdr>
        <w:jc w:val="both"/>
        <w:rPr>
          <w:rFonts w:ascii="Times New Roman" w:hAnsi="Times New Roman"/>
          <w:sz w:val="24"/>
          <w:szCs w:val="24"/>
        </w:rPr>
      </w:pPr>
      <w:r w:rsidRPr="00C036AC">
        <w:rPr>
          <w:rFonts w:ascii="Times New Roman" w:hAnsi="Times New Roman"/>
          <w:b/>
          <w:sz w:val="24"/>
          <w:szCs w:val="24"/>
        </w:rPr>
        <w:t xml:space="preserve">Ферменты, входящие в состав </w:t>
      </w:r>
      <w:proofErr w:type="gramStart"/>
      <w:r w:rsidRPr="00C036AC">
        <w:rPr>
          <w:rFonts w:ascii="Times New Roman" w:hAnsi="Times New Roman"/>
          <w:b/>
          <w:sz w:val="24"/>
          <w:szCs w:val="24"/>
        </w:rPr>
        <w:t>зубных паст</w:t>
      </w:r>
      <w:proofErr w:type="gramEnd"/>
      <w:r w:rsidRPr="00C036AC">
        <w:rPr>
          <w:rFonts w:ascii="Times New Roman" w:hAnsi="Times New Roman"/>
          <w:b/>
          <w:sz w:val="24"/>
          <w:szCs w:val="24"/>
        </w:rPr>
        <w:t xml:space="preserve"> способствуют</w:t>
      </w:r>
      <w:r>
        <w:rPr>
          <w:rFonts w:ascii="Times New Roman" w:hAnsi="Times New Roman"/>
          <w:sz w:val="24"/>
          <w:szCs w:val="24"/>
        </w:rPr>
        <w:t>:</w:t>
      </w:r>
    </w:p>
    <w:p w:rsidR="00B85C26" w:rsidRPr="00C036AC" w:rsidRDefault="00B85C26" w:rsidP="00512EA9">
      <w:pPr>
        <w:pStyle w:val="a8"/>
        <w:numPr>
          <w:ilvl w:val="0"/>
          <w:numId w:val="37"/>
        </w:numPr>
        <w:pBdr>
          <w:top w:val="nil"/>
          <w:left w:val="nil"/>
          <w:bottom w:val="nil"/>
          <w:right w:val="nil"/>
          <w:between w:val="nil"/>
          <w:bar w:val="nil"/>
        </w:pBdr>
        <w:spacing w:line="240" w:lineRule="auto"/>
        <w:ind w:left="0" w:firstLine="0"/>
        <w:jc w:val="both"/>
      </w:pPr>
      <w:r w:rsidRPr="00C036AC">
        <w:rPr>
          <w:rFonts w:eastAsia="Times New Roman"/>
        </w:rPr>
        <w:t xml:space="preserve">разрушению органического (белкового) материала зубного налета, не повреждая ткани зуба и пародонта </w:t>
      </w:r>
    </w:p>
    <w:p w:rsidR="00B85C26" w:rsidRPr="00C036AC" w:rsidRDefault="00B85C26" w:rsidP="00512EA9">
      <w:pPr>
        <w:pStyle w:val="a8"/>
        <w:numPr>
          <w:ilvl w:val="0"/>
          <w:numId w:val="37"/>
        </w:numPr>
        <w:pBdr>
          <w:top w:val="nil"/>
          <w:left w:val="nil"/>
          <w:bottom w:val="nil"/>
          <w:right w:val="nil"/>
          <w:between w:val="nil"/>
          <w:bar w:val="nil"/>
        </w:pBdr>
        <w:spacing w:line="240" w:lineRule="auto"/>
        <w:ind w:left="0" w:firstLine="0"/>
        <w:jc w:val="both"/>
      </w:pPr>
      <w:r w:rsidRPr="00C036AC">
        <w:rPr>
          <w:rFonts w:eastAsia="Times New Roman"/>
        </w:rPr>
        <w:t>утилизации продуктов жизнедеятельности микроорганизмов</w:t>
      </w:r>
    </w:p>
    <w:p w:rsidR="00B85C26" w:rsidRPr="00C036AC" w:rsidRDefault="00B85C26" w:rsidP="00512EA9">
      <w:pPr>
        <w:pStyle w:val="a8"/>
        <w:numPr>
          <w:ilvl w:val="0"/>
          <w:numId w:val="37"/>
        </w:numPr>
        <w:pBdr>
          <w:top w:val="nil"/>
          <w:left w:val="nil"/>
          <w:bottom w:val="nil"/>
          <w:right w:val="nil"/>
          <w:between w:val="nil"/>
          <w:bar w:val="nil"/>
        </w:pBdr>
        <w:spacing w:line="240" w:lineRule="auto"/>
        <w:ind w:left="0" w:firstLine="0"/>
        <w:jc w:val="both"/>
      </w:pPr>
      <w:r w:rsidRPr="00C036AC">
        <w:t xml:space="preserve">более полному очищению поверхности зубов. </w:t>
      </w:r>
    </w:p>
    <w:p w:rsidR="00B85C26" w:rsidRPr="00C036AC" w:rsidRDefault="00B85C26" w:rsidP="00512EA9">
      <w:pPr>
        <w:pStyle w:val="a8"/>
        <w:numPr>
          <w:ilvl w:val="0"/>
          <w:numId w:val="37"/>
        </w:numPr>
        <w:pBdr>
          <w:top w:val="nil"/>
          <w:left w:val="nil"/>
          <w:bottom w:val="nil"/>
          <w:right w:val="nil"/>
          <w:between w:val="nil"/>
          <w:bar w:val="nil"/>
        </w:pBdr>
        <w:spacing w:line="240" w:lineRule="auto"/>
        <w:ind w:left="0" w:firstLine="0"/>
        <w:jc w:val="both"/>
      </w:pPr>
      <w:r w:rsidRPr="00C036AC">
        <w:t xml:space="preserve">прямому или опосредованному </w:t>
      </w:r>
      <w:proofErr w:type="gramStart"/>
      <w:r w:rsidRPr="00C036AC">
        <w:t>бактерицидному</w:t>
      </w:r>
      <w:proofErr w:type="gramEnd"/>
      <w:r w:rsidRPr="00C036AC">
        <w:t xml:space="preserve"> или бактериостатическое действие. </w:t>
      </w:r>
    </w:p>
    <w:p w:rsidR="00B85C26" w:rsidRPr="00C036AC" w:rsidRDefault="00B85C26" w:rsidP="00B85C26">
      <w:pPr>
        <w:pStyle w:val="af3"/>
        <w:jc w:val="both"/>
        <w:rPr>
          <w:rFonts w:ascii="Times New Roman" w:hAnsi="Times New Roman"/>
          <w:sz w:val="24"/>
          <w:szCs w:val="24"/>
        </w:rPr>
      </w:pPr>
    </w:p>
    <w:p w:rsidR="00B85C26" w:rsidRPr="00C036AC" w:rsidRDefault="00B85C26" w:rsidP="00B85C26">
      <w:pPr>
        <w:spacing w:after="0" w:line="240" w:lineRule="auto"/>
        <w:ind w:right="20"/>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Например, папаин является ферментом, разрушающим пептиды, и может разрушать способствующие прикреплению пелликулы органические соединения и таким образом предотвращать окрашивание зубов. </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proofErr w:type="spellStart"/>
      <w:r w:rsidRPr="00C036AC">
        <w:rPr>
          <w:rFonts w:ascii="Times New Roman" w:eastAsia="Times New Roman" w:hAnsi="Times New Roman" w:cs="Times New Roman"/>
          <w:sz w:val="24"/>
          <w:szCs w:val="24"/>
        </w:rPr>
        <w:t>Декстраназа</w:t>
      </w:r>
      <w:proofErr w:type="spellEnd"/>
      <w:r w:rsidRPr="00C036AC">
        <w:rPr>
          <w:rFonts w:ascii="Times New Roman" w:eastAsia="Times New Roman" w:hAnsi="Times New Roman" w:cs="Times New Roman"/>
          <w:sz w:val="24"/>
          <w:szCs w:val="24"/>
        </w:rPr>
        <w:t xml:space="preserve"> – расщепляет связи полисахаридов (в том числе декстранов), входящих в состав зубного налета и обеспечивающих адгезию зубного налета к поверхности зуба. В комплексе с мягкими полирующими эмаль частицами </w:t>
      </w:r>
      <w:proofErr w:type="spellStart"/>
      <w:r w:rsidRPr="00C036AC">
        <w:rPr>
          <w:rFonts w:ascii="Times New Roman" w:eastAsia="Times New Roman" w:hAnsi="Times New Roman" w:cs="Times New Roman"/>
          <w:sz w:val="24"/>
          <w:szCs w:val="24"/>
        </w:rPr>
        <w:t>декстраназа</w:t>
      </w:r>
      <w:proofErr w:type="spellEnd"/>
      <w:r w:rsidRPr="00C036AC">
        <w:rPr>
          <w:rFonts w:ascii="Times New Roman" w:eastAsia="Times New Roman" w:hAnsi="Times New Roman" w:cs="Times New Roman"/>
          <w:sz w:val="24"/>
          <w:szCs w:val="24"/>
        </w:rPr>
        <w:t xml:space="preserve"> удаляет окрашенный налет и препятствует его образованию и развитию кариеса. При заболеваниях пародонта </w:t>
      </w:r>
      <w:proofErr w:type="spellStart"/>
      <w:r w:rsidRPr="00C036AC">
        <w:rPr>
          <w:rFonts w:ascii="Times New Roman" w:eastAsia="Times New Roman" w:hAnsi="Times New Roman" w:cs="Times New Roman"/>
          <w:sz w:val="24"/>
          <w:szCs w:val="24"/>
        </w:rPr>
        <w:t>декстраназа</w:t>
      </w:r>
      <w:proofErr w:type="spellEnd"/>
      <w:r w:rsidRPr="00C036AC">
        <w:rPr>
          <w:rFonts w:ascii="Times New Roman" w:eastAsia="Times New Roman" w:hAnsi="Times New Roman" w:cs="Times New Roman"/>
          <w:sz w:val="24"/>
          <w:szCs w:val="24"/>
        </w:rPr>
        <w:t xml:space="preserve"> способствует </w:t>
      </w:r>
      <w:proofErr w:type="spellStart"/>
      <w:proofErr w:type="gramStart"/>
      <w:r w:rsidRPr="00C036AC">
        <w:rPr>
          <w:rFonts w:ascii="Times New Roman" w:eastAsia="Times New Roman" w:hAnsi="Times New Roman" w:cs="Times New Roman"/>
          <w:sz w:val="24"/>
          <w:szCs w:val="24"/>
        </w:rPr>
        <w:t>прекра-щению</w:t>
      </w:r>
      <w:proofErr w:type="spellEnd"/>
      <w:proofErr w:type="gramEnd"/>
      <w:r w:rsidRPr="00C036AC">
        <w:rPr>
          <w:rFonts w:ascii="Times New Roman" w:eastAsia="Times New Roman" w:hAnsi="Times New Roman" w:cs="Times New Roman"/>
          <w:sz w:val="24"/>
          <w:szCs w:val="24"/>
        </w:rPr>
        <w:t xml:space="preserve"> кровоточивости десен, купированию воспалительного процесса, стимулирует восстановление краевого пародонта.</w:t>
      </w: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Инвертаза – участвует в расщеплении сахарозы на фруктозу и глюкозу, обладающие менее выраженным </w:t>
      </w:r>
      <w:proofErr w:type="spellStart"/>
      <w:r w:rsidRPr="00C036AC">
        <w:rPr>
          <w:rFonts w:ascii="Times New Roman" w:eastAsia="Times New Roman" w:hAnsi="Times New Roman" w:cs="Times New Roman"/>
          <w:sz w:val="24"/>
          <w:szCs w:val="24"/>
        </w:rPr>
        <w:t>кариесогенным</w:t>
      </w:r>
      <w:proofErr w:type="spellEnd"/>
      <w:r w:rsidRPr="00C036AC">
        <w:rPr>
          <w:rFonts w:ascii="Times New Roman" w:eastAsia="Times New Roman" w:hAnsi="Times New Roman" w:cs="Times New Roman"/>
          <w:sz w:val="24"/>
          <w:szCs w:val="24"/>
        </w:rPr>
        <w:t xml:space="preserve"> действием. Известно, что сахароза является основной питательной средой для бактерий зубного налета. Штаммы микроорганизмов (в частности, </w:t>
      </w:r>
      <w:proofErr w:type="spellStart"/>
      <w:r w:rsidRPr="00C036AC">
        <w:rPr>
          <w:rFonts w:ascii="Times New Roman" w:eastAsia="Times New Roman" w:hAnsi="Times New Roman" w:cs="Times New Roman"/>
          <w:sz w:val="24"/>
          <w:szCs w:val="24"/>
        </w:rPr>
        <w:t>Streptococcus</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mutans</w:t>
      </w:r>
      <w:proofErr w:type="spellEnd"/>
      <w:r w:rsidRPr="00C036AC">
        <w:rPr>
          <w:rFonts w:ascii="Times New Roman" w:eastAsia="Times New Roman" w:hAnsi="Times New Roman" w:cs="Times New Roman"/>
          <w:sz w:val="24"/>
          <w:szCs w:val="24"/>
        </w:rPr>
        <w:t xml:space="preserve">) продуцируют из сахарозы </w:t>
      </w:r>
      <w:proofErr w:type="spellStart"/>
      <w:r w:rsidRPr="00C036AC">
        <w:rPr>
          <w:rFonts w:ascii="Times New Roman" w:eastAsia="Times New Roman" w:hAnsi="Times New Roman" w:cs="Times New Roman"/>
          <w:sz w:val="24"/>
          <w:szCs w:val="24"/>
        </w:rPr>
        <w:t>глюкан</w:t>
      </w:r>
      <w:proofErr w:type="spellEnd"/>
      <w:r w:rsidRPr="00C036AC">
        <w:rPr>
          <w:rFonts w:ascii="Times New Roman" w:eastAsia="Times New Roman" w:hAnsi="Times New Roman" w:cs="Times New Roman"/>
          <w:sz w:val="24"/>
          <w:szCs w:val="24"/>
        </w:rPr>
        <w:t xml:space="preserve">. Именно синтез </w:t>
      </w:r>
      <w:proofErr w:type="spellStart"/>
      <w:r w:rsidRPr="00C036AC">
        <w:rPr>
          <w:rFonts w:ascii="Times New Roman" w:eastAsia="Times New Roman" w:hAnsi="Times New Roman" w:cs="Times New Roman"/>
          <w:sz w:val="24"/>
          <w:szCs w:val="24"/>
        </w:rPr>
        <w:t>Str</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mutans</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глюкана</w:t>
      </w:r>
      <w:proofErr w:type="spellEnd"/>
      <w:r w:rsidRPr="00C036AC">
        <w:rPr>
          <w:rFonts w:ascii="Times New Roman" w:eastAsia="Times New Roman" w:hAnsi="Times New Roman" w:cs="Times New Roman"/>
          <w:sz w:val="24"/>
          <w:szCs w:val="24"/>
        </w:rPr>
        <w:t xml:space="preserve"> из сахарозы имеет непосредственное отношение к адгезии зубной бляшки на поверхности зуба. </w:t>
      </w:r>
      <w:proofErr w:type="spellStart"/>
      <w:r w:rsidRPr="00C036AC">
        <w:rPr>
          <w:rFonts w:ascii="Times New Roman" w:eastAsia="Times New Roman" w:hAnsi="Times New Roman" w:cs="Times New Roman"/>
          <w:sz w:val="24"/>
          <w:szCs w:val="24"/>
        </w:rPr>
        <w:t>Str</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mutans</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агглютинирует</w:t>
      </w:r>
      <w:proofErr w:type="spellEnd"/>
      <w:r w:rsidRPr="00C036AC">
        <w:rPr>
          <w:rFonts w:ascii="Times New Roman" w:eastAsia="Times New Roman" w:hAnsi="Times New Roman" w:cs="Times New Roman"/>
          <w:sz w:val="24"/>
          <w:szCs w:val="24"/>
        </w:rPr>
        <w:t xml:space="preserve"> в присутствии экзогенных </w:t>
      </w:r>
      <w:proofErr w:type="spellStart"/>
      <w:r w:rsidRPr="00C036AC">
        <w:rPr>
          <w:rFonts w:ascii="Times New Roman" w:eastAsia="Times New Roman" w:hAnsi="Times New Roman" w:cs="Times New Roman"/>
          <w:sz w:val="24"/>
          <w:szCs w:val="24"/>
        </w:rPr>
        <w:t>глюканов</w:t>
      </w:r>
      <w:proofErr w:type="spellEnd"/>
      <w:r w:rsidRPr="00C036AC">
        <w:rPr>
          <w:rFonts w:ascii="Times New Roman" w:eastAsia="Times New Roman" w:hAnsi="Times New Roman" w:cs="Times New Roman"/>
          <w:sz w:val="24"/>
          <w:szCs w:val="24"/>
        </w:rPr>
        <w:t xml:space="preserve"> или сахарозы. Предполагается, что агглютинация играет важную роль в росте бляшки и является первым этапом ее образования. Таким образом, очевидна роль сахарозы, являющейся хорошим субстратом для роста </w:t>
      </w:r>
      <w:proofErr w:type="spellStart"/>
      <w:r w:rsidRPr="00C036AC">
        <w:rPr>
          <w:rFonts w:ascii="Times New Roman" w:eastAsia="Times New Roman" w:hAnsi="Times New Roman" w:cs="Times New Roman"/>
          <w:sz w:val="24"/>
          <w:szCs w:val="24"/>
        </w:rPr>
        <w:t>Str</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mutans</w:t>
      </w:r>
      <w:proofErr w:type="spellEnd"/>
      <w:r w:rsidRPr="00C036AC">
        <w:rPr>
          <w:rFonts w:ascii="Times New Roman" w:eastAsia="Times New Roman" w:hAnsi="Times New Roman" w:cs="Times New Roman"/>
          <w:sz w:val="24"/>
          <w:szCs w:val="24"/>
        </w:rPr>
        <w:t>, в образовании кариеса зубов, а также роль инвертазы, ее расщепляющей.</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proofErr w:type="spellStart"/>
      <w:r w:rsidRPr="00C036AC">
        <w:rPr>
          <w:rFonts w:ascii="Times New Roman" w:eastAsia="Times New Roman" w:hAnsi="Times New Roman" w:cs="Times New Roman"/>
          <w:sz w:val="24"/>
          <w:szCs w:val="24"/>
        </w:rPr>
        <w:t>Глюкозооксидаза</w:t>
      </w:r>
      <w:proofErr w:type="spellEnd"/>
      <w:r w:rsidRPr="00C036AC">
        <w:rPr>
          <w:rFonts w:ascii="Times New Roman" w:eastAsia="Times New Roman" w:hAnsi="Times New Roman" w:cs="Times New Roman"/>
          <w:sz w:val="24"/>
          <w:szCs w:val="24"/>
        </w:rPr>
        <w:t xml:space="preserve"> – способствует расщеплению глюкозы с образованием перекиси водорода и </w:t>
      </w:r>
      <w:proofErr w:type="spellStart"/>
      <w:r w:rsidRPr="00C036AC">
        <w:rPr>
          <w:rFonts w:ascii="Times New Roman" w:eastAsia="Times New Roman" w:hAnsi="Times New Roman" w:cs="Times New Roman"/>
          <w:sz w:val="24"/>
          <w:szCs w:val="24"/>
        </w:rPr>
        <w:t>глюконовой</w:t>
      </w:r>
      <w:proofErr w:type="spellEnd"/>
      <w:r w:rsidRPr="00C036AC">
        <w:rPr>
          <w:rFonts w:ascii="Times New Roman" w:eastAsia="Times New Roman" w:hAnsi="Times New Roman" w:cs="Times New Roman"/>
          <w:sz w:val="24"/>
          <w:szCs w:val="24"/>
        </w:rPr>
        <w:t xml:space="preserve"> кислоты как побочного продукта. В свою очередь </w:t>
      </w:r>
      <w:proofErr w:type="spellStart"/>
      <w:r w:rsidRPr="00C036AC">
        <w:rPr>
          <w:rFonts w:ascii="Times New Roman" w:eastAsia="Times New Roman" w:hAnsi="Times New Roman" w:cs="Times New Roman"/>
          <w:sz w:val="24"/>
          <w:szCs w:val="24"/>
        </w:rPr>
        <w:t>перикись</w:t>
      </w:r>
      <w:proofErr w:type="spellEnd"/>
      <w:r w:rsidRPr="00C036AC">
        <w:rPr>
          <w:rFonts w:ascii="Times New Roman" w:eastAsia="Times New Roman" w:hAnsi="Times New Roman" w:cs="Times New Roman"/>
          <w:sz w:val="24"/>
          <w:szCs w:val="24"/>
        </w:rPr>
        <w:t xml:space="preserve"> водорода окисляет находящийся в слюне </w:t>
      </w:r>
      <w:proofErr w:type="spellStart"/>
      <w:r w:rsidRPr="00C036AC">
        <w:rPr>
          <w:rFonts w:ascii="Times New Roman" w:eastAsia="Times New Roman" w:hAnsi="Times New Roman" w:cs="Times New Roman"/>
          <w:sz w:val="24"/>
          <w:szCs w:val="24"/>
        </w:rPr>
        <w:t>тиоцинат</w:t>
      </w:r>
      <w:proofErr w:type="spellEnd"/>
      <w:r w:rsidRPr="00C036AC">
        <w:rPr>
          <w:rFonts w:ascii="Times New Roman" w:eastAsia="Times New Roman" w:hAnsi="Times New Roman" w:cs="Times New Roman"/>
          <w:sz w:val="24"/>
          <w:szCs w:val="24"/>
        </w:rPr>
        <w:t xml:space="preserve"> до </w:t>
      </w:r>
      <w:proofErr w:type="spellStart"/>
      <w:r w:rsidRPr="00C036AC">
        <w:rPr>
          <w:rFonts w:ascii="Times New Roman" w:eastAsia="Times New Roman" w:hAnsi="Times New Roman" w:cs="Times New Roman"/>
          <w:sz w:val="24"/>
          <w:szCs w:val="24"/>
        </w:rPr>
        <w:t>гипотиоцината</w:t>
      </w:r>
      <w:proofErr w:type="spellEnd"/>
      <w:r w:rsidRPr="00C036AC">
        <w:rPr>
          <w:rFonts w:ascii="Times New Roman" w:eastAsia="Times New Roman" w:hAnsi="Times New Roman" w:cs="Times New Roman"/>
          <w:sz w:val="24"/>
          <w:szCs w:val="24"/>
        </w:rPr>
        <w:t xml:space="preserve"> в присутствии находящейся в слюне и действующей как катализатор </w:t>
      </w:r>
      <w:proofErr w:type="spellStart"/>
      <w:r w:rsidRPr="00C036AC">
        <w:rPr>
          <w:rFonts w:ascii="Times New Roman" w:eastAsia="Times New Roman" w:hAnsi="Times New Roman" w:cs="Times New Roman"/>
          <w:sz w:val="24"/>
          <w:szCs w:val="24"/>
        </w:rPr>
        <w:t>пероксидазы</w:t>
      </w:r>
      <w:proofErr w:type="spellEnd"/>
      <w:r w:rsidRPr="00C036AC">
        <w:rPr>
          <w:rFonts w:ascii="Times New Roman" w:eastAsia="Times New Roman" w:hAnsi="Times New Roman" w:cs="Times New Roman"/>
          <w:sz w:val="24"/>
          <w:szCs w:val="24"/>
        </w:rPr>
        <w:t xml:space="preserve">, которая встречается в полости рта и </w:t>
      </w:r>
      <w:proofErr w:type="gramStart"/>
      <w:r w:rsidRPr="00C036AC">
        <w:rPr>
          <w:rFonts w:ascii="Times New Roman" w:eastAsia="Times New Roman" w:hAnsi="Times New Roman" w:cs="Times New Roman"/>
          <w:sz w:val="24"/>
          <w:szCs w:val="24"/>
        </w:rPr>
        <w:t>в нормальных условиях</w:t>
      </w:r>
      <w:proofErr w:type="gramEnd"/>
      <w:r w:rsidRPr="00C036AC">
        <w:rPr>
          <w:rFonts w:ascii="Times New Roman" w:eastAsia="Times New Roman" w:hAnsi="Times New Roman" w:cs="Times New Roman"/>
          <w:sz w:val="24"/>
          <w:szCs w:val="24"/>
        </w:rPr>
        <w:t xml:space="preserve"> и которая функционирует в качестве ингибитора обмена веществ бактерий. </w:t>
      </w:r>
      <w:r w:rsidRPr="00C036AC">
        <w:rPr>
          <w:rFonts w:ascii="Times New Roman" w:eastAsia="Times New Roman" w:hAnsi="Times New Roman" w:cs="Times New Roman"/>
          <w:sz w:val="24"/>
          <w:szCs w:val="24"/>
        </w:rPr>
        <w:lastRenderedPageBreak/>
        <w:t>Выделяющийся при расщеплении глюкозы атомарный кислород проникает в более глубокие слои эмали и обесцвечивает окрашивающие вкрапления. Количество выделяющегося кислорода зависит только от количества окрашивающего зубного налета и пропорционально его интенсивности (чем более выражен зубной налет, тем активнее проходит этот процесс). При этом атомарный кислород расходуется исключительно на отбеливание, не нанося вреда эмали и мягким тканям пародонта.</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eastAsia="Times New Roman" w:hAnsi="Times New Roman" w:cs="Times New Roman"/>
          <w:b/>
          <w:sz w:val="24"/>
          <w:szCs w:val="24"/>
        </w:rPr>
      </w:pPr>
    </w:p>
    <w:p w:rsidR="00B85C26" w:rsidRPr="00E63539" w:rsidRDefault="00B85C26" w:rsidP="00512EA9">
      <w:pPr>
        <w:pStyle w:val="a8"/>
        <w:numPr>
          <w:ilvl w:val="0"/>
          <w:numId w:val="45"/>
        </w:numPr>
        <w:pBdr>
          <w:top w:val="nil"/>
          <w:left w:val="nil"/>
          <w:bottom w:val="nil"/>
          <w:right w:val="nil"/>
          <w:between w:val="nil"/>
          <w:bar w:val="nil"/>
        </w:pBdr>
        <w:spacing w:line="240" w:lineRule="auto"/>
        <w:jc w:val="both"/>
        <w:rPr>
          <w:rFonts w:eastAsia="Times New Roman"/>
          <w:b/>
        </w:rPr>
      </w:pPr>
      <w:r w:rsidRPr="00E63539">
        <w:rPr>
          <w:rFonts w:eastAsia="Times New Roman"/>
          <w:b/>
        </w:rPr>
        <w:t>Минеральные соли в составе зубных паст способствуют:</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уменьшению образования мягкого зубного налета, </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улучшению кровообращения, </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оттоку жидкости из воспаленной десны (</w:t>
      </w:r>
      <w:proofErr w:type="spellStart"/>
      <w:r w:rsidRPr="00C036AC">
        <w:rPr>
          <w:rFonts w:eastAsia="Times New Roman"/>
        </w:rPr>
        <w:t>противоотечное</w:t>
      </w:r>
      <w:proofErr w:type="spellEnd"/>
      <w:r w:rsidRPr="00C036AC">
        <w:rPr>
          <w:rFonts w:eastAsia="Times New Roman"/>
        </w:rPr>
        <w:t xml:space="preserve"> действие)</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растворению слизи, </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обезболивающему действию</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подщелачивании содержимого полости рта, чем создают оптимальные условия для минерализации эмали. </w:t>
      </w:r>
    </w:p>
    <w:p w:rsidR="00B85C26" w:rsidRPr="00C036AC" w:rsidRDefault="00B85C26" w:rsidP="00512EA9">
      <w:pPr>
        <w:pStyle w:val="a8"/>
        <w:numPr>
          <w:ilvl w:val="0"/>
          <w:numId w:val="35"/>
        </w:numPr>
        <w:pBdr>
          <w:top w:val="nil"/>
          <w:left w:val="nil"/>
          <w:bottom w:val="nil"/>
          <w:right w:val="nil"/>
          <w:between w:val="nil"/>
          <w:bar w:val="nil"/>
        </w:pBdr>
        <w:spacing w:line="240" w:lineRule="auto"/>
        <w:ind w:left="0" w:firstLine="0"/>
        <w:jc w:val="both"/>
        <w:rPr>
          <w:rFonts w:eastAsia="Times New Roman"/>
        </w:rPr>
      </w:pPr>
      <w:r w:rsidRPr="00C036AC">
        <w:rPr>
          <w:rFonts w:eastAsia="Times New Roman"/>
        </w:rPr>
        <w:t xml:space="preserve">Нейтрализации действия кислот бактерий </w:t>
      </w:r>
    </w:p>
    <w:p w:rsidR="00B85C26" w:rsidRPr="00C036AC" w:rsidRDefault="00B85C26" w:rsidP="00512EA9">
      <w:pPr>
        <w:pStyle w:val="af3"/>
        <w:numPr>
          <w:ilvl w:val="0"/>
          <w:numId w:val="35"/>
        </w:numPr>
        <w:pBdr>
          <w:top w:val="nil"/>
          <w:left w:val="nil"/>
          <w:bottom w:val="nil"/>
          <w:right w:val="nil"/>
          <w:between w:val="nil"/>
          <w:bar w:val="nil"/>
        </w:pBdr>
        <w:ind w:left="0" w:firstLine="0"/>
        <w:jc w:val="both"/>
        <w:rPr>
          <w:rFonts w:ascii="Times New Roman" w:hAnsi="Times New Roman"/>
          <w:sz w:val="24"/>
          <w:szCs w:val="24"/>
        </w:rPr>
      </w:pPr>
      <w:proofErr w:type="gramStart"/>
      <w:r w:rsidRPr="00C036AC">
        <w:rPr>
          <w:rFonts w:ascii="Times New Roman" w:hAnsi="Times New Roman"/>
          <w:sz w:val="24"/>
          <w:szCs w:val="24"/>
        </w:rPr>
        <w:t>Мягкому  абразивное</w:t>
      </w:r>
      <w:proofErr w:type="gramEnd"/>
      <w:r w:rsidRPr="00C036AC">
        <w:rPr>
          <w:rFonts w:ascii="Times New Roman" w:hAnsi="Times New Roman"/>
          <w:sz w:val="24"/>
          <w:szCs w:val="24"/>
        </w:rPr>
        <w:t xml:space="preserve"> действие</w:t>
      </w:r>
    </w:p>
    <w:p w:rsidR="00B85C26" w:rsidRPr="00C036AC" w:rsidRDefault="00B85C26" w:rsidP="00512EA9">
      <w:pPr>
        <w:pStyle w:val="af3"/>
        <w:numPr>
          <w:ilvl w:val="0"/>
          <w:numId w:val="35"/>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Обесцвечиванию пигментации от дубильных веществ </w:t>
      </w:r>
      <w:proofErr w:type="gramStart"/>
      <w:r w:rsidRPr="00C036AC">
        <w:rPr>
          <w:rFonts w:ascii="Times New Roman" w:hAnsi="Times New Roman"/>
          <w:sz w:val="24"/>
          <w:szCs w:val="24"/>
        </w:rPr>
        <w:t>( чая</w:t>
      </w:r>
      <w:proofErr w:type="gramEnd"/>
      <w:r w:rsidRPr="00C036AC">
        <w:rPr>
          <w:rFonts w:ascii="Times New Roman" w:hAnsi="Times New Roman"/>
          <w:sz w:val="24"/>
          <w:szCs w:val="24"/>
        </w:rPr>
        <w:t>, кофе)</w:t>
      </w:r>
    </w:p>
    <w:p w:rsidR="00B85C26" w:rsidRPr="00C036AC" w:rsidRDefault="00B85C26" w:rsidP="00512EA9">
      <w:pPr>
        <w:pStyle w:val="af3"/>
        <w:numPr>
          <w:ilvl w:val="0"/>
          <w:numId w:val="35"/>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стимулировании слюноотделения (Повышает </w:t>
      </w:r>
      <w:proofErr w:type="spellStart"/>
      <w:r w:rsidRPr="00C036AC">
        <w:rPr>
          <w:rFonts w:ascii="Times New Roman" w:hAnsi="Times New Roman"/>
          <w:sz w:val="24"/>
          <w:szCs w:val="24"/>
        </w:rPr>
        <w:t>кариесрезисте</w:t>
      </w:r>
      <w:proofErr w:type="spellEnd"/>
    </w:p>
    <w:p w:rsidR="00B85C26" w:rsidRPr="00C036AC" w:rsidRDefault="00B85C26" w:rsidP="00512EA9">
      <w:pPr>
        <w:pStyle w:val="af3"/>
        <w:numPr>
          <w:ilvl w:val="0"/>
          <w:numId w:val="35"/>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Содержат макро- и микроэлементы, способные включаться в состав твердых тканей зуба.</w:t>
      </w:r>
    </w:p>
    <w:p w:rsidR="00B85C26" w:rsidRPr="00C036AC" w:rsidRDefault="00B85C26" w:rsidP="00B85C26">
      <w:pPr>
        <w:pStyle w:val="af3"/>
        <w:jc w:val="both"/>
        <w:rPr>
          <w:rFonts w:ascii="Times New Roman" w:hAnsi="Times New Roman"/>
          <w:sz w:val="24"/>
          <w:szCs w:val="24"/>
        </w:rPr>
      </w:pPr>
    </w:p>
    <w:p w:rsidR="00B85C26" w:rsidRPr="00C036AC" w:rsidRDefault="00B85C26" w:rsidP="00512EA9">
      <w:pPr>
        <w:pStyle w:val="af6"/>
        <w:numPr>
          <w:ilvl w:val="0"/>
          <w:numId w:val="45"/>
        </w:numPr>
        <w:shd w:val="clear" w:color="auto" w:fill="FFFFFF"/>
        <w:spacing w:before="0" w:beforeAutospacing="0" w:after="0" w:afterAutospacing="0"/>
        <w:jc w:val="both"/>
        <w:rPr>
          <w:b/>
          <w:color w:val="333333"/>
        </w:rPr>
      </w:pPr>
      <w:r w:rsidRPr="00C036AC">
        <w:rPr>
          <w:b/>
          <w:color w:val="333333"/>
        </w:rPr>
        <w:t xml:space="preserve">Другие </w:t>
      </w:r>
      <w:proofErr w:type="spellStart"/>
      <w:r w:rsidRPr="00C036AC">
        <w:rPr>
          <w:b/>
          <w:color w:val="333333"/>
        </w:rPr>
        <w:t>противовспалительные</w:t>
      </w:r>
      <w:proofErr w:type="spellEnd"/>
      <w:r w:rsidRPr="00C036AC">
        <w:rPr>
          <w:b/>
          <w:color w:val="333333"/>
        </w:rPr>
        <w:t xml:space="preserve"> компоненты:</w:t>
      </w:r>
    </w:p>
    <w:p w:rsidR="00B85C26" w:rsidRPr="00C036AC" w:rsidRDefault="00B85C26" w:rsidP="00B85C26">
      <w:pPr>
        <w:spacing w:after="0" w:line="240" w:lineRule="auto"/>
        <w:ind w:right="20"/>
        <w:jc w:val="both"/>
        <w:rPr>
          <w:rFonts w:ascii="Times New Roman" w:hAnsi="Times New Roman" w:cs="Times New Roman"/>
          <w:sz w:val="24"/>
          <w:szCs w:val="24"/>
        </w:rPr>
      </w:pPr>
      <w:proofErr w:type="spellStart"/>
      <w:r w:rsidRPr="00C036AC">
        <w:rPr>
          <w:rFonts w:ascii="Times New Roman" w:eastAsia="Times New Roman" w:hAnsi="Times New Roman" w:cs="Times New Roman"/>
          <w:b/>
          <w:sz w:val="24"/>
          <w:szCs w:val="24"/>
        </w:rPr>
        <w:t>Пелоидин</w:t>
      </w:r>
      <w:proofErr w:type="spellEnd"/>
      <w:r w:rsidRPr="00C036AC">
        <w:rPr>
          <w:rFonts w:ascii="Times New Roman" w:eastAsia="Times New Roman" w:hAnsi="Times New Roman" w:cs="Times New Roman"/>
          <w:sz w:val="24"/>
          <w:szCs w:val="24"/>
        </w:rPr>
        <w:t xml:space="preserve"> – жидкий экстракт из иловой грязи, улучшает трофику слизистой оболочки полости рта и пародонта, укрепляет зубную эмаль</w:t>
      </w:r>
      <w:r w:rsidRPr="00C036AC">
        <w:rPr>
          <w:rFonts w:ascii="Times New Roman" w:eastAsia="Times New Roman" w:hAnsi="Times New Roman" w:cs="Times New Roman"/>
          <w:i/>
          <w:iCs/>
          <w:sz w:val="24"/>
          <w:szCs w:val="24"/>
        </w:rPr>
        <w:t>.</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ind w:right="20"/>
        <w:jc w:val="both"/>
        <w:rPr>
          <w:rFonts w:ascii="Times New Roman" w:hAnsi="Times New Roman" w:cs="Times New Roman"/>
          <w:sz w:val="24"/>
          <w:szCs w:val="24"/>
        </w:rPr>
      </w:pPr>
      <w:proofErr w:type="spellStart"/>
      <w:r w:rsidRPr="00C036AC">
        <w:rPr>
          <w:rFonts w:ascii="Times New Roman" w:eastAsia="Times New Roman" w:hAnsi="Times New Roman" w:cs="Times New Roman"/>
          <w:b/>
          <w:sz w:val="24"/>
          <w:szCs w:val="24"/>
        </w:rPr>
        <w:t>Аллантоин</w:t>
      </w:r>
      <w:proofErr w:type="spellEnd"/>
      <w:r w:rsidRPr="00C036AC">
        <w:rPr>
          <w:rFonts w:ascii="Times New Roman" w:eastAsia="Times New Roman" w:hAnsi="Times New Roman" w:cs="Times New Roman"/>
          <w:b/>
          <w:sz w:val="24"/>
          <w:szCs w:val="24"/>
        </w:rPr>
        <w:t xml:space="preserve"> </w:t>
      </w:r>
      <w:r w:rsidRPr="00C036AC">
        <w:rPr>
          <w:rFonts w:ascii="Times New Roman" w:eastAsia="Times New Roman" w:hAnsi="Times New Roman" w:cs="Times New Roman"/>
          <w:sz w:val="24"/>
          <w:szCs w:val="24"/>
        </w:rPr>
        <w:t>в составе паст уменьшает кровоточивость десен, оказывает противовоспалительное действие.</w:t>
      </w:r>
    </w:p>
    <w:p w:rsidR="00B85C26" w:rsidRPr="00C036AC" w:rsidRDefault="00B85C26" w:rsidP="00B85C26">
      <w:pPr>
        <w:pStyle w:val="af6"/>
        <w:shd w:val="clear" w:color="auto" w:fill="FFFFFF"/>
        <w:spacing w:before="0" w:beforeAutospacing="0" w:after="0" w:afterAutospacing="0"/>
        <w:jc w:val="both"/>
        <w:rPr>
          <w:color w:val="333333"/>
        </w:rPr>
      </w:pPr>
    </w:p>
    <w:p w:rsidR="00B85C26" w:rsidRPr="00C036AC" w:rsidRDefault="00B85C26" w:rsidP="00B85C26">
      <w:pPr>
        <w:pStyle w:val="a"/>
        <w:numPr>
          <w:ilvl w:val="0"/>
          <w:numId w:val="0"/>
        </w:numPr>
        <w:rPr>
          <w:b/>
        </w:rPr>
      </w:pPr>
    </w:p>
    <w:p w:rsidR="00B85C26" w:rsidRPr="00B85C26" w:rsidRDefault="00B85C26" w:rsidP="00512EA9">
      <w:pPr>
        <w:pStyle w:val="a"/>
        <w:numPr>
          <w:ilvl w:val="0"/>
          <w:numId w:val="47"/>
        </w:numPr>
        <w:pBdr>
          <w:top w:val="nil"/>
          <w:left w:val="nil"/>
          <w:bottom w:val="nil"/>
          <w:right w:val="nil"/>
          <w:between w:val="nil"/>
          <w:bar w:val="nil"/>
        </w:pBdr>
        <w:ind w:left="0" w:firstLine="0"/>
        <w:contextualSpacing w:val="0"/>
        <w:rPr>
          <w:b/>
        </w:rPr>
      </w:pPr>
      <w:r w:rsidRPr="00C036AC">
        <w:rPr>
          <w:b/>
        </w:rPr>
        <w:t>РОЛЬ АНТИСЕПТИКОВ В СОСТАВЕ ЗУБНЫХ ПАСТ. ПРАВИЛА ПРИМЕНЕНИЯ ЗУБНЫХ ПАСТ С АНТИБАКТЕРИАЛЬНЫМИ КОМПОНЕНТАМИ.</w:t>
      </w:r>
    </w:p>
    <w:p w:rsidR="00B85C26" w:rsidRPr="00C036AC" w:rsidRDefault="00B85C26" w:rsidP="00B85C26">
      <w:pPr>
        <w:spacing w:after="0" w:line="240" w:lineRule="auto"/>
        <w:ind w:right="20"/>
        <w:jc w:val="both"/>
        <w:rPr>
          <w:rFonts w:ascii="Times New Roman" w:eastAsia="Times New Roman" w:hAnsi="Times New Roman" w:cs="Times New Roman"/>
          <w:b/>
          <w:sz w:val="24"/>
          <w:szCs w:val="24"/>
        </w:rPr>
      </w:pPr>
      <w:r w:rsidRPr="00C036AC">
        <w:rPr>
          <w:rFonts w:ascii="Times New Roman" w:eastAsia="Times New Roman" w:hAnsi="Times New Roman" w:cs="Times New Roman"/>
          <w:b/>
          <w:sz w:val="24"/>
          <w:szCs w:val="24"/>
        </w:rPr>
        <w:t>Антибактериальные компоненты зубных паст предназначены для</w:t>
      </w:r>
    </w:p>
    <w:p w:rsidR="00B85C26" w:rsidRPr="00C036AC" w:rsidRDefault="00B85C26" w:rsidP="00512EA9">
      <w:pPr>
        <w:pStyle w:val="a8"/>
        <w:numPr>
          <w:ilvl w:val="0"/>
          <w:numId w:val="34"/>
        </w:numPr>
        <w:pBdr>
          <w:top w:val="nil"/>
          <w:left w:val="nil"/>
          <w:bottom w:val="nil"/>
          <w:right w:val="nil"/>
          <w:between w:val="nil"/>
          <w:bar w:val="nil"/>
        </w:pBdr>
        <w:spacing w:line="240" w:lineRule="auto"/>
        <w:ind w:left="0" w:right="20" w:firstLine="0"/>
        <w:jc w:val="both"/>
      </w:pPr>
      <w:r w:rsidRPr="00C036AC">
        <w:rPr>
          <w:rFonts w:eastAsia="Times New Roman"/>
        </w:rPr>
        <w:t xml:space="preserve">борьбы с микроорганизмами зубного налета, </w:t>
      </w:r>
    </w:p>
    <w:p w:rsidR="00B85C26" w:rsidRPr="00C036AC" w:rsidRDefault="00B85C26" w:rsidP="00512EA9">
      <w:pPr>
        <w:pStyle w:val="a8"/>
        <w:numPr>
          <w:ilvl w:val="0"/>
          <w:numId w:val="34"/>
        </w:numPr>
        <w:pBdr>
          <w:top w:val="nil"/>
          <w:left w:val="nil"/>
          <w:bottom w:val="nil"/>
          <w:right w:val="nil"/>
          <w:between w:val="nil"/>
          <w:bar w:val="nil"/>
        </w:pBdr>
        <w:spacing w:line="240" w:lineRule="auto"/>
        <w:ind w:left="0" w:right="20" w:firstLine="0"/>
        <w:jc w:val="both"/>
      </w:pPr>
      <w:r w:rsidRPr="00C036AC">
        <w:rPr>
          <w:rFonts w:eastAsia="Times New Roman"/>
        </w:rPr>
        <w:t xml:space="preserve">предотвращения образования зубной бляшки, </w:t>
      </w:r>
    </w:p>
    <w:p w:rsidR="00B85C26" w:rsidRPr="00C036AC" w:rsidRDefault="00B85C26" w:rsidP="00512EA9">
      <w:pPr>
        <w:pStyle w:val="a8"/>
        <w:numPr>
          <w:ilvl w:val="0"/>
          <w:numId w:val="34"/>
        </w:numPr>
        <w:pBdr>
          <w:top w:val="nil"/>
          <w:left w:val="nil"/>
          <w:bottom w:val="nil"/>
          <w:right w:val="nil"/>
          <w:between w:val="nil"/>
          <w:bar w:val="nil"/>
        </w:pBdr>
        <w:spacing w:line="240" w:lineRule="auto"/>
        <w:ind w:left="0" w:right="20" w:firstLine="0"/>
        <w:jc w:val="both"/>
      </w:pPr>
      <w:r w:rsidRPr="00C036AC">
        <w:rPr>
          <w:rFonts w:eastAsia="Times New Roman"/>
        </w:rPr>
        <w:t xml:space="preserve">уменьшения воспалительных процессов. </w:t>
      </w:r>
    </w:p>
    <w:p w:rsidR="00B85C26" w:rsidRPr="00C036AC" w:rsidRDefault="00B85C26" w:rsidP="00512EA9">
      <w:pPr>
        <w:pStyle w:val="a8"/>
        <w:numPr>
          <w:ilvl w:val="0"/>
          <w:numId w:val="34"/>
        </w:numPr>
        <w:pBdr>
          <w:top w:val="nil"/>
          <w:left w:val="nil"/>
          <w:bottom w:val="nil"/>
          <w:right w:val="nil"/>
          <w:between w:val="nil"/>
          <w:bar w:val="nil"/>
        </w:pBdr>
        <w:spacing w:line="240" w:lineRule="auto"/>
        <w:ind w:left="0" w:right="20" w:firstLine="0"/>
        <w:jc w:val="both"/>
      </w:pPr>
      <w:r w:rsidRPr="00C036AC">
        <w:rPr>
          <w:rFonts w:eastAsia="Times New Roman"/>
        </w:rPr>
        <w:t>Устранение неприятного запаха</w:t>
      </w:r>
    </w:p>
    <w:p w:rsidR="00B85C26" w:rsidRPr="00C036AC" w:rsidRDefault="00B85C26" w:rsidP="00B85C26">
      <w:pPr>
        <w:spacing w:after="0" w:line="240" w:lineRule="auto"/>
        <w:ind w:right="20"/>
        <w:jc w:val="both"/>
        <w:rPr>
          <w:rFonts w:ascii="Times New Roman" w:eastAsia="Times New Roman" w:hAnsi="Times New Roman" w:cs="Times New Roman"/>
          <w:sz w:val="24"/>
          <w:szCs w:val="24"/>
        </w:rPr>
      </w:pPr>
    </w:p>
    <w:p w:rsidR="00B85C26" w:rsidRPr="00C036AC" w:rsidRDefault="00B85C26" w:rsidP="00B85C26">
      <w:pPr>
        <w:spacing w:after="0" w:line="240" w:lineRule="auto"/>
        <w:ind w:right="20"/>
        <w:jc w:val="both"/>
        <w:rPr>
          <w:rFonts w:ascii="Times New Roman" w:hAnsi="Times New Roman" w:cs="Times New Roman"/>
          <w:sz w:val="24"/>
          <w:szCs w:val="24"/>
        </w:rPr>
      </w:pPr>
      <w:proofErr w:type="spellStart"/>
      <w:r w:rsidRPr="00C036AC">
        <w:rPr>
          <w:rFonts w:ascii="Times New Roman" w:eastAsia="Times New Roman" w:hAnsi="Times New Roman" w:cs="Times New Roman"/>
          <w:b/>
          <w:sz w:val="24"/>
          <w:szCs w:val="24"/>
        </w:rPr>
        <w:t>Триклозан</w:t>
      </w:r>
      <w:proofErr w:type="spellEnd"/>
      <w:r w:rsidRPr="00C036AC">
        <w:rPr>
          <w:rFonts w:ascii="Times New Roman" w:eastAsia="Times New Roman" w:hAnsi="Times New Roman" w:cs="Times New Roman"/>
          <w:b/>
          <w:sz w:val="24"/>
          <w:szCs w:val="24"/>
        </w:rPr>
        <w:t>.</w:t>
      </w:r>
      <w:r w:rsidRPr="00C036AC">
        <w:rPr>
          <w:rFonts w:ascii="Times New Roman" w:eastAsia="Times New Roman" w:hAnsi="Times New Roman" w:cs="Times New Roman"/>
          <w:sz w:val="24"/>
          <w:szCs w:val="24"/>
        </w:rPr>
        <w:t xml:space="preserve"> (2,4,4-трихлор-2-гидроксифенилэфир) является </w:t>
      </w:r>
      <w:proofErr w:type="spellStart"/>
      <w:r w:rsidRPr="00C036AC">
        <w:rPr>
          <w:rFonts w:ascii="Times New Roman" w:eastAsia="Times New Roman" w:hAnsi="Times New Roman" w:cs="Times New Roman"/>
          <w:sz w:val="24"/>
          <w:szCs w:val="24"/>
        </w:rPr>
        <w:t>безионным</w:t>
      </w:r>
      <w:proofErr w:type="spellEnd"/>
      <w:r w:rsidRPr="00C036AC">
        <w:rPr>
          <w:rFonts w:ascii="Times New Roman" w:eastAsia="Times New Roman" w:hAnsi="Times New Roman" w:cs="Times New Roman"/>
          <w:sz w:val="24"/>
          <w:szCs w:val="24"/>
        </w:rPr>
        <w:t xml:space="preserve"> фенолом, у которого имеется антимикробное влияние в широком спектре. Он уже давно используется в различных моющих средствах в качестве добавки. Наиболее частая концентрация </w:t>
      </w:r>
      <w:proofErr w:type="spellStart"/>
      <w:r w:rsidRPr="00C036AC">
        <w:rPr>
          <w:rFonts w:ascii="Times New Roman" w:eastAsia="Times New Roman" w:hAnsi="Times New Roman" w:cs="Times New Roman"/>
          <w:sz w:val="24"/>
          <w:szCs w:val="24"/>
        </w:rPr>
        <w:t>триклозана</w:t>
      </w:r>
      <w:proofErr w:type="spellEnd"/>
      <w:r w:rsidRPr="00C036AC">
        <w:rPr>
          <w:rFonts w:ascii="Times New Roman" w:eastAsia="Times New Roman" w:hAnsi="Times New Roman" w:cs="Times New Roman"/>
          <w:sz w:val="24"/>
          <w:szCs w:val="24"/>
        </w:rPr>
        <w:t xml:space="preserve"> в зубных пастах составляет 0,1%. </w:t>
      </w:r>
      <w:proofErr w:type="spellStart"/>
      <w:r w:rsidRPr="00C036AC">
        <w:rPr>
          <w:rFonts w:ascii="Times New Roman" w:eastAsia="Times New Roman" w:hAnsi="Times New Roman" w:cs="Times New Roman"/>
          <w:sz w:val="24"/>
          <w:szCs w:val="24"/>
        </w:rPr>
        <w:t>Триклозан</w:t>
      </w:r>
      <w:proofErr w:type="spellEnd"/>
      <w:r w:rsidRPr="00C036AC">
        <w:rPr>
          <w:rFonts w:ascii="Times New Roman" w:eastAsia="Times New Roman" w:hAnsi="Times New Roman" w:cs="Times New Roman"/>
          <w:sz w:val="24"/>
          <w:szCs w:val="24"/>
        </w:rPr>
        <w:t xml:space="preserve"> увеличивает проницаемость оболочек бактериальных клеток, что в свою очередь приводит к выходу цитоплазмы из клетки и ее гибели. В низких концентрациях </w:t>
      </w:r>
      <w:proofErr w:type="spellStart"/>
      <w:r w:rsidRPr="00C036AC">
        <w:rPr>
          <w:rFonts w:ascii="Times New Roman" w:eastAsia="Times New Roman" w:hAnsi="Times New Roman" w:cs="Times New Roman"/>
          <w:sz w:val="24"/>
          <w:szCs w:val="24"/>
        </w:rPr>
        <w:t>триклозан</w:t>
      </w:r>
      <w:proofErr w:type="spellEnd"/>
      <w:r w:rsidRPr="00C036AC">
        <w:rPr>
          <w:rFonts w:ascii="Times New Roman" w:eastAsia="Times New Roman" w:hAnsi="Times New Roman" w:cs="Times New Roman"/>
          <w:sz w:val="24"/>
          <w:szCs w:val="24"/>
        </w:rPr>
        <w:t xml:space="preserve"> ингибирует протеиновый синтез и метаболизм глюкозы бактериями.</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t xml:space="preserve">Он плохо задерживается в полости рта, поэтому для повышения эффективности данного вещества разработан ряд соединений. Для обеспечения его длительной фиксации на поверхности зубов и </w:t>
      </w:r>
      <w:proofErr w:type="spellStart"/>
      <w:r w:rsidRPr="00C036AC">
        <w:rPr>
          <w:rFonts w:ascii="Times New Roman" w:eastAsia="Times New Roman" w:hAnsi="Times New Roman" w:cs="Times New Roman"/>
          <w:sz w:val="24"/>
          <w:szCs w:val="24"/>
        </w:rPr>
        <w:t>пролонгирования</w:t>
      </w:r>
      <w:proofErr w:type="spellEnd"/>
      <w:r w:rsidRPr="00C036AC">
        <w:rPr>
          <w:rFonts w:ascii="Times New Roman" w:eastAsia="Times New Roman" w:hAnsi="Times New Roman" w:cs="Times New Roman"/>
          <w:sz w:val="24"/>
          <w:szCs w:val="24"/>
        </w:rPr>
        <w:t xml:space="preserve"> эффекта (до 12 ч) используют комплексы </w:t>
      </w:r>
      <w:proofErr w:type="spellStart"/>
      <w:r w:rsidRPr="00C036AC">
        <w:rPr>
          <w:rFonts w:ascii="Times New Roman" w:eastAsia="Times New Roman" w:hAnsi="Times New Roman" w:cs="Times New Roman"/>
          <w:sz w:val="24"/>
          <w:szCs w:val="24"/>
        </w:rPr>
        <w:t>триклозана</w:t>
      </w:r>
      <w:proofErr w:type="spellEnd"/>
      <w:r w:rsidRPr="00C036AC">
        <w:rPr>
          <w:rFonts w:ascii="Times New Roman" w:eastAsia="Times New Roman" w:hAnsi="Times New Roman" w:cs="Times New Roman"/>
          <w:sz w:val="24"/>
          <w:szCs w:val="24"/>
        </w:rPr>
        <w:t xml:space="preserve"> с сополимерами акриловой кислоты.</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r w:rsidRPr="00C036AC">
        <w:rPr>
          <w:rFonts w:ascii="Times New Roman" w:eastAsia="Times New Roman" w:hAnsi="Times New Roman" w:cs="Times New Roman"/>
          <w:sz w:val="24"/>
          <w:szCs w:val="24"/>
        </w:rPr>
        <w:lastRenderedPageBreak/>
        <w:t xml:space="preserve">При использовании совместно с </w:t>
      </w:r>
      <w:proofErr w:type="spellStart"/>
      <w:r w:rsidRPr="00C036AC">
        <w:rPr>
          <w:rFonts w:ascii="Times New Roman" w:eastAsia="Times New Roman" w:hAnsi="Times New Roman" w:cs="Times New Roman"/>
          <w:sz w:val="24"/>
          <w:szCs w:val="24"/>
        </w:rPr>
        <w:t>триклозаном</w:t>
      </w:r>
      <w:proofErr w:type="spellEnd"/>
      <w:r w:rsidRPr="00C036AC">
        <w:rPr>
          <w:rFonts w:ascii="Times New Roman" w:eastAsia="Times New Roman" w:hAnsi="Times New Roman" w:cs="Times New Roman"/>
          <w:sz w:val="24"/>
          <w:szCs w:val="24"/>
        </w:rPr>
        <w:t xml:space="preserve"> </w:t>
      </w:r>
      <w:proofErr w:type="spellStart"/>
      <w:r w:rsidRPr="00C036AC">
        <w:rPr>
          <w:rFonts w:ascii="Times New Roman" w:eastAsia="Times New Roman" w:hAnsi="Times New Roman" w:cs="Times New Roman"/>
          <w:sz w:val="24"/>
          <w:szCs w:val="24"/>
        </w:rPr>
        <w:t>пирофосфатов</w:t>
      </w:r>
      <w:proofErr w:type="spellEnd"/>
      <w:r w:rsidRPr="00C036AC">
        <w:rPr>
          <w:rFonts w:ascii="Times New Roman" w:eastAsia="Times New Roman" w:hAnsi="Times New Roman" w:cs="Times New Roman"/>
          <w:sz w:val="24"/>
          <w:szCs w:val="24"/>
        </w:rPr>
        <w:t xml:space="preserve"> или цитрата цинка можно добиться добавочного эффекта в отношении профилактики </w:t>
      </w:r>
      <w:proofErr w:type="spellStart"/>
      <w:proofErr w:type="gramStart"/>
      <w:r w:rsidRPr="00C036AC">
        <w:rPr>
          <w:rFonts w:ascii="Times New Roman" w:eastAsia="Times New Roman" w:hAnsi="Times New Roman" w:cs="Times New Roman"/>
          <w:sz w:val="24"/>
          <w:szCs w:val="24"/>
        </w:rPr>
        <w:t>обра-зования</w:t>
      </w:r>
      <w:proofErr w:type="spellEnd"/>
      <w:proofErr w:type="gramEnd"/>
      <w:r w:rsidRPr="00C036AC">
        <w:rPr>
          <w:rFonts w:ascii="Times New Roman" w:eastAsia="Times New Roman" w:hAnsi="Times New Roman" w:cs="Times New Roman"/>
          <w:sz w:val="24"/>
          <w:szCs w:val="24"/>
        </w:rPr>
        <w:t xml:space="preserve"> зубного налета и зубного камня. При добавлении </w:t>
      </w:r>
      <w:proofErr w:type="spellStart"/>
      <w:r w:rsidRPr="00C036AC">
        <w:rPr>
          <w:rFonts w:ascii="Times New Roman" w:eastAsia="Times New Roman" w:hAnsi="Times New Roman" w:cs="Times New Roman"/>
          <w:sz w:val="24"/>
          <w:szCs w:val="24"/>
        </w:rPr>
        <w:t>поливинилметилэфира</w:t>
      </w:r>
      <w:proofErr w:type="spellEnd"/>
      <w:r w:rsidRPr="00C036AC">
        <w:rPr>
          <w:rFonts w:ascii="Times New Roman" w:eastAsia="Times New Roman" w:hAnsi="Times New Roman" w:cs="Times New Roman"/>
          <w:sz w:val="24"/>
          <w:szCs w:val="24"/>
        </w:rPr>
        <w:t xml:space="preserve"> и сополимера малеиновой кислоты время ретенции </w:t>
      </w:r>
      <w:proofErr w:type="spellStart"/>
      <w:r w:rsidRPr="00C036AC">
        <w:rPr>
          <w:rFonts w:ascii="Times New Roman" w:eastAsia="Times New Roman" w:hAnsi="Times New Roman" w:cs="Times New Roman"/>
          <w:sz w:val="24"/>
          <w:szCs w:val="24"/>
        </w:rPr>
        <w:t>триклозана</w:t>
      </w:r>
      <w:proofErr w:type="spellEnd"/>
      <w:r w:rsidRPr="00C036AC">
        <w:rPr>
          <w:rFonts w:ascii="Times New Roman" w:eastAsia="Times New Roman" w:hAnsi="Times New Roman" w:cs="Times New Roman"/>
          <w:sz w:val="24"/>
          <w:szCs w:val="24"/>
        </w:rPr>
        <w:t xml:space="preserve"> в полости рта с сохранением антибактериального влияния увеличивается до 12 часов.</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tabs>
          <w:tab w:val="left" w:pos="876"/>
        </w:tabs>
        <w:spacing w:after="0" w:line="240" w:lineRule="auto"/>
        <w:ind w:right="20"/>
        <w:jc w:val="both"/>
        <w:rPr>
          <w:rFonts w:ascii="Times New Roman" w:eastAsia="Times New Roman" w:hAnsi="Times New Roman" w:cs="Times New Roman"/>
          <w:sz w:val="24"/>
          <w:szCs w:val="24"/>
        </w:rPr>
      </w:pPr>
      <w:r w:rsidRPr="00C036AC">
        <w:rPr>
          <w:rFonts w:ascii="Times New Roman" w:eastAsia="Times New Roman" w:hAnsi="Times New Roman" w:cs="Times New Roman"/>
          <w:sz w:val="24"/>
          <w:szCs w:val="24"/>
        </w:rPr>
        <w:t xml:space="preserve">В клинических исследованиях было замечено, что соединения, содержащие </w:t>
      </w:r>
      <w:proofErr w:type="spellStart"/>
      <w:r w:rsidRPr="00C036AC">
        <w:rPr>
          <w:rFonts w:ascii="Times New Roman" w:eastAsia="Times New Roman" w:hAnsi="Times New Roman" w:cs="Times New Roman"/>
          <w:sz w:val="24"/>
          <w:szCs w:val="24"/>
        </w:rPr>
        <w:t>триклозан</w:t>
      </w:r>
      <w:proofErr w:type="spellEnd"/>
      <w:r w:rsidRPr="00C036AC">
        <w:rPr>
          <w:rFonts w:ascii="Times New Roman" w:eastAsia="Times New Roman" w:hAnsi="Times New Roman" w:cs="Times New Roman"/>
          <w:sz w:val="24"/>
          <w:szCs w:val="24"/>
        </w:rPr>
        <w:t xml:space="preserve">, уменьшают образование </w:t>
      </w:r>
      <w:proofErr w:type="spellStart"/>
      <w:r w:rsidRPr="00C036AC">
        <w:rPr>
          <w:rFonts w:ascii="Times New Roman" w:eastAsia="Times New Roman" w:hAnsi="Times New Roman" w:cs="Times New Roman"/>
          <w:sz w:val="24"/>
          <w:szCs w:val="24"/>
        </w:rPr>
        <w:t>наддесневого</w:t>
      </w:r>
      <w:proofErr w:type="spellEnd"/>
      <w:r w:rsidRPr="00C036AC">
        <w:rPr>
          <w:rFonts w:ascii="Times New Roman" w:eastAsia="Times New Roman" w:hAnsi="Times New Roman" w:cs="Times New Roman"/>
          <w:sz w:val="24"/>
          <w:szCs w:val="24"/>
        </w:rPr>
        <w:t xml:space="preserve"> зубного камня примерно на 25% и, соответственно, уменьшают образование зубного налета и воспаления десен на 15% по сравнению с контрольной зубной пастой.</w:t>
      </w:r>
    </w:p>
    <w:p w:rsidR="00B85C26" w:rsidRPr="00C036AC" w:rsidRDefault="00B85C26" w:rsidP="00B85C26">
      <w:pPr>
        <w:spacing w:after="0" w:line="240" w:lineRule="auto"/>
        <w:jc w:val="both"/>
        <w:rPr>
          <w:rFonts w:ascii="Times New Roman" w:eastAsia="Times New Roman" w:hAnsi="Times New Roman" w:cs="Times New Roman"/>
          <w:sz w:val="24"/>
          <w:szCs w:val="24"/>
        </w:rPr>
      </w:pPr>
    </w:p>
    <w:p w:rsidR="00B85C26" w:rsidRPr="00C036AC" w:rsidRDefault="00B85C26" w:rsidP="00B85C26">
      <w:pPr>
        <w:spacing w:after="0" w:line="240" w:lineRule="auto"/>
        <w:jc w:val="both"/>
        <w:rPr>
          <w:rFonts w:ascii="Times New Roman" w:eastAsia="Times New Roman" w:hAnsi="Times New Roman" w:cs="Times New Roman"/>
          <w:sz w:val="24"/>
          <w:szCs w:val="24"/>
        </w:rPr>
      </w:pPr>
      <w:proofErr w:type="spellStart"/>
      <w:r w:rsidRPr="00C036AC">
        <w:rPr>
          <w:rFonts w:ascii="Times New Roman" w:eastAsia="Times New Roman" w:hAnsi="Times New Roman" w:cs="Times New Roman"/>
          <w:sz w:val="24"/>
          <w:szCs w:val="24"/>
        </w:rPr>
        <w:t>Триклозан</w:t>
      </w:r>
      <w:proofErr w:type="spellEnd"/>
      <w:r w:rsidRPr="00C036AC">
        <w:rPr>
          <w:rFonts w:ascii="Times New Roman" w:eastAsia="Times New Roman" w:hAnsi="Times New Roman" w:cs="Times New Roman"/>
          <w:sz w:val="24"/>
          <w:szCs w:val="24"/>
        </w:rPr>
        <w:t xml:space="preserve"> обладает также противовоспалительным действием, что может быть объяснено его способностью ингибировать принимающие участие в метаболизме </w:t>
      </w:r>
      <w:proofErr w:type="spellStart"/>
      <w:r w:rsidRPr="00C036AC">
        <w:rPr>
          <w:rFonts w:ascii="Times New Roman" w:eastAsia="Times New Roman" w:hAnsi="Times New Roman" w:cs="Times New Roman"/>
          <w:sz w:val="24"/>
          <w:szCs w:val="24"/>
        </w:rPr>
        <w:t>арахноидиновой</w:t>
      </w:r>
      <w:proofErr w:type="spellEnd"/>
      <w:r w:rsidRPr="00C036AC">
        <w:rPr>
          <w:rFonts w:ascii="Times New Roman" w:eastAsia="Times New Roman" w:hAnsi="Times New Roman" w:cs="Times New Roman"/>
          <w:sz w:val="24"/>
          <w:szCs w:val="24"/>
        </w:rPr>
        <w:t xml:space="preserve"> кислоты необходимые ферменты, такие как </w:t>
      </w:r>
      <w:proofErr w:type="spellStart"/>
      <w:r w:rsidRPr="00C036AC">
        <w:rPr>
          <w:rFonts w:ascii="Times New Roman" w:eastAsia="Times New Roman" w:hAnsi="Times New Roman" w:cs="Times New Roman"/>
          <w:sz w:val="24"/>
          <w:szCs w:val="24"/>
        </w:rPr>
        <w:t>циклооксигеназу</w:t>
      </w:r>
      <w:proofErr w:type="spellEnd"/>
      <w:r w:rsidRPr="00C036AC">
        <w:rPr>
          <w:rFonts w:ascii="Times New Roman" w:eastAsia="Times New Roman" w:hAnsi="Times New Roman" w:cs="Times New Roman"/>
          <w:sz w:val="24"/>
          <w:szCs w:val="24"/>
        </w:rPr>
        <w:t xml:space="preserve"> и 5-липо-оксигеназу. Таким образом предотвращается образование </w:t>
      </w:r>
      <w:proofErr w:type="spellStart"/>
      <w:r w:rsidRPr="00C036AC">
        <w:rPr>
          <w:rFonts w:ascii="Times New Roman" w:eastAsia="Times New Roman" w:hAnsi="Times New Roman" w:cs="Times New Roman"/>
          <w:sz w:val="24"/>
          <w:szCs w:val="24"/>
        </w:rPr>
        <w:t>проинфламаторных</w:t>
      </w:r>
      <w:proofErr w:type="spellEnd"/>
      <w:r w:rsidRPr="00C036AC">
        <w:rPr>
          <w:rFonts w:ascii="Times New Roman" w:eastAsia="Times New Roman" w:hAnsi="Times New Roman" w:cs="Times New Roman"/>
          <w:sz w:val="24"/>
          <w:szCs w:val="24"/>
        </w:rPr>
        <w:t xml:space="preserve"> метаболитов – простагландина-Е2 и лейкотриена-В4. В </w:t>
      </w:r>
      <w:proofErr w:type="spellStart"/>
      <w:r w:rsidRPr="00C036AC">
        <w:rPr>
          <w:rFonts w:ascii="Times New Roman" w:eastAsia="Times New Roman" w:hAnsi="Times New Roman" w:cs="Times New Roman"/>
          <w:sz w:val="24"/>
          <w:szCs w:val="24"/>
        </w:rPr>
        <w:t>иСследованиях</w:t>
      </w:r>
      <w:proofErr w:type="spellEnd"/>
      <w:r w:rsidRPr="00C036AC">
        <w:rPr>
          <w:rFonts w:ascii="Times New Roman" w:eastAsia="Times New Roman" w:hAnsi="Times New Roman" w:cs="Times New Roman"/>
          <w:sz w:val="24"/>
          <w:szCs w:val="24"/>
        </w:rPr>
        <w:t xml:space="preserve">, проведенных по настоящее время, не было замечено </w:t>
      </w:r>
      <w:proofErr w:type="spellStart"/>
      <w:proofErr w:type="gramStart"/>
      <w:r w:rsidRPr="00C036AC">
        <w:rPr>
          <w:rFonts w:ascii="Times New Roman" w:eastAsia="Times New Roman" w:hAnsi="Times New Roman" w:cs="Times New Roman"/>
          <w:sz w:val="24"/>
          <w:szCs w:val="24"/>
        </w:rPr>
        <w:t>значитель-ных</w:t>
      </w:r>
      <w:proofErr w:type="spellEnd"/>
      <w:proofErr w:type="gramEnd"/>
      <w:r w:rsidRPr="00C036AC">
        <w:rPr>
          <w:rFonts w:ascii="Times New Roman" w:eastAsia="Times New Roman" w:hAnsi="Times New Roman" w:cs="Times New Roman"/>
          <w:sz w:val="24"/>
          <w:szCs w:val="24"/>
        </w:rPr>
        <w:t xml:space="preserve"> побочных эффектов </w:t>
      </w:r>
      <w:proofErr w:type="spellStart"/>
      <w:r w:rsidRPr="00C036AC">
        <w:rPr>
          <w:rFonts w:ascii="Times New Roman" w:eastAsia="Times New Roman" w:hAnsi="Times New Roman" w:cs="Times New Roman"/>
          <w:sz w:val="24"/>
          <w:szCs w:val="24"/>
        </w:rPr>
        <w:t>триклозана</w:t>
      </w:r>
      <w:proofErr w:type="spellEnd"/>
      <w:r w:rsidRPr="00C036AC">
        <w:rPr>
          <w:rFonts w:ascii="Times New Roman" w:eastAsia="Times New Roman" w:hAnsi="Times New Roman" w:cs="Times New Roman"/>
          <w:sz w:val="24"/>
          <w:szCs w:val="24"/>
        </w:rPr>
        <w:t>.</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proofErr w:type="spellStart"/>
      <w:r w:rsidRPr="00C036AC">
        <w:rPr>
          <w:rFonts w:ascii="Times New Roman" w:eastAsia="Times New Roman" w:hAnsi="Times New Roman" w:cs="Times New Roman"/>
          <w:b/>
          <w:sz w:val="24"/>
          <w:szCs w:val="24"/>
        </w:rPr>
        <w:t>Хлоргексидин</w:t>
      </w:r>
      <w:proofErr w:type="spellEnd"/>
      <w:r w:rsidRPr="00C036AC">
        <w:rPr>
          <w:rFonts w:ascii="Times New Roman" w:eastAsia="Times New Roman" w:hAnsi="Times New Roman" w:cs="Times New Roman"/>
          <w:b/>
          <w:sz w:val="24"/>
          <w:szCs w:val="24"/>
        </w:rPr>
        <w:t xml:space="preserve"> -</w:t>
      </w:r>
      <w:r w:rsidRPr="00C036AC">
        <w:rPr>
          <w:rFonts w:ascii="Times New Roman" w:eastAsia="Times New Roman" w:hAnsi="Times New Roman" w:cs="Times New Roman"/>
          <w:sz w:val="24"/>
          <w:szCs w:val="24"/>
        </w:rPr>
        <w:t xml:space="preserve"> обладает высокой антибактериальной активностью в отношении микрофлоры, однако следует учитывать его побочные эффекты: образование желто-коричневого налета на зубах и языке, а также камнеобразование при длительном применении.</w:t>
      </w:r>
    </w:p>
    <w:p w:rsidR="00B85C26" w:rsidRPr="00C036AC" w:rsidRDefault="00B85C26" w:rsidP="00B85C26">
      <w:pPr>
        <w:spacing w:after="0" w:line="240" w:lineRule="auto"/>
        <w:jc w:val="both"/>
        <w:rPr>
          <w:rFonts w:ascii="Times New Roman" w:hAnsi="Times New Roman" w:cs="Times New Roman"/>
          <w:sz w:val="24"/>
          <w:szCs w:val="24"/>
        </w:rPr>
      </w:pPr>
    </w:p>
    <w:p w:rsidR="00B85C26" w:rsidRPr="00C036AC" w:rsidRDefault="00B85C26" w:rsidP="00B85C26">
      <w:pPr>
        <w:spacing w:after="0" w:line="240" w:lineRule="auto"/>
        <w:jc w:val="both"/>
        <w:rPr>
          <w:rFonts w:ascii="Times New Roman" w:hAnsi="Times New Roman" w:cs="Times New Roman"/>
          <w:sz w:val="24"/>
          <w:szCs w:val="24"/>
        </w:rPr>
      </w:pPr>
    </w:p>
    <w:p w:rsidR="00B85C26" w:rsidRDefault="00B85C26" w:rsidP="00B85C26">
      <w:pPr>
        <w:spacing w:after="0" w:line="240" w:lineRule="auto"/>
        <w:jc w:val="both"/>
        <w:rPr>
          <w:rFonts w:ascii="Times New Roman" w:eastAsia="Times New Roman" w:hAnsi="Times New Roman" w:cs="Times New Roman"/>
          <w:i/>
          <w:sz w:val="24"/>
          <w:szCs w:val="24"/>
        </w:rPr>
      </w:pPr>
      <w:r w:rsidRPr="00C036AC">
        <w:rPr>
          <w:rFonts w:ascii="Times New Roman" w:eastAsia="Times New Roman" w:hAnsi="Times New Roman" w:cs="Times New Roman"/>
          <w:i/>
          <w:sz w:val="24"/>
          <w:szCs w:val="24"/>
        </w:rPr>
        <w:t>Агрессивные антибактериальные компоненты (</w:t>
      </w:r>
      <w:proofErr w:type="spellStart"/>
      <w:r w:rsidRPr="00C036AC">
        <w:rPr>
          <w:rFonts w:ascii="Times New Roman" w:eastAsia="Times New Roman" w:hAnsi="Times New Roman" w:cs="Times New Roman"/>
          <w:i/>
          <w:sz w:val="24"/>
          <w:szCs w:val="24"/>
        </w:rPr>
        <w:t>хлоргексидин</w:t>
      </w:r>
      <w:proofErr w:type="spellEnd"/>
      <w:r w:rsidRPr="00C036AC">
        <w:rPr>
          <w:rFonts w:ascii="Times New Roman" w:eastAsia="Times New Roman" w:hAnsi="Times New Roman" w:cs="Times New Roman"/>
          <w:i/>
          <w:sz w:val="24"/>
          <w:szCs w:val="24"/>
        </w:rPr>
        <w:t xml:space="preserve">, </w:t>
      </w:r>
      <w:proofErr w:type="spellStart"/>
      <w:r w:rsidRPr="00C036AC">
        <w:rPr>
          <w:rFonts w:ascii="Times New Roman" w:eastAsia="Times New Roman" w:hAnsi="Times New Roman" w:cs="Times New Roman"/>
          <w:i/>
          <w:sz w:val="24"/>
          <w:szCs w:val="24"/>
        </w:rPr>
        <w:t>триклозан</w:t>
      </w:r>
      <w:proofErr w:type="spellEnd"/>
      <w:r w:rsidRPr="00C036AC">
        <w:rPr>
          <w:rFonts w:ascii="Times New Roman" w:eastAsia="Times New Roman" w:hAnsi="Times New Roman" w:cs="Times New Roman"/>
          <w:i/>
          <w:sz w:val="24"/>
          <w:szCs w:val="24"/>
        </w:rPr>
        <w:t xml:space="preserve">, </w:t>
      </w:r>
      <w:proofErr w:type="spellStart"/>
      <w:r w:rsidRPr="00C036AC">
        <w:rPr>
          <w:rFonts w:ascii="Times New Roman" w:eastAsia="Times New Roman" w:hAnsi="Times New Roman" w:cs="Times New Roman"/>
          <w:i/>
          <w:sz w:val="24"/>
          <w:szCs w:val="24"/>
        </w:rPr>
        <w:t>гек-сетидин</w:t>
      </w:r>
      <w:proofErr w:type="spellEnd"/>
      <w:r w:rsidRPr="00C036AC">
        <w:rPr>
          <w:rFonts w:ascii="Times New Roman" w:eastAsia="Times New Roman" w:hAnsi="Times New Roman" w:cs="Times New Roman"/>
          <w:i/>
          <w:sz w:val="24"/>
          <w:szCs w:val="24"/>
        </w:rPr>
        <w:t xml:space="preserve">, </w:t>
      </w:r>
      <w:proofErr w:type="spellStart"/>
      <w:r w:rsidRPr="00C036AC">
        <w:rPr>
          <w:rFonts w:ascii="Times New Roman" w:eastAsia="Times New Roman" w:hAnsi="Times New Roman" w:cs="Times New Roman"/>
          <w:i/>
          <w:sz w:val="24"/>
          <w:szCs w:val="24"/>
        </w:rPr>
        <w:t>цетилпиридинхлорид</w:t>
      </w:r>
      <w:proofErr w:type="spellEnd"/>
      <w:r w:rsidRPr="00C036AC">
        <w:rPr>
          <w:rFonts w:ascii="Times New Roman" w:eastAsia="Times New Roman" w:hAnsi="Times New Roman" w:cs="Times New Roman"/>
          <w:i/>
          <w:sz w:val="24"/>
          <w:szCs w:val="24"/>
        </w:rPr>
        <w:t xml:space="preserve"> и др.) используются только в курсовых зубных пастах, которые следует применять не более 10-14 дней, а потом в течение 3-4 недель необходимо пользоваться пастами, не содержащими указанные компоненты.</w:t>
      </w:r>
    </w:p>
    <w:p w:rsidR="00B85C26" w:rsidRPr="00C036AC" w:rsidRDefault="00B85C26" w:rsidP="00B85C26">
      <w:pPr>
        <w:spacing w:after="0" w:line="240" w:lineRule="auto"/>
        <w:jc w:val="both"/>
        <w:rPr>
          <w:rFonts w:ascii="Times New Roman" w:hAnsi="Times New Roman" w:cs="Times New Roman"/>
          <w:i/>
          <w:sz w:val="24"/>
          <w:szCs w:val="24"/>
        </w:rPr>
      </w:pPr>
    </w:p>
    <w:p w:rsidR="00B85C26" w:rsidRPr="00C036AC" w:rsidRDefault="00B85C26" w:rsidP="00512EA9">
      <w:pPr>
        <w:pStyle w:val="a"/>
        <w:numPr>
          <w:ilvl w:val="0"/>
          <w:numId w:val="48"/>
        </w:numPr>
        <w:pBdr>
          <w:top w:val="nil"/>
          <w:left w:val="nil"/>
          <w:bottom w:val="nil"/>
          <w:right w:val="nil"/>
          <w:between w:val="nil"/>
          <w:bar w:val="nil"/>
        </w:pBdr>
        <w:ind w:left="0" w:firstLine="0"/>
        <w:contextualSpacing w:val="0"/>
        <w:rPr>
          <w:b/>
        </w:rPr>
      </w:pPr>
      <w:r w:rsidRPr="00C036AC">
        <w:rPr>
          <w:b/>
        </w:rPr>
        <w:t>ПОКАЗАНИЯ К ПРИМЕНЕНИЮ ПРОТИВОВОСПАЛИТЕЛЬНЫХ ЗУБНЫХ ПАСТ.</w:t>
      </w:r>
    </w:p>
    <w:p w:rsidR="00B85C26" w:rsidRPr="00C036AC" w:rsidRDefault="00B85C26" w:rsidP="00B85C26">
      <w:pPr>
        <w:pStyle w:val="af3"/>
        <w:jc w:val="both"/>
        <w:rPr>
          <w:rFonts w:ascii="Times New Roman" w:hAnsi="Times New Roman"/>
          <w:sz w:val="24"/>
          <w:szCs w:val="24"/>
        </w:rPr>
      </w:pP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э</w:t>
      </w:r>
      <w:r w:rsidRPr="00C036AC">
        <w:rPr>
          <w:rFonts w:ascii="Times New Roman" w:hAnsi="Times New Roman"/>
          <w:sz w:val="24"/>
          <w:szCs w:val="24"/>
          <w:shd w:val="clear" w:color="auto" w:fill="FFFFFF"/>
        </w:rPr>
        <w:t>кстракты целебных трав</w:t>
      </w:r>
      <w:r w:rsidRPr="00C036AC">
        <w:rPr>
          <w:rFonts w:ascii="Times New Roman" w:hAnsi="Times New Roman"/>
          <w:sz w:val="24"/>
          <w:szCs w:val="24"/>
        </w:rPr>
        <w:t xml:space="preserve"> показаны при </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Кровоточивости десны</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Воспалении (отек, покраснение) десны</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Недостаточной трофике десны (бледность, анемичность)</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Присоединении инфекции</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Для заживления ран</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proofErr w:type="spellStart"/>
      <w:r>
        <w:rPr>
          <w:rFonts w:ascii="Times New Roman" w:hAnsi="Times New Roman"/>
          <w:sz w:val="24"/>
          <w:szCs w:val="24"/>
        </w:rPr>
        <w:t>Дезодорировании</w:t>
      </w:r>
      <w:proofErr w:type="spellEnd"/>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Местного обезболивания</w:t>
      </w:r>
    </w:p>
    <w:p w:rsidR="00B85C26" w:rsidRPr="00E63539" w:rsidRDefault="00B85C26" w:rsidP="00B85C26">
      <w:pPr>
        <w:pStyle w:val="af3"/>
        <w:jc w:val="both"/>
        <w:rPr>
          <w:rFonts w:ascii="Times New Roman" w:hAnsi="Times New Roman"/>
          <w:sz w:val="24"/>
          <w:szCs w:val="24"/>
        </w:rPr>
      </w:pP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 xml:space="preserve">водоросли </w:t>
      </w:r>
      <w:r w:rsidRPr="00C036AC">
        <w:rPr>
          <w:rFonts w:ascii="Times New Roman" w:hAnsi="Times New Roman"/>
          <w:sz w:val="24"/>
          <w:szCs w:val="24"/>
        </w:rPr>
        <w:t xml:space="preserve">показаны при </w:t>
      </w:r>
    </w:p>
    <w:p w:rsidR="00B85C26" w:rsidRPr="00C036AC" w:rsidRDefault="00B85C26" w:rsidP="00512EA9">
      <w:pPr>
        <w:pStyle w:val="a8"/>
        <w:numPr>
          <w:ilvl w:val="0"/>
          <w:numId w:val="41"/>
        </w:numPr>
        <w:pBdr>
          <w:top w:val="nil"/>
          <w:left w:val="nil"/>
          <w:bottom w:val="nil"/>
          <w:right w:val="nil"/>
          <w:between w:val="nil"/>
          <w:bar w:val="nil"/>
        </w:pBdr>
        <w:spacing w:line="240" w:lineRule="auto"/>
        <w:ind w:left="0" w:right="20" w:firstLine="0"/>
        <w:jc w:val="both"/>
      </w:pPr>
      <w:r>
        <w:rPr>
          <w:rFonts w:eastAsia="Times New Roman"/>
        </w:rPr>
        <w:t>низкой</w:t>
      </w:r>
      <w:r w:rsidRPr="00C036AC">
        <w:rPr>
          <w:rFonts w:eastAsia="Times New Roman"/>
        </w:rPr>
        <w:t xml:space="preserve"> устойчи</w:t>
      </w:r>
      <w:r>
        <w:rPr>
          <w:rFonts w:eastAsia="Times New Roman"/>
        </w:rPr>
        <w:t>вости</w:t>
      </w:r>
      <w:r w:rsidRPr="00C036AC">
        <w:rPr>
          <w:rFonts w:eastAsia="Times New Roman"/>
        </w:rPr>
        <w:t xml:space="preserve"> эмали</w:t>
      </w:r>
      <w:r>
        <w:rPr>
          <w:rFonts w:eastAsia="Times New Roman"/>
        </w:rPr>
        <w:t xml:space="preserve"> к кариесу</w:t>
      </w:r>
      <w:r w:rsidRPr="00C036AC">
        <w:rPr>
          <w:rFonts w:eastAsia="Times New Roman"/>
        </w:rPr>
        <w:t xml:space="preserve">, </w:t>
      </w:r>
    </w:p>
    <w:p w:rsidR="00B85C26" w:rsidRPr="00C036AC" w:rsidRDefault="00B85C26" w:rsidP="00512EA9">
      <w:pPr>
        <w:pStyle w:val="a8"/>
        <w:numPr>
          <w:ilvl w:val="0"/>
          <w:numId w:val="41"/>
        </w:numPr>
        <w:pBdr>
          <w:top w:val="nil"/>
          <w:left w:val="nil"/>
          <w:bottom w:val="nil"/>
          <w:right w:val="nil"/>
          <w:between w:val="nil"/>
          <w:bar w:val="nil"/>
        </w:pBdr>
        <w:spacing w:line="240" w:lineRule="auto"/>
        <w:ind w:left="0" w:right="20" w:firstLine="0"/>
        <w:jc w:val="both"/>
      </w:pPr>
      <w:r>
        <w:rPr>
          <w:rFonts w:eastAsia="Times New Roman"/>
        </w:rPr>
        <w:t>сниженном слюноотделении.</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Pr>
          <w:rFonts w:eastAsia="Times New Roman"/>
        </w:rPr>
        <w:t>В</w:t>
      </w:r>
      <w:r w:rsidRPr="00C036AC">
        <w:rPr>
          <w:rFonts w:eastAsia="Times New Roman"/>
        </w:rPr>
        <w:t>о</w:t>
      </w:r>
      <w:r>
        <w:rPr>
          <w:rFonts w:eastAsia="Times New Roman"/>
        </w:rPr>
        <w:t>спалении, покраснении, отеке, болезненности и повреждении десны</w:t>
      </w:r>
    </w:p>
    <w:p w:rsidR="00B85C26" w:rsidRPr="00C036AC" w:rsidRDefault="00B85C26" w:rsidP="00512EA9">
      <w:pPr>
        <w:pStyle w:val="a8"/>
        <w:numPr>
          <w:ilvl w:val="0"/>
          <w:numId w:val="40"/>
        </w:numPr>
        <w:pBdr>
          <w:top w:val="nil"/>
          <w:left w:val="nil"/>
          <w:bottom w:val="nil"/>
          <w:right w:val="nil"/>
          <w:between w:val="nil"/>
          <w:bar w:val="nil"/>
        </w:pBdr>
        <w:spacing w:line="240" w:lineRule="auto"/>
        <w:ind w:left="0" w:firstLine="0"/>
        <w:jc w:val="both"/>
      </w:pPr>
      <w:r>
        <w:rPr>
          <w:rFonts w:eastAsia="Times New Roman"/>
        </w:rPr>
        <w:t>Обильных зубных отложениях</w:t>
      </w:r>
    </w:p>
    <w:p w:rsidR="00B85C26" w:rsidRPr="00C036AC" w:rsidRDefault="00B85C26" w:rsidP="00B85C26">
      <w:pPr>
        <w:pStyle w:val="af3"/>
        <w:jc w:val="both"/>
        <w:rPr>
          <w:rFonts w:ascii="Times New Roman" w:hAnsi="Times New Roman"/>
          <w:sz w:val="24"/>
          <w:szCs w:val="24"/>
        </w:rPr>
      </w:pP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 xml:space="preserve">вещества, </w:t>
      </w:r>
      <w:r w:rsidRPr="00C036AC">
        <w:rPr>
          <w:rFonts w:ascii="Times New Roman" w:hAnsi="Times New Roman"/>
          <w:sz w:val="24"/>
          <w:szCs w:val="24"/>
          <w:shd w:val="clear" w:color="auto" w:fill="FFFFFF"/>
        </w:rPr>
        <w:t>уменьшающие кровоточивость десен</w:t>
      </w:r>
      <w:r w:rsidRPr="00C036AC">
        <w:rPr>
          <w:rFonts w:ascii="Times New Roman" w:hAnsi="Times New Roman"/>
          <w:sz w:val="24"/>
          <w:szCs w:val="24"/>
        </w:rPr>
        <w:t xml:space="preserve"> </w:t>
      </w:r>
      <w:r>
        <w:rPr>
          <w:rFonts w:ascii="Times New Roman" w:hAnsi="Times New Roman"/>
          <w:sz w:val="24"/>
          <w:szCs w:val="24"/>
        </w:rPr>
        <w:t>п</w:t>
      </w:r>
      <w:r w:rsidRPr="00C036AC">
        <w:rPr>
          <w:rFonts w:ascii="Times New Roman" w:hAnsi="Times New Roman"/>
          <w:sz w:val="24"/>
          <w:szCs w:val="24"/>
        </w:rPr>
        <w:t xml:space="preserve">оказаны при </w:t>
      </w:r>
    </w:p>
    <w:p w:rsidR="00B85C26" w:rsidRDefault="00B85C26" w:rsidP="00512EA9">
      <w:pPr>
        <w:pStyle w:val="af3"/>
        <w:numPr>
          <w:ilvl w:val="0"/>
          <w:numId w:val="50"/>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 xml:space="preserve">Повышенной кровоточивости, воспалении, </w:t>
      </w:r>
      <w:proofErr w:type="spellStart"/>
      <w:r>
        <w:rPr>
          <w:rFonts w:ascii="Times New Roman" w:hAnsi="Times New Roman"/>
          <w:sz w:val="24"/>
          <w:szCs w:val="24"/>
        </w:rPr>
        <w:t>травматизации</w:t>
      </w:r>
      <w:proofErr w:type="spellEnd"/>
      <w:r>
        <w:rPr>
          <w:rFonts w:ascii="Times New Roman" w:hAnsi="Times New Roman"/>
          <w:sz w:val="24"/>
          <w:szCs w:val="24"/>
        </w:rPr>
        <w:t xml:space="preserve"> десны</w:t>
      </w:r>
    </w:p>
    <w:p w:rsidR="00B85C26" w:rsidRDefault="00B85C26" w:rsidP="00512EA9">
      <w:pPr>
        <w:pStyle w:val="af3"/>
        <w:numPr>
          <w:ilvl w:val="0"/>
          <w:numId w:val="50"/>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Чувствительности десны во время чистки</w:t>
      </w:r>
    </w:p>
    <w:p w:rsidR="00B85C26" w:rsidRDefault="00B85C26" w:rsidP="00512EA9">
      <w:pPr>
        <w:pStyle w:val="af3"/>
        <w:numPr>
          <w:ilvl w:val="0"/>
          <w:numId w:val="50"/>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 xml:space="preserve"> Неприятном запахе изо рта</w:t>
      </w:r>
    </w:p>
    <w:p w:rsidR="00B85C26" w:rsidRPr="00C036AC" w:rsidRDefault="00B85C26" w:rsidP="00B85C26">
      <w:pPr>
        <w:pStyle w:val="af3"/>
        <w:jc w:val="both"/>
        <w:rPr>
          <w:rFonts w:ascii="Times New Roman" w:hAnsi="Times New Roman"/>
          <w:sz w:val="24"/>
          <w:szCs w:val="24"/>
        </w:rPr>
      </w:pP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 xml:space="preserve">витамины </w:t>
      </w:r>
      <w:r w:rsidRPr="00C036AC">
        <w:rPr>
          <w:rFonts w:ascii="Times New Roman" w:hAnsi="Times New Roman"/>
          <w:sz w:val="24"/>
          <w:szCs w:val="24"/>
        </w:rPr>
        <w:t xml:space="preserve">показаны при </w:t>
      </w:r>
    </w:p>
    <w:p w:rsidR="00B85C26" w:rsidRPr="00E74AE3"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lastRenderedPageBreak/>
        <w:t>Кровоточивости десны, в</w:t>
      </w:r>
      <w:r w:rsidRPr="00E74AE3">
        <w:rPr>
          <w:rFonts w:ascii="Times New Roman" w:hAnsi="Times New Roman"/>
          <w:sz w:val="24"/>
          <w:szCs w:val="24"/>
        </w:rPr>
        <w:t>оспалении (отек, покраснение) десны</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Недостаточной трофике десны (бледность, анемичность)</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для заживления ран</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низкой устойчивости к кариесу, воспалению.</w:t>
      </w:r>
    </w:p>
    <w:p w:rsidR="00B85C26" w:rsidRDefault="00B85C26" w:rsidP="00512EA9">
      <w:pPr>
        <w:pStyle w:val="af3"/>
        <w:numPr>
          <w:ilvl w:val="0"/>
          <w:numId w:val="49"/>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Снижения образования налета</w:t>
      </w:r>
    </w:p>
    <w:p w:rsidR="00B85C26" w:rsidRDefault="00B85C26" w:rsidP="00B85C26">
      <w:pPr>
        <w:pStyle w:val="af3"/>
        <w:jc w:val="both"/>
        <w:rPr>
          <w:rFonts w:ascii="Times New Roman" w:hAnsi="Times New Roman"/>
          <w:sz w:val="24"/>
          <w:szCs w:val="24"/>
        </w:rPr>
      </w:pP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ферменты</w:t>
      </w:r>
      <w:r w:rsidRPr="00C036AC">
        <w:rPr>
          <w:rFonts w:ascii="Times New Roman" w:hAnsi="Times New Roman"/>
          <w:sz w:val="24"/>
          <w:szCs w:val="24"/>
        </w:rPr>
        <w:t xml:space="preserve">, показаны при </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Обильном отложении зубного налета</w:t>
      </w:r>
    </w:p>
    <w:p w:rsidR="00B85C26" w:rsidRPr="00C036AC"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Повышенной активности бактерий (образовании кариеса и повреждение десны)</w:t>
      </w:r>
    </w:p>
    <w:p w:rsidR="00B85C26" w:rsidRPr="00C036AC"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минеральные соли, показаны при </w:t>
      </w:r>
    </w:p>
    <w:p w:rsidR="00B85C26" w:rsidRPr="00C036AC" w:rsidRDefault="00B85C26" w:rsidP="00512EA9">
      <w:pPr>
        <w:pStyle w:val="af3"/>
        <w:numPr>
          <w:ilvl w:val="0"/>
          <w:numId w:val="36"/>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наличии </w:t>
      </w:r>
      <w:proofErr w:type="spellStart"/>
      <w:r w:rsidRPr="00C036AC">
        <w:rPr>
          <w:rFonts w:ascii="Times New Roman" w:hAnsi="Times New Roman"/>
          <w:sz w:val="24"/>
          <w:szCs w:val="24"/>
        </w:rPr>
        <w:t>неминерализованных</w:t>
      </w:r>
      <w:proofErr w:type="spellEnd"/>
      <w:r w:rsidRPr="00C036AC">
        <w:rPr>
          <w:rFonts w:ascii="Times New Roman" w:hAnsi="Times New Roman"/>
          <w:sz w:val="24"/>
          <w:szCs w:val="24"/>
        </w:rPr>
        <w:t xml:space="preserve"> зубных отложений или склонности к их образованию</w:t>
      </w:r>
    </w:p>
    <w:p w:rsidR="00B85C26" w:rsidRPr="00C036AC" w:rsidRDefault="00B85C26" w:rsidP="00512EA9">
      <w:pPr>
        <w:pStyle w:val="af3"/>
        <w:numPr>
          <w:ilvl w:val="0"/>
          <w:numId w:val="36"/>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повышенной вязкости слюны</w:t>
      </w:r>
    </w:p>
    <w:p w:rsidR="00B85C26" w:rsidRPr="00C036AC" w:rsidRDefault="00B85C26" w:rsidP="00512EA9">
      <w:pPr>
        <w:pStyle w:val="af3"/>
        <w:numPr>
          <w:ilvl w:val="0"/>
          <w:numId w:val="36"/>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уменьшении </w:t>
      </w:r>
      <w:proofErr w:type="spellStart"/>
      <w:r w:rsidRPr="00C036AC">
        <w:rPr>
          <w:rFonts w:ascii="Times New Roman" w:hAnsi="Times New Roman"/>
          <w:sz w:val="24"/>
          <w:szCs w:val="24"/>
        </w:rPr>
        <w:t>слюнообразования</w:t>
      </w:r>
      <w:proofErr w:type="spellEnd"/>
    </w:p>
    <w:p w:rsidR="00B85C26" w:rsidRPr="00C036AC" w:rsidRDefault="00B85C26" w:rsidP="00512EA9">
      <w:pPr>
        <w:pStyle w:val="af3"/>
        <w:numPr>
          <w:ilvl w:val="0"/>
          <w:numId w:val="36"/>
        </w:numPr>
        <w:pBdr>
          <w:top w:val="nil"/>
          <w:left w:val="nil"/>
          <w:bottom w:val="nil"/>
          <w:right w:val="nil"/>
          <w:between w:val="nil"/>
          <w:bar w:val="nil"/>
        </w:pBdr>
        <w:ind w:left="0" w:firstLine="0"/>
        <w:jc w:val="both"/>
        <w:rPr>
          <w:rFonts w:ascii="Times New Roman" w:hAnsi="Times New Roman"/>
          <w:sz w:val="24"/>
          <w:szCs w:val="24"/>
        </w:rPr>
      </w:pPr>
      <w:r w:rsidRPr="00C036AC">
        <w:rPr>
          <w:rFonts w:ascii="Times New Roman" w:hAnsi="Times New Roman"/>
          <w:sz w:val="24"/>
          <w:szCs w:val="24"/>
        </w:rPr>
        <w:t xml:space="preserve">хронических воспалительных заболеваниях пародонта и слизистой оболочки полости рта. </w:t>
      </w:r>
    </w:p>
    <w:p w:rsidR="00B85C26" w:rsidRDefault="00B85C26" w:rsidP="00B85C26">
      <w:pPr>
        <w:pStyle w:val="af3"/>
        <w:jc w:val="both"/>
        <w:rPr>
          <w:rFonts w:ascii="Times New Roman" w:hAnsi="Times New Roman"/>
          <w:sz w:val="24"/>
          <w:szCs w:val="24"/>
        </w:rPr>
      </w:pPr>
      <w:r w:rsidRPr="00C036AC">
        <w:rPr>
          <w:rFonts w:ascii="Times New Roman" w:hAnsi="Times New Roman"/>
          <w:sz w:val="24"/>
          <w:szCs w:val="24"/>
        </w:rPr>
        <w:t xml:space="preserve">Зубные пасты, содержащие </w:t>
      </w:r>
      <w:r>
        <w:rPr>
          <w:rFonts w:ascii="Times New Roman" w:hAnsi="Times New Roman"/>
          <w:sz w:val="24"/>
          <w:szCs w:val="24"/>
        </w:rPr>
        <w:t xml:space="preserve">другие противовоспалительные вещества </w:t>
      </w:r>
      <w:r w:rsidRPr="00C036AC">
        <w:rPr>
          <w:rFonts w:ascii="Times New Roman" w:hAnsi="Times New Roman"/>
          <w:sz w:val="24"/>
          <w:szCs w:val="24"/>
        </w:rPr>
        <w:t xml:space="preserve">показаны при </w:t>
      </w:r>
    </w:p>
    <w:p w:rsidR="00B85C26" w:rsidRDefault="00B85C26" w:rsidP="00512EA9">
      <w:pPr>
        <w:pStyle w:val="af3"/>
        <w:numPr>
          <w:ilvl w:val="0"/>
          <w:numId w:val="52"/>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 xml:space="preserve">Повышенной кровоточивости, воспалении, </w:t>
      </w:r>
      <w:proofErr w:type="spellStart"/>
      <w:r>
        <w:rPr>
          <w:rFonts w:ascii="Times New Roman" w:hAnsi="Times New Roman"/>
          <w:sz w:val="24"/>
          <w:szCs w:val="24"/>
        </w:rPr>
        <w:t>травматизации</w:t>
      </w:r>
      <w:proofErr w:type="spellEnd"/>
      <w:r>
        <w:rPr>
          <w:rFonts w:ascii="Times New Roman" w:hAnsi="Times New Roman"/>
          <w:sz w:val="24"/>
          <w:szCs w:val="24"/>
        </w:rPr>
        <w:t xml:space="preserve"> десны</w:t>
      </w:r>
    </w:p>
    <w:p w:rsidR="00B85C26" w:rsidRDefault="00B85C26" w:rsidP="00512EA9">
      <w:pPr>
        <w:pStyle w:val="af3"/>
        <w:numPr>
          <w:ilvl w:val="0"/>
          <w:numId w:val="52"/>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Чувствительности десны во время чистки</w:t>
      </w:r>
    </w:p>
    <w:p w:rsidR="00B85C26" w:rsidRDefault="00B85C26" w:rsidP="00B85C26">
      <w:pPr>
        <w:pStyle w:val="af3"/>
        <w:jc w:val="both"/>
        <w:rPr>
          <w:rFonts w:ascii="Times New Roman" w:hAnsi="Times New Roman"/>
          <w:sz w:val="24"/>
          <w:szCs w:val="24"/>
        </w:rPr>
      </w:pPr>
      <w:r w:rsidRPr="00E74AE3">
        <w:rPr>
          <w:rFonts w:ascii="Times New Roman" w:hAnsi="Times New Roman"/>
          <w:sz w:val="24"/>
          <w:szCs w:val="24"/>
        </w:rPr>
        <w:t xml:space="preserve">Зубные пасты, содержащие антибактериальные компоненты, показаны при </w:t>
      </w:r>
    </w:p>
    <w:p w:rsidR="00B85C26" w:rsidRPr="00C036AC"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Повышенной активности бактерий (образовании кариеса и повреждение десны)</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Неприятном запахе изо рта</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Кровоточивости десны</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Воспалении (отек, покраснение) десны</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Недостаточной трофике десны (бледность, анемичность)</w:t>
      </w:r>
    </w:p>
    <w:p w:rsidR="00B85C26" w:rsidRDefault="00B85C26" w:rsidP="00512EA9">
      <w:pPr>
        <w:pStyle w:val="af3"/>
        <w:numPr>
          <w:ilvl w:val="0"/>
          <w:numId w:val="51"/>
        </w:numPr>
        <w:pBdr>
          <w:top w:val="nil"/>
          <w:left w:val="nil"/>
          <w:bottom w:val="nil"/>
          <w:right w:val="nil"/>
          <w:between w:val="nil"/>
          <w:bar w:val="nil"/>
        </w:pBdr>
        <w:ind w:left="0" w:firstLine="0"/>
        <w:jc w:val="both"/>
        <w:rPr>
          <w:rFonts w:ascii="Times New Roman" w:hAnsi="Times New Roman"/>
          <w:sz w:val="24"/>
          <w:szCs w:val="24"/>
        </w:rPr>
      </w:pPr>
      <w:r>
        <w:rPr>
          <w:rFonts w:ascii="Times New Roman" w:hAnsi="Times New Roman"/>
          <w:sz w:val="24"/>
          <w:szCs w:val="24"/>
        </w:rPr>
        <w:t>Присоединении инфекции</w:t>
      </w: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Pr="00255053" w:rsidRDefault="00B85C26" w:rsidP="00B85C26">
      <w:pPr>
        <w:pStyle w:val="a"/>
        <w:numPr>
          <w:ilvl w:val="0"/>
          <w:numId w:val="0"/>
        </w:numPr>
        <w:ind w:left="247"/>
        <w:rPr>
          <w:b/>
        </w:rPr>
      </w:pPr>
      <w:r w:rsidRPr="00255053">
        <w:rPr>
          <w:b/>
          <w:highlight w:val="yellow"/>
        </w:rPr>
        <w:lastRenderedPageBreak/>
        <w:t xml:space="preserve">ОТБЕЛИВАЮЩИЕ ЗУБНЫЕ ПАСТЫ.   </w:t>
      </w:r>
    </w:p>
    <w:p w:rsidR="00B85C26" w:rsidRPr="00255053" w:rsidRDefault="00B85C26" w:rsidP="00B85C26">
      <w:pPr>
        <w:pStyle w:val="a8"/>
        <w:spacing w:line="240" w:lineRule="auto"/>
        <w:jc w:val="center"/>
        <w:rPr>
          <w:b/>
        </w:rPr>
      </w:pPr>
    </w:p>
    <w:p w:rsidR="00B85C26" w:rsidRPr="008A1B87" w:rsidRDefault="00B85C26" w:rsidP="00512EA9">
      <w:pPr>
        <w:pStyle w:val="a8"/>
        <w:numPr>
          <w:ilvl w:val="0"/>
          <w:numId w:val="54"/>
        </w:numPr>
        <w:tabs>
          <w:tab w:val="clear" w:pos="720"/>
          <w:tab w:val="num" w:pos="0"/>
        </w:tabs>
        <w:suppressAutoHyphens w:val="0"/>
        <w:spacing w:after="200" w:line="276" w:lineRule="auto"/>
        <w:ind w:left="0" w:firstLine="0"/>
        <w:contextualSpacing/>
        <w:jc w:val="center"/>
        <w:rPr>
          <w:b/>
        </w:rPr>
      </w:pPr>
      <w:r w:rsidRPr="008A1B87">
        <w:rPr>
          <w:b/>
        </w:rPr>
        <w:t>ОТБЕЛИВАЮЩИЕ ПАСТЫ (АКТИВНЫЕ КОМПОНЕНТЫ)</w:t>
      </w:r>
    </w:p>
    <w:p w:rsidR="00B85C26" w:rsidRPr="008A1B87" w:rsidRDefault="00B85C26" w:rsidP="00512EA9">
      <w:pPr>
        <w:pStyle w:val="a8"/>
        <w:numPr>
          <w:ilvl w:val="0"/>
          <w:numId w:val="56"/>
        </w:numPr>
        <w:shd w:val="clear" w:color="auto" w:fill="F5F5F5"/>
        <w:tabs>
          <w:tab w:val="clear" w:pos="720"/>
          <w:tab w:val="num" w:pos="0"/>
        </w:tabs>
        <w:suppressAutoHyphens w:val="0"/>
        <w:spacing w:after="187" w:line="240" w:lineRule="auto"/>
        <w:ind w:left="0" w:firstLine="0"/>
        <w:contextualSpacing/>
        <w:rPr>
          <w:rFonts w:eastAsia="Times New Roman"/>
          <w:color w:val="444444"/>
        </w:rPr>
      </w:pPr>
      <w:r w:rsidRPr="008A1B87">
        <w:rPr>
          <w:rFonts w:eastAsia="Times New Roman"/>
          <w:color w:val="444444"/>
        </w:rPr>
        <w:t>Абразивы — твердые частицы для удаления налета, темных пятен;</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567"/>
        <w:contextualSpacing/>
        <w:rPr>
          <w:rFonts w:eastAsia="Times New Roman"/>
          <w:color w:val="444444"/>
        </w:rPr>
      </w:pPr>
      <w:r>
        <w:rPr>
          <w:rFonts w:eastAsia="Times New Roman"/>
          <w:color w:val="444444"/>
        </w:rPr>
        <w:t xml:space="preserve">Диоксид кремния </w:t>
      </w:r>
      <w:r w:rsidRPr="008A1B87">
        <w:rPr>
          <w:rFonts w:eastAsia="Times New Roman"/>
          <w:color w:val="444444"/>
        </w:rPr>
        <w:t xml:space="preserve"> </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567"/>
        <w:contextualSpacing/>
        <w:rPr>
          <w:rFonts w:eastAsia="Times New Roman"/>
          <w:color w:val="444444"/>
        </w:rPr>
      </w:pPr>
      <w:r>
        <w:rPr>
          <w:rFonts w:eastAsia="Times New Roman"/>
          <w:color w:val="444444"/>
        </w:rPr>
        <w:t xml:space="preserve">Карбонат кальция </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567"/>
        <w:contextualSpacing/>
        <w:rPr>
          <w:rFonts w:eastAsia="Times New Roman"/>
          <w:color w:val="444444"/>
        </w:rPr>
      </w:pPr>
      <w:r>
        <w:rPr>
          <w:rFonts w:eastAsia="Times New Roman"/>
          <w:color w:val="444444"/>
        </w:rPr>
        <w:t xml:space="preserve">Диоксид титана </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567"/>
        <w:contextualSpacing/>
        <w:rPr>
          <w:rFonts w:eastAsia="Times New Roman"/>
          <w:color w:val="444444"/>
        </w:rPr>
      </w:pPr>
      <w:r>
        <w:rPr>
          <w:rFonts w:eastAsia="Times New Roman"/>
          <w:color w:val="444444"/>
        </w:rPr>
        <w:t>Полиэтилен</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567"/>
        <w:contextualSpacing/>
        <w:rPr>
          <w:rFonts w:eastAsia="Times New Roman"/>
          <w:color w:val="444444"/>
        </w:rPr>
      </w:pPr>
      <w:r w:rsidRPr="008A1B87">
        <w:rPr>
          <w:rFonts w:eastAsia="Times New Roman"/>
          <w:color w:val="444444"/>
        </w:rPr>
        <w:t>Природные— глина, уголь (активированный, древесный), сода.</w:t>
      </w:r>
    </w:p>
    <w:p w:rsidR="00B85C26" w:rsidRDefault="00B85C26" w:rsidP="00512EA9">
      <w:pPr>
        <w:numPr>
          <w:ilvl w:val="0"/>
          <w:numId w:val="56"/>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Ферменты </w:t>
      </w:r>
    </w:p>
    <w:p w:rsidR="00B85C26" w:rsidRDefault="00B85C26" w:rsidP="00512EA9">
      <w:pPr>
        <w:pStyle w:val="a8"/>
        <w:numPr>
          <w:ilvl w:val="0"/>
          <w:numId w:val="58"/>
        </w:numPr>
        <w:shd w:val="clear" w:color="auto" w:fill="F5F5F5"/>
        <w:tabs>
          <w:tab w:val="clear" w:pos="709"/>
          <w:tab w:val="num" w:pos="0"/>
        </w:tabs>
        <w:suppressAutoHyphens w:val="0"/>
        <w:spacing w:after="187" w:line="240" w:lineRule="auto"/>
        <w:ind w:left="0" w:firstLine="567"/>
        <w:contextualSpacing/>
        <w:rPr>
          <w:rFonts w:eastAsia="Times New Roman"/>
          <w:color w:val="444444"/>
        </w:rPr>
      </w:pPr>
      <w:r w:rsidRPr="008A1B87">
        <w:rPr>
          <w:rFonts w:eastAsia="Times New Roman"/>
          <w:color w:val="444444"/>
        </w:rPr>
        <w:t xml:space="preserve">Папаин </w:t>
      </w:r>
    </w:p>
    <w:p w:rsidR="00B85C26" w:rsidRPr="008A1B87" w:rsidRDefault="00B85C26" w:rsidP="00512EA9">
      <w:pPr>
        <w:pStyle w:val="a8"/>
        <w:numPr>
          <w:ilvl w:val="0"/>
          <w:numId w:val="58"/>
        </w:numPr>
        <w:shd w:val="clear" w:color="auto" w:fill="F5F5F5"/>
        <w:tabs>
          <w:tab w:val="clear" w:pos="709"/>
          <w:tab w:val="num" w:pos="0"/>
        </w:tabs>
        <w:suppressAutoHyphens w:val="0"/>
        <w:spacing w:after="187" w:line="240" w:lineRule="auto"/>
        <w:ind w:left="0" w:firstLine="567"/>
        <w:contextualSpacing/>
        <w:rPr>
          <w:rFonts w:eastAsia="Times New Roman"/>
          <w:color w:val="444444"/>
        </w:rPr>
      </w:pPr>
      <w:proofErr w:type="spellStart"/>
      <w:r>
        <w:rPr>
          <w:rFonts w:eastAsia="Times New Roman"/>
          <w:color w:val="444444"/>
        </w:rPr>
        <w:t>бромелаин</w:t>
      </w:r>
      <w:proofErr w:type="spellEnd"/>
    </w:p>
    <w:p w:rsidR="00B85C26" w:rsidRPr="008A1B87" w:rsidRDefault="00B85C26" w:rsidP="00512EA9">
      <w:pPr>
        <w:numPr>
          <w:ilvl w:val="0"/>
          <w:numId w:val="56"/>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 xml:space="preserve">Полифосфаты </w:t>
      </w:r>
    </w:p>
    <w:p w:rsidR="00B85C26" w:rsidRPr="00543BFA" w:rsidRDefault="00B85C26" w:rsidP="00512EA9">
      <w:pPr>
        <w:numPr>
          <w:ilvl w:val="0"/>
          <w:numId w:val="56"/>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8A1B87">
        <w:rPr>
          <w:rFonts w:ascii="Times New Roman" w:eastAsia="Times New Roman" w:hAnsi="Times New Roman" w:cs="Times New Roman"/>
          <w:color w:val="444444"/>
          <w:sz w:val="24"/>
          <w:szCs w:val="24"/>
        </w:rPr>
        <w:t xml:space="preserve">Химические окислители </w:t>
      </w:r>
      <w:proofErr w:type="gramStart"/>
      <w:r w:rsidRPr="008A1B87">
        <w:rPr>
          <w:rFonts w:ascii="Times New Roman" w:eastAsia="Times New Roman" w:hAnsi="Times New Roman" w:cs="Times New Roman"/>
          <w:color w:val="444444"/>
          <w:sz w:val="24"/>
          <w:szCs w:val="24"/>
        </w:rPr>
        <w:t>( Перекись</w:t>
      </w:r>
      <w:proofErr w:type="gramEnd"/>
      <w:r w:rsidRPr="008A1B87">
        <w:rPr>
          <w:rFonts w:ascii="Times New Roman" w:eastAsia="Times New Roman" w:hAnsi="Times New Roman" w:cs="Times New Roman"/>
          <w:color w:val="444444"/>
          <w:sz w:val="24"/>
          <w:szCs w:val="24"/>
        </w:rPr>
        <w:t xml:space="preserve"> карбамида)</w:t>
      </w:r>
    </w:p>
    <w:p w:rsidR="00B85C26" w:rsidRPr="008A1B87" w:rsidRDefault="00B85C26" w:rsidP="00B85C26">
      <w:pPr>
        <w:tabs>
          <w:tab w:val="num" w:pos="0"/>
        </w:tabs>
        <w:jc w:val="center"/>
        <w:rPr>
          <w:rFonts w:ascii="Times New Roman" w:hAnsi="Times New Roman" w:cs="Times New Roman"/>
          <w:b/>
          <w:sz w:val="24"/>
          <w:szCs w:val="24"/>
        </w:rPr>
      </w:pPr>
    </w:p>
    <w:p w:rsidR="00B85C26" w:rsidRPr="008A1B87" w:rsidRDefault="00B85C26" w:rsidP="00B85C26">
      <w:pPr>
        <w:tabs>
          <w:tab w:val="num" w:pos="0"/>
        </w:tabs>
        <w:jc w:val="center"/>
        <w:rPr>
          <w:rFonts w:ascii="Times New Roman" w:hAnsi="Times New Roman" w:cs="Times New Roman"/>
          <w:b/>
          <w:sz w:val="24"/>
          <w:szCs w:val="24"/>
        </w:rPr>
      </w:pPr>
      <w:r w:rsidRPr="008A1B87">
        <w:rPr>
          <w:rFonts w:ascii="Times New Roman" w:hAnsi="Times New Roman" w:cs="Times New Roman"/>
          <w:b/>
          <w:sz w:val="24"/>
          <w:szCs w:val="24"/>
        </w:rPr>
        <w:t>2. МЕХАНИЗМ ДЕЙСТВИЯ ПАСТ</w:t>
      </w:r>
    </w:p>
    <w:p w:rsidR="00B85C26" w:rsidRDefault="00B85C26" w:rsidP="00B85C26">
      <w:pPr>
        <w:tabs>
          <w:tab w:val="num" w:pos="0"/>
        </w:tabs>
        <w:rPr>
          <w:rFonts w:ascii="Times New Roman" w:hAnsi="Times New Roman" w:cs="Times New Roman"/>
          <w:color w:val="444444"/>
          <w:sz w:val="24"/>
          <w:szCs w:val="24"/>
        </w:rPr>
      </w:pPr>
      <w:r w:rsidRPr="008A1B87">
        <w:rPr>
          <w:rStyle w:val="af2"/>
          <w:rFonts w:ascii="Times New Roman" w:hAnsi="Times New Roman" w:cs="Times New Roman"/>
          <w:color w:val="444444"/>
          <w:sz w:val="24"/>
          <w:szCs w:val="24"/>
        </w:rPr>
        <w:t>1. Механическая очистка</w:t>
      </w:r>
      <w:r w:rsidRPr="008A1B87">
        <w:rPr>
          <w:rFonts w:ascii="Times New Roman" w:hAnsi="Times New Roman" w:cs="Times New Roman"/>
          <w:color w:val="444444"/>
          <w:sz w:val="24"/>
          <w:szCs w:val="24"/>
        </w:rPr>
        <w:t> — это абразивные составы с содержанием твердых частиц от 10 до 50%. Абразивы применяются для шлифовки, полировки твердых тканей зуба. Распространенные виды: диоксид кремния, карбонат кальция (мел). Последний вариант содержится в эконом-вариантах паст, при применении нейтрализует полезные качества фторидов. Минусы твердые частицы царапают эмаль, способствуют истиранию; негативно влияют на десны, образуя микротравмы.</w:t>
      </w:r>
    </w:p>
    <w:p w:rsidR="00B85C26" w:rsidRPr="008A1B87" w:rsidRDefault="00B85C26" w:rsidP="00512EA9">
      <w:pPr>
        <w:pStyle w:val="a8"/>
        <w:numPr>
          <w:ilvl w:val="0"/>
          <w:numId w:val="57"/>
        </w:numPr>
        <w:shd w:val="clear" w:color="auto" w:fill="F5F5F5"/>
        <w:tabs>
          <w:tab w:val="clear" w:pos="709"/>
          <w:tab w:val="num" w:pos="0"/>
        </w:tabs>
        <w:suppressAutoHyphens w:val="0"/>
        <w:spacing w:after="187" w:line="240" w:lineRule="auto"/>
        <w:ind w:left="0" w:firstLine="0"/>
        <w:contextualSpacing/>
        <w:rPr>
          <w:rFonts w:eastAsia="Times New Roman"/>
          <w:color w:val="444444"/>
        </w:rPr>
      </w:pPr>
      <w:r w:rsidRPr="008A1B87">
        <w:rPr>
          <w:rFonts w:eastAsia="Times New Roman"/>
          <w:color w:val="444444"/>
        </w:rPr>
        <w:t xml:space="preserve">Диоксид кремния (Кремниевая </w:t>
      </w:r>
      <w:proofErr w:type="gramStart"/>
      <w:r w:rsidRPr="008A1B87">
        <w:rPr>
          <w:rFonts w:eastAsia="Times New Roman"/>
          <w:color w:val="444444"/>
        </w:rPr>
        <w:t>кислота )</w:t>
      </w:r>
      <w:proofErr w:type="gramEnd"/>
      <w:r w:rsidRPr="008A1B87">
        <w:rPr>
          <w:rFonts w:eastAsia="Times New Roman"/>
          <w:color w:val="444444"/>
        </w:rPr>
        <w:t xml:space="preserve"> </w:t>
      </w:r>
      <w:r>
        <w:rPr>
          <w:rFonts w:eastAsia="Times New Roman"/>
          <w:color w:val="444444"/>
        </w:rPr>
        <w:t>–</w:t>
      </w:r>
      <w:proofErr w:type="spellStart"/>
      <w:r>
        <w:rPr>
          <w:rFonts w:eastAsia="Times New Roman"/>
          <w:color w:val="444444"/>
        </w:rPr>
        <w:t>гипоаллергенный</w:t>
      </w:r>
      <w:proofErr w:type="spellEnd"/>
      <w:r>
        <w:rPr>
          <w:rFonts w:eastAsia="Times New Roman"/>
          <w:color w:val="444444"/>
        </w:rPr>
        <w:t xml:space="preserve"> абразив</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0"/>
        <w:contextualSpacing/>
        <w:rPr>
          <w:rFonts w:eastAsia="Times New Roman"/>
          <w:color w:val="444444"/>
        </w:rPr>
      </w:pPr>
      <w:r w:rsidRPr="00543BFA">
        <w:rPr>
          <w:rFonts w:eastAsia="Times New Roman"/>
          <w:color w:val="444444"/>
        </w:rPr>
        <w:t>Карбонат кальция — крупный абразив, царапает эмаль, имеет твердую структуру. Для видимого отбеливающего эффекта.</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0"/>
        <w:contextualSpacing/>
        <w:rPr>
          <w:rFonts w:eastAsia="Times New Roman"/>
          <w:color w:val="444444"/>
        </w:rPr>
      </w:pPr>
      <w:r w:rsidRPr="008A1B87">
        <w:rPr>
          <w:rFonts w:eastAsia="Times New Roman"/>
          <w:color w:val="444444"/>
        </w:rPr>
        <w:t>Диоксид титана — щадящий абразив, добавляется в низких пропорциях;</w:t>
      </w:r>
    </w:p>
    <w:p w:rsidR="00B85C26" w:rsidRPr="008A1B87" w:rsidRDefault="00B85C26" w:rsidP="00512EA9">
      <w:pPr>
        <w:pStyle w:val="a8"/>
        <w:numPr>
          <w:ilvl w:val="0"/>
          <w:numId w:val="55"/>
        </w:numPr>
        <w:shd w:val="clear" w:color="auto" w:fill="F5F5F5"/>
        <w:tabs>
          <w:tab w:val="num" w:pos="0"/>
        </w:tabs>
        <w:suppressAutoHyphens w:val="0"/>
        <w:spacing w:after="187" w:line="240" w:lineRule="auto"/>
        <w:ind w:left="0" w:firstLine="0"/>
        <w:contextualSpacing/>
        <w:rPr>
          <w:rFonts w:eastAsia="Times New Roman"/>
          <w:color w:val="444444"/>
        </w:rPr>
      </w:pPr>
      <w:r w:rsidRPr="008A1B87">
        <w:rPr>
          <w:rFonts w:eastAsia="Times New Roman"/>
          <w:color w:val="444444"/>
        </w:rPr>
        <w:t>Полиэтилен — присутствует в виде шариков в пастах эконом-сегмента. Применение не рекомендовано из-за риска застраивания абразива в микротрещинах, дальнейшего развития бактерий.</w:t>
      </w:r>
    </w:p>
    <w:p w:rsidR="00B85C26" w:rsidRPr="008A1B87" w:rsidRDefault="00B85C26" w:rsidP="00B85C26">
      <w:pPr>
        <w:tabs>
          <w:tab w:val="num" w:pos="0"/>
        </w:tabs>
        <w:rPr>
          <w:rFonts w:ascii="Times New Roman" w:hAnsi="Times New Roman" w:cs="Times New Roman"/>
          <w:b/>
          <w:sz w:val="24"/>
          <w:szCs w:val="24"/>
        </w:rPr>
      </w:pPr>
    </w:p>
    <w:p w:rsidR="00B85C26" w:rsidRPr="008A1B87" w:rsidRDefault="00B85C26" w:rsidP="00B85C26">
      <w:pPr>
        <w:pStyle w:val="af6"/>
        <w:shd w:val="clear" w:color="auto" w:fill="F5F5F5"/>
        <w:tabs>
          <w:tab w:val="num" w:pos="0"/>
        </w:tabs>
        <w:spacing w:before="0" w:beforeAutospacing="0" w:after="0" w:afterAutospacing="0"/>
        <w:rPr>
          <w:color w:val="444444"/>
        </w:rPr>
      </w:pPr>
      <w:r>
        <w:rPr>
          <w:rStyle w:val="af2"/>
          <w:rFonts w:eastAsia="Arial Unicode MS"/>
          <w:color w:val="444444"/>
        </w:rPr>
        <w:t>2. Химическая</w:t>
      </w:r>
      <w:r w:rsidRPr="008A1B87">
        <w:rPr>
          <w:rStyle w:val="af2"/>
          <w:rFonts w:eastAsia="Arial Unicode MS"/>
          <w:color w:val="444444"/>
        </w:rPr>
        <w:t xml:space="preserve"> очистк</w:t>
      </w:r>
      <w:r>
        <w:rPr>
          <w:rStyle w:val="af2"/>
          <w:rFonts w:eastAsia="Arial Unicode MS"/>
          <w:color w:val="444444"/>
        </w:rPr>
        <w:t>а</w:t>
      </w:r>
      <w:r w:rsidRPr="008A1B87">
        <w:rPr>
          <w:color w:val="444444"/>
        </w:rPr>
        <w:t xml:space="preserve"> — за отбеливание эмали отвечают химические компоненты: окислители. В пастах для домашнего применения используются гели на основе перекиси карбамида с разным процентным содержанием активного вещества (от 10% до 25%). Наборы для химического осветления эмали </w:t>
      </w:r>
      <w:proofErr w:type="spellStart"/>
      <w:r w:rsidRPr="008A1B87">
        <w:rPr>
          <w:color w:val="444444"/>
        </w:rPr>
        <w:t>DayWhite</w:t>
      </w:r>
      <w:proofErr w:type="spellEnd"/>
      <w:r w:rsidRPr="008A1B87">
        <w:rPr>
          <w:color w:val="444444"/>
        </w:rPr>
        <w:t xml:space="preserve"> ACP содержат концентрированную десятипроцентную перекись водорода.</w:t>
      </w:r>
    </w:p>
    <w:p w:rsidR="00B85C26" w:rsidRDefault="00B85C26" w:rsidP="00B85C26">
      <w:pPr>
        <w:pStyle w:val="af6"/>
        <w:shd w:val="clear" w:color="auto" w:fill="F5F5F5"/>
        <w:tabs>
          <w:tab w:val="num" w:pos="0"/>
        </w:tabs>
        <w:spacing w:before="0" w:beforeAutospacing="0" w:after="337" w:afterAutospacing="0"/>
        <w:rPr>
          <w:color w:val="444444"/>
        </w:rPr>
      </w:pPr>
    </w:p>
    <w:p w:rsidR="00B85C26" w:rsidRDefault="00B85C26" w:rsidP="00B85C26">
      <w:pPr>
        <w:pStyle w:val="af6"/>
        <w:shd w:val="clear" w:color="auto" w:fill="F5F5F5"/>
        <w:tabs>
          <w:tab w:val="num" w:pos="0"/>
        </w:tabs>
        <w:spacing w:before="0" w:beforeAutospacing="0" w:after="337" w:afterAutospacing="0"/>
        <w:rPr>
          <w:color w:val="444444"/>
        </w:rPr>
      </w:pPr>
      <w:r w:rsidRPr="008A1B87">
        <w:rPr>
          <w:color w:val="444444"/>
        </w:rPr>
        <w:t xml:space="preserve">пероксид карбамида — вещество, воздействующее на глубокие слои твердой ткани зуба, обесцвечивающее пигменты; применение зубной пасты позволяет добиться осветления на 2-3 тона за 30 </w:t>
      </w:r>
      <w:r>
        <w:rPr>
          <w:color w:val="444444"/>
        </w:rPr>
        <w:t>дней регулярного использования. А</w:t>
      </w:r>
      <w:r w:rsidRPr="008A1B87">
        <w:rPr>
          <w:color w:val="444444"/>
        </w:rPr>
        <w:t xml:space="preserve">ктивный комплекс, созданный на основе кислорода и мочевины. </w:t>
      </w:r>
    </w:p>
    <w:p w:rsidR="00B85C26" w:rsidRDefault="00B85C26" w:rsidP="00B85C26">
      <w:pPr>
        <w:pStyle w:val="af6"/>
        <w:shd w:val="clear" w:color="auto" w:fill="F5F5F5"/>
        <w:tabs>
          <w:tab w:val="num" w:pos="0"/>
        </w:tabs>
        <w:spacing w:before="0" w:beforeAutospacing="0" w:after="337" w:afterAutospacing="0"/>
        <w:rPr>
          <w:color w:val="444444"/>
        </w:rPr>
      </w:pPr>
      <w:r w:rsidRPr="008A1B87">
        <w:rPr>
          <w:color w:val="444444"/>
        </w:rPr>
        <w:lastRenderedPageBreak/>
        <w:t>Радикалы кислородных соединений осветляют эмаль в процессе чистки; карбамид разлагается на составляющие: углекислый газ, мочевину (щелочную среду), аммиак. Пероксид карбамида при контакте с водой вступает в химическую реакцию, в результате которой выделяется кислород и образуются продукты распада. Десятипроцентный гель на основе карбамида превращается в раствор перекиси 3,5 процентов.</w:t>
      </w:r>
    </w:p>
    <w:p w:rsidR="00B85C26" w:rsidRPr="008A1B87" w:rsidRDefault="00B85C26" w:rsidP="00B85C26">
      <w:pPr>
        <w:shd w:val="clear" w:color="auto" w:fill="F5F5F5"/>
        <w:spacing w:after="187" w:line="240" w:lineRule="auto"/>
        <w:rPr>
          <w:rFonts w:ascii="Times New Roman" w:hAnsi="Times New Roman" w:cs="Times New Roman"/>
          <w:color w:val="444444"/>
          <w:sz w:val="24"/>
          <w:szCs w:val="24"/>
        </w:rPr>
      </w:pPr>
      <w:r w:rsidRPr="008A1B87">
        <w:rPr>
          <w:rFonts w:ascii="Times New Roman" w:hAnsi="Times New Roman" w:cs="Times New Roman"/>
          <w:color w:val="444444"/>
          <w:sz w:val="24"/>
          <w:szCs w:val="24"/>
        </w:rPr>
        <w:t>Подобные пасты рекомендуется применять после профессиональной чистки зубов у стоматолога. Не все зубные отложения можно удалить зубной щеткой. Оставшийся налет и зубной камень</w:t>
      </w:r>
      <w:r>
        <w:rPr>
          <w:rFonts w:ascii="Times New Roman" w:hAnsi="Times New Roman" w:cs="Times New Roman"/>
          <w:color w:val="444444"/>
          <w:sz w:val="24"/>
          <w:szCs w:val="24"/>
        </w:rPr>
        <w:t xml:space="preserve"> не позволят пасте равномерно о</w:t>
      </w:r>
      <w:r w:rsidRPr="008A1B87">
        <w:rPr>
          <w:rFonts w:ascii="Times New Roman" w:hAnsi="Times New Roman" w:cs="Times New Roman"/>
          <w:color w:val="444444"/>
          <w:sz w:val="24"/>
          <w:szCs w:val="24"/>
        </w:rPr>
        <w:t>светлить эмаль, есть риск получить пятнистые зубы.</w:t>
      </w:r>
    </w:p>
    <w:p w:rsidR="00B85C26" w:rsidRPr="008A1B87" w:rsidRDefault="00B85C26" w:rsidP="00B85C26">
      <w:pPr>
        <w:shd w:val="clear" w:color="auto" w:fill="F5F5F5"/>
        <w:spacing w:after="187" w:line="240" w:lineRule="auto"/>
        <w:rPr>
          <w:rFonts w:ascii="Times New Roman" w:hAnsi="Times New Roman" w:cs="Times New Roman"/>
          <w:color w:val="444444"/>
          <w:sz w:val="24"/>
          <w:szCs w:val="24"/>
        </w:rPr>
      </w:pPr>
      <w:r w:rsidRPr="008A1B87">
        <w:rPr>
          <w:rFonts w:ascii="Times New Roman" w:hAnsi="Times New Roman" w:cs="Times New Roman"/>
          <w:color w:val="444444"/>
          <w:sz w:val="24"/>
          <w:szCs w:val="24"/>
        </w:rPr>
        <w:t>Следует иметь в виду, что действующее вещество не сможет отбелить пломбы, металлокерамические и керамические коронки. Осветлению подвергается лишь натуральная эмаль. В результате могут проявиться невидимые до этого пломбы, а красивые коронки станут казаться темными на фоне посветлевших соседних зубов.</w:t>
      </w:r>
    </w:p>
    <w:p w:rsidR="00B85C26" w:rsidRPr="008A1B87" w:rsidRDefault="00B85C26" w:rsidP="00B85C26">
      <w:pPr>
        <w:shd w:val="clear" w:color="auto" w:fill="F5F5F5"/>
        <w:spacing w:after="187" w:line="240" w:lineRule="auto"/>
        <w:rPr>
          <w:rFonts w:ascii="Times New Roman" w:hAnsi="Times New Roman" w:cs="Times New Roman"/>
          <w:color w:val="444444"/>
          <w:sz w:val="24"/>
          <w:szCs w:val="24"/>
        </w:rPr>
      </w:pPr>
      <w:r w:rsidRPr="008A1B87">
        <w:rPr>
          <w:rFonts w:ascii="Times New Roman" w:hAnsi="Times New Roman" w:cs="Times New Roman"/>
          <w:color w:val="444444"/>
          <w:sz w:val="24"/>
          <w:szCs w:val="24"/>
        </w:rPr>
        <w:t>После завершения курса отбеливания с помощью средств с пероксидом карбамида рекомендуется перейти на пасты с содержанием кальция в течение пары месяцев. И только после этого использовать фторсодержащие пасты. Такой подход позволит укрепить ослабленную эмаль.</w:t>
      </w:r>
    </w:p>
    <w:p w:rsidR="00B85C26" w:rsidRPr="008A1B87" w:rsidRDefault="00B85C26" w:rsidP="00512EA9">
      <w:pPr>
        <w:pStyle w:val="a8"/>
        <w:numPr>
          <w:ilvl w:val="0"/>
          <w:numId w:val="59"/>
        </w:numPr>
        <w:shd w:val="clear" w:color="auto" w:fill="F5F5F5"/>
        <w:tabs>
          <w:tab w:val="clear" w:pos="720"/>
          <w:tab w:val="num" w:pos="0"/>
        </w:tabs>
        <w:suppressAutoHyphens w:val="0"/>
        <w:spacing w:after="187" w:line="240" w:lineRule="auto"/>
        <w:ind w:left="0" w:firstLine="0"/>
        <w:contextualSpacing/>
        <w:rPr>
          <w:rFonts w:eastAsia="Times New Roman"/>
          <w:color w:val="444444"/>
        </w:rPr>
      </w:pPr>
      <w:r>
        <w:rPr>
          <w:rFonts w:eastAsia="Times New Roman"/>
          <w:color w:val="444444"/>
        </w:rPr>
        <w:t>Химическое растворение зубного налета (</w:t>
      </w:r>
      <w:r w:rsidRPr="008A1B87">
        <w:rPr>
          <w:rFonts w:eastAsia="Times New Roman"/>
          <w:color w:val="444444"/>
        </w:rPr>
        <w:t xml:space="preserve">Ферменты — (Папаин — фруктовая кислота из плодов папайи, разрушающая твердые белковые структуры отложений; </w:t>
      </w:r>
      <w:proofErr w:type="spellStart"/>
      <w:r w:rsidRPr="008A1B87">
        <w:rPr>
          <w:rFonts w:eastAsia="Times New Roman"/>
          <w:color w:val="444444"/>
        </w:rPr>
        <w:t>бромелаин</w:t>
      </w:r>
      <w:proofErr w:type="spellEnd"/>
      <w:r w:rsidRPr="008A1B87">
        <w:rPr>
          <w:rFonts w:eastAsia="Times New Roman"/>
          <w:color w:val="444444"/>
        </w:rPr>
        <w:t xml:space="preserve"> — ананасовая кислота, имеющая аналогичный принцип действия.</w:t>
      </w:r>
    </w:p>
    <w:p w:rsidR="00B85C26" w:rsidRPr="008A1B87" w:rsidRDefault="00B85C26" w:rsidP="00B85C26">
      <w:pPr>
        <w:tabs>
          <w:tab w:val="num" w:pos="0"/>
        </w:tabs>
        <w:rPr>
          <w:rFonts w:ascii="Times New Roman" w:hAnsi="Times New Roman" w:cs="Times New Roman"/>
          <w:b/>
          <w:sz w:val="24"/>
          <w:szCs w:val="24"/>
        </w:rPr>
      </w:pPr>
    </w:p>
    <w:p w:rsidR="00B85C26" w:rsidRPr="008A1B87" w:rsidRDefault="00B85C26" w:rsidP="00B85C26">
      <w:pPr>
        <w:tabs>
          <w:tab w:val="num" w:pos="0"/>
        </w:tabs>
        <w:jc w:val="center"/>
        <w:rPr>
          <w:rFonts w:ascii="Times New Roman" w:hAnsi="Times New Roman" w:cs="Times New Roman"/>
          <w:b/>
          <w:sz w:val="24"/>
          <w:szCs w:val="24"/>
        </w:rPr>
      </w:pPr>
      <w:r w:rsidRPr="008A1B87">
        <w:rPr>
          <w:rFonts w:ascii="Times New Roman" w:hAnsi="Times New Roman" w:cs="Times New Roman"/>
          <w:b/>
          <w:sz w:val="24"/>
          <w:szCs w:val="24"/>
        </w:rPr>
        <w:t>ПОКАЗАНИЯ К ПРИМЕНЕНИЮ ОТБЕЛИВЮЩИХ ПАСТ</w:t>
      </w:r>
    </w:p>
    <w:p w:rsidR="00B85C26" w:rsidRPr="008A1B87" w:rsidRDefault="00B85C26" w:rsidP="00512EA9">
      <w:pPr>
        <w:pStyle w:val="a8"/>
        <w:numPr>
          <w:ilvl w:val="0"/>
          <w:numId w:val="60"/>
        </w:numPr>
        <w:tabs>
          <w:tab w:val="clear" w:pos="709"/>
          <w:tab w:val="num" w:pos="0"/>
          <w:tab w:val="left" w:pos="720"/>
        </w:tabs>
        <w:suppressAutoHyphens w:val="0"/>
        <w:spacing w:after="200" w:line="276" w:lineRule="auto"/>
        <w:contextualSpacing/>
      </w:pPr>
      <w:r w:rsidRPr="008A1B87">
        <w:t>Налет от чая, кофе, курения, пищевых красителей</w:t>
      </w:r>
    </w:p>
    <w:p w:rsidR="00B85C26" w:rsidRPr="008A1B87" w:rsidRDefault="00B85C26" w:rsidP="00512EA9">
      <w:pPr>
        <w:pStyle w:val="a8"/>
        <w:numPr>
          <w:ilvl w:val="0"/>
          <w:numId w:val="60"/>
        </w:numPr>
        <w:tabs>
          <w:tab w:val="clear" w:pos="709"/>
          <w:tab w:val="num" w:pos="0"/>
          <w:tab w:val="left" w:pos="720"/>
        </w:tabs>
        <w:suppressAutoHyphens w:val="0"/>
        <w:spacing w:after="200" w:line="276" w:lineRule="auto"/>
        <w:contextualSpacing/>
      </w:pPr>
      <w:r w:rsidRPr="008A1B87">
        <w:t xml:space="preserve">Обильные </w:t>
      </w:r>
      <w:proofErr w:type="spellStart"/>
      <w:r w:rsidRPr="008A1B87">
        <w:t>зубныеотложения</w:t>
      </w:r>
      <w:proofErr w:type="spellEnd"/>
    </w:p>
    <w:p w:rsidR="00B85C26" w:rsidRPr="008A1B87" w:rsidRDefault="00B85C26" w:rsidP="00512EA9">
      <w:pPr>
        <w:pStyle w:val="a8"/>
        <w:numPr>
          <w:ilvl w:val="0"/>
          <w:numId w:val="60"/>
        </w:numPr>
        <w:tabs>
          <w:tab w:val="clear" w:pos="709"/>
          <w:tab w:val="num" w:pos="0"/>
          <w:tab w:val="left" w:pos="720"/>
        </w:tabs>
        <w:suppressAutoHyphens w:val="0"/>
        <w:spacing w:after="200" w:line="276" w:lineRule="auto"/>
        <w:contextualSpacing/>
      </w:pPr>
      <w:r w:rsidRPr="008A1B87">
        <w:t>Здоровая эмаль</w:t>
      </w:r>
    </w:p>
    <w:p w:rsidR="00B85C26" w:rsidRPr="008A1B87" w:rsidRDefault="00B85C26" w:rsidP="00B85C26">
      <w:pPr>
        <w:tabs>
          <w:tab w:val="num" w:pos="0"/>
        </w:tabs>
        <w:jc w:val="center"/>
        <w:rPr>
          <w:rFonts w:ascii="Times New Roman" w:hAnsi="Times New Roman" w:cs="Times New Roman"/>
          <w:b/>
          <w:sz w:val="24"/>
          <w:szCs w:val="24"/>
        </w:rPr>
      </w:pPr>
      <w:r w:rsidRPr="008A1B87">
        <w:rPr>
          <w:rFonts w:ascii="Times New Roman" w:hAnsi="Times New Roman" w:cs="Times New Roman"/>
          <w:b/>
          <w:sz w:val="24"/>
          <w:szCs w:val="24"/>
        </w:rPr>
        <w:t>ПРОТИВОПОКАЗАНИЯ</w:t>
      </w:r>
    </w:p>
    <w:p w:rsidR="00B85C26" w:rsidRPr="00543BFA" w:rsidRDefault="00B85C26" w:rsidP="00512EA9">
      <w:pPr>
        <w:numPr>
          <w:ilvl w:val="0"/>
          <w:numId w:val="53"/>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Наличии кариеса;</w:t>
      </w:r>
    </w:p>
    <w:p w:rsidR="00B85C26" w:rsidRPr="00543BFA" w:rsidRDefault="00B85C26" w:rsidP="00512EA9">
      <w:pPr>
        <w:numPr>
          <w:ilvl w:val="0"/>
          <w:numId w:val="53"/>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Трещинах эмали;</w:t>
      </w:r>
    </w:p>
    <w:p w:rsidR="00B85C26" w:rsidRPr="00543BFA" w:rsidRDefault="00B85C26" w:rsidP="00512EA9">
      <w:pPr>
        <w:numPr>
          <w:ilvl w:val="0"/>
          <w:numId w:val="53"/>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Синдроме «чувствительных зубов»;</w:t>
      </w:r>
    </w:p>
    <w:p w:rsidR="00B85C26" w:rsidRPr="00543BFA" w:rsidRDefault="00B85C26" w:rsidP="00512EA9">
      <w:pPr>
        <w:numPr>
          <w:ilvl w:val="0"/>
          <w:numId w:val="53"/>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Беременности, кормлении грудью;</w:t>
      </w:r>
    </w:p>
    <w:p w:rsidR="00B85C26" w:rsidRPr="00543BFA" w:rsidRDefault="00B85C26" w:rsidP="00512EA9">
      <w:pPr>
        <w:numPr>
          <w:ilvl w:val="0"/>
          <w:numId w:val="53"/>
        </w:numPr>
        <w:shd w:val="clear" w:color="auto" w:fill="F5F5F5"/>
        <w:tabs>
          <w:tab w:val="clear" w:pos="720"/>
          <w:tab w:val="num" w:pos="0"/>
        </w:tabs>
        <w:spacing w:after="187" w:line="240" w:lineRule="auto"/>
        <w:ind w:left="0" w:firstLine="0"/>
        <w:rPr>
          <w:rFonts w:ascii="Times New Roman" w:eastAsia="Times New Roman" w:hAnsi="Times New Roman" w:cs="Times New Roman"/>
          <w:color w:val="444444"/>
          <w:sz w:val="24"/>
          <w:szCs w:val="24"/>
        </w:rPr>
      </w:pPr>
      <w:r w:rsidRPr="00543BFA">
        <w:rPr>
          <w:rFonts w:ascii="Times New Roman" w:eastAsia="Times New Roman" w:hAnsi="Times New Roman" w:cs="Times New Roman"/>
          <w:color w:val="444444"/>
          <w:sz w:val="24"/>
          <w:szCs w:val="24"/>
        </w:rPr>
        <w:t xml:space="preserve">Установленных мостовых конструкциях, </w:t>
      </w:r>
      <w:proofErr w:type="spellStart"/>
      <w:r w:rsidRPr="00543BFA">
        <w:rPr>
          <w:rFonts w:ascii="Times New Roman" w:eastAsia="Times New Roman" w:hAnsi="Times New Roman" w:cs="Times New Roman"/>
          <w:color w:val="444444"/>
          <w:sz w:val="24"/>
          <w:szCs w:val="24"/>
        </w:rPr>
        <w:t>брекетах</w:t>
      </w:r>
      <w:proofErr w:type="spellEnd"/>
      <w:r w:rsidRPr="00543BFA">
        <w:rPr>
          <w:rFonts w:ascii="Times New Roman" w:eastAsia="Times New Roman" w:hAnsi="Times New Roman" w:cs="Times New Roman"/>
          <w:color w:val="444444"/>
          <w:sz w:val="24"/>
          <w:szCs w:val="24"/>
        </w:rPr>
        <w:t>, системах выравнивания прикуса.</w:t>
      </w: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Pr="001521E7" w:rsidRDefault="00B85C26" w:rsidP="00B85C26">
      <w:pPr>
        <w:pStyle w:val="a"/>
        <w:numPr>
          <w:ilvl w:val="0"/>
          <w:numId w:val="0"/>
        </w:numPr>
        <w:ind w:left="247"/>
        <w:rPr>
          <w:b/>
        </w:rPr>
      </w:pPr>
      <w:r w:rsidRPr="001521E7">
        <w:rPr>
          <w:b/>
          <w:highlight w:val="yellow"/>
        </w:rPr>
        <w:lastRenderedPageBreak/>
        <w:t xml:space="preserve">ЗУБНЫЕ ПАСТЫ, УМЕНЬШАЮЩИЕ ПОВЫШЕННУЮ ЧУВСТВИТЕЛЬНОСТЬ ЭМАЛИ ЗУБОВ. </w:t>
      </w:r>
    </w:p>
    <w:p w:rsidR="00B85C26" w:rsidRPr="001521E7" w:rsidRDefault="00B85C26" w:rsidP="00B85C26">
      <w:pPr>
        <w:pStyle w:val="a8"/>
        <w:spacing w:line="240" w:lineRule="auto"/>
        <w:jc w:val="center"/>
        <w:rPr>
          <w:b/>
        </w:rPr>
      </w:pPr>
    </w:p>
    <w:p w:rsidR="00B85C26" w:rsidRPr="00D46B1A" w:rsidRDefault="00B85C26" w:rsidP="00512EA9">
      <w:pPr>
        <w:pStyle w:val="a"/>
        <w:numPr>
          <w:ilvl w:val="0"/>
          <w:numId w:val="61"/>
        </w:numPr>
        <w:spacing w:line="276" w:lineRule="auto"/>
        <w:ind w:left="0" w:right="-1" w:firstLine="0"/>
        <w:rPr>
          <w:b/>
        </w:rPr>
      </w:pPr>
      <w:r w:rsidRPr="00D46B1A">
        <w:rPr>
          <w:b/>
        </w:rPr>
        <w:t>ЗУБНЫЕ ПАСТЫ ДЛЯ ЧУВСТВИТЕЛЬНЫХ ЗУБОВ: АКТИВНЫЕ КОМПОНЕНТЫ</w:t>
      </w:r>
    </w:p>
    <w:p w:rsidR="00B85C26" w:rsidRPr="00D46B1A" w:rsidRDefault="00B85C26" w:rsidP="00B85C26">
      <w:pPr>
        <w:pStyle w:val="a"/>
        <w:numPr>
          <w:ilvl w:val="0"/>
          <w:numId w:val="0"/>
        </w:numPr>
        <w:spacing w:line="276" w:lineRule="auto"/>
        <w:ind w:right="-1"/>
        <w:rPr>
          <w:b/>
        </w:rPr>
      </w:pPr>
    </w:p>
    <w:p w:rsidR="00B85C26" w:rsidRPr="00D46B1A" w:rsidRDefault="00B85C26" w:rsidP="00512EA9">
      <w:pPr>
        <w:pStyle w:val="a"/>
        <w:numPr>
          <w:ilvl w:val="0"/>
          <w:numId w:val="63"/>
        </w:numPr>
        <w:spacing w:line="276" w:lineRule="auto"/>
        <w:ind w:left="0" w:right="-1" w:firstLine="0"/>
        <w:rPr>
          <w:b/>
        </w:rPr>
      </w:pPr>
      <w:proofErr w:type="gramStart"/>
      <w:r w:rsidRPr="00D46B1A">
        <w:rPr>
          <w:b/>
        </w:rPr>
        <w:t>Калий-содержащие</w:t>
      </w:r>
      <w:proofErr w:type="gramEnd"/>
      <w:r w:rsidRPr="00D46B1A">
        <w:rPr>
          <w:b/>
        </w:rPr>
        <w:t xml:space="preserve"> пасты </w:t>
      </w:r>
    </w:p>
    <w:p w:rsidR="00B85C26" w:rsidRPr="00D46B1A" w:rsidRDefault="00B85C26" w:rsidP="00512EA9">
      <w:pPr>
        <w:pStyle w:val="a"/>
        <w:numPr>
          <w:ilvl w:val="0"/>
          <w:numId w:val="64"/>
        </w:numPr>
        <w:spacing w:line="276" w:lineRule="auto"/>
        <w:ind w:left="0" w:right="-1" w:firstLine="0"/>
        <w:rPr>
          <w:b/>
        </w:rPr>
      </w:pPr>
      <w:r w:rsidRPr="00D46B1A">
        <w:t>3,75%</w:t>
      </w:r>
      <w:r w:rsidRPr="00D46B1A">
        <w:rPr>
          <w:spacing w:val="-8"/>
        </w:rPr>
        <w:t xml:space="preserve"> </w:t>
      </w:r>
      <w:r w:rsidRPr="00D46B1A">
        <w:t>хлорид</w:t>
      </w:r>
      <w:r w:rsidRPr="00D46B1A">
        <w:rPr>
          <w:spacing w:val="-8"/>
        </w:rPr>
        <w:t xml:space="preserve"> </w:t>
      </w:r>
      <w:r w:rsidRPr="00D46B1A">
        <w:rPr>
          <w:spacing w:val="-2"/>
        </w:rPr>
        <w:t>калия</w:t>
      </w:r>
    </w:p>
    <w:p w:rsidR="00B85C26" w:rsidRPr="00D46B1A" w:rsidRDefault="00B85C26" w:rsidP="00512EA9">
      <w:pPr>
        <w:pStyle w:val="a"/>
        <w:numPr>
          <w:ilvl w:val="0"/>
          <w:numId w:val="64"/>
        </w:numPr>
        <w:spacing w:line="276" w:lineRule="auto"/>
        <w:ind w:left="0" w:right="-1" w:firstLine="0"/>
        <w:rPr>
          <w:b/>
        </w:rPr>
      </w:pPr>
      <w:r w:rsidRPr="00D46B1A">
        <w:t>5%</w:t>
      </w:r>
      <w:r w:rsidRPr="00D46B1A">
        <w:rPr>
          <w:spacing w:val="-7"/>
        </w:rPr>
        <w:t xml:space="preserve"> </w:t>
      </w:r>
      <w:r w:rsidRPr="00D46B1A">
        <w:t>нитрат</w:t>
      </w:r>
      <w:r w:rsidRPr="00D46B1A">
        <w:rPr>
          <w:spacing w:val="-5"/>
        </w:rPr>
        <w:t xml:space="preserve"> </w:t>
      </w:r>
      <w:r w:rsidRPr="00D46B1A">
        <w:rPr>
          <w:spacing w:val="-2"/>
        </w:rPr>
        <w:t>калия</w:t>
      </w:r>
    </w:p>
    <w:p w:rsidR="00B85C26" w:rsidRPr="00D46B1A" w:rsidRDefault="00B85C26" w:rsidP="00512EA9">
      <w:pPr>
        <w:pStyle w:val="a"/>
        <w:numPr>
          <w:ilvl w:val="0"/>
          <w:numId w:val="64"/>
        </w:numPr>
        <w:spacing w:line="276" w:lineRule="auto"/>
        <w:ind w:left="0" w:right="-1" w:firstLine="0"/>
        <w:rPr>
          <w:b/>
        </w:rPr>
      </w:pPr>
      <w:r w:rsidRPr="00D46B1A">
        <w:t>5,5%</w:t>
      </w:r>
      <w:r w:rsidRPr="00D46B1A">
        <w:rPr>
          <w:spacing w:val="-7"/>
        </w:rPr>
        <w:t xml:space="preserve"> </w:t>
      </w:r>
      <w:r w:rsidRPr="00D46B1A">
        <w:t>цитрат</w:t>
      </w:r>
      <w:r w:rsidRPr="00D46B1A">
        <w:rPr>
          <w:spacing w:val="-7"/>
        </w:rPr>
        <w:t xml:space="preserve"> </w:t>
      </w:r>
      <w:r w:rsidRPr="00D46B1A">
        <w:rPr>
          <w:spacing w:val="-4"/>
        </w:rPr>
        <w:t>калия</w:t>
      </w:r>
    </w:p>
    <w:p w:rsidR="00B85C26" w:rsidRPr="00D46B1A" w:rsidRDefault="00B85C26" w:rsidP="00B85C26">
      <w:pPr>
        <w:pStyle w:val="a"/>
        <w:numPr>
          <w:ilvl w:val="0"/>
          <w:numId w:val="0"/>
        </w:numPr>
        <w:spacing w:line="276" w:lineRule="auto"/>
        <w:ind w:right="-1"/>
        <w:rPr>
          <w:b/>
        </w:rPr>
      </w:pPr>
    </w:p>
    <w:p w:rsidR="00B85C26" w:rsidRPr="00D46B1A" w:rsidRDefault="00B85C26" w:rsidP="00512EA9">
      <w:pPr>
        <w:pStyle w:val="a"/>
        <w:numPr>
          <w:ilvl w:val="0"/>
          <w:numId w:val="63"/>
        </w:numPr>
        <w:spacing w:line="276" w:lineRule="auto"/>
        <w:ind w:left="0" w:right="-1" w:firstLine="0"/>
        <w:rPr>
          <w:b/>
        </w:rPr>
      </w:pPr>
      <w:proofErr w:type="gramStart"/>
      <w:r w:rsidRPr="00D46B1A">
        <w:rPr>
          <w:b/>
        </w:rPr>
        <w:t>Кальций-содержащие</w:t>
      </w:r>
      <w:proofErr w:type="gramEnd"/>
    </w:p>
    <w:p w:rsidR="00B85C26" w:rsidRPr="00D46B1A" w:rsidRDefault="00B85C26" w:rsidP="00512EA9">
      <w:pPr>
        <w:pStyle w:val="a8"/>
        <w:widowControl w:val="0"/>
        <w:numPr>
          <w:ilvl w:val="0"/>
          <w:numId w:val="69"/>
        </w:numPr>
        <w:tabs>
          <w:tab w:val="clear" w:pos="709"/>
        </w:tabs>
        <w:suppressAutoHyphens w:val="0"/>
        <w:autoSpaceDE w:val="0"/>
        <w:autoSpaceDN w:val="0"/>
        <w:spacing w:line="276" w:lineRule="auto"/>
        <w:ind w:left="0" w:right="-1" w:firstLine="0"/>
        <w:jc w:val="both"/>
        <w:rPr>
          <w:color w:val="auto"/>
        </w:rPr>
      </w:pPr>
      <w:r w:rsidRPr="00D46B1A">
        <w:rPr>
          <w:color w:val="auto"/>
        </w:rPr>
        <w:t>Цитрат кальция.</w:t>
      </w:r>
    </w:p>
    <w:p w:rsidR="00B85C26" w:rsidRPr="00D46B1A" w:rsidRDefault="00B85C26" w:rsidP="00512EA9">
      <w:pPr>
        <w:pStyle w:val="a8"/>
        <w:widowControl w:val="0"/>
        <w:numPr>
          <w:ilvl w:val="0"/>
          <w:numId w:val="69"/>
        </w:numPr>
        <w:tabs>
          <w:tab w:val="clear" w:pos="709"/>
        </w:tabs>
        <w:suppressAutoHyphens w:val="0"/>
        <w:autoSpaceDE w:val="0"/>
        <w:autoSpaceDN w:val="0"/>
        <w:spacing w:line="276" w:lineRule="auto"/>
        <w:ind w:left="0" w:right="-1" w:firstLine="0"/>
        <w:jc w:val="both"/>
        <w:rPr>
          <w:color w:val="auto"/>
        </w:rPr>
      </w:pPr>
      <w:proofErr w:type="spellStart"/>
      <w:r w:rsidRPr="00D46B1A">
        <w:rPr>
          <w:color w:val="auto"/>
        </w:rPr>
        <w:t>Пантотенат</w:t>
      </w:r>
      <w:proofErr w:type="spellEnd"/>
      <w:r w:rsidRPr="00D46B1A">
        <w:rPr>
          <w:color w:val="auto"/>
        </w:rPr>
        <w:t xml:space="preserve"> кальция.</w:t>
      </w:r>
    </w:p>
    <w:p w:rsidR="00B85C26" w:rsidRPr="00D46B1A" w:rsidRDefault="00B85C26" w:rsidP="00512EA9">
      <w:pPr>
        <w:pStyle w:val="a8"/>
        <w:widowControl w:val="0"/>
        <w:numPr>
          <w:ilvl w:val="0"/>
          <w:numId w:val="69"/>
        </w:numPr>
        <w:tabs>
          <w:tab w:val="clear" w:pos="709"/>
        </w:tabs>
        <w:suppressAutoHyphens w:val="0"/>
        <w:autoSpaceDE w:val="0"/>
        <w:autoSpaceDN w:val="0"/>
        <w:spacing w:line="276" w:lineRule="auto"/>
        <w:ind w:left="0" w:right="-1" w:firstLine="0"/>
        <w:jc w:val="both"/>
        <w:rPr>
          <w:color w:val="auto"/>
        </w:rPr>
      </w:pPr>
      <w:proofErr w:type="spellStart"/>
      <w:r w:rsidRPr="00D46B1A">
        <w:rPr>
          <w:color w:val="auto"/>
        </w:rPr>
        <w:t>Лактат</w:t>
      </w:r>
      <w:proofErr w:type="spellEnd"/>
      <w:r w:rsidRPr="00D46B1A">
        <w:rPr>
          <w:color w:val="auto"/>
        </w:rPr>
        <w:t xml:space="preserve"> кальция.</w:t>
      </w:r>
    </w:p>
    <w:p w:rsidR="00B85C26" w:rsidRPr="00D46B1A" w:rsidRDefault="00B85C26" w:rsidP="00512EA9">
      <w:pPr>
        <w:pStyle w:val="a8"/>
        <w:widowControl w:val="0"/>
        <w:numPr>
          <w:ilvl w:val="0"/>
          <w:numId w:val="69"/>
        </w:numPr>
        <w:tabs>
          <w:tab w:val="clear" w:pos="709"/>
        </w:tabs>
        <w:suppressAutoHyphens w:val="0"/>
        <w:autoSpaceDE w:val="0"/>
        <w:autoSpaceDN w:val="0"/>
        <w:spacing w:line="276" w:lineRule="auto"/>
        <w:ind w:left="0" w:right="-1" w:firstLine="0"/>
        <w:jc w:val="both"/>
        <w:rPr>
          <w:color w:val="auto"/>
        </w:rPr>
      </w:pPr>
      <w:r w:rsidRPr="00D46B1A">
        <w:rPr>
          <w:color w:val="auto"/>
        </w:rPr>
        <w:t>Глицерофосфат кальция и хлорид магния</w:t>
      </w:r>
    </w:p>
    <w:p w:rsidR="00B85C26" w:rsidRPr="00D46B1A" w:rsidRDefault="00B85C26" w:rsidP="00512EA9">
      <w:pPr>
        <w:pStyle w:val="a"/>
        <w:numPr>
          <w:ilvl w:val="0"/>
          <w:numId w:val="65"/>
        </w:numPr>
        <w:spacing w:line="276" w:lineRule="auto"/>
        <w:ind w:left="0" w:right="-1" w:firstLine="0"/>
      </w:pPr>
      <w:r w:rsidRPr="00D46B1A">
        <w:rPr>
          <w:spacing w:val="-2"/>
        </w:rPr>
        <w:t>Гидроксиапатит</w:t>
      </w:r>
    </w:p>
    <w:p w:rsidR="00B85C26" w:rsidRPr="00D46B1A" w:rsidRDefault="00B85C26" w:rsidP="00512EA9">
      <w:pPr>
        <w:pStyle w:val="a"/>
        <w:numPr>
          <w:ilvl w:val="0"/>
          <w:numId w:val="65"/>
        </w:numPr>
        <w:spacing w:line="276" w:lineRule="auto"/>
        <w:ind w:left="0" w:right="-1" w:firstLine="0"/>
      </w:pPr>
      <w:r w:rsidRPr="00D46B1A">
        <w:rPr>
          <w:spacing w:val="-2"/>
        </w:rPr>
        <w:t>Аморфный фосфат кальция</w:t>
      </w:r>
    </w:p>
    <w:p w:rsidR="00B85C26" w:rsidRPr="00D46B1A" w:rsidRDefault="00B85C26" w:rsidP="00B85C26">
      <w:pPr>
        <w:pStyle w:val="a"/>
        <w:numPr>
          <w:ilvl w:val="0"/>
          <w:numId w:val="0"/>
        </w:numPr>
        <w:spacing w:line="276" w:lineRule="auto"/>
        <w:ind w:right="-1"/>
      </w:pPr>
    </w:p>
    <w:p w:rsidR="00B85C26" w:rsidRPr="00D46B1A" w:rsidRDefault="00B85C26" w:rsidP="00512EA9">
      <w:pPr>
        <w:pStyle w:val="a"/>
        <w:numPr>
          <w:ilvl w:val="0"/>
          <w:numId w:val="63"/>
        </w:numPr>
        <w:spacing w:line="276" w:lineRule="auto"/>
        <w:ind w:left="0" w:right="-1" w:firstLine="0"/>
        <w:rPr>
          <w:b/>
        </w:rPr>
      </w:pPr>
      <w:r w:rsidRPr="00D46B1A">
        <w:rPr>
          <w:b/>
        </w:rPr>
        <w:t>Фторид</w:t>
      </w:r>
      <w:r w:rsidRPr="00D46B1A">
        <w:rPr>
          <w:spacing w:val="-2"/>
        </w:rPr>
        <w:t xml:space="preserve"> </w:t>
      </w:r>
      <w:r w:rsidRPr="00D46B1A">
        <w:rPr>
          <w:b/>
        </w:rPr>
        <w:t>-содержащие пасты</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Фторид цинка</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 xml:space="preserve">Фторид олова, </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 xml:space="preserve">Фторид алюминия, </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Фторид циркония</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 xml:space="preserve">Фторид титана, </w:t>
      </w:r>
    </w:p>
    <w:p w:rsidR="00B85C26" w:rsidRPr="00D46B1A" w:rsidRDefault="00B85C26" w:rsidP="00512EA9">
      <w:pPr>
        <w:pStyle w:val="a"/>
        <w:numPr>
          <w:ilvl w:val="0"/>
          <w:numId w:val="68"/>
        </w:numPr>
        <w:spacing w:line="276" w:lineRule="auto"/>
        <w:ind w:left="0" w:right="-1" w:firstLine="0"/>
        <w:rPr>
          <w:b/>
        </w:rPr>
      </w:pPr>
      <w:r w:rsidRPr="00D46B1A">
        <w:rPr>
          <w:shd w:val="clear" w:color="auto" w:fill="FFFFFF"/>
        </w:rPr>
        <w:t xml:space="preserve">Фторид натрия </w:t>
      </w:r>
    </w:p>
    <w:p w:rsidR="00B85C26" w:rsidRPr="00D46B1A" w:rsidRDefault="00B85C26" w:rsidP="00512EA9">
      <w:pPr>
        <w:pStyle w:val="a"/>
        <w:numPr>
          <w:ilvl w:val="0"/>
          <w:numId w:val="68"/>
        </w:numPr>
        <w:spacing w:line="276" w:lineRule="auto"/>
        <w:ind w:left="0" w:right="-1" w:firstLine="0"/>
        <w:rPr>
          <w:b/>
        </w:rPr>
      </w:pPr>
      <w:proofErr w:type="spellStart"/>
      <w:r w:rsidRPr="00D46B1A">
        <w:rPr>
          <w:shd w:val="clear" w:color="auto" w:fill="FFFFFF"/>
        </w:rPr>
        <w:t>Аминофторид</w:t>
      </w:r>
      <w:proofErr w:type="spellEnd"/>
    </w:p>
    <w:p w:rsidR="00B85C26" w:rsidRPr="00D46B1A" w:rsidRDefault="00B85C26" w:rsidP="00B85C26">
      <w:pPr>
        <w:pStyle w:val="a"/>
        <w:numPr>
          <w:ilvl w:val="0"/>
          <w:numId w:val="0"/>
        </w:numPr>
        <w:spacing w:line="276" w:lineRule="auto"/>
        <w:ind w:right="-1"/>
        <w:rPr>
          <w:b/>
        </w:rPr>
      </w:pPr>
    </w:p>
    <w:p w:rsidR="00B85C26" w:rsidRPr="00D46B1A" w:rsidRDefault="00B85C26" w:rsidP="00512EA9">
      <w:pPr>
        <w:pStyle w:val="a"/>
        <w:numPr>
          <w:ilvl w:val="0"/>
          <w:numId w:val="63"/>
        </w:numPr>
        <w:spacing w:line="276" w:lineRule="auto"/>
        <w:ind w:left="0" w:right="-1" w:firstLine="0"/>
        <w:rPr>
          <w:b/>
        </w:rPr>
      </w:pPr>
      <w:r w:rsidRPr="00D46B1A">
        <w:rPr>
          <w:b/>
        </w:rPr>
        <w:t>Стронций-содержащие пасты</w:t>
      </w:r>
    </w:p>
    <w:p w:rsidR="00B85C26" w:rsidRPr="00D46B1A" w:rsidRDefault="00B85C26" w:rsidP="00512EA9">
      <w:pPr>
        <w:pStyle w:val="a"/>
        <w:numPr>
          <w:ilvl w:val="0"/>
          <w:numId w:val="72"/>
        </w:numPr>
        <w:spacing w:line="276" w:lineRule="auto"/>
        <w:ind w:left="0" w:right="-1" w:firstLine="0"/>
        <w:rPr>
          <w:b/>
        </w:rPr>
      </w:pPr>
      <w:r w:rsidRPr="00D46B1A">
        <w:rPr>
          <w:b/>
        </w:rPr>
        <w:t>Хлорид стронция</w:t>
      </w:r>
    </w:p>
    <w:p w:rsidR="00B85C26" w:rsidRPr="00D46B1A" w:rsidRDefault="00B85C26" w:rsidP="00512EA9">
      <w:pPr>
        <w:pStyle w:val="a"/>
        <w:numPr>
          <w:ilvl w:val="0"/>
          <w:numId w:val="72"/>
        </w:numPr>
        <w:spacing w:line="276" w:lineRule="auto"/>
        <w:ind w:left="0" w:right="-1" w:firstLine="0"/>
        <w:rPr>
          <w:b/>
        </w:rPr>
      </w:pPr>
      <w:r w:rsidRPr="00D46B1A">
        <w:rPr>
          <w:b/>
        </w:rPr>
        <w:t>Ацетат стронция</w:t>
      </w:r>
    </w:p>
    <w:p w:rsidR="00B85C26" w:rsidRPr="00D46B1A" w:rsidRDefault="00B85C26" w:rsidP="00B85C26">
      <w:pPr>
        <w:pStyle w:val="a"/>
        <w:numPr>
          <w:ilvl w:val="0"/>
          <w:numId w:val="0"/>
        </w:numPr>
        <w:spacing w:line="276" w:lineRule="auto"/>
        <w:ind w:right="-1"/>
        <w:rPr>
          <w:b/>
        </w:rPr>
      </w:pPr>
    </w:p>
    <w:p w:rsidR="00B85C26" w:rsidRPr="00D46B1A" w:rsidRDefault="00B85C26" w:rsidP="00512EA9">
      <w:pPr>
        <w:pStyle w:val="a"/>
        <w:numPr>
          <w:ilvl w:val="0"/>
          <w:numId w:val="63"/>
        </w:numPr>
        <w:spacing w:line="276" w:lineRule="auto"/>
        <w:ind w:left="0" w:right="-1" w:firstLine="0"/>
        <w:rPr>
          <w:b/>
        </w:rPr>
      </w:pPr>
      <w:r w:rsidRPr="00D46B1A">
        <w:rPr>
          <w:b/>
          <w:lang w:val="en-US"/>
        </w:rPr>
        <w:t>Pro</w:t>
      </w:r>
      <w:r w:rsidRPr="00D46B1A">
        <w:rPr>
          <w:b/>
        </w:rPr>
        <w:t>-</w:t>
      </w:r>
      <w:proofErr w:type="spellStart"/>
      <w:r w:rsidRPr="00D46B1A">
        <w:rPr>
          <w:b/>
          <w:lang w:val="en-US"/>
        </w:rPr>
        <w:t>Argin</w:t>
      </w:r>
      <w:proofErr w:type="spellEnd"/>
      <w:r w:rsidRPr="00D46B1A">
        <w:rPr>
          <w:b/>
        </w:rPr>
        <w:t xml:space="preserve"> технология (8% аргинин и карбонат кальция)</w:t>
      </w:r>
    </w:p>
    <w:p w:rsidR="00B85C26" w:rsidRPr="00D46B1A" w:rsidRDefault="00B85C26" w:rsidP="00512EA9">
      <w:pPr>
        <w:pStyle w:val="a"/>
        <w:numPr>
          <w:ilvl w:val="0"/>
          <w:numId w:val="63"/>
        </w:numPr>
        <w:spacing w:line="276" w:lineRule="auto"/>
        <w:ind w:left="0" w:right="-1" w:firstLine="0"/>
        <w:rPr>
          <w:b/>
        </w:rPr>
      </w:pPr>
      <w:r w:rsidRPr="00D46B1A">
        <w:rPr>
          <w:b/>
        </w:rPr>
        <w:t>Ксилит</w:t>
      </w:r>
    </w:p>
    <w:p w:rsidR="00B85C26" w:rsidRDefault="00B85C26" w:rsidP="00512EA9">
      <w:pPr>
        <w:pStyle w:val="a"/>
        <w:numPr>
          <w:ilvl w:val="0"/>
          <w:numId w:val="63"/>
        </w:numPr>
        <w:spacing w:line="276" w:lineRule="auto"/>
        <w:ind w:left="0" w:right="-1" w:firstLine="0"/>
        <w:rPr>
          <w:b/>
        </w:rPr>
      </w:pPr>
      <w:r w:rsidRPr="00D46B1A">
        <w:rPr>
          <w:b/>
        </w:rPr>
        <w:t>Теобромин</w:t>
      </w:r>
    </w:p>
    <w:p w:rsidR="00B85C26" w:rsidRDefault="00B85C26" w:rsidP="00512EA9">
      <w:pPr>
        <w:pStyle w:val="a"/>
        <w:numPr>
          <w:ilvl w:val="0"/>
          <w:numId w:val="63"/>
        </w:numPr>
        <w:spacing w:line="276" w:lineRule="auto"/>
        <w:ind w:left="0" w:right="-1" w:firstLine="0"/>
        <w:rPr>
          <w:b/>
        </w:rPr>
      </w:pPr>
      <w:r>
        <w:rPr>
          <w:b/>
        </w:rPr>
        <w:t>Цитраты</w:t>
      </w:r>
    </w:p>
    <w:p w:rsidR="00B85C26" w:rsidRDefault="00B85C26" w:rsidP="00512EA9">
      <w:pPr>
        <w:pStyle w:val="a"/>
        <w:numPr>
          <w:ilvl w:val="0"/>
          <w:numId w:val="74"/>
        </w:numPr>
        <w:spacing w:line="276" w:lineRule="auto"/>
        <w:ind w:left="0" w:right="-1" w:firstLine="0"/>
        <w:rPr>
          <w:b/>
        </w:rPr>
      </w:pPr>
      <w:r>
        <w:rPr>
          <w:b/>
        </w:rPr>
        <w:t>Лимонная кислота</w:t>
      </w:r>
    </w:p>
    <w:p w:rsidR="00B85C26" w:rsidRDefault="00B85C26" w:rsidP="00512EA9">
      <w:pPr>
        <w:pStyle w:val="a"/>
        <w:numPr>
          <w:ilvl w:val="0"/>
          <w:numId w:val="74"/>
        </w:numPr>
        <w:spacing w:line="276" w:lineRule="auto"/>
        <w:ind w:left="0" w:right="-1" w:firstLine="0"/>
        <w:rPr>
          <w:b/>
        </w:rPr>
      </w:pPr>
      <w:r>
        <w:rPr>
          <w:b/>
        </w:rPr>
        <w:t>Цитрат натрия</w:t>
      </w:r>
    </w:p>
    <w:p w:rsidR="00341D7F" w:rsidRPr="00D46B1A" w:rsidRDefault="00341D7F" w:rsidP="00341D7F">
      <w:pPr>
        <w:pStyle w:val="a"/>
        <w:numPr>
          <w:ilvl w:val="0"/>
          <w:numId w:val="0"/>
        </w:numPr>
        <w:spacing w:line="276" w:lineRule="auto"/>
        <w:ind w:left="494" w:right="-1" w:hanging="247"/>
        <w:rPr>
          <w:b/>
        </w:rPr>
      </w:pPr>
    </w:p>
    <w:p w:rsidR="00B85C26" w:rsidRDefault="00B85C26" w:rsidP="00512EA9">
      <w:pPr>
        <w:pStyle w:val="a"/>
        <w:numPr>
          <w:ilvl w:val="0"/>
          <w:numId w:val="61"/>
        </w:numPr>
        <w:spacing w:line="276" w:lineRule="auto"/>
        <w:ind w:left="0" w:right="-1" w:firstLine="0"/>
        <w:jc w:val="center"/>
        <w:rPr>
          <w:b/>
        </w:rPr>
      </w:pPr>
      <w:r w:rsidRPr="00D46B1A">
        <w:rPr>
          <w:b/>
        </w:rPr>
        <w:t>МЕХАНИЗМЫ СНИЖЕНИЯ ГИПЕРЧУВСТВИТЕЛЬНОСТИ ЗУБОВ.</w:t>
      </w:r>
    </w:p>
    <w:p w:rsidR="00B85C26" w:rsidRDefault="00B85C26" w:rsidP="00341D7F">
      <w:pPr>
        <w:pStyle w:val="a"/>
        <w:numPr>
          <w:ilvl w:val="0"/>
          <w:numId w:val="0"/>
        </w:numPr>
        <w:spacing w:line="276" w:lineRule="auto"/>
        <w:ind w:right="-1"/>
        <w:rPr>
          <w:b/>
        </w:rPr>
      </w:pPr>
      <w:r>
        <w:rPr>
          <w:b/>
        </w:rPr>
        <w:t>На данный момент изучены следующие механизмы снижения чувствительности зуба:</w:t>
      </w:r>
    </w:p>
    <w:p w:rsidR="00B85C26" w:rsidRPr="00BF1A3D" w:rsidRDefault="00B85C26" w:rsidP="00512EA9">
      <w:pPr>
        <w:pStyle w:val="a"/>
        <w:numPr>
          <w:ilvl w:val="1"/>
          <w:numId w:val="62"/>
        </w:numPr>
        <w:spacing w:line="276" w:lineRule="auto"/>
        <w:ind w:left="0" w:right="-1" w:firstLine="0"/>
      </w:pPr>
      <w:r w:rsidRPr="00BF1A3D">
        <w:t>Снижение возбудимости нервно-рецепторного аппарата пульпы зуба</w:t>
      </w:r>
    </w:p>
    <w:p w:rsidR="00B85C26" w:rsidRPr="00BF1A3D" w:rsidRDefault="00B85C26" w:rsidP="00512EA9">
      <w:pPr>
        <w:pStyle w:val="a"/>
        <w:numPr>
          <w:ilvl w:val="1"/>
          <w:numId w:val="62"/>
        </w:numPr>
        <w:spacing w:line="276" w:lineRule="auto"/>
        <w:ind w:left="0" w:right="-1" w:firstLine="0"/>
      </w:pPr>
      <w:r w:rsidRPr="00BF1A3D">
        <w:t>Снижение проницаемости дентина</w:t>
      </w:r>
    </w:p>
    <w:p w:rsidR="00B85C26" w:rsidRPr="00BF1A3D" w:rsidRDefault="00B85C26" w:rsidP="00512EA9">
      <w:pPr>
        <w:pStyle w:val="a8"/>
        <w:numPr>
          <w:ilvl w:val="0"/>
          <w:numId w:val="75"/>
        </w:numPr>
        <w:tabs>
          <w:tab w:val="clear" w:pos="709"/>
          <w:tab w:val="left" w:pos="0"/>
        </w:tabs>
        <w:spacing w:line="240" w:lineRule="auto"/>
        <w:ind w:left="0" w:firstLine="0"/>
        <w:jc w:val="both"/>
        <w:rPr>
          <w:rFonts w:eastAsia="Times New Roman"/>
        </w:rPr>
      </w:pPr>
      <w:r w:rsidRPr="00BF1A3D">
        <w:rPr>
          <w:rFonts w:eastAsia="Times New Roman"/>
        </w:rPr>
        <w:t>Минерализация дентина</w:t>
      </w:r>
    </w:p>
    <w:p w:rsidR="00B85C26" w:rsidRDefault="00B85C26" w:rsidP="00512EA9">
      <w:pPr>
        <w:pStyle w:val="a"/>
        <w:numPr>
          <w:ilvl w:val="0"/>
          <w:numId w:val="75"/>
        </w:numPr>
        <w:tabs>
          <w:tab w:val="left" w:pos="0"/>
        </w:tabs>
        <w:spacing w:line="276" w:lineRule="auto"/>
        <w:ind w:left="0" w:right="-1" w:firstLine="0"/>
      </w:pPr>
      <w:r w:rsidRPr="00BF1A3D">
        <w:t xml:space="preserve">Блокирование входов и </w:t>
      </w:r>
      <w:proofErr w:type="spellStart"/>
      <w:r w:rsidRPr="00BF1A3D">
        <w:t>обтурация</w:t>
      </w:r>
      <w:proofErr w:type="spellEnd"/>
      <w:r w:rsidRPr="00BF1A3D">
        <w:t xml:space="preserve"> просветов дентинных канальцев</w:t>
      </w:r>
      <w:r>
        <w:t>.</w:t>
      </w:r>
    </w:p>
    <w:p w:rsidR="00B85C26" w:rsidRPr="00D46B1A" w:rsidRDefault="00B85C26" w:rsidP="00512EA9">
      <w:pPr>
        <w:pStyle w:val="a8"/>
        <w:widowControl w:val="0"/>
        <w:numPr>
          <w:ilvl w:val="0"/>
          <w:numId w:val="76"/>
        </w:numPr>
        <w:tabs>
          <w:tab w:val="clear" w:pos="709"/>
          <w:tab w:val="left" w:pos="0"/>
        </w:tabs>
        <w:suppressAutoHyphens w:val="0"/>
        <w:autoSpaceDE w:val="0"/>
        <w:autoSpaceDN w:val="0"/>
        <w:spacing w:line="276" w:lineRule="auto"/>
        <w:ind w:right="-1"/>
        <w:jc w:val="both"/>
        <w:rPr>
          <w:color w:val="auto"/>
        </w:rPr>
      </w:pPr>
      <w:r w:rsidRPr="00D46B1A">
        <w:rPr>
          <w:b/>
          <w:color w:val="auto"/>
        </w:rPr>
        <w:lastRenderedPageBreak/>
        <w:t>Калий – содержащие пасты</w:t>
      </w:r>
      <w:r w:rsidRPr="00D46B1A">
        <w:rPr>
          <w:color w:val="auto"/>
        </w:rPr>
        <w:t xml:space="preserve"> </w:t>
      </w:r>
    </w:p>
    <w:p w:rsidR="00B85C26" w:rsidRPr="00D46B1A" w:rsidRDefault="00B85C26" w:rsidP="00B85C26">
      <w:pPr>
        <w:tabs>
          <w:tab w:val="left" w:pos="2150"/>
        </w:tabs>
        <w:spacing w:after="0"/>
        <w:ind w:right="-1"/>
        <w:jc w:val="both"/>
        <w:rPr>
          <w:rFonts w:ascii="Times New Roman" w:hAnsi="Times New Roman" w:cs="Times New Roman"/>
          <w:sz w:val="24"/>
          <w:szCs w:val="24"/>
        </w:rPr>
      </w:pPr>
      <w:r w:rsidRPr="00D46B1A">
        <w:rPr>
          <w:rFonts w:ascii="Times New Roman" w:hAnsi="Times New Roman" w:cs="Times New Roman"/>
          <w:sz w:val="24"/>
          <w:szCs w:val="24"/>
        </w:rPr>
        <w:t xml:space="preserve">Снижают возбудимость самих нервных окончаний в дентинных канальцах. Ионы калия из солей диффундируют в дентинные канальцы, накапливаются в них, окружают сенсорные нервные окончания в пульпарных отделах канальцев, создавая подобие защитной оболочки, и блокируют таким образом передачу нервных импульсов </w:t>
      </w:r>
    </w:p>
    <w:p w:rsidR="00B85C26" w:rsidRPr="00D46B1A" w:rsidRDefault="00B85C26" w:rsidP="00512EA9">
      <w:pPr>
        <w:pStyle w:val="a8"/>
        <w:widowControl w:val="0"/>
        <w:numPr>
          <w:ilvl w:val="0"/>
          <w:numId w:val="76"/>
        </w:numPr>
        <w:tabs>
          <w:tab w:val="clear" w:pos="709"/>
          <w:tab w:val="left" w:pos="0"/>
        </w:tabs>
        <w:suppressAutoHyphens w:val="0"/>
        <w:autoSpaceDE w:val="0"/>
        <w:autoSpaceDN w:val="0"/>
        <w:spacing w:line="276" w:lineRule="auto"/>
        <w:ind w:right="-1"/>
        <w:jc w:val="both"/>
        <w:rPr>
          <w:b/>
          <w:color w:val="auto"/>
        </w:rPr>
      </w:pPr>
      <w:r w:rsidRPr="00D46B1A">
        <w:rPr>
          <w:b/>
          <w:color w:val="auto"/>
        </w:rPr>
        <w:t>Кальций – содержащие пасты</w:t>
      </w:r>
    </w:p>
    <w:p w:rsidR="00B85C26" w:rsidRPr="00D46B1A" w:rsidRDefault="00B85C26" w:rsidP="00B85C26">
      <w:pPr>
        <w:pStyle w:val="a1"/>
        <w:ind w:right="-1"/>
        <w:jc w:val="both"/>
        <w:rPr>
          <w:spacing w:val="9"/>
          <w:sz w:val="24"/>
          <w:szCs w:val="24"/>
        </w:rPr>
      </w:pPr>
      <w:r w:rsidRPr="00D46B1A">
        <w:rPr>
          <w:rStyle w:val="af2"/>
          <w:spacing w:val="9"/>
          <w:sz w:val="24"/>
          <w:szCs w:val="24"/>
        </w:rPr>
        <w:t>Цитрат кальция</w:t>
      </w:r>
      <w:r w:rsidRPr="00D46B1A">
        <w:rPr>
          <w:spacing w:val="9"/>
          <w:sz w:val="24"/>
          <w:szCs w:val="24"/>
        </w:rPr>
        <w:t> - восполняет недостаток кальция. Кальций в этом соединении легко проникает в зубную эмаль, укрепляя ее и защищая.</w:t>
      </w:r>
    </w:p>
    <w:p w:rsidR="00B85C26" w:rsidRPr="00D46B1A" w:rsidRDefault="00B85C26" w:rsidP="00B85C26">
      <w:pPr>
        <w:pStyle w:val="af6"/>
        <w:shd w:val="clear" w:color="auto" w:fill="FFFFFF"/>
        <w:spacing w:before="0" w:beforeAutospacing="0" w:after="0" w:afterAutospacing="0" w:line="276" w:lineRule="auto"/>
        <w:ind w:right="-1"/>
        <w:jc w:val="both"/>
        <w:rPr>
          <w:spacing w:val="9"/>
        </w:rPr>
      </w:pPr>
      <w:proofErr w:type="spellStart"/>
      <w:r w:rsidRPr="00D46B1A">
        <w:rPr>
          <w:rStyle w:val="af2"/>
          <w:spacing w:val="9"/>
        </w:rPr>
        <w:t>Пантотенат</w:t>
      </w:r>
      <w:proofErr w:type="spellEnd"/>
      <w:r w:rsidRPr="00D46B1A">
        <w:rPr>
          <w:rStyle w:val="af2"/>
          <w:spacing w:val="9"/>
        </w:rPr>
        <w:t xml:space="preserve"> кальция</w:t>
      </w:r>
      <w:r w:rsidRPr="00D46B1A">
        <w:rPr>
          <w:spacing w:val="9"/>
        </w:rPr>
        <w:t> — широко распространенное соединение кальция, присутствует в организме и активно участвует в обмене веществ. Он обогащает зубы необходимым кальцием и безопасен при попадании внутрь.</w:t>
      </w:r>
    </w:p>
    <w:p w:rsidR="00B85C26" w:rsidRPr="00D46B1A" w:rsidRDefault="00B85C26" w:rsidP="00B85C26">
      <w:pPr>
        <w:pStyle w:val="af6"/>
        <w:shd w:val="clear" w:color="auto" w:fill="FFFFFF"/>
        <w:spacing w:before="0" w:beforeAutospacing="0" w:after="0" w:afterAutospacing="0" w:line="276" w:lineRule="auto"/>
        <w:ind w:right="-1"/>
        <w:jc w:val="both"/>
        <w:rPr>
          <w:spacing w:val="9"/>
        </w:rPr>
      </w:pPr>
      <w:proofErr w:type="spellStart"/>
      <w:r w:rsidRPr="00D46B1A">
        <w:rPr>
          <w:rStyle w:val="af2"/>
          <w:spacing w:val="9"/>
        </w:rPr>
        <w:t>Лактат</w:t>
      </w:r>
      <w:proofErr w:type="spellEnd"/>
      <w:r w:rsidRPr="00D46B1A">
        <w:rPr>
          <w:rStyle w:val="af2"/>
          <w:spacing w:val="9"/>
        </w:rPr>
        <w:t xml:space="preserve"> кальция</w:t>
      </w:r>
      <w:r w:rsidRPr="00D46B1A">
        <w:rPr>
          <w:spacing w:val="9"/>
        </w:rPr>
        <w:t> — используется в пищевой промышленности для обогащения продуктов кальцием и в качестве заменителя поваренной соли. Прекрасно усваивается организмом и защищает от кариеса.</w:t>
      </w:r>
    </w:p>
    <w:p w:rsidR="00B85C26" w:rsidRPr="00D46B1A" w:rsidRDefault="00B85C26" w:rsidP="00B85C26">
      <w:pPr>
        <w:pStyle w:val="af6"/>
        <w:shd w:val="clear" w:color="auto" w:fill="FFFFFF"/>
        <w:spacing w:before="0" w:beforeAutospacing="0" w:after="0" w:afterAutospacing="0" w:line="276" w:lineRule="auto"/>
        <w:ind w:right="-1"/>
        <w:jc w:val="both"/>
        <w:rPr>
          <w:spacing w:val="9"/>
        </w:rPr>
      </w:pPr>
      <w:r w:rsidRPr="00D46B1A">
        <w:rPr>
          <w:rStyle w:val="af2"/>
          <w:spacing w:val="9"/>
        </w:rPr>
        <w:t>Глицерофосфат кальция.</w:t>
      </w:r>
      <w:r w:rsidRPr="00D46B1A">
        <w:rPr>
          <w:spacing w:val="9"/>
        </w:rPr>
        <w:t xml:space="preserve"> Установлено, что зубные пасты на основе глицерофосфата кальция эффективно удаляют зубной налет, стабилизируют </w:t>
      </w:r>
      <w:proofErr w:type="spellStart"/>
      <w:r w:rsidRPr="00D46B1A">
        <w:rPr>
          <w:spacing w:val="9"/>
        </w:rPr>
        <w:t>кариесогенную</w:t>
      </w:r>
      <w:proofErr w:type="spellEnd"/>
      <w:r w:rsidRPr="00D46B1A">
        <w:rPr>
          <w:spacing w:val="9"/>
        </w:rPr>
        <w:t xml:space="preserve"> ситуацию в полости рта и не оказывают сенсибилизирующего действия на организм. Пасты, содержащие глицерофосфат кальция проверены временем, доступны и надежны.</w:t>
      </w:r>
    </w:p>
    <w:p w:rsidR="00B85C26" w:rsidRPr="00D46B1A" w:rsidRDefault="00B85C26" w:rsidP="00B85C26">
      <w:pPr>
        <w:pStyle w:val="af6"/>
        <w:shd w:val="clear" w:color="auto" w:fill="FFFFFF"/>
        <w:spacing w:before="0" w:beforeAutospacing="0" w:after="0" w:afterAutospacing="0" w:line="276" w:lineRule="auto"/>
        <w:ind w:right="-1"/>
        <w:jc w:val="both"/>
        <w:rPr>
          <w:spacing w:val="9"/>
        </w:rPr>
      </w:pPr>
      <w:proofErr w:type="spellStart"/>
      <w:r w:rsidRPr="00D46B1A">
        <w:rPr>
          <w:b/>
          <w:spacing w:val="9"/>
        </w:rPr>
        <w:t>Нанокристаллический</w:t>
      </w:r>
      <w:proofErr w:type="spellEnd"/>
      <w:r w:rsidRPr="00D46B1A">
        <w:rPr>
          <w:b/>
          <w:spacing w:val="9"/>
        </w:rPr>
        <w:t xml:space="preserve"> медицинский гидроксиапатит</w:t>
      </w:r>
      <w:r w:rsidRPr="00D46B1A">
        <w:rPr>
          <w:spacing w:val="9"/>
        </w:rPr>
        <w:t xml:space="preserve"> - искусственно синтезированная форма является максимально биосовместимой и биоактивной. Эффективен на начальных стадиях кариеса, благодаря способности ионов проникать в микроскопические пространства между эмалевыми призмами, </w:t>
      </w:r>
      <w:proofErr w:type="spellStart"/>
      <w:r w:rsidRPr="00D46B1A">
        <w:rPr>
          <w:spacing w:val="9"/>
        </w:rPr>
        <w:t>встраиваясь</w:t>
      </w:r>
      <w:proofErr w:type="spellEnd"/>
      <w:r w:rsidRPr="00D46B1A">
        <w:rPr>
          <w:spacing w:val="9"/>
        </w:rPr>
        <w:t xml:space="preserve"> в кристаллическую решетку кристаллов гидроксиапатита эмали зуба. В результате происходит восстановление зубной эмали. Зубные пасты с </w:t>
      </w:r>
      <w:proofErr w:type="spellStart"/>
      <w:proofErr w:type="gramStart"/>
      <w:r w:rsidRPr="00D46B1A">
        <w:rPr>
          <w:spacing w:val="9"/>
        </w:rPr>
        <w:t>наногидроксиапатитом</w:t>
      </w:r>
      <w:proofErr w:type="spellEnd"/>
      <w:r w:rsidRPr="00D46B1A">
        <w:rPr>
          <w:spacing w:val="9"/>
        </w:rPr>
        <w:t>  устраняют</w:t>
      </w:r>
      <w:proofErr w:type="gramEnd"/>
      <w:r w:rsidRPr="00D46B1A">
        <w:rPr>
          <w:spacing w:val="9"/>
        </w:rPr>
        <w:t xml:space="preserve"> кариес на стадии белого пятна, «запечатывают» микротрещины; снижают чувствительность зубов.</w:t>
      </w:r>
    </w:p>
    <w:p w:rsidR="00B85C26" w:rsidRPr="00D46B1A"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b/>
          <w:spacing w:val="9"/>
          <w:sz w:val="24"/>
          <w:szCs w:val="24"/>
        </w:rPr>
        <w:t>Аморфный фосфат кальция</w:t>
      </w:r>
      <w:r w:rsidRPr="00F310D2">
        <w:rPr>
          <w:rFonts w:ascii="Times New Roman" w:eastAsia="Times New Roman" w:hAnsi="Times New Roman" w:cs="Times New Roman"/>
          <w:b/>
          <w:spacing w:val="9"/>
          <w:sz w:val="24"/>
          <w:szCs w:val="24"/>
        </w:rPr>
        <w:t>.</w:t>
      </w:r>
      <w:r w:rsidRPr="00F310D2">
        <w:rPr>
          <w:rFonts w:ascii="Times New Roman" w:eastAsia="Times New Roman" w:hAnsi="Times New Roman" w:cs="Times New Roman"/>
          <w:spacing w:val="9"/>
          <w:sz w:val="24"/>
          <w:szCs w:val="24"/>
        </w:rPr>
        <w:t xml:space="preserve"> При контакте со слюной и гидроксиапатитом этот элемент образует на поверхности зубов особую биопленку, которая: защищает эмаль от вредного воздействия кислот и обеспечивает </w:t>
      </w:r>
      <w:proofErr w:type="gramStart"/>
      <w:r w:rsidRPr="00F310D2">
        <w:rPr>
          <w:rFonts w:ascii="Times New Roman" w:eastAsia="Times New Roman" w:hAnsi="Times New Roman" w:cs="Times New Roman"/>
          <w:spacing w:val="9"/>
          <w:sz w:val="24"/>
          <w:szCs w:val="24"/>
        </w:rPr>
        <w:t xml:space="preserve">соединение  </w:t>
      </w:r>
      <w:proofErr w:type="spellStart"/>
      <w:r w:rsidRPr="00F310D2">
        <w:rPr>
          <w:rFonts w:ascii="Times New Roman" w:eastAsia="Times New Roman" w:hAnsi="Times New Roman" w:cs="Times New Roman"/>
          <w:spacing w:val="9"/>
          <w:sz w:val="24"/>
          <w:szCs w:val="24"/>
        </w:rPr>
        <w:t>биодоступного</w:t>
      </w:r>
      <w:proofErr w:type="spellEnd"/>
      <w:proofErr w:type="gramEnd"/>
      <w:r w:rsidRPr="00F310D2">
        <w:rPr>
          <w:rFonts w:ascii="Times New Roman" w:eastAsia="Times New Roman" w:hAnsi="Times New Roman" w:cs="Times New Roman"/>
          <w:spacing w:val="9"/>
          <w:sz w:val="24"/>
          <w:szCs w:val="24"/>
        </w:rPr>
        <w:t xml:space="preserve"> кальция с эмалью, ускоряя её </w:t>
      </w:r>
      <w:proofErr w:type="spellStart"/>
      <w:r w:rsidRPr="00F310D2">
        <w:rPr>
          <w:rFonts w:ascii="Times New Roman" w:eastAsia="Times New Roman" w:hAnsi="Times New Roman" w:cs="Times New Roman"/>
          <w:spacing w:val="9"/>
          <w:sz w:val="24"/>
          <w:szCs w:val="24"/>
        </w:rPr>
        <w:t>реминерализацию</w:t>
      </w:r>
      <w:proofErr w:type="spellEnd"/>
      <w:r w:rsidRPr="00F310D2">
        <w:rPr>
          <w:rFonts w:ascii="Times New Roman" w:eastAsia="Times New Roman" w:hAnsi="Times New Roman" w:cs="Times New Roman"/>
          <w:spacing w:val="9"/>
          <w:sz w:val="24"/>
          <w:szCs w:val="24"/>
        </w:rPr>
        <w:t>.</w:t>
      </w:r>
      <w:r w:rsidRPr="00D46B1A">
        <w:rPr>
          <w:rFonts w:ascii="Times New Roman" w:eastAsia="Times New Roman" w:hAnsi="Times New Roman" w:cs="Times New Roman"/>
          <w:spacing w:val="9"/>
          <w:sz w:val="24"/>
          <w:szCs w:val="24"/>
        </w:rPr>
        <w:t xml:space="preserve"> (</w:t>
      </w:r>
      <w:r w:rsidRPr="00F310D2">
        <w:rPr>
          <w:rFonts w:ascii="Times New Roman" w:eastAsia="Times New Roman" w:hAnsi="Times New Roman" w:cs="Times New Roman"/>
          <w:spacing w:val="9"/>
          <w:sz w:val="24"/>
          <w:szCs w:val="24"/>
        </w:rPr>
        <w:t>Важно! Так как активное вещество получают из казеина коровьего молока, этот способ укрепления эмали не подойдет людям с аллергией на молочный белок.</w:t>
      </w:r>
      <w:r w:rsidRPr="00D46B1A">
        <w:rPr>
          <w:rFonts w:ascii="Times New Roman" w:eastAsia="Times New Roman" w:hAnsi="Times New Roman" w:cs="Times New Roman"/>
          <w:spacing w:val="9"/>
          <w:sz w:val="24"/>
          <w:szCs w:val="24"/>
        </w:rPr>
        <w:t>)</w:t>
      </w:r>
    </w:p>
    <w:p w:rsidR="00B85C26" w:rsidRPr="00D46B1A" w:rsidRDefault="00B85C26" w:rsidP="00512EA9">
      <w:pPr>
        <w:pStyle w:val="a8"/>
        <w:widowControl w:val="0"/>
        <w:numPr>
          <w:ilvl w:val="0"/>
          <w:numId w:val="73"/>
        </w:numPr>
        <w:shd w:val="clear" w:color="auto" w:fill="FFFFFF"/>
        <w:tabs>
          <w:tab w:val="clear" w:pos="709"/>
        </w:tabs>
        <w:suppressAutoHyphens w:val="0"/>
        <w:autoSpaceDE w:val="0"/>
        <w:autoSpaceDN w:val="0"/>
        <w:spacing w:line="240" w:lineRule="auto"/>
        <w:ind w:right="-1"/>
        <w:jc w:val="both"/>
        <w:rPr>
          <w:rFonts w:eastAsia="Times New Roman"/>
          <w:color w:val="auto"/>
          <w:spacing w:val="9"/>
        </w:rPr>
      </w:pPr>
      <w:r w:rsidRPr="00D46B1A">
        <w:rPr>
          <w:b/>
          <w:color w:val="auto"/>
        </w:rPr>
        <w:t>Фторид-содержащие пасты</w:t>
      </w:r>
    </w:p>
    <w:p w:rsidR="00B85C26" w:rsidRPr="00D46B1A" w:rsidRDefault="00B85C26" w:rsidP="00B85C26">
      <w:pPr>
        <w:shd w:val="clear" w:color="auto" w:fill="FFFFFF"/>
        <w:spacing w:after="0"/>
        <w:ind w:right="-1"/>
        <w:jc w:val="both"/>
        <w:rPr>
          <w:rFonts w:ascii="Times New Roman" w:hAnsi="Times New Roman" w:cs="Times New Roman"/>
          <w:spacing w:val="9"/>
          <w:sz w:val="24"/>
          <w:szCs w:val="24"/>
        </w:rPr>
      </w:pPr>
      <w:r w:rsidRPr="00F310D2">
        <w:rPr>
          <w:rFonts w:ascii="Times New Roman" w:eastAsia="Times New Roman" w:hAnsi="Times New Roman" w:cs="Times New Roman"/>
          <w:spacing w:val="9"/>
          <w:sz w:val="24"/>
          <w:szCs w:val="24"/>
        </w:rPr>
        <w:t>Предотвра</w:t>
      </w:r>
      <w:r w:rsidRPr="00D46B1A">
        <w:rPr>
          <w:rFonts w:ascii="Times New Roman" w:eastAsia="Times New Roman" w:hAnsi="Times New Roman" w:cs="Times New Roman"/>
          <w:spacing w:val="9"/>
          <w:sz w:val="24"/>
          <w:szCs w:val="24"/>
        </w:rPr>
        <w:t xml:space="preserve">щают </w:t>
      </w:r>
      <w:r w:rsidRPr="00F310D2">
        <w:rPr>
          <w:rFonts w:ascii="Times New Roman" w:eastAsia="Times New Roman" w:hAnsi="Times New Roman" w:cs="Times New Roman"/>
          <w:spacing w:val="9"/>
          <w:sz w:val="24"/>
          <w:szCs w:val="24"/>
        </w:rPr>
        <w:t>кариес. Фтор проникает в структуру эмали, предотвращает кариес и лечит его на стадии белого пятна.</w:t>
      </w:r>
      <w:r w:rsidRPr="00D46B1A">
        <w:rPr>
          <w:rFonts w:ascii="Times New Roman" w:eastAsia="Times New Roman" w:hAnsi="Times New Roman" w:cs="Times New Roman"/>
          <w:spacing w:val="9"/>
          <w:sz w:val="24"/>
          <w:szCs w:val="24"/>
        </w:rPr>
        <w:t xml:space="preserve"> Защищают</w:t>
      </w:r>
      <w:r w:rsidRPr="00F310D2">
        <w:rPr>
          <w:rFonts w:ascii="Times New Roman" w:eastAsia="Times New Roman" w:hAnsi="Times New Roman" w:cs="Times New Roman"/>
          <w:spacing w:val="9"/>
          <w:sz w:val="24"/>
          <w:szCs w:val="24"/>
        </w:rPr>
        <w:t xml:space="preserve"> от деминерализации. Соединение фтора с гидроксиапатитом образует </w:t>
      </w:r>
      <w:proofErr w:type="spellStart"/>
      <w:r w:rsidRPr="00F310D2">
        <w:rPr>
          <w:rFonts w:ascii="Times New Roman" w:eastAsia="Times New Roman" w:hAnsi="Times New Roman" w:cs="Times New Roman"/>
          <w:spacing w:val="9"/>
          <w:sz w:val="24"/>
          <w:szCs w:val="24"/>
        </w:rPr>
        <w:t>фторгидроксиапатит</w:t>
      </w:r>
      <w:proofErr w:type="spellEnd"/>
      <w:r w:rsidRPr="00F310D2">
        <w:rPr>
          <w:rFonts w:ascii="Times New Roman" w:eastAsia="Times New Roman" w:hAnsi="Times New Roman" w:cs="Times New Roman"/>
          <w:spacing w:val="9"/>
          <w:sz w:val="24"/>
          <w:szCs w:val="24"/>
        </w:rPr>
        <w:t xml:space="preserve"> — вещество, которое её восстанавливает. Так происходит </w:t>
      </w:r>
      <w:proofErr w:type="spellStart"/>
      <w:r w:rsidRPr="00F310D2">
        <w:rPr>
          <w:rFonts w:ascii="Times New Roman" w:eastAsia="Times New Roman" w:hAnsi="Times New Roman" w:cs="Times New Roman"/>
          <w:spacing w:val="9"/>
          <w:sz w:val="24"/>
          <w:szCs w:val="24"/>
        </w:rPr>
        <w:t>реминерализация</w:t>
      </w:r>
      <w:proofErr w:type="spellEnd"/>
      <w:r w:rsidRPr="00F310D2">
        <w:rPr>
          <w:rFonts w:ascii="Times New Roman" w:eastAsia="Times New Roman" w:hAnsi="Times New Roman" w:cs="Times New Roman"/>
          <w:spacing w:val="9"/>
          <w:sz w:val="24"/>
          <w:szCs w:val="24"/>
        </w:rPr>
        <w:t xml:space="preserve"> эмали.</w:t>
      </w:r>
      <w:r w:rsidRPr="00D46B1A">
        <w:rPr>
          <w:rFonts w:ascii="Times New Roman" w:eastAsia="Times New Roman" w:hAnsi="Times New Roman" w:cs="Times New Roman"/>
          <w:spacing w:val="9"/>
          <w:sz w:val="24"/>
          <w:szCs w:val="24"/>
        </w:rPr>
        <w:t xml:space="preserve"> </w:t>
      </w:r>
      <w:r w:rsidRPr="00D46B1A">
        <w:rPr>
          <w:rFonts w:ascii="Times New Roman" w:hAnsi="Times New Roman" w:cs="Times New Roman"/>
          <w:spacing w:val="9"/>
          <w:sz w:val="24"/>
          <w:szCs w:val="24"/>
        </w:rPr>
        <w:t>Защищают от молочной кислоты. Фтор мешает бактериям вырабатывать молочную кислоту. Это снижает рост патогенной микрофлоры и даёт эмали дополнительную защиту</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 xml:space="preserve">На упаковке как правило указано количество фтора в </w:t>
      </w:r>
      <w:proofErr w:type="spellStart"/>
      <w:r w:rsidRPr="00F310D2">
        <w:rPr>
          <w:rFonts w:ascii="Times New Roman" w:eastAsia="Times New Roman" w:hAnsi="Times New Roman" w:cs="Times New Roman"/>
          <w:spacing w:val="9"/>
          <w:sz w:val="24"/>
          <w:szCs w:val="24"/>
        </w:rPr>
        <w:t>ppm</w:t>
      </w:r>
      <w:proofErr w:type="spellEnd"/>
      <w:r w:rsidRPr="00F310D2">
        <w:rPr>
          <w:rFonts w:ascii="Times New Roman" w:eastAsia="Times New Roman" w:hAnsi="Times New Roman" w:cs="Times New Roman"/>
          <w:spacing w:val="9"/>
          <w:sz w:val="24"/>
          <w:szCs w:val="24"/>
        </w:rPr>
        <w:t xml:space="preserve">.  Аббревиатура </w:t>
      </w:r>
      <w:proofErr w:type="spellStart"/>
      <w:r w:rsidRPr="00F310D2">
        <w:rPr>
          <w:rFonts w:ascii="Times New Roman" w:eastAsia="Times New Roman" w:hAnsi="Times New Roman" w:cs="Times New Roman"/>
          <w:spacing w:val="9"/>
          <w:sz w:val="24"/>
          <w:szCs w:val="24"/>
        </w:rPr>
        <w:t>ppm</w:t>
      </w:r>
      <w:proofErr w:type="spellEnd"/>
      <w:r w:rsidRPr="00F310D2">
        <w:rPr>
          <w:rFonts w:ascii="Times New Roman" w:eastAsia="Times New Roman" w:hAnsi="Times New Roman" w:cs="Times New Roman"/>
          <w:spacing w:val="9"/>
          <w:sz w:val="24"/>
          <w:szCs w:val="24"/>
        </w:rPr>
        <w:t xml:space="preserve"> расшифровывается как </w:t>
      </w:r>
      <w:proofErr w:type="spellStart"/>
      <w:r w:rsidRPr="00F310D2">
        <w:rPr>
          <w:rFonts w:ascii="Times New Roman" w:eastAsia="Times New Roman" w:hAnsi="Times New Roman" w:cs="Times New Roman"/>
          <w:spacing w:val="9"/>
          <w:sz w:val="24"/>
          <w:szCs w:val="24"/>
        </w:rPr>
        <w:t>parts</w:t>
      </w:r>
      <w:proofErr w:type="spellEnd"/>
      <w:r w:rsidRPr="00F310D2">
        <w:rPr>
          <w:rFonts w:ascii="Times New Roman" w:eastAsia="Times New Roman" w:hAnsi="Times New Roman" w:cs="Times New Roman"/>
          <w:spacing w:val="9"/>
          <w:sz w:val="24"/>
          <w:szCs w:val="24"/>
        </w:rPr>
        <w:t xml:space="preserve"> </w:t>
      </w:r>
      <w:proofErr w:type="spellStart"/>
      <w:r w:rsidRPr="00F310D2">
        <w:rPr>
          <w:rFonts w:ascii="Times New Roman" w:eastAsia="Times New Roman" w:hAnsi="Times New Roman" w:cs="Times New Roman"/>
          <w:spacing w:val="9"/>
          <w:sz w:val="24"/>
          <w:szCs w:val="24"/>
        </w:rPr>
        <w:t>per</w:t>
      </w:r>
      <w:proofErr w:type="spellEnd"/>
      <w:r w:rsidRPr="00F310D2">
        <w:rPr>
          <w:rFonts w:ascii="Times New Roman" w:eastAsia="Times New Roman" w:hAnsi="Times New Roman" w:cs="Times New Roman"/>
          <w:spacing w:val="9"/>
          <w:sz w:val="24"/>
          <w:szCs w:val="24"/>
        </w:rPr>
        <w:t xml:space="preserve"> </w:t>
      </w:r>
      <w:proofErr w:type="spellStart"/>
      <w:r w:rsidRPr="00F310D2">
        <w:rPr>
          <w:rFonts w:ascii="Times New Roman" w:eastAsia="Times New Roman" w:hAnsi="Times New Roman" w:cs="Times New Roman"/>
          <w:spacing w:val="9"/>
          <w:sz w:val="24"/>
          <w:szCs w:val="24"/>
        </w:rPr>
        <w:t>million</w:t>
      </w:r>
      <w:proofErr w:type="spellEnd"/>
      <w:r w:rsidRPr="00F310D2">
        <w:rPr>
          <w:rFonts w:ascii="Times New Roman" w:eastAsia="Times New Roman" w:hAnsi="Times New Roman" w:cs="Times New Roman"/>
          <w:spacing w:val="9"/>
          <w:sz w:val="24"/>
          <w:szCs w:val="24"/>
        </w:rPr>
        <w:t xml:space="preserve"> и отражает количество частиц фтора на миллион. Если на тюбике указано, что в пасте 900 </w:t>
      </w:r>
      <w:proofErr w:type="spellStart"/>
      <w:r w:rsidRPr="00F310D2">
        <w:rPr>
          <w:rFonts w:ascii="Times New Roman" w:eastAsia="Times New Roman" w:hAnsi="Times New Roman" w:cs="Times New Roman"/>
          <w:spacing w:val="9"/>
          <w:sz w:val="24"/>
          <w:szCs w:val="24"/>
        </w:rPr>
        <w:t>ppm</w:t>
      </w:r>
      <w:proofErr w:type="spellEnd"/>
      <w:r w:rsidRPr="00F310D2">
        <w:rPr>
          <w:rFonts w:ascii="Times New Roman" w:eastAsia="Times New Roman" w:hAnsi="Times New Roman" w:cs="Times New Roman"/>
          <w:spacing w:val="9"/>
          <w:sz w:val="24"/>
          <w:szCs w:val="24"/>
        </w:rPr>
        <w:t xml:space="preserve"> фтора, это означает, что в 1 кг(!) зубной пасты будет 900 мг этого элемента.</w:t>
      </w:r>
    </w:p>
    <w:p w:rsidR="00B85C26" w:rsidRPr="00D46B1A" w:rsidRDefault="00B85C26" w:rsidP="00B85C26">
      <w:pPr>
        <w:pStyle w:val="a8"/>
        <w:tabs>
          <w:tab w:val="left" w:pos="2061"/>
        </w:tabs>
        <w:spacing w:line="276" w:lineRule="auto"/>
        <w:ind w:right="-1"/>
        <w:rPr>
          <w:b/>
          <w:color w:val="auto"/>
        </w:rPr>
      </w:pPr>
    </w:p>
    <w:p w:rsidR="00B85C26" w:rsidRPr="00D46B1A" w:rsidRDefault="00B85C26" w:rsidP="00B85C26">
      <w:pPr>
        <w:pStyle w:val="a8"/>
        <w:tabs>
          <w:tab w:val="left" w:pos="2061"/>
        </w:tabs>
        <w:spacing w:line="276" w:lineRule="auto"/>
        <w:ind w:right="-1"/>
        <w:rPr>
          <w:b/>
          <w:color w:val="auto"/>
        </w:rPr>
      </w:pPr>
      <w:r w:rsidRPr="00D46B1A">
        <w:rPr>
          <w:b/>
          <w:color w:val="auto"/>
        </w:rPr>
        <w:t>Фторид олова.</w:t>
      </w:r>
    </w:p>
    <w:p w:rsidR="00B85C26" w:rsidRPr="00F310D2" w:rsidRDefault="00B85C26" w:rsidP="00B85C26">
      <w:pPr>
        <w:pStyle w:val="a8"/>
        <w:tabs>
          <w:tab w:val="left" w:pos="2061"/>
        </w:tabs>
        <w:spacing w:line="276" w:lineRule="auto"/>
        <w:ind w:right="-1"/>
        <w:rPr>
          <w:rFonts w:eastAsia="Times New Roman"/>
          <w:color w:val="auto"/>
          <w:spacing w:val="9"/>
        </w:rPr>
      </w:pPr>
      <w:r w:rsidRPr="00D46B1A">
        <w:rPr>
          <w:color w:val="auto"/>
        </w:rPr>
        <w:t xml:space="preserve">Механизм действия фторида олова связывают с образованием фосфата олова, фторида кальция и оловянного </w:t>
      </w:r>
      <w:proofErr w:type="spellStart"/>
      <w:r w:rsidRPr="00D46B1A">
        <w:rPr>
          <w:color w:val="auto"/>
        </w:rPr>
        <w:t>гидроксиортофосфата</w:t>
      </w:r>
      <w:proofErr w:type="spellEnd"/>
      <w:r w:rsidRPr="00D46B1A">
        <w:rPr>
          <w:color w:val="auto"/>
        </w:rPr>
        <w:t xml:space="preserve">. Местное применение фторида олова снижает растворимость </w:t>
      </w:r>
      <w:r w:rsidRPr="00D46B1A">
        <w:rPr>
          <w:color w:val="auto"/>
        </w:rPr>
        <w:lastRenderedPageBreak/>
        <w:t>твердой ткани зуба в кислотах, уменьшает количество бляшки, ее вязкость и прилипание к зубам</w:t>
      </w:r>
      <w:r w:rsidRPr="00D46B1A">
        <w:rPr>
          <w:rFonts w:eastAsia="Times New Roman"/>
          <w:color w:val="auto"/>
          <w:spacing w:val="9"/>
        </w:rPr>
        <w:t xml:space="preserve"> </w:t>
      </w:r>
      <w:r w:rsidRPr="00F310D2">
        <w:rPr>
          <w:rFonts w:eastAsia="Times New Roman"/>
          <w:color w:val="auto"/>
          <w:spacing w:val="9"/>
        </w:rPr>
        <w:t>стойкую защитную пленку. Неорганические соединения фтора (фторид натрия и другие) также образуют защитную пленку, но под действием слюны она быстрее растворяется.</w:t>
      </w:r>
      <w:r w:rsidRPr="00D46B1A">
        <w:rPr>
          <w:color w:val="auto"/>
          <w:spacing w:val="9"/>
        </w:rPr>
        <w:t xml:space="preserve"> </w:t>
      </w:r>
      <w:proofErr w:type="spellStart"/>
      <w:r w:rsidRPr="00F310D2">
        <w:rPr>
          <w:rFonts w:eastAsia="Times New Roman"/>
          <w:color w:val="auto"/>
          <w:spacing w:val="9"/>
        </w:rPr>
        <w:t>Доказанно</w:t>
      </w:r>
      <w:proofErr w:type="spellEnd"/>
      <w:r w:rsidRPr="00F310D2">
        <w:rPr>
          <w:rFonts w:eastAsia="Times New Roman"/>
          <w:color w:val="auto"/>
          <w:spacing w:val="9"/>
        </w:rPr>
        <w:t xml:space="preserve"> эффективен, но имеет побочный эффект: сначала осветляет восстановленные участки эмали, а затем приводит к их заметному потемнению.</w:t>
      </w:r>
    </w:p>
    <w:p w:rsidR="00B85C26" w:rsidRPr="00D46B1A" w:rsidRDefault="00B85C26" w:rsidP="00B85C26">
      <w:pPr>
        <w:shd w:val="clear" w:color="auto" w:fill="FFFFFF"/>
        <w:spacing w:after="0"/>
        <w:ind w:right="-1"/>
        <w:jc w:val="both"/>
        <w:rPr>
          <w:rFonts w:ascii="Times New Roman" w:eastAsia="Times New Roman" w:hAnsi="Times New Roman" w:cs="Times New Roman"/>
          <w:b/>
          <w:spacing w:val="9"/>
          <w:sz w:val="24"/>
          <w:szCs w:val="24"/>
        </w:rPr>
      </w:pPr>
      <w:proofErr w:type="spellStart"/>
      <w:r w:rsidRPr="00F310D2">
        <w:rPr>
          <w:rFonts w:ascii="Times New Roman" w:eastAsia="Times New Roman" w:hAnsi="Times New Roman" w:cs="Times New Roman"/>
          <w:b/>
          <w:spacing w:val="9"/>
          <w:sz w:val="24"/>
          <w:szCs w:val="24"/>
        </w:rPr>
        <w:t>Монофторфосфат</w:t>
      </w:r>
      <w:proofErr w:type="spellEnd"/>
      <w:r w:rsidRPr="00F310D2">
        <w:rPr>
          <w:rFonts w:ascii="Times New Roman" w:eastAsia="Times New Roman" w:hAnsi="Times New Roman" w:cs="Times New Roman"/>
          <w:b/>
          <w:spacing w:val="9"/>
          <w:sz w:val="24"/>
          <w:szCs w:val="24"/>
        </w:rPr>
        <w:t xml:space="preserve"> натри</w:t>
      </w:r>
      <w:r w:rsidRPr="00D46B1A">
        <w:rPr>
          <w:rFonts w:ascii="Times New Roman" w:eastAsia="Times New Roman" w:hAnsi="Times New Roman" w:cs="Times New Roman"/>
          <w:b/>
          <w:spacing w:val="9"/>
          <w:sz w:val="24"/>
          <w:szCs w:val="24"/>
        </w:rPr>
        <w:t>я</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Малоэффективен, так как из-за скорости распада начинает действовать только на 3–4 минуте чистки.</w:t>
      </w:r>
      <w:r w:rsidRPr="00D46B1A">
        <w:rPr>
          <w:rFonts w:ascii="Times New Roman" w:eastAsia="Times New Roman" w:hAnsi="Times New Roman" w:cs="Times New Roman"/>
          <w:spacing w:val="9"/>
          <w:sz w:val="24"/>
          <w:szCs w:val="24"/>
        </w:rPr>
        <w:t xml:space="preserve"> </w:t>
      </w:r>
      <w:r w:rsidRPr="00F310D2">
        <w:rPr>
          <w:rFonts w:ascii="Times New Roman" w:eastAsia="Times New Roman" w:hAnsi="Times New Roman" w:cs="Times New Roman"/>
          <w:spacing w:val="9"/>
          <w:sz w:val="24"/>
          <w:szCs w:val="24"/>
        </w:rPr>
        <w:t xml:space="preserve">На сегодняшний день встречается редко, в зубных пастах старого образца. Является исключением всех фтористых соединений. В нем не ион фтора, а твердое соединение, которое не так легко </w:t>
      </w:r>
      <w:proofErr w:type="gramStart"/>
      <w:r w:rsidRPr="00F310D2">
        <w:rPr>
          <w:rFonts w:ascii="Times New Roman" w:eastAsia="Times New Roman" w:hAnsi="Times New Roman" w:cs="Times New Roman"/>
          <w:spacing w:val="9"/>
          <w:sz w:val="24"/>
          <w:szCs w:val="24"/>
        </w:rPr>
        <w:t>растворяется</w:t>
      </w:r>
      <w:proofErr w:type="gramEnd"/>
      <w:r w:rsidRPr="00F310D2">
        <w:rPr>
          <w:rFonts w:ascii="Times New Roman" w:eastAsia="Times New Roman" w:hAnsi="Times New Roman" w:cs="Times New Roman"/>
          <w:spacing w:val="9"/>
          <w:sz w:val="24"/>
          <w:szCs w:val="24"/>
        </w:rPr>
        <w:t xml:space="preserve"> как ионные соединения. </w:t>
      </w:r>
    </w:p>
    <w:p w:rsidR="00B85C26" w:rsidRPr="00D46B1A" w:rsidRDefault="00B85C26" w:rsidP="00B85C26">
      <w:pPr>
        <w:shd w:val="clear" w:color="auto" w:fill="FFFFFF"/>
        <w:spacing w:after="0"/>
        <w:ind w:right="-1"/>
        <w:jc w:val="both"/>
        <w:rPr>
          <w:rFonts w:ascii="Times New Roman" w:eastAsia="Times New Roman" w:hAnsi="Times New Roman" w:cs="Times New Roman"/>
          <w:b/>
          <w:spacing w:val="9"/>
          <w:sz w:val="24"/>
          <w:szCs w:val="24"/>
        </w:rPr>
      </w:pPr>
      <w:r w:rsidRPr="00F310D2">
        <w:rPr>
          <w:rFonts w:ascii="Times New Roman" w:eastAsia="Times New Roman" w:hAnsi="Times New Roman" w:cs="Times New Roman"/>
          <w:b/>
          <w:spacing w:val="9"/>
          <w:sz w:val="24"/>
          <w:szCs w:val="24"/>
        </w:rPr>
        <w:t>Фторид натрия</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spacing w:val="9"/>
          <w:sz w:val="24"/>
          <w:szCs w:val="24"/>
        </w:rPr>
        <w:t>С</w:t>
      </w:r>
      <w:r w:rsidRPr="00F310D2">
        <w:rPr>
          <w:rFonts w:ascii="Times New Roman" w:eastAsia="Times New Roman" w:hAnsi="Times New Roman" w:cs="Times New Roman"/>
          <w:spacing w:val="9"/>
          <w:sz w:val="24"/>
          <w:szCs w:val="24"/>
        </w:rPr>
        <w:t xml:space="preserve">амый распространенный поставщик фтора. Представляет из себя самое простое фтористое соединение: ион фтора и ион натрия, которые крепко связанны друг с другом благодаря их заряженности. Тем самым фторид натрия является солью, которая очень легко растворяется в воде, как и в слюне (хотя не так </w:t>
      </w:r>
      <w:proofErr w:type="gramStart"/>
      <w:r w:rsidRPr="00F310D2">
        <w:rPr>
          <w:rFonts w:ascii="Times New Roman" w:eastAsia="Times New Roman" w:hAnsi="Times New Roman" w:cs="Times New Roman"/>
          <w:spacing w:val="9"/>
          <w:sz w:val="24"/>
          <w:szCs w:val="24"/>
        </w:rPr>
        <w:t>хорошо</w:t>
      </w:r>
      <w:proofErr w:type="gramEnd"/>
      <w:r w:rsidRPr="00F310D2">
        <w:rPr>
          <w:rFonts w:ascii="Times New Roman" w:eastAsia="Times New Roman" w:hAnsi="Times New Roman" w:cs="Times New Roman"/>
          <w:spacing w:val="9"/>
          <w:sz w:val="24"/>
          <w:szCs w:val="24"/>
        </w:rPr>
        <w:t xml:space="preserve"> как обычная пищевая соль). Фторид натрия снабжает зубную эмаль ионами фтора, и тем самым преодолевает первый шаг в профилактике кариесу.</w:t>
      </w:r>
      <w:r w:rsidRPr="00D46B1A">
        <w:rPr>
          <w:rFonts w:ascii="Times New Roman" w:eastAsia="Times New Roman" w:hAnsi="Times New Roman" w:cs="Times New Roman"/>
          <w:spacing w:val="9"/>
          <w:sz w:val="24"/>
          <w:szCs w:val="24"/>
        </w:rPr>
        <w:t xml:space="preserve"> </w:t>
      </w:r>
      <w:r w:rsidRPr="00F310D2">
        <w:rPr>
          <w:rFonts w:ascii="Times New Roman" w:eastAsia="Times New Roman" w:hAnsi="Times New Roman" w:cs="Times New Roman"/>
          <w:spacing w:val="9"/>
          <w:sz w:val="24"/>
          <w:szCs w:val="24"/>
        </w:rPr>
        <w:t>Имеет мощное антибактериальное и восстанавливающее действие. Активное вещество снижает способность бактерий перерабатывать сахар в кислоту, которая разрушает эмаль.</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b/>
          <w:bCs/>
          <w:spacing w:val="9"/>
          <w:sz w:val="24"/>
          <w:szCs w:val="24"/>
        </w:rPr>
        <w:t>Фториды алюминия</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 xml:space="preserve">Тоже соль, как и в случае с фторидом натрия, но отличается ограниченной растворимостью в воде, аналогично фториду кальция. Так, как только ионы фтора обладают </w:t>
      </w:r>
      <w:proofErr w:type="spellStart"/>
      <w:r w:rsidRPr="00F310D2">
        <w:rPr>
          <w:rFonts w:ascii="Times New Roman" w:eastAsia="Times New Roman" w:hAnsi="Times New Roman" w:cs="Times New Roman"/>
          <w:spacing w:val="9"/>
          <w:sz w:val="24"/>
          <w:szCs w:val="24"/>
        </w:rPr>
        <w:t>кариестатическим</w:t>
      </w:r>
      <w:proofErr w:type="spellEnd"/>
      <w:r w:rsidRPr="00F310D2">
        <w:rPr>
          <w:rFonts w:ascii="Times New Roman" w:eastAsia="Times New Roman" w:hAnsi="Times New Roman" w:cs="Times New Roman"/>
          <w:spacing w:val="9"/>
          <w:sz w:val="24"/>
          <w:szCs w:val="24"/>
        </w:rPr>
        <w:t xml:space="preserve"> эффектом, то перспективы защиты при использовании соединения из фторида алюминия весьма ограничены.</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По этой причине, предпочтение к выбору продукта на его основе остается минимальным.</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b/>
          <w:bCs/>
          <w:spacing w:val="9"/>
          <w:sz w:val="24"/>
          <w:szCs w:val="24"/>
        </w:rPr>
        <w:t>Фториды цинка</w:t>
      </w:r>
      <w:r w:rsidRPr="00F310D2">
        <w:rPr>
          <w:rFonts w:ascii="Times New Roman" w:eastAsia="Times New Roman" w:hAnsi="Times New Roman" w:cs="Times New Roman"/>
          <w:spacing w:val="9"/>
          <w:sz w:val="24"/>
          <w:szCs w:val="24"/>
        </w:rPr>
        <w:t> — сегодня только в комбинации с другими соединениями фторидов.</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spacing w:val="9"/>
          <w:sz w:val="24"/>
          <w:szCs w:val="24"/>
        </w:rPr>
        <w:t>Э</w:t>
      </w:r>
      <w:r w:rsidRPr="00F310D2">
        <w:rPr>
          <w:rFonts w:ascii="Times New Roman" w:eastAsia="Times New Roman" w:hAnsi="Times New Roman" w:cs="Times New Roman"/>
          <w:spacing w:val="9"/>
          <w:sz w:val="24"/>
          <w:szCs w:val="24"/>
        </w:rPr>
        <w:t xml:space="preserve">то тоже соль, легкорастворимая в воде. В принципе, хороший кандидат для вступления в ряды составов зубных паст. И действительно, первая зубная паста с фторидами была именно на основе фторида цинка, известного американского бренда. Но </w:t>
      </w:r>
      <w:r w:rsidRPr="00D46B1A">
        <w:rPr>
          <w:rFonts w:ascii="Times New Roman" w:eastAsia="Times New Roman" w:hAnsi="Times New Roman" w:cs="Times New Roman"/>
          <w:spacing w:val="9"/>
          <w:sz w:val="24"/>
          <w:szCs w:val="24"/>
        </w:rPr>
        <w:t>из-за</w:t>
      </w:r>
      <w:r w:rsidRPr="00F310D2">
        <w:rPr>
          <w:rFonts w:ascii="Times New Roman" w:eastAsia="Times New Roman" w:hAnsi="Times New Roman" w:cs="Times New Roman"/>
          <w:spacing w:val="9"/>
          <w:sz w:val="24"/>
          <w:szCs w:val="24"/>
        </w:rPr>
        <w:t xml:space="preserve"> реактивны</w:t>
      </w:r>
      <w:r w:rsidRPr="00D46B1A">
        <w:rPr>
          <w:rFonts w:ascii="Times New Roman" w:eastAsia="Times New Roman" w:hAnsi="Times New Roman" w:cs="Times New Roman"/>
          <w:spacing w:val="9"/>
          <w:sz w:val="24"/>
          <w:szCs w:val="24"/>
        </w:rPr>
        <w:t>х</w:t>
      </w:r>
      <w:r w:rsidRPr="00F310D2">
        <w:rPr>
          <w:rFonts w:ascii="Times New Roman" w:eastAsia="Times New Roman" w:hAnsi="Times New Roman" w:cs="Times New Roman"/>
          <w:spacing w:val="9"/>
          <w:sz w:val="24"/>
          <w:szCs w:val="24"/>
        </w:rPr>
        <w:t xml:space="preserve"> ион</w:t>
      </w:r>
      <w:r w:rsidRPr="00D46B1A">
        <w:rPr>
          <w:rFonts w:ascii="Times New Roman" w:eastAsia="Times New Roman" w:hAnsi="Times New Roman" w:cs="Times New Roman"/>
          <w:spacing w:val="9"/>
          <w:sz w:val="24"/>
          <w:szCs w:val="24"/>
        </w:rPr>
        <w:t>ов</w:t>
      </w:r>
      <w:r w:rsidRPr="00F310D2">
        <w:rPr>
          <w:rFonts w:ascii="Times New Roman" w:eastAsia="Times New Roman" w:hAnsi="Times New Roman" w:cs="Times New Roman"/>
          <w:spacing w:val="9"/>
          <w:sz w:val="24"/>
          <w:szCs w:val="24"/>
        </w:rPr>
        <w:t xml:space="preserve"> цинка </w:t>
      </w:r>
      <w:r w:rsidRPr="00D46B1A">
        <w:rPr>
          <w:rFonts w:ascii="Times New Roman" w:eastAsia="Times New Roman" w:hAnsi="Times New Roman" w:cs="Times New Roman"/>
          <w:spacing w:val="9"/>
          <w:sz w:val="24"/>
          <w:szCs w:val="24"/>
        </w:rPr>
        <w:t>б</w:t>
      </w:r>
      <w:r w:rsidRPr="00F310D2">
        <w:rPr>
          <w:rFonts w:ascii="Times New Roman" w:eastAsia="Times New Roman" w:hAnsi="Times New Roman" w:cs="Times New Roman"/>
          <w:spacing w:val="9"/>
          <w:sz w:val="24"/>
          <w:szCs w:val="24"/>
        </w:rPr>
        <w:t>ольшинство производителей перешли на более стабильный фторид натрия.</w:t>
      </w:r>
      <w:r w:rsidRPr="00D46B1A">
        <w:rPr>
          <w:rFonts w:ascii="Times New Roman" w:eastAsia="Times New Roman" w:hAnsi="Times New Roman" w:cs="Times New Roman"/>
          <w:spacing w:val="9"/>
          <w:sz w:val="24"/>
          <w:szCs w:val="24"/>
        </w:rPr>
        <w:t xml:space="preserve"> </w:t>
      </w:r>
      <w:r w:rsidRPr="00F310D2">
        <w:rPr>
          <w:rFonts w:ascii="Times New Roman" w:eastAsia="Times New Roman" w:hAnsi="Times New Roman" w:cs="Times New Roman"/>
          <w:spacing w:val="9"/>
          <w:sz w:val="24"/>
          <w:szCs w:val="24"/>
        </w:rPr>
        <w:t xml:space="preserve">В последние годы фториды цинка переживают свое возрождение! Так как в комбинации с </w:t>
      </w:r>
      <w:proofErr w:type="spellStart"/>
      <w:r w:rsidRPr="00F310D2">
        <w:rPr>
          <w:rFonts w:ascii="Times New Roman" w:eastAsia="Times New Roman" w:hAnsi="Times New Roman" w:cs="Times New Roman"/>
          <w:spacing w:val="9"/>
          <w:sz w:val="24"/>
          <w:szCs w:val="24"/>
        </w:rPr>
        <w:t>аминофторидами</w:t>
      </w:r>
      <w:proofErr w:type="spellEnd"/>
      <w:r w:rsidRPr="00F310D2">
        <w:rPr>
          <w:rFonts w:ascii="Times New Roman" w:eastAsia="Times New Roman" w:hAnsi="Times New Roman" w:cs="Times New Roman"/>
          <w:spacing w:val="9"/>
          <w:sz w:val="24"/>
          <w:szCs w:val="24"/>
        </w:rPr>
        <w:t xml:space="preserve"> они образуют стабильную и действенную цепочку.</w:t>
      </w:r>
    </w:p>
    <w:p w:rsidR="00B85C26" w:rsidRPr="00D46B1A" w:rsidRDefault="00B85C26" w:rsidP="00B85C26">
      <w:pPr>
        <w:shd w:val="clear" w:color="auto" w:fill="FFFFFF"/>
        <w:spacing w:after="0"/>
        <w:ind w:right="-1"/>
        <w:jc w:val="both"/>
        <w:rPr>
          <w:rFonts w:ascii="Times New Roman" w:eastAsia="Times New Roman" w:hAnsi="Times New Roman" w:cs="Times New Roman"/>
          <w:spacing w:val="9"/>
          <w:sz w:val="24"/>
          <w:szCs w:val="24"/>
        </w:rPr>
      </w:pPr>
      <w:proofErr w:type="spellStart"/>
      <w:r w:rsidRPr="00D46B1A">
        <w:rPr>
          <w:rFonts w:ascii="Times New Roman" w:eastAsia="Times New Roman" w:hAnsi="Times New Roman" w:cs="Times New Roman"/>
          <w:b/>
          <w:bCs/>
          <w:spacing w:val="9"/>
          <w:sz w:val="24"/>
          <w:szCs w:val="24"/>
        </w:rPr>
        <w:t>Аминофториды</w:t>
      </w:r>
      <w:proofErr w:type="spellEnd"/>
      <w:r w:rsidRPr="00F310D2">
        <w:rPr>
          <w:rFonts w:ascii="Times New Roman" w:eastAsia="Times New Roman" w:hAnsi="Times New Roman" w:cs="Times New Roman"/>
          <w:spacing w:val="9"/>
          <w:sz w:val="24"/>
          <w:szCs w:val="24"/>
        </w:rPr>
        <w:t> </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Признан наиболее эффективным для профилактики кариеса. Образует защитную плёнку на поверхности зубов, из которой фтор поступает в эмаль и укрепляет ее.</w:t>
      </w:r>
      <w:r w:rsidRPr="00D46B1A">
        <w:rPr>
          <w:rFonts w:ascii="Times New Roman" w:eastAsia="Times New Roman" w:hAnsi="Times New Roman" w:cs="Times New Roman"/>
          <w:spacing w:val="9"/>
          <w:sz w:val="24"/>
          <w:szCs w:val="24"/>
        </w:rPr>
        <w:t xml:space="preserve"> Т</w:t>
      </w:r>
      <w:r w:rsidRPr="00F310D2">
        <w:rPr>
          <w:rFonts w:ascii="Times New Roman" w:eastAsia="Times New Roman" w:hAnsi="Times New Roman" w:cs="Times New Roman"/>
          <w:spacing w:val="9"/>
          <w:sz w:val="24"/>
          <w:szCs w:val="24"/>
        </w:rPr>
        <w:t xml:space="preserve">оже являются солью, но по сравнению с фторидами натрия имеют более сложную структуру. Они стали результатом целенаправленных поисков лучшего соединения для защиты зубов от кариеса. Ион фтора в случае с </w:t>
      </w:r>
      <w:proofErr w:type="spellStart"/>
      <w:r w:rsidRPr="00F310D2">
        <w:rPr>
          <w:rFonts w:ascii="Times New Roman" w:eastAsia="Times New Roman" w:hAnsi="Times New Roman" w:cs="Times New Roman"/>
          <w:spacing w:val="9"/>
          <w:sz w:val="24"/>
          <w:szCs w:val="24"/>
        </w:rPr>
        <w:t>аминофторидами</w:t>
      </w:r>
      <w:proofErr w:type="spellEnd"/>
      <w:r w:rsidRPr="00F310D2">
        <w:rPr>
          <w:rFonts w:ascii="Times New Roman" w:eastAsia="Times New Roman" w:hAnsi="Times New Roman" w:cs="Times New Roman"/>
          <w:spacing w:val="9"/>
          <w:sz w:val="24"/>
          <w:szCs w:val="24"/>
        </w:rPr>
        <w:t xml:space="preserve"> связан в сложную молекулу амина гидролаза жирных кислот. Особенность этих соединений заключается в их биполярности, с одной стороны полярная основа амина – растворимая в воде, с другой стороны неполярная -жировая основа. Такие соединения становятся активными на поверхности, обволакивая ее.</w:t>
      </w:r>
    </w:p>
    <w:p w:rsidR="00B85C26" w:rsidRPr="00D46B1A"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spacing w:val="9"/>
          <w:sz w:val="24"/>
          <w:szCs w:val="24"/>
        </w:rPr>
        <w:t xml:space="preserve">Таким образом, </w:t>
      </w:r>
      <w:r w:rsidRPr="00F310D2">
        <w:rPr>
          <w:rFonts w:ascii="Times New Roman" w:eastAsia="Times New Roman" w:hAnsi="Times New Roman" w:cs="Times New Roman"/>
          <w:spacing w:val="9"/>
          <w:sz w:val="24"/>
          <w:szCs w:val="24"/>
        </w:rPr>
        <w:t xml:space="preserve">самыми эффективными считаются составы с фторидом натрия и </w:t>
      </w:r>
      <w:proofErr w:type="spellStart"/>
      <w:r w:rsidRPr="00F310D2">
        <w:rPr>
          <w:rFonts w:ascii="Times New Roman" w:eastAsia="Times New Roman" w:hAnsi="Times New Roman" w:cs="Times New Roman"/>
          <w:spacing w:val="9"/>
          <w:sz w:val="24"/>
          <w:szCs w:val="24"/>
        </w:rPr>
        <w:t>аминофторидами</w:t>
      </w:r>
      <w:proofErr w:type="spellEnd"/>
      <w:r w:rsidRPr="00F310D2">
        <w:rPr>
          <w:rFonts w:ascii="Times New Roman" w:eastAsia="Times New Roman" w:hAnsi="Times New Roman" w:cs="Times New Roman"/>
          <w:spacing w:val="9"/>
          <w:sz w:val="24"/>
          <w:szCs w:val="24"/>
        </w:rPr>
        <w:t xml:space="preserve">. Чем выше содержание фтора, тем лучше </w:t>
      </w:r>
      <w:proofErr w:type="spellStart"/>
      <w:r w:rsidRPr="00F310D2">
        <w:rPr>
          <w:rFonts w:ascii="Times New Roman" w:eastAsia="Times New Roman" w:hAnsi="Times New Roman" w:cs="Times New Roman"/>
          <w:spacing w:val="9"/>
          <w:sz w:val="24"/>
          <w:szCs w:val="24"/>
        </w:rPr>
        <w:t>реминерализирующие</w:t>
      </w:r>
      <w:proofErr w:type="spellEnd"/>
      <w:r w:rsidRPr="00F310D2">
        <w:rPr>
          <w:rFonts w:ascii="Times New Roman" w:eastAsia="Times New Roman" w:hAnsi="Times New Roman" w:cs="Times New Roman"/>
          <w:spacing w:val="9"/>
          <w:sz w:val="24"/>
          <w:szCs w:val="24"/>
        </w:rPr>
        <w:t xml:space="preserve"> свойства пасты</w:t>
      </w:r>
      <w:r w:rsidRPr="00D46B1A">
        <w:rPr>
          <w:rFonts w:ascii="Times New Roman" w:eastAsia="Times New Roman" w:hAnsi="Times New Roman" w:cs="Times New Roman"/>
          <w:spacing w:val="9"/>
          <w:sz w:val="24"/>
          <w:szCs w:val="24"/>
        </w:rPr>
        <w:t xml:space="preserve">. </w:t>
      </w:r>
      <w:r w:rsidRPr="00F310D2">
        <w:rPr>
          <w:rFonts w:ascii="Times New Roman" w:eastAsia="Times New Roman" w:hAnsi="Times New Roman" w:cs="Times New Roman"/>
          <w:spacing w:val="9"/>
          <w:sz w:val="24"/>
          <w:szCs w:val="24"/>
        </w:rPr>
        <w:t xml:space="preserve">Для </w:t>
      </w:r>
      <w:proofErr w:type="spellStart"/>
      <w:r w:rsidRPr="00F310D2">
        <w:rPr>
          <w:rFonts w:ascii="Times New Roman" w:eastAsia="Times New Roman" w:hAnsi="Times New Roman" w:cs="Times New Roman"/>
          <w:spacing w:val="9"/>
          <w:sz w:val="24"/>
          <w:szCs w:val="24"/>
        </w:rPr>
        <w:t>реминерализации</w:t>
      </w:r>
      <w:proofErr w:type="spellEnd"/>
      <w:r w:rsidRPr="00F310D2">
        <w:rPr>
          <w:rFonts w:ascii="Times New Roman" w:eastAsia="Times New Roman" w:hAnsi="Times New Roman" w:cs="Times New Roman"/>
          <w:spacing w:val="9"/>
          <w:sz w:val="24"/>
          <w:szCs w:val="24"/>
        </w:rPr>
        <w:t xml:space="preserve"> эмали фтор и кальций одинаково важны. Однако, мы помним, что в сочетании они образуют нерастворимую соль и нейтрализуют действие друг друга. </w:t>
      </w:r>
      <w:r w:rsidRPr="00F310D2">
        <w:rPr>
          <w:rFonts w:ascii="Times New Roman" w:eastAsia="Times New Roman" w:hAnsi="Times New Roman" w:cs="Times New Roman"/>
          <w:spacing w:val="9"/>
          <w:sz w:val="24"/>
          <w:szCs w:val="24"/>
        </w:rPr>
        <w:lastRenderedPageBreak/>
        <w:t>Сейчас некоторые производители пытаются обойти эту проблему. А пока действуйте по проверенной схеме: чередуйте использование паст с кальцием и фтором.</w:t>
      </w:r>
    </w:p>
    <w:p w:rsidR="00B85C26" w:rsidRPr="00D46B1A" w:rsidRDefault="00B85C26" w:rsidP="00B85C26">
      <w:pPr>
        <w:shd w:val="clear" w:color="auto" w:fill="FFFFFF"/>
        <w:spacing w:after="0"/>
        <w:ind w:right="-1"/>
        <w:jc w:val="both"/>
        <w:rPr>
          <w:rFonts w:ascii="Times New Roman" w:eastAsia="Times New Roman" w:hAnsi="Times New Roman" w:cs="Times New Roman"/>
          <w:spacing w:val="9"/>
          <w:sz w:val="24"/>
          <w:szCs w:val="24"/>
        </w:rPr>
      </w:pPr>
    </w:p>
    <w:p w:rsidR="00B85C26" w:rsidRPr="00D46B1A" w:rsidRDefault="00B85C26" w:rsidP="00512EA9">
      <w:pPr>
        <w:pStyle w:val="af6"/>
        <w:numPr>
          <w:ilvl w:val="0"/>
          <w:numId w:val="73"/>
        </w:numPr>
        <w:spacing w:before="0" w:beforeAutospacing="0" w:after="0" w:afterAutospacing="0" w:line="276" w:lineRule="auto"/>
        <w:ind w:left="0" w:right="-1" w:firstLine="0"/>
        <w:rPr>
          <w:b/>
        </w:rPr>
      </w:pPr>
      <w:r w:rsidRPr="00D46B1A">
        <w:rPr>
          <w:b/>
        </w:rPr>
        <w:t>Соли стронция</w:t>
      </w:r>
    </w:p>
    <w:p w:rsidR="00B85C26" w:rsidRPr="00D46B1A" w:rsidRDefault="00B85C26" w:rsidP="00B85C26">
      <w:pPr>
        <w:pStyle w:val="af6"/>
        <w:spacing w:before="0" w:beforeAutospacing="0" w:after="0" w:afterAutospacing="0" w:line="276" w:lineRule="auto"/>
        <w:ind w:right="-1"/>
      </w:pPr>
      <w:proofErr w:type="spellStart"/>
      <w:r w:rsidRPr="00D46B1A">
        <w:t>Обтурируют</w:t>
      </w:r>
      <w:proofErr w:type="spellEnd"/>
      <w:r w:rsidRPr="00D46B1A">
        <w:t xml:space="preserve"> открытые дентинные канальцы и стимулируют образование заместительного дентина. </w:t>
      </w:r>
      <w:proofErr w:type="spellStart"/>
      <w:r w:rsidRPr="00D46B1A">
        <w:t>Обтурирование</w:t>
      </w:r>
      <w:proofErr w:type="spellEnd"/>
      <w:r w:rsidRPr="00D46B1A">
        <w:t xml:space="preserve"> канальцев происходит путём связывания стронция с белковой матрицей дентина или замещения кальция в кристалле гидроксиапатита, в результате чего диаметр дентинных канальцев уменьшается. Довольно эффективно снижают температурную чувствительность. Однако обезболивающий эффект быстро исчезает после прекращения использования этой пасты.</w:t>
      </w:r>
    </w:p>
    <w:p w:rsidR="00B85C26" w:rsidRPr="00D46B1A" w:rsidRDefault="00B85C26" w:rsidP="00B85C26">
      <w:pPr>
        <w:pStyle w:val="af6"/>
        <w:spacing w:before="0" w:beforeAutospacing="0" w:after="0" w:afterAutospacing="0" w:line="276" w:lineRule="auto"/>
        <w:ind w:right="-1"/>
      </w:pPr>
    </w:p>
    <w:p w:rsidR="00B85C26" w:rsidRPr="00D46B1A" w:rsidRDefault="00B85C26" w:rsidP="00512EA9">
      <w:pPr>
        <w:pStyle w:val="a1"/>
        <w:widowControl w:val="0"/>
        <w:numPr>
          <w:ilvl w:val="0"/>
          <w:numId w:val="73"/>
        </w:numPr>
        <w:autoSpaceDE w:val="0"/>
        <w:autoSpaceDN w:val="0"/>
        <w:spacing w:after="0"/>
        <w:ind w:left="0" w:right="-1" w:firstLine="0"/>
        <w:jc w:val="both"/>
        <w:rPr>
          <w:b/>
          <w:sz w:val="24"/>
          <w:szCs w:val="24"/>
        </w:rPr>
      </w:pPr>
      <w:r w:rsidRPr="00D46B1A">
        <w:rPr>
          <w:b/>
          <w:sz w:val="24"/>
          <w:szCs w:val="24"/>
          <w:lang w:val="en-US"/>
        </w:rPr>
        <w:t>Pro-</w:t>
      </w:r>
      <w:proofErr w:type="spellStart"/>
      <w:r w:rsidRPr="00D46B1A">
        <w:rPr>
          <w:b/>
          <w:sz w:val="24"/>
          <w:szCs w:val="24"/>
          <w:lang w:val="en-US"/>
        </w:rPr>
        <w:t>argin</w:t>
      </w:r>
      <w:proofErr w:type="spellEnd"/>
      <w:r w:rsidRPr="00D46B1A">
        <w:rPr>
          <w:b/>
          <w:sz w:val="24"/>
          <w:szCs w:val="24"/>
          <w:lang w:val="en-US"/>
        </w:rPr>
        <w:t xml:space="preserve"> – </w:t>
      </w:r>
      <w:r w:rsidRPr="00D46B1A">
        <w:rPr>
          <w:b/>
          <w:sz w:val="24"/>
          <w:szCs w:val="24"/>
        </w:rPr>
        <w:t>технология</w:t>
      </w:r>
    </w:p>
    <w:p w:rsidR="00B85C26" w:rsidRPr="00D46B1A" w:rsidRDefault="00B85C26" w:rsidP="00B85C26">
      <w:pPr>
        <w:pStyle w:val="a1"/>
        <w:ind w:right="-1"/>
        <w:jc w:val="both"/>
        <w:rPr>
          <w:sz w:val="24"/>
          <w:szCs w:val="24"/>
        </w:rPr>
      </w:pPr>
      <w:r w:rsidRPr="00D46B1A">
        <w:rPr>
          <w:sz w:val="24"/>
          <w:szCs w:val="24"/>
        </w:rPr>
        <w:t xml:space="preserve">Приводит к образованию минерального слоя, плотно запечатывающего открытые дентинные канальцы.  Защитный </w:t>
      </w:r>
      <w:proofErr w:type="spellStart"/>
      <w:r w:rsidRPr="00D46B1A">
        <w:rPr>
          <w:sz w:val="24"/>
          <w:szCs w:val="24"/>
        </w:rPr>
        <w:t>обтурационный</w:t>
      </w:r>
      <w:proofErr w:type="spellEnd"/>
      <w:r w:rsidRPr="00D46B1A">
        <w:rPr>
          <w:sz w:val="24"/>
          <w:szCs w:val="24"/>
        </w:rPr>
        <w:t xml:space="preserve"> слой обогащен естественными для структуры дентина минеральными веществами – кальцием и фосфатами.</w:t>
      </w:r>
    </w:p>
    <w:p w:rsidR="00B85C26" w:rsidRPr="00D46B1A" w:rsidRDefault="00B85C26" w:rsidP="00B85C26">
      <w:pPr>
        <w:pStyle w:val="a1"/>
        <w:ind w:right="-1"/>
        <w:jc w:val="both"/>
        <w:rPr>
          <w:sz w:val="24"/>
          <w:szCs w:val="24"/>
        </w:rPr>
      </w:pPr>
    </w:p>
    <w:p w:rsidR="00B85C26" w:rsidRPr="00D46B1A" w:rsidRDefault="00B85C26" w:rsidP="00512EA9">
      <w:pPr>
        <w:pStyle w:val="a1"/>
        <w:widowControl w:val="0"/>
        <w:numPr>
          <w:ilvl w:val="0"/>
          <w:numId w:val="73"/>
        </w:numPr>
        <w:autoSpaceDE w:val="0"/>
        <w:autoSpaceDN w:val="0"/>
        <w:spacing w:after="0"/>
        <w:ind w:left="0" w:right="-1" w:firstLine="0"/>
        <w:jc w:val="both"/>
        <w:rPr>
          <w:b/>
          <w:sz w:val="24"/>
          <w:szCs w:val="24"/>
        </w:rPr>
      </w:pPr>
      <w:r w:rsidRPr="00D46B1A">
        <w:rPr>
          <w:b/>
          <w:sz w:val="24"/>
          <w:szCs w:val="24"/>
        </w:rPr>
        <w:t>Ксилит – содержащие пасты</w:t>
      </w:r>
    </w:p>
    <w:p w:rsidR="00B85C26" w:rsidRPr="00D46B1A" w:rsidRDefault="00B85C26" w:rsidP="00B85C26">
      <w:pPr>
        <w:pStyle w:val="a1"/>
        <w:ind w:right="-1"/>
        <w:jc w:val="both"/>
        <w:rPr>
          <w:sz w:val="24"/>
          <w:szCs w:val="24"/>
        </w:rPr>
      </w:pPr>
      <w:r w:rsidRPr="00D46B1A">
        <w:rPr>
          <w:sz w:val="24"/>
          <w:szCs w:val="24"/>
        </w:rPr>
        <w:t xml:space="preserve">Повышает </w:t>
      </w:r>
      <w:proofErr w:type="spellStart"/>
      <w:r w:rsidRPr="00D46B1A">
        <w:rPr>
          <w:sz w:val="24"/>
          <w:szCs w:val="24"/>
        </w:rPr>
        <w:t>реминерализующий</w:t>
      </w:r>
      <w:proofErr w:type="spellEnd"/>
      <w:r w:rsidRPr="00D46B1A">
        <w:rPr>
          <w:sz w:val="24"/>
          <w:szCs w:val="24"/>
        </w:rPr>
        <w:t xml:space="preserve"> потенциал и подавляет активность </w:t>
      </w:r>
      <w:proofErr w:type="spellStart"/>
      <w:r w:rsidRPr="00D46B1A">
        <w:rPr>
          <w:sz w:val="24"/>
          <w:szCs w:val="24"/>
        </w:rPr>
        <w:t>кариесогенных</w:t>
      </w:r>
      <w:proofErr w:type="spellEnd"/>
      <w:r w:rsidRPr="00D46B1A">
        <w:rPr>
          <w:sz w:val="24"/>
          <w:szCs w:val="24"/>
        </w:rPr>
        <w:t xml:space="preserve"> видов бактерий.</w:t>
      </w:r>
    </w:p>
    <w:p w:rsidR="00B85C26" w:rsidRPr="00D46B1A" w:rsidRDefault="00B85C26" w:rsidP="00B85C26">
      <w:pPr>
        <w:pStyle w:val="a1"/>
        <w:ind w:right="-1"/>
        <w:jc w:val="both"/>
        <w:rPr>
          <w:sz w:val="24"/>
          <w:szCs w:val="24"/>
        </w:rPr>
      </w:pPr>
    </w:p>
    <w:p w:rsidR="00B85C26" w:rsidRPr="00D46B1A" w:rsidRDefault="00B85C26" w:rsidP="00512EA9">
      <w:pPr>
        <w:pStyle w:val="a8"/>
        <w:widowControl w:val="0"/>
        <w:numPr>
          <w:ilvl w:val="0"/>
          <w:numId w:val="73"/>
        </w:numPr>
        <w:shd w:val="clear" w:color="auto" w:fill="FFFFFF"/>
        <w:tabs>
          <w:tab w:val="clear" w:pos="709"/>
        </w:tabs>
        <w:suppressAutoHyphens w:val="0"/>
        <w:autoSpaceDE w:val="0"/>
        <w:autoSpaceDN w:val="0"/>
        <w:spacing w:line="276" w:lineRule="auto"/>
        <w:ind w:left="0" w:right="-1" w:firstLine="0"/>
        <w:jc w:val="both"/>
        <w:rPr>
          <w:rFonts w:eastAsia="Times New Roman"/>
          <w:b/>
          <w:color w:val="auto"/>
          <w:spacing w:val="9"/>
        </w:rPr>
      </w:pPr>
      <w:r w:rsidRPr="00D46B1A">
        <w:rPr>
          <w:rFonts w:eastAsia="Times New Roman"/>
          <w:b/>
          <w:color w:val="auto"/>
          <w:spacing w:val="9"/>
        </w:rPr>
        <w:t xml:space="preserve">Теобромин. (экстракт какао-бобов) </w:t>
      </w:r>
    </w:p>
    <w:p w:rsidR="00B85C26" w:rsidRPr="00F310D2"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D46B1A">
        <w:rPr>
          <w:rFonts w:ascii="Times New Roman" w:eastAsia="Times New Roman" w:hAnsi="Times New Roman" w:cs="Times New Roman"/>
          <w:spacing w:val="9"/>
          <w:sz w:val="24"/>
          <w:szCs w:val="24"/>
        </w:rPr>
        <w:t>В</w:t>
      </w:r>
      <w:r w:rsidRPr="00F310D2">
        <w:rPr>
          <w:rFonts w:ascii="Times New Roman" w:eastAsia="Times New Roman" w:hAnsi="Times New Roman" w:cs="Times New Roman"/>
          <w:spacing w:val="9"/>
          <w:sz w:val="24"/>
          <w:szCs w:val="24"/>
        </w:rPr>
        <w:t xml:space="preserve">ыступает как катализатор, он стимулирует образование собственных кристаллов гидроксиапатита, обеспечивая естественную </w:t>
      </w:r>
      <w:proofErr w:type="spellStart"/>
      <w:r w:rsidRPr="00F310D2">
        <w:rPr>
          <w:rFonts w:ascii="Times New Roman" w:eastAsia="Times New Roman" w:hAnsi="Times New Roman" w:cs="Times New Roman"/>
          <w:spacing w:val="9"/>
          <w:sz w:val="24"/>
          <w:szCs w:val="24"/>
        </w:rPr>
        <w:t>реминерализацию</w:t>
      </w:r>
      <w:proofErr w:type="spellEnd"/>
      <w:r w:rsidRPr="00F310D2">
        <w:rPr>
          <w:rFonts w:ascii="Times New Roman" w:eastAsia="Times New Roman" w:hAnsi="Times New Roman" w:cs="Times New Roman"/>
          <w:spacing w:val="9"/>
          <w:sz w:val="24"/>
          <w:szCs w:val="24"/>
        </w:rPr>
        <w:t xml:space="preserve"> эмали. Ацетат кальция служит строительным материалом для кристаллической решетки зубной эмали.</w:t>
      </w:r>
    </w:p>
    <w:p w:rsidR="00B85C26" w:rsidRDefault="00B85C26" w:rsidP="00B85C26">
      <w:pPr>
        <w:shd w:val="clear" w:color="auto" w:fill="FFFFFF"/>
        <w:spacing w:after="0"/>
        <w:ind w:right="-1"/>
        <w:jc w:val="both"/>
        <w:rPr>
          <w:rFonts w:ascii="Times New Roman" w:eastAsia="Times New Roman" w:hAnsi="Times New Roman" w:cs="Times New Roman"/>
          <w:spacing w:val="9"/>
          <w:sz w:val="24"/>
          <w:szCs w:val="24"/>
        </w:rPr>
      </w:pPr>
      <w:r w:rsidRPr="00F310D2">
        <w:rPr>
          <w:rFonts w:ascii="Times New Roman" w:eastAsia="Times New Roman" w:hAnsi="Times New Roman" w:cs="Times New Roman"/>
          <w:spacing w:val="9"/>
          <w:sz w:val="24"/>
          <w:szCs w:val="24"/>
        </w:rPr>
        <w:t>Эмаль становится более плотной и устойчивой к воздействию кислот. Исследования подтвердили благотворное воздействие теобромина на зубную эмаль и его высокую эффективность в борьбе с повышенной чувствительностью зубов.</w:t>
      </w:r>
    </w:p>
    <w:p w:rsidR="00B85C26" w:rsidRDefault="00B85C26" w:rsidP="00512EA9">
      <w:pPr>
        <w:pStyle w:val="a8"/>
        <w:numPr>
          <w:ilvl w:val="0"/>
          <w:numId w:val="73"/>
        </w:numPr>
        <w:pBdr>
          <w:top w:val="nil"/>
          <w:left w:val="nil"/>
          <w:bottom w:val="nil"/>
          <w:right w:val="nil"/>
          <w:between w:val="nil"/>
          <w:bar w:val="nil"/>
        </w:pBdr>
        <w:shd w:val="clear" w:color="auto" w:fill="FFFFFF"/>
        <w:tabs>
          <w:tab w:val="clear" w:pos="709"/>
          <w:tab w:val="left" w:pos="-142"/>
        </w:tabs>
        <w:ind w:left="0" w:right="-1" w:firstLine="0"/>
        <w:jc w:val="both"/>
        <w:rPr>
          <w:rFonts w:eastAsia="Times New Roman"/>
          <w:b/>
          <w:color w:val="auto"/>
          <w:spacing w:val="9"/>
        </w:rPr>
      </w:pPr>
      <w:r w:rsidRPr="00FD730A">
        <w:rPr>
          <w:rFonts w:eastAsia="Times New Roman"/>
          <w:b/>
          <w:color w:val="auto"/>
          <w:spacing w:val="9"/>
        </w:rPr>
        <w:t>Цитрат-содержащие пасты</w:t>
      </w:r>
    </w:p>
    <w:p w:rsidR="00B85C26" w:rsidRPr="00D46B1A" w:rsidRDefault="00B85C26" w:rsidP="00B85C26">
      <w:pPr>
        <w:spacing w:after="0"/>
        <w:jc w:val="both"/>
        <w:rPr>
          <w:rFonts w:cs="Times New Roman"/>
          <w:b/>
        </w:rPr>
      </w:pPr>
      <w:r>
        <w:rPr>
          <w:rFonts w:ascii="Times New Roman" w:eastAsia="Times New Roman" w:hAnsi="Times New Roman" w:cs="Times New Roman"/>
          <w:sz w:val="24"/>
          <w:szCs w:val="24"/>
        </w:rPr>
        <w:t>Ц</w:t>
      </w:r>
      <w:r w:rsidRPr="00FD730A">
        <w:rPr>
          <w:rFonts w:ascii="Times New Roman" w:eastAsia="Times New Roman" w:hAnsi="Times New Roman" w:cs="Times New Roman"/>
          <w:sz w:val="24"/>
          <w:szCs w:val="24"/>
        </w:rPr>
        <w:t xml:space="preserve">итраты образуют комплексы с кальцием дентина и </w:t>
      </w:r>
      <w:proofErr w:type="spellStart"/>
      <w:r w:rsidRPr="00FD730A">
        <w:rPr>
          <w:rFonts w:ascii="Times New Roman" w:eastAsia="Times New Roman" w:hAnsi="Times New Roman" w:cs="Times New Roman"/>
          <w:sz w:val="24"/>
          <w:szCs w:val="24"/>
        </w:rPr>
        <w:t>обтурируют</w:t>
      </w:r>
      <w:proofErr w:type="spellEnd"/>
      <w:r w:rsidRPr="00FD730A">
        <w:rPr>
          <w:rFonts w:ascii="Times New Roman" w:eastAsia="Times New Roman" w:hAnsi="Times New Roman" w:cs="Times New Roman"/>
          <w:sz w:val="24"/>
          <w:szCs w:val="24"/>
        </w:rPr>
        <w:t xml:space="preserve"> просветы дентинных канальцев.</w:t>
      </w:r>
    </w:p>
    <w:p w:rsidR="00B85C26" w:rsidRPr="00D46B1A" w:rsidRDefault="00B85C26" w:rsidP="00341D7F">
      <w:pPr>
        <w:pStyle w:val="a"/>
        <w:numPr>
          <w:ilvl w:val="0"/>
          <w:numId w:val="0"/>
        </w:numPr>
        <w:spacing w:line="276" w:lineRule="auto"/>
        <w:ind w:right="-1"/>
        <w:rPr>
          <w:b/>
        </w:rPr>
      </w:pPr>
    </w:p>
    <w:p w:rsidR="00B85C26" w:rsidRPr="00D46B1A" w:rsidRDefault="00B85C26" w:rsidP="00512EA9">
      <w:pPr>
        <w:pStyle w:val="a"/>
        <w:numPr>
          <w:ilvl w:val="0"/>
          <w:numId w:val="61"/>
        </w:numPr>
        <w:spacing w:line="276" w:lineRule="auto"/>
        <w:ind w:left="0" w:right="-1" w:firstLine="0"/>
        <w:jc w:val="center"/>
        <w:rPr>
          <w:b/>
        </w:rPr>
      </w:pPr>
      <w:r w:rsidRPr="00D46B1A">
        <w:rPr>
          <w:b/>
        </w:rPr>
        <w:t>ПОКАЗАНИЯ К ПРИМЕНЕНИЮ.</w:t>
      </w:r>
    </w:p>
    <w:p w:rsidR="00B85C26" w:rsidRPr="00D46B1A" w:rsidRDefault="00B85C26" w:rsidP="00341D7F">
      <w:pPr>
        <w:pStyle w:val="a"/>
        <w:numPr>
          <w:ilvl w:val="0"/>
          <w:numId w:val="0"/>
        </w:numPr>
        <w:spacing w:line="276" w:lineRule="auto"/>
        <w:ind w:right="-1"/>
        <w:rPr>
          <w:b/>
        </w:rPr>
      </w:pPr>
    </w:p>
    <w:p w:rsidR="00B85C26" w:rsidRPr="00D46B1A" w:rsidRDefault="00B85C26" w:rsidP="00341D7F">
      <w:pPr>
        <w:pStyle w:val="a"/>
        <w:numPr>
          <w:ilvl w:val="0"/>
          <w:numId w:val="0"/>
        </w:numPr>
        <w:spacing w:line="276" w:lineRule="auto"/>
        <w:ind w:right="-1"/>
        <w:rPr>
          <w:b/>
        </w:rPr>
      </w:pPr>
      <w:r w:rsidRPr="00D46B1A">
        <w:rPr>
          <w:b/>
        </w:rPr>
        <w:t>Внешние:</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употребление</w:t>
      </w:r>
      <w:r w:rsidRPr="00D46B1A">
        <w:rPr>
          <w:color w:val="auto"/>
          <w:spacing w:val="-6"/>
        </w:rPr>
        <w:t xml:space="preserve"> </w:t>
      </w:r>
      <w:r w:rsidRPr="00D46B1A">
        <w:rPr>
          <w:color w:val="auto"/>
        </w:rPr>
        <w:t>большого</w:t>
      </w:r>
      <w:r w:rsidRPr="00D46B1A">
        <w:rPr>
          <w:color w:val="auto"/>
          <w:spacing w:val="-5"/>
        </w:rPr>
        <w:t xml:space="preserve"> </w:t>
      </w:r>
      <w:r w:rsidRPr="00D46B1A">
        <w:rPr>
          <w:color w:val="auto"/>
        </w:rPr>
        <w:t>количества</w:t>
      </w:r>
      <w:r w:rsidRPr="00D46B1A">
        <w:rPr>
          <w:color w:val="auto"/>
          <w:spacing w:val="-5"/>
        </w:rPr>
        <w:t xml:space="preserve"> </w:t>
      </w:r>
      <w:r w:rsidRPr="00D46B1A">
        <w:rPr>
          <w:color w:val="auto"/>
        </w:rPr>
        <w:t>кислой</w:t>
      </w:r>
      <w:r w:rsidRPr="00D46B1A">
        <w:rPr>
          <w:color w:val="auto"/>
          <w:spacing w:val="-6"/>
        </w:rPr>
        <w:t xml:space="preserve"> </w:t>
      </w:r>
      <w:r w:rsidRPr="00D46B1A">
        <w:rPr>
          <w:color w:val="auto"/>
        </w:rPr>
        <w:t>пищи</w:t>
      </w:r>
      <w:r w:rsidRPr="00D46B1A">
        <w:rPr>
          <w:color w:val="auto"/>
          <w:spacing w:val="-5"/>
        </w:rPr>
        <w:t xml:space="preserve"> </w:t>
      </w:r>
      <w:r w:rsidRPr="00D46B1A">
        <w:rPr>
          <w:color w:val="auto"/>
        </w:rPr>
        <w:t>и</w:t>
      </w:r>
      <w:r w:rsidRPr="00D46B1A">
        <w:rPr>
          <w:color w:val="auto"/>
          <w:spacing w:val="-6"/>
        </w:rPr>
        <w:t xml:space="preserve"> </w:t>
      </w:r>
      <w:proofErr w:type="gramStart"/>
      <w:r w:rsidRPr="00D46B1A">
        <w:rPr>
          <w:color w:val="auto"/>
          <w:spacing w:val="-2"/>
        </w:rPr>
        <w:t>напитков ;</w:t>
      </w:r>
      <w:proofErr w:type="gramEnd"/>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употребление</w:t>
      </w:r>
      <w:r w:rsidRPr="00D46B1A">
        <w:rPr>
          <w:color w:val="auto"/>
          <w:spacing w:val="-11"/>
        </w:rPr>
        <w:t xml:space="preserve"> </w:t>
      </w:r>
      <w:r w:rsidRPr="00D46B1A">
        <w:rPr>
          <w:color w:val="auto"/>
        </w:rPr>
        <w:t>определенных</w:t>
      </w:r>
      <w:r w:rsidRPr="00D46B1A">
        <w:rPr>
          <w:color w:val="auto"/>
          <w:spacing w:val="-9"/>
        </w:rPr>
        <w:t xml:space="preserve"> </w:t>
      </w:r>
      <w:r w:rsidRPr="00D46B1A">
        <w:rPr>
          <w:color w:val="auto"/>
          <w:spacing w:val="-2"/>
        </w:rPr>
        <w:t>лекарств;</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злоупотребление</w:t>
      </w:r>
      <w:r w:rsidRPr="00D46B1A">
        <w:rPr>
          <w:color w:val="auto"/>
          <w:spacing w:val="-12"/>
        </w:rPr>
        <w:t xml:space="preserve"> </w:t>
      </w:r>
      <w:r w:rsidRPr="00D46B1A">
        <w:rPr>
          <w:color w:val="auto"/>
          <w:spacing w:val="-2"/>
        </w:rPr>
        <w:t>диетами;</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spacing w:val="-2"/>
        </w:rPr>
        <w:t>курение;</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 xml:space="preserve">булимия (заболевание, при котором возникают частые рвоты. Рвотные массы, как правило, кислые и предупреждают образование </w:t>
      </w:r>
      <w:proofErr w:type="spellStart"/>
      <w:r w:rsidRPr="00D46B1A">
        <w:rPr>
          <w:color w:val="auto"/>
        </w:rPr>
        <w:t>кальцифицированной</w:t>
      </w:r>
      <w:proofErr w:type="spellEnd"/>
      <w:r w:rsidRPr="00D46B1A">
        <w:rPr>
          <w:color w:val="auto"/>
        </w:rPr>
        <w:t xml:space="preserve"> пелликулы, которая запечатывает обнаженные дентинные канальцы);</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 xml:space="preserve">цикличные </w:t>
      </w:r>
      <w:proofErr w:type="spellStart"/>
      <w:r w:rsidRPr="00D46B1A">
        <w:rPr>
          <w:color w:val="auto"/>
        </w:rPr>
        <w:t>окклюзионные</w:t>
      </w:r>
      <w:proofErr w:type="spellEnd"/>
      <w:r w:rsidRPr="00D46B1A">
        <w:rPr>
          <w:color w:val="auto"/>
        </w:rPr>
        <w:t xml:space="preserve"> нарушения, </w:t>
      </w:r>
      <w:proofErr w:type="spellStart"/>
      <w:r w:rsidRPr="00D46B1A">
        <w:rPr>
          <w:color w:val="auto"/>
        </w:rPr>
        <w:t>бруксизм</w:t>
      </w:r>
      <w:proofErr w:type="spellEnd"/>
      <w:r w:rsidRPr="00D46B1A">
        <w:rPr>
          <w:color w:val="auto"/>
        </w:rPr>
        <w:t xml:space="preserve">, что ведет к отколам </w:t>
      </w:r>
      <w:r w:rsidRPr="00D46B1A">
        <w:rPr>
          <w:color w:val="auto"/>
          <w:spacing w:val="-2"/>
        </w:rPr>
        <w:t>эмали;</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неправильная техника чистки зубов с преобладание</w:t>
      </w:r>
      <w:r w:rsidRPr="00D46B1A">
        <w:rPr>
          <w:color w:val="auto"/>
          <w:spacing w:val="40"/>
        </w:rPr>
        <w:t xml:space="preserve"> </w:t>
      </w:r>
      <w:r w:rsidRPr="00D46B1A">
        <w:rPr>
          <w:color w:val="auto"/>
        </w:rPr>
        <w:t xml:space="preserve">горизонтальных </w:t>
      </w:r>
      <w:r w:rsidRPr="00D46B1A">
        <w:rPr>
          <w:color w:val="auto"/>
          <w:spacing w:val="-2"/>
        </w:rPr>
        <w:t>движений;</w:t>
      </w:r>
    </w:p>
    <w:p w:rsidR="00B85C26" w:rsidRPr="00D46B1A" w:rsidRDefault="00B85C26" w:rsidP="00512EA9">
      <w:pPr>
        <w:pStyle w:val="a8"/>
        <w:widowControl w:val="0"/>
        <w:numPr>
          <w:ilvl w:val="2"/>
          <w:numId w:val="70"/>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 xml:space="preserve">использование зубных щеток с жесткой щетиной в сочетании с </w:t>
      </w:r>
      <w:proofErr w:type="spellStart"/>
      <w:r w:rsidRPr="00D46B1A">
        <w:rPr>
          <w:color w:val="auto"/>
        </w:rPr>
        <w:t>высокообразивными</w:t>
      </w:r>
      <w:proofErr w:type="spellEnd"/>
      <w:r w:rsidRPr="00D46B1A">
        <w:rPr>
          <w:color w:val="auto"/>
        </w:rPr>
        <w:t xml:space="preserve"> зубными пастами.</w:t>
      </w:r>
    </w:p>
    <w:p w:rsidR="00B85C26" w:rsidRPr="00D46B1A" w:rsidRDefault="00B85C26" w:rsidP="00B85C26">
      <w:pPr>
        <w:pStyle w:val="a1"/>
        <w:tabs>
          <w:tab w:val="left" w:pos="0"/>
        </w:tabs>
        <w:ind w:right="-1"/>
        <w:jc w:val="both"/>
        <w:rPr>
          <w:b/>
          <w:sz w:val="24"/>
          <w:szCs w:val="24"/>
        </w:rPr>
      </w:pPr>
      <w:r w:rsidRPr="00D46B1A">
        <w:rPr>
          <w:b/>
          <w:spacing w:val="-2"/>
          <w:sz w:val="24"/>
          <w:szCs w:val="24"/>
        </w:rPr>
        <w:t>Физиологические:</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lastRenderedPageBreak/>
        <w:t>чувствительные</w:t>
      </w:r>
      <w:r w:rsidRPr="00D46B1A">
        <w:rPr>
          <w:color w:val="auto"/>
          <w:spacing w:val="40"/>
        </w:rPr>
        <w:t xml:space="preserve"> </w:t>
      </w:r>
      <w:r w:rsidRPr="00D46B1A">
        <w:rPr>
          <w:color w:val="auto"/>
        </w:rPr>
        <w:t>от</w:t>
      </w:r>
      <w:r w:rsidRPr="00D46B1A">
        <w:rPr>
          <w:color w:val="auto"/>
          <w:spacing w:val="40"/>
        </w:rPr>
        <w:t xml:space="preserve"> </w:t>
      </w:r>
      <w:r w:rsidRPr="00D46B1A">
        <w:rPr>
          <w:color w:val="auto"/>
        </w:rPr>
        <w:t>природы</w:t>
      </w:r>
      <w:r w:rsidRPr="00D46B1A">
        <w:rPr>
          <w:color w:val="auto"/>
          <w:spacing w:val="40"/>
        </w:rPr>
        <w:t xml:space="preserve"> </w:t>
      </w:r>
      <w:r w:rsidRPr="00D46B1A">
        <w:rPr>
          <w:color w:val="auto"/>
        </w:rPr>
        <w:t>зубы</w:t>
      </w:r>
      <w:r w:rsidRPr="00D46B1A">
        <w:rPr>
          <w:color w:val="auto"/>
          <w:spacing w:val="40"/>
        </w:rPr>
        <w:t xml:space="preserve"> </w:t>
      </w:r>
      <w:r w:rsidRPr="00D46B1A">
        <w:rPr>
          <w:color w:val="auto"/>
        </w:rPr>
        <w:t>-</w:t>
      </w:r>
      <w:r w:rsidRPr="00D46B1A">
        <w:rPr>
          <w:color w:val="auto"/>
          <w:spacing w:val="40"/>
        </w:rPr>
        <w:t xml:space="preserve"> </w:t>
      </w:r>
      <w:r w:rsidRPr="00D46B1A">
        <w:rPr>
          <w:color w:val="auto"/>
        </w:rPr>
        <w:t>большое</w:t>
      </w:r>
      <w:r w:rsidRPr="00D46B1A">
        <w:rPr>
          <w:color w:val="auto"/>
          <w:spacing w:val="40"/>
        </w:rPr>
        <w:t xml:space="preserve"> </w:t>
      </w:r>
      <w:r w:rsidRPr="00D46B1A">
        <w:rPr>
          <w:color w:val="auto"/>
        </w:rPr>
        <w:t>количество</w:t>
      </w:r>
      <w:r w:rsidRPr="00D46B1A">
        <w:rPr>
          <w:color w:val="auto"/>
          <w:spacing w:val="40"/>
        </w:rPr>
        <w:t xml:space="preserve"> </w:t>
      </w:r>
      <w:r w:rsidRPr="00D46B1A">
        <w:rPr>
          <w:color w:val="auto"/>
        </w:rPr>
        <w:t>дентинных канальцев на единицу площади или дентинные канальцы большого диаметра;</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состав</w:t>
      </w:r>
      <w:r w:rsidRPr="00D46B1A">
        <w:rPr>
          <w:color w:val="auto"/>
          <w:spacing w:val="40"/>
        </w:rPr>
        <w:t xml:space="preserve"> </w:t>
      </w:r>
      <w:r w:rsidRPr="00D46B1A">
        <w:rPr>
          <w:color w:val="auto"/>
        </w:rPr>
        <w:t>слюны</w:t>
      </w:r>
      <w:r w:rsidRPr="00D46B1A">
        <w:rPr>
          <w:color w:val="auto"/>
          <w:spacing w:val="40"/>
        </w:rPr>
        <w:t xml:space="preserve"> </w:t>
      </w:r>
      <w:r w:rsidRPr="00D46B1A">
        <w:rPr>
          <w:color w:val="auto"/>
        </w:rPr>
        <w:t>(слюна</w:t>
      </w:r>
      <w:r w:rsidRPr="00D46B1A">
        <w:rPr>
          <w:color w:val="auto"/>
          <w:spacing w:val="40"/>
        </w:rPr>
        <w:t xml:space="preserve"> </w:t>
      </w:r>
      <w:r w:rsidRPr="00D46B1A">
        <w:rPr>
          <w:color w:val="auto"/>
        </w:rPr>
        <w:t>не</w:t>
      </w:r>
      <w:r w:rsidRPr="00D46B1A">
        <w:rPr>
          <w:color w:val="auto"/>
          <w:spacing w:val="40"/>
        </w:rPr>
        <w:t xml:space="preserve"> </w:t>
      </w:r>
      <w:r w:rsidRPr="00D46B1A">
        <w:rPr>
          <w:color w:val="auto"/>
        </w:rPr>
        <w:t>способна</w:t>
      </w:r>
      <w:r w:rsidRPr="00D46B1A">
        <w:rPr>
          <w:color w:val="auto"/>
          <w:spacing w:val="40"/>
        </w:rPr>
        <w:t xml:space="preserve"> </w:t>
      </w:r>
      <w:r w:rsidRPr="00D46B1A">
        <w:rPr>
          <w:color w:val="auto"/>
        </w:rPr>
        <w:t>образовать</w:t>
      </w:r>
      <w:r w:rsidRPr="00D46B1A">
        <w:rPr>
          <w:color w:val="auto"/>
          <w:spacing w:val="40"/>
        </w:rPr>
        <w:t xml:space="preserve"> </w:t>
      </w:r>
      <w:r w:rsidRPr="00D46B1A">
        <w:rPr>
          <w:color w:val="auto"/>
        </w:rPr>
        <w:t>пелликулу</w:t>
      </w:r>
      <w:r w:rsidRPr="00D46B1A">
        <w:rPr>
          <w:color w:val="auto"/>
          <w:spacing w:val="40"/>
        </w:rPr>
        <w:t xml:space="preserve"> </w:t>
      </w:r>
      <w:r w:rsidRPr="00D46B1A">
        <w:rPr>
          <w:color w:val="auto"/>
        </w:rPr>
        <w:t>по</w:t>
      </w:r>
      <w:r w:rsidRPr="00D46B1A">
        <w:rPr>
          <w:color w:val="auto"/>
          <w:spacing w:val="40"/>
        </w:rPr>
        <w:t xml:space="preserve"> </w:t>
      </w:r>
      <w:r w:rsidRPr="00D46B1A">
        <w:rPr>
          <w:color w:val="auto"/>
        </w:rPr>
        <w:t>своему качественному составу;</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proofErr w:type="spellStart"/>
      <w:r w:rsidRPr="00D46B1A">
        <w:rPr>
          <w:color w:val="auto"/>
        </w:rPr>
        <w:t>некариозные</w:t>
      </w:r>
      <w:proofErr w:type="spellEnd"/>
      <w:r w:rsidRPr="00D46B1A">
        <w:rPr>
          <w:color w:val="auto"/>
        </w:rPr>
        <w:t xml:space="preserve"> поражения твердых тканей зубов – эрозия, клиновидные </w:t>
      </w:r>
      <w:r w:rsidRPr="00D46B1A">
        <w:rPr>
          <w:color w:val="auto"/>
          <w:spacing w:val="-2"/>
        </w:rPr>
        <w:t>дефекты;</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рецессия</w:t>
      </w:r>
      <w:r w:rsidRPr="00D46B1A">
        <w:rPr>
          <w:color w:val="auto"/>
          <w:spacing w:val="-4"/>
        </w:rPr>
        <w:t xml:space="preserve"> </w:t>
      </w:r>
      <w:r w:rsidRPr="00D46B1A">
        <w:rPr>
          <w:color w:val="auto"/>
          <w:spacing w:val="-2"/>
        </w:rPr>
        <w:t>десны;</w:t>
      </w:r>
    </w:p>
    <w:p w:rsidR="00B85C26" w:rsidRPr="00D46B1A" w:rsidRDefault="00B85C26" w:rsidP="00512EA9">
      <w:pPr>
        <w:pStyle w:val="a8"/>
        <w:widowControl w:val="0"/>
        <w:numPr>
          <w:ilvl w:val="2"/>
          <w:numId w:val="71"/>
        </w:numPr>
        <w:tabs>
          <w:tab w:val="clear" w:pos="709"/>
          <w:tab w:val="left" w:pos="0"/>
          <w:tab w:val="left" w:pos="1700"/>
        </w:tabs>
        <w:suppressAutoHyphens w:val="0"/>
        <w:autoSpaceDE w:val="0"/>
        <w:autoSpaceDN w:val="0"/>
        <w:spacing w:line="276" w:lineRule="auto"/>
        <w:ind w:left="0" w:right="-1" w:firstLine="0"/>
        <w:jc w:val="both"/>
        <w:rPr>
          <w:color w:val="auto"/>
        </w:rPr>
      </w:pPr>
      <w:r w:rsidRPr="00D46B1A">
        <w:rPr>
          <w:color w:val="auto"/>
        </w:rPr>
        <w:t>уменьшенное</w:t>
      </w:r>
      <w:r w:rsidRPr="00D46B1A">
        <w:rPr>
          <w:color w:val="auto"/>
          <w:spacing w:val="-10"/>
        </w:rPr>
        <w:t xml:space="preserve"> </w:t>
      </w:r>
      <w:r w:rsidRPr="00D46B1A">
        <w:rPr>
          <w:color w:val="auto"/>
        </w:rPr>
        <w:t>количество</w:t>
      </w:r>
      <w:r w:rsidRPr="00D46B1A">
        <w:rPr>
          <w:color w:val="auto"/>
          <w:spacing w:val="-9"/>
        </w:rPr>
        <w:t xml:space="preserve"> </w:t>
      </w:r>
      <w:r w:rsidRPr="00D46B1A">
        <w:rPr>
          <w:color w:val="auto"/>
        </w:rPr>
        <w:t>слюны</w:t>
      </w:r>
      <w:r w:rsidRPr="00D46B1A">
        <w:rPr>
          <w:color w:val="auto"/>
          <w:spacing w:val="-9"/>
        </w:rPr>
        <w:t xml:space="preserve"> </w:t>
      </w:r>
      <w:r w:rsidRPr="00D46B1A">
        <w:rPr>
          <w:color w:val="auto"/>
        </w:rPr>
        <w:t>(при</w:t>
      </w:r>
      <w:r w:rsidRPr="00D46B1A">
        <w:rPr>
          <w:color w:val="auto"/>
          <w:spacing w:val="-9"/>
        </w:rPr>
        <w:t xml:space="preserve"> </w:t>
      </w:r>
      <w:r w:rsidRPr="00D46B1A">
        <w:rPr>
          <w:color w:val="auto"/>
        </w:rPr>
        <w:t xml:space="preserve">ксеростомии). </w:t>
      </w:r>
    </w:p>
    <w:p w:rsidR="00B85C26" w:rsidRPr="00D46B1A" w:rsidRDefault="00B85C26" w:rsidP="00B85C26">
      <w:pPr>
        <w:tabs>
          <w:tab w:val="left" w:pos="0"/>
          <w:tab w:val="left" w:pos="1700"/>
        </w:tabs>
        <w:spacing w:after="0"/>
        <w:ind w:right="-1"/>
        <w:jc w:val="both"/>
        <w:rPr>
          <w:rFonts w:ascii="Times New Roman" w:hAnsi="Times New Roman" w:cs="Times New Roman"/>
          <w:b/>
          <w:sz w:val="24"/>
          <w:szCs w:val="24"/>
        </w:rPr>
      </w:pPr>
      <w:r w:rsidRPr="00D46B1A">
        <w:rPr>
          <w:rFonts w:ascii="Times New Roman" w:hAnsi="Times New Roman" w:cs="Times New Roman"/>
          <w:b/>
          <w:spacing w:val="-2"/>
          <w:sz w:val="24"/>
          <w:szCs w:val="24"/>
        </w:rPr>
        <w:t>Ятрогенные:</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последствия</w:t>
      </w:r>
      <w:r w:rsidRPr="00D46B1A">
        <w:rPr>
          <w:color w:val="auto"/>
          <w:spacing w:val="-1"/>
        </w:rPr>
        <w:t xml:space="preserve"> </w:t>
      </w:r>
      <w:r w:rsidRPr="00D46B1A">
        <w:rPr>
          <w:color w:val="auto"/>
        </w:rPr>
        <w:t>препарирования</w:t>
      </w:r>
      <w:r w:rsidRPr="00D46B1A">
        <w:rPr>
          <w:color w:val="auto"/>
          <w:spacing w:val="-1"/>
        </w:rPr>
        <w:t xml:space="preserve"> </w:t>
      </w:r>
      <w:r w:rsidRPr="00D46B1A">
        <w:rPr>
          <w:color w:val="auto"/>
        </w:rPr>
        <w:t>твердых тканей зубов (</w:t>
      </w:r>
      <w:proofErr w:type="spellStart"/>
      <w:r w:rsidRPr="00D46B1A">
        <w:rPr>
          <w:color w:val="auto"/>
        </w:rPr>
        <w:t>финирование</w:t>
      </w:r>
      <w:proofErr w:type="spellEnd"/>
      <w:r w:rsidRPr="00D46B1A">
        <w:rPr>
          <w:color w:val="auto"/>
          <w:spacing w:val="-1"/>
        </w:rPr>
        <w:t xml:space="preserve"> </w:t>
      </w:r>
      <w:r w:rsidRPr="00D46B1A">
        <w:rPr>
          <w:color w:val="auto"/>
        </w:rPr>
        <w:t>края эмали и создание фальца алмазным бором с грубой зернистостью);</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нарушение</w:t>
      </w:r>
      <w:r w:rsidRPr="00D46B1A">
        <w:rPr>
          <w:color w:val="auto"/>
          <w:spacing w:val="-11"/>
        </w:rPr>
        <w:t xml:space="preserve"> </w:t>
      </w:r>
      <w:r w:rsidRPr="00D46B1A">
        <w:rPr>
          <w:color w:val="auto"/>
        </w:rPr>
        <w:t>технологии</w:t>
      </w:r>
      <w:r w:rsidRPr="00D46B1A">
        <w:rPr>
          <w:color w:val="auto"/>
          <w:spacing w:val="-10"/>
        </w:rPr>
        <w:t xml:space="preserve"> </w:t>
      </w:r>
      <w:r w:rsidRPr="00D46B1A">
        <w:rPr>
          <w:color w:val="auto"/>
        </w:rPr>
        <w:t>препарирования</w:t>
      </w:r>
      <w:r w:rsidRPr="00D46B1A">
        <w:rPr>
          <w:color w:val="auto"/>
          <w:spacing w:val="-11"/>
        </w:rPr>
        <w:t xml:space="preserve"> </w:t>
      </w:r>
      <w:r w:rsidRPr="00D46B1A">
        <w:rPr>
          <w:color w:val="auto"/>
        </w:rPr>
        <w:t>кариозных</w:t>
      </w:r>
      <w:r w:rsidRPr="00D46B1A">
        <w:rPr>
          <w:color w:val="auto"/>
          <w:spacing w:val="-7"/>
        </w:rPr>
        <w:t xml:space="preserve"> </w:t>
      </w:r>
      <w:r w:rsidRPr="00D46B1A">
        <w:rPr>
          <w:color w:val="auto"/>
          <w:spacing w:val="-2"/>
        </w:rPr>
        <w:t>полостей;</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нарушение</w:t>
      </w:r>
      <w:r w:rsidRPr="00D46B1A">
        <w:rPr>
          <w:color w:val="auto"/>
          <w:spacing w:val="-8"/>
        </w:rPr>
        <w:t xml:space="preserve"> </w:t>
      </w:r>
      <w:r w:rsidRPr="00D46B1A">
        <w:rPr>
          <w:color w:val="auto"/>
        </w:rPr>
        <w:t>методики</w:t>
      </w:r>
      <w:r w:rsidRPr="00D46B1A">
        <w:rPr>
          <w:color w:val="auto"/>
          <w:spacing w:val="-6"/>
        </w:rPr>
        <w:t xml:space="preserve"> </w:t>
      </w:r>
      <w:r w:rsidRPr="00D46B1A">
        <w:rPr>
          <w:color w:val="auto"/>
        </w:rPr>
        <w:t>профессионального</w:t>
      </w:r>
      <w:r w:rsidRPr="00D46B1A">
        <w:rPr>
          <w:color w:val="auto"/>
          <w:spacing w:val="-6"/>
        </w:rPr>
        <w:t xml:space="preserve"> </w:t>
      </w:r>
      <w:r w:rsidRPr="00D46B1A">
        <w:rPr>
          <w:color w:val="auto"/>
        </w:rPr>
        <w:t>отбеливания</w:t>
      </w:r>
      <w:r w:rsidRPr="00D46B1A">
        <w:rPr>
          <w:color w:val="auto"/>
          <w:spacing w:val="-6"/>
        </w:rPr>
        <w:t xml:space="preserve"> </w:t>
      </w:r>
      <w:r w:rsidRPr="00D46B1A">
        <w:rPr>
          <w:color w:val="auto"/>
        </w:rPr>
        <w:t>зубов</w:t>
      </w:r>
      <w:r w:rsidRPr="00D46B1A">
        <w:rPr>
          <w:color w:val="auto"/>
          <w:spacing w:val="-10"/>
        </w:rPr>
        <w:t xml:space="preserve"> </w:t>
      </w:r>
      <w:r w:rsidRPr="00D46B1A">
        <w:rPr>
          <w:color w:val="auto"/>
        </w:rPr>
        <w:t>(до</w:t>
      </w:r>
      <w:r w:rsidRPr="00D46B1A">
        <w:rPr>
          <w:color w:val="auto"/>
          <w:spacing w:val="-7"/>
        </w:rPr>
        <w:t xml:space="preserve"> </w:t>
      </w:r>
      <w:r w:rsidRPr="00D46B1A">
        <w:rPr>
          <w:color w:val="auto"/>
          <w:spacing w:val="-2"/>
        </w:rPr>
        <w:t>75%);</w:t>
      </w:r>
    </w:p>
    <w:p w:rsidR="00B85C26"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pPr>
      <w:r w:rsidRPr="00D46B1A">
        <w:rPr>
          <w:color w:val="auto"/>
        </w:rPr>
        <w:t>нарушение</w:t>
      </w:r>
      <w:r w:rsidRPr="00D46B1A">
        <w:rPr>
          <w:color w:val="auto"/>
          <w:spacing w:val="-8"/>
        </w:rPr>
        <w:t xml:space="preserve"> </w:t>
      </w:r>
      <w:r w:rsidRPr="00D46B1A">
        <w:rPr>
          <w:color w:val="auto"/>
        </w:rPr>
        <w:t>технологии</w:t>
      </w:r>
      <w:r w:rsidRPr="00D46B1A">
        <w:rPr>
          <w:color w:val="auto"/>
          <w:spacing w:val="-9"/>
        </w:rPr>
        <w:t xml:space="preserve"> </w:t>
      </w:r>
      <w:r w:rsidRPr="00D46B1A">
        <w:rPr>
          <w:color w:val="auto"/>
        </w:rPr>
        <w:t>профессиональной</w:t>
      </w:r>
      <w:r w:rsidRPr="00D46B1A">
        <w:rPr>
          <w:color w:val="auto"/>
          <w:spacing w:val="-6"/>
        </w:rPr>
        <w:t xml:space="preserve"> </w:t>
      </w:r>
      <w:r w:rsidRPr="00D46B1A">
        <w:rPr>
          <w:color w:val="auto"/>
        </w:rPr>
        <w:t>гигиены</w:t>
      </w:r>
      <w:r w:rsidRPr="00D46B1A">
        <w:rPr>
          <w:color w:val="auto"/>
          <w:spacing w:val="-7"/>
        </w:rPr>
        <w:t xml:space="preserve"> </w:t>
      </w:r>
      <w:r w:rsidRPr="00D46B1A">
        <w:rPr>
          <w:color w:val="auto"/>
        </w:rPr>
        <w:t>(до</w:t>
      </w:r>
      <w:r w:rsidRPr="00D46B1A">
        <w:rPr>
          <w:color w:val="auto"/>
          <w:spacing w:val="-8"/>
        </w:rPr>
        <w:t xml:space="preserve"> </w:t>
      </w:r>
      <w:r w:rsidRPr="00D46B1A">
        <w:rPr>
          <w:color w:val="auto"/>
          <w:spacing w:val="-2"/>
        </w:rPr>
        <w:t>42%);</w:t>
      </w:r>
    </w:p>
    <w:p w:rsidR="00B85C26"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pPr>
      <w:r w:rsidRPr="00857F37">
        <w:rPr>
          <w:color w:val="auto"/>
          <w:spacing w:val="-2"/>
        </w:rPr>
        <w:t>нарушение</w:t>
      </w:r>
      <w:r w:rsidRPr="00857F37">
        <w:rPr>
          <w:color w:val="auto"/>
        </w:rPr>
        <w:tab/>
      </w:r>
      <w:r w:rsidRPr="00857F37">
        <w:rPr>
          <w:color w:val="auto"/>
          <w:spacing w:val="-2"/>
        </w:rPr>
        <w:t>технологии</w:t>
      </w:r>
      <w:r w:rsidRPr="00857F37">
        <w:rPr>
          <w:color w:val="auto"/>
        </w:rPr>
        <w:tab/>
      </w:r>
      <w:r w:rsidRPr="00857F37">
        <w:rPr>
          <w:color w:val="auto"/>
          <w:spacing w:val="-2"/>
        </w:rPr>
        <w:t>применения</w:t>
      </w:r>
      <w:r w:rsidRPr="00857F37">
        <w:rPr>
          <w:color w:val="auto"/>
        </w:rPr>
        <w:tab/>
      </w:r>
      <w:r w:rsidRPr="00857F37">
        <w:rPr>
          <w:color w:val="auto"/>
          <w:spacing w:val="-2"/>
        </w:rPr>
        <w:t>материалов</w:t>
      </w:r>
      <w:proofErr w:type="gramStart"/>
      <w:r w:rsidRPr="00857F37">
        <w:rPr>
          <w:color w:val="auto"/>
        </w:rPr>
        <w:tab/>
      </w:r>
      <w:r w:rsidRPr="00857F37">
        <w:rPr>
          <w:color w:val="auto"/>
          <w:spacing w:val="-2"/>
        </w:rPr>
        <w:t>(</w:t>
      </w:r>
      <w:proofErr w:type="gramEnd"/>
      <w:r w:rsidRPr="00857F37">
        <w:rPr>
          <w:color w:val="auto"/>
          <w:spacing w:val="-2"/>
        </w:rPr>
        <w:t xml:space="preserve">пломбирование </w:t>
      </w:r>
      <w:r w:rsidRPr="00857F37">
        <w:rPr>
          <w:color w:val="auto"/>
        </w:rPr>
        <w:t>композиционными материалами);</w:t>
      </w:r>
    </w:p>
    <w:p w:rsidR="00B85C26"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pPr>
      <w:r w:rsidRPr="00857F37">
        <w:rPr>
          <w:color w:val="auto"/>
        </w:rPr>
        <w:t>хирургическое</w:t>
      </w:r>
      <w:r w:rsidRPr="00857F37">
        <w:rPr>
          <w:color w:val="auto"/>
          <w:spacing w:val="-8"/>
        </w:rPr>
        <w:t xml:space="preserve"> </w:t>
      </w:r>
      <w:proofErr w:type="spellStart"/>
      <w:r w:rsidRPr="00857F37">
        <w:rPr>
          <w:color w:val="auto"/>
        </w:rPr>
        <w:t>пародонтологическое</w:t>
      </w:r>
      <w:proofErr w:type="spellEnd"/>
      <w:r w:rsidRPr="00857F37">
        <w:rPr>
          <w:color w:val="auto"/>
          <w:spacing w:val="-8"/>
        </w:rPr>
        <w:t xml:space="preserve"> </w:t>
      </w:r>
      <w:r w:rsidRPr="00857F37">
        <w:rPr>
          <w:color w:val="auto"/>
        </w:rPr>
        <w:t>лечение</w:t>
      </w:r>
      <w:r w:rsidRPr="00857F37">
        <w:rPr>
          <w:color w:val="auto"/>
          <w:spacing w:val="-8"/>
        </w:rPr>
        <w:t xml:space="preserve"> </w:t>
      </w:r>
      <w:r w:rsidRPr="00857F37">
        <w:rPr>
          <w:color w:val="auto"/>
        </w:rPr>
        <w:t>(до</w:t>
      </w:r>
      <w:r w:rsidRPr="00857F37">
        <w:rPr>
          <w:color w:val="auto"/>
          <w:spacing w:val="-9"/>
        </w:rPr>
        <w:t xml:space="preserve"> </w:t>
      </w:r>
      <w:r w:rsidRPr="00857F37">
        <w:rPr>
          <w:color w:val="auto"/>
        </w:rPr>
        <w:t xml:space="preserve">93%). </w:t>
      </w:r>
    </w:p>
    <w:p w:rsidR="00B85C26" w:rsidRPr="00857F37"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857F37">
        <w:rPr>
          <w:color w:val="auto"/>
          <w:u w:val="single"/>
        </w:rPr>
        <w:t xml:space="preserve">В </w:t>
      </w:r>
      <w:proofErr w:type="spellStart"/>
      <w:r w:rsidRPr="00857F37">
        <w:rPr>
          <w:color w:val="auto"/>
          <w:u w:val="single"/>
        </w:rPr>
        <w:t>интактных</w:t>
      </w:r>
      <w:proofErr w:type="spellEnd"/>
      <w:r w:rsidRPr="00857F37">
        <w:rPr>
          <w:color w:val="auto"/>
          <w:u w:val="single"/>
        </w:rPr>
        <w:t xml:space="preserve"> зубах при соматической патологии:</w:t>
      </w:r>
    </w:p>
    <w:p w:rsidR="00B85C26" w:rsidRPr="00857F37"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857F37">
        <w:rPr>
          <w:spacing w:val="-2"/>
        </w:rPr>
        <w:t>П</w:t>
      </w:r>
      <w:r w:rsidRPr="00857F37">
        <w:rPr>
          <w:color w:val="auto"/>
          <w:spacing w:val="-2"/>
        </w:rPr>
        <w:t>сихоневрозы</w:t>
      </w:r>
      <w:r w:rsidRPr="00857F37">
        <w:rPr>
          <w:spacing w:val="-2"/>
        </w:rPr>
        <w:t>,</w:t>
      </w:r>
      <w:r>
        <w:rPr>
          <w:spacing w:val="-2"/>
        </w:rPr>
        <w:t xml:space="preserve"> </w:t>
      </w:r>
      <w:proofErr w:type="spellStart"/>
      <w:r w:rsidRPr="00857F37">
        <w:rPr>
          <w:color w:val="auto"/>
          <w:spacing w:val="-2"/>
        </w:rPr>
        <w:t>эндокринопатологии</w:t>
      </w:r>
      <w:proofErr w:type="spellEnd"/>
      <w:proofErr w:type="gramStart"/>
      <w:r w:rsidRPr="00857F37">
        <w:rPr>
          <w:color w:val="auto"/>
        </w:rPr>
        <w:tab/>
      </w:r>
      <w:r w:rsidRPr="00857F37">
        <w:rPr>
          <w:color w:val="auto"/>
          <w:spacing w:val="-2"/>
        </w:rPr>
        <w:t>(</w:t>
      </w:r>
      <w:proofErr w:type="gramEnd"/>
      <w:r w:rsidRPr="00857F37">
        <w:rPr>
          <w:color w:val="auto"/>
          <w:spacing w:val="-2"/>
        </w:rPr>
        <w:t>заболевания</w:t>
      </w:r>
      <w:r w:rsidRPr="00857F37">
        <w:rPr>
          <w:color w:val="auto"/>
        </w:rPr>
        <w:tab/>
      </w:r>
      <w:r w:rsidRPr="00857F37">
        <w:rPr>
          <w:color w:val="auto"/>
          <w:spacing w:val="-2"/>
        </w:rPr>
        <w:t>щитовидной</w:t>
      </w:r>
      <w:r w:rsidRPr="00857F37">
        <w:rPr>
          <w:color w:val="auto"/>
        </w:rPr>
        <w:tab/>
      </w:r>
      <w:r w:rsidRPr="00857F37">
        <w:rPr>
          <w:color w:val="auto"/>
          <w:spacing w:val="-2"/>
        </w:rPr>
        <w:t>железы,</w:t>
      </w:r>
      <w:r w:rsidRPr="00857F37">
        <w:rPr>
          <w:color w:val="auto"/>
        </w:rPr>
        <w:tab/>
      </w:r>
      <w:r w:rsidRPr="00857F37">
        <w:rPr>
          <w:color w:val="auto"/>
          <w:spacing w:val="-2"/>
        </w:rPr>
        <w:t>половых желез);</w:t>
      </w:r>
      <w:r>
        <w:t xml:space="preserve"> </w:t>
      </w:r>
      <w:r w:rsidRPr="00857F37">
        <w:rPr>
          <w:color w:val="auto"/>
        </w:rPr>
        <w:t>заболевания</w:t>
      </w:r>
      <w:r w:rsidRPr="00857F37">
        <w:rPr>
          <w:color w:val="auto"/>
          <w:spacing w:val="-8"/>
        </w:rPr>
        <w:t xml:space="preserve"> </w:t>
      </w:r>
      <w:r w:rsidRPr="00857F37">
        <w:rPr>
          <w:color w:val="auto"/>
          <w:spacing w:val="-4"/>
        </w:rPr>
        <w:t>ЖКТ;</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нарушение</w:t>
      </w:r>
      <w:r w:rsidRPr="00D46B1A">
        <w:rPr>
          <w:color w:val="auto"/>
          <w:spacing w:val="-7"/>
        </w:rPr>
        <w:t xml:space="preserve"> </w:t>
      </w:r>
      <w:r w:rsidRPr="00D46B1A">
        <w:rPr>
          <w:color w:val="auto"/>
        </w:rPr>
        <w:t>обмена</w:t>
      </w:r>
      <w:r w:rsidRPr="00D46B1A">
        <w:rPr>
          <w:color w:val="auto"/>
          <w:spacing w:val="-5"/>
        </w:rPr>
        <w:t xml:space="preserve"> </w:t>
      </w:r>
      <w:r w:rsidRPr="00D46B1A">
        <w:rPr>
          <w:color w:val="auto"/>
        </w:rPr>
        <w:t>веществ</w:t>
      </w:r>
      <w:r w:rsidRPr="00D46B1A">
        <w:rPr>
          <w:color w:val="auto"/>
          <w:spacing w:val="-5"/>
        </w:rPr>
        <w:t xml:space="preserve"> </w:t>
      </w:r>
      <w:r w:rsidRPr="00D46B1A">
        <w:rPr>
          <w:color w:val="auto"/>
        </w:rPr>
        <w:t>(главным</w:t>
      </w:r>
      <w:r w:rsidRPr="00D46B1A">
        <w:rPr>
          <w:color w:val="auto"/>
          <w:spacing w:val="-7"/>
        </w:rPr>
        <w:t xml:space="preserve"> </w:t>
      </w:r>
      <w:r w:rsidRPr="00D46B1A">
        <w:rPr>
          <w:color w:val="auto"/>
        </w:rPr>
        <w:t>образом</w:t>
      </w:r>
      <w:r w:rsidRPr="00D46B1A">
        <w:rPr>
          <w:color w:val="auto"/>
          <w:spacing w:val="-5"/>
        </w:rPr>
        <w:t xml:space="preserve"> </w:t>
      </w:r>
      <w:r w:rsidRPr="00D46B1A">
        <w:rPr>
          <w:color w:val="auto"/>
        </w:rPr>
        <w:t>—</w:t>
      </w:r>
      <w:r w:rsidRPr="00D46B1A">
        <w:rPr>
          <w:color w:val="auto"/>
          <w:spacing w:val="-4"/>
        </w:rPr>
        <w:t xml:space="preserve"> </w:t>
      </w:r>
      <w:r w:rsidRPr="00D46B1A">
        <w:rPr>
          <w:color w:val="auto"/>
          <w:spacing w:val="-2"/>
        </w:rPr>
        <w:t>минерального);</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инфекционные</w:t>
      </w:r>
      <w:r w:rsidRPr="00D46B1A">
        <w:rPr>
          <w:color w:val="auto"/>
          <w:spacing w:val="-11"/>
        </w:rPr>
        <w:t xml:space="preserve"> </w:t>
      </w:r>
      <w:r w:rsidRPr="00D46B1A">
        <w:rPr>
          <w:color w:val="auto"/>
          <w:spacing w:val="-2"/>
        </w:rPr>
        <w:t>заболевания;</w:t>
      </w:r>
    </w:p>
    <w:p w:rsidR="00B85C26" w:rsidRPr="00D46B1A" w:rsidRDefault="00B85C26" w:rsidP="00512EA9">
      <w:pPr>
        <w:pStyle w:val="a8"/>
        <w:widowControl w:val="0"/>
        <w:numPr>
          <w:ilvl w:val="2"/>
          <w:numId w:val="71"/>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заболевания,</w:t>
      </w:r>
      <w:r w:rsidRPr="00D46B1A">
        <w:rPr>
          <w:color w:val="auto"/>
          <w:spacing w:val="-8"/>
        </w:rPr>
        <w:t xml:space="preserve"> </w:t>
      </w:r>
      <w:r w:rsidRPr="00D46B1A">
        <w:rPr>
          <w:color w:val="auto"/>
        </w:rPr>
        <w:t>при</w:t>
      </w:r>
      <w:r w:rsidRPr="00D46B1A">
        <w:rPr>
          <w:color w:val="auto"/>
          <w:spacing w:val="-7"/>
        </w:rPr>
        <w:t xml:space="preserve"> </w:t>
      </w:r>
      <w:r w:rsidRPr="00D46B1A">
        <w:rPr>
          <w:color w:val="auto"/>
        </w:rPr>
        <w:t>которых</w:t>
      </w:r>
      <w:r w:rsidRPr="00D46B1A">
        <w:rPr>
          <w:color w:val="auto"/>
          <w:spacing w:val="-5"/>
        </w:rPr>
        <w:t xml:space="preserve"> </w:t>
      </w:r>
      <w:r w:rsidRPr="00D46B1A">
        <w:rPr>
          <w:color w:val="auto"/>
        </w:rPr>
        <w:t>появляется</w:t>
      </w:r>
      <w:r w:rsidRPr="00D46B1A">
        <w:rPr>
          <w:color w:val="auto"/>
          <w:spacing w:val="-4"/>
        </w:rPr>
        <w:t xml:space="preserve"> </w:t>
      </w:r>
      <w:r w:rsidRPr="00D46B1A">
        <w:rPr>
          <w:color w:val="auto"/>
          <w:spacing w:val="-2"/>
        </w:rPr>
        <w:t>ксеростомия.</w:t>
      </w:r>
    </w:p>
    <w:p w:rsidR="00B85C26" w:rsidRPr="00341D7F" w:rsidRDefault="00B85C26" w:rsidP="00341D7F">
      <w:pPr>
        <w:pStyle w:val="a"/>
        <w:numPr>
          <w:ilvl w:val="0"/>
          <w:numId w:val="0"/>
        </w:numPr>
        <w:tabs>
          <w:tab w:val="left" w:pos="0"/>
        </w:tabs>
        <w:spacing w:line="276" w:lineRule="auto"/>
        <w:ind w:right="-1"/>
        <w:rPr>
          <w:b/>
        </w:rPr>
      </w:pPr>
    </w:p>
    <w:p w:rsidR="00B85C26" w:rsidRPr="00D46B1A" w:rsidRDefault="00B85C26" w:rsidP="00512EA9">
      <w:pPr>
        <w:pStyle w:val="a"/>
        <w:numPr>
          <w:ilvl w:val="0"/>
          <w:numId w:val="61"/>
        </w:numPr>
        <w:tabs>
          <w:tab w:val="left" w:pos="0"/>
        </w:tabs>
        <w:spacing w:line="276" w:lineRule="auto"/>
        <w:ind w:left="0" w:right="-1" w:firstLine="0"/>
        <w:rPr>
          <w:b/>
        </w:rPr>
      </w:pPr>
      <w:r w:rsidRPr="00D46B1A">
        <w:rPr>
          <w:b/>
        </w:rPr>
        <w:t>ПРИНЦИПЫ ПОДБОРА ЗУБНОЙ ПАСТЫ В ЗАВИСИМОСТИ ОТ СОСТОЯНИЯ ПОЛОСТИ РТА ПАЦИЕНТА.</w:t>
      </w:r>
    </w:p>
    <w:p w:rsidR="00B85C26" w:rsidRPr="00D46B1A" w:rsidRDefault="00B85C26" w:rsidP="00512EA9">
      <w:pPr>
        <w:pStyle w:val="a8"/>
        <w:widowControl w:val="0"/>
        <w:numPr>
          <w:ilvl w:val="0"/>
          <w:numId w:val="67"/>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Пасты должны</w:t>
      </w:r>
      <w:r w:rsidRPr="00D46B1A">
        <w:rPr>
          <w:color w:val="auto"/>
          <w:spacing w:val="-3"/>
        </w:rPr>
        <w:t xml:space="preserve"> </w:t>
      </w:r>
      <w:r w:rsidRPr="00D46B1A">
        <w:rPr>
          <w:color w:val="auto"/>
        </w:rPr>
        <w:t>иметь</w:t>
      </w:r>
      <w:r w:rsidRPr="00D46B1A">
        <w:rPr>
          <w:color w:val="auto"/>
          <w:spacing w:val="-5"/>
        </w:rPr>
        <w:t xml:space="preserve"> </w:t>
      </w:r>
      <w:r w:rsidRPr="00D46B1A">
        <w:rPr>
          <w:color w:val="auto"/>
        </w:rPr>
        <w:t>щелочную</w:t>
      </w:r>
      <w:r w:rsidRPr="00D46B1A">
        <w:rPr>
          <w:color w:val="auto"/>
          <w:spacing w:val="-5"/>
        </w:rPr>
        <w:t xml:space="preserve"> </w:t>
      </w:r>
      <w:r w:rsidRPr="00D46B1A">
        <w:rPr>
          <w:color w:val="auto"/>
        </w:rPr>
        <w:t>среду</w:t>
      </w:r>
      <w:r w:rsidRPr="00D46B1A">
        <w:rPr>
          <w:color w:val="auto"/>
          <w:spacing w:val="-8"/>
        </w:rPr>
        <w:t xml:space="preserve"> </w:t>
      </w:r>
      <w:r w:rsidRPr="00D46B1A">
        <w:rPr>
          <w:color w:val="auto"/>
        </w:rPr>
        <w:t>–</w:t>
      </w:r>
      <w:r w:rsidRPr="00D46B1A">
        <w:rPr>
          <w:color w:val="auto"/>
          <w:spacing w:val="-3"/>
        </w:rPr>
        <w:t xml:space="preserve"> </w:t>
      </w:r>
      <w:r w:rsidRPr="00D46B1A">
        <w:rPr>
          <w:color w:val="auto"/>
        </w:rPr>
        <w:t>в</w:t>
      </w:r>
      <w:r w:rsidRPr="00D46B1A">
        <w:rPr>
          <w:color w:val="auto"/>
          <w:spacing w:val="-4"/>
        </w:rPr>
        <w:t xml:space="preserve"> </w:t>
      </w:r>
      <w:r w:rsidRPr="00D46B1A">
        <w:rPr>
          <w:color w:val="auto"/>
        </w:rPr>
        <w:t>состав</w:t>
      </w:r>
      <w:r w:rsidRPr="00D46B1A">
        <w:rPr>
          <w:color w:val="auto"/>
          <w:spacing w:val="-4"/>
        </w:rPr>
        <w:t xml:space="preserve"> </w:t>
      </w:r>
      <w:r w:rsidRPr="00D46B1A">
        <w:rPr>
          <w:color w:val="auto"/>
        </w:rPr>
        <w:t>входит</w:t>
      </w:r>
      <w:r w:rsidRPr="00D46B1A">
        <w:rPr>
          <w:color w:val="auto"/>
          <w:spacing w:val="-4"/>
        </w:rPr>
        <w:t xml:space="preserve"> </w:t>
      </w:r>
      <w:r w:rsidRPr="00D46B1A">
        <w:rPr>
          <w:color w:val="auto"/>
        </w:rPr>
        <w:t>гидрокарбонат</w:t>
      </w:r>
      <w:r w:rsidRPr="00D46B1A">
        <w:rPr>
          <w:color w:val="auto"/>
          <w:spacing w:val="-4"/>
        </w:rPr>
        <w:t xml:space="preserve"> </w:t>
      </w:r>
      <w:r w:rsidRPr="00D46B1A">
        <w:rPr>
          <w:color w:val="auto"/>
        </w:rPr>
        <w:t>натрия, карбонаты натрия, калия, магния;</w:t>
      </w:r>
    </w:p>
    <w:p w:rsidR="00B85C26" w:rsidRPr="00D46B1A" w:rsidRDefault="00B85C26" w:rsidP="00512EA9">
      <w:pPr>
        <w:pStyle w:val="a8"/>
        <w:widowControl w:val="0"/>
        <w:numPr>
          <w:ilvl w:val="0"/>
          <w:numId w:val="67"/>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должны содержать вещества, способные оказывать патогенетическое (перестраивать</w:t>
      </w:r>
      <w:r w:rsidRPr="00D46B1A">
        <w:rPr>
          <w:color w:val="auto"/>
          <w:spacing w:val="-7"/>
        </w:rPr>
        <w:t xml:space="preserve"> </w:t>
      </w:r>
      <w:r w:rsidRPr="00D46B1A">
        <w:rPr>
          <w:color w:val="auto"/>
        </w:rPr>
        <w:t>структуру</w:t>
      </w:r>
      <w:r w:rsidRPr="00D46B1A">
        <w:rPr>
          <w:color w:val="auto"/>
          <w:spacing w:val="-9"/>
        </w:rPr>
        <w:t xml:space="preserve"> </w:t>
      </w:r>
      <w:r w:rsidRPr="00D46B1A">
        <w:rPr>
          <w:color w:val="auto"/>
        </w:rPr>
        <w:t>твердых</w:t>
      </w:r>
      <w:r w:rsidRPr="00D46B1A">
        <w:rPr>
          <w:color w:val="auto"/>
          <w:spacing w:val="-5"/>
        </w:rPr>
        <w:t xml:space="preserve"> </w:t>
      </w:r>
      <w:r w:rsidRPr="00D46B1A">
        <w:rPr>
          <w:color w:val="auto"/>
        </w:rPr>
        <w:t>тканей</w:t>
      </w:r>
      <w:r w:rsidRPr="00D46B1A">
        <w:rPr>
          <w:color w:val="auto"/>
          <w:spacing w:val="-5"/>
        </w:rPr>
        <w:t xml:space="preserve"> </w:t>
      </w:r>
      <w:r w:rsidRPr="00D46B1A">
        <w:rPr>
          <w:color w:val="auto"/>
        </w:rPr>
        <w:t>зуба)</w:t>
      </w:r>
      <w:r w:rsidRPr="00D46B1A">
        <w:rPr>
          <w:color w:val="auto"/>
          <w:spacing w:val="-6"/>
        </w:rPr>
        <w:t xml:space="preserve"> </w:t>
      </w:r>
      <w:r w:rsidRPr="00D46B1A">
        <w:rPr>
          <w:color w:val="auto"/>
        </w:rPr>
        <w:t>или</w:t>
      </w:r>
      <w:r w:rsidRPr="00D46B1A">
        <w:rPr>
          <w:color w:val="auto"/>
          <w:spacing w:val="-5"/>
        </w:rPr>
        <w:t xml:space="preserve"> </w:t>
      </w:r>
      <w:r w:rsidRPr="00D46B1A">
        <w:rPr>
          <w:color w:val="auto"/>
        </w:rPr>
        <w:t>симптоматическое</w:t>
      </w:r>
      <w:r w:rsidRPr="00D46B1A">
        <w:rPr>
          <w:color w:val="auto"/>
          <w:spacing w:val="-6"/>
        </w:rPr>
        <w:t xml:space="preserve"> </w:t>
      </w:r>
      <w:r w:rsidRPr="00D46B1A">
        <w:rPr>
          <w:color w:val="auto"/>
        </w:rPr>
        <w:t>действие;</w:t>
      </w:r>
    </w:p>
    <w:p w:rsidR="00B85C26" w:rsidRPr="00D46B1A" w:rsidRDefault="00B85C26" w:rsidP="00512EA9">
      <w:pPr>
        <w:pStyle w:val="a8"/>
        <w:widowControl w:val="0"/>
        <w:numPr>
          <w:ilvl w:val="0"/>
          <w:numId w:val="67"/>
        </w:numPr>
        <w:tabs>
          <w:tab w:val="clear" w:pos="709"/>
          <w:tab w:val="left" w:pos="0"/>
        </w:tabs>
        <w:suppressAutoHyphens w:val="0"/>
        <w:autoSpaceDE w:val="0"/>
        <w:autoSpaceDN w:val="0"/>
        <w:spacing w:line="276" w:lineRule="auto"/>
        <w:ind w:left="0" w:right="-1" w:firstLine="0"/>
        <w:jc w:val="both"/>
        <w:rPr>
          <w:color w:val="auto"/>
        </w:rPr>
      </w:pPr>
      <w:r w:rsidRPr="00D46B1A">
        <w:rPr>
          <w:color w:val="auto"/>
        </w:rPr>
        <w:t>пасты</w:t>
      </w:r>
      <w:r w:rsidRPr="00D46B1A">
        <w:rPr>
          <w:color w:val="auto"/>
          <w:spacing w:val="-6"/>
        </w:rPr>
        <w:t xml:space="preserve"> </w:t>
      </w:r>
      <w:r w:rsidRPr="00D46B1A">
        <w:rPr>
          <w:color w:val="auto"/>
        </w:rPr>
        <w:t>с</w:t>
      </w:r>
      <w:r w:rsidRPr="00D46B1A">
        <w:rPr>
          <w:color w:val="auto"/>
          <w:spacing w:val="-7"/>
        </w:rPr>
        <w:t xml:space="preserve"> </w:t>
      </w:r>
      <w:r w:rsidRPr="00D46B1A">
        <w:rPr>
          <w:color w:val="auto"/>
        </w:rPr>
        <w:t>низкой</w:t>
      </w:r>
      <w:r w:rsidRPr="00D46B1A">
        <w:rPr>
          <w:color w:val="auto"/>
          <w:spacing w:val="-5"/>
        </w:rPr>
        <w:t xml:space="preserve"> </w:t>
      </w:r>
      <w:r w:rsidRPr="00D46B1A">
        <w:rPr>
          <w:color w:val="auto"/>
        </w:rPr>
        <w:t>степенью</w:t>
      </w:r>
      <w:r w:rsidRPr="00D46B1A">
        <w:rPr>
          <w:color w:val="auto"/>
          <w:spacing w:val="-7"/>
        </w:rPr>
        <w:t xml:space="preserve"> </w:t>
      </w:r>
      <w:proofErr w:type="spellStart"/>
      <w:r w:rsidRPr="00D46B1A">
        <w:rPr>
          <w:color w:val="auto"/>
        </w:rPr>
        <w:t>абразивности</w:t>
      </w:r>
      <w:proofErr w:type="spellEnd"/>
      <w:r w:rsidRPr="00D46B1A">
        <w:rPr>
          <w:color w:val="auto"/>
          <w:spacing w:val="-6"/>
        </w:rPr>
        <w:t xml:space="preserve"> </w:t>
      </w:r>
      <w:r w:rsidRPr="00D46B1A">
        <w:rPr>
          <w:color w:val="auto"/>
        </w:rPr>
        <w:t>(показатель</w:t>
      </w:r>
      <w:r w:rsidRPr="00D46B1A">
        <w:rPr>
          <w:color w:val="auto"/>
          <w:spacing w:val="-7"/>
        </w:rPr>
        <w:t xml:space="preserve"> </w:t>
      </w:r>
      <w:proofErr w:type="spellStart"/>
      <w:r w:rsidRPr="00D46B1A">
        <w:rPr>
          <w:color w:val="auto"/>
        </w:rPr>
        <w:t>истираемости</w:t>
      </w:r>
      <w:proofErr w:type="spellEnd"/>
      <w:r w:rsidRPr="00D46B1A">
        <w:rPr>
          <w:color w:val="auto"/>
          <w:spacing w:val="-6"/>
        </w:rPr>
        <w:t xml:space="preserve"> </w:t>
      </w:r>
      <w:r w:rsidRPr="00D46B1A">
        <w:rPr>
          <w:color w:val="auto"/>
        </w:rPr>
        <w:t>эмали</w:t>
      </w:r>
      <w:r w:rsidRPr="00D46B1A">
        <w:rPr>
          <w:color w:val="auto"/>
          <w:spacing w:val="-5"/>
        </w:rPr>
        <w:t xml:space="preserve"> </w:t>
      </w:r>
      <w:r w:rsidRPr="00D46B1A">
        <w:rPr>
          <w:color w:val="auto"/>
          <w:spacing w:val="-10"/>
        </w:rPr>
        <w:t>–</w:t>
      </w:r>
    </w:p>
    <w:p w:rsidR="00B85C26" w:rsidRPr="00D46B1A" w:rsidRDefault="00B85C26" w:rsidP="00B85C26">
      <w:pPr>
        <w:pStyle w:val="a1"/>
        <w:tabs>
          <w:tab w:val="left" w:pos="0"/>
        </w:tabs>
        <w:ind w:right="-1"/>
        <w:jc w:val="both"/>
        <w:rPr>
          <w:spacing w:val="-1"/>
          <w:sz w:val="24"/>
          <w:szCs w:val="24"/>
        </w:rPr>
      </w:pPr>
      <w:r w:rsidRPr="00D46B1A">
        <w:rPr>
          <w:sz w:val="24"/>
          <w:szCs w:val="24"/>
        </w:rPr>
        <w:t>РДА</w:t>
      </w:r>
      <w:r w:rsidRPr="00D46B1A">
        <w:rPr>
          <w:spacing w:val="-5"/>
          <w:sz w:val="24"/>
          <w:szCs w:val="24"/>
        </w:rPr>
        <w:t xml:space="preserve"> </w:t>
      </w:r>
      <w:r w:rsidRPr="00D46B1A">
        <w:rPr>
          <w:sz w:val="24"/>
          <w:szCs w:val="24"/>
        </w:rPr>
        <w:t>не</w:t>
      </w:r>
      <w:r w:rsidRPr="00D46B1A">
        <w:rPr>
          <w:spacing w:val="-3"/>
          <w:sz w:val="24"/>
          <w:szCs w:val="24"/>
        </w:rPr>
        <w:t xml:space="preserve"> </w:t>
      </w:r>
      <w:r w:rsidRPr="00D46B1A">
        <w:rPr>
          <w:sz w:val="24"/>
          <w:szCs w:val="24"/>
        </w:rPr>
        <w:t>более</w:t>
      </w:r>
      <w:r w:rsidRPr="00D46B1A">
        <w:rPr>
          <w:spacing w:val="-5"/>
          <w:sz w:val="24"/>
          <w:szCs w:val="24"/>
        </w:rPr>
        <w:t xml:space="preserve"> </w:t>
      </w:r>
      <w:r w:rsidRPr="00D46B1A">
        <w:rPr>
          <w:sz w:val="24"/>
          <w:szCs w:val="24"/>
        </w:rPr>
        <w:t>50)</w:t>
      </w:r>
      <w:r w:rsidRPr="00D46B1A">
        <w:rPr>
          <w:spacing w:val="-4"/>
          <w:sz w:val="24"/>
          <w:szCs w:val="24"/>
        </w:rPr>
        <w:t xml:space="preserve"> </w:t>
      </w:r>
      <w:r w:rsidRPr="00D46B1A">
        <w:rPr>
          <w:sz w:val="24"/>
          <w:szCs w:val="24"/>
        </w:rPr>
        <w:t>или</w:t>
      </w:r>
      <w:r w:rsidRPr="00D46B1A">
        <w:rPr>
          <w:spacing w:val="-2"/>
          <w:sz w:val="24"/>
          <w:szCs w:val="24"/>
        </w:rPr>
        <w:t xml:space="preserve"> </w:t>
      </w:r>
      <w:r w:rsidRPr="00D46B1A">
        <w:rPr>
          <w:sz w:val="24"/>
          <w:szCs w:val="24"/>
        </w:rPr>
        <w:t>они</w:t>
      </w:r>
      <w:r w:rsidRPr="00D46B1A">
        <w:rPr>
          <w:spacing w:val="-2"/>
          <w:sz w:val="24"/>
          <w:szCs w:val="24"/>
        </w:rPr>
        <w:t xml:space="preserve"> </w:t>
      </w:r>
      <w:r w:rsidRPr="00D46B1A">
        <w:rPr>
          <w:sz w:val="24"/>
          <w:szCs w:val="24"/>
        </w:rPr>
        <w:t>могут</w:t>
      </w:r>
      <w:r w:rsidRPr="00D46B1A">
        <w:rPr>
          <w:spacing w:val="-4"/>
          <w:sz w:val="24"/>
          <w:szCs w:val="24"/>
        </w:rPr>
        <w:t xml:space="preserve"> </w:t>
      </w:r>
      <w:r w:rsidRPr="00D46B1A">
        <w:rPr>
          <w:sz w:val="24"/>
          <w:szCs w:val="24"/>
        </w:rPr>
        <w:t>быть</w:t>
      </w:r>
      <w:r w:rsidRPr="00D46B1A">
        <w:rPr>
          <w:spacing w:val="-4"/>
          <w:sz w:val="24"/>
          <w:szCs w:val="24"/>
        </w:rPr>
        <w:t xml:space="preserve"> </w:t>
      </w:r>
      <w:proofErr w:type="spellStart"/>
      <w:r w:rsidRPr="00D46B1A">
        <w:rPr>
          <w:sz w:val="24"/>
          <w:szCs w:val="24"/>
        </w:rPr>
        <w:t>гельными</w:t>
      </w:r>
      <w:proofErr w:type="spellEnd"/>
    </w:p>
    <w:p w:rsidR="00B85C26" w:rsidRPr="00D46B1A" w:rsidRDefault="00B85C26" w:rsidP="00B85C26">
      <w:pPr>
        <w:pStyle w:val="a1"/>
        <w:tabs>
          <w:tab w:val="left" w:pos="0"/>
        </w:tabs>
        <w:ind w:right="-1"/>
        <w:jc w:val="both"/>
        <w:rPr>
          <w:sz w:val="24"/>
          <w:szCs w:val="24"/>
        </w:rPr>
      </w:pPr>
    </w:p>
    <w:p w:rsidR="00B85C26" w:rsidRPr="00D46B1A" w:rsidRDefault="00B85C26" w:rsidP="00B85C26">
      <w:pPr>
        <w:pStyle w:val="a1"/>
        <w:tabs>
          <w:tab w:val="left" w:pos="0"/>
        </w:tabs>
        <w:ind w:right="-1"/>
        <w:jc w:val="both"/>
        <w:rPr>
          <w:sz w:val="24"/>
          <w:szCs w:val="24"/>
        </w:rPr>
      </w:pPr>
      <w:r w:rsidRPr="00D46B1A">
        <w:rPr>
          <w:sz w:val="24"/>
          <w:szCs w:val="24"/>
          <w:u w:val="single"/>
        </w:rPr>
        <w:t>Особенности</w:t>
      </w:r>
      <w:r w:rsidRPr="00D46B1A">
        <w:rPr>
          <w:spacing w:val="-8"/>
          <w:sz w:val="24"/>
          <w:szCs w:val="24"/>
          <w:u w:val="single"/>
        </w:rPr>
        <w:t xml:space="preserve"> </w:t>
      </w:r>
      <w:r w:rsidRPr="00D46B1A">
        <w:rPr>
          <w:sz w:val="24"/>
          <w:szCs w:val="24"/>
          <w:u w:val="single"/>
        </w:rPr>
        <w:t>индивидуальной</w:t>
      </w:r>
      <w:r w:rsidRPr="00D46B1A">
        <w:rPr>
          <w:spacing w:val="-7"/>
          <w:sz w:val="24"/>
          <w:szCs w:val="24"/>
          <w:u w:val="single"/>
        </w:rPr>
        <w:t xml:space="preserve"> </w:t>
      </w:r>
      <w:r w:rsidRPr="00D46B1A">
        <w:rPr>
          <w:sz w:val="24"/>
          <w:szCs w:val="24"/>
          <w:u w:val="single"/>
        </w:rPr>
        <w:t>гигиены</w:t>
      </w:r>
      <w:r w:rsidRPr="00D46B1A">
        <w:rPr>
          <w:spacing w:val="-8"/>
          <w:sz w:val="24"/>
          <w:szCs w:val="24"/>
          <w:u w:val="single"/>
        </w:rPr>
        <w:t xml:space="preserve"> </w:t>
      </w:r>
      <w:r w:rsidRPr="00D46B1A">
        <w:rPr>
          <w:sz w:val="24"/>
          <w:szCs w:val="24"/>
          <w:u w:val="single"/>
        </w:rPr>
        <w:t>при</w:t>
      </w:r>
      <w:r w:rsidRPr="00D46B1A">
        <w:rPr>
          <w:spacing w:val="-7"/>
          <w:sz w:val="24"/>
          <w:szCs w:val="24"/>
          <w:u w:val="single"/>
        </w:rPr>
        <w:t xml:space="preserve"> </w:t>
      </w:r>
      <w:r w:rsidRPr="00D46B1A">
        <w:rPr>
          <w:sz w:val="24"/>
          <w:szCs w:val="24"/>
          <w:u w:val="single"/>
        </w:rPr>
        <w:t>гиперестезии</w:t>
      </w:r>
      <w:r w:rsidRPr="00D46B1A">
        <w:rPr>
          <w:spacing w:val="-7"/>
          <w:sz w:val="24"/>
          <w:szCs w:val="24"/>
          <w:u w:val="single"/>
        </w:rPr>
        <w:t xml:space="preserve"> </w:t>
      </w:r>
      <w:r w:rsidRPr="00D46B1A">
        <w:rPr>
          <w:spacing w:val="-2"/>
          <w:sz w:val="24"/>
          <w:szCs w:val="24"/>
          <w:u w:val="single"/>
        </w:rPr>
        <w:t>зубов:</w:t>
      </w:r>
    </w:p>
    <w:p w:rsidR="00B85C26"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pPr>
      <w:r w:rsidRPr="00D46B1A">
        <w:rPr>
          <w:color w:val="auto"/>
        </w:rPr>
        <w:t>В период обострения пациенту можно назначить зубную щетку с мягкой щетиной (предупредить о необходимости ее замены каждые 14 дней). В период ремиссии чистка зубов осуществляется зубной щеткой средней жесткости (замена каждые 2-3 месяца).</w:t>
      </w:r>
    </w:p>
    <w:p w:rsidR="00B85C26"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pPr>
      <w:r w:rsidRPr="00857F37">
        <w:rPr>
          <w:color w:val="auto"/>
        </w:rPr>
        <w:t>Обучить пациента правильной чистке зубов. Лучше выбрать метод Леонардо, поскольку в процессе обработки не травмируется десна. Согласно ему, щетку располагают перпендикулярно относительно зубной поверхности, осуществляют несколько вертикальных движений вверх-вниз. После обработки оральной и вестибулярной поверхностей, очищают жевательные. Делают это стандартными горизонтальными действиями.</w:t>
      </w:r>
    </w:p>
    <w:p w:rsidR="00B85C26"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pPr>
      <w:r w:rsidRPr="00857F37">
        <w:rPr>
          <w:color w:val="auto"/>
        </w:rPr>
        <w:t>Ежедневную гигиену следует проводить не более 2 раз в день (утром после завтрака и на ночь). После приема пищи следует прополоскать рот кипяченной водой, гигиеническим ополаскивателем или пенкой для полости рта.</w:t>
      </w:r>
    </w:p>
    <w:p w:rsidR="00B85C26"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pPr>
      <w:r w:rsidRPr="00857F37">
        <w:rPr>
          <w:color w:val="auto"/>
        </w:rPr>
        <w:lastRenderedPageBreak/>
        <w:t xml:space="preserve">Исключить использование абразивных зубных паст. Подбор </w:t>
      </w:r>
      <w:proofErr w:type="spellStart"/>
      <w:r w:rsidRPr="00857F37">
        <w:rPr>
          <w:color w:val="auto"/>
        </w:rPr>
        <w:t>десенситивных</w:t>
      </w:r>
      <w:proofErr w:type="spellEnd"/>
      <w:r w:rsidRPr="00857F37">
        <w:rPr>
          <w:color w:val="auto"/>
        </w:rPr>
        <w:t xml:space="preserve"> паст с учетом исходной клинической ситуации.</w:t>
      </w:r>
    </w:p>
    <w:p w:rsidR="00B85C26" w:rsidRPr="00857F37"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rPr>
          <w:color w:val="auto"/>
        </w:rPr>
      </w:pPr>
      <w:r w:rsidRPr="00857F37">
        <w:rPr>
          <w:color w:val="auto"/>
        </w:rPr>
        <w:t>Для наилучшего результата зубную пасту необходимо сочетать с ополаскивателем. Следует выбирать ополаскиватель того же производителя, что и зубная паста (избежать взаимодействия веществ-антагонистов).</w:t>
      </w:r>
    </w:p>
    <w:p w:rsidR="00B85C26"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pPr>
      <w:r w:rsidRPr="00D46B1A">
        <w:rPr>
          <w:color w:val="auto"/>
        </w:rPr>
        <w:t>После употребления кислых продуктов нельзя сразу чистить зубы. Нужно прополоскать</w:t>
      </w:r>
      <w:r w:rsidRPr="00D46B1A">
        <w:rPr>
          <w:color w:val="auto"/>
          <w:spacing w:val="-1"/>
        </w:rPr>
        <w:t xml:space="preserve"> </w:t>
      </w:r>
      <w:r w:rsidRPr="00D46B1A">
        <w:rPr>
          <w:color w:val="auto"/>
        </w:rPr>
        <w:t>рот</w:t>
      </w:r>
      <w:r w:rsidRPr="00D46B1A">
        <w:rPr>
          <w:color w:val="auto"/>
          <w:spacing w:val="-1"/>
        </w:rPr>
        <w:t xml:space="preserve"> </w:t>
      </w:r>
      <w:r w:rsidRPr="00D46B1A">
        <w:rPr>
          <w:color w:val="auto"/>
        </w:rPr>
        <w:t>водой,</w:t>
      </w:r>
      <w:r w:rsidRPr="00D46B1A">
        <w:rPr>
          <w:color w:val="auto"/>
          <w:spacing w:val="-1"/>
        </w:rPr>
        <w:t xml:space="preserve"> </w:t>
      </w:r>
      <w:r w:rsidRPr="00D46B1A">
        <w:rPr>
          <w:color w:val="auto"/>
        </w:rPr>
        <w:t>к чистке приступать</w:t>
      </w:r>
      <w:r w:rsidRPr="00D46B1A">
        <w:rPr>
          <w:color w:val="auto"/>
          <w:spacing w:val="-1"/>
        </w:rPr>
        <w:t xml:space="preserve"> </w:t>
      </w:r>
      <w:r w:rsidRPr="00D46B1A">
        <w:rPr>
          <w:color w:val="auto"/>
        </w:rPr>
        <w:t>не ранее чем</w:t>
      </w:r>
      <w:r w:rsidRPr="00D46B1A">
        <w:rPr>
          <w:color w:val="auto"/>
          <w:spacing w:val="-1"/>
        </w:rPr>
        <w:t xml:space="preserve"> </w:t>
      </w:r>
      <w:r w:rsidRPr="00D46B1A">
        <w:rPr>
          <w:color w:val="auto"/>
        </w:rPr>
        <w:t>через</w:t>
      </w:r>
      <w:r w:rsidRPr="00D46B1A">
        <w:rPr>
          <w:color w:val="auto"/>
          <w:spacing w:val="-1"/>
        </w:rPr>
        <w:t xml:space="preserve"> </w:t>
      </w:r>
      <w:r w:rsidRPr="00D46B1A">
        <w:rPr>
          <w:color w:val="auto"/>
        </w:rPr>
        <w:t>30 минут.</w:t>
      </w:r>
      <w:r w:rsidRPr="00D46B1A">
        <w:rPr>
          <w:color w:val="auto"/>
          <w:spacing w:val="-1"/>
        </w:rPr>
        <w:t xml:space="preserve"> </w:t>
      </w:r>
      <w:r w:rsidRPr="00D46B1A">
        <w:rPr>
          <w:color w:val="auto"/>
        </w:rPr>
        <w:t xml:space="preserve">Но, что касается углеводистой пищи, то необходимо сразу провести гигиенические </w:t>
      </w:r>
      <w:r w:rsidRPr="00D46B1A">
        <w:rPr>
          <w:color w:val="auto"/>
          <w:spacing w:val="-2"/>
        </w:rPr>
        <w:t>мероприятия.</w:t>
      </w:r>
    </w:p>
    <w:p w:rsidR="00B85C26" w:rsidRPr="00857F37" w:rsidRDefault="00B85C26" w:rsidP="00512EA9">
      <w:pPr>
        <w:pStyle w:val="a8"/>
        <w:widowControl w:val="0"/>
        <w:numPr>
          <w:ilvl w:val="0"/>
          <w:numId w:val="66"/>
        </w:numPr>
        <w:tabs>
          <w:tab w:val="clear" w:pos="709"/>
          <w:tab w:val="left" w:pos="0"/>
        </w:tabs>
        <w:suppressAutoHyphens w:val="0"/>
        <w:autoSpaceDE w:val="0"/>
        <w:autoSpaceDN w:val="0"/>
        <w:spacing w:line="276" w:lineRule="auto"/>
        <w:ind w:left="0" w:right="-1" w:firstLine="0"/>
        <w:jc w:val="both"/>
        <w:rPr>
          <w:color w:val="auto"/>
        </w:rPr>
      </w:pPr>
      <w:r w:rsidRPr="00857F37">
        <w:rPr>
          <w:color w:val="auto"/>
        </w:rPr>
        <w:t xml:space="preserve">Обязательное очищение межзубных промежутков с использованием </w:t>
      </w:r>
      <w:proofErr w:type="spellStart"/>
      <w:r w:rsidRPr="00857F37">
        <w:rPr>
          <w:color w:val="auto"/>
        </w:rPr>
        <w:t>флоссов</w:t>
      </w:r>
      <w:proofErr w:type="spellEnd"/>
      <w:r w:rsidRPr="00857F37">
        <w:rPr>
          <w:color w:val="auto"/>
        </w:rPr>
        <w:t>, супер-</w:t>
      </w:r>
      <w:proofErr w:type="spellStart"/>
      <w:r w:rsidRPr="00857F37">
        <w:rPr>
          <w:color w:val="auto"/>
        </w:rPr>
        <w:t>флоссов</w:t>
      </w:r>
      <w:proofErr w:type="spellEnd"/>
      <w:r w:rsidRPr="00857F37">
        <w:rPr>
          <w:color w:val="auto"/>
        </w:rPr>
        <w:t xml:space="preserve">, ершиков, ирригатора. Недопустимо применение </w:t>
      </w:r>
      <w:r w:rsidRPr="00857F37">
        <w:rPr>
          <w:color w:val="auto"/>
          <w:spacing w:val="-2"/>
        </w:rPr>
        <w:t>зубочисток.</w:t>
      </w:r>
    </w:p>
    <w:p w:rsidR="00B85C26" w:rsidRDefault="00B85C26" w:rsidP="00341D7F">
      <w:pPr>
        <w:pStyle w:val="a"/>
        <w:numPr>
          <w:ilvl w:val="0"/>
          <w:numId w:val="0"/>
        </w:numPr>
        <w:tabs>
          <w:tab w:val="left" w:pos="0"/>
        </w:tabs>
        <w:spacing w:line="276" w:lineRule="auto"/>
        <w:ind w:right="-1"/>
        <w:rPr>
          <w:b/>
        </w:rPr>
      </w:pPr>
    </w:p>
    <w:p w:rsidR="00B85C26" w:rsidRPr="00BF1A3D" w:rsidRDefault="00B85C26" w:rsidP="00B85C26">
      <w:pPr>
        <w:spacing w:after="0" w:line="240" w:lineRule="auto"/>
        <w:jc w:val="center"/>
        <w:outlineLvl w:val="1"/>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 xml:space="preserve">Лечение чувствительности дентина по </w:t>
      </w:r>
      <w:proofErr w:type="spellStart"/>
      <w:r w:rsidRPr="00BF1A3D">
        <w:rPr>
          <w:rFonts w:ascii="Times New Roman" w:eastAsia="Times New Roman" w:hAnsi="Times New Roman" w:cs="Times New Roman"/>
          <w:sz w:val="24"/>
          <w:szCs w:val="24"/>
        </w:rPr>
        <w:t>p.Jacobson</w:t>
      </w:r>
      <w:proofErr w:type="spellEnd"/>
      <w:r w:rsidRPr="00BF1A3D">
        <w:rPr>
          <w:rFonts w:ascii="Times New Roman" w:eastAsia="Times New Roman" w:hAnsi="Times New Roman" w:cs="Times New Roman"/>
          <w:sz w:val="24"/>
          <w:szCs w:val="24"/>
        </w:rPr>
        <w:t xml:space="preserve">, </w:t>
      </w:r>
      <w:proofErr w:type="spellStart"/>
      <w:r w:rsidRPr="00BF1A3D">
        <w:rPr>
          <w:rFonts w:ascii="Times New Roman" w:eastAsia="Times New Roman" w:hAnsi="Times New Roman" w:cs="Times New Roman"/>
          <w:sz w:val="24"/>
          <w:szCs w:val="24"/>
        </w:rPr>
        <w:t>g.Bruce</w:t>
      </w:r>
      <w:proofErr w:type="spellEnd"/>
      <w:r w:rsidRPr="00BF1A3D">
        <w:rPr>
          <w:rFonts w:ascii="Times New Roman" w:eastAsia="Times New Roman" w:hAnsi="Times New Roman" w:cs="Times New Roman"/>
          <w:sz w:val="24"/>
          <w:szCs w:val="24"/>
        </w:rPr>
        <w:t xml:space="preserve"> (2001)</w:t>
      </w:r>
    </w:p>
    <w:tbl>
      <w:tblPr>
        <w:tblW w:w="9570" w:type="dxa"/>
        <w:jc w:val="center"/>
        <w:tblBorders>
          <w:top w:val="single" w:sz="8" w:space="0" w:color="000000"/>
          <w:left w:val="single" w:sz="8" w:space="0" w:color="000000"/>
          <w:bottom w:val="single" w:sz="8" w:space="0" w:color="000000"/>
          <w:right w:val="single" w:sz="8" w:space="0" w:color="000000"/>
        </w:tblBorders>
        <w:tblCellMar>
          <w:top w:w="105" w:type="dxa"/>
          <w:left w:w="105" w:type="dxa"/>
          <w:bottom w:w="105" w:type="dxa"/>
          <w:right w:w="105" w:type="dxa"/>
        </w:tblCellMar>
        <w:tblLook w:val="04A0" w:firstRow="1" w:lastRow="0" w:firstColumn="1" w:lastColumn="0" w:noHBand="0" w:noVBand="1"/>
      </w:tblPr>
      <w:tblGrid>
        <w:gridCol w:w="6455"/>
        <w:gridCol w:w="1080"/>
        <w:gridCol w:w="2035"/>
      </w:tblGrid>
      <w:tr w:rsidR="00B85C26" w:rsidRPr="00BF1A3D" w:rsidTr="00B85C26">
        <w:trPr>
          <w:trHeight w:val="315"/>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Устранение причин,</w:t>
            </w:r>
          </w:p>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вызвавших ЧД</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2336" behindDoc="0" locked="0" layoutInCell="1" allowOverlap="0" wp14:anchorId="2DA383B2" wp14:editId="75000838">
                  <wp:simplePos x="0" y="0"/>
                  <wp:positionH relativeFrom="column">
                    <wp:align>left</wp:align>
                  </wp:positionH>
                  <wp:positionV relativeFrom="line">
                    <wp:posOffset>0</wp:posOffset>
                  </wp:positionV>
                  <wp:extent cx="523875" cy="352425"/>
                  <wp:effectExtent l="19050" t="0" r="9525" b="0"/>
                  <wp:wrapSquare wrapText="bothSides"/>
                  <wp:docPr id="4" name="Рисунок 4" descr="https://studfile.net/html/2706/1197/html_g3J47X1Yhh.d3YI/img-uZAmw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net/html/2706/1197/html_g3J47X1Yhh.d3YI/img-uZAmwp.png"/>
                          <pic:cNvPicPr>
                            <a:picLocks noChangeAspect="1" noChangeArrowheads="1"/>
                          </pic:cNvPicPr>
                        </pic:nvPicPr>
                        <pic:blipFill>
                          <a:blip r:embed="rId11" cstate="print"/>
                          <a:srcRect/>
                          <a:stretch>
                            <a:fillRect/>
                          </a:stretch>
                        </pic:blipFill>
                        <pic:spPr bwMode="auto">
                          <a:xfrm>
                            <a:off x="0" y="0"/>
                            <a:ext cx="523875" cy="352425"/>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990"/>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inline distT="0" distB="0" distL="0" distR="0" wp14:anchorId="1D485444" wp14:editId="7AD57B5B">
                  <wp:extent cx="777875" cy="464185"/>
                  <wp:effectExtent l="0" t="0" r="0" b="0"/>
                  <wp:docPr id="1" name="Рисунок 1" descr="https://studfile.net/html/2706/1197/html_g3J47X1Yhh.d3YI/img-VgA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1197/html_g3J47X1Yhh.d3YI/img-VgA761.png"/>
                          <pic:cNvPicPr>
                            <a:picLocks noChangeAspect="1" noChangeArrowheads="1"/>
                          </pic:cNvPicPr>
                        </pic:nvPicPr>
                        <pic:blipFill>
                          <a:blip r:embed="rId12" cstate="print"/>
                          <a:srcRect/>
                          <a:stretch>
                            <a:fillRect/>
                          </a:stretch>
                        </pic:blipFill>
                        <pic:spPr bwMode="auto">
                          <a:xfrm>
                            <a:off x="0" y="0"/>
                            <a:ext cx="777875" cy="464185"/>
                          </a:xfrm>
                          <a:prstGeom prst="rect">
                            <a:avLst/>
                          </a:prstGeom>
                          <a:noFill/>
                          <a:ln w="9525">
                            <a:noFill/>
                            <a:miter lim="800000"/>
                            <a:headEnd/>
                            <a:tailEnd/>
                          </a:ln>
                        </pic:spPr>
                      </pic:pic>
                    </a:graphicData>
                  </a:graphic>
                </wp:inline>
              </w:drawing>
            </w:r>
            <w:r w:rsidRPr="00BF1A3D">
              <w:rPr>
                <w:rFonts w:ascii="Times New Roman" w:eastAsia="Times New Roman" w:hAnsi="Times New Roman" w:cs="Times New Roman"/>
                <w:noProof/>
                <w:sz w:val="24"/>
                <w:szCs w:val="24"/>
              </w:rPr>
              <w:drawing>
                <wp:anchor distT="0" distB="0" distL="114300" distR="114300" simplePos="0" relativeHeight="251663360" behindDoc="0" locked="0" layoutInCell="1" allowOverlap="0" wp14:anchorId="6AEA5D46" wp14:editId="3C093327">
                  <wp:simplePos x="0" y="0"/>
                  <wp:positionH relativeFrom="column">
                    <wp:align>left</wp:align>
                  </wp:positionH>
                  <wp:positionV relativeFrom="line">
                    <wp:posOffset>0</wp:posOffset>
                  </wp:positionV>
                  <wp:extent cx="457200" cy="400050"/>
                  <wp:effectExtent l="19050" t="0" r="0" b="0"/>
                  <wp:wrapSquare wrapText="bothSides"/>
                  <wp:docPr id="5" name="Рисунок 5" descr="https://studfile.net/html/2706/1197/html_g3J47X1Yhh.d3YI/img-H6lY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net/html/2706/1197/html_g3J47X1Yhh.d3YI/img-H6lYID.png"/>
                          <pic:cNvPicPr>
                            <a:picLocks noChangeAspect="1" noChangeArrowheads="1"/>
                          </pic:cNvPicPr>
                        </pic:nvPicPr>
                        <pic:blipFill>
                          <a:blip r:embed="rId13" cstate="print"/>
                          <a:srcRect/>
                          <a:stretch>
                            <a:fillRect/>
                          </a:stretch>
                        </pic:blipFill>
                        <pic:spPr bwMode="auto">
                          <a:xfrm>
                            <a:off x="0" y="0"/>
                            <a:ext cx="457200" cy="400050"/>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ДОМАШНЕЕ ЛЕЧЕНИЕ</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330"/>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4384" behindDoc="0" locked="0" layoutInCell="1" allowOverlap="0" wp14:anchorId="47FC2839" wp14:editId="2F9FF05E">
                  <wp:simplePos x="0" y="0"/>
                  <wp:positionH relativeFrom="column">
                    <wp:align>left</wp:align>
                  </wp:positionH>
                  <wp:positionV relativeFrom="line">
                    <wp:posOffset>0</wp:posOffset>
                  </wp:positionV>
                  <wp:extent cx="219075" cy="200025"/>
                  <wp:effectExtent l="19050" t="0" r="9525" b="0"/>
                  <wp:wrapSquare wrapText="bothSides"/>
                  <wp:docPr id="6" name="Рисунок 6" descr="https://studfile.net/html/2706/1197/html_g3J47X1Yhh.d3YI/img-9GQm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net/html/2706/1197/html_g3J47X1Yhh.d3YI/img-9GQmmm.png"/>
                          <pic:cNvPicPr>
                            <a:picLocks noChangeAspect="1" noChangeArrowheads="1"/>
                          </pic:cNvPicPr>
                        </pic:nvPicPr>
                        <pic:blipFill>
                          <a:blip r:embed="rId14" cstate="print"/>
                          <a:srcRect/>
                          <a:stretch>
                            <a:fillRect/>
                          </a:stretch>
                        </pic:blipFill>
                        <pic:spPr bwMode="auto">
                          <a:xfrm>
                            <a:off x="0" y="0"/>
                            <a:ext cx="219075" cy="200025"/>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5408" behindDoc="0" locked="0" layoutInCell="1" allowOverlap="0" wp14:anchorId="25D521F0" wp14:editId="7C83BB37">
                  <wp:simplePos x="0" y="0"/>
                  <wp:positionH relativeFrom="column">
                    <wp:align>left</wp:align>
                  </wp:positionH>
                  <wp:positionV relativeFrom="line">
                    <wp:posOffset>0</wp:posOffset>
                  </wp:positionV>
                  <wp:extent cx="523875" cy="342900"/>
                  <wp:effectExtent l="19050" t="0" r="9525" b="0"/>
                  <wp:wrapSquare wrapText="bothSides"/>
                  <wp:docPr id="7" name="Рисунок 7" descr="https://studfile.net/html/2706/1197/html_g3J47X1Yhh.d3YI/img-Pj5FX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net/html/2706/1197/html_g3J47X1Yhh.d3YI/img-Pj5FXk.png"/>
                          <pic:cNvPicPr>
                            <a:picLocks noChangeAspect="1" noChangeArrowheads="1"/>
                          </pic:cNvPicPr>
                        </pic:nvPicPr>
                        <pic:blipFill>
                          <a:blip r:embed="rId15" cstate="print"/>
                          <a:srcRect/>
                          <a:stretch>
                            <a:fillRect/>
                          </a:stretch>
                        </pic:blipFill>
                        <pic:spPr bwMode="auto">
                          <a:xfrm>
                            <a:off x="0" y="0"/>
                            <a:ext cx="523875" cy="342900"/>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Использование в течение 2 недель зубной пасты с нитратом калия</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990"/>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6432" behindDoc="0" locked="0" layoutInCell="1" allowOverlap="0" wp14:anchorId="64B234AC" wp14:editId="239BA8E4">
                  <wp:simplePos x="0" y="0"/>
                  <wp:positionH relativeFrom="column">
                    <wp:align>left</wp:align>
                  </wp:positionH>
                  <wp:positionV relativeFrom="line">
                    <wp:posOffset>0</wp:posOffset>
                  </wp:positionV>
                  <wp:extent cx="457200" cy="390525"/>
                  <wp:effectExtent l="19050" t="0" r="0" b="0"/>
                  <wp:wrapSquare wrapText="bothSides"/>
                  <wp:docPr id="8" name="Рисунок 8" descr="https://studfile.net/html/2706/1197/html_g3J47X1Yhh.d3YI/img-2l2Yx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net/html/2706/1197/html_g3J47X1Yhh.d3YI/img-2l2Yx_.png"/>
                          <pic:cNvPicPr>
                            <a:picLocks noChangeAspect="1" noChangeArrowheads="1"/>
                          </pic:cNvPicPr>
                        </pic:nvPicPr>
                        <pic:blipFill>
                          <a:blip r:embed="rId16" cstate="print"/>
                          <a:srcRect/>
                          <a:stretch>
                            <a:fillRect/>
                          </a:stretch>
                        </pic:blipFill>
                        <pic:spPr bwMode="auto">
                          <a:xfrm>
                            <a:off x="0" y="0"/>
                            <a:ext cx="457200" cy="390525"/>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7456" behindDoc="0" locked="0" layoutInCell="1" allowOverlap="0" wp14:anchorId="25AAF6B7" wp14:editId="2AC793B0">
                  <wp:simplePos x="0" y="0"/>
                  <wp:positionH relativeFrom="column">
                    <wp:align>left</wp:align>
                  </wp:positionH>
                  <wp:positionV relativeFrom="line">
                    <wp:posOffset>0</wp:posOffset>
                  </wp:positionV>
                  <wp:extent cx="523875" cy="342900"/>
                  <wp:effectExtent l="19050" t="0" r="9525" b="0"/>
                  <wp:wrapSquare wrapText="bothSides"/>
                  <wp:docPr id="9" name="Рисунок 9" descr="https://studfile.net/html/2706/1197/html_g3J47X1Yhh.d3YI/img-VA_d1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net/html/2706/1197/html_g3J47X1Yhh.d3YI/img-VA_d1O.png"/>
                          <pic:cNvPicPr>
                            <a:picLocks noChangeAspect="1" noChangeArrowheads="1"/>
                          </pic:cNvPicPr>
                        </pic:nvPicPr>
                        <pic:blipFill>
                          <a:blip r:embed="rId15" cstate="print"/>
                          <a:srcRect/>
                          <a:stretch>
                            <a:fillRect/>
                          </a:stretch>
                        </pic:blipFill>
                        <pic:spPr bwMode="auto">
                          <a:xfrm>
                            <a:off x="0" y="0"/>
                            <a:ext cx="523875" cy="342900"/>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Использование в последующие 2 недели зубной пасты и капп с нитратом калия</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1035"/>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8480" behindDoc="0" locked="0" layoutInCell="1" allowOverlap="0" wp14:anchorId="45798C2C" wp14:editId="63034787">
                  <wp:simplePos x="0" y="0"/>
                  <wp:positionH relativeFrom="column">
                    <wp:align>left</wp:align>
                  </wp:positionH>
                  <wp:positionV relativeFrom="line">
                    <wp:posOffset>0</wp:posOffset>
                  </wp:positionV>
                  <wp:extent cx="457200" cy="409575"/>
                  <wp:effectExtent l="19050" t="0" r="0" b="0"/>
                  <wp:wrapSquare wrapText="bothSides"/>
                  <wp:docPr id="10" name="Рисунок 10" descr="https://studfile.net/html/2706/1197/html_g3J47X1Yhh.d3YI/img-csTqp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file.net/html/2706/1197/html_g3J47X1Yhh.d3YI/img-csTqpN.png"/>
                          <pic:cNvPicPr>
                            <a:picLocks noChangeAspect="1" noChangeArrowheads="1"/>
                          </pic:cNvPicPr>
                        </pic:nvPicPr>
                        <pic:blipFill>
                          <a:blip r:embed="rId17" cstate="print"/>
                          <a:srcRect/>
                          <a:stretch>
                            <a:fillRect/>
                          </a:stretch>
                        </pic:blipFill>
                        <pic:spPr bwMode="auto">
                          <a:xfrm>
                            <a:off x="0" y="0"/>
                            <a:ext cx="457200" cy="409575"/>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ПРОФЕССИОНАЛЬНОЕ ЛЕЧЕНИЕ</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405"/>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69504" behindDoc="0" locked="0" layoutInCell="1" allowOverlap="0" wp14:anchorId="0FDBF431" wp14:editId="0433AFBB">
                  <wp:simplePos x="0" y="0"/>
                  <wp:positionH relativeFrom="column">
                    <wp:align>left</wp:align>
                  </wp:positionH>
                  <wp:positionV relativeFrom="line">
                    <wp:posOffset>0</wp:posOffset>
                  </wp:positionV>
                  <wp:extent cx="219075" cy="161925"/>
                  <wp:effectExtent l="19050" t="0" r="9525" b="0"/>
                  <wp:wrapSquare wrapText="bothSides"/>
                  <wp:docPr id="11" name="Рисунок 11" descr="https://studfile.net/html/2706/1197/html_g3J47X1Yhh.d3YI/img-AIalu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file.net/html/2706/1197/html_g3J47X1Yhh.d3YI/img-AIaluo.png"/>
                          <pic:cNvPicPr>
                            <a:picLocks noChangeAspect="1" noChangeArrowheads="1"/>
                          </pic:cNvPicPr>
                        </pic:nvPicPr>
                        <pic:blipFill>
                          <a:blip r:embed="rId18" cstate="print"/>
                          <a:srcRect/>
                          <a:stretch>
                            <a:fillRect/>
                          </a:stretch>
                        </pic:blipFill>
                        <pic:spPr bwMode="auto">
                          <a:xfrm>
                            <a:off x="0" y="0"/>
                            <a:ext cx="219075" cy="161925"/>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0528" behindDoc="0" locked="0" layoutInCell="1" allowOverlap="0" wp14:anchorId="4DE947B0" wp14:editId="097011F8">
                  <wp:simplePos x="0" y="0"/>
                  <wp:positionH relativeFrom="column">
                    <wp:align>left</wp:align>
                  </wp:positionH>
                  <wp:positionV relativeFrom="line">
                    <wp:posOffset>0</wp:posOffset>
                  </wp:positionV>
                  <wp:extent cx="523875" cy="333375"/>
                  <wp:effectExtent l="19050" t="0" r="9525" b="0"/>
                  <wp:wrapSquare wrapText="bothSides"/>
                  <wp:docPr id="12" name="Рисунок 12" descr="https://studfile.net/html/2706/1197/html_g3J47X1Yhh.d3YI/img-1v8IV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net/html/2706/1197/html_g3J47X1Yhh.d3YI/img-1v8IV9.png"/>
                          <pic:cNvPicPr>
                            <a:picLocks noChangeAspect="1" noChangeArrowheads="1"/>
                          </pic:cNvPicPr>
                        </pic:nvPicPr>
                        <pic:blipFill>
                          <a:blip r:embed="rId19" cstate="print"/>
                          <a:srcRect/>
                          <a:stretch>
                            <a:fillRect/>
                          </a:stretch>
                        </pic:blipFill>
                        <pic:spPr bwMode="auto">
                          <a:xfrm>
                            <a:off x="0" y="0"/>
                            <a:ext cx="523875" cy="333375"/>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Солесодержащие средства, вызывающие облитерацию дентинных канальцев</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1110"/>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1552" behindDoc="0" locked="0" layoutInCell="1" allowOverlap="0" wp14:anchorId="2B6E0134" wp14:editId="363104E1">
                  <wp:simplePos x="0" y="0"/>
                  <wp:positionH relativeFrom="column">
                    <wp:align>left</wp:align>
                  </wp:positionH>
                  <wp:positionV relativeFrom="line">
                    <wp:posOffset>0</wp:posOffset>
                  </wp:positionV>
                  <wp:extent cx="457200" cy="457200"/>
                  <wp:effectExtent l="19050" t="0" r="0" b="0"/>
                  <wp:wrapSquare wrapText="bothSides"/>
                  <wp:docPr id="13" name="Рисунок 13" descr="https://studfile.net/html/2706/1197/html_g3J47X1Yhh.d3YI/img-RcVVQ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net/html/2706/1197/html_g3J47X1Yhh.d3YI/img-RcVVQi.png"/>
                          <pic:cNvPicPr>
                            <a:picLocks noChangeAspect="1" noChangeArrowheads="1"/>
                          </pic:cNvPicPr>
                        </pic:nvPicPr>
                        <pic:blipFill>
                          <a:blip r:embed="rId20" cstate="print"/>
                          <a:srcRect/>
                          <a:stretch>
                            <a:fillRect/>
                          </a:stretch>
                        </pic:blipFill>
                        <pic:spPr bwMode="auto">
                          <a:xfrm>
                            <a:off x="0" y="0"/>
                            <a:ext cx="457200" cy="457200"/>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2576" behindDoc="0" locked="0" layoutInCell="1" allowOverlap="0" wp14:anchorId="1194EF2D" wp14:editId="19A8571C">
                  <wp:simplePos x="0" y="0"/>
                  <wp:positionH relativeFrom="column">
                    <wp:align>left</wp:align>
                  </wp:positionH>
                  <wp:positionV relativeFrom="line">
                    <wp:posOffset>0</wp:posOffset>
                  </wp:positionV>
                  <wp:extent cx="466725" cy="342900"/>
                  <wp:effectExtent l="19050" t="0" r="9525" b="0"/>
                  <wp:wrapSquare wrapText="bothSides"/>
                  <wp:docPr id="14" name="Рисунок 14" descr="https://studfile.net/html/2706/1197/html_g3J47X1Yhh.d3YI/img-2Kdxq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file.net/html/2706/1197/html_g3J47X1Yhh.d3YI/img-2KdxqV.png"/>
                          <pic:cNvPicPr>
                            <a:picLocks noChangeAspect="1" noChangeArrowheads="1"/>
                          </pic:cNvPicPr>
                        </pic:nvPicPr>
                        <pic:blipFill>
                          <a:blip r:embed="rId21" cstate="print"/>
                          <a:srcRect/>
                          <a:stretch>
                            <a:fillRect/>
                          </a:stretch>
                        </pic:blipFill>
                        <pic:spPr bwMode="auto">
                          <a:xfrm>
                            <a:off x="0" y="0"/>
                            <a:ext cx="466725" cy="342900"/>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lastRenderedPageBreak/>
              <w:t>Средства, закрывающие входы в дентинные канальцы (</w:t>
            </w:r>
            <w:proofErr w:type="spellStart"/>
            <w:r w:rsidRPr="00BF1A3D">
              <w:rPr>
                <w:rFonts w:ascii="Times New Roman" w:eastAsia="Times New Roman" w:hAnsi="Times New Roman" w:cs="Times New Roman"/>
                <w:sz w:val="24"/>
                <w:szCs w:val="24"/>
              </w:rPr>
              <w:t>силеры</w:t>
            </w:r>
            <w:proofErr w:type="spellEnd"/>
            <w:r w:rsidRPr="00BF1A3D">
              <w:rPr>
                <w:rFonts w:ascii="Times New Roman" w:eastAsia="Times New Roman" w:hAnsi="Times New Roman" w:cs="Times New Roman"/>
                <w:sz w:val="24"/>
                <w:szCs w:val="24"/>
              </w:rPr>
              <w:t>, герметики, лаки, смолы, адгезивные системы)</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1080"/>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3600" behindDoc="0" locked="0" layoutInCell="1" allowOverlap="0" wp14:anchorId="6A2284C4" wp14:editId="494C4ADD">
                  <wp:simplePos x="0" y="0"/>
                  <wp:positionH relativeFrom="column">
                    <wp:align>left</wp:align>
                  </wp:positionH>
                  <wp:positionV relativeFrom="line">
                    <wp:posOffset>0</wp:posOffset>
                  </wp:positionV>
                  <wp:extent cx="457200" cy="409575"/>
                  <wp:effectExtent l="19050" t="0" r="0" b="0"/>
                  <wp:wrapSquare wrapText="bothSides"/>
                  <wp:docPr id="15" name="Рисунок 15" descr="https://studfile.net/html/2706/1197/html_g3J47X1Yhh.d3YI/img-sC4i1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net/html/2706/1197/html_g3J47X1Yhh.d3YI/img-sC4i1s.png"/>
                          <pic:cNvPicPr>
                            <a:picLocks noChangeAspect="1" noChangeArrowheads="1"/>
                          </pic:cNvPicPr>
                        </pic:nvPicPr>
                        <pic:blipFill>
                          <a:blip r:embed="rId22" cstate="print"/>
                          <a:srcRect/>
                          <a:stretch>
                            <a:fillRect/>
                          </a:stretch>
                        </pic:blipFill>
                        <pic:spPr bwMode="auto">
                          <a:xfrm>
                            <a:off x="0" y="0"/>
                            <a:ext cx="457200" cy="409575"/>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4624" behindDoc="0" locked="0" layoutInCell="1" allowOverlap="0" wp14:anchorId="0EE0DD33" wp14:editId="6392A9FE">
                  <wp:simplePos x="0" y="0"/>
                  <wp:positionH relativeFrom="column">
                    <wp:align>left</wp:align>
                  </wp:positionH>
                  <wp:positionV relativeFrom="line">
                    <wp:posOffset>0</wp:posOffset>
                  </wp:positionV>
                  <wp:extent cx="466725" cy="342900"/>
                  <wp:effectExtent l="19050" t="0" r="9525" b="0"/>
                  <wp:wrapSquare wrapText="bothSides"/>
                  <wp:docPr id="16" name="Рисунок 16" descr="https://studfile.net/html/2706/1197/html_g3J47X1Yhh.d3YI/img-fH3y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net/html/2706/1197/html_g3J47X1Yhh.d3YI/img-fH3yqs.png"/>
                          <pic:cNvPicPr>
                            <a:picLocks noChangeAspect="1" noChangeArrowheads="1"/>
                          </pic:cNvPicPr>
                        </pic:nvPicPr>
                        <pic:blipFill>
                          <a:blip r:embed="rId21" cstate="print"/>
                          <a:srcRect/>
                          <a:stretch>
                            <a:fillRect/>
                          </a:stretch>
                        </pic:blipFill>
                        <pic:spPr bwMode="auto">
                          <a:xfrm>
                            <a:off x="0" y="0"/>
                            <a:ext cx="466725" cy="342900"/>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 xml:space="preserve">Реставрация, протезирование, </w:t>
            </w:r>
            <w:proofErr w:type="spellStart"/>
            <w:r w:rsidRPr="00BF1A3D">
              <w:rPr>
                <w:rFonts w:ascii="Times New Roman" w:eastAsia="Times New Roman" w:hAnsi="Times New Roman" w:cs="Times New Roman"/>
                <w:sz w:val="24"/>
                <w:szCs w:val="24"/>
              </w:rPr>
              <w:t>периодонтальная</w:t>
            </w:r>
            <w:proofErr w:type="spellEnd"/>
            <w:r w:rsidRPr="00BF1A3D">
              <w:rPr>
                <w:rFonts w:ascii="Times New Roman" w:eastAsia="Times New Roman" w:hAnsi="Times New Roman" w:cs="Times New Roman"/>
                <w:sz w:val="24"/>
                <w:szCs w:val="24"/>
              </w:rPr>
              <w:t xml:space="preserve"> хирургия (устранение рецессии десны)</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trHeight w:val="1095"/>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5648" behindDoc="0" locked="0" layoutInCell="1" allowOverlap="0" wp14:anchorId="0C906585" wp14:editId="1A93568B">
                  <wp:simplePos x="0" y="0"/>
                  <wp:positionH relativeFrom="column">
                    <wp:align>left</wp:align>
                  </wp:positionH>
                  <wp:positionV relativeFrom="line">
                    <wp:posOffset>0</wp:posOffset>
                  </wp:positionV>
                  <wp:extent cx="457200" cy="457200"/>
                  <wp:effectExtent l="19050" t="0" r="0" b="0"/>
                  <wp:wrapSquare wrapText="bothSides"/>
                  <wp:docPr id="17" name="Рисунок 17" descr="https://studfile.net/html/2706/1197/html_g3J47X1Yhh.d3YI/img-uS_z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tudfile.net/html/2706/1197/html_g3J47X1Yhh.d3YI/img-uS_z0h.png"/>
                          <pic:cNvPicPr>
                            <a:picLocks noChangeAspect="1" noChangeArrowheads="1"/>
                          </pic:cNvPicPr>
                        </pic:nvPicPr>
                        <pic:blipFill>
                          <a:blip r:embed="rId20" cstate="print"/>
                          <a:srcRect/>
                          <a:stretch>
                            <a:fillRect/>
                          </a:stretch>
                        </pic:blipFill>
                        <pic:spPr bwMode="auto">
                          <a:xfrm>
                            <a:off x="0" y="0"/>
                            <a:ext cx="457200" cy="457200"/>
                          </a:xfrm>
                          <a:prstGeom prst="rect">
                            <a:avLst/>
                          </a:prstGeom>
                          <a:noFill/>
                          <a:ln w="9525">
                            <a:noFill/>
                            <a:miter lim="800000"/>
                            <a:headEnd/>
                            <a:tailEnd/>
                          </a:ln>
                        </pic:spPr>
                      </pic:pic>
                    </a:graphicData>
                  </a:graphic>
                </wp:anchor>
              </w:drawing>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r w:rsidRPr="00BF1A3D">
              <w:rPr>
                <w:rFonts w:ascii="Times New Roman" w:eastAsia="Times New Roman" w:hAnsi="Times New Roman" w:cs="Times New Roman"/>
                <w:noProof/>
                <w:sz w:val="24"/>
                <w:szCs w:val="24"/>
              </w:rPr>
              <w:drawing>
                <wp:anchor distT="0" distB="0" distL="114300" distR="114300" simplePos="0" relativeHeight="251676672" behindDoc="0" locked="0" layoutInCell="1" allowOverlap="0" wp14:anchorId="216BC0F4" wp14:editId="3DD61BCB">
                  <wp:simplePos x="0" y="0"/>
                  <wp:positionH relativeFrom="column">
                    <wp:align>left</wp:align>
                  </wp:positionH>
                  <wp:positionV relativeFrom="line">
                    <wp:posOffset>0</wp:posOffset>
                  </wp:positionV>
                  <wp:extent cx="523875" cy="342900"/>
                  <wp:effectExtent l="19050" t="0" r="9525" b="0"/>
                  <wp:wrapSquare wrapText="bothSides"/>
                  <wp:docPr id="18" name="Рисунок 18" descr="https://studfile.net/html/2706/1197/html_g3J47X1Yhh.d3YI/img-sUZB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udfile.net/html/2706/1197/html_g3J47X1Yhh.d3YI/img-sUZBf8.png"/>
                          <pic:cNvPicPr>
                            <a:picLocks noChangeAspect="1" noChangeArrowheads="1"/>
                          </pic:cNvPicPr>
                        </pic:nvPicPr>
                        <pic:blipFill>
                          <a:blip r:embed="rId23" cstate="print"/>
                          <a:srcRect/>
                          <a:stretch>
                            <a:fillRect/>
                          </a:stretch>
                        </pic:blipFill>
                        <pic:spPr bwMode="auto">
                          <a:xfrm>
                            <a:off x="0" y="0"/>
                            <a:ext cx="523875" cy="342900"/>
                          </a:xfrm>
                          <a:prstGeom prst="rect">
                            <a:avLst/>
                          </a:prstGeom>
                          <a:noFill/>
                          <a:ln w="9525">
                            <a:noFill/>
                            <a:miter lim="800000"/>
                            <a:headEnd/>
                            <a:tailEnd/>
                          </a:ln>
                        </pic:spPr>
                      </pic:pic>
                    </a:graphicData>
                  </a:graphic>
                </wp:anchor>
              </w:drawing>
            </w: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r w:rsidR="00B85C26" w:rsidRPr="00BF1A3D" w:rsidTr="00B85C26">
        <w:trPr>
          <w:jc w:val="center"/>
        </w:trPr>
        <w:tc>
          <w:tcPr>
            <w:tcW w:w="673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Эндодонтическое лечение</w:t>
            </w:r>
          </w:p>
          <w:p w:rsidR="00B85C26" w:rsidRPr="00BF1A3D" w:rsidRDefault="00B85C26" w:rsidP="00B85C26">
            <w:pPr>
              <w:spacing w:after="0" w:line="240" w:lineRule="auto"/>
              <w:jc w:val="center"/>
              <w:rPr>
                <w:rFonts w:ascii="Times New Roman" w:eastAsia="Times New Roman" w:hAnsi="Times New Roman" w:cs="Times New Roman"/>
                <w:sz w:val="24"/>
                <w:szCs w:val="24"/>
              </w:rPr>
            </w:pPr>
            <w:r w:rsidRPr="00BF1A3D">
              <w:rPr>
                <w:rFonts w:ascii="Times New Roman" w:eastAsia="Times New Roman" w:hAnsi="Times New Roman" w:cs="Times New Roman"/>
                <w:sz w:val="24"/>
                <w:szCs w:val="24"/>
              </w:rPr>
              <w:t>(</w:t>
            </w:r>
            <w:proofErr w:type="spellStart"/>
            <w:r w:rsidRPr="00BF1A3D">
              <w:rPr>
                <w:rFonts w:ascii="Times New Roman" w:eastAsia="Times New Roman" w:hAnsi="Times New Roman" w:cs="Times New Roman"/>
                <w:sz w:val="24"/>
                <w:szCs w:val="24"/>
              </w:rPr>
              <w:t>депульпирование</w:t>
            </w:r>
            <w:proofErr w:type="spellEnd"/>
            <w:r w:rsidRPr="00BF1A3D">
              <w:rPr>
                <w:rFonts w:ascii="Times New Roman" w:eastAsia="Times New Roman" w:hAnsi="Times New Roman" w:cs="Times New Roman"/>
                <w:sz w:val="24"/>
                <w:szCs w:val="24"/>
              </w:rPr>
              <w:t xml:space="preserve"> зубов)</w:t>
            </w:r>
          </w:p>
        </w:tc>
        <w:tc>
          <w:tcPr>
            <w:tcW w:w="30"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c>
          <w:tcPr>
            <w:tcW w:w="2175" w:type="dxa"/>
            <w:tcBorders>
              <w:top w:val="single" w:sz="8" w:space="0" w:color="000000"/>
              <w:left w:val="single" w:sz="8" w:space="0" w:color="000000"/>
              <w:bottom w:val="single" w:sz="8" w:space="0" w:color="000000"/>
              <w:right w:val="single" w:sz="8" w:space="0" w:color="000000"/>
            </w:tcBorders>
            <w:vAlign w:val="center"/>
            <w:hideMark/>
          </w:tcPr>
          <w:p w:rsidR="00B85C26" w:rsidRPr="00BF1A3D" w:rsidRDefault="00B85C26" w:rsidP="00B85C26">
            <w:pPr>
              <w:spacing w:after="0" w:line="240" w:lineRule="auto"/>
              <w:rPr>
                <w:rFonts w:ascii="Times New Roman" w:eastAsia="Times New Roman" w:hAnsi="Times New Roman" w:cs="Times New Roman"/>
                <w:sz w:val="24"/>
                <w:szCs w:val="24"/>
              </w:rPr>
            </w:pPr>
          </w:p>
        </w:tc>
      </w:tr>
    </w:tbl>
    <w:p w:rsidR="00B85C26" w:rsidRPr="00D46B1A" w:rsidRDefault="00B85C26" w:rsidP="00341D7F">
      <w:pPr>
        <w:pStyle w:val="a"/>
        <w:numPr>
          <w:ilvl w:val="0"/>
          <w:numId w:val="0"/>
        </w:numPr>
        <w:tabs>
          <w:tab w:val="left" w:pos="0"/>
        </w:tabs>
        <w:spacing w:line="276" w:lineRule="auto"/>
        <w:ind w:right="-1"/>
        <w:rPr>
          <w:b/>
        </w:rPr>
      </w:pPr>
    </w:p>
    <w:p w:rsidR="00B85C26" w:rsidRDefault="00B85C26" w:rsidP="003F1250">
      <w:pPr>
        <w:pStyle w:val="af6"/>
        <w:jc w:val="center"/>
        <w:rPr>
          <w:rStyle w:val="af2"/>
        </w:rPr>
      </w:pPr>
    </w:p>
    <w:p w:rsidR="00B85C26" w:rsidRDefault="00341D7F" w:rsidP="003F1250">
      <w:pPr>
        <w:pStyle w:val="af6"/>
        <w:jc w:val="center"/>
        <w:rPr>
          <w:rStyle w:val="af2"/>
        </w:rPr>
      </w:pPr>
      <w:r>
        <w:rPr>
          <w:rStyle w:val="af2"/>
        </w:rPr>
        <w:t>\</w:t>
      </w: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Default="00341D7F" w:rsidP="003F1250">
      <w:pPr>
        <w:pStyle w:val="af6"/>
        <w:jc w:val="center"/>
        <w:rPr>
          <w:rStyle w:val="af2"/>
        </w:rPr>
      </w:pPr>
    </w:p>
    <w:p w:rsidR="00341D7F" w:rsidRPr="00F33FFB" w:rsidRDefault="00341D7F" w:rsidP="00341D7F">
      <w:pPr>
        <w:jc w:val="center"/>
        <w:rPr>
          <w:rFonts w:ascii="Times New Roman" w:hAnsi="Times New Roman" w:cs="Times New Roman"/>
          <w:b/>
          <w:sz w:val="24"/>
          <w:szCs w:val="24"/>
        </w:rPr>
      </w:pPr>
      <w:r>
        <w:rPr>
          <w:rFonts w:ascii="Times New Roman" w:hAnsi="Times New Roman" w:cs="Times New Roman"/>
          <w:b/>
          <w:sz w:val="24"/>
          <w:szCs w:val="24"/>
          <w:highlight w:val="yellow"/>
        </w:rPr>
        <w:lastRenderedPageBreak/>
        <w:t>ДОПОЛНИТЕЛЬНЫЕ</w:t>
      </w:r>
      <w:r w:rsidRPr="00964D82">
        <w:rPr>
          <w:rFonts w:ascii="Times New Roman" w:hAnsi="Times New Roman" w:cs="Times New Roman"/>
          <w:b/>
          <w:sz w:val="24"/>
          <w:szCs w:val="24"/>
          <w:highlight w:val="yellow"/>
        </w:rPr>
        <w:t xml:space="preserve"> СРЕДСТВА ГИГИЕНЫ ПОЛОСТИ</w:t>
      </w:r>
      <w:r w:rsidRPr="00341D7F">
        <w:rPr>
          <w:rFonts w:ascii="Times New Roman" w:hAnsi="Times New Roman" w:cs="Times New Roman"/>
          <w:b/>
          <w:sz w:val="24"/>
          <w:szCs w:val="24"/>
          <w:highlight w:val="yellow"/>
        </w:rPr>
        <w:t xml:space="preserve"> </w:t>
      </w:r>
      <w:r w:rsidRPr="00341D7F">
        <w:rPr>
          <w:rFonts w:ascii="Times New Roman" w:hAnsi="Times New Roman" w:cs="Times New Roman"/>
          <w:b/>
          <w:sz w:val="24"/>
          <w:szCs w:val="24"/>
          <w:highlight w:val="yellow"/>
        </w:rPr>
        <w:t>РТА</w:t>
      </w:r>
    </w:p>
    <w:p w:rsidR="00341D7F" w:rsidRPr="00F33FFB" w:rsidRDefault="00341D7F" w:rsidP="00341D7F">
      <w:pPr>
        <w:pStyle w:val="a"/>
        <w:numPr>
          <w:ilvl w:val="0"/>
          <w:numId w:val="0"/>
        </w:numPr>
        <w:rPr>
          <w:b/>
        </w:rPr>
      </w:pPr>
      <w:r w:rsidRPr="00F33FFB">
        <w:rPr>
          <w:b/>
        </w:rPr>
        <w:t>КЛАССИФИКАЦИЯ ДОПОЛНИТЕЛЬНЫХ СРЕДСТВ ДЛЯ ПОЛОСТИ РТА</w:t>
      </w:r>
    </w:p>
    <w:p w:rsidR="00341D7F" w:rsidRPr="00F33FFB" w:rsidRDefault="00341D7F" w:rsidP="00512EA9">
      <w:pPr>
        <w:pStyle w:val="a"/>
        <w:numPr>
          <w:ilvl w:val="0"/>
          <w:numId w:val="77"/>
        </w:numPr>
        <w:pBdr>
          <w:top w:val="nil"/>
          <w:left w:val="nil"/>
          <w:bottom w:val="nil"/>
          <w:right w:val="nil"/>
          <w:between w:val="nil"/>
          <w:bar w:val="nil"/>
        </w:pBdr>
        <w:ind w:left="0" w:firstLine="0"/>
        <w:contextualSpacing w:val="0"/>
        <w:rPr>
          <w:b/>
        </w:rPr>
      </w:pPr>
      <w:r w:rsidRPr="00F33FFB">
        <w:t xml:space="preserve">Зубные гели. </w:t>
      </w:r>
    </w:p>
    <w:p w:rsidR="00341D7F" w:rsidRPr="00F33FFB" w:rsidRDefault="00341D7F" w:rsidP="00512EA9">
      <w:pPr>
        <w:pStyle w:val="a"/>
        <w:numPr>
          <w:ilvl w:val="0"/>
          <w:numId w:val="77"/>
        </w:numPr>
        <w:pBdr>
          <w:top w:val="nil"/>
          <w:left w:val="nil"/>
          <w:bottom w:val="nil"/>
          <w:right w:val="nil"/>
          <w:between w:val="nil"/>
          <w:bar w:val="nil"/>
        </w:pBdr>
        <w:ind w:left="0" w:firstLine="0"/>
        <w:contextualSpacing w:val="0"/>
        <w:rPr>
          <w:b/>
        </w:rPr>
      </w:pPr>
      <w:r w:rsidRPr="00F33FFB">
        <w:t>Жевательные резинки</w:t>
      </w:r>
    </w:p>
    <w:p w:rsidR="00341D7F" w:rsidRPr="00F33FFB" w:rsidRDefault="00341D7F" w:rsidP="00512EA9">
      <w:pPr>
        <w:pStyle w:val="a"/>
        <w:numPr>
          <w:ilvl w:val="0"/>
          <w:numId w:val="77"/>
        </w:numPr>
        <w:pBdr>
          <w:top w:val="nil"/>
          <w:left w:val="nil"/>
          <w:bottom w:val="nil"/>
          <w:right w:val="nil"/>
          <w:between w:val="nil"/>
          <w:bar w:val="nil"/>
        </w:pBdr>
        <w:ind w:left="0" w:firstLine="0"/>
        <w:contextualSpacing w:val="0"/>
        <w:rPr>
          <w:b/>
        </w:rPr>
      </w:pPr>
      <w:r w:rsidRPr="00F33FFB">
        <w:t>Индикаторы для выявления зубного налета</w:t>
      </w:r>
    </w:p>
    <w:p w:rsidR="00341D7F" w:rsidRPr="00F33FFB" w:rsidRDefault="00341D7F" w:rsidP="00512EA9">
      <w:pPr>
        <w:pStyle w:val="a"/>
        <w:numPr>
          <w:ilvl w:val="0"/>
          <w:numId w:val="79"/>
        </w:numPr>
        <w:pBdr>
          <w:top w:val="nil"/>
          <w:left w:val="nil"/>
          <w:bottom w:val="nil"/>
          <w:right w:val="nil"/>
          <w:between w:val="nil"/>
          <w:bar w:val="nil"/>
        </w:pBdr>
        <w:ind w:left="0" w:firstLine="0"/>
        <w:contextualSpacing w:val="0"/>
        <w:rPr>
          <w:b/>
        </w:rPr>
      </w:pPr>
      <w:r w:rsidRPr="00F33FFB">
        <w:t>Гели</w:t>
      </w:r>
    </w:p>
    <w:p w:rsidR="00341D7F" w:rsidRPr="00F33FFB" w:rsidRDefault="00341D7F" w:rsidP="00512EA9">
      <w:pPr>
        <w:pStyle w:val="a"/>
        <w:numPr>
          <w:ilvl w:val="0"/>
          <w:numId w:val="79"/>
        </w:numPr>
        <w:pBdr>
          <w:top w:val="nil"/>
          <w:left w:val="nil"/>
          <w:bottom w:val="nil"/>
          <w:right w:val="nil"/>
          <w:between w:val="nil"/>
          <w:bar w:val="nil"/>
        </w:pBdr>
        <w:ind w:left="0" w:firstLine="0"/>
        <w:contextualSpacing w:val="0"/>
      </w:pPr>
      <w:proofErr w:type="gramStart"/>
      <w:r w:rsidRPr="00F33FFB">
        <w:t>Жидкости( Растворы</w:t>
      </w:r>
      <w:proofErr w:type="gramEnd"/>
      <w:r w:rsidRPr="00F33FFB">
        <w:t xml:space="preserve"> для аппликаций, концентраты, ополаскиватели</w:t>
      </w:r>
    </w:p>
    <w:p w:rsidR="00341D7F" w:rsidRPr="00F33FFB" w:rsidRDefault="00341D7F" w:rsidP="00512EA9">
      <w:pPr>
        <w:pStyle w:val="a"/>
        <w:numPr>
          <w:ilvl w:val="0"/>
          <w:numId w:val="79"/>
        </w:numPr>
        <w:pBdr>
          <w:top w:val="nil"/>
          <w:left w:val="nil"/>
          <w:bottom w:val="nil"/>
          <w:right w:val="nil"/>
          <w:between w:val="nil"/>
          <w:bar w:val="nil"/>
        </w:pBdr>
        <w:ind w:left="0" w:firstLine="0"/>
        <w:contextualSpacing w:val="0"/>
        <w:rPr>
          <w:b/>
        </w:rPr>
      </w:pPr>
      <w:r w:rsidRPr="00F33FFB">
        <w:t>Таблетки</w:t>
      </w:r>
    </w:p>
    <w:p w:rsidR="00341D7F" w:rsidRPr="00F33FFB" w:rsidRDefault="00341D7F" w:rsidP="00512EA9">
      <w:pPr>
        <w:pStyle w:val="a"/>
        <w:numPr>
          <w:ilvl w:val="0"/>
          <w:numId w:val="79"/>
        </w:numPr>
        <w:pBdr>
          <w:top w:val="nil"/>
          <w:left w:val="nil"/>
          <w:bottom w:val="nil"/>
          <w:right w:val="nil"/>
          <w:between w:val="nil"/>
          <w:bar w:val="nil"/>
        </w:pBdr>
        <w:ind w:left="0" w:firstLine="0"/>
        <w:contextualSpacing w:val="0"/>
        <w:rPr>
          <w:b/>
        </w:rPr>
      </w:pPr>
      <w:r w:rsidRPr="00F33FFB">
        <w:t>Пасты с красителем</w:t>
      </w:r>
    </w:p>
    <w:p w:rsidR="00341D7F" w:rsidRPr="00F33FFB" w:rsidRDefault="00341D7F" w:rsidP="00512EA9">
      <w:pPr>
        <w:pStyle w:val="a"/>
        <w:numPr>
          <w:ilvl w:val="0"/>
          <w:numId w:val="77"/>
        </w:numPr>
        <w:pBdr>
          <w:top w:val="nil"/>
          <w:left w:val="nil"/>
          <w:bottom w:val="nil"/>
          <w:right w:val="nil"/>
          <w:between w:val="nil"/>
          <w:bar w:val="nil"/>
        </w:pBdr>
        <w:ind w:left="0" w:firstLine="0"/>
        <w:contextualSpacing w:val="0"/>
        <w:rPr>
          <w:b/>
        </w:rPr>
      </w:pPr>
      <w:r w:rsidRPr="00F33FFB">
        <w:t>Таблетки, для растворения налета на съемных аппаратах</w:t>
      </w:r>
    </w:p>
    <w:p w:rsidR="00341D7F" w:rsidRPr="00F33FFB" w:rsidRDefault="00341D7F" w:rsidP="00512EA9">
      <w:pPr>
        <w:pStyle w:val="a"/>
        <w:numPr>
          <w:ilvl w:val="0"/>
          <w:numId w:val="77"/>
        </w:numPr>
        <w:pBdr>
          <w:top w:val="nil"/>
          <w:left w:val="nil"/>
          <w:bottom w:val="nil"/>
          <w:right w:val="nil"/>
          <w:between w:val="nil"/>
          <w:bar w:val="nil"/>
        </w:pBdr>
        <w:ind w:left="0" w:firstLine="0"/>
        <w:contextualSpacing w:val="0"/>
        <w:rPr>
          <w:b/>
        </w:rPr>
      </w:pPr>
      <w:r w:rsidRPr="00F33FFB">
        <w:t xml:space="preserve">Жидкие средства гигиены полости рта: </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Настои</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Настойки</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Отвары</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 xml:space="preserve">Ополаскиватели. </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 xml:space="preserve">Эликсиры </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Концентраты</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Вода для рта</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 xml:space="preserve">Спреи и дезодоранты </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r w:rsidRPr="00F33FFB">
        <w:t>Пенки</w:t>
      </w:r>
    </w:p>
    <w:p w:rsidR="00341D7F" w:rsidRPr="00F33FFB" w:rsidRDefault="00341D7F" w:rsidP="00512EA9">
      <w:pPr>
        <w:pStyle w:val="a"/>
        <w:numPr>
          <w:ilvl w:val="0"/>
          <w:numId w:val="78"/>
        </w:numPr>
        <w:pBdr>
          <w:top w:val="nil"/>
          <w:left w:val="nil"/>
          <w:bottom w:val="nil"/>
          <w:right w:val="nil"/>
          <w:between w:val="nil"/>
          <w:bar w:val="nil"/>
        </w:pBdr>
        <w:ind w:left="0" w:firstLine="0"/>
        <w:contextualSpacing w:val="0"/>
        <w:rPr>
          <w:b/>
        </w:rPr>
      </w:pPr>
      <w:proofErr w:type="gramStart"/>
      <w:r w:rsidRPr="00F33FFB">
        <w:t>Бальзамы  и</w:t>
      </w:r>
      <w:proofErr w:type="gramEnd"/>
      <w:r w:rsidRPr="00F33FFB">
        <w:t xml:space="preserve"> тоники</w:t>
      </w:r>
    </w:p>
    <w:p w:rsidR="00341D7F" w:rsidRPr="00F33FFB" w:rsidRDefault="00341D7F" w:rsidP="00341D7F">
      <w:pPr>
        <w:pStyle w:val="a"/>
        <w:numPr>
          <w:ilvl w:val="0"/>
          <w:numId w:val="0"/>
        </w:numPr>
        <w:rPr>
          <w:b/>
        </w:rPr>
      </w:pPr>
    </w:p>
    <w:p w:rsidR="00341D7F" w:rsidRPr="00F33FFB" w:rsidRDefault="00341D7F" w:rsidP="00512EA9">
      <w:pPr>
        <w:pStyle w:val="a"/>
        <w:numPr>
          <w:ilvl w:val="0"/>
          <w:numId w:val="95"/>
        </w:numPr>
        <w:pBdr>
          <w:top w:val="nil"/>
          <w:left w:val="nil"/>
          <w:bottom w:val="nil"/>
          <w:right w:val="nil"/>
          <w:between w:val="nil"/>
          <w:bar w:val="nil"/>
        </w:pBdr>
        <w:contextualSpacing w:val="0"/>
        <w:jc w:val="center"/>
        <w:rPr>
          <w:b/>
        </w:rPr>
      </w:pPr>
      <w:r w:rsidRPr="00F33FFB">
        <w:rPr>
          <w:b/>
        </w:rPr>
        <w:t>ЗУБНЫЕ ГЕЛИ.</w:t>
      </w:r>
    </w:p>
    <w:p w:rsidR="00341D7F" w:rsidRDefault="00341D7F" w:rsidP="00341D7F">
      <w:pPr>
        <w:pStyle w:val="a"/>
        <w:numPr>
          <w:ilvl w:val="0"/>
          <w:numId w:val="0"/>
        </w:numPr>
      </w:pPr>
      <w:r w:rsidRPr="00F33FFB">
        <w:t>Гель совмещает в себе свойства твердого тела и жидкости, поэтому очень эффективен при аппликационном и электрофоретическом введении. Кроме того, благодаря образованию водных внутренних структур, гель позволяет включать в его состав несовместимые вещества, так как водная оболочка препятствует химической реакции между ними.</w:t>
      </w:r>
    </w:p>
    <w:p w:rsidR="00341D7F" w:rsidRPr="00F33FFB" w:rsidRDefault="00341D7F" w:rsidP="00341D7F">
      <w:pPr>
        <w:pStyle w:val="a"/>
        <w:numPr>
          <w:ilvl w:val="0"/>
          <w:numId w:val="0"/>
        </w:numPr>
        <w:rPr>
          <w:b/>
        </w:rPr>
      </w:pPr>
    </w:p>
    <w:p w:rsidR="00341D7F" w:rsidRPr="00F33FFB" w:rsidRDefault="00341D7F" w:rsidP="00341D7F">
      <w:pPr>
        <w:pStyle w:val="a"/>
        <w:numPr>
          <w:ilvl w:val="0"/>
          <w:numId w:val="0"/>
        </w:numPr>
      </w:pPr>
      <w:r w:rsidRPr="00F33FFB">
        <w:rPr>
          <w:b/>
        </w:rPr>
        <w:t xml:space="preserve">Для очищения зубов. </w:t>
      </w:r>
      <w:r w:rsidRPr="00F33FFB">
        <w:t xml:space="preserve">Гели могут быть рекомендованы для чистки зубов пациентам с эрозиями и клиновидными дефектами эмали, поскольку они не обладают </w:t>
      </w:r>
      <w:proofErr w:type="spellStart"/>
      <w:r w:rsidRPr="00F33FFB">
        <w:t>абразивностью</w:t>
      </w:r>
      <w:proofErr w:type="spellEnd"/>
      <w:r w:rsidRPr="00F33FFB">
        <w:t xml:space="preserve"> и очищающие свойства у них выражены меньше чем у паст. Гели не содержат абразивных веществ, что позволяет их рекомендовать для гигиены полости рта один раз в день лицам с наклонностью к патологической </w:t>
      </w:r>
      <w:proofErr w:type="spellStart"/>
      <w:r w:rsidRPr="00F33FFB">
        <w:t>стираемости</w:t>
      </w:r>
      <w:proofErr w:type="spellEnd"/>
      <w:r w:rsidRPr="00F33FFB">
        <w:t xml:space="preserve"> твердых тканей зубов и повышенной их чувствительностью. Как правило, гели используют не более 2-3 раз в неделю (1раз в сутки), нанося на предварительно очищенную абразивной пастой поверхность зубов. </w:t>
      </w:r>
    </w:p>
    <w:p w:rsidR="00341D7F" w:rsidRPr="00F33FFB" w:rsidRDefault="00341D7F" w:rsidP="00341D7F">
      <w:pPr>
        <w:pStyle w:val="a"/>
        <w:ind w:left="0" w:firstLine="0"/>
      </w:pPr>
      <w:r w:rsidRPr="00F33FFB">
        <w:t xml:space="preserve">в состав геля входят </w:t>
      </w:r>
    </w:p>
    <w:p w:rsidR="00341D7F" w:rsidRPr="00F33FFB" w:rsidRDefault="00341D7F" w:rsidP="00512EA9">
      <w:pPr>
        <w:pStyle w:val="a"/>
        <w:numPr>
          <w:ilvl w:val="0"/>
          <w:numId w:val="89"/>
        </w:numPr>
        <w:pBdr>
          <w:top w:val="nil"/>
          <w:left w:val="nil"/>
          <w:bottom w:val="nil"/>
          <w:right w:val="nil"/>
          <w:between w:val="nil"/>
          <w:bar w:val="nil"/>
        </w:pBdr>
        <w:ind w:left="0" w:firstLine="0"/>
        <w:contextualSpacing w:val="0"/>
      </w:pPr>
      <w:r w:rsidRPr="00F33FFB">
        <w:t xml:space="preserve">5-60 % бикарбоната натрия со средним размером частиц 10-200 мкм в водном носителе, содержащем 15-60 % увлажнителя, например, глицерина или/и сорбита. </w:t>
      </w:r>
    </w:p>
    <w:p w:rsidR="00341D7F" w:rsidRPr="00F33FFB" w:rsidRDefault="00341D7F" w:rsidP="00512EA9">
      <w:pPr>
        <w:pStyle w:val="a"/>
        <w:numPr>
          <w:ilvl w:val="0"/>
          <w:numId w:val="89"/>
        </w:numPr>
        <w:pBdr>
          <w:top w:val="nil"/>
          <w:left w:val="nil"/>
          <w:bottom w:val="nil"/>
          <w:right w:val="nil"/>
          <w:between w:val="nil"/>
          <w:bar w:val="nil"/>
        </w:pBdr>
        <w:ind w:left="0" w:firstLine="0"/>
        <w:contextualSpacing w:val="0"/>
      </w:pPr>
      <w:r w:rsidRPr="00F33FFB">
        <w:t xml:space="preserve">Вторичные абразивы, такие как водные силикагели, фосфаты щелочных металлов и 96 комплексные алюмосиликаты также могут входить в состав геля в количестве 20 % без ухудшения его внешнего вида. </w:t>
      </w:r>
    </w:p>
    <w:p w:rsidR="00341D7F" w:rsidRPr="00F33FFB" w:rsidRDefault="00341D7F" w:rsidP="00512EA9">
      <w:pPr>
        <w:pStyle w:val="a"/>
        <w:numPr>
          <w:ilvl w:val="0"/>
          <w:numId w:val="88"/>
        </w:numPr>
        <w:pBdr>
          <w:top w:val="nil"/>
          <w:left w:val="nil"/>
          <w:bottom w:val="nil"/>
          <w:right w:val="nil"/>
          <w:between w:val="nil"/>
          <w:bar w:val="nil"/>
        </w:pBdr>
        <w:ind w:left="0" w:firstLine="0"/>
        <w:contextualSpacing w:val="0"/>
      </w:pPr>
      <w:r w:rsidRPr="00F33FFB">
        <w:t xml:space="preserve">Гель может также содержать и другие обычные вспомогательные вещества. </w:t>
      </w:r>
    </w:p>
    <w:p w:rsidR="00341D7F" w:rsidRPr="00F33FFB" w:rsidRDefault="00341D7F" w:rsidP="00341D7F">
      <w:pPr>
        <w:pStyle w:val="a"/>
        <w:numPr>
          <w:ilvl w:val="0"/>
          <w:numId w:val="0"/>
        </w:numPr>
      </w:pPr>
      <w:r w:rsidRPr="00F33FFB">
        <w:t xml:space="preserve">Способ применения. Нанести зубной гель по всей длине головки зубной щетки и чистить зубы ежедневно, вечером, после основной чистки зубов, в течение 2—3 минут. </w:t>
      </w:r>
    </w:p>
    <w:p w:rsidR="00341D7F" w:rsidRPr="00F33FFB" w:rsidRDefault="00341D7F" w:rsidP="00341D7F">
      <w:pPr>
        <w:pStyle w:val="a"/>
        <w:numPr>
          <w:ilvl w:val="0"/>
          <w:numId w:val="0"/>
        </w:numPr>
      </w:pPr>
      <w:r w:rsidRPr="00F33FFB">
        <w:t>Также гель может наноситься пальцем или мягкой зубной щеткой непосредственно на десну, при этом она еще и осуществляя массаж</w:t>
      </w:r>
    </w:p>
    <w:p w:rsidR="00341D7F" w:rsidRPr="00F33FFB" w:rsidRDefault="00341D7F" w:rsidP="00341D7F">
      <w:pPr>
        <w:pStyle w:val="a"/>
        <w:numPr>
          <w:ilvl w:val="0"/>
          <w:numId w:val="0"/>
        </w:numPr>
      </w:pPr>
    </w:p>
    <w:p w:rsidR="00341D7F" w:rsidRPr="00F33FFB" w:rsidRDefault="00341D7F" w:rsidP="00341D7F">
      <w:pPr>
        <w:pStyle w:val="a"/>
        <w:numPr>
          <w:ilvl w:val="0"/>
          <w:numId w:val="0"/>
        </w:numPr>
      </w:pPr>
    </w:p>
    <w:p w:rsidR="00341D7F" w:rsidRPr="00F33FFB" w:rsidRDefault="00341D7F" w:rsidP="00341D7F">
      <w:pPr>
        <w:pStyle w:val="a"/>
        <w:numPr>
          <w:ilvl w:val="0"/>
          <w:numId w:val="0"/>
        </w:numPr>
        <w:rPr>
          <w:b/>
        </w:rPr>
      </w:pPr>
      <w:r w:rsidRPr="00F33FFB">
        <w:rPr>
          <w:b/>
        </w:rPr>
        <w:lastRenderedPageBreak/>
        <w:t xml:space="preserve">Для профилактических процедур. </w:t>
      </w:r>
      <w:proofErr w:type="spellStart"/>
      <w:r w:rsidRPr="00F33FFB">
        <w:t>Реминерализующее</w:t>
      </w:r>
      <w:proofErr w:type="spellEnd"/>
      <w:r w:rsidRPr="00F33FFB">
        <w:t xml:space="preserve"> действие основано на диффузии веществ из геля в слюну, а из слюны в эмаль и в меньшей степени из геля в зубные ткани непосредственно. Применяется только после чистки зубов. </w:t>
      </w:r>
    </w:p>
    <w:p w:rsidR="00341D7F" w:rsidRPr="00F33FFB" w:rsidRDefault="00341D7F" w:rsidP="00341D7F">
      <w:pPr>
        <w:pStyle w:val="a"/>
        <w:numPr>
          <w:ilvl w:val="0"/>
          <w:numId w:val="0"/>
        </w:numPr>
        <w:rPr>
          <w:b/>
        </w:rPr>
      </w:pPr>
      <w:r w:rsidRPr="00F33FFB">
        <w:rPr>
          <w:b/>
        </w:rPr>
        <w:t>Способы применения:</w:t>
      </w:r>
    </w:p>
    <w:p w:rsidR="00341D7F" w:rsidRPr="00F33FFB" w:rsidRDefault="00341D7F" w:rsidP="00512EA9">
      <w:pPr>
        <w:pStyle w:val="a"/>
        <w:numPr>
          <w:ilvl w:val="0"/>
          <w:numId w:val="90"/>
        </w:numPr>
        <w:pBdr>
          <w:top w:val="nil"/>
          <w:left w:val="nil"/>
          <w:bottom w:val="nil"/>
          <w:right w:val="nil"/>
          <w:between w:val="nil"/>
          <w:bar w:val="nil"/>
        </w:pBdr>
        <w:ind w:left="0" w:firstLine="0"/>
        <w:contextualSpacing w:val="0"/>
        <w:rPr>
          <w:b/>
        </w:rPr>
      </w:pPr>
      <w:r w:rsidRPr="00F33FFB">
        <w:t xml:space="preserve">Гель наносят на зубы ежедневно или по несколько раз в день в зависимости от необходимости. На зубную щетку наносят несколько капель геля на одну минуту, затем энергично промывают гелем межзубные промежутки. После этого его смывают из полости рта водой. </w:t>
      </w:r>
    </w:p>
    <w:p w:rsidR="00341D7F" w:rsidRPr="00F33FFB" w:rsidRDefault="00341D7F" w:rsidP="00512EA9">
      <w:pPr>
        <w:pStyle w:val="a"/>
        <w:numPr>
          <w:ilvl w:val="0"/>
          <w:numId w:val="90"/>
        </w:numPr>
        <w:pBdr>
          <w:top w:val="nil"/>
          <w:left w:val="nil"/>
          <w:bottom w:val="nil"/>
          <w:right w:val="nil"/>
          <w:between w:val="nil"/>
          <w:bar w:val="nil"/>
        </w:pBdr>
        <w:ind w:left="0" w:firstLine="0"/>
        <w:contextualSpacing w:val="0"/>
        <w:rPr>
          <w:b/>
        </w:rPr>
      </w:pPr>
      <w:r w:rsidRPr="00F33FFB">
        <w:t>Гель вносится в каппу и надевается на зубы. Выдерживается экспозиция 15-30 минут. После этого его смывают из полости рта водой.</w:t>
      </w:r>
    </w:p>
    <w:p w:rsidR="00341D7F" w:rsidRPr="00F33FFB" w:rsidRDefault="00341D7F" w:rsidP="00512EA9">
      <w:pPr>
        <w:pStyle w:val="a"/>
        <w:numPr>
          <w:ilvl w:val="0"/>
          <w:numId w:val="96"/>
        </w:numPr>
        <w:pBdr>
          <w:top w:val="nil"/>
          <w:left w:val="nil"/>
          <w:bottom w:val="nil"/>
          <w:right w:val="nil"/>
          <w:between w:val="nil"/>
          <w:bar w:val="nil"/>
        </w:pBdr>
        <w:contextualSpacing w:val="0"/>
        <w:jc w:val="center"/>
      </w:pPr>
      <w:r w:rsidRPr="00F33FFB">
        <w:rPr>
          <w:b/>
        </w:rPr>
        <w:t>ЖЕВАТЕЛЬНЫЕ РЕЗИНКИ.</w:t>
      </w:r>
    </w:p>
    <w:p w:rsidR="00341D7F" w:rsidRPr="00F33FFB" w:rsidRDefault="00341D7F" w:rsidP="00341D7F">
      <w:pPr>
        <w:pStyle w:val="a"/>
        <w:numPr>
          <w:ilvl w:val="0"/>
          <w:numId w:val="0"/>
        </w:numPr>
      </w:pPr>
      <w:r w:rsidRPr="00F33FFB">
        <w:t xml:space="preserve">Это средство, позволяющее улучшить гигиеническое состояние полости рта за счет увеличения количества слюны </w:t>
      </w:r>
      <w:proofErr w:type="gramStart"/>
      <w:r w:rsidRPr="00F33FFB">
        <w:t>( в</w:t>
      </w:r>
      <w:proofErr w:type="gramEnd"/>
      <w:r w:rsidRPr="00F33FFB">
        <w:t xml:space="preserve"> три раза по сравнению с состоянием покоя) и скорости слюноотделения, что способствует очищению поверхностей зуба и нейтрализации органических кислот, выделяемых бактериями зубного налета. Состав: - основа (искусственные латексы) - подсластители до 70 % объема (</w:t>
      </w:r>
      <w:proofErr w:type="spellStart"/>
      <w:r w:rsidRPr="00F33FFB">
        <w:t>моносахара</w:t>
      </w:r>
      <w:proofErr w:type="spellEnd"/>
      <w:r w:rsidRPr="00F33FFB">
        <w:t xml:space="preserve"> и </w:t>
      </w:r>
      <w:proofErr w:type="spellStart"/>
      <w:r w:rsidRPr="00F33FFB">
        <w:t>заменмтели</w:t>
      </w:r>
      <w:proofErr w:type="spellEnd"/>
      <w:r w:rsidRPr="00F33FFB">
        <w:t xml:space="preserve">, например, ксилит не дает </w:t>
      </w:r>
      <w:proofErr w:type="spellStart"/>
      <w:r w:rsidRPr="00F33FFB">
        <w:t>Str</w:t>
      </w:r>
      <w:proofErr w:type="spellEnd"/>
      <w:r w:rsidRPr="00F33FFB">
        <w:t xml:space="preserve">. </w:t>
      </w:r>
      <w:proofErr w:type="spellStart"/>
      <w:r w:rsidRPr="00F33FFB">
        <w:t>Mutаns</w:t>
      </w:r>
      <w:proofErr w:type="spellEnd"/>
      <w:r w:rsidRPr="00F33FFB">
        <w:t xml:space="preserve"> утилизировать глюкозу, облегчает диффузию кальция в эмаль). - </w:t>
      </w:r>
      <w:proofErr w:type="spellStart"/>
      <w:r w:rsidRPr="00F33FFB">
        <w:t>ароматизаторы</w:t>
      </w:r>
      <w:proofErr w:type="spellEnd"/>
      <w:r w:rsidRPr="00F33FFB">
        <w:t xml:space="preserve"> (мята, эвкалипт, фруктовые композиции) - </w:t>
      </w:r>
      <w:proofErr w:type="spellStart"/>
      <w:r w:rsidRPr="00F33FFB">
        <w:t>размягчители</w:t>
      </w:r>
      <w:proofErr w:type="spellEnd"/>
      <w:r w:rsidRPr="00F33FFB">
        <w:t xml:space="preserve"> для создания соответствующей консистенции при жевании. - кальций, фосфор, фториды, никотин, бикарбонат натрия, </w:t>
      </w:r>
      <w:proofErr w:type="spellStart"/>
      <w:r w:rsidRPr="00F33FFB">
        <w:t>хлоргексидин</w:t>
      </w:r>
      <w:proofErr w:type="spellEnd"/>
      <w:r w:rsidRPr="00F33FFB">
        <w:t xml:space="preserve">. 60 % резинки - это подсластители: глюкоза, либо пищевой сахар, либо сахарозаменители - многоатомные спирты: сорбит, </w:t>
      </w:r>
      <w:proofErr w:type="spellStart"/>
      <w:r w:rsidRPr="00F33FFB">
        <w:t>маннит</w:t>
      </w:r>
      <w:proofErr w:type="spellEnd"/>
      <w:r w:rsidRPr="00F33FFB">
        <w:t>, ксилит</w:t>
      </w:r>
    </w:p>
    <w:p w:rsidR="00341D7F" w:rsidRPr="00F33FFB" w:rsidRDefault="00341D7F" w:rsidP="00341D7F">
      <w:pPr>
        <w:pStyle w:val="a"/>
        <w:numPr>
          <w:ilvl w:val="0"/>
          <w:numId w:val="0"/>
        </w:numPr>
      </w:pPr>
      <w:r w:rsidRPr="00F33FFB">
        <w:t xml:space="preserve">Все оставшееся место занимают вкусовые добавки: перечная мята, эвкалипт, лакричник, фруктовые эссенции, также - антиоксиданты, красители, ста- 102 </w:t>
      </w:r>
      <w:proofErr w:type="spellStart"/>
      <w:r w:rsidRPr="00F33FFB">
        <w:t>билизаторы</w:t>
      </w:r>
      <w:proofErr w:type="spellEnd"/>
      <w:r w:rsidRPr="00F33FFB">
        <w:t xml:space="preserve"> состава (как правило, глицерин), эмульгаторы, формообразующие, </w:t>
      </w:r>
      <w:proofErr w:type="spellStart"/>
      <w:r w:rsidRPr="00F33FFB">
        <w:t>глазурирующие</w:t>
      </w:r>
      <w:proofErr w:type="spellEnd"/>
      <w:r w:rsidRPr="00F33FFB">
        <w:t xml:space="preserve"> и другие добавки.</w:t>
      </w:r>
    </w:p>
    <w:p w:rsidR="00341D7F" w:rsidRPr="00F33FFB" w:rsidRDefault="00341D7F" w:rsidP="00341D7F">
      <w:pPr>
        <w:pStyle w:val="a"/>
        <w:numPr>
          <w:ilvl w:val="0"/>
          <w:numId w:val="0"/>
        </w:numPr>
      </w:pPr>
    </w:p>
    <w:p w:rsidR="00341D7F" w:rsidRPr="00F33FFB" w:rsidRDefault="00341D7F" w:rsidP="00341D7F">
      <w:pPr>
        <w:pStyle w:val="a"/>
        <w:numPr>
          <w:ilvl w:val="0"/>
          <w:numId w:val="0"/>
        </w:numPr>
        <w:rPr>
          <w:b/>
        </w:rPr>
      </w:pPr>
      <w:r w:rsidRPr="00F33FFB">
        <w:rPr>
          <w:b/>
        </w:rPr>
        <w:t xml:space="preserve">Положительные свойства: </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Механически очищают</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Повышают самоочищение, за счет стимуляции слюноотделения (механически и за счет вкусовых добавок)</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Повышение нейтрализации кислот, за счет повышения количества слюны, понижения вязкости и увеличения буферных свойств.</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 xml:space="preserve">освежающее и дезодорирующее действие. </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 xml:space="preserve">содержит белки, препятствующие росту колоний </w:t>
      </w:r>
      <w:proofErr w:type="spellStart"/>
      <w:r w:rsidRPr="00F33FFB">
        <w:t>кариесогенных</w:t>
      </w:r>
      <w:proofErr w:type="spellEnd"/>
      <w:r w:rsidRPr="00F33FFB">
        <w:t xml:space="preserve"> бактерий. </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 xml:space="preserve">Дает дополнительную нагрузку жевательным мышцам, что способствует лучшему кровоснабжению тканей пародонта и самих мышц. </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 xml:space="preserve">Содержит сахарозаменители (Ксилит считается сегодня лучшим заменителем сахара. Это достаточно дорогостоящее вещество (в 14 раз дороже, чем сахар), природный </w:t>
      </w:r>
      <w:proofErr w:type="spellStart"/>
      <w:r w:rsidRPr="00F33FFB">
        <w:t>карбогидратный</w:t>
      </w:r>
      <w:proofErr w:type="spellEnd"/>
      <w:r w:rsidRPr="00F33FFB">
        <w:t xml:space="preserve"> продукт, содержащийся в ягодах, березовом соке, ореховой скорлупе. Ксилит полезен не только как вещество, заменяющее </w:t>
      </w:r>
      <w:proofErr w:type="spellStart"/>
      <w:r w:rsidRPr="00F33FFB">
        <w:t>кариесогенный</w:t>
      </w:r>
      <w:proofErr w:type="spellEnd"/>
      <w:r w:rsidRPr="00F33FFB">
        <w:t xml:space="preserve"> сахар, но и обладает качествами, благоприятно воздействующими на эмаль зубов. способствуют противомикробному действию (повышению буферной емкости слюны; понижению выработки органических кислот в полости рта. )</w:t>
      </w:r>
    </w:p>
    <w:p w:rsidR="00341D7F" w:rsidRPr="00F33FFB" w:rsidRDefault="00341D7F" w:rsidP="00512EA9">
      <w:pPr>
        <w:pStyle w:val="a"/>
        <w:numPr>
          <w:ilvl w:val="0"/>
          <w:numId w:val="88"/>
        </w:numPr>
        <w:pBdr>
          <w:top w:val="nil"/>
          <w:left w:val="nil"/>
          <w:bottom w:val="nil"/>
          <w:right w:val="nil"/>
          <w:between w:val="nil"/>
          <w:bar w:val="nil"/>
        </w:pBdr>
        <w:contextualSpacing w:val="0"/>
      </w:pPr>
      <w:r w:rsidRPr="00F33FFB">
        <w:t xml:space="preserve">Введение в состав жевательной резинки минеральных добавок кальция и фосфатов может обеспечить дополнительный </w:t>
      </w:r>
      <w:proofErr w:type="spellStart"/>
      <w:r w:rsidRPr="00F33FFB">
        <w:t>противокариозный</w:t>
      </w:r>
      <w:proofErr w:type="spellEnd"/>
      <w:r w:rsidRPr="00F33FFB">
        <w:t xml:space="preserve"> эффект за счет повышения </w:t>
      </w:r>
      <w:proofErr w:type="spellStart"/>
      <w:r w:rsidRPr="00F33FFB">
        <w:t>реминерализующих</w:t>
      </w:r>
      <w:proofErr w:type="spellEnd"/>
      <w:r w:rsidRPr="00F33FFB">
        <w:t xml:space="preserve"> свойств слюны. Одним из таких ингредиентов является растворимая соль кальция -</w:t>
      </w:r>
      <w:proofErr w:type="spellStart"/>
      <w:r w:rsidRPr="00F33FFB">
        <w:t>лактат</w:t>
      </w:r>
      <w:proofErr w:type="spellEnd"/>
      <w:r w:rsidRPr="00F33FFB">
        <w:t xml:space="preserve"> кальция, которая входит в состав жевательной резинки "Орбит" для детей. </w:t>
      </w:r>
    </w:p>
    <w:p w:rsidR="00341D7F" w:rsidRPr="00F33FFB" w:rsidRDefault="00341D7F" w:rsidP="00341D7F">
      <w:pPr>
        <w:pStyle w:val="a"/>
        <w:numPr>
          <w:ilvl w:val="0"/>
          <w:numId w:val="0"/>
        </w:numPr>
        <w:ind w:left="247"/>
      </w:pPr>
    </w:p>
    <w:p w:rsidR="00341D7F" w:rsidRPr="00F33FFB" w:rsidRDefault="00341D7F" w:rsidP="00341D7F">
      <w:pPr>
        <w:pStyle w:val="a"/>
        <w:numPr>
          <w:ilvl w:val="0"/>
          <w:numId w:val="0"/>
        </w:numPr>
        <w:rPr>
          <w:b/>
        </w:rPr>
      </w:pPr>
      <w:r w:rsidRPr="00F33FFB">
        <w:rPr>
          <w:b/>
        </w:rPr>
        <w:t xml:space="preserve">Отрицательные свойства: </w:t>
      </w:r>
    </w:p>
    <w:p w:rsidR="00341D7F" w:rsidRPr="00F33FFB" w:rsidRDefault="00341D7F" w:rsidP="00512EA9">
      <w:pPr>
        <w:pStyle w:val="a"/>
        <w:numPr>
          <w:ilvl w:val="0"/>
          <w:numId w:val="92"/>
        </w:numPr>
        <w:pBdr>
          <w:top w:val="nil"/>
          <w:left w:val="nil"/>
          <w:bottom w:val="nil"/>
          <w:right w:val="nil"/>
          <w:between w:val="nil"/>
          <w:bar w:val="nil"/>
        </w:pBdr>
        <w:contextualSpacing w:val="0"/>
      </w:pPr>
      <w:r w:rsidRPr="00F33FFB">
        <w:t xml:space="preserve">Жевание ведет к выработке желудочного сока, к </w:t>
      </w:r>
      <w:proofErr w:type="spellStart"/>
      <w:r w:rsidRPr="00F33FFB">
        <w:t>самоперивариванию</w:t>
      </w:r>
      <w:proofErr w:type="spellEnd"/>
      <w:r w:rsidRPr="00F33FFB">
        <w:t xml:space="preserve"> слизистой желудка и осложнениям (язва желудка). </w:t>
      </w:r>
    </w:p>
    <w:p w:rsidR="00341D7F" w:rsidRPr="00F33FFB" w:rsidRDefault="00341D7F" w:rsidP="00512EA9">
      <w:pPr>
        <w:pStyle w:val="a"/>
        <w:numPr>
          <w:ilvl w:val="0"/>
          <w:numId w:val="92"/>
        </w:numPr>
        <w:pBdr>
          <w:top w:val="nil"/>
          <w:left w:val="nil"/>
          <w:bottom w:val="nil"/>
          <w:right w:val="nil"/>
          <w:between w:val="nil"/>
          <w:bar w:val="nil"/>
        </w:pBdr>
        <w:contextualSpacing w:val="0"/>
      </w:pPr>
      <w:r w:rsidRPr="00F33FFB">
        <w:t xml:space="preserve">При пародонтите при жевании увеличивается приток крови, но отток нарушен, застой и ухудшение. </w:t>
      </w:r>
    </w:p>
    <w:p w:rsidR="00341D7F" w:rsidRPr="00F33FFB" w:rsidRDefault="00341D7F" w:rsidP="00512EA9">
      <w:pPr>
        <w:pStyle w:val="a"/>
        <w:numPr>
          <w:ilvl w:val="0"/>
          <w:numId w:val="92"/>
        </w:numPr>
        <w:pBdr>
          <w:top w:val="nil"/>
          <w:left w:val="nil"/>
          <w:bottom w:val="nil"/>
          <w:right w:val="nil"/>
          <w:between w:val="nil"/>
          <w:bar w:val="nil"/>
        </w:pBdr>
        <w:contextualSpacing w:val="0"/>
      </w:pPr>
      <w:r w:rsidRPr="00F33FFB">
        <w:lastRenderedPageBreak/>
        <w:t xml:space="preserve">не стоит жевать резинки тем, у кого есть проблемы с функцией </w:t>
      </w:r>
      <w:proofErr w:type="spellStart"/>
      <w:r w:rsidRPr="00F33FFB">
        <w:t>височнонижнечелюстного</w:t>
      </w:r>
      <w:proofErr w:type="spellEnd"/>
      <w:r w:rsidRPr="00F33FFB">
        <w:t xml:space="preserve"> сустава, также людям с поражениями целостности слизистой оболочки полости рта</w:t>
      </w:r>
    </w:p>
    <w:p w:rsidR="00341D7F" w:rsidRPr="00F33FFB" w:rsidRDefault="00341D7F" w:rsidP="00341D7F">
      <w:pPr>
        <w:pStyle w:val="a"/>
        <w:numPr>
          <w:ilvl w:val="0"/>
          <w:numId w:val="0"/>
        </w:numPr>
      </w:pPr>
    </w:p>
    <w:p w:rsidR="00341D7F" w:rsidRPr="00F33FFB" w:rsidRDefault="00341D7F" w:rsidP="00341D7F">
      <w:pPr>
        <w:pStyle w:val="a"/>
        <w:numPr>
          <w:ilvl w:val="0"/>
          <w:numId w:val="0"/>
        </w:numPr>
        <w:rPr>
          <w:b/>
        </w:rPr>
      </w:pPr>
      <w:r w:rsidRPr="00F33FFB">
        <w:rPr>
          <w:b/>
        </w:rPr>
        <w:t xml:space="preserve">Осложнения: </w:t>
      </w:r>
    </w:p>
    <w:p w:rsidR="00341D7F" w:rsidRPr="00F33FFB" w:rsidRDefault="00341D7F" w:rsidP="00512EA9">
      <w:pPr>
        <w:pStyle w:val="a"/>
        <w:numPr>
          <w:ilvl w:val="0"/>
          <w:numId w:val="93"/>
        </w:numPr>
        <w:pBdr>
          <w:top w:val="nil"/>
          <w:left w:val="nil"/>
          <w:bottom w:val="nil"/>
          <w:right w:val="nil"/>
          <w:between w:val="nil"/>
          <w:bar w:val="nil"/>
        </w:pBdr>
        <w:contextualSpacing w:val="0"/>
      </w:pPr>
      <w:r w:rsidRPr="00F33FFB">
        <w:t xml:space="preserve">Опухоли слюнных желез. </w:t>
      </w:r>
    </w:p>
    <w:p w:rsidR="00341D7F" w:rsidRPr="00F33FFB" w:rsidRDefault="00341D7F" w:rsidP="00512EA9">
      <w:pPr>
        <w:pStyle w:val="a"/>
        <w:numPr>
          <w:ilvl w:val="0"/>
          <w:numId w:val="93"/>
        </w:numPr>
        <w:pBdr>
          <w:top w:val="nil"/>
          <w:left w:val="nil"/>
          <w:bottom w:val="nil"/>
          <w:right w:val="nil"/>
          <w:between w:val="nil"/>
          <w:bar w:val="nil"/>
        </w:pBdr>
        <w:contextualSpacing w:val="0"/>
      </w:pPr>
      <w:r w:rsidRPr="00F33FFB">
        <w:t xml:space="preserve">Истощение слюнных желез. </w:t>
      </w:r>
    </w:p>
    <w:p w:rsidR="00341D7F" w:rsidRPr="00F33FFB" w:rsidRDefault="00341D7F" w:rsidP="00512EA9">
      <w:pPr>
        <w:pStyle w:val="a"/>
        <w:numPr>
          <w:ilvl w:val="0"/>
          <w:numId w:val="93"/>
        </w:numPr>
        <w:pBdr>
          <w:top w:val="nil"/>
          <w:left w:val="nil"/>
          <w:bottom w:val="nil"/>
          <w:right w:val="nil"/>
          <w:between w:val="nil"/>
          <w:bar w:val="nil"/>
        </w:pBdr>
        <w:contextualSpacing w:val="0"/>
      </w:pPr>
      <w:r w:rsidRPr="00F33FFB">
        <w:t xml:space="preserve">Поражения височно-нижнечелюстного сустава. </w:t>
      </w:r>
    </w:p>
    <w:p w:rsidR="00341D7F" w:rsidRPr="00F33FFB" w:rsidRDefault="00341D7F" w:rsidP="00512EA9">
      <w:pPr>
        <w:pStyle w:val="a"/>
        <w:numPr>
          <w:ilvl w:val="0"/>
          <w:numId w:val="93"/>
        </w:numPr>
        <w:pBdr>
          <w:top w:val="nil"/>
          <w:left w:val="nil"/>
          <w:bottom w:val="nil"/>
          <w:right w:val="nil"/>
          <w:between w:val="nil"/>
          <w:bar w:val="nil"/>
        </w:pBdr>
        <w:contextualSpacing w:val="0"/>
      </w:pPr>
      <w:r w:rsidRPr="00F33FFB">
        <w:t xml:space="preserve">Язвенная болезнь желудка. </w:t>
      </w:r>
    </w:p>
    <w:p w:rsidR="00341D7F" w:rsidRPr="00F33FFB" w:rsidRDefault="00341D7F" w:rsidP="00512EA9">
      <w:pPr>
        <w:pStyle w:val="a"/>
        <w:numPr>
          <w:ilvl w:val="0"/>
          <w:numId w:val="93"/>
        </w:numPr>
        <w:pBdr>
          <w:top w:val="nil"/>
          <w:left w:val="nil"/>
          <w:bottom w:val="nil"/>
          <w:right w:val="nil"/>
          <w:between w:val="nil"/>
          <w:bar w:val="nil"/>
        </w:pBdr>
        <w:contextualSpacing w:val="0"/>
      </w:pPr>
      <w:r w:rsidRPr="00F33FFB">
        <w:t xml:space="preserve">При жевании с наушниками возможен неврит слухового нерва и глухота, так как жуют в такт музыке, постоянно захлопывается и открывается </w:t>
      </w:r>
      <w:proofErr w:type="spellStart"/>
      <w:r w:rsidRPr="00F33FFB">
        <w:t>евстахиевая</w:t>
      </w:r>
      <w:proofErr w:type="spellEnd"/>
      <w:r w:rsidRPr="00F33FFB">
        <w:t xml:space="preserve"> труба. </w:t>
      </w:r>
    </w:p>
    <w:p w:rsidR="00341D7F" w:rsidRPr="00F33FFB" w:rsidRDefault="00341D7F" w:rsidP="00341D7F">
      <w:pPr>
        <w:pStyle w:val="a"/>
        <w:numPr>
          <w:ilvl w:val="0"/>
          <w:numId w:val="0"/>
        </w:numPr>
        <w:rPr>
          <w:b/>
        </w:rPr>
      </w:pPr>
    </w:p>
    <w:p w:rsidR="00341D7F" w:rsidRPr="00F33FFB" w:rsidRDefault="00341D7F" w:rsidP="00341D7F">
      <w:pPr>
        <w:pStyle w:val="a"/>
        <w:numPr>
          <w:ilvl w:val="0"/>
          <w:numId w:val="0"/>
        </w:numPr>
        <w:rPr>
          <w:b/>
        </w:rPr>
      </w:pPr>
      <w:r w:rsidRPr="00F33FFB">
        <w:rPr>
          <w:b/>
        </w:rPr>
        <w:t>Противопоказания:</w:t>
      </w:r>
    </w:p>
    <w:p w:rsidR="00341D7F" w:rsidRPr="00F33FFB" w:rsidRDefault="00341D7F" w:rsidP="00512EA9">
      <w:pPr>
        <w:pStyle w:val="a"/>
        <w:numPr>
          <w:ilvl w:val="0"/>
          <w:numId w:val="94"/>
        </w:numPr>
        <w:pBdr>
          <w:top w:val="nil"/>
          <w:left w:val="nil"/>
          <w:bottom w:val="nil"/>
          <w:right w:val="nil"/>
          <w:between w:val="nil"/>
          <w:bar w:val="nil"/>
        </w:pBdr>
        <w:contextualSpacing w:val="0"/>
      </w:pPr>
      <w:r w:rsidRPr="00F33FFB">
        <w:t xml:space="preserve">Подвижность зубов. </w:t>
      </w:r>
    </w:p>
    <w:p w:rsidR="00341D7F" w:rsidRPr="00F33FFB" w:rsidRDefault="00341D7F" w:rsidP="00512EA9">
      <w:pPr>
        <w:pStyle w:val="a"/>
        <w:numPr>
          <w:ilvl w:val="0"/>
          <w:numId w:val="94"/>
        </w:numPr>
        <w:pBdr>
          <w:top w:val="nil"/>
          <w:left w:val="nil"/>
          <w:bottom w:val="nil"/>
          <w:right w:val="nil"/>
          <w:between w:val="nil"/>
          <w:bar w:val="nil"/>
        </w:pBdr>
        <w:contextualSpacing w:val="0"/>
      </w:pPr>
      <w:r w:rsidRPr="00F33FFB">
        <w:t xml:space="preserve">Заболевания пародонта. </w:t>
      </w:r>
    </w:p>
    <w:p w:rsidR="00341D7F" w:rsidRPr="00F33FFB" w:rsidRDefault="00341D7F" w:rsidP="00512EA9">
      <w:pPr>
        <w:pStyle w:val="a"/>
        <w:numPr>
          <w:ilvl w:val="0"/>
          <w:numId w:val="94"/>
        </w:numPr>
        <w:pBdr>
          <w:top w:val="nil"/>
          <w:left w:val="nil"/>
          <w:bottom w:val="nil"/>
          <w:right w:val="nil"/>
          <w:between w:val="nil"/>
          <w:bar w:val="nil"/>
        </w:pBdr>
        <w:contextualSpacing w:val="0"/>
      </w:pPr>
      <w:r w:rsidRPr="00F33FFB">
        <w:t xml:space="preserve">Заболевания ЖКТ. </w:t>
      </w:r>
    </w:p>
    <w:p w:rsidR="00341D7F" w:rsidRDefault="00341D7F" w:rsidP="00512EA9">
      <w:pPr>
        <w:pStyle w:val="a"/>
        <w:numPr>
          <w:ilvl w:val="0"/>
          <w:numId w:val="94"/>
        </w:numPr>
        <w:pBdr>
          <w:top w:val="nil"/>
          <w:left w:val="nil"/>
          <w:bottom w:val="nil"/>
          <w:right w:val="nil"/>
          <w:between w:val="nil"/>
          <w:bar w:val="nil"/>
        </w:pBdr>
        <w:contextualSpacing w:val="0"/>
      </w:pPr>
      <w:r w:rsidRPr="00F33FFB">
        <w:t>Заболевания ВНЧС</w:t>
      </w:r>
    </w:p>
    <w:p w:rsidR="00341D7F" w:rsidRDefault="00341D7F" w:rsidP="00341D7F">
      <w:pPr>
        <w:pStyle w:val="a"/>
        <w:numPr>
          <w:ilvl w:val="0"/>
          <w:numId w:val="0"/>
        </w:numPr>
        <w:pBdr>
          <w:top w:val="nil"/>
          <w:left w:val="nil"/>
          <w:bottom w:val="nil"/>
          <w:right w:val="nil"/>
          <w:between w:val="nil"/>
          <w:bar w:val="nil"/>
        </w:pBdr>
        <w:contextualSpacing w:val="0"/>
      </w:pPr>
    </w:p>
    <w:p w:rsidR="00341D7F" w:rsidRPr="00F33FFB" w:rsidRDefault="00341D7F" w:rsidP="00341D7F">
      <w:pPr>
        <w:pStyle w:val="a"/>
        <w:numPr>
          <w:ilvl w:val="0"/>
          <w:numId w:val="0"/>
        </w:numPr>
        <w:pBdr>
          <w:top w:val="nil"/>
          <w:left w:val="nil"/>
          <w:bottom w:val="nil"/>
          <w:right w:val="nil"/>
          <w:between w:val="nil"/>
          <w:bar w:val="nil"/>
        </w:pBdr>
        <w:contextualSpacing w:val="0"/>
      </w:pPr>
      <w:r w:rsidRPr="00F33FFB">
        <w:t xml:space="preserve">Рекомендации по использованию: - 5-10 (не более 20) минут после еды. </w:t>
      </w:r>
    </w:p>
    <w:p w:rsidR="00341D7F" w:rsidRPr="00F33FFB" w:rsidRDefault="00341D7F" w:rsidP="00512EA9">
      <w:pPr>
        <w:pStyle w:val="a"/>
        <w:numPr>
          <w:ilvl w:val="0"/>
          <w:numId w:val="97"/>
        </w:numPr>
        <w:pBdr>
          <w:top w:val="nil"/>
          <w:left w:val="nil"/>
          <w:bottom w:val="nil"/>
          <w:right w:val="nil"/>
          <w:between w:val="nil"/>
          <w:bar w:val="nil"/>
        </w:pBdr>
        <w:contextualSpacing w:val="0"/>
      </w:pPr>
      <w:r w:rsidRPr="00F33FFB">
        <w:t xml:space="preserve">лучше применять резинку, не содержащую сахара. </w:t>
      </w:r>
    </w:p>
    <w:p w:rsidR="00341D7F" w:rsidRPr="00F33FFB" w:rsidRDefault="00341D7F" w:rsidP="00512EA9">
      <w:pPr>
        <w:pStyle w:val="a"/>
        <w:numPr>
          <w:ilvl w:val="0"/>
          <w:numId w:val="97"/>
        </w:numPr>
        <w:pBdr>
          <w:top w:val="nil"/>
          <w:left w:val="nil"/>
          <w:bottom w:val="nil"/>
          <w:right w:val="nil"/>
          <w:between w:val="nil"/>
          <w:bar w:val="nil"/>
        </w:pBdr>
        <w:contextualSpacing w:val="0"/>
      </w:pPr>
      <w:r w:rsidRPr="00F33FFB">
        <w:t xml:space="preserve">пользоваться после каждого приема пищи и сладостей. </w:t>
      </w:r>
    </w:p>
    <w:p w:rsidR="00341D7F" w:rsidRPr="00F33FFB" w:rsidRDefault="00341D7F" w:rsidP="00512EA9">
      <w:pPr>
        <w:pStyle w:val="a"/>
        <w:numPr>
          <w:ilvl w:val="0"/>
          <w:numId w:val="97"/>
        </w:numPr>
        <w:pBdr>
          <w:top w:val="nil"/>
          <w:left w:val="nil"/>
          <w:bottom w:val="nil"/>
          <w:right w:val="nil"/>
          <w:between w:val="nil"/>
          <w:bar w:val="nil"/>
        </w:pBdr>
        <w:contextualSpacing w:val="0"/>
      </w:pPr>
      <w:r w:rsidRPr="00F33FFB">
        <w:t xml:space="preserve">бесконтрольное и беспорядочное использование может принести вред. </w:t>
      </w:r>
    </w:p>
    <w:p w:rsidR="00341D7F" w:rsidRPr="00F33FFB" w:rsidRDefault="00341D7F" w:rsidP="00512EA9">
      <w:pPr>
        <w:pStyle w:val="a"/>
        <w:numPr>
          <w:ilvl w:val="0"/>
          <w:numId w:val="97"/>
        </w:numPr>
        <w:pBdr>
          <w:top w:val="nil"/>
          <w:left w:val="nil"/>
          <w:bottom w:val="nil"/>
          <w:right w:val="nil"/>
          <w:between w:val="nil"/>
          <w:bar w:val="nil"/>
        </w:pBdr>
        <w:contextualSpacing w:val="0"/>
      </w:pPr>
      <w:r w:rsidRPr="00F33FFB">
        <w:t xml:space="preserve">можно применять детям с 6 лет, предпочтительно с фторидами. </w:t>
      </w:r>
    </w:p>
    <w:p w:rsidR="00341D7F" w:rsidRDefault="00341D7F" w:rsidP="00512EA9">
      <w:pPr>
        <w:pStyle w:val="a"/>
        <w:numPr>
          <w:ilvl w:val="0"/>
          <w:numId w:val="97"/>
        </w:numPr>
        <w:pBdr>
          <w:top w:val="nil"/>
          <w:left w:val="nil"/>
          <w:bottom w:val="nil"/>
          <w:right w:val="nil"/>
          <w:between w:val="nil"/>
          <w:bar w:val="nil"/>
        </w:pBdr>
        <w:contextualSpacing w:val="0"/>
      </w:pPr>
      <w:r w:rsidRPr="00F33FFB">
        <w:t xml:space="preserve">не заменяют основных и вспомогательных средств гигиены. </w:t>
      </w:r>
    </w:p>
    <w:p w:rsidR="00341D7F" w:rsidRPr="00F33FFB" w:rsidRDefault="00341D7F" w:rsidP="00341D7F">
      <w:pPr>
        <w:pStyle w:val="a"/>
        <w:numPr>
          <w:ilvl w:val="0"/>
          <w:numId w:val="0"/>
        </w:numPr>
        <w:pBdr>
          <w:top w:val="nil"/>
          <w:left w:val="nil"/>
          <w:bottom w:val="nil"/>
          <w:right w:val="nil"/>
          <w:between w:val="nil"/>
          <w:bar w:val="nil"/>
        </w:pBdr>
        <w:ind w:left="720"/>
        <w:contextualSpacing w:val="0"/>
      </w:pPr>
    </w:p>
    <w:p w:rsidR="00341D7F" w:rsidRPr="00F33FFB" w:rsidRDefault="00341D7F" w:rsidP="00512EA9">
      <w:pPr>
        <w:pStyle w:val="a"/>
        <w:numPr>
          <w:ilvl w:val="0"/>
          <w:numId w:val="96"/>
        </w:numPr>
        <w:pBdr>
          <w:top w:val="nil"/>
          <w:left w:val="nil"/>
          <w:bottom w:val="nil"/>
          <w:right w:val="nil"/>
          <w:between w:val="nil"/>
          <w:bar w:val="nil"/>
        </w:pBdr>
        <w:contextualSpacing w:val="0"/>
        <w:rPr>
          <w:b/>
        </w:rPr>
      </w:pPr>
      <w:r w:rsidRPr="00F33FFB">
        <w:rPr>
          <w:b/>
        </w:rPr>
        <w:t xml:space="preserve">ИНДИКАТОРНЫЕ РАСТВОРЫ И </w:t>
      </w:r>
      <w:proofErr w:type="gramStart"/>
      <w:r w:rsidRPr="00F33FFB">
        <w:rPr>
          <w:b/>
        </w:rPr>
        <w:t>ТАБЛЕТКИ .</w:t>
      </w:r>
      <w:proofErr w:type="gramEnd"/>
    </w:p>
    <w:p w:rsidR="00341D7F" w:rsidRDefault="00341D7F" w:rsidP="00341D7F">
      <w:pPr>
        <w:pStyle w:val="a1"/>
        <w:spacing w:before="67"/>
        <w:ind w:right="226"/>
        <w:jc w:val="both"/>
        <w:rPr>
          <w:b/>
          <w:sz w:val="24"/>
          <w:szCs w:val="24"/>
        </w:rPr>
      </w:pPr>
    </w:p>
    <w:p w:rsidR="00341D7F" w:rsidRPr="00F33FFB" w:rsidRDefault="00341D7F" w:rsidP="00341D7F">
      <w:pPr>
        <w:pStyle w:val="a1"/>
        <w:spacing w:before="67"/>
        <w:ind w:right="226"/>
        <w:jc w:val="both"/>
        <w:rPr>
          <w:b/>
          <w:sz w:val="24"/>
          <w:szCs w:val="24"/>
        </w:rPr>
      </w:pPr>
      <w:r w:rsidRPr="00F33FFB">
        <w:rPr>
          <w:b/>
          <w:sz w:val="24"/>
          <w:szCs w:val="24"/>
        </w:rPr>
        <w:t>По способу окрашивания различают:</w:t>
      </w:r>
    </w:p>
    <w:p w:rsidR="00341D7F" w:rsidRPr="00F33FFB" w:rsidRDefault="00341D7F" w:rsidP="00512EA9">
      <w:pPr>
        <w:pStyle w:val="a1"/>
        <w:widowControl w:val="0"/>
        <w:numPr>
          <w:ilvl w:val="0"/>
          <w:numId w:val="80"/>
        </w:numPr>
        <w:autoSpaceDE w:val="0"/>
        <w:autoSpaceDN w:val="0"/>
        <w:spacing w:before="67" w:after="0" w:line="240" w:lineRule="auto"/>
        <w:ind w:left="0" w:right="226" w:firstLine="0"/>
        <w:jc w:val="both"/>
        <w:rPr>
          <w:sz w:val="24"/>
          <w:szCs w:val="24"/>
        </w:rPr>
      </w:pPr>
      <w:r w:rsidRPr="00F33FFB">
        <w:rPr>
          <w:b/>
          <w:sz w:val="24"/>
          <w:szCs w:val="24"/>
        </w:rPr>
        <w:t>Одноцветные красители (</w:t>
      </w:r>
      <w:r w:rsidRPr="00F33FFB">
        <w:rPr>
          <w:sz w:val="24"/>
          <w:szCs w:val="24"/>
        </w:rPr>
        <w:t>неспецифическим</w:t>
      </w:r>
      <w:r w:rsidRPr="00F33FFB">
        <w:rPr>
          <w:spacing w:val="1"/>
          <w:sz w:val="24"/>
          <w:szCs w:val="24"/>
        </w:rPr>
        <w:t xml:space="preserve"> </w:t>
      </w:r>
      <w:r w:rsidRPr="00F33FFB">
        <w:rPr>
          <w:sz w:val="24"/>
          <w:szCs w:val="24"/>
        </w:rPr>
        <w:t>образом</w:t>
      </w:r>
      <w:r w:rsidRPr="00F33FFB">
        <w:rPr>
          <w:spacing w:val="-67"/>
          <w:sz w:val="24"/>
          <w:szCs w:val="24"/>
        </w:rPr>
        <w:t xml:space="preserve"> </w:t>
      </w:r>
      <w:r w:rsidRPr="00F33FFB">
        <w:rPr>
          <w:sz w:val="24"/>
          <w:szCs w:val="24"/>
        </w:rPr>
        <w:t>вступают</w:t>
      </w:r>
      <w:r w:rsidRPr="00F33FFB">
        <w:rPr>
          <w:spacing w:val="1"/>
          <w:sz w:val="24"/>
          <w:szCs w:val="24"/>
        </w:rPr>
        <w:t xml:space="preserve"> </w:t>
      </w:r>
      <w:r w:rsidRPr="00F33FFB">
        <w:rPr>
          <w:sz w:val="24"/>
          <w:szCs w:val="24"/>
        </w:rPr>
        <w:t>в</w:t>
      </w:r>
      <w:r w:rsidRPr="00F33FFB">
        <w:rPr>
          <w:spacing w:val="1"/>
          <w:sz w:val="24"/>
          <w:szCs w:val="24"/>
        </w:rPr>
        <w:t xml:space="preserve"> </w:t>
      </w:r>
      <w:r w:rsidRPr="00F33FFB">
        <w:rPr>
          <w:sz w:val="24"/>
          <w:szCs w:val="24"/>
        </w:rPr>
        <w:t>реакцию</w:t>
      </w:r>
      <w:r w:rsidRPr="00F33FFB">
        <w:rPr>
          <w:spacing w:val="1"/>
          <w:sz w:val="24"/>
          <w:szCs w:val="24"/>
        </w:rPr>
        <w:t xml:space="preserve"> </w:t>
      </w:r>
      <w:r w:rsidRPr="00F33FFB">
        <w:rPr>
          <w:sz w:val="24"/>
          <w:szCs w:val="24"/>
        </w:rPr>
        <w:t>с</w:t>
      </w:r>
      <w:r w:rsidRPr="00F33FFB">
        <w:rPr>
          <w:spacing w:val="1"/>
          <w:sz w:val="24"/>
          <w:szCs w:val="24"/>
        </w:rPr>
        <w:t xml:space="preserve"> </w:t>
      </w:r>
      <w:r w:rsidRPr="00F33FFB">
        <w:rPr>
          <w:sz w:val="24"/>
          <w:szCs w:val="24"/>
        </w:rPr>
        <w:t>любым</w:t>
      </w:r>
      <w:r w:rsidRPr="00F33FFB">
        <w:rPr>
          <w:spacing w:val="1"/>
          <w:sz w:val="24"/>
          <w:szCs w:val="24"/>
        </w:rPr>
        <w:t xml:space="preserve"> </w:t>
      </w:r>
      <w:r w:rsidRPr="00F33FFB">
        <w:rPr>
          <w:sz w:val="24"/>
          <w:szCs w:val="24"/>
        </w:rPr>
        <w:t>органическим</w:t>
      </w:r>
      <w:r w:rsidRPr="00F33FFB">
        <w:rPr>
          <w:spacing w:val="1"/>
          <w:sz w:val="24"/>
          <w:szCs w:val="24"/>
        </w:rPr>
        <w:t xml:space="preserve"> </w:t>
      </w:r>
      <w:r w:rsidRPr="00F33FFB">
        <w:rPr>
          <w:sz w:val="24"/>
          <w:szCs w:val="24"/>
        </w:rPr>
        <w:t>субстратом:</w:t>
      </w:r>
      <w:r w:rsidRPr="00F33FFB">
        <w:rPr>
          <w:spacing w:val="1"/>
          <w:sz w:val="24"/>
          <w:szCs w:val="24"/>
        </w:rPr>
        <w:t xml:space="preserve"> </w:t>
      </w:r>
      <w:r w:rsidRPr="00F33FFB">
        <w:rPr>
          <w:sz w:val="24"/>
          <w:szCs w:val="24"/>
        </w:rPr>
        <w:t>с</w:t>
      </w:r>
      <w:r w:rsidRPr="00F33FFB">
        <w:rPr>
          <w:spacing w:val="1"/>
          <w:sz w:val="24"/>
          <w:szCs w:val="24"/>
        </w:rPr>
        <w:t xml:space="preserve"> </w:t>
      </w:r>
      <w:r w:rsidRPr="00F33FFB">
        <w:rPr>
          <w:sz w:val="24"/>
          <w:szCs w:val="24"/>
        </w:rPr>
        <w:t>матриксом</w:t>
      </w:r>
      <w:r w:rsidRPr="00F33FFB">
        <w:rPr>
          <w:spacing w:val="1"/>
          <w:sz w:val="24"/>
          <w:szCs w:val="24"/>
        </w:rPr>
        <w:t xml:space="preserve"> </w:t>
      </w:r>
      <w:r w:rsidRPr="00F33FFB">
        <w:rPr>
          <w:sz w:val="24"/>
          <w:szCs w:val="24"/>
        </w:rPr>
        <w:t>и</w:t>
      </w:r>
      <w:r w:rsidRPr="00F33FFB">
        <w:rPr>
          <w:spacing w:val="1"/>
          <w:sz w:val="24"/>
          <w:szCs w:val="24"/>
        </w:rPr>
        <w:t xml:space="preserve"> </w:t>
      </w:r>
      <w:r w:rsidRPr="00F33FFB">
        <w:rPr>
          <w:sz w:val="24"/>
          <w:szCs w:val="24"/>
        </w:rPr>
        <w:t>бактериальными</w:t>
      </w:r>
      <w:r w:rsidRPr="00F33FFB">
        <w:rPr>
          <w:spacing w:val="1"/>
          <w:sz w:val="24"/>
          <w:szCs w:val="24"/>
        </w:rPr>
        <w:t xml:space="preserve"> </w:t>
      </w:r>
      <w:r w:rsidRPr="00F33FFB">
        <w:rPr>
          <w:sz w:val="24"/>
          <w:szCs w:val="24"/>
        </w:rPr>
        <w:t>клетками,</w:t>
      </w:r>
      <w:r w:rsidRPr="00F33FFB">
        <w:rPr>
          <w:spacing w:val="1"/>
          <w:sz w:val="24"/>
          <w:szCs w:val="24"/>
        </w:rPr>
        <w:t xml:space="preserve"> </w:t>
      </w:r>
      <w:r w:rsidRPr="00F33FFB">
        <w:rPr>
          <w:sz w:val="24"/>
          <w:szCs w:val="24"/>
        </w:rPr>
        <w:t>пищевыми</w:t>
      </w:r>
      <w:r w:rsidRPr="00F33FFB">
        <w:rPr>
          <w:spacing w:val="1"/>
          <w:sz w:val="24"/>
          <w:szCs w:val="24"/>
        </w:rPr>
        <w:t xml:space="preserve"> </w:t>
      </w:r>
      <w:r w:rsidRPr="00F33FFB">
        <w:rPr>
          <w:sz w:val="24"/>
          <w:szCs w:val="24"/>
        </w:rPr>
        <w:t>остатками,</w:t>
      </w:r>
      <w:r w:rsidRPr="00F33FFB">
        <w:rPr>
          <w:spacing w:val="1"/>
          <w:sz w:val="24"/>
          <w:szCs w:val="24"/>
        </w:rPr>
        <w:t xml:space="preserve"> </w:t>
      </w:r>
      <w:r w:rsidRPr="00F33FFB">
        <w:rPr>
          <w:sz w:val="24"/>
          <w:szCs w:val="24"/>
        </w:rPr>
        <w:t>компонентами</w:t>
      </w:r>
      <w:r w:rsidRPr="00F33FFB">
        <w:rPr>
          <w:spacing w:val="1"/>
          <w:sz w:val="24"/>
          <w:szCs w:val="24"/>
        </w:rPr>
        <w:t xml:space="preserve"> </w:t>
      </w:r>
      <w:r w:rsidRPr="00F33FFB">
        <w:rPr>
          <w:sz w:val="24"/>
          <w:szCs w:val="24"/>
        </w:rPr>
        <w:t>слюны,</w:t>
      </w:r>
      <w:r w:rsidRPr="00F33FFB">
        <w:rPr>
          <w:spacing w:val="1"/>
          <w:sz w:val="24"/>
          <w:szCs w:val="24"/>
        </w:rPr>
        <w:t xml:space="preserve"> </w:t>
      </w:r>
      <w:r w:rsidRPr="00F33FFB">
        <w:rPr>
          <w:sz w:val="24"/>
          <w:szCs w:val="24"/>
        </w:rPr>
        <w:t>слизистой</w:t>
      </w:r>
      <w:r w:rsidRPr="00F33FFB">
        <w:rPr>
          <w:spacing w:val="1"/>
          <w:sz w:val="24"/>
          <w:szCs w:val="24"/>
        </w:rPr>
        <w:t xml:space="preserve"> </w:t>
      </w:r>
      <w:r w:rsidRPr="00F33FFB">
        <w:rPr>
          <w:sz w:val="24"/>
          <w:szCs w:val="24"/>
        </w:rPr>
        <w:t>оболочкой</w:t>
      </w:r>
      <w:r w:rsidRPr="00F33FFB">
        <w:rPr>
          <w:spacing w:val="1"/>
          <w:sz w:val="24"/>
          <w:szCs w:val="24"/>
        </w:rPr>
        <w:t xml:space="preserve"> </w:t>
      </w:r>
      <w:r w:rsidRPr="00F33FFB">
        <w:rPr>
          <w:sz w:val="24"/>
          <w:szCs w:val="24"/>
        </w:rPr>
        <w:t>полости</w:t>
      </w:r>
      <w:r w:rsidRPr="00F33FFB">
        <w:rPr>
          <w:spacing w:val="1"/>
          <w:sz w:val="24"/>
          <w:szCs w:val="24"/>
        </w:rPr>
        <w:t xml:space="preserve"> </w:t>
      </w:r>
      <w:r w:rsidRPr="00F33FFB">
        <w:rPr>
          <w:sz w:val="24"/>
          <w:szCs w:val="24"/>
        </w:rPr>
        <w:t>рта,</w:t>
      </w:r>
      <w:r w:rsidRPr="00F33FFB">
        <w:rPr>
          <w:spacing w:val="1"/>
          <w:sz w:val="24"/>
          <w:szCs w:val="24"/>
        </w:rPr>
        <w:t xml:space="preserve"> </w:t>
      </w:r>
      <w:r w:rsidRPr="00F33FFB">
        <w:rPr>
          <w:sz w:val="24"/>
          <w:szCs w:val="24"/>
        </w:rPr>
        <w:t>красной</w:t>
      </w:r>
      <w:r w:rsidRPr="00F33FFB">
        <w:rPr>
          <w:spacing w:val="1"/>
          <w:sz w:val="24"/>
          <w:szCs w:val="24"/>
        </w:rPr>
        <w:t xml:space="preserve"> </w:t>
      </w:r>
      <w:r w:rsidRPr="00F33FFB">
        <w:rPr>
          <w:sz w:val="24"/>
          <w:szCs w:val="24"/>
        </w:rPr>
        <w:t>каймой</w:t>
      </w:r>
      <w:r w:rsidRPr="00F33FFB">
        <w:rPr>
          <w:spacing w:val="1"/>
          <w:sz w:val="24"/>
          <w:szCs w:val="24"/>
        </w:rPr>
        <w:t xml:space="preserve"> </w:t>
      </w:r>
      <w:r w:rsidRPr="00F33FFB">
        <w:rPr>
          <w:sz w:val="24"/>
          <w:szCs w:val="24"/>
        </w:rPr>
        <w:t>губ,</w:t>
      </w:r>
      <w:r w:rsidRPr="00F33FFB">
        <w:rPr>
          <w:spacing w:val="1"/>
          <w:sz w:val="24"/>
          <w:szCs w:val="24"/>
        </w:rPr>
        <w:t xml:space="preserve"> </w:t>
      </w:r>
      <w:r w:rsidRPr="00F33FFB">
        <w:rPr>
          <w:sz w:val="24"/>
          <w:szCs w:val="24"/>
        </w:rPr>
        <w:t>кожей</w:t>
      </w:r>
      <w:r w:rsidRPr="00F33FFB">
        <w:rPr>
          <w:spacing w:val="1"/>
          <w:sz w:val="24"/>
          <w:szCs w:val="24"/>
        </w:rPr>
        <w:t xml:space="preserve"> </w:t>
      </w:r>
      <w:r w:rsidRPr="00F33FFB">
        <w:rPr>
          <w:sz w:val="24"/>
          <w:szCs w:val="24"/>
        </w:rPr>
        <w:t>и</w:t>
      </w:r>
      <w:r w:rsidRPr="00F33FFB">
        <w:rPr>
          <w:spacing w:val="1"/>
          <w:sz w:val="24"/>
          <w:szCs w:val="24"/>
        </w:rPr>
        <w:t xml:space="preserve"> </w:t>
      </w:r>
      <w:proofErr w:type="gramStart"/>
      <w:r w:rsidRPr="00F33FFB">
        <w:rPr>
          <w:sz w:val="24"/>
          <w:szCs w:val="24"/>
        </w:rPr>
        <w:t>т.д.</w:t>
      </w:r>
      <w:r w:rsidRPr="00F33FFB">
        <w:rPr>
          <w:spacing w:val="1"/>
          <w:sz w:val="24"/>
          <w:szCs w:val="24"/>
        </w:rPr>
        <w:t xml:space="preserve"> )</w:t>
      </w:r>
      <w:proofErr w:type="gramEnd"/>
    </w:p>
    <w:p w:rsidR="00341D7F" w:rsidRPr="00F33FFB" w:rsidRDefault="00341D7F" w:rsidP="00512EA9">
      <w:pPr>
        <w:pStyle w:val="a1"/>
        <w:widowControl w:val="0"/>
        <w:numPr>
          <w:ilvl w:val="0"/>
          <w:numId w:val="81"/>
        </w:numPr>
        <w:autoSpaceDE w:val="0"/>
        <w:autoSpaceDN w:val="0"/>
        <w:spacing w:before="67" w:after="0" w:line="240" w:lineRule="auto"/>
        <w:ind w:left="0" w:right="226" w:firstLine="0"/>
        <w:jc w:val="both"/>
        <w:rPr>
          <w:sz w:val="24"/>
          <w:szCs w:val="24"/>
        </w:rPr>
      </w:pPr>
      <w:r w:rsidRPr="00F33FFB">
        <w:rPr>
          <w:sz w:val="24"/>
          <w:szCs w:val="24"/>
        </w:rPr>
        <w:t>красные (</w:t>
      </w:r>
      <w:proofErr w:type="spellStart"/>
      <w:r w:rsidRPr="00F33FFB">
        <w:rPr>
          <w:sz w:val="24"/>
          <w:szCs w:val="24"/>
        </w:rPr>
        <w:t>эритрозин</w:t>
      </w:r>
      <w:proofErr w:type="spellEnd"/>
      <w:r w:rsidRPr="00F33FFB">
        <w:rPr>
          <w:sz w:val="24"/>
          <w:szCs w:val="24"/>
        </w:rPr>
        <w:t xml:space="preserve">, фуксин), </w:t>
      </w:r>
    </w:p>
    <w:p w:rsidR="00341D7F" w:rsidRPr="00F33FFB" w:rsidRDefault="00341D7F" w:rsidP="00512EA9">
      <w:pPr>
        <w:pStyle w:val="a1"/>
        <w:widowControl w:val="0"/>
        <w:numPr>
          <w:ilvl w:val="0"/>
          <w:numId w:val="81"/>
        </w:numPr>
        <w:autoSpaceDE w:val="0"/>
        <w:autoSpaceDN w:val="0"/>
        <w:spacing w:before="67" w:after="0" w:line="240" w:lineRule="auto"/>
        <w:ind w:left="0" w:right="226" w:firstLine="0"/>
        <w:jc w:val="both"/>
        <w:rPr>
          <w:sz w:val="24"/>
          <w:szCs w:val="24"/>
        </w:rPr>
      </w:pPr>
      <w:r w:rsidRPr="00F33FFB">
        <w:rPr>
          <w:sz w:val="24"/>
          <w:szCs w:val="24"/>
        </w:rPr>
        <w:t>синие (</w:t>
      </w:r>
      <w:proofErr w:type="spellStart"/>
      <w:proofErr w:type="gramStart"/>
      <w:r w:rsidRPr="00F33FFB">
        <w:rPr>
          <w:sz w:val="24"/>
          <w:szCs w:val="24"/>
        </w:rPr>
        <w:t>ме-тиленовый</w:t>
      </w:r>
      <w:proofErr w:type="spellEnd"/>
      <w:proofErr w:type="gramEnd"/>
      <w:r w:rsidRPr="00F33FFB">
        <w:rPr>
          <w:sz w:val="24"/>
          <w:szCs w:val="24"/>
        </w:rPr>
        <w:t xml:space="preserve"> синий,</w:t>
      </w:r>
      <w:r w:rsidRPr="00F33FFB">
        <w:rPr>
          <w:spacing w:val="1"/>
          <w:sz w:val="24"/>
          <w:szCs w:val="24"/>
        </w:rPr>
        <w:t xml:space="preserve"> </w:t>
      </w:r>
      <w:proofErr w:type="spellStart"/>
      <w:r w:rsidRPr="00F33FFB">
        <w:rPr>
          <w:sz w:val="24"/>
          <w:szCs w:val="24"/>
        </w:rPr>
        <w:t>генцианвиолет</w:t>
      </w:r>
      <w:proofErr w:type="spellEnd"/>
      <w:r w:rsidRPr="00F33FFB">
        <w:rPr>
          <w:sz w:val="24"/>
          <w:szCs w:val="24"/>
        </w:rPr>
        <w:t>),</w:t>
      </w:r>
      <w:r w:rsidRPr="00F33FFB">
        <w:rPr>
          <w:spacing w:val="1"/>
          <w:sz w:val="24"/>
          <w:szCs w:val="24"/>
        </w:rPr>
        <w:t xml:space="preserve"> </w:t>
      </w:r>
    </w:p>
    <w:p w:rsidR="00341D7F" w:rsidRPr="00F33FFB" w:rsidRDefault="00341D7F" w:rsidP="00512EA9">
      <w:pPr>
        <w:pStyle w:val="a1"/>
        <w:widowControl w:val="0"/>
        <w:numPr>
          <w:ilvl w:val="0"/>
          <w:numId w:val="81"/>
        </w:numPr>
        <w:autoSpaceDE w:val="0"/>
        <w:autoSpaceDN w:val="0"/>
        <w:spacing w:before="67" w:after="0" w:line="240" w:lineRule="auto"/>
        <w:ind w:left="0" w:right="226" w:firstLine="0"/>
        <w:jc w:val="both"/>
        <w:rPr>
          <w:sz w:val="24"/>
          <w:szCs w:val="24"/>
        </w:rPr>
      </w:pPr>
      <w:r w:rsidRPr="00F33FFB">
        <w:rPr>
          <w:sz w:val="24"/>
          <w:szCs w:val="24"/>
        </w:rPr>
        <w:t>коричневые</w:t>
      </w:r>
      <w:r w:rsidRPr="00F33FFB">
        <w:rPr>
          <w:spacing w:val="1"/>
          <w:sz w:val="24"/>
          <w:szCs w:val="24"/>
        </w:rPr>
        <w:t xml:space="preserve"> </w:t>
      </w:r>
      <w:r w:rsidRPr="00F33FFB">
        <w:rPr>
          <w:sz w:val="24"/>
          <w:szCs w:val="24"/>
        </w:rPr>
        <w:t>(Бисмарк</w:t>
      </w:r>
      <w:r w:rsidRPr="00F33FFB">
        <w:rPr>
          <w:spacing w:val="1"/>
          <w:sz w:val="24"/>
          <w:szCs w:val="24"/>
        </w:rPr>
        <w:t xml:space="preserve"> </w:t>
      </w:r>
      <w:r w:rsidRPr="00F33FFB">
        <w:rPr>
          <w:sz w:val="24"/>
          <w:szCs w:val="24"/>
        </w:rPr>
        <w:t>коричневый,</w:t>
      </w:r>
      <w:r w:rsidRPr="00F33FFB">
        <w:rPr>
          <w:spacing w:val="1"/>
          <w:sz w:val="24"/>
          <w:szCs w:val="24"/>
        </w:rPr>
        <w:t xml:space="preserve"> </w:t>
      </w:r>
      <w:r w:rsidRPr="00F33FFB">
        <w:rPr>
          <w:sz w:val="24"/>
          <w:szCs w:val="24"/>
        </w:rPr>
        <w:t>раствор</w:t>
      </w:r>
      <w:r w:rsidRPr="00F33FFB">
        <w:rPr>
          <w:spacing w:val="1"/>
          <w:sz w:val="24"/>
          <w:szCs w:val="24"/>
        </w:rPr>
        <w:t xml:space="preserve"> </w:t>
      </w:r>
      <w:r w:rsidRPr="00F33FFB">
        <w:rPr>
          <w:sz w:val="24"/>
          <w:szCs w:val="24"/>
        </w:rPr>
        <w:t>Шиллера—</w:t>
      </w:r>
      <w:r w:rsidRPr="00F33FFB">
        <w:rPr>
          <w:spacing w:val="1"/>
          <w:sz w:val="24"/>
          <w:szCs w:val="24"/>
        </w:rPr>
        <w:t xml:space="preserve"> </w:t>
      </w:r>
      <w:r w:rsidRPr="00F33FFB">
        <w:rPr>
          <w:sz w:val="24"/>
          <w:szCs w:val="24"/>
        </w:rPr>
        <w:t>Писарева)</w:t>
      </w:r>
      <w:r w:rsidRPr="00F33FFB">
        <w:rPr>
          <w:spacing w:val="1"/>
          <w:sz w:val="24"/>
          <w:szCs w:val="24"/>
        </w:rPr>
        <w:t xml:space="preserve"> </w:t>
      </w:r>
    </w:p>
    <w:p w:rsidR="00341D7F" w:rsidRPr="00F33FFB" w:rsidRDefault="00341D7F" w:rsidP="00512EA9">
      <w:pPr>
        <w:pStyle w:val="a1"/>
        <w:widowControl w:val="0"/>
        <w:numPr>
          <w:ilvl w:val="0"/>
          <w:numId w:val="80"/>
        </w:numPr>
        <w:autoSpaceDE w:val="0"/>
        <w:autoSpaceDN w:val="0"/>
        <w:spacing w:before="67" w:after="0" w:line="240" w:lineRule="auto"/>
        <w:ind w:left="0" w:right="226" w:firstLine="0"/>
        <w:jc w:val="both"/>
        <w:rPr>
          <w:sz w:val="24"/>
          <w:szCs w:val="24"/>
        </w:rPr>
      </w:pPr>
      <w:r w:rsidRPr="00F33FFB">
        <w:rPr>
          <w:b/>
          <w:sz w:val="24"/>
          <w:szCs w:val="24"/>
        </w:rPr>
        <w:t>Двухцветные красители</w:t>
      </w:r>
      <w:r w:rsidRPr="00F33FFB">
        <w:rPr>
          <w:sz w:val="24"/>
          <w:szCs w:val="24"/>
        </w:rPr>
        <w:t>,</w:t>
      </w:r>
      <w:r w:rsidRPr="00F33FFB">
        <w:rPr>
          <w:spacing w:val="1"/>
          <w:sz w:val="24"/>
          <w:szCs w:val="24"/>
        </w:rPr>
        <w:t xml:space="preserve"> </w:t>
      </w:r>
      <w:r w:rsidRPr="00F33FFB">
        <w:rPr>
          <w:sz w:val="24"/>
          <w:szCs w:val="24"/>
        </w:rPr>
        <w:t>сочетающие</w:t>
      </w:r>
      <w:r w:rsidRPr="00F33FFB">
        <w:rPr>
          <w:spacing w:val="1"/>
          <w:sz w:val="24"/>
          <w:szCs w:val="24"/>
        </w:rPr>
        <w:t xml:space="preserve"> </w:t>
      </w:r>
      <w:proofErr w:type="spellStart"/>
      <w:r w:rsidRPr="00F33FFB">
        <w:rPr>
          <w:sz w:val="24"/>
          <w:szCs w:val="24"/>
        </w:rPr>
        <w:t>эритрозин</w:t>
      </w:r>
      <w:proofErr w:type="spellEnd"/>
      <w:r w:rsidRPr="00F33FFB">
        <w:rPr>
          <w:spacing w:val="1"/>
          <w:sz w:val="24"/>
          <w:szCs w:val="24"/>
        </w:rPr>
        <w:t xml:space="preserve"> </w:t>
      </w:r>
      <w:r w:rsidRPr="00F33FFB">
        <w:rPr>
          <w:sz w:val="24"/>
          <w:szCs w:val="24"/>
        </w:rPr>
        <w:t>и</w:t>
      </w:r>
      <w:r w:rsidRPr="00F33FFB">
        <w:rPr>
          <w:spacing w:val="1"/>
          <w:sz w:val="24"/>
          <w:szCs w:val="24"/>
        </w:rPr>
        <w:t xml:space="preserve"> </w:t>
      </w:r>
      <w:r w:rsidRPr="00F33FFB">
        <w:rPr>
          <w:sz w:val="24"/>
          <w:szCs w:val="24"/>
        </w:rPr>
        <w:t>малахит</w:t>
      </w:r>
      <w:r w:rsidRPr="00F33FFB">
        <w:rPr>
          <w:spacing w:val="1"/>
          <w:sz w:val="24"/>
          <w:szCs w:val="24"/>
        </w:rPr>
        <w:t xml:space="preserve"> </w:t>
      </w:r>
      <w:r w:rsidRPr="00F33FFB">
        <w:rPr>
          <w:sz w:val="24"/>
          <w:szCs w:val="24"/>
        </w:rPr>
        <w:t>зеленого,</w:t>
      </w:r>
      <w:r w:rsidRPr="00F33FFB">
        <w:rPr>
          <w:spacing w:val="1"/>
          <w:sz w:val="24"/>
          <w:szCs w:val="24"/>
        </w:rPr>
        <w:t xml:space="preserve"> </w:t>
      </w:r>
      <w:r w:rsidRPr="00F33FFB">
        <w:rPr>
          <w:sz w:val="24"/>
          <w:szCs w:val="24"/>
        </w:rPr>
        <w:t>которые</w:t>
      </w:r>
      <w:r w:rsidRPr="00F33FFB">
        <w:rPr>
          <w:spacing w:val="1"/>
          <w:sz w:val="24"/>
          <w:szCs w:val="24"/>
        </w:rPr>
        <w:t xml:space="preserve"> </w:t>
      </w:r>
      <w:r w:rsidRPr="00F33FFB">
        <w:rPr>
          <w:sz w:val="24"/>
          <w:szCs w:val="24"/>
        </w:rPr>
        <w:t>в</w:t>
      </w:r>
      <w:r w:rsidRPr="00F33FFB">
        <w:rPr>
          <w:spacing w:val="1"/>
          <w:sz w:val="24"/>
          <w:szCs w:val="24"/>
        </w:rPr>
        <w:t xml:space="preserve"> </w:t>
      </w:r>
      <w:r w:rsidRPr="00F33FFB">
        <w:rPr>
          <w:sz w:val="24"/>
          <w:szCs w:val="24"/>
        </w:rPr>
        <w:t>зависимости</w:t>
      </w:r>
      <w:r w:rsidRPr="00F33FFB">
        <w:rPr>
          <w:spacing w:val="1"/>
          <w:sz w:val="24"/>
          <w:szCs w:val="24"/>
        </w:rPr>
        <w:t xml:space="preserve"> </w:t>
      </w:r>
      <w:r w:rsidRPr="00F33FFB">
        <w:rPr>
          <w:sz w:val="24"/>
          <w:szCs w:val="24"/>
        </w:rPr>
        <w:t>от</w:t>
      </w:r>
      <w:r w:rsidRPr="00F33FFB">
        <w:rPr>
          <w:spacing w:val="1"/>
          <w:sz w:val="24"/>
          <w:szCs w:val="24"/>
        </w:rPr>
        <w:t xml:space="preserve"> </w:t>
      </w:r>
      <w:r w:rsidRPr="00F33FFB">
        <w:rPr>
          <w:sz w:val="24"/>
          <w:szCs w:val="24"/>
        </w:rPr>
        <w:t>возраста и рН налета окрашивает его в красный (свежий налет) или в синий</w:t>
      </w:r>
      <w:r w:rsidRPr="00F33FFB">
        <w:rPr>
          <w:spacing w:val="1"/>
          <w:sz w:val="24"/>
          <w:szCs w:val="24"/>
        </w:rPr>
        <w:t xml:space="preserve"> </w:t>
      </w:r>
      <w:r w:rsidRPr="00F33FFB">
        <w:rPr>
          <w:sz w:val="24"/>
          <w:szCs w:val="24"/>
        </w:rPr>
        <w:t>(старый налет) цвет.</w:t>
      </w:r>
    </w:p>
    <w:p w:rsidR="00341D7F" w:rsidRPr="00F33FFB" w:rsidRDefault="00341D7F" w:rsidP="00512EA9">
      <w:pPr>
        <w:pStyle w:val="a1"/>
        <w:widowControl w:val="0"/>
        <w:numPr>
          <w:ilvl w:val="0"/>
          <w:numId w:val="80"/>
        </w:numPr>
        <w:autoSpaceDE w:val="0"/>
        <w:autoSpaceDN w:val="0"/>
        <w:spacing w:before="67" w:after="0" w:line="240" w:lineRule="auto"/>
        <w:ind w:left="0" w:right="226" w:firstLine="0"/>
        <w:jc w:val="both"/>
        <w:rPr>
          <w:sz w:val="24"/>
          <w:szCs w:val="24"/>
        </w:rPr>
      </w:pPr>
      <w:r w:rsidRPr="00F33FFB">
        <w:rPr>
          <w:b/>
          <w:sz w:val="24"/>
          <w:szCs w:val="24"/>
        </w:rPr>
        <w:t>Трехцветные красители (</w:t>
      </w:r>
      <w:r w:rsidRPr="00F33FFB">
        <w:rPr>
          <w:sz w:val="24"/>
          <w:szCs w:val="24"/>
        </w:rPr>
        <w:t xml:space="preserve">красным или розовым выявляется </w:t>
      </w:r>
      <w:r w:rsidRPr="00F33FFB">
        <w:rPr>
          <w:b/>
          <w:sz w:val="24"/>
          <w:szCs w:val="24"/>
        </w:rPr>
        <w:t>с</w:t>
      </w:r>
      <w:r w:rsidRPr="00F33FFB">
        <w:rPr>
          <w:sz w:val="24"/>
          <w:szCs w:val="24"/>
        </w:rPr>
        <w:t>вежий налет (</w:t>
      </w:r>
      <w:proofErr w:type="spellStart"/>
      <w:r w:rsidRPr="00F33FFB">
        <w:rPr>
          <w:sz w:val="24"/>
          <w:szCs w:val="24"/>
        </w:rPr>
        <w:t>т.к</w:t>
      </w:r>
      <w:proofErr w:type="spellEnd"/>
      <w:r w:rsidRPr="00F33FFB">
        <w:rPr>
          <w:sz w:val="24"/>
          <w:szCs w:val="24"/>
        </w:rPr>
        <w:t xml:space="preserve"> смываются синие пигменты</w:t>
      </w:r>
      <w:proofErr w:type="gramStart"/>
      <w:r w:rsidRPr="00F33FFB">
        <w:rPr>
          <w:sz w:val="24"/>
          <w:szCs w:val="24"/>
        </w:rPr>
        <w:t>),  синим</w:t>
      </w:r>
      <w:proofErr w:type="gramEnd"/>
      <w:r w:rsidRPr="00F33FFB">
        <w:rPr>
          <w:sz w:val="24"/>
          <w:szCs w:val="24"/>
        </w:rPr>
        <w:t xml:space="preserve"> или фиолетовым – застарелый (минимум 48ч) – </w:t>
      </w:r>
      <w:proofErr w:type="spellStart"/>
      <w:r w:rsidRPr="00F33FFB">
        <w:rPr>
          <w:sz w:val="24"/>
          <w:szCs w:val="24"/>
        </w:rPr>
        <w:t>т.к</w:t>
      </w:r>
      <w:proofErr w:type="spellEnd"/>
      <w:r w:rsidRPr="00F33FFB">
        <w:rPr>
          <w:sz w:val="24"/>
          <w:szCs w:val="24"/>
        </w:rPr>
        <w:t xml:space="preserve"> поглощаются и красные и синие пигменты,  сине-бирюзовым – зубная бляшка с повышенным  выделением кислот (красный пигмент растворяется кислотами)</w:t>
      </w:r>
    </w:p>
    <w:p w:rsidR="00341D7F" w:rsidRPr="00F33FFB" w:rsidRDefault="00341D7F" w:rsidP="00512EA9">
      <w:pPr>
        <w:pStyle w:val="a1"/>
        <w:widowControl w:val="0"/>
        <w:numPr>
          <w:ilvl w:val="0"/>
          <w:numId w:val="85"/>
        </w:numPr>
        <w:autoSpaceDE w:val="0"/>
        <w:autoSpaceDN w:val="0"/>
        <w:spacing w:before="67" w:after="0" w:line="240" w:lineRule="auto"/>
        <w:ind w:left="0" w:right="226" w:firstLine="0"/>
        <w:jc w:val="both"/>
        <w:rPr>
          <w:sz w:val="24"/>
          <w:szCs w:val="24"/>
        </w:rPr>
      </w:pPr>
      <w:proofErr w:type="spellStart"/>
      <w:r w:rsidRPr="00F33FFB">
        <w:rPr>
          <w:b/>
          <w:sz w:val="24"/>
          <w:szCs w:val="24"/>
          <w:lang w:val="en-US"/>
        </w:rPr>
        <w:t>Triplaque</w:t>
      </w:r>
      <w:proofErr w:type="spellEnd"/>
      <w:r w:rsidRPr="00F33FFB">
        <w:rPr>
          <w:b/>
          <w:sz w:val="24"/>
          <w:szCs w:val="24"/>
        </w:rPr>
        <w:t xml:space="preserve"> </w:t>
      </w:r>
      <w:r w:rsidRPr="00F33FFB">
        <w:rPr>
          <w:b/>
          <w:sz w:val="24"/>
          <w:szCs w:val="24"/>
          <w:lang w:val="en-US"/>
        </w:rPr>
        <w:t>ID</w:t>
      </w:r>
      <w:r w:rsidRPr="00F33FFB">
        <w:rPr>
          <w:b/>
          <w:sz w:val="24"/>
          <w:szCs w:val="24"/>
        </w:rPr>
        <w:t xml:space="preserve"> </w:t>
      </w:r>
      <w:r w:rsidRPr="00F33FFB">
        <w:rPr>
          <w:b/>
          <w:sz w:val="24"/>
          <w:szCs w:val="24"/>
          <w:lang w:val="en-US"/>
        </w:rPr>
        <w:t>Gel</w:t>
      </w:r>
    </w:p>
    <w:p w:rsidR="00341D7F" w:rsidRPr="00F33FFB" w:rsidRDefault="00341D7F" w:rsidP="00512EA9">
      <w:pPr>
        <w:pStyle w:val="a1"/>
        <w:widowControl w:val="0"/>
        <w:numPr>
          <w:ilvl w:val="0"/>
          <w:numId w:val="80"/>
        </w:numPr>
        <w:autoSpaceDE w:val="0"/>
        <w:autoSpaceDN w:val="0"/>
        <w:spacing w:before="67" w:after="0" w:line="240" w:lineRule="auto"/>
        <w:ind w:left="0" w:right="226" w:firstLine="0"/>
        <w:jc w:val="both"/>
        <w:rPr>
          <w:b/>
          <w:sz w:val="24"/>
          <w:szCs w:val="24"/>
        </w:rPr>
      </w:pPr>
      <w:r w:rsidRPr="00F33FFB">
        <w:rPr>
          <w:b/>
          <w:sz w:val="24"/>
          <w:szCs w:val="24"/>
        </w:rPr>
        <w:t xml:space="preserve">Флюоресцирующее окрашивание </w:t>
      </w:r>
    </w:p>
    <w:p w:rsidR="00341D7F" w:rsidRPr="00F33FFB" w:rsidRDefault="00341D7F" w:rsidP="00512EA9">
      <w:pPr>
        <w:pStyle w:val="a1"/>
        <w:widowControl w:val="0"/>
        <w:numPr>
          <w:ilvl w:val="0"/>
          <w:numId w:val="82"/>
        </w:numPr>
        <w:autoSpaceDE w:val="0"/>
        <w:autoSpaceDN w:val="0"/>
        <w:spacing w:before="67" w:after="0" w:line="240" w:lineRule="auto"/>
        <w:ind w:left="0" w:right="226" w:firstLine="0"/>
        <w:jc w:val="both"/>
        <w:rPr>
          <w:b/>
          <w:sz w:val="24"/>
          <w:szCs w:val="24"/>
        </w:rPr>
      </w:pPr>
      <w:proofErr w:type="spellStart"/>
      <w:r w:rsidRPr="00F33FFB">
        <w:rPr>
          <w:b/>
          <w:sz w:val="24"/>
          <w:szCs w:val="24"/>
        </w:rPr>
        <w:t>Флюоресцеин</w:t>
      </w:r>
      <w:proofErr w:type="spellEnd"/>
      <w:r w:rsidRPr="00F33FFB">
        <w:rPr>
          <w:b/>
          <w:sz w:val="24"/>
          <w:szCs w:val="24"/>
        </w:rPr>
        <w:t xml:space="preserve"> натрия </w:t>
      </w:r>
      <w:r w:rsidRPr="00F33FFB">
        <w:rPr>
          <w:sz w:val="24"/>
          <w:szCs w:val="24"/>
        </w:rPr>
        <w:t xml:space="preserve">(становится видимым желтым при УФ-излучении через специальные </w:t>
      </w:r>
      <w:proofErr w:type="gramStart"/>
      <w:r w:rsidRPr="00F33FFB">
        <w:rPr>
          <w:sz w:val="24"/>
          <w:szCs w:val="24"/>
        </w:rPr>
        <w:t>фильтры,,</w:t>
      </w:r>
      <w:proofErr w:type="gramEnd"/>
      <w:r w:rsidRPr="00F33FFB">
        <w:rPr>
          <w:sz w:val="24"/>
          <w:szCs w:val="24"/>
        </w:rPr>
        <w:t xml:space="preserve"> где</w:t>
      </w:r>
      <w:r w:rsidRPr="00F33FFB">
        <w:rPr>
          <w:spacing w:val="1"/>
          <w:sz w:val="24"/>
          <w:szCs w:val="24"/>
        </w:rPr>
        <w:t xml:space="preserve"> </w:t>
      </w:r>
      <w:r w:rsidRPr="00F33FFB">
        <w:rPr>
          <w:sz w:val="24"/>
          <w:szCs w:val="24"/>
        </w:rPr>
        <w:t>краситель</w:t>
      </w:r>
      <w:r w:rsidRPr="00F33FFB">
        <w:rPr>
          <w:spacing w:val="1"/>
          <w:sz w:val="24"/>
          <w:szCs w:val="24"/>
        </w:rPr>
        <w:t xml:space="preserve"> </w:t>
      </w:r>
      <w:r w:rsidRPr="00F33FFB">
        <w:rPr>
          <w:sz w:val="24"/>
          <w:szCs w:val="24"/>
        </w:rPr>
        <w:t>сорбировался</w:t>
      </w:r>
      <w:r w:rsidRPr="00F33FFB">
        <w:rPr>
          <w:spacing w:val="1"/>
          <w:sz w:val="24"/>
          <w:szCs w:val="24"/>
        </w:rPr>
        <w:t xml:space="preserve"> </w:t>
      </w:r>
      <w:r w:rsidRPr="00F33FFB">
        <w:rPr>
          <w:sz w:val="24"/>
          <w:szCs w:val="24"/>
        </w:rPr>
        <w:t>с</w:t>
      </w:r>
      <w:r w:rsidRPr="00F33FFB">
        <w:rPr>
          <w:spacing w:val="1"/>
          <w:sz w:val="24"/>
          <w:szCs w:val="24"/>
        </w:rPr>
        <w:t xml:space="preserve"> </w:t>
      </w:r>
      <w:r w:rsidRPr="00F33FFB">
        <w:rPr>
          <w:sz w:val="24"/>
          <w:szCs w:val="24"/>
        </w:rPr>
        <w:t>образованием</w:t>
      </w:r>
      <w:r w:rsidRPr="00F33FFB">
        <w:rPr>
          <w:spacing w:val="1"/>
          <w:sz w:val="24"/>
          <w:szCs w:val="24"/>
        </w:rPr>
        <w:t xml:space="preserve"> </w:t>
      </w:r>
      <w:proofErr w:type="spellStart"/>
      <w:r w:rsidRPr="00F33FFB">
        <w:rPr>
          <w:sz w:val="24"/>
          <w:szCs w:val="24"/>
        </w:rPr>
        <w:t>зна-чительного</w:t>
      </w:r>
      <w:proofErr w:type="spellEnd"/>
      <w:r w:rsidRPr="00F33FFB">
        <w:rPr>
          <w:spacing w:val="-4"/>
          <w:sz w:val="24"/>
          <w:szCs w:val="24"/>
        </w:rPr>
        <w:t xml:space="preserve"> </w:t>
      </w:r>
      <w:r w:rsidRPr="00F33FFB">
        <w:rPr>
          <w:sz w:val="24"/>
          <w:szCs w:val="24"/>
        </w:rPr>
        <w:t>слоя</w:t>
      </w:r>
      <w:r w:rsidRPr="00F33FFB">
        <w:rPr>
          <w:spacing w:val="-2"/>
          <w:sz w:val="24"/>
          <w:szCs w:val="24"/>
        </w:rPr>
        <w:t xml:space="preserve"> </w:t>
      </w:r>
      <w:r w:rsidRPr="00F33FFB">
        <w:rPr>
          <w:sz w:val="24"/>
          <w:szCs w:val="24"/>
        </w:rPr>
        <w:t>(200—540</w:t>
      </w:r>
      <w:r w:rsidRPr="00F33FFB">
        <w:rPr>
          <w:spacing w:val="-3"/>
          <w:sz w:val="24"/>
          <w:szCs w:val="24"/>
        </w:rPr>
        <w:t xml:space="preserve"> </w:t>
      </w:r>
      <w:proofErr w:type="spellStart"/>
      <w:r w:rsidRPr="00F33FFB">
        <w:rPr>
          <w:sz w:val="24"/>
          <w:szCs w:val="24"/>
        </w:rPr>
        <w:t>нм</w:t>
      </w:r>
      <w:proofErr w:type="spellEnd"/>
      <w:r w:rsidRPr="00F33FFB">
        <w:rPr>
          <w:sz w:val="24"/>
          <w:szCs w:val="24"/>
        </w:rPr>
        <w:t>),</w:t>
      </w:r>
      <w:r w:rsidRPr="00F33FFB">
        <w:rPr>
          <w:spacing w:val="-1"/>
          <w:sz w:val="24"/>
          <w:szCs w:val="24"/>
        </w:rPr>
        <w:t xml:space="preserve"> </w:t>
      </w:r>
      <w:r w:rsidRPr="00F33FFB">
        <w:rPr>
          <w:sz w:val="24"/>
          <w:szCs w:val="24"/>
        </w:rPr>
        <w:t>т.е. на</w:t>
      </w:r>
      <w:r w:rsidRPr="00F33FFB">
        <w:rPr>
          <w:spacing w:val="-3"/>
          <w:sz w:val="24"/>
          <w:szCs w:val="24"/>
        </w:rPr>
        <w:t xml:space="preserve"> </w:t>
      </w:r>
      <w:r w:rsidRPr="00F33FFB">
        <w:rPr>
          <w:sz w:val="24"/>
          <w:szCs w:val="24"/>
        </w:rPr>
        <w:t>участках,</w:t>
      </w:r>
      <w:r w:rsidRPr="00F33FFB">
        <w:rPr>
          <w:spacing w:val="-1"/>
          <w:sz w:val="24"/>
          <w:szCs w:val="24"/>
        </w:rPr>
        <w:t xml:space="preserve"> </w:t>
      </w:r>
      <w:r w:rsidRPr="00F33FFB">
        <w:rPr>
          <w:sz w:val="24"/>
          <w:szCs w:val="24"/>
        </w:rPr>
        <w:t>где</w:t>
      </w:r>
      <w:r w:rsidRPr="00F33FFB">
        <w:rPr>
          <w:spacing w:val="-2"/>
          <w:sz w:val="24"/>
          <w:szCs w:val="24"/>
        </w:rPr>
        <w:t xml:space="preserve"> </w:t>
      </w:r>
      <w:r w:rsidRPr="00F33FFB">
        <w:rPr>
          <w:sz w:val="24"/>
          <w:szCs w:val="24"/>
        </w:rPr>
        <w:t>есть</w:t>
      </w:r>
      <w:r w:rsidRPr="00F33FFB">
        <w:rPr>
          <w:spacing w:val="-5"/>
          <w:sz w:val="24"/>
          <w:szCs w:val="24"/>
        </w:rPr>
        <w:t xml:space="preserve"> </w:t>
      </w:r>
      <w:r w:rsidRPr="00F33FFB">
        <w:rPr>
          <w:sz w:val="24"/>
          <w:szCs w:val="24"/>
        </w:rPr>
        <w:t>зубные</w:t>
      </w:r>
      <w:r w:rsidRPr="00F33FFB">
        <w:rPr>
          <w:spacing w:val="-3"/>
          <w:sz w:val="24"/>
          <w:szCs w:val="24"/>
        </w:rPr>
        <w:t xml:space="preserve"> </w:t>
      </w:r>
      <w:r w:rsidRPr="00F33FFB">
        <w:rPr>
          <w:sz w:val="24"/>
          <w:szCs w:val="24"/>
        </w:rPr>
        <w:t>отложения</w:t>
      </w:r>
    </w:p>
    <w:p w:rsidR="00341D7F" w:rsidRPr="00F33FFB" w:rsidRDefault="00341D7F" w:rsidP="00341D7F">
      <w:pPr>
        <w:pStyle w:val="a1"/>
        <w:spacing w:before="67"/>
        <w:ind w:right="226"/>
        <w:jc w:val="both"/>
        <w:rPr>
          <w:b/>
          <w:sz w:val="24"/>
          <w:szCs w:val="24"/>
        </w:rPr>
      </w:pPr>
    </w:p>
    <w:p w:rsidR="00341D7F" w:rsidRPr="00F33FFB" w:rsidRDefault="00341D7F" w:rsidP="00341D7F">
      <w:pPr>
        <w:pStyle w:val="a1"/>
        <w:spacing w:before="67"/>
        <w:ind w:right="226"/>
        <w:jc w:val="both"/>
        <w:rPr>
          <w:b/>
          <w:sz w:val="24"/>
          <w:szCs w:val="24"/>
        </w:rPr>
      </w:pPr>
      <w:r>
        <w:rPr>
          <w:b/>
          <w:sz w:val="24"/>
          <w:szCs w:val="24"/>
        </w:rPr>
        <w:lastRenderedPageBreak/>
        <w:t>По с</w:t>
      </w:r>
      <w:r w:rsidRPr="00F33FFB">
        <w:rPr>
          <w:b/>
          <w:sz w:val="24"/>
          <w:szCs w:val="24"/>
        </w:rPr>
        <w:t>тойкости окрашивания различают:</w:t>
      </w:r>
    </w:p>
    <w:p w:rsidR="00341D7F" w:rsidRPr="00F33FFB" w:rsidRDefault="00341D7F" w:rsidP="00512EA9">
      <w:pPr>
        <w:pStyle w:val="a1"/>
        <w:widowControl w:val="0"/>
        <w:numPr>
          <w:ilvl w:val="0"/>
          <w:numId w:val="83"/>
        </w:numPr>
        <w:autoSpaceDE w:val="0"/>
        <w:autoSpaceDN w:val="0"/>
        <w:spacing w:before="3" w:after="0" w:line="240" w:lineRule="auto"/>
        <w:ind w:left="0" w:right="228" w:firstLine="0"/>
        <w:jc w:val="both"/>
        <w:rPr>
          <w:sz w:val="24"/>
          <w:szCs w:val="24"/>
        </w:rPr>
      </w:pPr>
      <w:proofErr w:type="gramStart"/>
      <w:r w:rsidRPr="00F33FFB">
        <w:rPr>
          <w:b/>
          <w:sz w:val="24"/>
          <w:szCs w:val="24"/>
        </w:rPr>
        <w:t>Стойкие</w:t>
      </w:r>
      <w:r w:rsidRPr="00F33FFB">
        <w:rPr>
          <w:b/>
          <w:spacing w:val="1"/>
          <w:sz w:val="24"/>
          <w:szCs w:val="24"/>
        </w:rPr>
        <w:t xml:space="preserve">  (</w:t>
      </w:r>
      <w:proofErr w:type="gramEnd"/>
      <w:r w:rsidRPr="00F33FFB">
        <w:rPr>
          <w:sz w:val="24"/>
          <w:szCs w:val="24"/>
        </w:rPr>
        <w:t>Для</w:t>
      </w:r>
      <w:r w:rsidRPr="00F33FFB">
        <w:rPr>
          <w:spacing w:val="1"/>
          <w:sz w:val="24"/>
          <w:szCs w:val="24"/>
        </w:rPr>
        <w:t xml:space="preserve"> </w:t>
      </w:r>
      <w:r w:rsidRPr="00F33FFB">
        <w:rPr>
          <w:sz w:val="24"/>
          <w:szCs w:val="24"/>
        </w:rPr>
        <w:t>проведения</w:t>
      </w:r>
      <w:r w:rsidRPr="00F33FFB">
        <w:rPr>
          <w:spacing w:val="1"/>
          <w:sz w:val="24"/>
          <w:szCs w:val="24"/>
        </w:rPr>
        <w:t xml:space="preserve"> </w:t>
      </w:r>
      <w:r w:rsidRPr="00F33FFB">
        <w:rPr>
          <w:sz w:val="24"/>
          <w:szCs w:val="24"/>
        </w:rPr>
        <w:t>профессиональной</w:t>
      </w:r>
      <w:r w:rsidRPr="00F33FFB">
        <w:rPr>
          <w:spacing w:val="1"/>
          <w:sz w:val="24"/>
          <w:szCs w:val="24"/>
        </w:rPr>
        <w:t xml:space="preserve"> </w:t>
      </w:r>
      <w:r w:rsidRPr="00F33FFB">
        <w:rPr>
          <w:sz w:val="24"/>
          <w:szCs w:val="24"/>
        </w:rPr>
        <w:t>гигиены</w:t>
      </w:r>
      <w:r w:rsidRPr="00F33FFB">
        <w:rPr>
          <w:spacing w:val="1"/>
          <w:sz w:val="24"/>
          <w:szCs w:val="24"/>
        </w:rPr>
        <w:t xml:space="preserve"> </w:t>
      </w:r>
      <w:r w:rsidRPr="00F33FFB">
        <w:rPr>
          <w:sz w:val="24"/>
          <w:szCs w:val="24"/>
        </w:rPr>
        <w:t>полости</w:t>
      </w:r>
      <w:r w:rsidRPr="00F33FFB">
        <w:rPr>
          <w:spacing w:val="1"/>
          <w:sz w:val="24"/>
          <w:szCs w:val="24"/>
        </w:rPr>
        <w:t xml:space="preserve"> </w:t>
      </w:r>
      <w:r w:rsidRPr="00F33FFB">
        <w:rPr>
          <w:sz w:val="24"/>
          <w:szCs w:val="24"/>
        </w:rPr>
        <w:t>рта</w:t>
      </w:r>
      <w:r w:rsidRPr="00F33FFB">
        <w:rPr>
          <w:spacing w:val="1"/>
          <w:sz w:val="24"/>
          <w:szCs w:val="24"/>
        </w:rPr>
        <w:t xml:space="preserve"> </w:t>
      </w:r>
      <w:r w:rsidRPr="00F33FFB">
        <w:rPr>
          <w:sz w:val="24"/>
          <w:szCs w:val="24"/>
        </w:rPr>
        <w:t>или</w:t>
      </w:r>
      <w:r w:rsidRPr="00F33FFB">
        <w:rPr>
          <w:spacing w:val="1"/>
          <w:sz w:val="24"/>
          <w:szCs w:val="24"/>
        </w:rPr>
        <w:t xml:space="preserve"> </w:t>
      </w:r>
      <w:r w:rsidRPr="00F33FFB">
        <w:rPr>
          <w:sz w:val="24"/>
          <w:szCs w:val="24"/>
        </w:rPr>
        <w:t>обучения</w:t>
      </w:r>
      <w:r w:rsidRPr="00F33FFB">
        <w:rPr>
          <w:spacing w:val="1"/>
          <w:sz w:val="24"/>
          <w:szCs w:val="24"/>
        </w:rPr>
        <w:t xml:space="preserve"> </w:t>
      </w:r>
      <w:r w:rsidRPr="00F33FFB">
        <w:rPr>
          <w:sz w:val="24"/>
          <w:szCs w:val="24"/>
        </w:rPr>
        <w:t>индивидуальной</w:t>
      </w:r>
      <w:r w:rsidRPr="00F33FFB">
        <w:rPr>
          <w:spacing w:val="1"/>
          <w:sz w:val="24"/>
          <w:szCs w:val="24"/>
        </w:rPr>
        <w:t xml:space="preserve"> </w:t>
      </w:r>
      <w:r w:rsidRPr="00F33FFB">
        <w:rPr>
          <w:sz w:val="24"/>
          <w:szCs w:val="24"/>
        </w:rPr>
        <w:t>чистке</w:t>
      </w:r>
      <w:r w:rsidRPr="00F33FFB">
        <w:rPr>
          <w:spacing w:val="1"/>
          <w:sz w:val="24"/>
          <w:szCs w:val="24"/>
        </w:rPr>
        <w:t xml:space="preserve"> </w:t>
      </w:r>
      <w:r w:rsidRPr="00F33FFB">
        <w:rPr>
          <w:sz w:val="24"/>
          <w:szCs w:val="24"/>
        </w:rPr>
        <w:t>зубов</w:t>
      </w:r>
      <w:r w:rsidRPr="00F33FFB">
        <w:rPr>
          <w:spacing w:val="1"/>
          <w:sz w:val="24"/>
          <w:szCs w:val="24"/>
        </w:rPr>
        <w:t xml:space="preserve"> </w:t>
      </w:r>
      <w:r w:rsidRPr="00F33FFB">
        <w:rPr>
          <w:sz w:val="24"/>
          <w:szCs w:val="24"/>
        </w:rPr>
        <w:t>целесообразно</w:t>
      </w:r>
      <w:r w:rsidRPr="00F33FFB">
        <w:rPr>
          <w:spacing w:val="1"/>
          <w:sz w:val="24"/>
          <w:szCs w:val="24"/>
        </w:rPr>
        <w:t xml:space="preserve"> </w:t>
      </w:r>
      <w:r w:rsidRPr="00F33FFB">
        <w:rPr>
          <w:sz w:val="24"/>
          <w:szCs w:val="24"/>
        </w:rPr>
        <w:t>использовать</w:t>
      </w:r>
      <w:r w:rsidRPr="00F33FFB">
        <w:rPr>
          <w:spacing w:val="1"/>
          <w:sz w:val="24"/>
          <w:szCs w:val="24"/>
        </w:rPr>
        <w:t xml:space="preserve"> </w:t>
      </w:r>
      <w:r w:rsidRPr="00F33FFB">
        <w:rPr>
          <w:sz w:val="24"/>
          <w:szCs w:val="24"/>
        </w:rPr>
        <w:t>стойкие</w:t>
      </w:r>
      <w:r w:rsidRPr="00F33FFB">
        <w:rPr>
          <w:spacing w:val="1"/>
          <w:sz w:val="24"/>
          <w:szCs w:val="24"/>
        </w:rPr>
        <w:t xml:space="preserve"> </w:t>
      </w:r>
      <w:r w:rsidRPr="00F33FFB">
        <w:rPr>
          <w:sz w:val="24"/>
          <w:szCs w:val="24"/>
        </w:rPr>
        <w:t>красители</w:t>
      </w:r>
      <w:r w:rsidRPr="00F33FFB">
        <w:rPr>
          <w:spacing w:val="1"/>
          <w:sz w:val="24"/>
          <w:szCs w:val="24"/>
        </w:rPr>
        <w:t xml:space="preserve"> </w:t>
      </w:r>
      <w:r w:rsidRPr="00F33FFB">
        <w:rPr>
          <w:sz w:val="24"/>
          <w:szCs w:val="24"/>
        </w:rPr>
        <w:t>(все</w:t>
      </w:r>
      <w:r w:rsidRPr="00F33FFB">
        <w:rPr>
          <w:spacing w:val="1"/>
          <w:sz w:val="24"/>
          <w:szCs w:val="24"/>
        </w:rPr>
        <w:t xml:space="preserve"> </w:t>
      </w:r>
      <w:r w:rsidRPr="00F33FFB">
        <w:rPr>
          <w:sz w:val="24"/>
          <w:szCs w:val="24"/>
        </w:rPr>
        <w:t>перечисленные,</w:t>
      </w:r>
      <w:r w:rsidRPr="00F33FFB">
        <w:rPr>
          <w:spacing w:val="1"/>
          <w:sz w:val="24"/>
          <w:szCs w:val="24"/>
        </w:rPr>
        <w:t xml:space="preserve"> </w:t>
      </w:r>
      <w:r w:rsidRPr="00F33FFB">
        <w:rPr>
          <w:sz w:val="24"/>
          <w:szCs w:val="24"/>
        </w:rPr>
        <w:t>кроме</w:t>
      </w:r>
      <w:r w:rsidRPr="00F33FFB">
        <w:rPr>
          <w:spacing w:val="1"/>
          <w:sz w:val="24"/>
          <w:szCs w:val="24"/>
        </w:rPr>
        <w:t xml:space="preserve"> </w:t>
      </w:r>
      <w:proofErr w:type="spellStart"/>
      <w:r w:rsidRPr="00F33FFB">
        <w:rPr>
          <w:sz w:val="24"/>
          <w:szCs w:val="24"/>
        </w:rPr>
        <w:t>йодсодержаших</w:t>
      </w:r>
      <w:proofErr w:type="spellEnd"/>
      <w:r w:rsidRPr="00F33FFB">
        <w:rPr>
          <w:sz w:val="24"/>
          <w:szCs w:val="24"/>
        </w:rPr>
        <w:t>),</w:t>
      </w:r>
      <w:r w:rsidRPr="00F33FFB">
        <w:rPr>
          <w:spacing w:val="1"/>
          <w:sz w:val="24"/>
          <w:szCs w:val="24"/>
        </w:rPr>
        <w:t xml:space="preserve"> </w:t>
      </w:r>
      <w:r w:rsidRPr="00F33FFB">
        <w:rPr>
          <w:sz w:val="24"/>
          <w:szCs w:val="24"/>
        </w:rPr>
        <w:t>которые</w:t>
      </w:r>
      <w:r w:rsidRPr="00F33FFB">
        <w:rPr>
          <w:spacing w:val="1"/>
          <w:sz w:val="24"/>
          <w:szCs w:val="24"/>
        </w:rPr>
        <w:t xml:space="preserve"> </w:t>
      </w:r>
      <w:r w:rsidRPr="00F33FFB">
        <w:rPr>
          <w:sz w:val="24"/>
          <w:szCs w:val="24"/>
        </w:rPr>
        <w:t>несколько</w:t>
      </w:r>
      <w:r w:rsidRPr="00F33FFB">
        <w:rPr>
          <w:spacing w:val="1"/>
          <w:sz w:val="24"/>
          <w:szCs w:val="24"/>
        </w:rPr>
        <w:t xml:space="preserve"> </w:t>
      </w:r>
      <w:r w:rsidRPr="00F33FFB">
        <w:rPr>
          <w:sz w:val="24"/>
          <w:szCs w:val="24"/>
        </w:rPr>
        <w:t>часов</w:t>
      </w:r>
      <w:r w:rsidRPr="00F33FFB">
        <w:rPr>
          <w:spacing w:val="-67"/>
          <w:sz w:val="24"/>
          <w:szCs w:val="24"/>
        </w:rPr>
        <w:t xml:space="preserve"> </w:t>
      </w:r>
      <w:r w:rsidRPr="00F33FFB">
        <w:rPr>
          <w:sz w:val="24"/>
          <w:szCs w:val="24"/>
        </w:rPr>
        <w:t>сохраняются</w:t>
      </w:r>
      <w:r w:rsidRPr="00F33FFB">
        <w:rPr>
          <w:spacing w:val="-1"/>
          <w:sz w:val="24"/>
          <w:szCs w:val="24"/>
        </w:rPr>
        <w:t xml:space="preserve"> </w:t>
      </w:r>
      <w:r w:rsidRPr="00F33FFB">
        <w:rPr>
          <w:sz w:val="24"/>
          <w:szCs w:val="24"/>
        </w:rPr>
        <w:t>на</w:t>
      </w:r>
      <w:r w:rsidRPr="00F33FFB">
        <w:rPr>
          <w:spacing w:val="-1"/>
          <w:sz w:val="24"/>
          <w:szCs w:val="24"/>
        </w:rPr>
        <w:t xml:space="preserve"> </w:t>
      </w:r>
      <w:r w:rsidRPr="00F33FFB">
        <w:rPr>
          <w:sz w:val="24"/>
          <w:szCs w:val="24"/>
        </w:rPr>
        <w:t>поверхности</w:t>
      </w:r>
      <w:r w:rsidRPr="00F33FFB">
        <w:rPr>
          <w:spacing w:val="-2"/>
          <w:sz w:val="24"/>
          <w:szCs w:val="24"/>
        </w:rPr>
        <w:t xml:space="preserve"> </w:t>
      </w:r>
      <w:r w:rsidRPr="00F33FFB">
        <w:rPr>
          <w:sz w:val="24"/>
          <w:szCs w:val="24"/>
        </w:rPr>
        <w:t>грязных</w:t>
      </w:r>
      <w:r w:rsidRPr="00F33FFB">
        <w:rPr>
          <w:spacing w:val="-5"/>
          <w:sz w:val="24"/>
          <w:szCs w:val="24"/>
        </w:rPr>
        <w:t xml:space="preserve"> </w:t>
      </w:r>
      <w:r w:rsidRPr="00F33FFB">
        <w:rPr>
          <w:sz w:val="24"/>
          <w:szCs w:val="24"/>
        </w:rPr>
        <w:t>зубов,</w:t>
      </w:r>
      <w:r w:rsidRPr="00F33FFB">
        <w:rPr>
          <w:spacing w:val="1"/>
          <w:sz w:val="24"/>
          <w:szCs w:val="24"/>
        </w:rPr>
        <w:t xml:space="preserve"> </w:t>
      </w:r>
      <w:r w:rsidRPr="00F33FFB">
        <w:rPr>
          <w:sz w:val="24"/>
          <w:szCs w:val="24"/>
        </w:rPr>
        <w:t>но</w:t>
      </w:r>
      <w:r w:rsidRPr="00F33FFB">
        <w:rPr>
          <w:spacing w:val="-2"/>
          <w:sz w:val="24"/>
          <w:szCs w:val="24"/>
        </w:rPr>
        <w:t xml:space="preserve"> </w:t>
      </w:r>
      <w:r w:rsidRPr="00F33FFB">
        <w:rPr>
          <w:sz w:val="24"/>
          <w:szCs w:val="24"/>
        </w:rPr>
        <w:t>исчезают</w:t>
      </w:r>
      <w:r w:rsidRPr="00F33FFB">
        <w:rPr>
          <w:spacing w:val="-3"/>
          <w:sz w:val="24"/>
          <w:szCs w:val="24"/>
        </w:rPr>
        <w:t xml:space="preserve"> </w:t>
      </w:r>
      <w:r w:rsidRPr="00F33FFB">
        <w:rPr>
          <w:sz w:val="24"/>
          <w:szCs w:val="24"/>
        </w:rPr>
        <w:t>при</w:t>
      </w:r>
      <w:r w:rsidRPr="00F33FFB">
        <w:rPr>
          <w:spacing w:val="-2"/>
          <w:sz w:val="24"/>
          <w:szCs w:val="24"/>
        </w:rPr>
        <w:t xml:space="preserve"> </w:t>
      </w:r>
      <w:r w:rsidRPr="00F33FFB">
        <w:rPr>
          <w:sz w:val="24"/>
          <w:szCs w:val="24"/>
        </w:rPr>
        <w:t>их</w:t>
      </w:r>
      <w:r w:rsidRPr="00F33FFB">
        <w:rPr>
          <w:spacing w:val="-6"/>
          <w:sz w:val="24"/>
          <w:szCs w:val="24"/>
        </w:rPr>
        <w:t xml:space="preserve"> </w:t>
      </w:r>
      <w:r w:rsidRPr="00F33FFB">
        <w:rPr>
          <w:sz w:val="24"/>
          <w:szCs w:val="24"/>
        </w:rPr>
        <w:t>очищении.</w:t>
      </w:r>
    </w:p>
    <w:p w:rsidR="00341D7F" w:rsidRPr="00F33FFB" w:rsidRDefault="00341D7F" w:rsidP="00512EA9">
      <w:pPr>
        <w:pStyle w:val="a1"/>
        <w:widowControl w:val="0"/>
        <w:numPr>
          <w:ilvl w:val="0"/>
          <w:numId w:val="83"/>
        </w:numPr>
        <w:autoSpaceDE w:val="0"/>
        <w:autoSpaceDN w:val="0"/>
        <w:spacing w:before="3" w:after="0" w:line="240" w:lineRule="auto"/>
        <w:ind w:left="0" w:right="228" w:firstLine="0"/>
        <w:jc w:val="both"/>
        <w:rPr>
          <w:sz w:val="24"/>
          <w:szCs w:val="24"/>
        </w:rPr>
      </w:pPr>
      <w:r w:rsidRPr="00F33FFB">
        <w:rPr>
          <w:b/>
          <w:sz w:val="24"/>
          <w:szCs w:val="24"/>
        </w:rPr>
        <w:t>Нестойкие (</w:t>
      </w:r>
      <w:r w:rsidRPr="00F33FFB">
        <w:rPr>
          <w:sz w:val="24"/>
          <w:szCs w:val="24"/>
        </w:rPr>
        <w:t>растворы</w:t>
      </w:r>
      <w:r w:rsidRPr="00F33FFB">
        <w:rPr>
          <w:spacing w:val="1"/>
          <w:sz w:val="24"/>
          <w:szCs w:val="24"/>
        </w:rPr>
        <w:t xml:space="preserve"> </w:t>
      </w:r>
      <w:proofErr w:type="spellStart"/>
      <w:r w:rsidRPr="00F33FFB">
        <w:rPr>
          <w:sz w:val="24"/>
          <w:szCs w:val="24"/>
        </w:rPr>
        <w:t>Люголя</w:t>
      </w:r>
      <w:proofErr w:type="spellEnd"/>
      <w:r w:rsidRPr="00F33FFB">
        <w:rPr>
          <w:spacing w:val="1"/>
          <w:sz w:val="24"/>
          <w:szCs w:val="24"/>
        </w:rPr>
        <w:t xml:space="preserve"> </w:t>
      </w:r>
      <w:r w:rsidRPr="00F33FFB">
        <w:rPr>
          <w:sz w:val="24"/>
          <w:szCs w:val="24"/>
        </w:rPr>
        <w:t>и</w:t>
      </w:r>
      <w:r w:rsidRPr="00F33FFB">
        <w:rPr>
          <w:spacing w:val="1"/>
          <w:sz w:val="24"/>
          <w:szCs w:val="24"/>
        </w:rPr>
        <w:t xml:space="preserve"> </w:t>
      </w:r>
      <w:r w:rsidRPr="00F33FFB">
        <w:rPr>
          <w:sz w:val="24"/>
          <w:szCs w:val="24"/>
        </w:rPr>
        <w:t>Шиллера—Писарева,</w:t>
      </w:r>
      <w:r w:rsidRPr="00F33FFB">
        <w:rPr>
          <w:spacing w:val="1"/>
          <w:sz w:val="24"/>
          <w:szCs w:val="24"/>
        </w:rPr>
        <w:t xml:space="preserve"> </w:t>
      </w:r>
      <w:r w:rsidRPr="00F33FFB">
        <w:rPr>
          <w:sz w:val="24"/>
          <w:szCs w:val="24"/>
        </w:rPr>
        <w:t>содержащие</w:t>
      </w:r>
      <w:r w:rsidRPr="00F33FFB">
        <w:rPr>
          <w:spacing w:val="1"/>
          <w:sz w:val="24"/>
          <w:szCs w:val="24"/>
        </w:rPr>
        <w:t xml:space="preserve"> </w:t>
      </w:r>
      <w:r w:rsidRPr="00F33FFB">
        <w:rPr>
          <w:sz w:val="24"/>
          <w:szCs w:val="24"/>
        </w:rPr>
        <w:t>соединения</w:t>
      </w:r>
      <w:r w:rsidRPr="00F33FFB">
        <w:rPr>
          <w:spacing w:val="1"/>
          <w:sz w:val="24"/>
          <w:szCs w:val="24"/>
        </w:rPr>
        <w:t xml:space="preserve"> </w:t>
      </w:r>
      <w:r w:rsidRPr="00F33FFB">
        <w:rPr>
          <w:sz w:val="24"/>
          <w:szCs w:val="24"/>
        </w:rPr>
        <w:t>йода.</w:t>
      </w:r>
      <w:r w:rsidRPr="00F33FFB">
        <w:rPr>
          <w:spacing w:val="1"/>
          <w:sz w:val="24"/>
          <w:szCs w:val="24"/>
        </w:rPr>
        <w:t xml:space="preserve"> </w:t>
      </w:r>
      <w:r w:rsidRPr="00F33FFB">
        <w:rPr>
          <w:sz w:val="24"/>
          <w:szCs w:val="24"/>
        </w:rPr>
        <w:t>Поскольку</w:t>
      </w:r>
      <w:r w:rsidRPr="00F33FFB">
        <w:rPr>
          <w:spacing w:val="12"/>
          <w:sz w:val="24"/>
          <w:szCs w:val="24"/>
        </w:rPr>
        <w:t xml:space="preserve"> </w:t>
      </w:r>
      <w:r w:rsidRPr="00F33FFB">
        <w:rPr>
          <w:sz w:val="24"/>
          <w:szCs w:val="24"/>
        </w:rPr>
        <w:t>они</w:t>
      </w:r>
      <w:r w:rsidRPr="00F33FFB">
        <w:rPr>
          <w:spacing w:val="17"/>
          <w:sz w:val="24"/>
          <w:szCs w:val="24"/>
        </w:rPr>
        <w:t xml:space="preserve"> </w:t>
      </w:r>
      <w:r w:rsidRPr="00F33FFB">
        <w:rPr>
          <w:sz w:val="24"/>
          <w:szCs w:val="24"/>
        </w:rPr>
        <w:t>летучи,</w:t>
      </w:r>
      <w:r w:rsidRPr="00F33FFB">
        <w:rPr>
          <w:spacing w:val="19"/>
          <w:sz w:val="24"/>
          <w:szCs w:val="24"/>
        </w:rPr>
        <w:t xml:space="preserve"> </w:t>
      </w:r>
      <w:r w:rsidRPr="00F33FFB">
        <w:rPr>
          <w:sz w:val="24"/>
          <w:szCs w:val="24"/>
        </w:rPr>
        <w:t>окрашивание</w:t>
      </w:r>
      <w:r w:rsidRPr="00F33FFB">
        <w:rPr>
          <w:spacing w:val="19"/>
          <w:sz w:val="24"/>
          <w:szCs w:val="24"/>
        </w:rPr>
        <w:t xml:space="preserve"> </w:t>
      </w:r>
      <w:r w:rsidRPr="00F33FFB">
        <w:rPr>
          <w:sz w:val="24"/>
          <w:szCs w:val="24"/>
        </w:rPr>
        <w:t>исчезает</w:t>
      </w:r>
      <w:r w:rsidRPr="00F33FFB">
        <w:rPr>
          <w:spacing w:val="15"/>
          <w:sz w:val="24"/>
          <w:szCs w:val="24"/>
        </w:rPr>
        <w:t xml:space="preserve"> </w:t>
      </w:r>
      <w:r w:rsidRPr="00F33FFB">
        <w:rPr>
          <w:sz w:val="24"/>
          <w:szCs w:val="24"/>
        </w:rPr>
        <w:t>через</w:t>
      </w:r>
      <w:r w:rsidRPr="00F33FFB">
        <w:rPr>
          <w:spacing w:val="17"/>
          <w:sz w:val="24"/>
          <w:szCs w:val="24"/>
        </w:rPr>
        <w:t xml:space="preserve"> </w:t>
      </w:r>
      <w:r w:rsidRPr="00F33FFB">
        <w:rPr>
          <w:sz w:val="24"/>
          <w:szCs w:val="24"/>
        </w:rPr>
        <w:t>10—20</w:t>
      </w:r>
      <w:r w:rsidRPr="00F33FFB">
        <w:rPr>
          <w:spacing w:val="17"/>
          <w:sz w:val="24"/>
          <w:szCs w:val="24"/>
        </w:rPr>
        <w:t xml:space="preserve"> </w:t>
      </w:r>
      <w:r w:rsidRPr="00F33FFB">
        <w:rPr>
          <w:sz w:val="24"/>
          <w:szCs w:val="24"/>
        </w:rPr>
        <w:t>мин.</w:t>
      </w:r>
      <w:r w:rsidRPr="00F33FFB">
        <w:rPr>
          <w:spacing w:val="20"/>
          <w:sz w:val="24"/>
          <w:szCs w:val="24"/>
        </w:rPr>
        <w:t xml:space="preserve"> </w:t>
      </w:r>
      <w:r w:rsidRPr="00F33FFB">
        <w:rPr>
          <w:sz w:val="24"/>
          <w:szCs w:val="24"/>
        </w:rPr>
        <w:t>Это</w:t>
      </w:r>
      <w:r w:rsidRPr="00F33FFB">
        <w:rPr>
          <w:spacing w:val="17"/>
          <w:sz w:val="24"/>
          <w:szCs w:val="24"/>
        </w:rPr>
        <w:t xml:space="preserve"> </w:t>
      </w:r>
      <w:r w:rsidRPr="00F33FFB">
        <w:rPr>
          <w:sz w:val="24"/>
          <w:szCs w:val="24"/>
        </w:rPr>
        <w:t>удобно</w:t>
      </w:r>
      <w:r w:rsidRPr="00F33FFB">
        <w:rPr>
          <w:spacing w:val="-68"/>
          <w:sz w:val="24"/>
          <w:szCs w:val="24"/>
        </w:rPr>
        <w:t xml:space="preserve"> </w:t>
      </w:r>
      <w:r w:rsidRPr="00F33FFB">
        <w:rPr>
          <w:sz w:val="24"/>
          <w:szCs w:val="24"/>
        </w:rPr>
        <w:t>в тех случаях, когда предполагаются лишь диагностика зубных отложений и</w:t>
      </w:r>
      <w:r w:rsidRPr="00F33FFB">
        <w:rPr>
          <w:spacing w:val="1"/>
          <w:sz w:val="24"/>
          <w:szCs w:val="24"/>
        </w:rPr>
        <w:t xml:space="preserve"> </w:t>
      </w:r>
      <w:r w:rsidRPr="00F33FFB">
        <w:rPr>
          <w:sz w:val="24"/>
          <w:szCs w:val="24"/>
        </w:rPr>
        <w:t>мотивация</w:t>
      </w:r>
      <w:r w:rsidRPr="00F33FFB">
        <w:rPr>
          <w:spacing w:val="1"/>
          <w:sz w:val="24"/>
          <w:szCs w:val="24"/>
        </w:rPr>
        <w:t xml:space="preserve"> </w:t>
      </w:r>
      <w:r w:rsidRPr="00F33FFB">
        <w:rPr>
          <w:sz w:val="24"/>
          <w:szCs w:val="24"/>
        </w:rPr>
        <w:t>пациента,</w:t>
      </w:r>
      <w:r w:rsidRPr="00F33FFB">
        <w:rPr>
          <w:spacing w:val="1"/>
          <w:sz w:val="24"/>
          <w:szCs w:val="24"/>
        </w:rPr>
        <w:t xml:space="preserve"> </w:t>
      </w:r>
      <w:r w:rsidRPr="00F33FFB">
        <w:rPr>
          <w:sz w:val="24"/>
          <w:szCs w:val="24"/>
        </w:rPr>
        <w:t>но</w:t>
      </w:r>
      <w:r w:rsidRPr="00F33FFB">
        <w:rPr>
          <w:spacing w:val="1"/>
          <w:sz w:val="24"/>
          <w:szCs w:val="24"/>
        </w:rPr>
        <w:t xml:space="preserve"> </w:t>
      </w:r>
      <w:r w:rsidRPr="00F33FFB">
        <w:rPr>
          <w:sz w:val="24"/>
          <w:szCs w:val="24"/>
        </w:rPr>
        <w:t>не</w:t>
      </w:r>
      <w:r w:rsidRPr="00F33FFB">
        <w:rPr>
          <w:spacing w:val="1"/>
          <w:sz w:val="24"/>
          <w:szCs w:val="24"/>
        </w:rPr>
        <w:t xml:space="preserve"> </w:t>
      </w:r>
      <w:r w:rsidRPr="00F33FFB">
        <w:rPr>
          <w:sz w:val="24"/>
          <w:szCs w:val="24"/>
        </w:rPr>
        <w:t>гигиенические</w:t>
      </w:r>
      <w:r w:rsidRPr="00F33FFB">
        <w:rPr>
          <w:spacing w:val="1"/>
          <w:sz w:val="24"/>
          <w:szCs w:val="24"/>
        </w:rPr>
        <w:t xml:space="preserve"> </w:t>
      </w:r>
      <w:r w:rsidRPr="00F33FFB">
        <w:rPr>
          <w:sz w:val="24"/>
          <w:szCs w:val="24"/>
        </w:rPr>
        <w:t>процедуры.</w:t>
      </w:r>
      <w:r w:rsidRPr="00F33FFB">
        <w:rPr>
          <w:spacing w:val="1"/>
          <w:sz w:val="24"/>
          <w:szCs w:val="24"/>
        </w:rPr>
        <w:t xml:space="preserve"> </w:t>
      </w:r>
    </w:p>
    <w:p w:rsidR="00341D7F" w:rsidRPr="00F33FFB" w:rsidRDefault="00341D7F" w:rsidP="00341D7F">
      <w:pPr>
        <w:pStyle w:val="a1"/>
        <w:ind w:right="225"/>
        <w:jc w:val="both"/>
        <w:rPr>
          <w:sz w:val="24"/>
          <w:szCs w:val="24"/>
        </w:rPr>
      </w:pPr>
    </w:p>
    <w:p w:rsidR="00341D7F" w:rsidRPr="00F33FFB" w:rsidRDefault="00341D7F" w:rsidP="00341D7F">
      <w:pPr>
        <w:pStyle w:val="a1"/>
        <w:ind w:right="225"/>
        <w:jc w:val="both"/>
        <w:rPr>
          <w:b/>
          <w:sz w:val="24"/>
          <w:szCs w:val="24"/>
        </w:rPr>
      </w:pPr>
      <w:r w:rsidRPr="00F33FFB">
        <w:rPr>
          <w:b/>
          <w:sz w:val="24"/>
          <w:szCs w:val="24"/>
        </w:rPr>
        <w:t>По форме выпуска различают:</w:t>
      </w:r>
    </w:p>
    <w:p w:rsidR="00341D7F" w:rsidRPr="00F33FFB" w:rsidRDefault="00341D7F" w:rsidP="00512EA9">
      <w:pPr>
        <w:pStyle w:val="a1"/>
        <w:widowControl w:val="0"/>
        <w:numPr>
          <w:ilvl w:val="0"/>
          <w:numId w:val="84"/>
        </w:numPr>
        <w:autoSpaceDE w:val="0"/>
        <w:autoSpaceDN w:val="0"/>
        <w:spacing w:after="0" w:line="240" w:lineRule="auto"/>
        <w:ind w:left="0" w:right="225" w:firstLine="0"/>
        <w:jc w:val="both"/>
        <w:rPr>
          <w:b/>
          <w:sz w:val="24"/>
          <w:szCs w:val="24"/>
        </w:rPr>
      </w:pPr>
      <w:r w:rsidRPr="00F33FFB">
        <w:rPr>
          <w:b/>
          <w:sz w:val="24"/>
          <w:szCs w:val="24"/>
        </w:rPr>
        <w:t>Гель (</w:t>
      </w:r>
      <w:proofErr w:type="spellStart"/>
      <w:r w:rsidRPr="00F33FFB">
        <w:rPr>
          <w:b/>
          <w:sz w:val="24"/>
          <w:szCs w:val="24"/>
          <w:lang w:val="en-US"/>
        </w:rPr>
        <w:t>Triplaque</w:t>
      </w:r>
      <w:proofErr w:type="spellEnd"/>
      <w:r w:rsidRPr="00F33FFB">
        <w:rPr>
          <w:b/>
          <w:sz w:val="24"/>
          <w:szCs w:val="24"/>
        </w:rPr>
        <w:t xml:space="preserve"> </w:t>
      </w:r>
      <w:r w:rsidRPr="00F33FFB">
        <w:rPr>
          <w:b/>
          <w:sz w:val="24"/>
          <w:szCs w:val="24"/>
          <w:lang w:val="en-US"/>
        </w:rPr>
        <w:t>ID</w:t>
      </w:r>
      <w:r w:rsidRPr="00F33FFB">
        <w:rPr>
          <w:b/>
          <w:sz w:val="24"/>
          <w:szCs w:val="24"/>
        </w:rPr>
        <w:t xml:space="preserve"> </w:t>
      </w:r>
      <w:r w:rsidRPr="00F33FFB">
        <w:rPr>
          <w:b/>
          <w:sz w:val="24"/>
          <w:szCs w:val="24"/>
          <w:lang w:val="en-US"/>
        </w:rPr>
        <w:t>Gel</w:t>
      </w:r>
      <w:r w:rsidRPr="00F33FFB">
        <w:rPr>
          <w:b/>
          <w:sz w:val="24"/>
          <w:szCs w:val="24"/>
        </w:rPr>
        <w:t xml:space="preserve">) </w:t>
      </w:r>
    </w:p>
    <w:p w:rsidR="00341D7F" w:rsidRPr="00F33FFB" w:rsidRDefault="00341D7F" w:rsidP="00512EA9">
      <w:pPr>
        <w:pStyle w:val="a1"/>
        <w:widowControl w:val="0"/>
        <w:numPr>
          <w:ilvl w:val="0"/>
          <w:numId w:val="84"/>
        </w:numPr>
        <w:autoSpaceDE w:val="0"/>
        <w:autoSpaceDN w:val="0"/>
        <w:spacing w:after="0" w:line="240" w:lineRule="auto"/>
        <w:ind w:left="0" w:right="225" w:firstLine="0"/>
        <w:jc w:val="both"/>
        <w:rPr>
          <w:b/>
          <w:sz w:val="24"/>
          <w:szCs w:val="24"/>
        </w:rPr>
      </w:pPr>
      <w:r w:rsidRPr="00F33FFB">
        <w:rPr>
          <w:b/>
          <w:sz w:val="24"/>
          <w:szCs w:val="24"/>
        </w:rPr>
        <w:t>Жидкость</w:t>
      </w:r>
    </w:p>
    <w:p w:rsidR="00341D7F" w:rsidRPr="00F33FFB" w:rsidRDefault="00341D7F" w:rsidP="00512EA9">
      <w:pPr>
        <w:pStyle w:val="a1"/>
        <w:widowControl w:val="0"/>
        <w:numPr>
          <w:ilvl w:val="0"/>
          <w:numId w:val="82"/>
        </w:numPr>
        <w:autoSpaceDE w:val="0"/>
        <w:autoSpaceDN w:val="0"/>
        <w:spacing w:after="0" w:line="240" w:lineRule="auto"/>
        <w:ind w:left="0" w:right="225" w:firstLine="0"/>
        <w:jc w:val="both"/>
        <w:rPr>
          <w:sz w:val="24"/>
          <w:szCs w:val="24"/>
        </w:rPr>
      </w:pPr>
      <w:r w:rsidRPr="00F33FFB">
        <w:rPr>
          <w:sz w:val="24"/>
          <w:szCs w:val="24"/>
        </w:rPr>
        <w:t>Растворы для аппликации (</w:t>
      </w:r>
      <w:r w:rsidRPr="00F33FFB">
        <w:rPr>
          <w:sz w:val="24"/>
          <w:szCs w:val="24"/>
          <w:lang w:val="en-US"/>
        </w:rPr>
        <w:t>President</w:t>
      </w:r>
      <w:r w:rsidRPr="00F33FFB">
        <w:rPr>
          <w:sz w:val="24"/>
          <w:szCs w:val="24"/>
        </w:rPr>
        <w:t xml:space="preserve">, </w:t>
      </w:r>
      <w:r w:rsidRPr="00F33FFB">
        <w:rPr>
          <w:sz w:val="24"/>
          <w:szCs w:val="24"/>
          <w:lang w:val="en-US"/>
        </w:rPr>
        <w:t>Mira</w:t>
      </w:r>
      <w:r w:rsidRPr="00F33FFB">
        <w:rPr>
          <w:sz w:val="24"/>
          <w:szCs w:val="24"/>
        </w:rPr>
        <w:t>-2-</w:t>
      </w:r>
      <w:r w:rsidRPr="00F33FFB">
        <w:rPr>
          <w:sz w:val="24"/>
          <w:szCs w:val="24"/>
          <w:lang w:val="en-US"/>
        </w:rPr>
        <w:t>ton</w:t>
      </w:r>
      <w:r w:rsidRPr="00F33FFB">
        <w:rPr>
          <w:sz w:val="24"/>
          <w:szCs w:val="24"/>
        </w:rPr>
        <w:t>)</w:t>
      </w:r>
    </w:p>
    <w:p w:rsidR="00341D7F" w:rsidRPr="00F33FFB" w:rsidRDefault="00341D7F" w:rsidP="00512EA9">
      <w:pPr>
        <w:pStyle w:val="a1"/>
        <w:widowControl w:val="0"/>
        <w:numPr>
          <w:ilvl w:val="0"/>
          <w:numId w:val="82"/>
        </w:numPr>
        <w:autoSpaceDE w:val="0"/>
        <w:autoSpaceDN w:val="0"/>
        <w:spacing w:after="0" w:line="240" w:lineRule="auto"/>
        <w:ind w:left="0" w:right="225" w:firstLine="0"/>
        <w:jc w:val="both"/>
        <w:rPr>
          <w:sz w:val="24"/>
          <w:szCs w:val="24"/>
        </w:rPr>
      </w:pPr>
      <w:r w:rsidRPr="00F33FFB">
        <w:rPr>
          <w:sz w:val="24"/>
          <w:szCs w:val="24"/>
        </w:rPr>
        <w:t>Концентрированные растворы для разведения и полоскания</w:t>
      </w:r>
    </w:p>
    <w:p w:rsidR="00341D7F" w:rsidRPr="00F33FFB" w:rsidRDefault="00341D7F" w:rsidP="00512EA9">
      <w:pPr>
        <w:pStyle w:val="a1"/>
        <w:widowControl w:val="0"/>
        <w:numPr>
          <w:ilvl w:val="0"/>
          <w:numId w:val="82"/>
        </w:numPr>
        <w:autoSpaceDE w:val="0"/>
        <w:autoSpaceDN w:val="0"/>
        <w:spacing w:after="0" w:line="240" w:lineRule="auto"/>
        <w:ind w:left="0" w:right="225" w:firstLine="0"/>
        <w:jc w:val="both"/>
        <w:rPr>
          <w:sz w:val="24"/>
          <w:szCs w:val="24"/>
        </w:rPr>
      </w:pPr>
      <w:r w:rsidRPr="00F33FFB">
        <w:rPr>
          <w:sz w:val="24"/>
          <w:szCs w:val="24"/>
        </w:rPr>
        <w:t>Растворы-ополаскиватели (</w:t>
      </w:r>
      <w:r w:rsidRPr="00F33FFB">
        <w:rPr>
          <w:sz w:val="24"/>
          <w:szCs w:val="24"/>
          <w:lang w:val="en-US"/>
        </w:rPr>
        <w:t>Plaque</w:t>
      </w:r>
      <w:r w:rsidRPr="00F33FFB">
        <w:rPr>
          <w:sz w:val="24"/>
          <w:szCs w:val="24"/>
        </w:rPr>
        <w:t xml:space="preserve"> </w:t>
      </w:r>
      <w:r w:rsidRPr="00F33FFB">
        <w:rPr>
          <w:sz w:val="24"/>
          <w:szCs w:val="24"/>
          <w:lang w:val="en-US"/>
        </w:rPr>
        <w:t>Agent</w:t>
      </w:r>
      <w:r w:rsidRPr="00F33FFB">
        <w:rPr>
          <w:sz w:val="24"/>
          <w:szCs w:val="24"/>
        </w:rPr>
        <w:t>)</w:t>
      </w:r>
    </w:p>
    <w:p w:rsidR="00341D7F" w:rsidRPr="00F33FFB" w:rsidRDefault="00341D7F" w:rsidP="00512EA9">
      <w:pPr>
        <w:pStyle w:val="a1"/>
        <w:widowControl w:val="0"/>
        <w:numPr>
          <w:ilvl w:val="0"/>
          <w:numId w:val="84"/>
        </w:numPr>
        <w:autoSpaceDE w:val="0"/>
        <w:autoSpaceDN w:val="0"/>
        <w:spacing w:after="0" w:line="240" w:lineRule="auto"/>
        <w:ind w:left="0" w:right="225" w:firstLine="0"/>
        <w:jc w:val="both"/>
        <w:rPr>
          <w:b/>
          <w:sz w:val="24"/>
          <w:szCs w:val="24"/>
        </w:rPr>
      </w:pPr>
      <w:r w:rsidRPr="00F33FFB">
        <w:rPr>
          <w:b/>
          <w:sz w:val="24"/>
          <w:szCs w:val="24"/>
        </w:rPr>
        <w:t xml:space="preserve">Жевательные таблетки </w:t>
      </w:r>
      <w:r w:rsidRPr="00F33FFB">
        <w:rPr>
          <w:sz w:val="24"/>
          <w:szCs w:val="24"/>
        </w:rPr>
        <w:t>(</w:t>
      </w:r>
      <w:proofErr w:type="spellStart"/>
      <w:r w:rsidRPr="00F33FFB">
        <w:rPr>
          <w:sz w:val="24"/>
          <w:szCs w:val="24"/>
          <w:lang w:val="en-US"/>
        </w:rPr>
        <w:t>Curaprox</w:t>
      </w:r>
      <w:proofErr w:type="spellEnd"/>
      <w:r w:rsidRPr="00F33FFB">
        <w:rPr>
          <w:sz w:val="24"/>
          <w:szCs w:val="24"/>
        </w:rPr>
        <w:t xml:space="preserve">, </w:t>
      </w:r>
      <w:proofErr w:type="spellStart"/>
      <w:r w:rsidRPr="00F33FFB">
        <w:rPr>
          <w:sz w:val="24"/>
          <w:szCs w:val="24"/>
        </w:rPr>
        <w:t>Динал</w:t>
      </w:r>
      <w:proofErr w:type="spellEnd"/>
      <w:r w:rsidRPr="00F33FFB">
        <w:rPr>
          <w:sz w:val="24"/>
          <w:szCs w:val="24"/>
        </w:rPr>
        <w:t xml:space="preserve">, </w:t>
      </w:r>
      <w:proofErr w:type="spellStart"/>
      <w:r w:rsidRPr="00F33FFB">
        <w:rPr>
          <w:sz w:val="24"/>
          <w:szCs w:val="24"/>
        </w:rPr>
        <w:t>Эритрозин</w:t>
      </w:r>
      <w:proofErr w:type="spellEnd"/>
      <w:r w:rsidRPr="00F33FFB">
        <w:rPr>
          <w:sz w:val="24"/>
          <w:szCs w:val="24"/>
        </w:rPr>
        <w:t xml:space="preserve">, </w:t>
      </w:r>
      <w:r w:rsidRPr="00F33FFB">
        <w:rPr>
          <w:sz w:val="24"/>
          <w:szCs w:val="24"/>
          <w:lang w:val="en-US"/>
        </w:rPr>
        <w:t>Mira</w:t>
      </w:r>
      <w:r w:rsidRPr="00F33FFB">
        <w:rPr>
          <w:sz w:val="24"/>
          <w:szCs w:val="24"/>
        </w:rPr>
        <w:t>-2-</w:t>
      </w:r>
      <w:r w:rsidRPr="00F33FFB">
        <w:rPr>
          <w:sz w:val="24"/>
          <w:szCs w:val="24"/>
          <w:lang w:val="en-US"/>
        </w:rPr>
        <w:t>Ton</w:t>
      </w:r>
      <w:r w:rsidRPr="00F33FFB">
        <w:rPr>
          <w:sz w:val="24"/>
          <w:szCs w:val="24"/>
        </w:rPr>
        <w:t xml:space="preserve">, </w:t>
      </w:r>
      <w:proofErr w:type="gramStart"/>
      <w:r w:rsidRPr="00F33FFB">
        <w:rPr>
          <w:sz w:val="24"/>
          <w:szCs w:val="24"/>
          <w:lang w:val="en-US"/>
        </w:rPr>
        <w:t>President</w:t>
      </w:r>
      <w:r w:rsidRPr="00F33FFB">
        <w:rPr>
          <w:sz w:val="24"/>
          <w:szCs w:val="24"/>
        </w:rPr>
        <w:t xml:space="preserve">,  </w:t>
      </w:r>
      <w:r w:rsidRPr="00F33FFB">
        <w:rPr>
          <w:sz w:val="24"/>
          <w:szCs w:val="24"/>
          <w:lang w:val="en-US"/>
        </w:rPr>
        <w:t>Paro</w:t>
      </w:r>
      <w:proofErr w:type="gramEnd"/>
      <w:r w:rsidRPr="00F33FFB">
        <w:rPr>
          <w:sz w:val="24"/>
          <w:szCs w:val="24"/>
        </w:rPr>
        <w:t xml:space="preserve"> </w:t>
      </w:r>
      <w:proofErr w:type="spellStart"/>
      <w:r w:rsidRPr="00F33FFB">
        <w:rPr>
          <w:sz w:val="24"/>
          <w:szCs w:val="24"/>
          <w:lang w:val="en-US"/>
        </w:rPr>
        <w:t>Plak</w:t>
      </w:r>
      <w:proofErr w:type="spellEnd"/>
      <w:r w:rsidRPr="00F33FFB">
        <w:rPr>
          <w:sz w:val="24"/>
          <w:szCs w:val="24"/>
        </w:rPr>
        <w:t>)</w:t>
      </w:r>
    </w:p>
    <w:p w:rsidR="00341D7F" w:rsidRPr="00F33FFB" w:rsidRDefault="00341D7F" w:rsidP="00512EA9">
      <w:pPr>
        <w:pStyle w:val="a1"/>
        <w:widowControl w:val="0"/>
        <w:numPr>
          <w:ilvl w:val="0"/>
          <w:numId w:val="84"/>
        </w:numPr>
        <w:autoSpaceDE w:val="0"/>
        <w:autoSpaceDN w:val="0"/>
        <w:spacing w:after="0" w:line="240" w:lineRule="auto"/>
        <w:ind w:left="0" w:right="225" w:firstLine="0"/>
        <w:jc w:val="both"/>
        <w:rPr>
          <w:b/>
          <w:sz w:val="24"/>
          <w:szCs w:val="24"/>
          <w:lang w:val="en-US"/>
        </w:rPr>
      </w:pPr>
      <w:r w:rsidRPr="00F33FFB">
        <w:rPr>
          <w:b/>
          <w:sz w:val="24"/>
          <w:szCs w:val="24"/>
        </w:rPr>
        <w:t>Пасты</w:t>
      </w:r>
      <w:r w:rsidRPr="00F33FFB">
        <w:rPr>
          <w:b/>
          <w:sz w:val="24"/>
          <w:szCs w:val="24"/>
          <w:lang w:val="en-US"/>
        </w:rPr>
        <w:t xml:space="preserve"> </w:t>
      </w:r>
      <w:r w:rsidRPr="00F33FFB">
        <w:rPr>
          <w:b/>
          <w:sz w:val="24"/>
          <w:szCs w:val="24"/>
        </w:rPr>
        <w:t>с</w:t>
      </w:r>
      <w:r w:rsidRPr="00F33FFB">
        <w:rPr>
          <w:b/>
          <w:sz w:val="24"/>
          <w:szCs w:val="24"/>
          <w:lang w:val="en-US"/>
        </w:rPr>
        <w:t xml:space="preserve"> </w:t>
      </w:r>
      <w:r w:rsidRPr="00F33FFB">
        <w:rPr>
          <w:b/>
          <w:sz w:val="24"/>
          <w:szCs w:val="24"/>
        </w:rPr>
        <w:t>красителем</w:t>
      </w:r>
      <w:r w:rsidRPr="00F33FFB">
        <w:rPr>
          <w:b/>
          <w:sz w:val="24"/>
          <w:szCs w:val="24"/>
          <w:lang w:val="en-US"/>
        </w:rPr>
        <w:t xml:space="preserve"> </w:t>
      </w:r>
      <w:r w:rsidRPr="00F33FFB">
        <w:rPr>
          <w:sz w:val="24"/>
          <w:szCs w:val="24"/>
          <w:lang w:val="en-US"/>
        </w:rPr>
        <w:t xml:space="preserve">(Plaque Checker, </w:t>
      </w:r>
      <w:proofErr w:type="spellStart"/>
      <w:r w:rsidRPr="00F33FFB">
        <w:rPr>
          <w:sz w:val="24"/>
          <w:szCs w:val="24"/>
          <w:lang w:val="en-US"/>
        </w:rPr>
        <w:t>Elgydium</w:t>
      </w:r>
      <w:proofErr w:type="spellEnd"/>
      <w:r w:rsidRPr="00F33FFB">
        <w:rPr>
          <w:sz w:val="24"/>
          <w:szCs w:val="24"/>
          <w:lang w:val="en-US"/>
        </w:rPr>
        <w:t xml:space="preserve"> plaque disclosing, </w:t>
      </w:r>
      <w:proofErr w:type="spellStart"/>
      <w:r w:rsidRPr="00F33FFB">
        <w:rPr>
          <w:sz w:val="24"/>
          <w:szCs w:val="24"/>
          <w:lang w:val="en-US"/>
        </w:rPr>
        <w:t>Montcarotte</w:t>
      </w:r>
      <w:proofErr w:type="spellEnd"/>
      <w:r w:rsidRPr="00F33FFB">
        <w:rPr>
          <w:sz w:val="24"/>
          <w:szCs w:val="24"/>
          <w:lang w:val="en-US"/>
        </w:rPr>
        <w:t>)</w:t>
      </w:r>
      <w:r w:rsidRPr="00F33FFB">
        <w:rPr>
          <w:b/>
          <w:sz w:val="24"/>
          <w:szCs w:val="24"/>
          <w:lang w:val="en-US"/>
        </w:rPr>
        <w:t xml:space="preserve"> </w:t>
      </w:r>
    </w:p>
    <w:p w:rsidR="00341D7F" w:rsidRPr="00F33FFB" w:rsidRDefault="00341D7F" w:rsidP="00341D7F">
      <w:pPr>
        <w:pStyle w:val="a"/>
        <w:ind w:left="0" w:firstLine="0"/>
        <w:rPr>
          <w:lang w:val="en-US"/>
        </w:rPr>
      </w:pPr>
    </w:p>
    <w:p w:rsidR="00341D7F" w:rsidRDefault="00341D7F" w:rsidP="00512EA9">
      <w:pPr>
        <w:pStyle w:val="a"/>
        <w:numPr>
          <w:ilvl w:val="0"/>
          <w:numId w:val="98"/>
        </w:numPr>
        <w:pBdr>
          <w:top w:val="nil"/>
          <w:left w:val="nil"/>
          <w:bottom w:val="nil"/>
          <w:right w:val="nil"/>
          <w:between w:val="nil"/>
          <w:bar w:val="nil"/>
        </w:pBdr>
        <w:contextualSpacing w:val="0"/>
        <w:jc w:val="left"/>
        <w:rPr>
          <w:color w:val="1F1F1F"/>
          <w:shd w:val="clear" w:color="auto" w:fill="FFFFFF"/>
        </w:rPr>
      </w:pPr>
      <w:r w:rsidRPr="00F33FFB">
        <w:rPr>
          <w:b/>
        </w:rPr>
        <w:t>ТАБЛЕТКИ ДЛЯ РАСТВОРЕНИЯ ЗУБНОГО НАЛЕТА</w:t>
      </w:r>
      <w:r w:rsidRPr="00F33FFB">
        <w:t xml:space="preserve"> </w:t>
      </w:r>
      <w:r w:rsidRPr="00F33FFB">
        <w:rPr>
          <w:color w:val="1F1F1F"/>
          <w:shd w:val="clear" w:color="auto" w:fill="FFFFFF"/>
        </w:rPr>
        <w:t> </w:t>
      </w:r>
    </w:p>
    <w:p w:rsidR="00341D7F" w:rsidRDefault="00341D7F" w:rsidP="00341D7F">
      <w:pPr>
        <w:pStyle w:val="a8"/>
        <w:rPr>
          <w:color w:val="1F1F1F"/>
          <w:shd w:val="clear" w:color="auto" w:fill="FFFFFF"/>
        </w:rPr>
      </w:pPr>
    </w:p>
    <w:p w:rsidR="00341D7F" w:rsidRDefault="00341D7F" w:rsidP="00341D7F">
      <w:pPr>
        <w:pStyle w:val="a"/>
        <w:ind w:left="0" w:firstLine="0"/>
        <w:jc w:val="left"/>
        <w:rPr>
          <w:color w:val="1F1F1F"/>
          <w:shd w:val="clear" w:color="auto" w:fill="FFFFFF"/>
        </w:rPr>
      </w:pPr>
      <w:r w:rsidRPr="00F33FFB">
        <w:rPr>
          <w:color w:val="1F1F1F"/>
          <w:shd w:val="clear" w:color="auto" w:fill="FFFFFF"/>
        </w:rPr>
        <w:t xml:space="preserve">это эффективные таблетки для очищения зубных протезов. Они помогают устранять </w:t>
      </w:r>
      <w:r>
        <w:rPr>
          <w:color w:val="1F1F1F"/>
          <w:shd w:val="clear" w:color="auto" w:fill="FFFFFF"/>
        </w:rPr>
        <w:t>налет,</w:t>
      </w:r>
    </w:p>
    <w:p w:rsidR="00341D7F" w:rsidRPr="00F33FFB" w:rsidRDefault="00341D7F" w:rsidP="00341D7F">
      <w:pPr>
        <w:pStyle w:val="a"/>
        <w:ind w:left="0" w:firstLine="0"/>
        <w:jc w:val="left"/>
        <w:rPr>
          <w:color w:val="1F1F1F"/>
          <w:shd w:val="clear" w:color="auto" w:fill="FFFFFF"/>
        </w:rPr>
      </w:pPr>
      <w:r w:rsidRPr="00F33FFB">
        <w:rPr>
          <w:color w:val="1F1F1F"/>
          <w:shd w:val="clear" w:color="auto" w:fill="FFFFFF"/>
        </w:rPr>
        <w:t>неприятный запах и бактерии, которые могут вызвать различные заболевания полости рта. Легко использовать - достаточно растворить одну таблетку в воде и оставить аппарат на 15 минут. Возможно совмещать с ультразвуковыми ванночками.</w:t>
      </w:r>
    </w:p>
    <w:p w:rsidR="00341D7F" w:rsidRPr="00F33FFB" w:rsidRDefault="00341D7F" w:rsidP="00341D7F">
      <w:pPr>
        <w:pStyle w:val="a"/>
        <w:ind w:left="0" w:firstLine="0"/>
        <w:jc w:val="left"/>
      </w:pP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Aktident</w:t>
      </w:r>
      <w:proofErr w:type="spellEnd"/>
      <w:r w:rsidRPr="00F33FFB">
        <w:rPr>
          <w:rFonts w:eastAsia="Times New Roman"/>
          <w:color w:val="1F1F1F"/>
        </w:rPr>
        <w:t xml:space="preserve"> 1.</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Dentipur</w:t>
      </w:r>
      <w:proofErr w:type="spellEnd"/>
      <w:r w:rsidRPr="00F33FFB">
        <w:rPr>
          <w:rFonts w:eastAsia="Times New Roman"/>
          <w:color w:val="1F1F1F"/>
        </w:rPr>
        <w:t xml:space="preserve"> 2.</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Fittydent</w:t>
      </w:r>
      <w:proofErr w:type="spellEnd"/>
      <w:r w:rsidRPr="00F33FFB">
        <w:rPr>
          <w:rFonts w:eastAsia="Times New Roman"/>
          <w:color w:val="1F1F1F"/>
        </w:rPr>
        <w:t xml:space="preserve"> 3.</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Isodent</w:t>
      </w:r>
      <w:proofErr w:type="spellEnd"/>
      <w:r w:rsidRPr="00F33FFB">
        <w:rPr>
          <w:rFonts w:eastAsia="Times New Roman"/>
          <w:color w:val="1F1F1F"/>
        </w:rPr>
        <w:t xml:space="preserve"> 2.</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Protefix</w:t>
      </w:r>
      <w:proofErr w:type="spellEnd"/>
      <w:r w:rsidRPr="00F33FFB">
        <w:rPr>
          <w:rFonts w:eastAsia="Times New Roman"/>
          <w:color w:val="1F1F1F"/>
        </w:rPr>
        <w:t xml:space="preserve"> 2.</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proofErr w:type="spellStart"/>
      <w:r w:rsidRPr="00F33FFB">
        <w:rPr>
          <w:rFonts w:eastAsia="Times New Roman"/>
          <w:color w:val="1F1F1F"/>
        </w:rPr>
        <w:t>Retainer</w:t>
      </w:r>
      <w:proofErr w:type="spellEnd"/>
      <w:r w:rsidRPr="00F33FFB">
        <w:rPr>
          <w:rFonts w:eastAsia="Times New Roman"/>
          <w:color w:val="1F1F1F"/>
        </w:rPr>
        <w:t xml:space="preserve"> 1.</w:t>
      </w:r>
    </w:p>
    <w:p w:rsidR="00341D7F" w:rsidRPr="00F33FFB" w:rsidRDefault="00341D7F" w:rsidP="00512EA9">
      <w:pPr>
        <w:pStyle w:val="a8"/>
        <w:numPr>
          <w:ilvl w:val="0"/>
          <w:numId w:val="86"/>
        </w:numPr>
        <w:shd w:val="clear" w:color="auto" w:fill="FFFFFF"/>
        <w:spacing w:after="60" w:line="240" w:lineRule="auto"/>
        <w:ind w:left="0" w:firstLine="0"/>
        <w:rPr>
          <w:rFonts w:eastAsia="Times New Roman"/>
          <w:color w:val="1F1F1F"/>
        </w:rPr>
      </w:pPr>
      <w:r w:rsidRPr="00F33FFB">
        <w:rPr>
          <w:rFonts w:eastAsia="Times New Roman"/>
          <w:color w:val="1F1F1F"/>
        </w:rPr>
        <w:t>Y-</w:t>
      </w:r>
      <w:proofErr w:type="spellStart"/>
      <w:r w:rsidRPr="00F33FFB">
        <w:rPr>
          <w:rFonts w:eastAsia="Times New Roman"/>
          <w:color w:val="1F1F1F"/>
        </w:rPr>
        <w:t>Kelin</w:t>
      </w:r>
      <w:proofErr w:type="spellEnd"/>
      <w:r w:rsidRPr="00F33FFB">
        <w:rPr>
          <w:rFonts w:eastAsia="Times New Roman"/>
          <w:color w:val="1F1F1F"/>
        </w:rPr>
        <w:t xml:space="preserve"> 2.</w:t>
      </w:r>
    </w:p>
    <w:p w:rsidR="00341D7F" w:rsidRDefault="00341D7F" w:rsidP="00512EA9">
      <w:pPr>
        <w:pStyle w:val="a8"/>
        <w:numPr>
          <w:ilvl w:val="0"/>
          <w:numId w:val="86"/>
        </w:numPr>
        <w:shd w:val="clear" w:color="auto" w:fill="FFFFFF"/>
        <w:spacing w:line="240" w:lineRule="auto"/>
        <w:ind w:left="0" w:firstLine="0"/>
        <w:rPr>
          <w:rFonts w:eastAsia="Times New Roman"/>
          <w:color w:val="1F1F1F"/>
        </w:rPr>
      </w:pPr>
      <w:proofErr w:type="spellStart"/>
      <w:r w:rsidRPr="00F33FFB">
        <w:rPr>
          <w:rFonts w:eastAsia="Times New Roman"/>
          <w:color w:val="1F1F1F"/>
        </w:rPr>
        <w:t>Корега</w:t>
      </w:r>
      <w:proofErr w:type="spellEnd"/>
      <w:r w:rsidRPr="00F33FFB">
        <w:rPr>
          <w:rFonts w:eastAsia="Times New Roman"/>
          <w:color w:val="1F1F1F"/>
        </w:rPr>
        <w:t xml:space="preserve"> 2.</w:t>
      </w:r>
    </w:p>
    <w:p w:rsidR="00341D7F" w:rsidRPr="00F33FFB" w:rsidRDefault="00341D7F" w:rsidP="00341D7F">
      <w:pPr>
        <w:pStyle w:val="a8"/>
        <w:shd w:val="clear" w:color="auto" w:fill="FFFFFF"/>
        <w:spacing w:line="240" w:lineRule="auto"/>
        <w:rPr>
          <w:rFonts w:eastAsia="Times New Roman"/>
          <w:color w:val="1F1F1F"/>
        </w:rPr>
      </w:pPr>
    </w:p>
    <w:p w:rsidR="00341D7F" w:rsidRPr="00341D7F" w:rsidRDefault="00341D7F" w:rsidP="00512EA9">
      <w:pPr>
        <w:pStyle w:val="a"/>
        <w:numPr>
          <w:ilvl w:val="0"/>
          <w:numId w:val="87"/>
        </w:numPr>
        <w:pBdr>
          <w:top w:val="nil"/>
          <w:left w:val="nil"/>
          <w:bottom w:val="nil"/>
          <w:right w:val="nil"/>
          <w:between w:val="nil"/>
          <w:bar w:val="nil"/>
        </w:pBdr>
        <w:ind w:left="0" w:firstLine="0"/>
        <w:contextualSpacing w:val="0"/>
        <w:jc w:val="center"/>
        <w:rPr>
          <w:b/>
        </w:rPr>
      </w:pPr>
      <w:r w:rsidRPr="00F33FFB">
        <w:rPr>
          <w:b/>
        </w:rPr>
        <w:t>ЖИДКИЕ СРЕДСТВА ГИГИЕНЫ ПОЛОСТИ РТА (ЖСГПР)</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proofErr w:type="gramStart"/>
      <w:r w:rsidRPr="00F33FFB">
        <w:rPr>
          <w:b/>
        </w:rPr>
        <w:t>Настои</w:t>
      </w:r>
      <w:r w:rsidRPr="00F33FFB">
        <w:t xml:space="preserve"> это</w:t>
      </w:r>
      <w:proofErr w:type="gramEnd"/>
      <w:r w:rsidRPr="00F33FFB">
        <w:t xml:space="preserve"> настои трав и/или растений. Их готовят в домашних условиях, путем настаивания на прохладной воде.</w:t>
      </w:r>
    </w:p>
    <w:p w:rsidR="00341D7F" w:rsidRPr="00F33FFB" w:rsidRDefault="00341D7F" w:rsidP="00341D7F">
      <w:pPr>
        <w:pStyle w:val="a"/>
        <w:ind w:left="0" w:firstLine="0"/>
        <w:rPr>
          <w:b/>
        </w:rPr>
      </w:pP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F33FFB">
        <w:rPr>
          <w:b/>
        </w:rPr>
        <w:t>Настойки</w:t>
      </w:r>
      <w:r w:rsidRPr="00F33FFB">
        <w:t xml:space="preserve"> (травяные настои на алкоголе, перед употреблением могут разводиться, в отдельных случаях, когда требуется достичь хорошего прижигающего действия, используются без разведения и вносятся на турунде, например, для прижигания разрастаний грануляционной ткани в зубодесневых карманах.)</w:t>
      </w:r>
    </w:p>
    <w:p w:rsidR="00341D7F" w:rsidRDefault="00341D7F" w:rsidP="00341D7F">
      <w:pPr>
        <w:pStyle w:val="a8"/>
        <w:rPr>
          <w:b/>
        </w:rPr>
      </w:pPr>
    </w:p>
    <w:p w:rsidR="00341D7F" w:rsidRPr="00F33FFB" w:rsidRDefault="00341D7F" w:rsidP="00341D7F">
      <w:pPr>
        <w:pStyle w:val="a"/>
        <w:ind w:left="0" w:firstLine="0"/>
        <w:rPr>
          <w:b/>
        </w:rPr>
      </w:pP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F33FFB">
        <w:rPr>
          <w:b/>
        </w:rPr>
        <w:t>Отвары</w:t>
      </w:r>
      <w:r w:rsidRPr="00F33FFB">
        <w:t xml:space="preserve"> (готовятся непосредственно перед употреблением в домашних условиях, как правило, обладают вяжущим или дубящим, противовоспалительным, десенсибилизирующим, </w:t>
      </w:r>
      <w:r w:rsidRPr="00F33FFB">
        <w:lastRenderedPageBreak/>
        <w:t>освещающим, дезодорирующим действием. Для их приготовления используют сухую траву, стебельки растений, тоненькие веточки, листочки, цветочки, завязь и другие части трав и растений. Для приготовления отвара берут одну чайную ложку сухой массы вещества и заливают одним стаканом кипятка, дают настояться, для чего накрывают стакан блюдцем и сверху махровым полотенцем. После того, как раствор "заварился", его процеживают через марлю, а готовый чистый отвар, свободный от сухого вещества, используют в виде полосканий, ванночек, примочек или для промываний.)</w:t>
      </w:r>
    </w:p>
    <w:p w:rsidR="00341D7F" w:rsidRPr="00F33FFB" w:rsidRDefault="00341D7F" w:rsidP="00341D7F">
      <w:pPr>
        <w:pStyle w:val="a"/>
        <w:rPr>
          <w:b/>
        </w:rPr>
      </w:pP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F33FFB">
        <w:rPr>
          <w:b/>
        </w:rPr>
        <w:t>Ополаскиватели</w:t>
      </w:r>
      <w:r w:rsidRPr="00F33FFB">
        <w:t xml:space="preserve"> (Вспомогательное средство, готовый раствор для применения</w:t>
      </w:r>
      <w:proofErr w:type="gramStart"/>
      <w:r w:rsidRPr="00F33FFB">
        <w:t>. .</w:t>
      </w:r>
      <w:proofErr w:type="gramEnd"/>
      <w:r w:rsidRPr="00F33FFB">
        <w:t xml:space="preserve"> Они обладают лечебно-профилактическим действием, так как содержат различные активные вещества. </w:t>
      </w:r>
    </w:p>
    <w:p w:rsidR="00341D7F" w:rsidRPr="00F33FFB" w:rsidRDefault="00341D7F" w:rsidP="00341D7F">
      <w:pPr>
        <w:pStyle w:val="a"/>
        <w:ind w:left="0" w:firstLine="0"/>
      </w:pPr>
      <w:r w:rsidRPr="00F33FFB">
        <w:t>Существует два основных вида ополаскивателей: содержащие алкоголь, в них его количество чаще всего колеблется от 5 до 27 % и безалкогольные</w:t>
      </w:r>
    </w:p>
    <w:p w:rsidR="00341D7F" w:rsidRPr="00F33FFB" w:rsidRDefault="00341D7F" w:rsidP="00341D7F">
      <w:pPr>
        <w:pStyle w:val="a"/>
        <w:ind w:left="0" w:firstLine="0"/>
      </w:pPr>
    </w:p>
    <w:p w:rsidR="00341D7F" w:rsidRPr="00F33FFB" w:rsidRDefault="00341D7F" w:rsidP="00341D7F">
      <w:pPr>
        <w:pStyle w:val="a"/>
        <w:ind w:left="0" w:firstLine="0"/>
      </w:pPr>
      <w:r w:rsidRPr="00F33FFB">
        <w:t>Состав безалкогольного ополаскивателя: вода (</w:t>
      </w:r>
      <w:proofErr w:type="spellStart"/>
      <w:r w:rsidRPr="00F33FFB">
        <w:t>деионизированная</w:t>
      </w:r>
      <w:proofErr w:type="spellEnd"/>
      <w:r w:rsidRPr="00F33FFB">
        <w:t xml:space="preserve"> и дистиллированная), сорбитол, растительные и/или травяные экстракты и/или масла, мятная или </w:t>
      </w:r>
      <w:proofErr w:type="gramStart"/>
      <w:r w:rsidRPr="00F33FFB">
        <w:t>ментоловая</w:t>
      </w:r>
      <w:proofErr w:type="gramEnd"/>
      <w:r w:rsidRPr="00F33FFB">
        <w:t xml:space="preserve"> или какая-либо другая отдушка, цитрат натрия, лимонная кислота. </w:t>
      </w:r>
    </w:p>
    <w:p w:rsidR="00341D7F" w:rsidRPr="00F33FFB" w:rsidRDefault="00341D7F" w:rsidP="00341D7F">
      <w:pPr>
        <w:pStyle w:val="a"/>
        <w:ind w:left="0" w:firstLine="0"/>
        <w:rPr>
          <w:b/>
        </w:rPr>
      </w:pPr>
      <w:r w:rsidRPr="00F33FFB">
        <w:t xml:space="preserve">Алкогольсодержащий ополаскиватель </w:t>
      </w:r>
      <w:proofErr w:type="gramStart"/>
      <w:r w:rsidRPr="00F33FFB">
        <w:t>Содержит</w:t>
      </w:r>
      <w:proofErr w:type="gramEnd"/>
      <w:r w:rsidRPr="00F33FFB">
        <w:t xml:space="preserve">: воду, алкоголь, сорбитол, </w:t>
      </w:r>
      <w:proofErr w:type="spellStart"/>
      <w:r w:rsidRPr="00F33FFB">
        <w:t>полоксимер</w:t>
      </w:r>
      <w:proofErr w:type="spellEnd"/>
      <w:r w:rsidRPr="00F33FFB">
        <w:t xml:space="preserve">, </w:t>
      </w:r>
      <w:proofErr w:type="spellStart"/>
      <w:r w:rsidRPr="00F33FFB">
        <w:t>цетилпиридиум</w:t>
      </w:r>
      <w:proofErr w:type="spellEnd"/>
      <w:r w:rsidRPr="00F33FFB">
        <w:t xml:space="preserve"> хлорид, сахарин натрия, бензойная кислота, </w:t>
      </w:r>
      <w:proofErr w:type="spellStart"/>
      <w:r w:rsidRPr="00F33FFB">
        <w:t>допимен</w:t>
      </w:r>
      <w:proofErr w:type="spellEnd"/>
      <w:r w:rsidRPr="00F33FFB">
        <w:t xml:space="preserve"> бромид, отдушки и красители. Основное назначение алкоголя - это консервант, который предохраняет от распространения микробов в ополаскивателе в период хранения и пользования, тем самым определяет срок годности товара. </w:t>
      </w:r>
      <w:proofErr w:type="spellStart"/>
      <w:r w:rsidRPr="00F33FFB">
        <w:t>Цитилпиридиум</w:t>
      </w:r>
      <w:proofErr w:type="spellEnd"/>
      <w:r w:rsidRPr="00F33FFB">
        <w:t xml:space="preserve"> хлорид (СРС) - антисептик, обладающий выраженным антимикробным действием. Все другие составляющие необходимы для придания ополаскивателю вкуса, запаха, цвета, обеспечения микробной частоты, предотвращения расслоения раствора, образования взвесей, изменения цвета и </w:t>
      </w:r>
      <w:proofErr w:type="spellStart"/>
      <w:r w:rsidRPr="00F33FFB">
        <w:t>тд</w:t>
      </w:r>
      <w:proofErr w:type="spellEnd"/>
      <w:r w:rsidRPr="00F33FFB">
        <w:t>.</w:t>
      </w:r>
    </w:p>
    <w:p w:rsidR="00341D7F" w:rsidRPr="00F33FFB" w:rsidRDefault="00341D7F" w:rsidP="00341D7F">
      <w:pPr>
        <w:pStyle w:val="a8"/>
        <w:tabs>
          <w:tab w:val="clear" w:pos="709"/>
          <w:tab w:val="left" w:pos="720"/>
        </w:tabs>
      </w:pPr>
      <w:r w:rsidRPr="00F33FFB">
        <w:t xml:space="preserve">Ополаскиватели могут содержать фториды – для профилактики кариеса; </w:t>
      </w:r>
    </w:p>
    <w:p w:rsidR="00341D7F" w:rsidRPr="00F33FFB" w:rsidRDefault="00341D7F" w:rsidP="00341D7F">
      <w:pPr>
        <w:pStyle w:val="a8"/>
        <w:tabs>
          <w:tab w:val="clear" w:pos="709"/>
          <w:tab w:val="left" w:pos="720"/>
        </w:tabs>
      </w:pPr>
      <w:r w:rsidRPr="00F33FFB">
        <w:t xml:space="preserve">экстракты лекарственных растений, эфирные масла, антисептики – для уменьшения образования зубного налета, профилактики и лечения воспаления десны; </w:t>
      </w:r>
    </w:p>
    <w:p w:rsidR="00341D7F" w:rsidRPr="00F33FFB" w:rsidRDefault="00341D7F" w:rsidP="00341D7F">
      <w:pPr>
        <w:pStyle w:val="a8"/>
        <w:tabs>
          <w:tab w:val="clear" w:pos="709"/>
          <w:tab w:val="left" w:pos="720"/>
        </w:tabs>
      </w:pPr>
      <w:r w:rsidRPr="00F33FFB">
        <w:t xml:space="preserve">соли калия, </w:t>
      </w:r>
      <w:proofErr w:type="spellStart"/>
      <w:r w:rsidRPr="00F33FFB">
        <w:t>аминофториды</w:t>
      </w:r>
      <w:proofErr w:type="spellEnd"/>
      <w:r w:rsidRPr="00F33FFB">
        <w:t xml:space="preserve"> – для снижения чувствительности зубов. </w:t>
      </w:r>
    </w:p>
    <w:p w:rsidR="00341D7F" w:rsidRPr="00F33FFB" w:rsidRDefault="00341D7F" w:rsidP="00341D7F">
      <w:pPr>
        <w:pStyle w:val="a8"/>
        <w:tabs>
          <w:tab w:val="clear" w:pos="709"/>
          <w:tab w:val="left" w:pos="720"/>
        </w:tabs>
      </w:pPr>
    </w:p>
    <w:p w:rsidR="00341D7F" w:rsidRPr="00341D7F" w:rsidRDefault="00341D7F" w:rsidP="00341D7F">
      <w:pPr>
        <w:pStyle w:val="a8"/>
        <w:rPr>
          <w:rFonts w:eastAsia="Times New Roman"/>
        </w:rPr>
      </w:pPr>
      <w:proofErr w:type="gramStart"/>
      <w:r w:rsidRPr="00F33FFB">
        <w:t>Применяются  после</w:t>
      </w:r>
      <w:proofErr w:type="gramEnd"/>
      <w:r w:rsidRPr="00F33FFB">
        <w:t xml:space="preserve"> чистки зубов и полоскания рта водой. Для одной процедуры возьмите 10-15 мл неразведенного раствора и тщательно прополощите рот в течение 30 секунд. Для большей эффективности чередуйте применение ополаскивателей с разными активными компонентами. </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rFonts w:eastAsia="Times New Roman"/>
        </w:rPr>
      </w:pPr>
      <w:r w:rsidRPr="00F33FFB">
        <w:rPr>
          <w:b/>
        </w:rPr>
        <w:t xml:space="preserve">Эликсиры </w:t>
      </w:r>
      <w:r w:rsidRPr="00F33FFB">
        <w:t xml:space="preserve">- растворы для полоскания полости рта, </w:t>
      </w:r>
      <w:proofErr w:type="spellStart"/>
      <w:r w:rsidRPr="00F33FFB">
        <w:t>дезодорирования</w:t>
      </w:r>
      <w:proofErr w:type="spellEnd"/>
      <w:r w:rsidRPr="00F33FFB">
        <w:t>, освежения рта во время утренней и вечерней чистки зубов, а также после приема пищи, содержащие спирт. Высокое содержание спирта (от 30% до 60%) обусловливает их использование только в разведенном виде. Профилактические и лечебные свойства эликсиров схожи с ополаскивателями и зависят от их состава.</w:t>
      </w:r>
    </w:p>
    <w:p w:rsidR="00341D7F" w:rsidRPr="00F33FFB" w:rsidRDefault="00341D7F" w:rsidP="00341D7F">
      <w:pPr>
        <w:pStyle w:val="a"/>
        <w:numPr>
          <w:ilvl w:val="0"/>
          <w:numId w:val="0"/>
        </w:numPr>
      </w:pPr>
      <w:r w:rsidRPr="00F33FFB">
        <w:t xml:space="preserve">Представляет собой однородную прозрачную жидкость, содержащую биологически активные вещества, при этом допускается незначительный осадок или опалесценция. Он должен иметь запах и цвет, свойственный эликсирам данного наименования. </w:t>
      </w:r>
    </w:p>
    <w:p w:rsidR="00341D7F" w:rsidRPr="00F33FFB" w:rsidRDefault="00341D7F" w:rsidP="00341D7F">
      <w:pPr>
        <w:pStyle w:val="a"/>
        <w:numPr>
          <w:ilvl w:val="0"/>
          <w:numId w:val="0"/>
        </w:numPr>
      </w:pPr>
      <w:r w:rsidRPr="00F33FFB">
        <w:t xml:space="preserve">Достаточно типичный состав эликсира выглядит следующим образом: экстракт растительный, эфирное масло, </w:t>
      </w:r>
      <w:proofErr w:type="spellStart"/>
      <w:r w:rsidRPr="00F33FFB">
        <w:t>ароматизатор</w:t>
      </w:r>
      <w:proofErr w:type="spellEnd"/>
      <w:r w:rsidRPr="00F33FFB">
        <w:t xml:space="preserve"> пищевой, ментол пищевой, сорбит пищевой, </w:t>
      </w:r>
      <w:proofErr w:type="spellStart"/>
      <w:r w:rsidRPr="00F33FFB">
        <w:t>поливинилпирролидон</w:t>
      </w:r>
      <w:proofErr w:type="spellEnd"/>
      <w:r w:rsidRPr="00F33FFB">
        <w:t xml:space="preserve">, </w:t>
      </w:r>
      <w:proofErr w:type="spellStart"/>
      <w:r w:rsidRPr="00F33FFB">
        <w:t>лаурилсульфат</w:t>
      </w:r>
      <w:proofErr w:type="spellEnd"/>
      <w:r w:rsidRPr="00F33FFB">
        <w:t xml:space="preserve"> натрия, пищевые красители, спирт этиловый из пищевого сырья и/или спирт этиловый ректифицированный, </w:t>
      </w:r>
      <w:proofErr w:type="spellStart"/>
      <w:r w:rsidRPr="00F33FFB">
        <w:t>флюорат</w:t>
      </w:r>
      <w:proofErr w:type="spellEnd"/>
      <w:r w:rsidRPr="00F33FFB">
        <w:t xml:space="preserve"> натрия, </w:t>
      </w:r>
      <w:proofErr w:type="spellStart"/>
      <w:r w:rsidRPr="00F33FFB">
        <w:t>бензоат</w:t>
      </w:r>
      <w:proofErr w:type="spellEnd"/>
      <w:r w:rsidRPr="00F33FFB">
        <w:t xml:space="preserve"> натрия, вода дистиллированная.</w:t>
      </w:r>
    </w:p>
    <w:p w:rsidR="00341D7F" w:rsidRPr="00F33FFB" w:rsidRDefault="00341D7F" w:rsidP="00341D7F">
      <w:pPr>
        <w:pStyle w:val="a"/>
        <w:numPr>
          <w:ilvl w:val="0"/>
          <w:numId w:val="0"/>
        </w:numPr>
      </w:pPr>
    </w:p>
    <w:p w:rsidR="00341D7F" w:rsidRPr="00F33FFB" w:rsidRDefault="00341D7F" w:rsidP="00341D7F">
      <w:pPr>
        <w:pStyle w:val="a"/>
        <w:numPr>
          <w:ilvl w:val="0"/>
          <w:numId w:val="0"/>
        </w:numPr>
      </w:pPr>
      <w:r w:rsidRPr="00F33FFB">
        <w:t xml:space="preserve">Количество капель эликсира зависит от цели его применения: для дезодорирующих и профилактических 15-25 капель; для лечебных целей 30-50 капель, для прижигающего эффекта - 60-100 капель. </w:t>
      </w:r>
    </w:p>
    <w:p w:rsidR="00341D7F" w:rsidRPr="00F33FFB" w:rsidRDefault="00341D7F" w:rsidP="00341D7F">
      <w:pPr>
        <w:pStyle w:val="a"/>
        <w:numPr>
          <w:ilvl w:val="0"/>
          <w:numId w:val="0"/>
        </w:numPr>
        <w:rPr>
          <w:b/>
        </w:rPr>
      </w:pPr>
    </w:p>
    <w:p w:rsidR="00341D7F" w:rsidRPr="00F33FFB" w:rsidRDefault="00341D7F" w:rsidP="00341D7F">
      <w:pPr>
        <w:pStyle w:val="a"/>
        <w:numPr>
          <w:ilvl w:val="0"/>
          <w:numId w:val="0"/>
        </w:numPr>
      </w:pPr>
      <w:r w:rsidRPr="00F33FFB">
        <w:t xml:space="preserve">Все зубные эликсиры, так же, как и пасты, можно разделить на 2 группы: гигиенические и лечебно-профилактические. </w:t>
      </w:r>
    </w:p>
    <w:p w:rsidR="00341D7F" w:rsidRPr="00F33FFB" w:rsidRDefault="00341D7F" w:rsidP="00341D7F">
      <w:pPr>
        <w:pStyle w:val="a"/>
        <w:numPr>
          <w:ilvl w:val="0"/>
          <w:numId w:val="0"/>
        </w:numPr>
      </w:pPr>
      <w:r w:rsidRPr="00F33FFB">
        <w:rPr>
          <w:b/>
        </w:rPr>
        <w:lastRenderedPageBreak/>
        <w:t>Гигиенические эликсиры</w:t>
      </w:r>
      <w:r w:rsidRPr="00F33FFB">
        <w:t xml:space="preserve"> - предназначены для полоскания полости рта (15—20 капель на стакан воды) с целью очищения полости рта от остатков пищи, дезодорации и ароматизации ее. Обычно состоят из. В их состав входят танин, красители на водно-спиртовом растворе.</w:t>
      </w:r>
    </w:p>
    <w:p w:rsidR="00341D7F" w:rsidRPr="00F33FFB" w:rsidRDefault="00341D7F" w:rsidP="00341D7F">
      <w:pPr>
        <w:pStyle w:val="a"/>
        <w:numPr>
          <w:ilvl w:val="0"/>
          <w:numId w:val="0"/>
        </w:numPr>
        <w:rPr>
          <w:b/>
        </w:rPr>
      </w:pPr>
      <w:r w:rsidRPr="00F33FFB">
        <w:rPr>
          <w:b/>
        </w:rPr>
        <w:t xml:space="preserve">Лечебно-профилактические эликсиры </w:t>
      </w:r>
    </w:p>
    <w:p w:rsidR="00341D7F" w:rsidRPr="00F33FFB" w:rsidRDefault="00341D7F" w:rsidP="00341D7F">
      <w:pPr>
        <w:pStyle w:val="a"/>
        <w:numPr>
          <w:ilvl w:val="0"/>
          <w:numId w:val="0"/>
        </w:numPr>
      </w:pPr>
      <w:r w:rsidRPr="00F33FFB">
        <w:t>а) противовоспалительные средства (</w:t>
      </w:r>
      <w:proofErr w:type="spellStart"/>
      <w:r w:rsidRPr="00F33FFB">
        <w:t>азулен</w:t>
      </w:r>
      <w:proofErr w:type="spellEnd"/>
      <w:r w:rsidRPr="00F33FFB">
        <w:t xml:space="preserve">, прополис, эвкалипт, зверобой, эфирные масла и др. экстракты ягод и растений). </w:t>
      </w:r>
    </w:p>
    <w:p w:rsidR="00341D7F" w:rsidRPr="00F33FFB" w:rsidRDefault="00341D7F" w:rsidP="00341D7F">
      <w:pPr>
        <w:pStyle w:val="a"/>
        <w:numPr>
          <w:ilvl w:val="0"/>
          <w:numId w:val="0"/>
        </w:numPr>
      </w:pPr>
      <w:r w:rsidRPr="00F33FFB">
        <w:t xml:space="preserve">б) витаминные препараты (витамин В1, аскорбиновая кислота); </w:t>
      </w:r>
    </w:p>
    <w:p w:rsidR="00341D7F" w:rsidRPr="00F33FFB" w:rsidRDefault="00341D7F" w:rsidP="00341D7F">
      <w:pPr>
        <w:pStyle w:val="a"/>
        <w:numPr>
          <w:ilvl w:val="0"/>
          <w:numId w:val="0"/>
        </w:numPr>
      </w:pPr>
      <w:r w:rsidRPr="00F33FFB">
        <w:t xml:space="preserve">в) соединения гидроксиапатита, фтора (фторид натрия, </w:t>
      </w:r>
      <w:proofErr w:type="spellStart"/>
      <w:r w:rsidRPr="00F33FFB">
        <w:t>флуористат</w:t>
      </w:r>
      <w:proofErr w:type="spellEnd"/>
      <w:r w:rsidRPr="00F33FFB">
        <w:t xml:space="preserve">, фторид олова и т.д.). </w:t>
      </w:r>
    </w:p>
    <w:p w:rsidR="00341D7F" w:rsidRPr="00F33FFB" w:rsidRDefault="00341D7F" w:rsidP="00341D7F">
      <w:pPr>
        <w:pStyle w:val="a"/>
        <w:numPr>
          <w:ilvl w:val="0"/>
          <w:numId w:val="0"/>
        </w:numPr>
      </w:pPr>
    </w:p>
    <w:p w:rsidR="00341D7F" w:rsidRPr="00F33FFB" w:rsidRDefault="00341D7F" w:rsidP="00341D7F">
      <w:pPr>
        <w:pStyle w:val="a"/>
        <w:numPr>
          <w:ilvl w:val="0"/>
          <w:numId w:val="0"/>
        </w:numPr>
      </w:pPr>
      <w:r w:rsidRPr="00F33FFB">
        <w:t xml:space="preserve">Таким образом, эликсир оказывает: антисептическое, вяжущее, противовоспалительное, </w:t>
      </w:r>
      <w:proofErr w:type="spellStart"/>
      <w:r w:rsidRPr="00F33FFB">
        <w:t>противокариозное</w:t>
      </w:r>
      <w:proofErr w:type="spellEnd"/>
      <w:r w:rsidRPr="00F33FFB">
        <w:t xml:space="preserve">, дезодорирующее, бактерицидное, дезинфицирующее, очищающее, освежающее действие, а также повышают трофические процессы и регенерацию СОПР, ингибируя кристаллизацию малорастворимых солей кальция, уменьшают кровоточивость десен, восстанавливают поверхностный слой СОПР. В его состав также входит смазывающий агент - </w:t>
      </w:r>
      <w:proofErr w:type="spellStart"/>
      <w:r w:rsidRPr="00F33FFB">
        <w:t>демитекон</w:t>
      </w:r>
      <w:proofErr w:type="spellEnd"/>
      <w:r w:rsidRPr="00F33FFB">
        <w:t xml:space="preserve"> (0,1 г), который делает зубы гладкими, блестящими</w:t>
      </w:r>
    </w:p>
    <w:p w:rsidR="00341D7F" w:rsidRPr="00F33FFB" w:rsidRDefault="00341D7F" w:rsidP="00341D7F">
      <w:pPr>
        <w:pStyle w:val="a"/>
        <w:numPr>
          <w:ilvl w:val="0"/>
          <w:numId w:val="0"/>
        </w:numPr>
      </w:pPr>
      <w:r w:rsidRPr="00F33FFB">
        <w:t>Применять ополаскиватель следует после чистки зубов, используется для полоскания 10-15 мл</w:t>
      </w:r>
    </w:p>
    <w:p w:rsidR="00341D7F" w:rsidRPr="00F33FFB" w:rsidRDefault="00341D7F" w:rsidP="00341D7F">
      <w:pPr>
        <w:pStyle w:val="a"/>
        <w:numPr>
          <w:ilvl w:val="0"/>
          <w:numId w:val="0"/>
        </w:numPr>
      </w:pPr>
      <w:r w:rsidRPr="00F33FFB">
        <w:t xml:space="preserve">раствора. Для достижения максимального эффекта не следует принимать пищу в течение 30-60 минут после полоскания. </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743AE1">
        <w:rPr>
          <w:b/>
        </w:rPr>
        <w:t xml:space="preserve">Концентраты </w:t>
      </w:r>
      <w:r w:rsidRPr="00F33FFB">
        <w:t xml:space="preserve">(нужно разводить водой) содержат достаточно высокий процент этилового спирта. В разведенном состоянии они используются для полосканий с профилактической целью, а в неразведенном – для лечения (путем непосредственного нанесения на воспаленный участок слизистой оболочки полости рта). </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743AE1">
        <w:rPr>
          <w:b/>
        </w:rPr>
        <w:t>Вода для рта</w:t>
      </w:r>
      <w:r w:rsidRPr="00F33FFB">
        <w:t xml:space="preserve"> (еще более концентрированная форма</w:t>
      </w:r>
      <w:r w:rsidRPr="00F33FFB">
        <w:rPr>
          <w:b/>
        </w:rPr>
        <w:t xml:space="preserve">, </w:t>
      </w:r>
      <w:r w:rsidRPr="00F33FFB">
        <w:t xml:space="preserve">которая может использоваться в разведенном виде в период ремиссии или наносится на место воспаления, отека, без разведения, в период обострения) Состав: алкоголь, вода, вытяжки из ратании и мирры, смесь в гомеопатическом приготовлении. </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r w:rsidRPr="00743AE1">
        <w:rPr>
          <w:b/>
        </w:rPr>
        <w:t>Спреи и дезодоранты</w:t>
      </w:r>
      <w:r w:rsidRPr="00F33FFB">
        <w:t xml:space="preserve"> (чисто гигиенические средства, не имеющие в своем составе каких-либо лечебно-профилактических добавок и предназначенные для освежения ротового дыхания. Обладают паллиативным действием, но не лечебным. Устраняют неприятный запах на короткое время, но не устраняют причину, его вызывающую. </w:t>
      </w:r>
    </w:p>
    <w:p w:rsidR="00341D7F" w:rsidRPr="00F33FFB" w:rsidRDefault="00341D7F" w:rsidP="00341D7F">
      <w:pPr>
        <w:pStyle w:val="a"/>
        <w:numPr>
          <w:ilvl w:val="0"/>
          <w:numId w:val="0"/>
        </w:numPr>
      </w:pPr>
      <w:r w:rsidRPr="00F33FFB">
        <w:t>Состав: вода, консервант, краситель (может быть или нет), отдушка, эфирные масла, антисептики. Отдушка находится в более концентрированном состоянии, поскольку обеспечивает дезодорирующий эффект.</w:t>
      </w:r>
      <w:r w:rsidRPr="00F33FFB">
        <w:rPr>
          <w:b/>
        </w:rPr>
        <w:t xml:space="preserve"> </w:t>
      </w:r>
      <w:r w:rsidRPr="00F33FFB">
        <w:t xml:space="preserve">Если в состав такого дезодоранта добавлены экстракты и/или масла трав и/или растений и/или сильные синтетические антисептики для оказания лечебно-профилактического эффекта, обладающие антимикробными, противовоспалительными свойствами, то они относятся к разряду лечебно-профилактических спреев. Подобные спреи следует использовать в период начала заболевания десен или других воспалительных состояниях полости рта. Для достижения большего эффекта следует рекомендовать пациентам использовать спрей с более близкого расстояния, целенаправленно, направляя струю на воспаленный участок. </w:t>
      </w:r>
    </w:p>
    <w:p w:rsidR="00341D7F" w:rsidRPr="00341D7F" w:rsidRDefault="00341D7F" w:rsidP="00512EA9">
      <w:pPr>
        <w:pStyle w:val="a"/>
        <w:numPr>
          <w:ilvl w:val="0"/>
          <w:numId w:val="91"/>
        </w:numPr>
        <w:pBdr>
          <w:top w:val="nil"/>
          <w:left w:val="nil"/>
          <w:bottom w:val="nil"/>
          <w:right w:val="nil"/>
          <w:between w:val="nil"/>
          <w:bar w:val="nil"/>
        </w:pBdr>
        <w:ind w:left="0" w:firstLine="0"/>
        <w:contextualSpacing w:val="0"/>
        <w:rPr>
          <w:b/>
        </w:rPr>
      </w:pPr>
      <w:r w:rsidRPr="00743AE1">
        <w:rPr>
          <w:b/>
        </w:rPr>
        <w:t xml:space="preserve">Пенки </w:t>
      </w:r>
      <w:r w:rsidRPr="00F33FFB">
        <w:t>- предназначены для дополнительного очищения зубов после чистки их пастой. Они могут использоваться после приема пищи, когда щетка недоступна. В состав пенки обычно входят ферменты, облегчающие удаление налета, а также лечебно-профилактические компоненты (соединения кальция, фториды, растительные экстракты и др.). Пенка распределяется на поверхности зубов и десны и остается в полости рта в течение 2-3 минут, ополаскивания водой не требует.</w:t>
      </w:r>
    </w:p>
    <w:p w:rsidR="00341D7F" w:rsidRPr="00F33FFB" w:rsidRDefault="00341D7F" w:rsidP="00512EA9">
      <w:pPr>
        <w:pStyle w:val="a"/>
        <w:numPr>
          <w:ilvl w:val="0"/>
          <w:numId w:val="91"/>
        </w:numPr>
        <w:pBdr>
          <w:top w:val="nil"/>
          <w:left w:val="nil"/>
          <w:bottom w:val="nil"/>
          <w:right w:val="nil"/>
          <w:between w:val="nil"/>
          <w:bar w:val="nil"/>
        </w:pBdr>
        <w:ind w:left="0" w:firstLine="0"/>
        <w:contextualSpacing w:val="0"/>
        <w:rPr>
          <w:b/>
        </w:rPr>
      </w:pPr>
      <w:proofErr w:type="gramStart"/>
      <w:r w:rsidRPr="00743AE1">
        <w:rPr>
          <w:b/>
        </w:rPr>
        <w:t>Бальзамы  и</w:t>
      </w:r>
      <w:proofErr w:type="gramEnd"/>
      <w:r w:rsidRPr="00743AE1">
        <w:rPr>
          <w:b/>
        </w:rPr>
        <w:t xml:space="preserve"> тоники</w:t>
      </w:r>
      <w:r w:rsidRPr="00F33FFB">
        <w:t xml:space="preserve"> - </w:t>
      </w:r>
      <w:proofErr w:type="spellStart"/>
      <w:r w:rsidRPr="00F33FFB">
        <w:t>эмульсеподобные</w:t>
      </w:r>
      <w:proofErr w:type="spellEnd"/>
      <w:r w:rsidRPr="00F33FFB">
        <w:t xml:space="preserve"> формы, предназначенные для нанесения на десны при их воспалении и при всех формах заболевания пародонта Эти лечебные средства наносятся на воспаленную десну (лучше с помощью очень мягкой зубной щетки). В их состав, как правило, входят" экстракты шалфея, хрена, конского каштана; сода, кремний, флюорит, серебро, кизерит; эфирное масло розы, масло чайного дерева и др. Соотношение компонентов определяется целевым назначением, условиями производства и спросом. </w:t>
      </w:r>
    </w:p>
    <w:p w:rsidR="00B85C26" w:rsidRDefault="00B85C26" w:rsidP="003F1250">
      <w:pPr>
        <w:pStyle w:val="af6"/>
        <w:jc w:val="center"/>
        <w:rPr>
          <w:rStyle w:val="af2"/>
        </w:rPr>
      </w:pPr>
      <w:bookmarkStart w:id="0" w:name="_GoBack"/>
      <w:bookmarkEnd w:id="0"/>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p w:rsidR="00B85C26" w:rsidRDefault="00B85C26" w:rsidP="003F1250">
      <w:pPr>
        <w:pStyle w:val="af6"/>
        <w:jc w:val="center"/>
        <w:rPr>
          <w:rStyle w:val="af2"/>
        </w:rPr>
      </w:pPr>
    </w:p>
    <w:sectPr w:rsidR="00B85C26" w:rsidSect="00B7395F">
      <w:footerReference w:type="even" r:id="rId24"/>
      <w:footerReference w:type="default" r:id="rId25"/>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EA9" w:rsidRDefault="00512EA9">
      <w:pPr>
        <w:spacing w:after="0" w:line="240" w:lineRule="auto"/>
      </w:pPr>
      <w:r>
        <w:separator/>
      </w:r>
    </w:p>
  </w:endnote>
  <w:endnote w:type="continuationSeparator" w:id="0">
    <w:p w:rsidR="00512EA9" w:rsidRDefault="00512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roximaNova-R">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26" w:rsidRDefault="00B85C26" w:rsidP="00B7395F">
    <w:pPr>
      <w:pStyle w:val="a5"/>
      <w:framePr w:wrap="around" w:vAnchor="text" w:hAnchor="margin" w:xAlign="right" w:y="1"/>
      <w:rPr>
        <w:rStyle w:val="a7"/>
        <w:rFonts w:eastAsia="MS Mincho"/>
      </w:rPr>
    </w:pPr>
    <w:r>
      <w:rPr>
        <w:rStyle w:val="a7"/>
        <w:rFonts w:eastAsia="MS Mincho"/>
      </w:rPr>
      <w:fldChar w:fldCharType="begin"/>
    </w:r>
    <w:r>
      <w:rPr>
        <w:rStyle w:val="a7"/>
        <w:rFonts w:eastAsia="MS Mincho"/>
      </w:rPr>
      <w:instrText xml:space="preserve">PAGE  </w:instrText>
    </w:r>
    <w:r>
      <w:rPr>
        <w:rStyle w:val="a7"/>
        <w:rFonts w:eastAsia="MS Mincho"/>
      </w:rPr>
      <w:fldChar w:fldCharType="end"/>
    </w:r>
  </w:p>
  <w:p w:rsidR="00B85C26" w:rsidRDefault="00B85C26" w:rsidP="00B7395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26" w:rsidRDefault="00B85C26" w:rsidP="00B7395F">
    <w:pPr>
      <w:pStyle w:val="a5"/>
      <w:framePr w:wrap="around" w:vAnchor="text" w:hAnchor="margin" w:xAlign="right" w:y="1"/>
      <w:rPr>
        <w:rStyle w:val="a7"/>
        <w:rFonts w:eastAsia="MS Mincho"/>
      </w:rPr>
    </w:pPr>
    <w:r>
      <w:rPr>
        <w:rStyle w:val="a7"/>
        <w:rFonts w:eastAsia="MS Mincho"/>
      </w:rPr>
      <w:fldChar w:fldCharType="begin"/>
    </w:r>
    <w:r>
      <w:rPr>
        <w:rStyle w:val="a7"/>
        <w:rFonts w:eastAsia="MS Mincho"/>
      </w:rPr>
      <w:instrText xml:space="preserve">PAGE  </w:instrText>
    </w:r>
    <w:r>
      <w:rPr>
        <w:rStyle w:val="a7"/>
        <w:rFonts w:eastAsia="MS Mincho"/>
      </w:rPr>
      <w:fldChar w:fldCharType="separate"/>
    </w:r>
    <w:r w:rsidR="00341D7F">
      <w:rPr>
        <w:rStyle w:val="a7"/>
        <w:rFonts w:eastAsia="MS Mincho"/>
        <w:noProof/>
      </w:rPr>
      <w:t>37</w:t>
    </w:r>
    <w:r>
      <w:rPr>
        <w:rStyle w:val="a7"/>
        <w:rFonts w:eastAsia="MS Mincho"/>
      </w:rPr>
      <w:fldChar w:fldCharType="end"/>
    </w:r>
  </w:p>
  <w:p w:rsidR="00B85C26" w:rsidRDefault="00B85C26">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EA9" w:rsidRDefault="00512EA9">
      <w:pPr>
        <w:spacing w:after="0" w:line="240" w:lineRule="auto"/>
      </w:pPr>
      <w:r>
        <w:separator/>
      </w:r>
    </w:p>
  </w:footnote>
  <w:footnote w:type="continuationSeparator" w:id="0">
    <w:p w:rsidR="00512EA9" w:rsidRDefault="00512E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2D41"/>
    <w:multiLevelType w:val="hybridMultilevel"/>
    <w:tmpl w:val="E606F94A"/>
    <w:lvl w:ilvl="0" w:tplc="562E9552">
      <w:start w:val="1"/>
      <w:numFmt w:val="bullet"/>
      <w:lvlText w:val="и"/>
      <w:lvlJc w:val="left"/>
    </w:lvl>
    <w:lvl w:ilvl="1" w:tplc="E1D8DD06">
      <w:start w:val="1"/>
      <w:numFmt w:val="bullet"/>
      <w:lvlText w:val="В"/>
      <w:lvlJc w:val="left"/>
    </w:lvl>
    <w:lvl w:ilvl="2" w:tplc="E5D47560">
      <w:numFmt w:val="decimal"/>
      <w:lvlText w:val=""/>
      <w:lvlJc w:val="left"/>
    </w:lvl>
    <w:lvl w:ilvl="3" w:tplc="7520DB4C">
      <w:numFmt w:val="decimal"/>
      <w:lvlText w:val=""/>
      <w:lvlJc w:val="left"/>
    </w:lvl>
    <w:lvl w:ilvl="4" w:tplc="8376E290">
      <w:numFmt w:val="decimal"/>
      <w:lvlText w:val=""/>
      <w:lvlJc w:val="left"/>
    </w:lvl>
    <w:lvl w:ilvl="5" w:tplc="62804BC6">
      <w:numFmt w:val="decimal"/>
      <w:lvlText w:val=""/>
      <w:lvlJc w:val="left"/>
    </w:lvl>
    <w:lvl w:ilvl="6" w:tplc="53F8B416">
      <w:numFmt w:val="decimal"/>
      <w:lvlText w:val=""/>
      <w:lvlJc w:val="left"/>
    </w:lvl>
    <w:lvl w:ilvl="7" w:tplc="451A8544">
      <w:numFmt w:val="decimal"/>
      <w:lvlText w:val=""/>
      <w:lvlJc w:val="left"/>
    </w:lvl>
    <w:lvl w:ilvl="8" w:tplc="EAAA03A2">
      <w:numFmt w:val="decimal"/>
      <w:lvlText w:val=""/>
      <w:lvlJc w:val="left"/>
    </w:lvl>
  </w:abstractNum>
  <w:abstractNum w:abstractNumId="2" w15:restartNumberingAfterBreak="0">
    <w:nsid w:val="00004908"/>
    <w:multiLevelType w:val="hybridMultilevel"/>
    <w:tmpl w:val="7DB88FC8"/>
    <w:lvl w:ilvl="0" w:tplc="94AE74B6">
      <w:start w:val="1"/>
      <w:numFmt w:val="bullet"/>
      <w:lvlText w:val="В"/>
      <w:lvlJc w:val="left"/>
    </w:lvl>
    <w:lvl w:ilvl="1" w:tplc="DB562D70">
      <w:numFmt w:val="decimal"/>
      <w:lvlText w:val=""/>
      <w:lvlJc w:val="left"/>
    </w:lvl>
    <w:lvl w:ilvl="2" w:tplc="88ACC132">
      <w:numFmt w:val="decimal"/>
      <w:lvlText w:val=""/>
      <w:lvlJc w:val="left"/>
    </w:lvl>
    <w:lvl w:ilvl="3" w:tplc="2F621916">
      <w:numFmt w:val="decimal"/>
      <w:lvlText w:val=""/>
      <w:lvlJc w:val="left"/>
    </w:lvl>
    <w:lvl w:ilvl="4" w:tplc="D5E6876E">
      <w:numFmt w:val="decimal"/>
      <w:lvlText w:val=""/>
      <w:lvlJc w:val="left"/>
    </w:lvl>
    <w:lvl w:ilvl="5" w:tplc="26223FF2">
      <w:numFmt w:val="decimal"/>
      <w:lvlText w:val=""/>
      <w:lvlJc w:val="left"/>
    </w:lvl>
    <w:lvl w:ilvl="6" w:tplc="7BF6034A">
      <w:numFmt w:val="decimal"/>
      <w:lvlText w:val=""/>
      <w:lvlJc w:val="left"/>
    </w:lvl>
    <w:lvl w:ilvl="7" w:tplc="9C8AC0C0">
      <w:numFmt w:val="decimal"/>
      <w:lvlText w:val=""/>
      <w:lvlJc w:val="left"/>
    </w:lvl>
    <w:lvl w:ilvl="8" w:tplc="0BBEB24E">
      <w:numFmt w:val="decimal"/>
      <w:lvlText w:val=""/>
      <w:lvlJc w:val="left"/>
    </w:lvl>
  </w:abstractNum>
  <w:abstractNum w:abstractNumId="3" w15:restartNumberingAfterBreak="0">
    <w:nsid w:val="000073B1"/>
    <w:multiLevelType w:val="hybridMultilevel"/>
    <w:tmpl w:val="C00AC304"/>
    <w:lvl w:ilvl="0" w:tplc="130AD666">
      <w:start w:val="1"/>
      <w:numFmt w:val="bullet"/>
      <w:lvlText w:val="К"/>
      <w:lvlJc w:val="left"/>
    </w:lvl>
    <w:lvl w:ilvl="1" w:tplc="A8241700">
      <w:numFmt w:val="decimal"/>
      <w:lvlText w:val=""/>
      <w:lvlJc w:val="left"/>
    </w:lvl>
    <w:lvl w:ilvl="2" w:tplc="A2947E3C">
      <w:numFmt w:val="decimal"/>
      <w:lvlText w:val=""/>
      <w:lvlJc w:val="left"/>
    </w:lvl>
    <w:lvl w:ilvl="3" w:tplc="58E4B8DC">
      <w:numFmt w:val="decimal"/>
      <w:lvlText w:val=""/>
      <w:lvlJc w:val="left"/>
    </w:lvl>
    <w:lvl w:ilvl="4" w:tplc="4F1E8C36">
      <w:numFmt w:val="decimal"/>
      <w:lvlText w:val=""/>
      <w:lvlJc w:val="left"/>
    </w:lvl>
    <w:lvl w:ilvl="5" w:tplc="77486B90">
      <w:numFmt w:val="decimal"/>
      <w:lvlText w:val=""/>
      <w:lvlJc w:val="left"/>
    </w:lvl>
    <w:lvl w:ilvl="6" w:tplc="06FC355E">
      <w:numFmt w:val="decimal"/>
      <w:lvlText w:val=""/>
      <w:lvlJc w:val="left"/>
    </w:lvl>
    <w:lvl w:ilvl="7" w:tplc="E806AEEC">
      <w:numFmt w:val="decimal"/>
      <w:lvlText w:val=""/>
      <w:lvlJc w:val="left"/>
    </w:lvl>
    <w:lvl w:ilvl="8" w:tplc="3A8A3CB4">
      <w:numFmt w:val="decimal"/>
      <w:lvlText w:val=""/>
      <w:lvlJc w:val="left"/>
    </w:lvl>
  </w:abstractNum>
  <w:abstractNum w:abstractNumId="4" w15:restartNumberingAfterBreak="0">
    <w:nsid w:val="004345CD"/>
    <w:multiLevelType w:val="hybridMultilevel"/>
    <w:tmpl w:val="33245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0B26206"/>
    <w:multiLevelType w:val="hybridMultilevel"/>
    <w:tmpl w:val="FA24BDE6"/>
    <w:lvl w:ilvl="0" w:tplc="F59AD482">
      <w:start w:val="1"/>
      <w:numFmt w:val="decimal"/>
      <w:lvlText w:val="%1."/>
      <w:lvlJc w:val="left"/>
      <w:pPr>
        <w:ind w:left="1194" w:hanging="360"/>
      </w:pPr>
      <w:rPr>
        <w:rFonts w:hint="default"/>
      </w:rPr>
    </w:lvl>
    <w:lvl w:ilvl="1" w:tplc="04190019" w:tentative="1">
      <w:start w:val="1"/>
      <w:numFmt w:val="lowerLetter"/>
      <w:lvlText w:val="%2."/>
      <w:lvlJc w:val="left"/>
      <w:pPr>
        <w:ind w:left="1914" w:hanging="360"/>
      </w:pPr>
    </w:lvl>
    <w:lvl w:ilvl="2" w:tplc="0419001B" w:tentative="1">
      <w:start w:val="1"/>
      <w:numFmt w:val="lowerRoman"/>
      <w:lvlText w:val="%3."/>
      <w:lvlJc w:val="right"/>
      <w:pPr>
        <w:ind w:left="2634" w:hanging="180"/>
      </w:pPr>
    </w:lvl>
    <w:lvl w:ilvl="3" w:tplc="0419000F" w:tentative="1">
      <w:start w:val="1"/>
      <w:numFmt w:val="decimal"/>
      <w:lvlText w:val="%4."/>
      <w:lvlJc w:val="left"/>
      <w:pPr>
        <w:ind w:left="3354" w:hanging="360"/>
      </w:pPr>
    </w:lvl>
    <w:lvl w:ilvl="4" w:tplc="04190019" w:tentative="1">
      <w:start w:val="1"/>
      <w:numFmt w:val="lowerLetter"/>
      <w:lvlText w:val="%5."/>
      <w:lvlJc w:val="left"/>
      <w:pPr>
        <w:ind w:left="4074" w:hanging="360"/>
      </w:pPr>
    </w:lvl>
    <w:lvl w:ilvl="5" w:tplc="0419001B" w:tentative="1">
      <w:start w:val="1"/>
      <w:numFmt w:val="lowerRoman"/>
      <w:lvlText w:val="%6."/>
      <w:lvlJc w:val="right"/>
      <w:pPr>
        <w:ind w:left="4794" w:hanging="180"/>
      </w:pPr>
    </w:lvl>
    <w:lvl w:ilvl="6" w:tplc="0419000F" w:tentative="1">
      <w:start w:val="1"/>
      <w:numFmt w:val="decimal"/>
      <w:lvlText w:val="%7."/>
      <w:lvlJc w:val="left"/>
      <w:pPr>
        <w:ind w:left="5514" w:hanging="360"/>
      </w:pPr>
    </w:lvl>
    <w:lvl w:ilvl="7" w:tplc="04190019" w:tentative="1">
      <w:start w:val="1"/>
      <w:numFmt w:val="lowerLetter"/>
      <w:lvlText w:val="%8."/>
      <w:lvlJc w:val="left"/>
      <w:pPr>
        <w:ind w:left="6234" w:hanging="360"/>
      </w:pPr>
    </w:lvl>
    <w:lvl w:ilvl="8" w:tplc="0419001B" w:tentative="1">
      <w:start w:val="1"/>
      <w:numFmt w:val="lowerRoman"/>
      <w:lvlText w:val="%9."/>
      <w:lvlJc w:val="right"/>
      <w:pPr>
        <w:ind w:left="6954" w:hanging="180"/>
      </w:pPr>
    </w:lvl>
  </w:abstractNum>
  <w:abstractNum w:abstractNumId="6" w15:restartNumberingAfterBreak="0">
    <w:nsid w:val="00B95B9A"/>
    <w:multiLevelType w:val="hybridMultilevel"/>
    <w:tmpl w:val="C6BEF808"/>
    <w:lvl w:ilvl="0" w:tplc="112E605C">
      <w:start w:val="1"/>
      <w:numFmt w:val="decimal"/>
      <w:lvlText w:val="%1."/>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01165CA5"/>
    <w:multiLevelType w:val="hybridMultilevel"/>
    <w:tmpl w:val="D38E77DE"/>
    <w:lvl w:ilvl="0" w:tplc="88548E0C">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2192D52"/>
    <w:multiLevelType w:val="hybridMultilevel"/>
    <w:tmpl w:val="C5083C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4880CE9"/>
    <w:multiLevelType w:val="hybridMultilevel"/>
    <w:tmpl w:val="FD7043C6"/>
    <w:lvl w:ilvl="0" w:tplc="04190001">
      <w:start w:val="1"/>
      <w:numFmt w:val="bullet"/>
      <w:lvlText w:val=""/>
      <w:lvlJc w:val="left"/>
      <w:pPr>
        <w:ind w:left="1327" w:hanging="360"/>
      </w:pPr>
      <w:rPr>
        <w:rFonts w:ascii="Symbol" w:hAnsi="Symbol" w:hint="default"/>
      </w:rPr>
    </w:lvl>
    <w:lvl w:ilvl="1" w:tplc="04190003" w:tentative="1">
      <w:start w:val="1"/>
      <w:numFmt w:val="bullet"/>
      <w:lvlText w:val="o"/>
      <w:lvlJc w:val="left"/>
      <w:pPr>
        <w:ind w:left="2047" w:hanging="360"/>
      </w:pPr>
      <w:rPr>
        <w:rFonts w:ascii="Courier New" w:hAnsi="Courier New" w:cs="Courier New" w:hint="default"/>
      </w:rPr>
    </w:lvl>
    <w:lvl w:ilvl="2" w:tplc="04190005" w:tentative="1">
      <w:start w:val="1"/>
      <w:numFmt w:val="bullet"/>
      <w:lvlText w:val=""/>
      <w:lvlJc w:val="left"/>
      <w:pPr>
        <w:ind w:left="2767" w:hanging="360"/>
      </w:pPr>
      <w:rPr>
        <w:rFonts w:ascii="Wingdings" w:hAnsi="Wingdings" w:hint="default"/>
      </w:rPr>
    </w:lvl>
    <w:lvl w:ilvl="3" w:tplc="04190001" w:tentative="1">
      <w:start w:val="1"/>
      <w:numFmt w:val="bullet"/>
      <w:lvlText w:val=""/>
      <w:lvlJc w:val="left"/>
      <w:pPr>
        <w:ind w:left="3487" w:hanging="360"/>
      </w:pPr>
      <w:rPr>
        <w:rFonts w:ascii="Symbol" w:hAnsi="Symbol" w:hint="default"/>
      </w:rPr>
    </w:lvl>
    <w:lvl w:ilvl="4" w:tplc="04190003" w:tentative="1">
      <w:start w:val="1"/>
      <w:numFmt w:val="bullet"/>
      <w:lvlText w:val="o"/>
      <w:lvlJc w:val="left"/>
      <w:pPr>
        <w:ind w:left="4207" w:hanging="360"/>
      </w:pPr>
      <w:rPr>
        <w:rFonts w:ascii="Courier New" w:hAnsi="Courier New" w:cs="Courier New" w:hint="default"/>
      </w:rPr>
    </w:lvl>
    <w:lvl w:ilvl="5" w:tplc="04190005" w:tentative="1">
      <w:start w:val="1"/>
      <w:numFmt w:val="bullet"/>
      <w:lvlText w:val=""/>
      <w:lvlJc w:val="left"/>
      <w:pPr>
        <w:ind w:left="4927" w:hanging="360"/>
      </w:pPr>
      <w:rPr>
        <w:rFonts w:ascii="Wingdings" w:hAnsi="Wingdings" w:hint="default"/>
      </w:rPr>
    </w:lvl>
    <w:lvl w:ilvl="6" w:tplc="04190001" w:tentative="1">
      <w:start w:val="1"/>
      <w:numFmt w:val="bullet"/>
      <w:lvlText w:val=""/>
      <w:lvlJc w:val="left"/>
      <w:pPr>
        <w:ind w:left="5647" w:hanging="360"/>
      </w:pPr>
      <w:rPr>
        <w:rFonts w:ascii="Symbol" w:hAnsi="Symbol" w:hint="default"/>
      </w:rPr>
    </w:lvl>
    <w:lvl w:ilvl="7" w:tplc="04190003" w:tentative="1">
      <w:start w:val="1"/>
      <w:numFmt w:val="bullet"/>
      <w:lvlText w:val="o"/>
      <w:lvlJc w:val="left"/>
      <w:pPr>
        <w:ind w:left="6367" w:hanging="360"/>
      </w:pPr>
      <w:rPr>
        <w:rFonts w:ascii="Courier New" w:hAnsi="Courier New" w:cs="Courier New" w:hint="default"/>
      </w:rPr>
    </w:lvl>
    <w:lvl w:ilvl="8" w:tplc="04190005" w:tentative="1">
      <w:start w:val="1"/>
      <w:numFmt w:val="bullet"/>
      <w:lvlText w:val=""/>
      <w:lvlJc w:val="left"/>
      <w:pPr>
        <w:ind w:left="7087" w:hanging="360"/>
      </w:pPr>
      <w:rPr>
        <w:rFonts w:ascii="Wingdings" w:hAnsi="Wingdings" w:hint="default"/>
      </w:rPr>
    </w:lvl>
  </w:abstractNum>
  <w:abstractNum w:abstractNumId="10" w15:restartNumberingAfterBreak="0">
    <w:nsid w:val="04F72C90"/>
    <w:multiLevelType w:val="hybridMultilevel"/>
    <w:tmpl w:val="AACE2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5623B63"/>
    <w:multiLevelType w:val="multilevel"/>
    <w:tmpl w:val="9FCA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2B52FF"/>
    <w:multiLevelType w:val="hybridMultilevel"/>
    <w:tmpl w:val="B22AA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77B1C87"/>
    <w:multiLevelType w:val="hybridMultilevel"/>
    <w:tmpl w:val="5A4EC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8BD5E5B"/>
    <w:multiLevelType w:val="hybridMultilevel"/>
    <w:tmpl w:val="2C10AA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93E4844"/>
    <w:multiLevelType w:val="hybridMultilevel"/>
    <w:tmpl w:val="11646CE2"/>
    <w:lvl w:ilvl="0" w:tplc="04190001">
      <w:start w:val="1"/>
      <w:numFmt w:val="bullet"/>
      <w:lvlText w:val=""/>
      <w:lvlJc w:val="left"/>
      <w:pPr>
        <w:ind w:left="727" w:hanging="360"/>
      </w:pPr>
      <w:rPr>
        <w:rFonts w:ascii="Symbol" w:hAnsi="Symbol" w:hint="default"/>
      </w:rPr>
    </w:lvl>
    <w:lvl w:ilvl="1" w:tplc="04190003" w:tentative="1">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6" w15:restartNumberingAfterBreak="0">
    <w:nsid w:val="0A034FC4"/>
    <w:multiLevelType w:val="hybridMultilevel"/>
    <w:tmpl w:val="CAD0147A"/>
    <w:lvl w:ilvl="0" w:tplc="5004150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AE82AEC"/>
    <w:multiLevelType w:val="hybridMultilevel"/>
    <w:tmpl w:val="CEC04698"/>
    <w:lvl w:ilvl="0" w:tplc="2006DCDE">
      <w:start w:val="1"/>
      <w:numFmt w:val="decimal"/>
      <w:lvlText w:val="%1."/>
      <w:lvlJc w:val="left"/>
      <w:pPr>
        <w:ind w:left="1687" w:hanging="360"/>
      </w:pPr>
      <w:rPr>
        <w:rFonts w:hint="default"/>
        <w:b w:val="0"/>
      </w:rPr>
    </w:lvl>
    <w:lvl w:ilvl="1" w:tplc="04190019" w:tentative="1">
      <w:start w:val="1"/>
      <w:numFmt w:val="lowerLetter"/>
      <w:lvlText w:val="%2."/>
      <w:lvlJc w:val="left"/>
      <w:pPr>
        <w:ind w:left="2407" w:hanging="360"/>
      </w:pPr>
    </w:lvl>
    <w:lvl w:ilvl="2" w:tplc="0419001B" w:tentative="1">
      <w:start w:val="1"/>
      <w:numFmt w:val="lowerRoman"/>
      <w:lvlText w:val="%3."/>
      <w:lvlJc w:val="right"/>
      <w:pPr>
        <w:ind w:left="3127" w:hanging="180"/>
      </w:pPr>
    </w:lvl>
    <w:lvl w:ilvl="3" w:tplc="0419000F" w:tentative="1">
      <w:start w:val="1"/>
      <w:numFmt w:val="decimal"/>
      <w:lvlText w:val="%4."/>
      <w:lvlJc w:val="left"/>
      <w:pPr>
        <w:ind w:left="3847" w:hanging="360"/>
      </w:pPr>
    </w:lvl>
    <w:lvl w:ilvl="4" w:tplc="04190019" w:tentative="1">
      <w:start w:val="1"/>
      <w:numFmt w:val="lowerLetter"/>
      <w:lvlText w:val="%5."/>
      <w:lvlJc w:val="left"/>
      <w:pPr>
        <w:ind w:left="4567" w:hanging="360"/>
      </w:pPr>
    </w:lvl>
    <w:lvl w:ilvl="5" w:tplc="0419001B" w:tentative="1">
      <w:start w:val="1"/>
      <w:numFmt w:val="lowerRoman"/>
      <w:lvlText w:val="%6."/>
      <w:lvlJc w:val="right"/>
      <w:pPr>
        <w:ind w:left="5287" w:hanging="180"/>
      </w:pPr>
    </w:lvl>
    <w:lvl w:ilvl="6" w:tplc="0419000F" w:tentative="1">
      <w:start w:val="1"/>
      <w:numFmt w:val="decimal"/>
      <w:lvlText w:val="%7."/>
      <w:lvlJc w:val="left"/>
      <w:pPr>
        <w:ind w:left="6007" w:hanging="360"/>
      </w:pPr>
    </w:lvl>
    <w:lvl w:ilvl="7" w:tplc="04190019" w:tentative="1">
      <w:start w:val="1"/>
      <w:numFmt w:val="lowerLetter"/>
      <w:lvlText w:val="%8."/>
      <w:lvlJc w:val="left"/>
      <w:pPr>
        <w:ind w:left="6727" w:hanging="360"/>
      </w:pPr>
    </w:lvl>
    <w:lvl w:ilvl="8" w:tplc="0419001B" w:tentative="1">
      <w:start w:val="1"/>
      <w:numFmt w:val="lowerRoman"/>
      <w:lvlText w:val="%9."/>
      <w:lvlJc w:val="right"/>
      <w:pPr>
        <w:ind w:left="7447" w:hanging="180"/>
      </w:pPr>
    </w:lvl>
  </w:abstractNum>
  <w:abstractNum w:abstractNumId="18" w15:restartNumberingAfterBreak="0">
    <w:nsid w:val="0BA01890"/>
    <w:multiLevelType w:val="hybridMultilevel"/>
    <w:tmpl w:val="A3F2F892"/>
    <w:styleLink w:val="9"/>
    <w:lvl w:ilvl="0" w:tplc="A3F2F89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58554C">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FE4042">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2005D6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E02194">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712677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36C44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46A19A">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FE44B6">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E9928B2"/>
    <w:multiLevelType w:val="multilevel"/>
    <w:tmpl w:val="D6808DD0"/>
    <w:lvl w:ilvl="0">
      <w:start w:val="1"/>
      <w:numFmt w:val="decimal"/>
      <w:lvlText w:val="%1."/>
      <w:lvlJc w:val="left"/>
      <w:pPr>
        <w:tabs>
          <w:tab w:val="num" w:pos="720"/>
        </w:tabs>
        <w:ind w:left="720" w:hanging="360"/>
      </w:pPr>
      <w:rPr>
        <w:rFonts w:ascii="ProximaNova-R" w:eastAsia="Times New Roman" w:hAnsi="ProximaNova-R"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63341A"/>
    <w:multiLevelType w:val="hybridMultilevel"/>
    <w:tmpl w:val="07EC2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409588B"/>
    <w:multiLevelType w:val="hybridMultilevel"/>
    <w:tmpl w:val="80442628"/>
    <w:lvl w:ilvl="0" w:tplc="BE88F8CC">
      <w:start w:val="1"/>
      <w:numFmt w:val="decimal"/>
      <w:lvlText w:val="%1."/>
      <w:lvlJc w:val="left"/>
      <w:pPr>
        <w:ind w:left="1194" w:hanging="360"/>
      </w:pPr>
      <w:rPr>
        <w:rFonts w:hint="default"/>
        <w:b/>
      </w:rPr>
    </w:lvl>
    <w:lvl w:ilvl="1" w:tplc="04190019" w:tentative="1">
      <w:start w:val="1"/>
      <w:numFmt w:val="lowerLetter"/>
      <w:lvlText w:val="%2."/>
      <w:lvlJc w:val="left"/>
      <w:pPr>
        <w:ind w:left="1914" w:hanging="360"/>
      </w:pPr>
    </w:lvl>
    <w:lvl w:ilvl="2" w:tplc="0419001B" w:tentative="1">
      <w:start w:val="1"/>
      <w:numFmt w:val="lowerRoman"/>
      <w:lvlText w:val="%3."/>
      <w:lvlJc w:val="right"/>
      <w:pPr>
        <w:ind w:left="2634" w:hanging="180"/>
      </w:pPr>
    </w:lvl>
    <w:lvl w:ilvl="3" w:tplc="0419000F" w:tentative="1">
      <w:start w:val="1"/>
      <w:numFmt w:val="decimal"/>
      <w:lvlText w:val="%4."/>
      <w:lvlJc w:val="left"/>
      <w:pPr>
        <w:ind w:left="3354" w:hanging="360"/>
      </w:pPr>
    </w:lvl>
    <w:lvl w:ilvl="4" w:tplc="04190019" w:tentative="1">
      <w:start w:val="1"/>
      <w:numFmt w:val="lowerLetter"/>
      <w:lvlText w:val="%5."/>
      <w:lvlJc w:val="left"/>
      <w:pPr>
        <w:ind w:left="4074" w:hanging="360"/>
      </w:pPr>
    </w:lvl>
    <w:lvl w:ilvl="5" w:tplc="0419001B" w:tentative="1">
      <w:start w:val="1"/>
      <w:numFmt w:val="lowerRoman"/>
      <w:lvlText w:val="%6."/>
      <w:lvlJc w:val="right"/>
      <w:pPr>
        <w:ind w:left="4794" w:hanging="180"/>
      </w:pPr>
    </w:lvl>
    <w:lvl w:ilvl="6" w:tplc="0419000F" w:tentative="1">
      <w:start w:val="1"/>
      <w:numFmt w:val="decimal"/>
      <w:lvlText w:val="%7."/>
      <w:lvlJc w:val="left"/>
      <w:pPr>
        <w:ind w:left="5514" w:hanging="360"/>
      </w:pPr>
    </w:lvl>
    <w:lvl w:ilvl="7" w:tplc="04190019" w:tentative="1">
      <w:start w:val="1"/>
      <w:numFmt w:val="lowerLetter"/>
      <w:lvlText w:val="%8."/>
      <w:lvlJc w:val="left"/>
      <w:pPr>
        <w:ind w:left="6234" w:hanging="360"/>
      </w:pPr>
    </w:lvl>
    <w:lvl w:ilvl="8" w:tplc="0419001B" w:tentative="1">
      <w:start w:val="1"/>
      <w:numFmt w:val="lowerRoman"/>
      <w:lvlText w:val="%9."/>
      <w:lvlJc w:val="right"/>
      <w:pPr>
        <w:ind w:left="6954" w:hanging="180"/>
      </w:pPr>
    </w:lvl>
  </w:abstractNum>
  <w:abstractNum w:abstractNumId="22" w15:restartNumberingAfterBreak="0">
    <w:nsid w:val="16CB10DD"/>
    <w:multiLevelType w:val="hybridMultilevel"/>
    <w:tmpl w:val="8A6CD248"/>
    <w:lvl w:ilvl="0" w:tplc="858CE80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1C483619"/>
    <w:multiLevelType w:val="hybridMultilevel"/>
    <w:tmpl w:val="37B213F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1F983CC1"/>
    <w:multiLevelType w:val="hybridMultilevel"/>
    <w:tmpl w:val="072096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0051272"/>
    <w:multiLevelType w:val="hybridMultilevel"/>
    <w:tmpl w:val="94ECA744"/>
    <w:lvl w:ilvl="0" w:tplc="BAC0CAD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8525D1"/>
    <w:multiLevelType w:val="hybridMultilevel"/>
    <w:tmpl w:val="0FDA9670"/>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7" w15:restartNumberingAfterBreak="0">
    <w:nsid w:val="23F411AD"/>
    <w:multiLevelType w:val="hybridMultilevel"/>
    <w:tmpl w:val="88B4F8FC"/>
    <w:lvl w:ilvl="0" w:tplc="463028D8">
      <w:start w:val="5"/>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40C0FCC"/>
    <w:multiLevelType w:val="hybridMultilevel"/>
    <w:tmpl w:val="6D26B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6891542"/>
    <w:multiLevelType w:val="hybridMultilevel"/>
    <w:tmpl w:val="7C101582"/>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84D5358"/>
    <w:multiLevelType w:val="hybridMultilevel"/>
    <w:tmpl w:val="349EE708"/>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ACF725F"/>
    <w:multiLevelType w:val="hybridMultilevel"/>
    <w:tmpl w:val="12D85DA4"/>
    <w:lvl w:ilvl="0" w:tplc="655ABDF8">
      <w:start w:val="1"/>
      <w:numFmt w:val="decimal"/>
      <w:lvlText w:val="%1."/>
      <w:lvlJc w:val="left"/>
      <w:pPr>
        <w:ind w:left="993" w:hanging="452"/>
      </w:pPr>
      <w:rPr>
        <w:rFonts w:ascii="Times New Roman" w:eastAsia="Times New Roman" w:hAnsi="Times New Roman" w:cs="Times New Roman" w:hint="default"/>
        <w:b w:val="0"/>
        <w:bCs w:val="0"/>
        <w:i w:val="0"/>
        <w:iCs w:val="0"/>
        <w:spacing w:val="0"/>
        <w:w w:val="100"/>
        <w:sz w:val="28"/>
        <w:szCs w:val="28"/>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C807176"/>
    <w:multiLevelType w:val="hybridMultilevel"/>
    <w:tmpl w:val="024C7446"/>
    <w:lvl w:ilvl="0" w:tplc="1C36960E">
      <w:start w:val="1"/>
      <w:numFmt w:val="decimal"/>
      <w:lvlText w:val="%1."/>
      <w:lvlJc w:val="left"/>
      <w:pPr>
        <w:ind w:left="992" w:hanging="305"/>
        <w:jc w:val="right"/>
      </w:pPr>
      <w:rPr>
        <w:rFonts w:hint="default"/>
        <w:spacing w:val="0"/>
        <w:w w:val="100"/>
        <w:lang w:val="ru-RU" w:eastAsia="en-US" w:bidi="ar-SA"/>
      </w:rPr>
    </w:lvl>
    <w:lvl w:ilvl="1" w:tplc="009EEEB0">
      <w:numFmt w:val="bullet"/>
      <w:lvlText w:val="•"/>
      <w:lvlJc w:val="left"/>
      <w:pPr>
        <w:ind w:left="2098" w:hanging="305"/>
      </w:pPr>
      <w:rPr>
        <w:rFonts w:hint="default"/>
        <w:lang w:val="ru-RU" w:eastAsia="en-US" w:bidi="ar-SA"/>
      </w:rPr>
    </w:lvl>
    <w:lvl w:ilvl="2" w:tplc="6308924C">
      <w:numFmt w:val="bullet"/>
      <w:lvlText w:val="•"/>
      <w:lvlJc w:val="left"/>
      <w:pPr>
        <w:ind w:left="3196" w:hanging="305"/>
      </w:pPr>
      <w:rPr>
        <w:rFonts w:hint="default"/>
        <w:lang w:val="ru-RU" w:eastAsia="en-US" w:bidi="ar-SA"/>
      </w:rPr>
    </w:lvl>
    <w:lvl w:ilvl="3" w:tplc="09C2A74E">
      <w:numFmt w:val="bullet"/>
      <w:lvlText w:val="•"/>
      <w:lvlJc w:val="left"/>
      <w:pPr>
        <w:ind w:left="4294" w:hanging="305"/>
      </w:pPr>
      <w:rPr>
        <w:rFonts w:hint="default"/>
        <w:lang w:val="ru-RU" w:eastAsia="en-US" w:bidi="ar-SA"/>
      </w:rPr>
    </w:lvl>
    <w:lvl w:ilvl="4" w:tplc="DAF20C6C">
      <w:numFmt w:val="bullet"/>
      <w:lvlText w:val="•"/>
      <w:lvlJc w:val="left"/>
      <w:pPr>
        <w:ind w:left="5392" w:hanging="305"/>
      </w:pPr>
      <w:rPr>
        <w:rFonts w:hint="default"/>
        <w:lang w:val="ru-RU" w:eastAsia="en-US" w:bidi="ar-SA"/>
      </w:rPr>
    </w:lvl>
    <w:lvl w:ilvl="5" w:tplc="CF14C9EC">
      <w:numFmt w:val="bullet"/>
      <w:lvlText w:val="•"/>
      <w:lvlJc w:val="left"/>
      <w:pPr>
        <w:ind w:left="6490" w:hanging="305"/>
      </w:pPr>
      <w:rPr>
        <w:rFonts w:hint="default"/>
        <w:lang w:val="ru-RU" w:eastAsia="en-US" w:bidi="ar-SA"/>
      </w:rPr>
    </w:lvl>
    <w:lvl w:ilvl="6" w:tplc="16D89E0E">
      <w:numFmt w:val="bullet"/>
      <w:lvlText w:val="•"/>
      <w:lvlJc w:val="left"/>
      <w:pPr>
        <w:ind w:left="7588" w:hanging="305"/>
      </w:pPr>
      <w:rPr>
        <w:rFonts w:hint="default"/>
        <w:lang w:val="ru-RU" w:eastAsia="en-US" w:bidi="ar-SA"/>
      </w:rPr>
    </w:lvl>
    <w:lvl w:ilvl="7" w:tplc="F0B62D88">
      <w:numFmt w:val="bullet"/>
      <w:lvlText w:val="•"/>
      <w:lvlJc w:val="left"/>
      <w:pPr>
        <w:ind w:left="8686" w:hanging="305"/>
      </w:pPr>
      <w:rPr>
        <w:rFonts w:hint="default"/>
        <w:lang w:val="ru-RU" w:eastAsia="en-US" w:bidi="ar-SA"/>
      </w:rPr>
    </w:lvl>
    <w:lvl w:ilvl="8" w:tplc="448E521C">
      <w:numFmt w:val="bullet"/>
      <w:lvlText w:val="•"/>
      <w:lvlJc w:val="left"/>
      <w:pPr>
        <w:ind w:left="9784" w:hanging="305"/>
      </w:pPr>
      <w:rPr>
        <w:rFonts w:hint="default"/>
        <w:lang w:val="ru-RU" w:eastAsia="en-US" w:bidi="ar-SA"/>
      </w:rPr>
    </w:lvl>
  </w:abstractNum>
  <w:abstractNum w:abstractNumId="33" w15:restartNumberingAfterBreak="0">
    <w:nsid w:val="2CAF6AEE"/>
    <w:multiLevelType w:val="hybridMultilevel"/>
    <w:tmpl w:val="0E762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2D81604D"/>
    <w:multiLevelType w:val="hybridMultilevel"/>
    <w:tmpl w:val="720CAEC4"/>
    <w:lvl w:ilvl="0" w:tplc="1202299A">
      <w:start w:val="1"/>
      <w:numFmt w:val="upperRoman"/>
      <w:lvlText w:val="%1."/>
      <w:lvlJc w:val="left"/>
      <w:pPr>
        <w:ind w:left="1700" w:hanging="233"/>
      </w:pPr>
      <w:rPr>
        <w:rFonts w:ascii="Times New Roman" w:eastAsia="Times New Roman" w:hAnsi="Times New Roman" w:cs="Times New Roman" w:hint="default"/>
        <w:b w:val="0"/>
        <w:bCs w:val="0"/>
        <w:i w:val="0"/>
        <w:iCs w:val="0"/>
        <w:spacing w:val="0"/>
        <w:w w:val="87"/>
        <w:sz w:val="28"/>
        <w:szCs w:val="28"/>
        <w:u w:val="single" w:color="000000"/>
        <w:lang w:val="ru-RU" w:eastAsia="en-US" w:bidi="ar-SA"/>
      </w:rPr>
    </w:lvl>
    <w:lvl w:ilvl="1" w:tplc="655ABDF8">
      <w:start w:val="1"/>
      <w:numFmt w:val="decimal"/>
      <w:lvlText w:val="%2."/>
      <w:lvlJc w:val="left"/>
      <w:pPr>
        <w:ind w:left="993" w:hanging="452"/>
      </w:pPr>
      <w:rPr>
        <w:rFonts w:ascii="Times New Roman" w:eastAsia="Times New Roman" w:hAnsi="Times New Roman" w:cs="Times New Roman" w:hint="default"/>
        <w:b w:val="0"/>
        <w:bCs w:val="0"/>
        <w:i w:val="0"/>
        <w:iCs w:val="0"/>
        <w:spacing w:val="0"/>
        <w:w w:val="100"/>
        <w:sz w:val="28"/>
        <w:szCs w:val="28"/>
        <w:lang w:val="ru-RU" w:eastAsia="en-US" w:bidi="ar-SA"/>
      </w:rPr>
    </w:lvl>
    <w:lvl w:ilvl="2" w:tplc="51604D06">
      <w:numFmt w:val="bullet"/>
      <w:lvlText w:val="•"/>
      <w:lvlJc w:val="left"/>
      <w:pPr>
        <w:ind w:left="2842" w:hanging="452"/>
      </w:pPr>
      <w:rPr>
        <w:rFonts w:hint="default"/>
        <w:lang w:val="ru-RU" w:eastAsia="en-US" w:bidi="ar-SA"/>
      </w:rPr>
    </w:lvl>
    <w:lvl w:ilvl="3" w:tplc="655CE8E8">
      <w:numFmt w:val="bullet"/>
      <w:lvlText w:val="•"/>
      <w:lvlJc w:val="left"/>
      <w:pPr>
        <w:ind w:left="3984" w:hanging="452"/>
      </w:pPr>
      <w:rPr>
        <w:rFonts w:hint="default"/>
        <w:lang w:val="ru-RU" w:eastAsia="en-US" w:bidi="ar-SA"/>
      </w:rPr>
    </w:lvl>
    <w:lvl w:ilvl="4" w:tplc="9A065B9E">
      <w:numFmt w:val="bullet"/>
      <w:lvlText w:val="•"/>
      <w:lvlJc w:val="left"/>
      <w:pPr>
        <w:ind w:left="5126" w:hanging="452"/>
      </w:pPr>
      <w:rPr>
        <w:rFonts w:hint="default"/>
        <w:lang w:val="ru-RU" w:eastAsia="en-US" w:bidi="ar-SA"/>
      </w:rPr>
    </w:lvl>
    <w:lvl w:ilvl="5" w:tplc="24FADBBE">
      <w:numFmt w:val="bullet"/>
      <w:lvlText w:val="•"/>
      <w:lvlJc w:val="left"/>
      <w:pPr>
        <w:ind w:left="6268" w:hanging="452"/>
      </w:pPr>
      <w:rPr>
        <w:rFonts w:hint="default"/>
        <w:lang w:val="ru-RU" w:eastAsia="en-US" w:bidi="ar-SA"/>
      </w:rPr>
    </w:lvl>
    <w:lvl w:ilvl="6" w:tplc="AF90A7C0">
      <w:numFmt w:val="bullet"/>
      <w:lvlText w:val="•"/>
      <w:lvlJc w:val="left"/>
      <w:pPr>
        <w:ind w:left="7411" w:hanging="452"/>
      </w:pPr>
      <w:rPr>
        <w:rFonts w:hint="default"/>
        <w:lang w:val="ru-RU" w:eastAsia="en-US" w:bidi="ar-SA"/>
      </w:rPr>
    </w:lvl>
    <w:lvl w:ilvl="7" w:tplc="0F7677BC">
      <w:numFmt w:val="bullet"/>
      <w:lvlText w:val="•"/>
      <w:lvlJc w:val="left"/>
      <w:pPr>
        <w:ind w:left="8553" w:hanging="452"/>
      </w:pPr>
      <w:rPr>
        <w:rFonts w:hint="default"/>
        <w:lang w:val="ru-RU" w:eastAsia="en-US" w:bidi="ar-SA"/>
      </w:rPr>
    </w:lvl>
    <w:lvl w:ilvl="8" w:tplc="0C52265A">
      <w:numFmt w:val="bullet"/>
      <w:lvlText w:val="•"/>
      <w:lvlJc w:val="left"/>
      <w:pPr>
        <w:ind w:left="9695" w:hanging="452"/>
      </w:pPr>
      <w:rPr>
        <w:rFonts w:hint="default"/>
        <w:lang w:val="ru-RU" w:eastAsia="en-US" w:bidi="ar-SA"/>
      </w:rPr>
    </w:lvl>
  </w:abstractNum>
  <w:abstractNum w:abstractNumId="35" w15:restartNumberingAfterBreak="0">
    <w:nsid w:val="2E3B3846"/>
    <w:multiLevelType w:val="multilevel"/>
    <w:tmpl w:val="D6808DD0"/>
    <w:lvl w:ilvl="0">
      <w:start w:val="1"/>
      <w:numFmt w:val="decimal"/>
      <w:lvlText w:val="%1."/>
      <w:lvlJc w:val="left"/>
      <w:pPr>
        <w:tabs>
          <w:tab w:val="num" w:pos="720"/>
        </w:tabs>
        <w:ind w:left="720" w:hanging="360"/>
      </w:pPr>
      <w:rPr>
        <w:rFonts w:ascii="ProximaNova-R" w:eastAsia="Times New Roman" w:hAnsi="ProximaNova-R"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88587E"/>
    <w:multiLevelType w:val="hybridMultilevel"/>
    <w:tmpl w:val="3E48E1BE"/>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30E913E0"/>
    <w:multiLevelType w:val="hybridMultilevel"/>
    <w:tmpl w:val="720486D0"/>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38" w15:restartNumberingAfterBreak="0">
    <w:nsid w:val="32275200"/>
    <w:multiLevelType w:val="hybridMultilevel"/>
    <w:tmpl w:val="FC3C133C"/>
    <w:lvl w:ilvl="0" w:tplc="0419000F">
      <w:start w:val="1"/>
      <w:numFmt w:val="decimal"/>
      <w:lvlText w:val="%1."/>
      <w:lvlJc w:val="left"/>
      <w:pPr>
        <w:ind w:left="967" w:hanging="360"/>
      </w:p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39" w15:restartNumberingAfterBreak="0">
    <w:nsid w:val="32884E13"/>
    <w:multiLevelType w:val="hybridMultilevel"/>
    <w:tmpl w:val="26E8D414"/>
    <w:lvl w:ilvl="0" w:tplc="99562804">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2BE6A8B"/>
    <w:multiLevelType w:val="hybridMultilevel"/>
    <w:tmpl w:val="C4C8E6AA"/>
    <w:lvl w:ilvl="0" w:tplc="49769B1A">
      <w:start w:val="1"/>
      <w:numFmt w:val="decimal"/>
      <w:lvlText w:val="%1."/>
      <w:lvlJc w:val="left"/>
      <w:pPr>
        <w:ind w:left="720" w:hanging="360"/>
      </w:pPr>
      <w:rPr>
        <w:rFonts w:ascii="Times New Roman" w:eastAsia="Arial Unicode MS" w:hAnsi="Times New Roman" w:cs="Arial Unicode M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336C0053"/>
    <w:multiLevelType w:val="hybridMultilevel"/>
    <w:tmpl w:val="583A27CA"/>
    <w:lvl w:ilvl="0" w:tplc="112E605C">
      <w:start w:val="1"/>
      <w:numFmt w:val="decimal"/>
      <w:lvlText w:val="%1."/>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34916389"/>
    <w:multiLevelType w:val="hybridMultilevel"/>
    <w:tmpl w:val="A23C7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35577727"/>
    <w:multiLevelType w:val="hybridMultilevel"/>
    <w:tmpl w:val="EFC87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5CB7614"/>
    <w:multiLevelType w:val="hybridMultilevel"/>
    <w:tmpl w:val="46407288"/>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3733537C"/>
    <w:multiLevelType w:val="hybridMultilevel"/>
    <w:tmpl w:val="FCDE8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38E67D08"/>
    <w:multiLevelType w:val="hybridMultilevel"/>
    <w:tmpl w:val="DD0489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3C8A41A6"/>
    <w:multiLevelType w:val="hybridMultilevel"/>
    <w:tmpl w:val="6ED2D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3CAA03DF"/>
    <w:multiLevelType w:val="hybridMultilevel"/>
    <w:tmpl w:val="6BBA28AE"/>
    <w:lvl w:ilvl="0" w:tplc="818404AC">
      <w:start w:val="4"/>
      <w:numFmt w:val="decimal"/>
      <w:lvlText w:val="%1."/>
      <w:lvlJc w:val="left"/>
      <w:pPr>
        <w:ind w:left="11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0AD6A77"/>
    <w:multiLevelType w:val="multilevel"/>
    <w:tmpl w:val="A3F2F892"/>
    <w:numStyleLink w:val="9"/>
  </w:abstractNum>
  <w:abstractNum w:abstractNumId="50" w15:restartNumberingAfterBreak="0">
    <w:nsid w:val="40B348CE"/>
    <w:multiLevelType w:val="hybridMultilevel"/>
    <w:tmpl w:val="8F620AB8"/>
    <w:lvl w:ilvl="0" w:tplc="04190001">
      <w:start w:val="1"/>
      <w:numFmt w:val="bullet"/>
      <w:lvlText w:val=""/>
      <w:lvlJc w:val="left"/>
      <w:pPr>
        <w:ind w:left="1554" w:hanging="360"/>
      </w:pPr>
      <w:rPr>
        <w:rFonts w:ascii="Symbol" w:hAnsi="Symbol" w:hint="default"/>
      </w:rPr>
    </w:lvl>
    <w:lvl w:ilvl="1" w:tplc="04190003" w:tentative="1">
      <w:start w:val="1"/>
      <w:numFmt w:val="bullet"/>
      <w:lvlText w:val="o"/>
      <w:lvlJc w:val="left"/>
      <w:pPr>
        <w:ind w:left="2274" w:hanging="360"/>
      </w:pPr>
      <w:rPr>
        <w:rFonts w:ascii="Courier New" w:hAnsi="Courier New" w:cs="Courier New" w:hint="default"/>
      </w:rPr>
    </w:lvl>
    <w:lvl w:ilvl="2" w:tplc="04190005" w:tentative="1">
      <w:start w:val="1"/>
      <w:numFmt w:val="bullet"/>
      <w:lvlText w:val=""/>
      <w:lvlJc w:val="left"/>
      <w:pPr>
        <w:ind w:left="2994" w:hanging="360"/>
      </w:pPr>
      <w:rPr>
        <w:rFonts w:ascii="Wingdings" w:hAnsi="Wingdings" w:hint="default"/>
      </w:rPr>
    </w:lvl>
    <w:lvl w:ilvl="3" w:tplc="04190001" w:tentative="1">
      <w:start w:val="1"/>
      <w:numFmt w:val="bullet"/>
      <w:lvlText w:val=""/>
      <w:lvlJc w:val="left"/>
      <w:pPr>
        <w:ind w:left="3714" w:hanging="360"/>
      </w:pPr>
      <w:rPr>
        <w:rFonts w:ascii="Symbol" w:hAnsi="Symbol" w:hint="default"/>
      </w:rPr>
    </w:lvl>
    <w:lvl w:ilvl="4" w:tplc="04190003" w:tentative="1">
      <w:start w:val="1"/>
      <w:numFmt w:val="bullet"/>
      <w:lvlText w:val="o"/>
      <w:lvlJc w:val="left"/>
      <w:pPr>
        <w:ind w:left="4434" w:hanging="360"/>
      </w:pPr>
      <w:rPr>
        <w:rFonts w:ascii="Courier New" w:hAnsi="Courier New" w:cs="Courier New" w:hint="default"/>
      </w:rPr>
    </w:lvl>
    <w:lvl w:ilvl="5" w:tplc="04190005" w:tentative="1">
      <w:start w:val="1"/>
      <w:numFmt w:val="bullet"/>
      <w:lvlText w:val=""/>
      <w:lvlJc w:val="left"/>
      <w:pPr>
        <w:ind w:left="5154" w:hanging="360"/>
      </w:pPr>
      <w:rPr>
        <w:rFonts w:ascii="Wingdings" w:hAnsi="Wingdings" w:hint="default"/>
      </w:rPr>
    </w:lvl>
    <w:lvl w:ilvl="6" w:tplc="04190001" w:tentative="1">
      <w:start w:val="1"/>
      <w:numFmt w:val="bullet"/>
      <w:lvlText w:val=""/>
      <w:lvlJc w:val="left"/>
      <w:pPr>
        <w:ind w:left="5874" w:hanging="360"/>
      </w:pPr>
      <w:rPr>
        <w:rFonts w:ascii="Symbol" w:hAnsi="Symbol" w:hint="default"/>
      </w:rPr>
    </w:lvl>
    <w:lvl w:ilvl="7" w:tplc="04190003" w:tentative="1">
      <w:start w:val="1"/>
      <w:numFmt w:val="bullet"/>
      <w:lvlText w:val="o"/>
      <w:lvlJc w:val="left"/>
      <w:pPr>
        <w:ind w:left="6594" w:hanging="360"/>
      </w:pPr>
      <w:rPr>
        <w:rFonts w:ascii="Courier New" w:hAnsi="Courier New" w:cs="Courier New" w:hint="default"/>
      </w:rPr>
    </w:lvl>
    <w:lvl w:ilvl="8" w:tplc="04190005" w:tentative="1">
      <w:start w:val="1"/>
      <w:numFmt w:val="bullet"/>
      <w:lvlText w:val=""/>
      <w:lvlJc w:val="left"/>
      <w:pPr>
        <w:ind w:left="7314" w:hanging="360"/>
      </w:pPr>
      <w:rPr>
        <w:rFonts w:ascii="Wingdings" w:hAnsi="Wingdings" w:hint="default"/>
      </w:rPr>
    </w:lvl>
  </w:abstractNum>
  <w:abstractNum w:abstractNumId="51"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1D4318F"/>
    <w:multiLevelType w:val="hybridMultilevel"/>
    <w:tmpl w:val="DBB2BDB2"/>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3" w15:restartNumberingAfterBreak="0">
    <w:nsid w:val="42381B2B"/>
    <w:multiLevelType w:val="hybridMultilevel"/>
    <w:tmpl w:val="E952ADAC"/>
    <w:lvl w:ilvl="0" w:tplc="49CC9EB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41F2E75"/>
    <w:multiLevelType w:val="hybridMultilevel"/>
    <w:tmpl w:val="098224AA"/>
    <w:lvl w:ilvl="0" w:tplc="04190001">
      <w:start w:val="1"/>
      <w:numFmt w:val="bullet"/>
      <w:lvlText w:val=""/>
      <w:lvlJc w:val="left"/>
      <w:pPr>
        <w:ind w:left="967" w:hanging="360"/>
      </w:pPr>
      <w:rPr>
        <w:rFonts w:ascii="Symbol" w:hAnsi="Symbol"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55" w15:restartNumberingAfterBreak="0">
    <w:nsid w:val="44523BE9"/>
    <w:multiLevelType w:val="hybridMultilevel"/>
    <w:tmpl w:val="554E19DA"/>
    <w:lvl w:ilvl="0" w:tplc="2338875A">
      <w:start w:val="1"/>
      <w:numFmt w:val="decimal"/>
      <w:lvlText w:val="%1."/>
      <w:lvlJc w:val="left"/>
      <w:pPr>
        <w:ind w:left="99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F1BC5EC4">
      <w:numFmt w:val="bullet"/>
      <w:lvlText w:val="•"/>
      <w:lvlJc w:val="left"/>
      <w:pPr>
        <w:ind w:left="2098" w:hanging="281"/>
      </w:pPr>
      <w:rPr>
        <w:rFonts w:hint="default"/>
        <w:lang w:val="ru-RU" w:eastAsia="en-US" w:bidi="ar-SA"/>
      </w:rPr>
    </w:lvl>
    <w:lvl w:ilvl="2" w:tplc="16A643FE">
      <w:numFmt w:val="bullet"/>
      <w:lvlText w:val="•"/>
      <w:lvlJc w:val="left"/>
      <w:pPr>
        <w:ind w:left="3196" w:hanging="281"/>
      </w:pPr>
      <w:rPr>
        <w:rFonts w:hint="default"/>
        <w:lang w:val="ru-RU" w:eastAsia="en-US" w:bidi="ar-SA"/>
      </w:rPr>
    </w:lvl>
    <w:lvl w:ilvl="3" w:tplc="F9D2795E">
      <w:numFmt w:val="bullet"/>
      <w:lvlText w:val="•"/>
      <w:lvlJc w:val="left"/>
      <w:pPr>
        <w:ind w:left="4294" w:hanging="281"/>
      </w:pPr>
      <w:rPr>
        <w:rFonts w:hint="default"/>
        <w:lang w:val="ru-RU" w:eastAsia="en-US" w:bidi="ar-SA"/>
      </w:rPr>
    </w:lvl>
    <w:lvl w:ilvl="4" w:tplc="78F4B772">
      <w:numFmt w:val="bullet"/>
      <w:lvlText w:val="•"/>
      <w:lvlJc w:val="left"/>
      <w:pPr>
        <w:ind w:left="5392" w:hanging="281"/>
      </w:pPr>
      <w:rPr>
        <w:rFonts w:hint="default"/>
        <w:lang w:val="ru-RU" w:eastAsia="en-US" w:bidi="ar-SA"/>
      </w:rPr>
    </w:lvl>
    <w:lvl w:ilvl="5" w:tplc="01A69672">
      <w:numFmt w:val="bullet"/>
      <w:lvlText w:val="•"/>
      <w:lvlJc w:val="left"/>
      <w:pPr>
        <w:ind w:left="6490" w:hanging="281"/>
      </w:pPr>
      <w:rPr>
        <w:rFonts w:hint="default"/>
        <w:lang w:val="ru-RU" w:eastAsia="en-US" w:bidi="ar-SA"/>
      </w:rPr>
    </w:lvl>
    <w:lvl w:ilvl="6" w:tplc="1776717A">
      <w:numFmt w:val="bullet"/>
      <w:lvlText w:val="•"/>
      <w:lvlJc w:val="left"/>
      <w:pPr>
        <w:ind w:left="7588" w:hanging="281"/>
      </w:pPr>
      <w:rPr>
        <w:rFonts w:hint="default"/>
        <w:lang w:val="ru-RU" w:eastAsia="en-US" w:bidi="ar-SA"/>
      </w:rPr>
    </w:lvl>
    <w:lvl w:ilvl="7" w:tplc="EE4689F2">
      <w:numFmt w:val="bullet"/>
      <w:lvlText w:val="•"/>
      <w:lvlJc w:val="left"/>
      <w:pPr>
        <w:ind w:left="8686" w:hanging="281"/>
      </w:pPr>
      <w:rPr>
        <w:rFonts w:hint="default"/>
        <w:lang w:val="ru-RU" w:eastAsia="en-US" w:bidi="ar-SA"/>
      </w:rPr>
    </w:lvl>
    <w:lvl w:ilvl="8" w:tplc="69382B44">
      <w:numFmt w:val="bullet"/>
      <w:lvlText w:val="•"/>
      <w:lvlJc w:val="left"/>
      <w:pPr>
        <w:ind w:left="9784" w:hanging="281"/>
      </w:pPr>
      <w:rPr>
        <w:rFonts w:hint="default"/>
        <w:lang w:val="ru-RU" w:eastAsia="en-US" w:bidi="ar-SA"/>
      </w:rPr>
    </w:lvl>
  </w:abstractNum>
  <w:abstractNum w:abstractNumId="56" w15:restartNumberingAfterBreak="0">
    <w:nsid w:val="44FB131E"/>
    <w:multiLevelType w:val="hybridMultilevel"/>
    <w:tmpl w:val="53347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203"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452A2BD4"/>
    <w:multiLevelType w:val="hybridMultilevel"/>
    <w:tmpl w:val="42CC1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4601607C"/>
    <w:multiLevelType w:val="hybridMultilevel"/>
    <w:tmpl w:val="581EE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83D11F8"/>
    <w:multiLevelType w:val="hybridMultilevel"/>
    <w:tmpl w:val="D248D3A8"/>
    <w:lvl w:ilvl="0" w:tplc="04190001">
      <w:start w:val="1"/>
      <w:numFmt w:val="bullet"/>
      <w:lvlText w:val=""/>
      <w:lvlJc w:val="left"/>
      <w:pPr>
        <w:ind w:left="1554" w:hanging="360"/>
      </w:pPr>
      <w:rPr>
        <w:rFonts w:ascii="Symbol" w:hAnsi="Symbol" w:hint="default"/>
      </w:rPr>
    </w:lvl>
    <w:lvl w:ilvl="1" w:tplc="04190003" w:tentative="1">
      <w:start w:val="1"/>
      <w:numFmt w:val="bullet"/>
      <w:lvlText w:val="o"/>
      <w:lvlJc w:val="left"/>
      <w:pPr>
        <w:ind w:left="2274" w:hanging="360"/>
      </w:pPr>
      <w:rPr>
        <w:rFonts w:ascii="Courier New" w:hAnsi="Courier New" w:cs="Courier New" w:hint="default"/>
      </w:rPr>
    </w:lvl>
    <w:lvl w:ilvl="2" w:tplc="04190005" w:tentative="1">
      <w:start w:val="1"/>
      <w:numFmt w:val="bullet"/>
      <w:lvlText w:val=""/>
      <w:lvlJc w:val="left"/>
      <w:pPr>
        <w:ind w:left="2994" w:hanging="360"/>
      </w:pPr>
      <w:rPr>
        <w:rFonts w:ascii="Wingdings" w:hAnsi="Wingdings" w:hint="default"/>
      </w:rPr>
    </w:lvl>
    <w:lvl w:ilvl="3" w:tplc="04190001" w:tentative="1">
      <w:start w:val="1"/>
      <w:numFmt w:val="bullet"/>
      <w:lvlText w:val=""/>
      <w:lvlJc w:val="left"/>
      <w:pPr>
        <w:ind w:left="3714" w:hanging="360"/>
      </w:pPr>
      <w:rPr>
        <w:rFonts w:ascii="Symbol" w:hAnsi="Symbol" w:hint="default"/>
      </w:rPr>
    </w:lvl>
    <w:lvl w:ilvl="4" w:tplc="04190003" w:tentative="1">
      <w:start w:val="1"/>
      <w:numFmt w:val="bullet"/>
      <w:lvlText w:val="o"/>
      <w:lvlJc w:val="left"/>
      <w:pPr>
        <w:ind w:left="4434" w:hanging="360"/>
      </w:pPr>
      <w:rPr>
        <w:rFonts w:ascii="Courier New" w:hAnsi="Courier New" w:cs="Courier New" w:hint="default"/>
      </w:rPr>
    </w:lvl>
    <w:lvl w:ilvl="5" w:tplc="04190005" w:tentative="1">
      <w:start w:val="1"/>
      <w:numFmt w:val="bullet"/>
      <w:lvlText w:val=""/>
      <w:lvlJc w:val="left"/>
      <w:pPr>
        <w:ind w:left="5154" w:hanging="360"/>
      </w:pPr>
      <w:rPr>
        <w:rFonts w:ascii="Wingdings" w:hAnsi="Wingdings" w:hint="default"/>
      </w:rPr>
    </w:lvl>
    <w:lvl w:ilvl="6" w:tplc="04190001" w:tentative="1">
      <w:start w:val="1"/>
      <w:numFmt w:val="bullet"/>
      <w:lvlText w:val=""/>
      <w:lvlJc w:val="left"/>
      <w:pPr>
        <w:ind w:left="5874" w:hanging="360"/>
      </w:pPr>
      <w:rPr>
        <w:rFonts w:ascii="Symbol" w:hAnsi="Symbol" w:hint="default"/>
      </w:rPr>
    </w:lvl>
    <w:lvl w:ilvl="7" w:tplc="04190003" w:tentative="1">
      <w:start w:val="1"/>
      <w:numFmt w:val="bullet"/>
      <w:lvlText w:val="o"/>
      <w:lvlJc w:val="left"/>
      <w:pPr>
        <w:ind w:left="6594" w:hanging="360"/>
      </w:pPr>
      <w:rPr>
        <w:rFonts w:ascii="Courier New" w:hAnsi="Courier New" w:cs="Courier New" w:hint="default"/>
      </w:rPr>
    </w:lvl>
    <w:lvl w:ilvl="8" w:tplc="04190005" w:tentative="1">
      <w:start w:val="1"/>
      <w:numFmt w:val="bullet"/>
      <w:lvlText w:val=""/>
      <w:lvlJc w:val="left"/>
      <w:pPr>
        <w:ind w:left="7314" w:hanging="360"/>
      </w:pPr>
      <w:rPr>
        <w:rFonts w:ascii="Wingdings" w:hAnsi="Wingdings" w:hint="default"/>
      </w:rPr>
    </w:lvl>
  </w:abstractNum>
  <w:abstractNum w:abstractNumId="60" w15:restartNumberingAfterBreak="0">
    <w:nsid w:val="488B2D6D"/>
    <w:multiLevelType w:val="hybridMultilevel"/>
    <w:tmpl w:val="B69869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15:restartNumberingAfterBreak="0">
    <w:nsid w:val="4A3F14FF"/>
    <w:multiLevelType w:val="hybridMultilevel"/>
    <w:tmpl w:val="6194C0CE"/>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0C72E67"/>
    <w:multiLevelType w:val="hybridMultilevel"/>
    <w:tmpl w:val="B83A3BC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2554BB6"/>
    <w:multiLevelType w:val="hybridMultilevel"/>
    <w:tmpl w:val="E18417CE"/>
    <w:lvl w:ilvl="0" w:tplc="BE88F8CC">
      <w:start w:val="1"/>
      <w:numFmt w:val="decimal"/>
      <w:lvlText w:val="%1."/>
      <w:lvlJc w:val="left"/>
      <w:pPr>
        <w:ind w:left="1194" w:hanging="360"/>
      </w:pPr>
      <w:rPr>
        <w:rFonts w:hint="default"/>
        <w:b/>
      </w:rPr>
    </w:lvl>
    <w:lvl w:ilvl="1" w:tplc="04190019" w:tentative="1">
      <w:start w:val="1"/>
      <w:numFmt w:val="lowerLetter"/>
      <w:lvlText w:val="%2."/>
      <w:lvlJc w:val="left"/>
      <w:pPr>
        <w:ind w:left="1914" w:hanging="360"/>
      </w:pPr>
    </w:lvl>
    <w:lvl w:ilvl="2" w:tplc="0419001B" w:tentative="1">
      <w:start w:val="1"/>
      <w:numFmt w:val="lowerRoman"/>
      <w:lvlText w:val="%3."/>
      <w:lvlJc w:val="right"/>
      <w:pPr>
        <w:ind w:left="2634" w:hanging="180"/>
      </w:pPr>
    </w:lvl>
    <w:lvl w:ilvl="3" w:tplc="0419000F" w:tentative="1">
      <w:start w:val="1"/>
      <w:numFmt w:val="decimal"/>
      <w:lvlText w:val="%4."/>
      <w:lvlJc w:val="left"/>
      <w:pPr>
        <w:ind w:left="3354" w:hanging="360"/>
      </w:pPr>
    </w:lvl>
    <w:lvl w:ilvl="4" w:tplc="04190019" w:tentative="1">
      <w:start w:val="1"/>
      <w:numFmt w:val="lowerLetter"/>
      <w:lvlText w:val="%5."/>
      <w:lvlJc w:val="left"/>
      <w:pPr>
        <w:ind w:left="4074" w:hanging="360"/>
      </w:pPr>
    </w:lvl>
    <w:lvl w:ilvl="5" w:tplc="0419001B" w:tentative="1">
      <w:start w:val="1"/>
      <w:numFmt w:val="lowerRoman"/>
      <w:lvlText w:val="%6."/>
      <w:lvlJc w:val="right"/>
      <w:pPr>
        <w:ind w:left="4794" w:hanging="180"/>
      </w:pPr>
    </w:lvl>
    <w:lvl w:ilvl="6" w:tplc="0419000F" w:tentative="1">
      <w:start w:val="1"/>
      <w:numFmt w:val="decimal"/>
      <w:lvlText w:val="%7."/>
      <w:lvlJc w:val="left"/>
      <w:pPr>
        <w:ind w:left="5514" w:hanging="360"/>
      </w:pPr>
    </w:lvl>
    <w:lvl w:ilvl="7" w:tplc="04190019" w:tentative="1">
      <w:start w:val="1"/>
      <w:numFmt w:val="lowerLetter"/>
      <w:lvlText w:val="%8."/>
      <w:lvlJc w:val="left"/>
      <w:pPr>
        <w:ind w:left="6234" w:hanging="360"/>
      </w:pPr>
    </w:lvl>
    <w:lvl w:ilvl="8" w:tplc="0419001B" w:tentative="1">
      <w:start w:val="1"/>
      <w:numFmt w:val="lowerRoman"/>
      <w:lvlText w:val="%9."/>
      <w:lvlJc w:val="right"/>
      <w:pPr>
        <w:ind w:left="6954" w:hanging="180"/>
      </w:pPr>
    </w:lvl>
  </w:abstractNum>
  <w:abstractNum w:abstractNumId="64" w15:restartNumberingAfterBreak="0">
    <w:nsid w:val="529A3409"/>
    <w:multiLevelType w:val="hybridMultilevel"/>
    <w:tmpl w:val="FF806914"/>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535935BC"/>
    <w:multiLevelType w:val="hybridMultilevel"/>
    <w:tmpl w:val="3FE25126"/>
    <w:lvl w:ilvl="0" w:tplc="4E244764">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6" w15:restartNumberingAfterBreak="0">
    <w:nsid w:val="54116487"/>
    <w:multiLevelType w:val="hybridMultilevel"/>
    <w:tmpl w:val="CFD49DD2"/>
    <w:lvl w:ilvl="0" w:tplc="112E605C">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7" w15:restartNumberingAfterBreak="0">
    <w:nsid w:val="545B6E8B"/>
    <w:multiLevelType w:val="hybridMultilevel"/>
    <w:tmpl w:val="A1DC18EC"/>
    <w:lvl w:ilvl="0" w:tplc="1A3011E0">
      <w:numFmt w:val="bullet"/>
      <w:lvlText w:val=""/>
      <w:lvlJc w:val="left"/>
      <w:pPr>
        <w:ind w:left="992" w:hanging="708"/>
      </w:pPr>
      <w:rPr>
        <w:rFonts w:ascii="Wingdings" w:eastAsia="Wingdings" w:hAnsi="Wingdings" w:cs="Wingdings" w:hint="default"/>
        <w:b w:val="0"/>
        <w:bCs w:val="0"/>
        <w:i w:val="0"/>
        <w:iCs w:val="0"/>
        <w:spacing w:val="0"/>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54D8252B"/>
    <w:multiLevelType w:val="multilevel"/>
    <w:tmpl w:val="C436F076"/>
    <w:lvl w:ilvl="0">
      <w:start w:val="3"/>
      <w:numFmt w:val="decimal"/>
      <w:lvlText w:val="%1."/>
      <w:lvlJc w:val="left"/>
      <w:pPr>
        <w:tabs>
          <w:tab w:val="num" w:pos="720"/>
        </w:tabs>
        <w:ind w:left="720" w:hanging="360"/>
      </w:pPr>
      <w:rPr>
        <w:rFonts w:ascii="ProximaNova-R" w:eastAsia="Times New Roman" w:hAnsi="ProximaNova-R"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5F4834"/>
    <w:multiLevelType w:val="hybridMultilevel"/>
    <w:tmpl w:val="7C240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57A05AC5"/>
    <w:multiLevelType w:val="hybridMultilevel"/>
    <w:tmpl w:val="CFE4F9F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57C30DC1"/>
    <w:multiLevelType w:val="hybridMultilevel"/>
    <w:tmpl w:val="A52E5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15:restartNumberingAfterBreak="0">
    <w:nsid w:val="587244E2"/>
    <w:multiLevelType w:val="hybridMultilevel"/>
    <w:tmpl w:val="C78E053C"/>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58FE43A1"/>
    <w:multiLevelType w:val="hybridMultilevel"/>
    <w:tmpl w:val="767E599C"/>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74" w15:restartNumberingAfterBreak="0">
    <w:nsid w:val="5AB64C39"/>
    <w:multiLevelType w:val="hybridMultilevel"/>
    <w:tmpl w:val="94A621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B4C3506"/>
    <w:multiLevelType w:val="hybridMultilevel"/>
    <w:tmpl w:val="B81CB504"/>
    <w:lvl w:ilvl="0" w:tplc="BFBAE4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6" w15:restartNumberingAfterBreak="0">
    <w:nsid w:val="5CE74ACB"/>
    <w:multiLevelType w:val="hybridMultilevel"/>
    <w:tmpl w:val="2C54E614"/>
    <w:lvl w:ilvl="0" w:tplc="E3DC32D0">
      <w:start w:val="3"/>
      <w:numFmt w:val="decimal"/>
      <w:lvlText w:val="%1."/>
      <w:lvlJc w:val="left"/>
      <w:pPr>
        <w:ind w:left="720" w:hanging="360"/>
      </w:pPr>
      <w:rPr>
        <w:rFonts w:ascii="Times New Roman" w:eastAsia="Arial Unicode MS" w:hAnsi="Times New Roman" w:cs="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5E19215F"/>
    <w:multiLevelType w:val="hybridMultilevel"/>
    <w:tmpl w:val="E1EA7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5E2174A0"/>
    <w:multiLevelType w:val="hybridMultilevel"/>
    <w:tmpl w:val="EA7642FE"/>
    <w:lvl w:ilvl="0" w:tplc="112E605C">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79" w15:restartNumberingAfterBreak="0">
    <w:nsid w:val="5E291972"/>
    <w:multiLevelType w:val="hybridMultilevel"/>
    <w:tmpl w:val="D8303DB6"/>
    <w:lvl w:ilvl="0" w:tplc="04190001">
      <w:start w:val="1"/>
      <w:numFmt w:val="bullet"/>
      <w:lvlText w:val=""/>
      <w:lvlJc w:val="left"/>
      <w:pPr>
        <w:ind w:left="967" w:hanging="360"/>
      </w:pPr>
      <w:rPr>
        <w:rFonts w:ascii="Symbol" w:hAnsi="Symbol"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80" w15:restartNumberingAfterBreak="0">
    <w:nsid w:val="5FDA6DA5"/>
    <w:multiLevelType w:val="hybridMultilevel"/>
    <w:tmpl w:val="62441EF0"/>
    <w:lvl w:ilvl="0" w:tplc="0419000F">
      <w:start w:val="1"/>
      <w:numFmt w:val="decimal"/>
      <w:lvlText w:val="%1."/>
      <w:lvlJc w:val="left"/>
      <w:pPr>
        <w:ind w:left="727" w:hanging="360"/>
      </w:pPr>
    </w:lvl>
    <w:lvl w:ilvl="1" w:tplc="04190019" w:tentative="1">
      <w:start w:val="1"/>
      <w:numFmt w:val="lowerLetter"/>
      <w:lvlText w:val="%2."/>
      <w:lvlJc w:val="left"/>
      <w:pPr>
        <w:ind w:left="1447" w:hanging="360"/>
      </w:pPr>
    </w:lvl>
    <w:lvl w:ilvl="2" w:tplc="0419001B" w:tentative="1">
      <w:start w:val="1"/>
      <w:numFmt w:val="lowerRoman"/>
      <w:lvlText w:val="%3."/>
      <w:lvlJc w:val="right"/>
      <w:pPr>
        <w:ind w:left="2167" w:hanging="180"/>
      </w:pPr>
    </w:lvl>
    <w:lvl w:ilvl="3" w:tplc="0419000F" w:tentative="1">
      <w:start w:val="1"/>
      <w:numFmt w:val="decimal"/>
      <w:lvlText w:val="%4."/>
      <w:lvlJc w:val="left"/>
      <w:pPr>
        <w:ind w:left="2887" w:hanging="360"/>
      </w:pPr>
    </w:lvl>
    <w:lvl w:ilvl="4" w:tplc="04190019" w:tentative="1">
      <w:start w:val="1"/>
      <w:numFmt w:val="lowerLetter"/>
      <w:lvlText w:val="%5."/>
      <w:lvlJc w:val="left"/>
      <w:pPr>
        <w:ind w:left="3607" w:hanging="360"/>
      </w:pPr>
    </w:lvl>
    <w:lvl w:ilvl="5" w:tplc="0419001B" w:tentative="1">
      <w:start w:val="1"/>
      <w:numFmt w:val="lowerRoman"/>
      <w:lvlText w:val="%6."/>
      <w:lvlJc w:val="right"/>
      <w:pPr>
        <w:ind w:left="4327" w:hanging="180"/>
      </w:pPr>
    </w:lvl>
    <w:lvl w:ilvl="6" w:tplc="0419000F" w:tentative="1">
      <w:start w:val="1"/>
      <w:numFmt w:val="decimal"/>
      <w:lvlText w:val="%7."/>
      <w:lvlJc w:val="left"/>
      <w:pPr>
        <w:ind w:left="5047" w:hanging="360"/>
      </w:pPr>
    </w:lvl>
    <w:lvl w:ilvl="7" w:tplc="04190019" w:tentative="1">
      <w:start w:val="1"/>
      <w:numFmt w:val="lowerLetter"/>
      <w:lvlText w:val="%8."/>
      <w:lvlJc w:val="left"/>
      <w:pPr>
        <w:ind w:left="5767" w:hanging="360"/>
      </w:pPr>
    </w:lvl>
    <w:lvl w:ilvl="8" w:tplc="0419001B" w:tentative="1">
      <w:start w:val="1"/>
      <w:numFmt w:val="lowerRoman"/>
      <w:lvlText w:val="%9."/>
      <w:lvlJc w:val="right"/>
      <w:pPr>
        <w:ind w:left="6487" w:hanging="180"/>
      </w:pPr>
    </w:lvl>
  </w:abstractNum>
  <w:abstractNum w:abstractNumId="81" w15:restartNumberingAfterBreak="0">
    <w:nsid w:val="6037607B"/>
    <w:multiLevelType w:val="hybridMultilevel"/>
    <w:tmpl w:val="136A4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6050312A"/>
    <w:multiLevelType w:val="hybridMultilevel"/>
    <w:tmpl w:val="9B547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613E5D3E"/>
    <w:multiLevelType w:val="hybridMultilevel"/>
    <w:tmpl w:val="B9822E2C"/>
    <w:lvl w:ilvl="0" w:tplc="C082B0C4">
      <w:start w:val="2"/>
      <w:numFmt w:val="decimal"/>
      <w:lvlText w:val="%1."/>
      <w:lvlJc w:val="left"/>
      <w:pPr>
        <w:ind w:left="16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64DD407F"/>
    <w:multiLevelType w:val="hybridMultilevel"/>
    <w:tmpl w:val="240401EA"/>
    <w:lvl w:ilvl="0" w:tplc="04190001">
      <w:start w:val="1"/>
      <w:numFmt w:val="bullet"/>
      <w:lvlText w:val=""/>
      <w:lvlJc w:val="left"/>
      <w:pPr>
        <w:ind w:left="1914" w:hanging="360"/>
      </w:pPr>
      <w:rPr>
        <w:rFonts w:ascii="Symbol" w:hAnsi="Symbol" w:hint="default"/>
      </w:rPr>
    </w:lvl>
    <w:lvl w:ilvl="1" w:tplc="04190003" w:tentative="1">
      <w:start w:val="1"/>
      <w:numFmt w:val="bullet"/>
      <w:lvlText w:val="o"/>
      <w:lvlJc w:val="left"/>
      <w:pPr>
        <w:ind w:left="2634" w:hanging="360"/>
      </w:pPr>
      <w:rPr>
        <w:rFonts w:ascii="Courier New" w:hAnsi="Courier New" w:cs="Courier New" w:hint="default"/>
      </w:rPr>
    </w:lvl>
    <w:lvl w:ilvl="2" w:tplc="04190005" w:tentative="1">
      <w:start w:val="1"/>
      <w:numFmt w:val="bullet"/>
      <w:lvlText w:val=""/>
      <w:lvlJc w:val="left"/>
      <w:pPr>
        <w:ind w:left="3354" w:hanging="360"/>
      </w:pPr>
      <w:rPr>
        <w:rFonts w:ascii="Wingdings" w:hAnsi="Wingdings" w:hint="default"/>
      </w:rPr>
    </w:lvl>
    <w:lvl w:ilvl="3" w:tplc="04190001" w:tentative="1">
      <w:start w:val="1"/>
      <w:numFmt w:val="bullet"/>
      <w:lvlText w:val=""/>
      <w:lvlJc w:val="left"/>
      <w:pPr>
        <w:ind w:left="4074" w:hanging="360"/>
      </w:pPr>
      <w:rPr>
        <w:rFonts w:ascii="Symbol" w:hAnsi="Symbol" w:hint="default"/>
      </w:rPr>
    </w:lvl>
    <w:lvl w:ilvl="4" w:tplc="04190003" w:tentative="1">
      <w:start w:val="1"/>
      <w:numFmt w:val="bullet"/>
      <w:lvlText w:val="o"/>
      <w:lvlJc w:val="left"/>
      <w:pPr>
        <w:ind w:left="4794" w:hanging="360"/>
      </w:pPr>
      <w:rPr>
        <w:rFonts w:ascii="Courier New" w:hAnsi="Courier New" w:cs="Courier New" w:hint="default"/>
      </w:rPr>
    </w:lvl>
    <w:lvl w:ilvl="5" w:tplc="04190005" w:tentative="1">
      <w:start w:val="1"/>
      <w:numFmt w:val="bullet"/>
      <w:lvlText w:val=""/>
      <w:lvlJc w:val="left"/>
      <w:pPr>
        <w:ind w:left="5514" w:hanging="360"/>
      </w:pPr>
      <w:rPr>
        <w:rFonts w:ascii="Wingdings" w:hAnsi="Wingdings" w:hint="default"/>
      </w:rPr>
    </w:lvl>
    <w:lvl w:ilvl="6" w:tplc="04190001" w:tentative="1">
      <w:start w:val="1"/>
      <w:numFmt w:val="bullet"/>
      <w:lvlText w:val=""/>
      <w:lvlJc w:val="left"/>
      <w:pPr>
        <w:ind w:left="6234" w:hanging="360"/>
      </w:pPr>
      <w:rPr>
        <w:rFonts w:ascii="Symbol" w:hAnsi="Symbol" w:hint="default"/>
      </w:rPr>
    </w:lvl>
    <w:lvl w:ilvl="7" w:tplc="04190003" w:tentative="1">
      <w:start w:val="1"/>
      <w:numFmt w:val="bullet"/>
      <w:lvlText w:val="o"/>
      <w:lvlJc w:val="left"/>
      <w:pPr>
        <w:ind w:left="6954" w:hanging="360"/>
      </w:pPr>
      <w:rPr>
        <w:rFonts w:ascii="Courier New" w:hAnsi="Courier New" w:cs="Courier New" w:hint="default"/>
      </w:rPr>
    </w:lvl>
    <w:lvl w:ilvl="8" w:tplc="04190005" w:tentative="1">
      <w:start w:val="1"/>
      <w:numFmt w:val="bullet"/>
      <w:lvlText w:val=""/>
      <w:lvlJc w:val="left"/>
      <w:pPr>
        <w:ind w:left="7674" w:hanging="360"/>
      </w:pPr>
      <w:rPr>
        <w:rFonts w:ascii="Wingdings" w:hAnsi="Wingdings" w:hint="default"/>
      </w:rPr>
    </w:lvl>
  </w:abstractNum>
  <w:abstractNum w:abstractNumId="85" w15:restartNumberingAfterBreak="0">
    <w:nsid w:val="66F50564"/>
    <w:multiLevelType w:val="hybridMultilevel"/>
    <w:tmpl w:val="6E948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6AE64FAF"/>
    <w:multiLevelType w:val="hybridMultilevel"/>
    <w:tmpl w:val="42841EEE"/>
    <w:lvl w:ilvl="0" w:tplc="C67AE9A4">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6E353776"/>
    <w:multiLevelType w:val="hybridMultilevel"/>
    <w:tmpl w:val="23AE402E"/>
    <w:lvl w:ilvl="0" w:tplc="506EE8B2">
      <w:start w:val="2"/>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01112A7"/>
    <w:multiLevelType w:val="hybridMultilevel"/>
    <w:tmpl w:val="810053DE"/>
    <w:lvl w:ilvl="0" w:tplc="04190001">
      <w:start w:val="1"/>
      <w:numFmt w:val="bullet"/>
      <w:lvlText w:val=""/>
      <w:lvlJc w:val="left"/>
      <w:pPr>
        <w:ind w:left="1327" w:hanging="360"/>
      </w:pPr>
      <w:rPr>
        <w:rFonts w:ascii="Symbol" w:hAnsi="Symbol" w:hint="default"/>
      </w:rPr>
    </w:lvl>
    <w:lvl w:ilvl="1" w:tplc="04190003" w:tentative="1">
      <w:start w:val="1"/>
      <w:numFmt w:val="bullet"/>
      <w:lvlText w:val="o"/>
      <w:lvlJc w:val="left"/>
      <w:pPr>
        <w:ind w:left="2047" w:hanging="360"/>
      </w:pPr>
      <w:rPr>
        <w:rFonts w:ascii="Courier New" w:hAnsi="Courier New" w:cs="Courier New" w:hint="default"/>
      </w:rPr>
    </w:lvl>
    <w:lvl w:ilvl="2" w:tplc="04190005" w:tentative="1">
      <w:start w:val="1"/>
      <w:numFmt w:val="bullet"/>
      <w:lvlText w:val=""/>
      <w:lvlJc w:val="left"/>
      <w:pPr>
        <w:ind w:left="2767" w:hanging="360"/>
      </w:pPr>
      <w:rPr>
        <w:rFonts w:ascii="Wingdings" w:hAnsi="Wingdings" w:hint="default"/>
      </w:rPr>
    </w:lvl>
    <w:lvl w:ilvl="3" w:tplc="04190001" w:tentative="1">
      <w:start w:val="1"/>
      <w:numFmt w:val="bullet"/>
      <w:lvlText w:val=""/>
      <w:lvlJc w:val="left"/>
      <w:pPr>
        <w:ind w:left="3487" w:hanging="360"/>
      </w:pPr>
      <w:rPr>
        <w:rFonts w:ascii="Symbol" w:hAnsi="Symbol" w:hint="default"/>
      </w:rPr>
    </w:lvl>
    <w:lvl w:ilvl="4" w:tplc="04190003" w:tentative="1">
      <w:start w:val="1"/>
      <w:numFmt w:val="bullet"/>
      <w:lvlText w:val="o"/>
      <w:lvlJc w:val="left"/>
      <w:pPr>
        <w:ind w:left="4207" w:hanging="360"/>
      </w:pPr>
      <w:rPr>
        <w:rFonts w:ascii="Courier New" w:hAnsi="Courier New" w:cs="Courier New" w:hint="default"/>
      </w:rPr>
    </w:lvl>
    <w:lvl w:ilvl="5" w:tplc="04190005" w:tentative="1">
      <w:start w:val="1"/>
      <w:numFmt w:val="bullet"/>
      <w:lvlText w:val=""/>
      <w:lvlJc w:val="left"/>
      <w:pPr>
        <w:ind w:left="4927" w:hanging="360"/>
      </w:pPr>
      <w:rPr>
        <w:rFonts w:ascii="Wingdings" w:hAnsi="Wingdings" w:hint="default"/>
      </w:rPr>
    </w:lvl>
    <w:lvl w:ilvl="6" w:tplc="04190001" w:tentative="1">
      <w:start w:val="1"/>
      <w:numFmt w:val="bullet"/>
      <w:lvlText w:val=""/>
      <w:lvlJc w:val="left"/>
      <w:pPr>
        <w:ind w:left="5647" w:hanging="360"/>
      </w:pPr>
      <w:rPr>
        <w:rFonts w:ascii="Symbol" w:hAnsi="Symbol" w:hint="default"/>
      </w:rPr>
    </w:lvl>
    <w:lvl w:ilvl="7" w:tplc="04190003" w:tentative="1">
      <w:start w:val="1"/>
      <w:numFmt w:val="bullet"/>
      <w:lvlText w:val="o"/>
      <w:lvlJc w:val="left"/>
      <w:pPr>
        <w:ind w:left="6367" w:hanging="360"/>
      </w:pPr>
      <w:rPr>
        <w:rFonts w:ascii="Courier New" w:hAnsi="Courier New" w:cs="Courier New" w:hint="default"/>
      </w:rPr>
    </w:lvl>
    <w:lvl w:ilvl="8" w:tplc="04190005" w:tentative="1">
      <w:start w:val="1"/>
      <w:numFmt w:val="bullet"/>
      <w:lvlText w:val=""/>
      <w:lvlJc w:val="left"/>
      <w:pPr>
        <w:ind w:left="7087" w:hanging="360"/>
      </w:pPr>
      <w:rPr>
        <w:rFonts w:ascii="Wingdings" w:hAnsi="Wingdings" w:hint="default"/>
      </w:rPr>
    </w:lvl>
  </w:abstractNum>
  <w:abstractNum w:abstractNumId="89" w15:restartNumberingAfterBreak="0">
    <w:nsid w:val="71355D09"/>
    <w:multiLevelType w:val="hybridMultilevel"/>
    <w:tmpl w:val="F3BAA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767714EB"/>
    <w:multiLevelType w:val="hybridMultilevel"/>
    <w:tmpl w:val="371A4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77C7714C"/>
    <w:multiLevelType w:val="hybridMultilevel"/>
    <w:tmpl w:val="6F4AF224"/>
    <w:lvl w:ilvl="0" w:tplc="04190001">
      <w:start w:val="1"/>
      <w:numFmt w:val="bullet"/>
      <w:lvlText w:val=""/>
      <w:lvlJc w:val="left"/>
      <w:pPr>
        <w:ind w:left="1262" w:hanging="360"/>
      </w:pPr>
      <w:rPr>
        <w:rFonts w:ascii="Symbol" w:hAnsi="Symbol" w:hint="default"/>
      </w:rPr>
    </w:lvl>
    <w:lvl w:ilvl="1" w:tplc="04190003" w:tentative="1">
      <w:start w:val="1"/>
      <w:numFmt w:val="bullet"/>
      <w:lvlText w:val="o"/>
      <w:lvlJc w:val="left"/>
      <w:pPr>
        <w:ind w:left="1982" w:hanging="360"/>
      </w:pPr>
      <w:rPr>
        <w:rFonts w:ascii="Courier New" w:hAnsi="Courier New" w:cs="Courier New" w:hint="default"/>
      </w:rPr>
    </w:lvl>
    <w:lvl w:ilvl="2" w:tplc="04190005" w:tentative="1">
      <w:start w:val="1"/>
      <w:numFmt w:val="bullet"/>
      <w:lvlText w:val=""/>
      <w:lvlJc w:val="left"/>
      <w:pPr>
        <w:ind w:left="2702" w:hanging="360"/>
      </w:pPr>
      <w:rPr>
        <w:rFonts w:ascii="Wingdings" w:hAnsi="Wingdings" w:hint="default"/>
      </w:rPr>
    </w:lvl>
    <w:lvl w:ilvl="3" w:tplc="04190001" w:tentative="1">
      <w:start w:val="1"/>
      <w:numFmt w:val="bullet"/>
      <w:lvlText w:val=""/>
      <w:lvlJc w:val="left"/>
      <w:pPr>
        <w:ind w:left="3422" w:hanging="360"/>
      </w:pPr>
      <w:rPr>
        <w:rFonts w:ascii="Symbol" w:hAnsi="Symbol" w:hint="default"/>
      </w:rPr>
    </w:lvl>
    <w:lvl w:ilvl="4" w:tplc="04190003" w:tentative="1">
      <w:start w:val="1"/>
      <w:numFmt w:val="bullet"/>
      <w:lvlText w:val="o"/>
      <w:lvlJc w:val="left"/>
      <w:pPr>
        <w:ind w:left="4142" w:hanging="360"/>
      </w:pPr>
      <w:rPr>
        <w:rFonts w:ascii="Courier New" w:hAnsi="Courier New" w:cs="Courier New" w:hint="default"/>
      </w:rPr>
    </w:lvl>
    <w:lvl w:ilvl="5" w:tplc="04190005" w:tentative="1">
      <w:start w:val="1"/>
      <w:numFmt w:val="bullet"/>
      <w:lvlText w:val=""/>
      <w:lvlJc w:val="left"/>
      <w:pPr>
        <w:ind w:left="4862" w:hanging="360"/>
      </w:pPr>
      <w:rPr>
        <w:rFonts w:ascii="Wingdings" w:hAnsi="Wingdings" w:hint="default"/>
      </w:rPr>
    </w:lvl>
    <w:lvl w:ilvl="6" w:tplc="04190001" w:tentative="1">
      <w:start w:val="1"/>
      <w:numFmt w:val="bullet"/>
      <w:lvlText w:val=""/>
      <w:lvlJc w:val="left"/>
      <w:pPr>
        <w:ind w:left="5582" w:hanging="360"/>
      </w:pPr>
      <w:rPr>
        <w:rFonts w:ascii="Symbol" w:hAnsi="Symbol" w:hint="default"/>
      </w:rPr>
    </w:lvl>
    <w:lvl w:ilvl="7" w:tplc="04190003" w:tentative="1">
      <w:start w:val="1"/>
      <w:numFmt w:val="bullet"/>
      <w:lvlText w:val="o"/>
      <w:lvlJc w:val="left"/>
      <w:pPr>
        <w:ind w:left="6302" w:hanging="360"/>
      </w:pPr>
      <w:rPr>
        <w:rFonts w:ascii="Courier New" w:hAnsi="Courier New" w:cs="Courier New" w:hint="default"/>
      </w:rPr>
    </w:lvl>
    <w:lvl w:ilvl="8" w:tplc="04190005" w:tentative="1">
      <w:start w:val="1"/>
      <w:numFmt w:val="bullet"/>
      <w:lvlText w:val=""/>
      <w:lvlJc w:val="left"/>
      <w:pPr>
        <w:ind w:left="7022" w:hanging="360"/>
      </w:pPr>
      <w:rPr>
        <w:rFonts w:ascii="Wingdings" w:hAnsi="Wingdings" w:hint="default"/>
      </w:rPr>
    </w:lvl>
  </w:abstractNum>
  <w:abstractNum w:abstractNumId="92" w15:restartNumberingAfterBreak="0">
    <w:nsid w:val="77FE0BBA"/>
    <w:multiLevelType w:val="hybridMultilevel"/>
    <w:tmpl w:val="B5B68F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A8211C1"/>
    <w:multiLevelType w:val="multilevel"/>
    <w:tmpl w:val="385807C4"/>
    <w:lvl w:ilvl="0">
      <w:start w:val="3"/>
      <w:numFmt w:val="decimal"/>
      <w:pStyle w:val="a"/>
      <w:lvlText w:val="%1."/>
      <w:lvlJc w:val="left"/>
      <w:pPr>
        <w:ind w:left="494" w:hanging="247"/>
      </w:pPr>
      <w:rPr>
        <w:rFonts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94" w15:restartNumberingAfterBreak="0">
    <w:nsid w:val="7B8E4F4F"/>
    <w:multiLevelType w:val="hybridMultilevel"/>
    <w:tmpl w:val="B4BC04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15:restartNumberingAfterBreak="0">
    <w:nsid w:val="7C3128F3"/>
    <w:multiLevelType w:val="hybridMultilevel"/>
    <w:tmpl w:val="7034FE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15:restartNumberingAfterBreak="0">
    <w:nsid w:val="7D89389F"/>
    <w:multiLevelType w:val="hybridMultilevel"/>
    <w:tmpl w:val="DBFE5E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E321258"/>
    <w:multiLevelType w:val="hybridMultilevel"/>
    <w:tmpl w:val="CBC852D4"/>
    <w:lvl w:ilvl="0" w:tplc="4E22EF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8" w15:restartNumberingAfterBreak="0">
    <w:nsid w:val="7E3C282B"/>
    <w:multiLevelType w:val="hybridMultilevel"/>
    <w:tmpl w:val="8E0E5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1"/>
  </w:num>
  <w:num w:numId="2">
    <w:abstractNumId w:val="93"/>
  </w:num>
  <w:num w:numId="3">
    <w:abstractNumId w:val="3"/>
  </w:num>
  <w:num w:numId="4">
    <w:abstractNumId w:val="29"/>
  </w:num>
  <w:num w:numId="5">
    <w:abstractNumId w:val="44"/>
  </w:num>
  <w:num w:numId="6">
    <w:abstractNumId w:val="36"/>
  </w:num>
  <w:num w:numId="7">
    <w:abstractNumId w:val="96"/>
  </w:num>
  <w:num w:numId="8">
    <w:abstractNumId w:val="30"/>
  </w:num>
  <w:num w:numId="9">
    <w:abstractNumId w:val="22"/>
  </w:num>
  <w:num w:numId="10">
    <w:abstractNumId w:val="2"/>
  </w:num>
  <w:num w:numId="11">
    <w:abstractNumId w:val="1"/>
  </w:num>
  <w:num w:numId="12">
    <w:abstractNumId w:val="39"/>
  </w:num>
  <w:num w:numId="13">
    <w:abstractNumId w:val="97"/>
  </w:num>
  <w:num w:numId="14">
    <w:abstractNumId w:val="65"/>
  </w:num>
  <w:num w:numId="15">
    <w:abstractNumId w:val="78"/>
  </w:num>
  <w:num w:numId="16">
    <w:abstractNumId w:val="26"/>
  </w:num>
  <w:num w:numId="17">
    <w:abstractNumId w:val="66"/>
  </w:num>
  <w:num w:numId="18">
    <w:abstractNumId w:val="37"/>
  </w:num>
  <w:num w:numId="19">
    <w:abstractNumId w:val="75"/>
  </w:num>
  <w:num w:numId="20">
    <w:abstractNumId w:val="18"/>
  </w:num>
  <w:num w:numId="21">
    <w:abstractNumId w:val="49"/>
  </w:num>
  <w:num w:numId="22">
    <w:abstractNumId w:val="72"/>
  </w:num>
  <w:num w:numId="23">
    <w:abstractNumId w:val="61"/>
  </w:num>
  <w:num w:numId="24">
    <w:abstractNumId w:val="64"/>
  </w:num>
  <w:num w:numId="25">
    <w:abstractNumId w:val="27"/>
  </w:num>
  <w:num w:numId="26">
    <w:abstractNumId w:val="73"/>
  </w:num>
  <w:num w:numId="27">
    <w:abstractNumId w:val="14"/>
  </w:num>
  <w:num w:numId="28">
    <w:abstractNumId w:val="80"/>
  </w:num>
  <w:num w:numId="29">
    <w:abstractNumId w:val="41"/>
  </w:num>
  <w:num w:numId="30">
    <w:abstractNumId w:val="23"/>
  </w:num>
  <w:num w:numId="31">
    <w:abstractNumId w:val="6"/>
  </w:num>
  <w:num w:numId="32">
    <w:abstractNumId w:val="70"/>
  </w:num>
  <w:num w:numId="33">
    <w:abstractNumId w:val="58"/>
  </w:num>
  <w:num w:numId="34">
    <w:abstractNumId w:val="94"/>
  </w:num>
  <w:num w:numId="35">
    <w:abstractNumId w:val="15"/>
  </w:num>
  <w:num w:numId="36">
    <w:abstractNumId w:val="71"/>
  </w:num>
  <w:num w:numId="37">
    <w:abstractNumId w:val="89"/>
  </w:num>
  <w:num w:numId="38">
    <w:abstractNumId w:val="13"/>
  </w:num>
  <w:num w:numId="39">
    <w:abstractNumId w:val="12"/>
  </w:num>
  <w:num w:numId="40">
    <w:abstractNumId w:val="95"/>
  </w:num>
  <w:num w:numId="41">
    <w:abstractNumId w:val="60"/>
  </w:num>
  <w:num w:numId="42">
    <w:abstractNumId w:val="52"/>
  </w:num>
  <w:num w:numId="43">
    <w:abstractNumId w:val="16"/>
  </w:num>
  <w:num w:numId="44">
    <w:abstractNumId w:val="25"/>
  </w:num>
  <w:num w:numId="45">
    <w:abstractNumId w:val="87"/>
  </w:num>
  <w:num w:numId="46">
    <w:abstractNumId w:val="90"/>
  </w:num>
  <w:num w:numId="47">
    <w:abstractNumId w:val="53"/>
  </w:num>
  <w:num w:numId="48">
    <w:abstractNumId w:val="7"/>
  </w:num>
  <w:num w:numId="49">
    <w:abstractNumId w:val="42"/>
  </w:num>
  <w:num w:numId="50">
    <w:abstractNumId w:val="43"/>
  </w:num>
  <w:num w:numId="51">
    <w:abstractNumId w:val="24"/>
  </w:num>
  <w:num w:numId="52">
    <w:abstractNumId w:val="45"/>
  </w:num>
  <w:num w:numId="53">
    <w:abstractNumId w:val="11"/>
  </w:num>
  <w:num w:numId="54">
    <w:abstractNumId w:val="19"/>
  </w:num>
  <w:num w:numId="55">
    <w:abstractNumId w:val="91"/>
  </w:num>
  <w:num w:numId="56">
    <w:abstractNumId w:val="35"/>
  </w:num>
  <w:num w:numId="57">
    <w:abstractNumId w:val="81"/>
  </w:num>
  <w:num w:numId="58">
    <w:abstractNumId w:val="10"/>
  </w:num>
  <w:num w:numId="59">
    <w:abstractNumId w:val="68"/>
  </w:num>
  <w:num w:numId="60">
    <w:abstractNumId w:val="85"/>
  </w:num>
  <w:num w:numId="61">
    <w:abstractNumId w:val="92"/>
  </w:num>
  <w:num w:numId="62">
    <w:abstractNumId w:val="34"/>
  </w:num>
  <w:num w:numId="63">
    <w:abstractNumId w:val="40"/>
  </w:num>
  <w:num w:numId="64">
    <w:abstractNumId w:val="77"/>
  </w:num>
  <w:num w:numId="65">
    <w:abstractNumId w:val="4"/>
  </w:num>
  <w:num w:numId="66">
    <w:abstractNumId w:val="32"/>
  </w:num>
  <w:num w:numId="67">
    <w:abstractNumId w:val="55"/>
  </w:num>
  <w:num w:numId="68">
    <w:abstractNumId w:val="28"/>
  </w:num>
  <w:num w:numId="69">
    <w:abstractNumId w:val="82"/>
  </w:num>
  <w:num w:numId="70">
    <w:abstractNumId w:val="56"/>
  </w:num>
  <w:num w:numId="71">
    <w:abstractNumId w:val="67"/>
  </w:num>
  <w:num w:numId="72">
    <w:abstractNumId w:val="20"/>
  </w:num>
  <w:num w:numId="73">
    <w:abstractNumId w:val="76"/>
  </w:num>
  <w:num w:numId="74">
    <w:abstractNumId w:val="57"/>
  </w:num>
  <w:num w:numId="75">
    <w:abstractNumId w:val="33"/>
  </w:num>
  <w:num w:numId="76">
    <w:abstractNumId w:val="31"/>
  </w:num>
  <w:num w:numId="77">
    <w:abstractNumId w:val="38"/>
  </w:num>
  <w:num w:numId="78">
    <w:abstractNumId w:val="79"/>
  </w:num>
  <w:num w:numId="79">
    <w:abstractNumId w:val="54"/>
  </w:num>
  <w:num w:numId="80">
    <w:abstractNumId w:val="63"/>
  </w:num>
  <w:num w:numId="81">
    <w:abstractNumId w:val="50"/>
  </w:num>
  <w:num w:numId="82">
    <w:abstractNumId w:val="59"/>
  </w:num>
  <w:num w:numId="83">
    <w:abstractNumId w:val="21"/>
  </w:num>
  <w:num w:numId="84">
    <w:abstractNumId w:val="5"/>
  </w:num>
  <w:num w:numId="85">
    <w:abstractNumId w:val="84"/>
  </w:num>
  <w:num w:numId="86">
    <w:abstractNumId w:val="8"/>
  </w:num>
  <w:num w:numId="87">
    <w:abstractNumId w:val="86"/>
  </w:num>
  <w:num w:numId="88">
    <w:abstractNumId w:val="9"/>
  </w:num>
  <w:num w:numId="89">
    <w:abstractNumId w:val="88"/>
  </w:num>
  <w:num w:numId="90">
    <w:abstractNumId w:val="17"/>
  </w:num>
  <w:num w:numId="91">
    <w:abstractNumId w:val="62"/>
  </w:num>
  <w:num w:numId="92">
    <w:abstractNumId w:val="98"/>
  </w:num>
  <w:num w:numId="93">
    <w:abstractNumId w:val="46"/>
  </w:num>
  <w:num w:numId="94">
    <w:abstractNumId w:val="47"/>
  </w:num>
  <w:num w:numId="95">
    <w:abstractNumId w:val="74"/>
  </w:num>
  <w:num w:numId="96">
    <w:abstractNumId w:val="83"/>
  </w:num>
  <w:num w:numId="97">
    <w:abstractNumId w:val="69"/>
  </w:num>
  <w:num w:numId="98">
    <w:abstractNumId w:val="48"/>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0501A"/>
    <w:rsid w:val="00021D18"/>
    <w:rsid w:val="00045E0E"/>
    <w:rsid w:val="00087F34"/>
    <w:rsid w:val="00143E22"/>
    <w:rsid w:val="001822B9"/>
    <w:rsid w:val="001D5554"/>
    <w:rsid w:val="001F06BE"/>
    <w:rsid w:val="0021345D"/>
    <w:rsid w:val="00253474"/>
    <w:rsid w:val="00294BED"/>
    <w:rsid w:val="002E6D76"/>
    <w:rsid w:val="00312055"/>
    <w:rsid w:val="00321A56"/>
    <w:rsid w:val="00323627"/>
    <w:rsid w:val="00341D7F"/>
    <w:rsid w:val="003E4F49"/>
    <w:rsid w:val="003F1250"/>
    <w:rsid w:val="0040076D"/>
    <w:rsid w:val="004101DF"/>
    <w:rsid w:val="004302CF"/>
    <w:rsid w:val="004747CD"/>
    <w:rsid w:val="004829B1"/>
    <w:rsid w:val="00483485"/>
    <w:rsid w:val="004970BF"/>
    <w:rsid w:val="004D1803"/>
    <w:rsid w:val="004E6218"/>
    <w:rsid w:val="005010D7"/>
    <w:rsid w:val="00512EA9"/>
    <w:rsid w:val="00514658"/>
    <w:rsid w:val="00516F46"/>
    <w:rsid w:val="00575193"/>
    <w:rsid w:val="005866D4"/>
    <w:rsid w:val="005A63B4"/>
    <w:rsid w:val="00627D5F"/>
    <w:rsid w:val="0066178B"/>
    <w:rsid w:val="00667CCB"/>
    <w:rsid w:val="006F5FDB"/>
    <w:rsid w:val="0071483B"/>
    <w:rsid w:val="0079527E"/>
    <w:rsid w:val="007B38A2"/>
    <w:rsid w:val="007B3902"/>
    <w:rsid w:val="008219AD"/>
    <w:rsid w:val="00865E58"/>
    <w:rsid w:val="008945F5"/>
    <w:rsid w:val="008B4D24"/>
    <w:rsid w:val="008C3580"/>
    <w:rsid w:val="008D5C7A"/>
    <w:rsid w:val="008D7E7E"/>
    <w:rsid w:val="008E4BAA"/>
    <w:rsid w:val="0092457D"/>
    <w:rsid w:val="0095073C"/>
    <w:rsid w:val="00992B21"/>
    <w:rsid w:val="009D376D"/>
    <w:rsid w:val="009E2706"/>
    <w:rsid w:val="00A4258A"/>
    <w:rsid w:val="00A5750E"/>
    <w:rsid w:val="00A812FB"/>
    <w:rsid w:val="00B15764"/>
    <w:rsid w:val="00B367D6"/>
    <w:rsid w:val="00B705A2"/>
    <w:rsid w:val="00B7395F"/>
    <w:rsid w:val="00B74004"/>
    <w:rsid w:val="00B85C26"/>
    <w:rsid w:val="00C45C4C"/>
    <w:rsid w:val="00C570A3"/>
    <w:rsid w:val="00C60AE7"/>
    <w:rsid w:val="00CE6CB4"/>
    <w:rsid w:val="00CF35AC"/>
    <w:rsid w:val="00D069B1"/>
    <w:rsid w:val="00D128D9"/>
    <w:rsid w:val="00D370AB"/>
    <w:rsid w:val="00D540DC"/>
    <w:rsid w:val="00D664FF"/>
    <w:rsid w:val="00DA28F4"/>
    <w:rsid w:val="00DF6AFB"/>
    <w:rsid w:val="00E07487"/>
    <w:rsid w:val="00E0773E"/>
    <w:rsid w:val="00E112D0"/>
    <w:rsid w:val="00E34F84"/>
    <w:rsid w:val="00E46A3A"/>
    <w:rsid w:val="00EB2AD1"/>
    <w:rsid w:val="00EE0F7D"/>
    <w:rsid w:val="00F378E9"/>
    <w:rsid w:val="00FD7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4025F-0EA0-45BA-BAAF-94A178C6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004"/>
  </w:style>
  <w:style w:type="paragraph" w:styleId="1">
    <w:name w:val="heading 1"/>
    <w:basedOn w:val="a0"/>
    <w:next w:val="a0"/>
    <w:link w:val="10"/>
    <w:uiPriority w:val="9"/>
    <w:qFormat/>
    <w:rsid w:val="00005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4">
    <w:name w:val="heading 4"/>
    <w:basedOn w:val="a0"/>
    <w:next w:val="a0"/>
    <w:link w:val="40"/>
    <w:uiPriority w:val="9"/>
    <w:semiHidden/>
    <w:unhideWhenUsed/>
    <w:qFormat/>
    <w:rsid w:val="003F12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0"/>
    <w:next w:val="a0"/>
    <w:link w:val="50"/>
    <w:uiPriority w:val="9"/>
    <w:semiHidden/>
    <w:unhideWhenUsed/>
    <w:qFormat/>
    <w:rsid w:val="003F125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uiPriority w:val="1"/>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0050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00501A"/>
    <w:rPr>
      <w:rFonts w:asciiTheme="majorHAnsi" w:eastAsiaTheme="majorEastAsia" w:hAnsiTheme="majorHAnsi" w:cstheme="majorBidi"/>
      <w:b/>
      <w:bCs/>
      <w:color w:val="365F91" w:themeColor="accent1" w:themeShade="BF"/>
      <w:sz w:val="28"/>
      <w:szCs w:val="28"/>
    </w:rPr>
  </w:style>
  <w:style w:type="paragraph" w:customStyle="1" w:styleId="af7">
    <w:name w:val="По умолчанию"/>
    <w:rsid w:val="003F1250"/>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eastAsia="ru-RU"/>
    </w:rPr>
  </w:style>
  <w:style w:type="character" w:customStyle="1" w:styleId="40">
    <w:name w:val="Заголовок 4 Знак"/>
    <w:basedOn w:val="a2"/>
    <w:link w:val="4"/>
    <w:uiPriority w:val="9"/>
    <w:semiHidden/>
    <w:rsid w:val="003F1250"/>
    <w:rPr>
      <w:rFonts w:asciiTheme="majorHAnsi" w:eastAsiaTheme="majorEastAsia" w:hAnsiTheme="majorHAnsi" w:cstheme="majorBidi"/>
      <w:i/>
      <w:iCs/>
      <w:color w:val="365F91" w:themeColor="accent1" w:themeShade="BF"/>
    </w:rPr>
  </w:style>
  <w:style w:type="character" w:customStyle="1" w:styleId="50">
    <w:name w:val="Заголовок 5 Знак"/>
    <w:basedOn w:val="a2"/>
    <w:link w:val="5"/>
    <w:uiPriority w:val="9"/>
    <w:semiHidden/>
    <w:rsid w:val="003F1250"/>
    <w:rPr>
      <w:rFonts w:asciiTheme="majorHAnsi" w:eastAsiaTheme="majorEastAsia" w:hAnsiTheme="majorHAnsi" w:cstheme="majorBidi"/>
      <w:color w:val="365F91" w:themeColor="accent1" w:themeShade="BF"/>
    </w:rPr>
  </w:style>
  <w:style w:type="paragraph" w:styleId="21">
    <w:name w:val="Body Text Indent 2"/>
    <w:basedOn w:val="a0"/>
    <w:link w:val="22"/>
    <w:uiPriority w:val="99"/>
    <w:semiHidden/>
    <w:unhideWhenUsed/>
    <w:rsid w:val="00B85C26"/>
    <w:pPr>
      <w:pBdr>
        <w:top w:val="nil"/>
        <w:left w:val="nil"/>
        <w:bottom w:val="nil"/>
        <w:right w:val="nil"/>
        <w:between w:val="nil"/>
        <w:bar w:val="nil"/>
      </w:pBdr>
      <w:spacing w:after="120" w:line="480" w:lineRule="auto"/>
      <w:ind w:left="283"/>
    </w:pPr>
    <w:rPr>
      <w:rFonts w:ascii="Calibri" w:eastAsia="Arial Unicode MS" w:hAnsi="Calibri" w:cs="Arial Unicode MS"/>
      <w:color w:val="000000"/>
      <w:u w:color="000000"/>
      <w:bdr w:val="nil"/>
      <w:lang w:eastAsia="ru-RU"/>
    </w:rPr>
  </w:style>
  <w:style w:type="character" w:customStyle="1" w:styleId="22">
    <w:name w:val="Основной текст с отступом 2 Знак"/>
    <w:basedOn w:val="a2"/>
    <w:link w:val="21"/>
    <w:uiPriority w:val="99"/>
    <w:semiHidden/>
    <w:rsid w:val="00B85C26"/>
    <w:rPr>
      <w:rFonts w:ascii="Calibri" w:eastAsia="Arial Unicode MS" w:hAnsi="Calibri" w:cs="Arial Unicode MS"/>
      <w:color w:val="000000"/>
      <w:u w:color="000000"/>
      <w:bdr w:val="nil"/>
      <w:lang w:eastAsia="ru-RU"/>
    </w:rPr>
  </w:style>
  <w:style w:type="numbering" w:customStyle="1" w:styleId="9">
    <w:name w:val="Импортированный стиль 9"/>
    <w:rsid w:val="00B85C26"/>
    <w:pPr>
      <w:numPr>
        <w:numId w:val="20"/>
      </w:numPr>
    </w:pPr>
  </w:style>
  <w:style w:type="character" w:customStyle="1" w:styleId="wo">
    <w:name w:val="wo"/>
    <w:basedOn w:val="a2"/>
    <w:rsid w:val="00B85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654789">
      <w:bodyDiv w:val="1"/>
      <w:marLeft w:val="0"/>
      <w:marRight w:val="0"/>
      <w:marTop w:val="0"/>
      <w:marBottom w:val="0"/>
      <w:divBdr>
        <w:top w:val="none" w:sz="0" w:space="0" w:color="auto"/>
        <w:left w:val="none" w:sz="0" w:space="0" w:color="auto"/>
        <w:bottom w:val="none" w:sz="0" w:space="0" w:color="auto"/>
        <w:right w:val="none" w:sz="0" w:space="0" w:color="auto"/>
      </w:divBdr>
      <w:divsChild>
        <w:div w:id="2017271624">
          <w:marLeft w:val="0"/>
          <w:marRight w:val="0"/>
          <w:marTop w:val="0"/>
          <w:marBottom w:val="0"/>
          <w:divBdr>
            <w:top w:val="none" w:sz="0" w:space="0" w:color="auto"/>
            <w:left w:val="none" w:sz="0" w:space="0" w:color="auto"/>
            <w:bottom w:val="none" w:sz="0" w:space="0" w:color="auto"/>
            <w:right w:val="none" w:sz="0" w:space="0" w:color="auto"/>
          </w:divBdr>
        </w:div>
      </w:divsChild>
    </w:div>
    <w:div w:id="718288028">
      <w:bodyDiv w:val="1"/>
      <w:marLeft w:val="0"/>
      <w:marRight w:val="0"/>
      <w:marTop w:val="0"/>
      <w:marBottom w:val="0"/>
      <w:divBdr>
        <w:top w:val="none" w:sz="0" w:space="0" w:color="auto"/>
        <w:left w:val="none" w:sz="0" w:space="0" w:color="auto"/>
        <w:bottom w:val="none" w:sz="0" w:space="0" w:color="auto"/>
        <w:right w:val="none" w:sz="0" w:space="0" w:color="auto"/>
      </w:divBdr>
    </w:div>
    <w:div w:id="1304895525">
      <w:bodyDiv w:val="1"/>
      <w:marLeft w:val="0"/>
      <w:marRight w:val="0"/>
      <w:marTop w:val="0"/>
      <w:marBottom w:val="0"/>
      <w:divBdr>
        <w:top w:val="none" w:sz="0" w:space="0" w:color="auto"/>
        <w:left w:val="none" w:sz="0" w:space="0" w:color="auto"/>
        <w:bottom w:val="none" w:sz="0" w:space="0" w:color="auto"/>
        <w:right w:val="none" w:sz="0" w:space="0" w:color="auto"/>
      </w:divBdr>
    </w:div>
    <w:div w:id="1607158539">
      <w:bodyDiv w:val="1"/>
      <w:marLeft w:val="0"/>
      <w:marRight w:val="0"/>
      <w:marTop w:val="0"/>
      <w:marBottom w:val="0"/>
      <w:divBdr>
        <w:top w:val="none" w:sz="0" w:space="0" w:color="auto"/>
        <w:left w:val="none" w:sz="0" w:space="0" w:color="auto"/>
        <w:bottom w:val="none" w:sz="0" w:space="0" w:color="auto"/>
        <w:right w:val="none" w:sz="0" w:space="0" w:color="auto"/>
      </w:divBdr>
      <w:divsChild>
        <w:div w:id="76476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86717-70F9-435A-8E85-ED5929039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37</Pages>
  <Words>11588</Words>
  <Characters>66055</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9</cp:revision>
  <cp:lastPrinted>2012-11-12T02:54:00Z</cp:lastPrinted>
  <dcterms:created xsi:type="dcterms:W3CDTF">2024-05-14T10:47:00Z</dcterms:created>
  <dcterms:modified xsi:type="dcterms:W3CDTF">2024-05-14T11:21:00Z</dcterms:modified>
</cp:coreProperties>
</file>