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4F7" w:rsidRDefault="00E904F7" w:rsidP="0050315B">
      <w:pPr>
        <w:suppressAutoHyphens/>
        <w:spacing w:line="240" w:lineRule="auto"/>
        <w:jc w:val="center"/>
        <w:rPr>
          <w:rStyle w:val="a6"/>
          <w:rFonts w:ascii="Times New Roman" w:hAnsi="Times New Roman" w:cs="Times New Roman"/>
          <w:b/>
          <w:sz w:val="24"/>
          <w:szCs w:val="24"/>
        </w:rPr>
      </w:pPr>
      <w:r w:rsidRPr="00E904F7">
        <w:rPr>
          <w:rStyle w:val="a6"/>
          <w:rFonts w:ascii="Times New Roman" w:hAnsi="Times New Roman" w:cs="Times New Roman"/>
          <w:b/>
          <w:sz w:val="24"/>
          <w:szCs w:val="24"/>
          <w:highlight w:val="yellow"/>
        </w:rPr>
        <w:t>МЕТОДЫ И СРЕДСТВА ПРОФЕССИОНАЛЬНОЙ ГИГИЕНЫ ПОЛОСТИ РТА</w:t>
      </w:r>
    </w:p>
    <w:p w:rsidR="00FE2274" w:rsidRPr="0050315B" w:rsidRDefault="0050315B" w:rsidP="0050315B">
      <w:pPr>
        <w:suppressAutoHyphens/>
        <w:spacing w:line="240" w:lineRule="auto"/>
        <w:jc w:val="center"/>
        <w:rPr>
          <w:rStyle w:val="a6"/>
          <w:rFonts w:ascii="Times New Roman" w:hAnsi="Times New Roman" w:cs="Times New Roman"/>
          <w:b/>
          <w:sz w:val="24"/>
          <w:szCs w:val="24"/>
        </w:rPr>
      </w:pPr>
      <w:r w:rsidRPr="0050315B">
        <w:rPr>
          <w:rStyle w:val="a6"/>
          <w:rFonts w:ascii="Times New Roman" w:hAnsi="Times New Roman" w:cs="Times New Roman"/>
          <w:b/>
          <w:sz w:val="24"/>
          <w:szCs w:val="24"/>
        </w:rPr>
        <w:t>ОСНОВНЫЕ СТОМАТОЛОГИЧЕСКИЕ ЗАБОЛЕВАНИЯ ДЕЛЯТСЯ НА:</w:t>
      </w:r>
    </w:p>
    <w:p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 xml:space="preserve">Заболевания твердых тканей зубов (кариес, пульпит, периодонтит, </w:t>
      </w:r>
      <w:proofErr w:type="spellStart"/>
      <w:r w:rsidRPr="0050315B">
        <w:rPr>
          <w:rStyle w:val="a6"/>
          <w:b/>
          <w:color w:val="auto"/>
        </w:rPr>
        <w:t>некариозные</w:t>
      </w:r>
      <w:proofErr w:type="spellEnd"/>
      <w:r w:rsidRPr="0050315B">
        <w:rPr>
          <w:rStyle w:val="a6"/>
          <w:b/>
          <w:color w:val="auto"/>
        </w:rPr>
        <w:t xml:space="preserve"> поражения и др.)</w:t>
      </w:r>
    </w:p>
    <w:p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Заболевания пародонта  (гингивит, пародонтит, пародонтоз и др.)</w:t>
      </w:r>
    </w:p>
    <w:p w:rsidR="00FE2274" w:rsidRPr="0050315B" w:rsidRDefault="00FE2274" w:rsidP="0050315B">
      <w:pPr>
        <w:pStyle w:val="a7"/>
        <w:numPr>
          <w:ilvl w:val="0"/>
          <w:numId w:val="29"/>
        </w:numPr>
        <w:spacing w:line="240" w:lineRule="auto"/>
        <w:ind w:left="0" w:firstLine="0"/>
        <w:jc w:val="both"/>
        <w:rPr>
          <w:rStyle w:val="a6"/>
          <w:b/>
          <w:color w:val="auto"/>
        </w:rPr>
      </w:pPr>
      <w:r w:rsidRPr="0050315B">
        <w:rPr>
          <w:rStyle w:val="a6"/>
          <w:b/>
          <w:color w:val="auto"/>
        </w:rPr>
        <w:t>Заболевания слизистых полости рта (стоматит и прочие)</w:t>
      </w:r>
    </w:p>
    <w:p w:rsidR="00FE2274" w:rsidRPr="0050315B" w:rsidRDefault="00FE2274" w:rsidP="0050315B">
      <w:pPr>
        <w:pStyle w:val="a7"/>
        <w:spacing w:line="240" w:lineRule="auto"/>
        <w:jc w:val="both"/>
        <w:rPr>
          <w:rStyle w:val="a6"/>
          <w:b/>
          <w:color w:val="auto"/>
        </w:rPr>
      </w:pPr>
    </w:p>
    <w:p w:rsidR="00E904F7" w:rsidRPr="0050315B" w:rsidRDefault="0050315B" w:rsidP="0050315B">
      <w:pPr>
        <w:pStyle w:val="1"/>
        <w:widowControl w:val="0"/>
        <w:numPr>
          <w:ilvl w:val="0"/>
          <w:numId w:val="28"/>
        </w:numPr>
        <w:snapToGrid w:val="0"/>
        <w:ind w:left="0" w:firstLine="0"/>
        <w:jc w:val="both"/>
        <w:rPr>
          <w:b/>
          <w:sz w:val="24"/>
          <w:szCs w:val="24"/>
          <w:highlight w:val="yellow"/>
        </w:rPr>
      </w:pPr>
      <w:r w:rsidRPr="0050315B">
        <w:rPr>
          <w:b/>
          <w:sz w:val="24"/>
          <w:szCs w:val="24"/>
          <w:highlight w:val="yellow"/>
        </w:rPr>
        <w:t>ФАКТОРЫ РИСКА ЗАБОЛЕВАНИЙ ПАРОДОНТА.</w:t>
      </w:r>
    </w:p>
    <w:p w:rsidR="00E904F7"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Возраст. </w:t>
      </w:r>
      <w:r w:rsidRPr="0050315B">
        <w:rPr>
          <w:sz w:val="24"/>
          <w:szCs w:val="24"/>
          <w:shd w:val="clear" w:color="auto" w:fill="FFFFFF"/>
        </w:rPr>
        <w:t xml:space="preserve">Чем старше человек, тем больше риск развития пародонтита и пародонтоза. </w:t>
      </w:r>
    </w:p>
    <w:p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Гормональные состояния и заболевания </w:t>
      </w:r>
      <w:proofErr w:type="gramStart"/>
      <w:r w:rsidRPr="0050315B">
        <w:rPr>
          <w:sz w:val="24"/>
          <w:szCs w:val="24"/>
        </w:rPr>
        <w:t>( сахарный</w:t>
      </w:r>
      <w:proofErr w:type="gramEnd"/>
      <w:r w:rsidRPr="0050315B">
        <w:rPr>
          <w:sz w:val="24"/>
          <w:szCs w:val="24"/>
        </w:rPr>
        <w:t xml:space="preserve"> диабет, подростковый период, беременность и </w:t>
      </w:r>
      <w:proofErr w:type="spellStart"/>
      <w:r w:rsidRPr="0050315B">
        <w:rPr>
          <w:sz w:val="24"/>
          <w:szCs w:val="24"/>
        </w:rPr>
        <w:t>др</w:t>
      </w:r>
      <w:proofErr w:type="spellEnd"/>
      <w:r w:rsidRPr="0050315B">
        <w:rPr>
          <w:sz w:val="24"/>
          <w:szCs w:val="24"/>
        </w:rPr>
        <w:t>)</w:t>
      </w:r>
    </w:p>
    <w:p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Соматические заболевания – сердечно-сосудистой системы, </w:t>
      </w:r>
      <w:proofErr w:type="spellStart"/>
      <w:r w:rsidRPr="0050315B">
        <w:rPr>
          <w:sz w:val="24"/>
          <w:szCs w:val="24"/>
        </w:rPr>
        <w:t>жкт</w:t>
      </w:r>
      <w:proofErr w:type="spellEnd"/>
      <w:r w:rsidRPr="0050315B">
        <w:rPr>
          <w:sz w:val="24"/>
          <w:szCs w:val="24"/>
        </w:rPr>
        <w:t xml:space="preserve"> и др.</w:t>
      </w:r>
    </w:p>
    <w:p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Инфекционные заболевания и болезни крови </w:t>
      </w:r>
    </w:p>
    <w:p w:rsidR="00FE2274"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Вредные привычки </w:t>
      </w:r>
      <w:proofErr w:type="gramStart"/>
      <w:r w:rsidRPr="0050315B">
        <w:rPr>
          <w:sz w:val="24"/>
          <w:szCs w:val="24"/>
        </w:rPr>
        <w:t>( алкоголь</w:t>
      </w:r>
      <w:proofErr w:type="gramEnd"/>
      <w:r w:rsidRPr="0050315B">
        <w:rPr>
          <w:sz w:val="24"/>
          <w:szCs w:val="24"/>
        </w:rPr>
        <w:t xml:space="preserve">, курение, наркотические вещества, </w:t>
      </w:r>
      <w:proofErr w:type="spellStart"/>
      <w:r w:rsidRPr="0050315B">
        <w:rPr>
          <w:sz w:val="24"/>
          <w:szCs w:val="24"/>
        </w:rPr>
        <w:t>грызение</w:t>
      </w:r>
      <w:proofErr w:type="spellEnd"/>
      <w:r w:rsidRPr="0050315B">
        <w:rPr>
          <w:sz w:val="24"/>
          <w:szCs w:val="24"/>
        </w:rPr>
        <w:t xml:space="preserve"> предметов и ногтей)</w:t>
      </w:r>
      <w:r w:rsidRPr="0050315B">
        <w:rPr>
          <w:sz w:val="24"/>
          <w:szCs w:val="24"/>
          <w:shd w:val="clear" w:color="auto" w:fill="FFFFFF"/>
        </w:rPr>
        <w:t xml:space="preserve"> Злоупотребление табаком снижает сопротивляемость иммунитета — падают защитные способности, происходит деградация структуры коллагена. То есть клетки теряют способность регенерироваться. Также вследствие курения происходит спазм сосудов, ухудшение кровоснабжения тканей пародонта, что приводит к нарушению в них обменных процессов</w:t>
      </w:r>
    </w:p>
    <w:p w:rsidR="00F43C23" w:rsidRPr="0050315B" w:rsidRDefault="00FE2274"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Стресс. </w:t>
      </w:r>
      <w:r w:rsidRPr="0050315B">
        <w:rPr>
          <w:sz w:val="24"/>
          <w:szCs w:val="24"/>
          <w:shd w:val="clear" w:color="auto" w:fill="FFFFFF"/>
        </w:rPr>
        <w:t xml:space="preserve">Стрессовые ситуации и депрессии угнетают организм и приводят к заболеванию пародонта. Это может произойти из-за резкой смены пищевого режима — кто-то во время стресса начинает усиленно питаться, перекусывать, а другие наоборот отказываются от еды. Появляется </w:t>
      </w:r>
      <w:proofErr w:type="spellStart"/>
      <w:r w:rsidRPr="0050315B">
        <w:rPr>
          <w:sz w:val="24"/>
          <w:szCs w:val="24"/>
          <w:shd w:val="clear" w:color="auto" w:fill="FFFFFF"/>
        </w:rPr>
        <w:t>бруксизм</w:t>
      </w:r>
      <w:proofErr w:type="spellEnd"/>
      <w:r w:rsidRPr="0050315B">
        <w:rPr>
          <w:sz w:val="24"/>
          <w:szCs w:val="24"/>
          <w:shd w:val="clear" w:color="auto" w:fill="FFFFFF"/>
        </w:rPr>
        <w:t> — скрежетание зубами.</w:t>
      </w:r>
    </w:p>
    <w:p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shd w:val="clear" w:color="auto" w:fill="FFFFFF"/>
        </w:rPr>
        <w:t xml:space="preserve">Неудовлетворительная гигиена полости рта (Зубной налет и камни) Невычищенный мягкий микробный налёт минерализуется, превращаясь в зубной камень, который постепенно отодвигает десну, образуя </w:t>
      </w:r>
      <w:proofErr w:type="spellStart"/>
      <w:r w:rsidRPr="0050315B">
        <w:rPr>
          <w:sz w:val="24"/>
          <w:szCs w:val="24"/>
          <w:shd w:val="clear" w:color="auto" w:fill="FFFFFF"/>
        </w:rPr>
        <w:t>пародонтальный</w:t>
      </w:r>
      <w:proofErr w:type="spellEnd"/>
      <w:r w:rsidRPr="0050315B">
        <w:rPr>
          <w:sz w:val="24"/>
          <w:szCs w:val="24"/>
          <w:shd w:val="clear" w:color="auto" w:fill="FFFFFF"/>
        </w:rPr>
        <w:t xml:space="preserve"> карман. Такие карманы «кормят себя сами», затрудняя чистку зубов. В результате в них поселяется всё больше и больше бактерий, разрушающих зубы. Итог — неприятный запах изо рта, кровоточивость, понижение уровня костной ткани и, наконец, потеря зуба.</w:t>
      </w:r>
    </w:p>
    <w:p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shd w:val="clear" w:color="auto" w:fill="FFFFFF"/>
        </w:rPr>
        <w:t>Местная травма (механическая или химическая) – пломбировочных материалом, край коронки, острые предметы.</w:t>
      </w:r>
    </w:p>
    <w:p w:rsidR="00F43C23" w:rsidRPr="0050315B" w:rsidRDefault="00F43C23" w:rsidP="0050315B">
      <w:pPr>
        <w:pStyle w:val="1"/>
        <w:widowControl w:val="0"/>
        <w:numPr>
          <w:ilvl w:val="0"/>
          <w:numId w:val="32"/>
        </w:numPr>
        <w:tabs>
          <w:tab w:val="num" w:pos="360"/>
        </w:tabs>
        <w:snapToGrid w:val="0"/>
        <w:ind w:left="0" w:firstLine="0"/>
        <w:jc w:val="both"/>
        <w:rPr>
          <w:sz w:val="24"/>
          <w:szCs w:val="24"/>
        </w:rPr>
      </w:pPr>
      <w:r w:rsidRPr="0050315B">
        <w:rPr>
          <w:sz w:val="24"/>
          <w:szCs w:val="24"/>
        </w:rPr>
        <w:t xml:space="preserve">Патологии прикуса и положения зубов </w:t>
      </w:r>
      <w:proofErr w:type="gramStart"/>
      <w:r w:rsidRPr="0050315B">
        <w:rPr>
          <w:sz w:val="24"/>
          <w:szCs w:val="24"/>
        </w:rPr>
        <w:t>( скученность</w:t>
      </w:r>
      <w:proofErr w:type="gramEnd"/>
      <w:r w:rsidRPr="0050315B">
        <w:rPr>
          <w:sz w:val="24"/>
          <w:szCs w:val="24"/>
        </w:rPr>
        <w:t xml:space="preserve">, </w:t>
      </w:r>
      <w:proofErr w:type="spellStart"/>
      <w:r w:rsidRPr="0050315B">
        <w:rPr>
          <w:sz w:val="24"/>
          <w:szCs w:val="24"/>
        </w:rPr>
        <w:t>тремы</w:t>
      </w:r>
      <w:proofErr w:type="spellEnd"/>
      <w:r w:rsidRPr="0050315B">
        <w:rPr>
          <w:sz w:val="24"/>
          <w:szCs w:val="24"/>
        </w:rPr>
        <w:t xml:space="preserve"> и </w:t>
      </w:r>
      <w:proofErr w:type="spellStart"/>
      <w:r w:rsidRPr="0050315B">
        <w:rPr>
          <w:sz w:val="24"/>
          <w:szCs w:val="24"/>
        </w:rPr>
        <w:t>диастемы</w:t>
      </w:r>
      <w:proofErr w:type="spellEnd"/>
      <w:r w:rsidRPr="0050315B">
        <w:rPr>
          <w:sz w:val="24"/>
          <w:szCs w:val="24"/>
        </w:rPr>
        <w:t xml:space="preserve">, отсутствие зубов, глубокий, дистальный и </w:t>
      </w:r>
      <w:proofErr w:type="spellStart"/>
      <w:r w:rsidRPr="0050315B">
        <w:rPr>
          <w:sz w:val="24"/>
          <w:szCs w:val="24"/>
        </w:rPr>
        <w:t>мезиальный</w:t>
      </w:r>
      <w:proofErr w:type="spellEnd"/>
      <w:r w:rsidRPr="0050315B">
        <w:rPr>
          <w:sz w:val="24"/>
          <w:szCs w:val="24"/>
        </w:rPr>
        <w:t xml:space="preserve"> прикус)</w:t>
      </w:r>
    </w:p>
    <w:p w:rsidR="00F43C23" w:rsidRPr="0050315B" w:rsidRDefault="00F43C23" w:rsidP="0050315B">
      <w:pPr>
        <w:pStyle w:val="1"/>
        <w:widowControl w:val="0"/>
        <w:snapToGrid w:val="0"/>
        <w:jc w:val="both"/>
        <w:rPr>
          <w:sz w:val="24"/>
          <w:szCs w:val="24"/>
        </w:rPr>
      </w:pPr>
    </w:p>
    <w:p w:rsidR="00F43C23" w:rsidRPr="0050315B" w:rsidRDefault="0050315B" w:rsidP="0050315B">
      <w:pPr>
        <w:pStyle w:val="1"/>
        <w:widowControl w:val="0"/>
        <w:numPr>
          <w:ilvl w:val="0"/>
          <w:numId w:val="28"/>
        </w:numPr>
        <w:tabs>
          <w:tab w:val="clear" w:pos="2651"/>
          <w:tab w:val="num" w:pos="360"/>
        </w:tabs>
        <w:snapToGrid w:val="0"/>
        <w:ind w:left="0" w:firstLine="0"/>
        <w:jc w:val="center"/>
        <w:rPr>
          <w:b/>
          <w:sz w:val="24"/>
          <w:szCs w:val="24"/>
          <w:highlight w:val="yellow"/>
        </w:rPr>
      </w:pPr>
      <w:r w:rsidRPr="0050315B">
        <w:rPr>
          <w:b/>
          <w:sz w:val="24"/>
          <w:szCs w:val="24"/>
          <w:highlight w:val="yellow"/>
        </w:rPr>
        <w:t>РОЛЬ ГИГИЕНЫ ПОЛОСТИ РТА В СОСТОЯНИИ ПАРОДОНТА.</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b/>
          <w:sz w:val="24"/>
          <w:szCs w:val="24"/>
        </w:rPr>
        <w:t>Зубной налет.</w:t>
      </w:r>
      <w:r w:rsidRPr="0050315B">
        <w:rPr>
          <w:rFonts w:ascii="Times New Roman" w:hAnsi="Times New Roman" w:cs="Times New Roman"/>
          <w:sz w:val="24"/>
          <w:szCs w:val="24"/>
        </w:rPr>
        <w:t xml:space="preserve"> Кроме повреждения твердых тканей зуба </w:t>
      </w:r>
      <w:r w:rsidR="00D229E4" w:rsidRPr="0050315B">
        <w:rPr>
          <w:rFonts w:ascii="Times New Roman" w:hAnsi="Times New Roman" w:cs="Times New Roman"/>
          <w:sz w:val="24"/>
          <w:szCs w:val="24"/>
        </w:rPr>
        <w:t>с развитием очага деминерализации эмали, м</w:t>
      </w:r>
      <w:r w:rsidRPr="0050315B">
        <w:rPr>
          <w:rFonts w:ascii="Times New Roman" w:hAnsi="Times New Roman" w:cs="Times New Roman"/>
          <w:sz w:val="24"/>
          <w:szCs w:val="24"/>
        </w:rPr>
        <w:t xml:space="preserve">икроорганизмы зубного налета и их токсины повреждают эпителий и </w:t>
      </w:r>
      <w:r w:rsidR="00D229E4" w:rsidRPr="0050315B">
        <w:rPr>
          <w:rFonts w:ascii="Times New Roman" w:hAnsi="Times New Roman" w:cs="Times New Roman"/>
          <w:sz w:val="24"/>
          <w:szCs w:val="24"/>
        </w:rPr>
        <w:t xml:space="preserve">провоцируют раздражение </w:t>
      </w:r>
      <w:r w:rsidRPr="0050315B">
        <w:rPr>
          <w:rFonts w:ascii="Times New Roman" w:hAnsi="Times New Roman" w:cs="Times New Roman"/>
          <w:sz w:val="24"/>
          <w:szCs w:val="24"/>
        </w:rPr>
        <w:t>десны, что приводит к повреждению соединительного эпителия и воспалению десны.</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 Агрессивными являются эндотоксины (продукты жизнедеятельности грамотрицательных бактерий), </w:t>
      </w:r>
      <w:r w:rsidR="00D229E4" w:rsidRPr="0050315B">
        <w:rPr>
          <w:rFonts w:ascii="Times New Roman" w:hAnsi="Times New Roman" w:cs="Times New Roman"/>
          <w:sz w:val="24"/>
          <w:szCs w:val="24"/>
        </w:rPr>
        <w:t>они:</w:t>
      </w:r>
    </w:p>
    <w:p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повышают проницаемость капилляров, </w:t>
      </w:r>
    </w:p>
    <w:p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нарушают клеточный обмен, </w:t>
      </w:r>
    </w:p>
    <w:p w:rsidR="00D229E4" w:rsidRPr="0050315B" w:rsidRDefault="00F43C23" w:rsidP="0050315B">
      <w:pPr>
        <w:pStyle w:val="a7"/>
        <w:numPr>
          <w:ilvl w:val="0"/>
          <w:numId w:val="33"/>
        </w:numPr>
        <w:spacing w:line="240" w:lineRule="auto"/>
        <w:ind w:left="0" w:firstLine="0"/>
        <w:jc w:val="both"/>
        <w:rPr>
          <w:color w:val="auto"/>
        </w:rPr>
      </w:pPr>
      <w:r w:rsidRPr="0050315B">
        <w:rPr>
          <w:color w:val="auto"/>
        </w:rPr>
        <w:t xml:space="preserve">вызывают геморрагический некроз. </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Иммунным ответом является стимуляция антителообразования. В итоге нарушается барьерная функция тканей периодонта. </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В зубном налете наиболее часто встречаются такие микроорганизмы, как</w:t>
      </w:r>
      <w:r w:rsidR="00D229E4" w:rsidRPr="0050315B">
        <w:rPr>
          <w:rFonts w:ascii="Times New Roman" w:hAnsi="Times New Roman" w:cs="Times New Roman"/>
          <w:sz w:val="24"/>
          <w:szCs w:val="24"/>
        </w:rPr>
        <w:t>:</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Actinomyces</w:t>
      </w:r>
      <w:proofErr w:type="spellEnd"/>
      <w:r w:rsidRPr="0050315B">
        <w:rPr>
          <w:color w:val="auto"/>
          <w:lang w:val="en-US"/>
        </w:rPr>
        <w:t xml:space="preserve">, </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Actinobacillus</w:t>
      </w:r>
      <w:proofErr w:type="spellEnd"/>
      <w:r w:rsidRPr="0050315B">
        <w:rPr>
          <w:color w:val="auto"/>
          <w:lang w:val="en-US"/>
        </w:rPr>
        <w:t xml:space="preserve">, </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Bacteroides</w:t>
      </w:r>
      <w:proofErr w:type="spellEnd"/>
      <w:r w:rsidRPr="0050315B">
        <w:rPr>
          <w:color w:val="auto"/>
          <w:lang w:val="en-US"/>
        </w:rPr>
        <w:t xml:space="preserve">, </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Eikinella</w:t>
      </w:r>
      <w:proofErr w:type="spellEnd"/>
      <w:r w:rsidRPr="0050315B">
        <w:rPr>
          <w:color w:val="auto"/>
          <w:lang w:val="en-US"/>
        </w:rPr>
        <w:t xml:space="preserve"> </w:t>
      </w:r>
      <w:proofErr w:type="spellStart"/>
      <w:r w:rsidRPr="0050315B">
        <w:rPr>
          <w:color w:val="auto"/>
          <w:lang w:val="en-US"/>
        </w:rPr>
        <w:t>corrodens</w:t>
      </w:r>
      <w:proofErr w:type="spellEnd"/>
      <w:r w:rsidRPr="0050315B">
        <w:rPr>
          <w:color w:val="auto"/>
          <w:lang w:val="en-US"/>
        </w:rPr>
        <w:t xml:space="preserve">, </w:t>
      </w:r>
    </w:p>
    <w:p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Fusobacterium, </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lastRenderedPageBreak/>
        <w:t>Vielonella</w:t>
      </w:r>
      <w:proofErr w:type="spellEnd"/>
      <w:r w:rsidRPr="0050315B">
        <w:rPr>
          <w:color w:val="auto"/>
          <w:lang w:val="en-US"/>
        </w:rPr>
        <w:t xml:space="preserve"> recta, </w:t>
      </w:r>
    </w:p>
    <w:p w:rsidR="00D229E4" w:rsidRPr="0050315B" w:rsidRDefault="00F43C23" w:rsidP="0050315B">
      <w:pPr>
        <w:pStyle w:val="a7"/>
        <w:numPr>
          <w:ilvl w:val="0"/>
          <w:numId w:val="34"/>
        </w:numPr>
        <w:spacing w:line="240" w:lineRule="auto"/>
        <w:ind w:left="0" w:firstLine="0"/>
        <w:jc w:val="both"/>
        <w:rPr>
          <w:color w:val="auto"/>
        </w:rPr>
      </w:pPr>
      <w:r w:rsidRPr="0050315B">
        <w:rPr>
          <w:color w:val="auto"/>
          <w:lang w:val="en-US"/>
        </w:rPr>
        <w:t xml:space="preserve">Treponema </w:t>
      </w:r>
      <w:proofErr w:type="spellStart"/>
      <w:r w:rsidRPr="0050315B">
        <w:rPr>
          <w:color w:val="auto"/>
          <w:lang w:val="en-US"/>
        </w:rPr>
        <w:t>denticola</w:t>
      </w:r>
      <w:proofErr w:type="spellEnd"/>
      <w:r w:rsidRPr="0050315B">
        <w:rPr>
          <w:color w:val="auto"/>
          <w:lang w:val="en-US"/>
        </w:rPr>
        <w:t xml:space="preserve">, </w:t>
      </w:r>
    </w:p>
    <w:p w:rsidR="00D229E4" w:rsidRPr="0050315B" w:rsidRDefault="00F43C23" w:rsidP="0050315B">
      <w:pPr>
        <w:pStyle w:val="a7"/>
        <w:numPr>
          <w:ilvl w:val="0"/>
          <w:numId w:val="34"/>
        </w:numPr>
        <w:spacing w:line="240" w:lineRule="auto"/>
        <w:ind w:left="0" w:firstLine="0"/>
        <w:jc w:val="both"/>
        <w:rPr>
          <w:color w:val="auto"/>
        </w:rPr>
      </w:pPr>
      <w:proofErr w:type="spellStart"/>
      <w:r w:rsidRPr="0050315B">
        <w:rPr>
          <w:color w:val="auto"/>
          <w:lang w:val="en-US"/>
        </w:rPr>
        <w:t>Capnocytophaga</w:t>
      </w:r>
      <w:proofErr w:type="spellEnd"/>
      <w:r w:rsidRPr="0050315B">
        <w:rPr>
          <w:color w:val="auto"/>
          <w:lang w:val="en-US"/>
        </w:rPr>
        <w:t xml:space="preserve">. </w:t>
      </w:r>
    </w:p>
    <w:p w:rsidR="00D229E4" w:rsidRPr="0050315B" w:rsidRDefault="00D229E4" w:rsidP="0050315B">
      <w:pPr>
        <w:spacing w:after="0" w:line="240" w:lineRule="auto"/>
        <w:jc w:val="both"/>
        <w:rPr>
          <w:rFonts w:ascii="Times New Roman" w:hAnsi="Times New Roman" w:cs="Times New Roman"/>
          <w:sz w:val="24"/>
          <w:szCs w:val="24"/>
        </w:rPr>
      </w:pP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b/>
          <w:sz w:val="24"/>
          <w:szCs w:val="24"/>
        </w:rPr>
        <w:t>Зубной камень</w:t>
      </w:r>
      <w:r w:rsidR="00D229E4" w:rsidRPr="0050315B">
        <w:rPr>
          <w:rFonts w:ascii="Times New Roman" w:hAnsi="Times New Roman" w:cs="Times New Roman"/>
          <w:b/>
          <w:sz w:val="24"/>
          <w:szCs w:val="24"/>
        </w:rPr>
        <w:t xml:space="preserve">. </w:t>
      </w:r>
      <w:r w:rsidRPr="0050315B">
        <w:rPr>
          <w:rFonts w:ascii="Times New Roman" w:hAnsi="Times New Roman" w:cs="Times New Roman"/>
          <w:sz w:val="24"/>
          <w:szCs w:val="24"/>
        </w:rPr>
        <w:t xml:space="preserve"> </w:t>
      </w:r>
      <w:r w:rsidR="00D229E4" w:rsidRPr="0050315B">
        <w:rPr>
          <w:rFonts w:ascii="Times New Roman" w:hAnsi="Times New Roman" w:cs="Times New Roman"/>
          <w:sz w:val="24"/>
          <w:szCs w:val="24"/>
        </w:rPr>
        <w:t>Это</w:t>
      </w:r>
      <w:r w:rsidRPr="0050315B">
        <w:rPr>
          <w:rFonts w:ascii="Times New Roman" w:hAnsi="Times New Roman" w:cs="Times New Roman"/>
          <w:sz w:val="24"/>
          <w:szCs w:val="24"/>
        </w:rPr>
        <w:t xml:space="preserve"> минерализованный зубной налет. Различная топография зубного камня </w:t>
      </w:r>
      <w:r w:rsidR="00D229E4" w:rsidRPr="0050315B">
        <w:rPr>
          <w:rFonts w:ascii="Times New Roman" w:hAnsi="Times New Roman" w:cs="Times New Roman"/>
          <w:sz w:val="24"/>
          <w:szCs w:val="24"/>
        </w:rPr>
        <w:t>п</w:t>
      </w:r>
      <w:r w:rsidRPr="0050315B">
        <w:rPr>
          <w:rFonts w:ascii="Times New Roman" w:hAnsi="Times New Roman" w:cs="Times New Roman"/>
          <w:sz w:val="24"/>
          <w:szCs w:val="24"/>
        </w:rPr>
        <w:t xml:space="preserve">редполагает различный механизм их образования. </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Возле выводных протоков больших слюнных желез чаще образует</w:t>
      </w:r>
      <w:r w:rsidR="00D229E4" w:rsidRPr="0050315B">
        <w:rPr>
          <w:rFonts w:ascii="Times New Roman" w:hAnsi="Times New Roman" w:cs="Times New Roman"/>
          <w:sz w:val="24"/>
          <w:szCs w:val="24"/>
        </w:rPr>
        <w:t xml:space="preserve">ся </w:t>
      </w:r>
      <w:proofErr w:type="spellStart"/>
      <w:r w:rsidR="00D229E4" w:rsidRPr="0050315B">
        <w:rPr>
          <w:rFonts w:ascii="Times New Roman" w:hAnsi="Times New Roman" w:cs="Times New Roman"/>
          <w:sz w:val="24"/>
          <w:szCs w:val="24"/>
        </w:rPr>
        <w:t>наддесневой</w:t>
      </w:r>
      <w:proofErr w:type="spellEnd"/>
      <w:r w:rsidR="00D229E4" w:rsidRPr="0050315B">
        <w:rPr>
          <w:rFonts w:ascii="Times New Roman" w:hAnsi="Times New Roman" w:cs="Times New Roman"/>
          <w:sz w:val="24"/>
          <w:szCs w:val="24"/>
        </w:rPr>
        <w:t xml:space="preserve"> зубной камень. </w:t>
      </w:r>
      <w:proofErr w:type="spellStart"/>
      <w:r w:rsidR="00D229E4" w:rsidRPr="0050315B">
        <w:rPr>
          <w:rFonts w:ascii="Times New Roman" w:hAnsi="Times New Roman" w:cs="Times New Roman"/>
          <w:sz w:val="24"/>
          <w:szCs w:val="24"/>
        </w:rPr>
        <w:t>По</w:t>
      </w:r>
      <w:r w:rsidRPr="0050315B">
        <w:rPr>
          <w:rFonts w:ascii="Times New Roman" w:hAnsi="Times New Roman" w:cs="Times New Roman"/>
          <w:sz w:val="24"/>
          <w:szCs w:val="24"/>
        </w:rPr>
        <w:t>ддесневой</w:t>
      </w:r>
      <w:proofErr w:type="spellEnd"/>
      <w:r w:rsidRPr="0050315B">
        <w:rPr>
          <w:rFonts w:ascii="Times New Roman" w:hAnsi="Times New Roman" w:cs="Times New Roman"/>
          <w:sz w:val="24"/>
          <w:szCs w:val="24"/>
        </w:rPr>
        <w:t xml:space="preserve"> зубной камень образуется из компонентов сыворотки крови, поскольку он не имеет контакта со слюной.</w:t>
      </w:r>
    </w:p>
    <w:p w:rsidR="00D229E4" w:rsidRPr="0050315B" w:rsidRDefault="00F43C23"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 xml:space="preserve"> Одни ученые считают, что раздражение эпителия </w:t>
      </w:r>
      <w:proofErr w:type="spellStart"/>
      <w:r w:rsidRPr="0050315B">
        <w:rPr>
          <w:rFonts w:ascii="Times New Roman" w:hAnsi="Times New Roman" w:cs="Times New Roman"/>
          <w:sz w:val="24"/>
          <w:szCs w:val="24"/>
        </w:rPr>
        <w:t>десневой</w:t>
      </w:r>
      <w:proofErr w:type="spellEnd"/>
      <w:r w:rsidRPr="0050315B">
        <w:rPr>
          <w:rFonts w:ascii="Times New Roman" w:hAnsi="Times New Roman" w:cs="Times New Roman"/>
          <w:sz w:val="24"/>
          <w:szCs w:val="24"/>
        </w:rPr>
        <w:t xml:space="preserve"> борозды и разрушение </w:t>
      </w:r>
      <w:proofErr w:type="spellStart"/>
      <w:r w:rsidRPr="0050315B">
        <w:rPr>
          <w:rFonts w:ascii="Times New Roman" w:hAnsi="Times New Roman" w:cs="Times New Roman"/>
          <w:sz w:val="24"/>
          <w:szCs w:val="24"/>
        </w:rPr>
        <w:t>периодонтального</w:t>
      </w:r>
      <w:proofErr w:type="spellEnd"/>
      <w:r w:rsidRPr="0050315B">
        <w:rPr>
          <w:rFonts w:ascii="Times New Roman" w:hAnsi="Times New Roman" w:cs="Times New Roman"/>
          <w:sz w:val="24"/>
          <w:szCs w:val="24"/>
        </w:rPr>
        <w:t xml:space="preserve"> соединения происходит за счет его продвижения по цементу корня к апексу, другая группа ученых утверждает, что зубной камень способен аккумулировать на своей поверхности зубной налет, будучи сам по себе инертным, а на ткани периодонта патогенное действие оказывают именно ми</w:t>
      </w:r>
      <w:r w:rsidR="00D229E4" w:rsidRPr="0050315B">
        <w:rPr>
          <w:rFonts w:ascii="Times New Roman" w:hAnsi="Times New Roman" w:cs="Times New Roman"/>
          <w:sz w:val="24"/>
          <w:szCs w:val="24"/>
        </w:rPr>
        <w:t xml:space="preserve">кроорганизмы зубного налета. </w:t>
      </w:r>
    </w:p>
    <w:p w:rsidR="00D229E4" w:rsidRPr="0050315B" w:rsidRDefault="00D229E4" w:rsidP="0050315B">
      <w:pPr>
        <w:spacing w:after="0" w:line="240" w:lineRule="auto"/>
        <w:jc w:val="both"/>
        <w:rPr>
          <w:rFonts w:ascii="Times New Roman" w:hAnsi="Times New Roman" w:cs="Times New Roman"/>
          <w:sz w:val="24"/>
          <w:szCs w:val="24"/>
        </w:rPr>
      </w:pPr>
    </w:p>
    <w:p w:rsidR="00D229E4" w:rsidRPr="0050315B" w:rsidRDefault="00D229E4" w:rsidP="0050315B">
      <w:pPr>
        <w:spacing w:after="0" w:line="240" w:lineRule="auto"/>
        <w:jc w:val="both"/>
        <w:rPr>
          <w:rFonts w:ascii="Times New Roman" w:hAnsi="Times New Roman" w:cs="Times New Roman"/>
          <w:sz w:val="24"/>
          <w:szCs w:val="24"/>
        </w:rPr>
      </w:pPr>
      <w:r w:rsidRPr="0050315B">
        <w:rPr>
          <w:rFonts w:ascii="Times New Roman" w:hAnsi="Times New Roman" w:cs="Times New Roman"/>
          <w:sz w:val="24"/>
          <w:szCs w:val="24"/>
        </w:rPr>
        <w:t>Исходя из этого – роль гигиены полости рта в профилактике заболеваний пародонта велика. Важно соблюдать правила индивидуальной гигиены полости рта – ежедневно проводить чистку зубов, использовать основные и дополнительные предметы,  соблюдать рекомендуемое время чистки и метод, своевременно менять предметы для ухода за полостью рта, регулярно посещать стоматолога с целью проведения профессиональной гигиены полости рта. Подбирать безопасные предметы и средства исходя из ситуации в полости рта.</w:t>
      </w:r>
    </w:p>
    <w:p w:rsidR="00147D69" w:rsidRPr="0050315B" w:rsidRDefault="00147D69" w:rsidP="0050315B">
      <w:pPr>
        <w:pStyle w:val="1"/>
        <w:widowControl w:val="0"/>
        <w:snapToGrid w:val="0"/>
        <w:jc w:val="both"/>
        <w:rPr>
          <w:b/>
          <w:sz w:val="24"/>
          <w:szCs w:val="24"/>
        </w:rPr>
      </w:pPr>
    </w:p>
    <w:p w:rsidR="00E904F7" w:rsidRPr="0050315B" w:rsidRDefault="0050315B" w:rsidP="0050315B">
      <w:pPr>
        <w:pStyle w:val="1"/>
        <w:widowControl w:val="0"/>
        <w:numPr>
          <w:ilvl w:val="0"/>
          <w:numId w:val="28"/>
        </w:numPr>
        <w:tabs>
          <w:tab w:val="clear" w:pos="2651"/>
          <w:tab w:val="num" w:pos="0"/>
        </w:tabs>
        <w:snapToGrid w:val="0"/>
        <w:ind w:left="0" w:firstLine="0"/>
        <w:jc w:val="center"/>
        <w:rPr>
          <w:b/>
          <w:sz w:val="24"/>
          <w:szCs w:val="24"/>
          <w:highlight w:val="yellow"/>
        </w:rPr>
      </w:pPr>
      <w:r w:rsidRPr="0050315B">
        <w:rPr>
          <w:b/>
          <w:sz w:val="24"/>
          <w:szCs w:val="24"/>
          <w:highlight w:val="yellow"/>
        </w:rPr>
        <w:t>ОБЪЕМ КУРСА ПРОФЕССИОНАЛЬНОЙ ГИГИЕНЫ ПОЛОСТИ РТА</w:t>
      </w:r>
    </w:p>
    <w:p w:rsidR="00147D69" w:rsidRPr="0050315B" w:rsidRDefault="00147D69" w:rsidP="0050315B">
      <w:pPr>
        <w:pStyle w:val="1"/>
        <w:widowControl w:val="0"/>
        <w:snapToGrid w:val="0"/>
        <w:jc w:val="both"/>
        <w:rPr>
          <w:sz w:val="24"/>
          <w:szCs w:val="24"/>
        </w:rPr>
      </w:pPr>
      <w:r w:rsidRPr="0050315B">
        <w:rPr>
          <w:sz w:val="24"/>
          <w:szCs w:val="24"/>
        </w:rPr>
        <w:t>Профессиональная гигиена полости рта — это комплекс мероприятий, который включает мотивацию и обучение пациента правильному уходу за ротовой полостью, контроль гигиенического состояния, а также удаление зубных отложений врачом-стоматологом или гигиенистом с помощью специальных инструментов.</w:t>
      </w:r>
    </w:p>
    <w:p w:rsidR="00992FA3" w:rsidRDefault="00992FA3" w:rsidP="0050315B">
      <w:pPr>
        <w:pStyle w:val="1"/>
        <w:widowControl w:val="0"/>
        <w:snapToGrid w:val="0"/>
        <w:jc w:val="both"/>
      </w:pPr>
    </w:p>
    <w:p w:rsidR="00992FA3" w:rsidRPr="00992FA3" w:rsidRDefault="00992FA3" w:rsidP="0050315B">
      <w:pPr>
        <w:pStyle w:val="1"/>
        <w:widowControl w:val="0"/>
        <w:snapToGrid w:val="0"/>
        <w:jc w:val="both"/>
        <w:rPr>
          <w:sz w:val="24"/>
        </w:rPr>
      </w:pPr>
      <w:r w:rsidRPr="00992FA3">
        <w:rPr>
          <w:sz w:val="24"/>
        </w:rPr>
        <w:t xml:space="preserve">Основные этапы проведения профессиональной гигиены полости рта: </w:t>
      </w:r>
    </w:p>
    <w:p w:rsidR="00992FA3" w:rsidRPr="00992FA3" w:rsidRDefault="00992FA3" w:rsidP="0050315B">
      <w:pPr>
        <w:pStyle w:val="1"/>
        <w:widowControl w:val="0"/>
        <w:snapToGrid w:val="0"/>
        <w:jc w:val="both"/>
        <w:rPr>
          <w:sz w:val="24"/>
        </w:rPr>
      </w:pPr>
      <w:r w:rsidRPr="00992FA3">
        <w:rPr>
          <w:sz w:val="24"/>
        </w:rPr>
        <w:t xml:space="preserve">1. Индексная оценка гигиенического состояния полости рта. </w:t>
      </w:r>
    </w:p>
    <w:p w:rsidR="00992FA3" w:rsidRPr="00992FA3" w:rsidRDefault="00992FA3" w:rsidP="0050315B">
      <w:pPr>
        <w:pStyle w:val="1"/>
        <w:widowControl w:val="0"/>
        <w:snapToGrid w:val="0"/>
        <w:jc w:val="both"/>
        <w:rPr>
          <w:sz w:val="24"/>
        </w:rPr>
      </w:pPr>
      <w:r w:rsidRPr="00992FA3">
        <w:rPr>
          <w:sz w:val="24"/>
        </w:rPr>
        <w:t xml:space="preserve">2. Мотивация пациента. </w:t>
      </w:r>
    </w:p>
    <w:p w:rsidR="00992FA3" w:rsidRPr="00992FA3" w:rsidRDefault="00992FA3" w:rsidP="0050315B">
      <w:pPr>
        <w:pStyle w:val="1"/>
        <w:widowControl w:val="0"/>
        <w:snapToGrid w:val="0"/>
        <w:jc w:val="both"/>
        <w:rPr>
          <w:sz w:val="24"/>
        </w:rPr>
      </w:pPr>
      <w:r w:rsidRPr="00992FA3">
        <w:rPr>
          <w:sz w:val="24"/>
        </w:rPr>
        <w:t xml:space="preserve">3. Антисептическая обработка полости рта. </w:t>
      </w:r>
    </w:p>
    <w:p w:rsidR="00992FA3" w:rsidRDefault="00992FA3" w:rsidP="0050315B">
      <w:pPr>
        <w:pStyle w:val="1"/>
        <w:widowControl w:val="0"/>
        <w:snapToGrid w:val="0"/>
        <w:jc w:val="both"/>
        <w:rPr>
          <w:sz w:val="24"/>
        </w:rPr>
      </w:pPr>
      <w:r w:rsidRPr="00992FA3">
        <w:rPr>
          <w:sz w:val="24"/>
        </w:rPr>
        <w:t xml:space="preserve">4. Обезболивание. </w:t>
      </w:r>
    </w:p>
    <w:p w:rsidR="00992FA3" w:rsidRDefault="00992FA3" w:rsidP="0050315B">
      <w:pPr>
        <w:pStyle w:val="1"/>
        <w:widowControl w:val="0"/>
        <w:snapToGrid w:val="0"/>
        <w:jc w:val="both"/>
        <w:rPr>
          <w:sz w:val="24"/>
        </w:rPr>
      </w:pPr>
      <w:r w:rsidRPr="00992FA3">
        <w:rPr>
          <w:sz w:val="24"/>
        </w:rPr>
        <w:t>5. Удаление</w:t>
      </w:r>
      <w:r>
        <w:rPr>
          <w:sz w:val="24"/>
        </w:rPr>
        <w:t xml:space="preserve"> минерализованных </w:t>
      </w:r>
      <w:r w:rsidRPr="00992FA3">
        <w:rPr>
          <w:sz w:val="24"/>
        </w:rPr>
        <w:t>зубных отложений</w:t>
      </w:r>
      <w:r>
        <w:rPr>
          <w:sz w:val="24"/>
        </w:rPr>
        <w:t>(</w:t>
      </w:r>
      <w:proofErr w:type="spellStart"/>
      <w:r>
        <w:rPr>
          <w:sz w:val="24"/>
        </w:rPr>
        <w:t>скейлинг</w:t>
      </w:r>
      <w:proofErr w:type="spellEnd"/>
      <w:r>
        <w:rPr>
          <w:sz w:val="24"/>
        </w:rPr>
        <w:t xml:space="preserve">), а также </w:t>
      </w:r>
      <w:proofErr w:type="spellStart"/>
      <w:r>
        <w:rPr>
          <w:sz w:val="24"/>
        </w:rPr>
        <w:t>неминерализованного</w:t>
      </w:r>
      <w:proofErr w:type="spellEnd"/>
      <w:r>
        <w:rPr>
          <w:sz w:val="24"/>
        </w:rPr>
        <w:t xml:space="preserve"> зубного налета</w:t>
      </w:r>
    </w:p>
    <w:p w:rsidR="00992FA3" w:rsidRPr="00992FA3" w:rsidRDefault="00992FA3" w:rsidP="0050315B">
      <w:pPr>
        <w:pStyle w:val="1"/>
        <w:widowControl w:val="0"/>
        <w:snapToGrid w:val="0"/>
        <w:jc w:val="both"/>
        <w:rPr>
          <w:sz w:val="24"/>
        </w:rPr>
      </w:pPr>
      <w:r w:rsidRPr="00992FA3">
        <w:rPr>
          <w:sz w:val="24"/>
        </w:rPr>
        <w:t xml:space="preserve">6. Шлифовка и полировка зубов. </w:t>
      </w:r>
    </w:p>
    <w:p w:rsidR="00992FA3" w:rsidRPr="00992FA3" w:rsidRDefault="00992FA3" w:rsidP="0050315B">
      <w:pPr>
        <w:pStyle w:val="1"/>
        <w:widowControl w:val="0"/>
        <w:snapToGrid w:val="0"/>
        <w:jc w:val="both"/>
        <w:rPr>
          <w:sz w:val="24"/>
        </w:rPr>
      </w:pPr>
      <w:r w:rsidRPr="00992FA3">
        <w:rPr>
          <w:sz w:val="24"/>
        </w:rPr>
        <w:t xml:space="preserve">7. Орошение полости рта. </w:t>
      </w:r>
    </w:p>
    <w:p w:rsidR="00992FA3" w:rsidRPr="00992FA3" w:rsidRDefault="00992FA3" w:rsidP="0050315B">
      <w:pPr>
        <w:pStyle w:val="1"/>
        <w:widowControl w:val="0"/>
        <w:snapToGrid w:val="0"/>
        <w:jc w:val="both"/>
        <w:rPr>
          <w:sz w:val="24"/>
        </w:rPr>
      </w:pPr>
      <w:r w:rsidRPr="00992FA3">
        <w:rPr>
          <w:sz w:val="24"/>
        </w:rPr>
        <w:t xml:space="preserve">8. Контроль качества, проведенных манипуляций. </w:t>
      </w:r>
    </w:p>
    <w:p w:rsidR="00992FA3" w:rsidRPr="00992FA3" w:rsidRDefault="00992FA3" w:rsidP="0050315B">
      <w:pPr>
        <w:pStyle w:val="1"/>
        <w:widowControl w:val="0"/>
        <w:snapToGrid w:val="0"/>
        <w:jc w:val="both"/>
        <w:rPr>
          <w:sz w:val="24"/>
        </w:rPr>
      </w:pPr>
      <w:r w:rsidRPr="00992FA3">
        <w:rPr>
          <w:sz w:val="24"/>
        </w:rPr>
        <w:t xml:space="preserve">9. Фтор-профилактика. </w:t>
      </w:r>
    </w:p>
    <w:p w:rsidR="00992FA3" w:rsidRPr="00992FA3" w:rsidRDefault="00992FA3" w:rsidP="0050315B">
      <w:pPr>
        <w:pStyle w:val="1"/>
        <w:widowControl w:val="0"/>
        <w:snapToGrid w:val="0"/>
        <w:jc w:val="both"/>
        <w:rPr>
          <w:sz w:val="24"/>
        </w:rPr>
      </w:pPr>
      <w:r w:rsidRPr="00992FA3">
        <w:rPr>
          <w:sz w:val="24"/>
        </w:rPr>
        <w:t xml:space="preserve">10. Подбор индивидуальных средств гигиены и обучение гигиеническим навыкам. </w:t>
      </w:r>
    </w:p>
    <w:p w:rsidR="00147D69" w:rsidRPr="00992FA3" w:rsidRDefault="00992FA3" w:rsidP="0050315B">
      <w:pPr>
        <w:pStyle w:val="1"/>
        <w:widowControl w:val="0"/>
        <w:snapToGrid w:val="0"/>
        <w:jc w:val="both"/>
        <w:rPr>
          <w:sz w:val="32"/>
          <w:szCs w:val="24"/>
        </w:rPr>
      </w:pPr>
      <w:r w:rsidRPr="00992FA3">
        <w:rPr>
          <w:sz w:val="24"/>
        </w:rPr>
        <w:t>11. Определение даты следующего посещения.</w:t>
      </w:r>
    </w:p>
    <w:p w:rsidR="00147D69" w:rsidRPr="0050315B" w:rsidRDefault="00147D69" w:rsidP="0050315B">
      <w:pPr>
        <w:pStyle w:val="1"/>
        <w:widowControl w:val="0"/>
        <w:snapToGrid w:val="0"/>
        <w:jc w:val="both"/>
        <w:rPr>
          <w:sz w:val="24"/>
          <w:szCs w:val="24"/>
        </w:rPr>
      </w:pPr>
      <w:r w:rsidRPr="0050315B">
        <w:rPr>
          <w:sz w:val="24"/>
          <w:szCs w:val="24"/>
        </w:rPr>
        <w:t xml:space="preserve">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Число посещений для проведения профессиональной гигиены полости рта зависит от индивидуальных особенностей человека, от степени выраженности зубных отложений и состояния </w:t>
      </w:r>
      <w:proofErr w:type="spellStart"/>
      <w:r w:rsidRPr="0050315B">
        <w:rPr>
          <w:rFonts w:ascii="Times New Roman" w:hAnsi="Times New Roman"/>
          <w:sz w:val="24"/>
          <w:szCs w:val="24"/>
        </w:rPr>
        <w:t>десневого</w:t>
      </w:r>
      <w:proofErr w:type="spellEnd"/>
      <w:r w:rsidRPr="0050315B">
        <w:rPr>
          <w:rFonts w:ascii="Times New Roman" w:hAnsi="Times New Roman"/>
          <w:sz w:val="24"/>
          <w:szCs w:val="24"/>
        </w:rPr>
        <w:t xml:space="preserve"> края. Лицам, находящимся на диспансерном учете, эти мероприятия должны проводиться чаще, в зависимости от успеха лечения заболевания.</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Рекомендуется в начале 4 посещения стоматолога с интервалом 2-4 дня, затем постепенно интервалы можно увеличивать до 14, 30, 60 дней и более в зависимости от состояния тканей пародонта и умения пациента поддерживать гигиеническое состояние полости рта.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первое</w:t>
      </w:r>
      <w:r w:rsidRPr="0050315B">
        <w:rPr>
          <w:rFonts w:ascii="Times New Roman" w:hAnsi="Times New Roman"/>
          <w:sz w:val="24"/>
          <w:szCs w:val="24"/>
          <w:u w:val="single"/>
        </w:rPr>
        <w:t xml:space="preserve"> посещение проводят</w:t>
      </w:r>
      <w:r w:rsidRPr="0050315B">
        <w:rPr>
          <w:rFonts w:ascii="Times New Roman" w:hAnsi="Times New Roman"/>
          <w:sz w:val="24"/>
          <w:szCs w:val="24"/>
        </w:rPr>
        <w:t>:</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осмотр полости рта,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lastRenderedPageBreak/>
        <w:t xml:space="preserve">- регистрацию состояния зубов и десен;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объясняют пациенту связь между зубным налетом, болезнями зубов и пародонта,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демонстрируют зубной налет на его зубах перед зеркалом с помощью инструментов (экскаватор, гладилка, зонд) и индикаторов зубного налета (фуксин, </w:t>
      </w:r>
      <w:proofErr w:type="spellStart"/>
      <w:r w:rsidRPr="0050315B">
        <w:rPr>
          <w:rFonts w:ascii="Times New Roman" w:hAnsi="Times New Roman"/>
          <w:sz w:val="24"/>
          <w:szCs w:val="24"/>
        </w:rPr>
        <w:t>эритрозин</w:t>
      </w:r>
      <w:proofErr w:type="spellEnd"/>
      <w:r w:rsidRPr="0050315B">
        <w:rPr>
          <w:rFonts w:ascii="Times New Roman" w:hAnsi="Times New Roman"/>
          <w:sz w:val="24"/>
          <w:szCs w:val="24"/>
        </w:rPr>
        <w:t xml:space="preserve">, метиленовый синий),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дают рекомендации по правильному выбору зубной щетки, пасты, а также по уходу за зубами (время, продолжительность, частота чистки зубов).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Далее врач тщательно удаляет зубные отложения и проводит полирование зубов и пломб с использованием абразивных паст.</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Во второе</w:t>
      </w:r>
      <w:r w:rsidRPr="0050315B">
        <w:rPr>
          <w:rFonts w:ascii="Times New Roman" w:hAnsi="Times New Roman"/>
          <w:sz w:val="24"/>
          <w:szCs w:val="24"/>
          <w:u w:val="single"/>
        </w:rPr>
        <w:t xml:space="preserve"> посещение</w:t>
      </w:r>
      <w:r w:rsidRPr="0050315B">
        <w:rPr>
          <w:rFonts w:ascii="Times New Roman" w:hAnsi="Times New Roman"/>
          <w:sz w:val="24"/>
          <w:szCs w:val="24"/>
        </w:rPr>
        <w:t xml:space="preserve"> проводят обучение пациента наиболее рациональным методам гигиены полости рта. Пациент приходит к врачу с новой зубной щеткой и рекомендованной зубной пастой. Врач демонстрирует чистку зубов, подчеркивает правильные положения и движения зубной щетки, при необходимости проводит тщательное удаление остатков зубных отложений, полирование пломб и зубов. Далее пациент чистит зубы самостоятельно в присутствии врача, после чего тот определяет качество и демонстрирует с помощью красящего вещества оставшийся зубной налет в труднодоступных участках зубного ряда. Если необходимо, дает совет относительно чистки зубов, проводит обучение правильному использованию вспомогательных средств: </w:t>
      </w:r>
      <w:proofErr w:type="spellStart"/>
      <w:r w:rsidRPr="0050315B">
        <w:rPr>
          <w:rFonts w:ascii="Times New Roman" w:hAnsi="Times New Roman"/>
          <w:sz w:val="24"/>
          <w:szCs w:val="24"/>
        </w:rPr>
        <w:t>флоссов</w:t>
      </w:r>
      <w:proofErr w:type="spellEnd"/>
      <w:r w:rsidRPr="0050315B">
        <w:rPr>
          <w:rFonts w:ascii="Times New Roman" w:hAnsi="Times New Roman"/>
          <w:sz w:val="24"/>
          <w:szCs w:val="24"/>
        </w:rPr>
        <w:t>, зубочисток, ирригаторов полости рта.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3-е посещение</w:t>
      </w:r>
      <w:r w:rsidRPr="0050315B">
        <w:rPr>
          <w:rFonts w:ascii="Times New Roman" w:hAnsi="Times New Roman"/>
          <w:sz w:val="24"/>
          <w:szCs w:val="24"/>
        </w:rPr>
        <w:t xml:space="preserve"> проводят контролируемую чистку зубов. При необходимости проводится профессиональная гигиена полости рта.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b/>
          <w:sz w:val="24"/>
          <w:szCs w:val="24"/>
          <w:u w:val="single"/>
        </w:rPr>
        <w:t>В 4-е и последующие</w:t>
      </w:r>
      <w:r w:rsidRPr="0050315B">
        <w:rPr>
          <w:rFonts w:ascii="Times New Roman" w:hAnsi="Times New Roman"/>
          <w:sz w:val="24"/>
          <w:szCs w:val="24"/>
        </w:rPr>
        <w:t xml:space="preserve"> посещения – через 14, 30 и 60 дней, во время которых проводят консультации и осуществляют контроль, за правильным соблюдением пациентом гигиены полости рта. Если имеется необходимость, то врачом проводится удаление мягких зубных отложений. </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1"/>
        <w:widowControl w:val="0"/>
        <w:snapToGrid w:val="0"/>
        <w:jc w:val="both"/>
        <w:rPr>
          <w:sz w:val="24"/>
          <w:szCs w:val="24"/>
        </w:rPr>
      </w:pPr>
    </w:p>
    <w:p w:rsidR="00E904F7" w:rsidRPr="0050315B" w:rsidRDefault="0050315B" w:rsidP="0050315B">
      <w:pPr>
        <w:pStyle w:val="1"/>
        <w:widowControl w:val="0"/>
        <w:numPr>
          <w:ilvl w:val="0"/>
          <w:numId w:val="28"/>
        </w:numPr>
        <w:tabs>
          <w:tab w:val="clear" w:pos="2651"/>
          <w:tab w:val="num" w:pos="0"/>
        </w:tabs>
        <w:snapToGrid w:val="0"/>
        <w:ind w:left="0" w:firstLine="0"/>
        <w:jc w:val="center"/>
        <w:rPr>
          <w:b/>
          <w:sz w:val="24"/>
          <w:szCs w:val="24"/>
        </w:rPr>
      </w:pPr>
      <w:r w:rsidRPr="0050315B">
        <w:rPr>
          <w:b/>
          <w:sz w:val="24"/>
          <w:szCs w:val="24"/>
          <w:highlight w:val="yellow"/>
        </w:rPr>
        <w:t>МЕТОДИКА ПРОФЕССИОНАЛЬНОГО УДАЛЕНИЯ ЗУБНЫХ ОТЛОЖЕНИЙ</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В идеальных условиях, каждый человек нуждается в периодическом, профессиональном удалении зубных отложений. Удаление зубных отложений является также начальным этапом комплекса лечебных мероприятий при заболеваниях пародонта и слизистой оболочки.</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зубного налета – очень ответственное мероприятие, обеспечивающее высокий профилактический эффект. Каждая из четырех поверхностей зубов в области шейки должна быть идеально чистой и не окрашиваться диагностическими красителями. </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Механический метод удаления зубных отложений</w:t>
      </w:r>
    </w:p>
    <w:p w:rsidR="00147D69" w:rsidRPr="0050315B" w:rsidRDefault="00147D69" w:rsidP="0050315B">
      <w:pPr>
        <w:pStyle w:val="21"/>
        <w:spacing w:before="0"/>
        <w:jc w:val="both"/>
        <w:rPr>
          <w:rFonts w:ascii="Times New Roman" w:hAnsi="Times New Roman"/>
          <w:b/>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Существует несколько способов удаления зубных отложений, каждый из них имеет свои отрицательные и положительные стороны. Наиболее распространен так называемый ручной (механический) способ. Для этого применяют специальные инструменты:</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w:t>
      </w:r>
      <w:proofErr w:type="spellStart"/>
      <w:r w:rsidRPr="0050315B">
        <w:rPr>
          <w:rFonts w:ascii="Times New Roman" w:hAnsi="Times New Roman"/>
          <w:sz w:val="24"/>
          <w:szCs w:val="24"/>
        </w:rPr>
        <w:t>Периодонтальные</w:t>
      </w:r>
      <w:proofErr w:type="spellEnd"/>
      <w:r w:rsidRPr="0050315B">
        <w:rPr>
          <w:rFonts w:ascii="Times New Roman" w:hAnsi="Times New Roman"/>
          <w:sz w:val="24"/>
          <w:szCs w:val="24"/>
        </w:rPr>
        <w:t xml:space="preserve"> зонды — используют для выявления зубного камня, определения глубины и топографии зубодесневого кармана.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Серповидные </w:t>
      </w:r>
      <w:proofErr w:type="spellStart"/>
      <w:r w:rsidRPr="0050315B">
        <w:rPr>
          <w:rFonts w:ascii="Times New Roman" w:hAnsi="Times New Roman"/>
          <w:sz w:val="24"/>
          <w:szCs w:val="24"/>
        </w:rPr>
        <w:t>скейлеры</w:t>
      </w:r>
      <w:proofErr w:type="spellEnd"/>
      <w:r w:rsidRPr="0050315B">
        <w:rPr>
          <w:rFonts w:ascii="Times New Roman" w:hAnsi="Times New Roman"/>
          <w:sz w:val="24"/>
          <w:szCs w:val="24"/>
        </w:rPr>
        <w:t xml:space="preserve"> — используются для удаления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зубного камня, т. е. с коронки зуба.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Зонды — используют для выявления зубного камня, налета, кариозной полости и для оценки качества проведенного </w:t>
      </w:r>
      <w:proofErr w:type="spellStart"/>
      <w:r w:rsidRPr="0050315B">
        <w:rPr>
          <w:rFonts w:ascii="Times New Roman" w:hAnsi="Times New Roman"/>
          <w:sz w:val="24"/>
          <w:szCs w:val="24"/>
        </w:rPr>
        <w:t>root</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planning</w:t>
      </w:r>
      <w:proofErr w:type="spellEnd"/>
      <w:r w:rsidRPr="0050315B">
        <w:rPr>
          <w:rFonts w:ascii="Times New Roman" w:hAnsi="Times New Roman"/>
          <w:sz w:val="24"/>
          <w:szCs w:val="24"/>
        </w:rPr>
        <w:t xml:space="preserve">.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w:t>
      </w:r>
      <w:proofErr w:type="spellStart"/>
      <w:r w:rsidRPr="0050315B">
        <w:rPr>
          <w:rFonts w:ascii="Times New Roman" w:hAnsi="Times New Roman"/>
          <w:sz w:val="24"/>
          <w:szCs w:val="24"/>
        </w:rPr>
        <w:t>Кюретки</w:t>
      </w:r>
      <w:proofErr w:type="spellEnd"/>
      <w:r w:rsidRPr="0050315B">
        <w:rPr>
          <w:rFonts w:ascii="Times New Roman" w:hAnsi="Times New Roman"/>
          <w:sz w:val="24"/>
          <w:szCs w:val="24"/>
        </w:rPr>
        <w:t xml:space="preserve"> — тонкие инструменты для удаления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удаления грануляционной ткани и сглаживания корня.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Экскаваторы, долота, файлы (напильники) — имеют ограниченное применение в сравнении с </w:t>
      </w:r>
      <w:proofErr w:type="spellStart"/>
      <w:r w:rsidRPr="0050315B">
        <w:rPr>
          <w:rFonts w:ascii="Times New Roman" w:hAnsi="Times New Roman"/>
          <w:sz w:val="24"/>
          <w:szCs w:val="24"/>
        </w:rPr>
        <w:t>кюретками</w:t>
      </w:r>
      <w:proofErr w:type="spellEnd"/>
      <w:r w:rsidRPr="0050315B">
        <w:rPr>
          <w:rFonts w:ascii="Times New Roman" w:hAnsi="Times New Roman"/>
          <w:sz w:val="24"/>
          <w:szCs w:val="24"/>
        </w:rPr>
        <w:t xml:space="preserve">. Тем не менее, они помогают удалять зубной камень, который прочно связан с зубом </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Основной их недостаток в том, что они травмируют ("царапают") эмаль, цемент, оставляют на них </w:t>
      </w:r>
      <w:proofErr w:type="spellStart"/>
      <w:r w:rsidRPr="0050315B">
        <w:rPr>
          <w:rFonts w:ascii="Times New Roman" w:hAnsi="Times New Roman"/>
          <w:sz w:val="24"/>
          <w:szCs w:val="24"/>
        </w:rPr>
        <w:t>узуры</w:t>
      </w:r>
      <w:proofErr w:type="spellEnd"/>
      <w:r w:rsidRPr="0050315B">
        <w:rPr>
          <w:rFonts w:ascii="Times New Roman" w:hAnsi="Times New Roman"/>
          <w:sz w:val="24"/>
          <w:szCs w:val="24"/>
        </w:rPr>
        <w:t xml:space="preserve">, которые способствуют фиксации зубной бляшки. В связи с этим придается большое значение осторожной работе режущими инструментами, а также полированию корня после удаления зубного камня. Следует обращать особое внимание на тщательное удаление мелких </w:t>
      </w:r>
      <w:r w:rsidRPr="0050315B">
        <w:rPr>
          <w:rFonts w:ascii="Times New Roman" w:hAnsi="Times New Roman"/>
          <w:sz w:val="24"/>
          <w:szCs w:val="24"/>
        </w:rPr>
        <w:lastRenderedPageBreak/>
        <w:t xml:space="preserve">частиц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которые могут играть роль задерживающих центров для зубной бляшки. Зачастую основным критерием тщательности удаления зубных отложений является тактильное ощущение врача, которое, к сожалению, не может явиться истинным показателем полноты удаления камня, особенно в труднодоступных местах. Методика механического удаления зубных отложений общеизвестна. Врач, прежде всего, должен руководствоваться основными принципами: бережное отношение к тканям десны и зуба, целенаправленное движение инструмента под контролем зрения, тщательное удаление всех частиц камня с последующим полированием очищенных поверхностей. Количество обработанных зубов в одно посещение зависит от вида и количества зубных отложений. Затем необходимо провести медикаментозную обработку полости рта и </w:t>
      </w:r>
      <w:proofErr w:type="spellStart"/>
      <w:r w:rsidRPr="0050315B">
        <w:rPr>
          <w:rFonts w:ascii="Times New Roman" w:hAnsi="Times New Roman"/>
          <w:sz w:val="24"/>
          <w:szCs w:val="24"/>
        </w:rPr>
        <w:t>десневого</w:t>
      </w:r>
      <w:proofErr w:type="spellEnd"/>
      <w:r w:rsidRPr="0050315B">
        <w:rPr>
          <w:rFonts w:ascii="Times New Roman" w:hAnsi="Times New Roman"/>
          <w:sz w:val="24"/>
          <w:szCs w:val="24"/>
        </w:rPr>
        <w:t xml:space="preserve"> края слабыми растворами антисептиками.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Рабочие части инструментов должны быть острыми и соответствовать кривизне поверхности корня. Существуют два вида наборов инструментов: </w:t>
      </w:r>
    </w:p>
    <w:p w:rsidR="00147D69" w:rsidRPr="0050315B" w:rsidRDefault="00147D69" w:rsidP="0050315B">
      <w:pPr>
        <w:pStyle w:val="21"/>
        <w:numPr>
          <w:ilvl w:val="0"/>
          <w:numId w:val="26"/>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Первый набор: экскаватор (большой, малый); крючок серповидный (малый, большой, правый, левый); крючок клювовидный (большой, малый); крючок </w:t>
      </w:r>
      <w:proofErr w:type="spellStart"/>
      <w:r w:rsidRPr="0050315B">
        <w:rPr>
          <w:rFonts w:ascii="Times New Roman" w:hAnsi="Times New Roman"/>
          <w:sz w:val="24"/>
          <w:szCs w:val="24"/>
        </w:rPr>
        <w:t>долотцевидный</w:t>
      </w:r>
      <w:proofErr w:type="spellEnd"/>
      <w:r w:rsidRPr="0050315B">
        <w:rPr>
          <w:rFonts w:ascii="Times New Roman" w:hAnsi="Times New Roman"/>
          <w:sz w:val="24"/>
          <w:szCs w:val="24"/>
        </w:rPr>
        <w:t xml:space="preserve"> двухсторонний.</w:t>
      </w:r>
    </w:p>
    <w:p w:rsidR="00147D69" w:rsidRPr="0050315B" w:rsidRDefault="00147D69" w:rsidP="0050315B">
      <w:pPr>
        <w:pStyle w:val="21"/>
        <w:numPr>
          <w:ilvl w:val="0"/>
          <w:numId w:val="26"/>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Второй набор: двухсторонние ножи (большой, средний, малый); экскаватор (большой и малый); рашпиль (для шлифования боковых поверхностей зубов); </w:t>
      </w:r>
      <w:proofErr w:type="spellStart"/>
      <w:r w:rsidRPr="0050315B">
        <w:rPr>
          <w:rFonts w:ascii="Times New Roman" w:hAnsi="Times New Roman"/>
          <w:sz w:val="24"/>
          <w:szCs w:val="24"/>
        </w:rPr>
        <w:t>мотыжка</w:t>
      </w:r>
      <w:proofErr w:type="spellEnd"/>
      <w:r w:rsidRPr="0050315B">
        <w:rPr>
          <w:rFonts w:ascii="Times New Roman" w:hAnsi="Times New Roman"/>
          <w:sz w:val="24"/>
          <w:szCs w:val="24"/>
        </w:rPr>
        <w:t xml:space="preserve"> (для удаления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скребок (для удаления зубных отложений с дистальной поверхности третьих моляров).</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 удалении зубного камня с различных групп зубов врач должен принимать по отношению к больному наиболее удобное положение.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Положение 1 - врач находится впереди больного. Обрабатывает все поверхности 321/123 зубов, а также язычные поверхности левых больших моляров и щечные поверхности правых моляров.</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Положение 2 - врач стоит сзади пациента. Обрабатывает все поверхности 321/123 зубов.</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Положение 3 - врач находится сзади, голова пациента повернута вправо. Обрабатывает щечные поверхности верхних и нижних левых моляров и </w:t>
      </w:r>
      <w:proofErr w:type="spellStart"/>
      <w:r w:rsidRPr="0050315B">
        <w:rPr>
          <w:rFonts w:ascii="Times New Roman" w:hAnsi="Times New Roman"/>
          <w:sz w:val="24"/>
          <w:szCs w:val="24"/>
        </w:rPr>
        <w:t>премоляров</w:t>
      </w:r>
      <w:proofErr w:type="spellEnd"/>
      <w:r w:rsidRPr="0050315B">
        <w:rPr>
          <w:rFonts w:ascii="Times New Roman" w:hAnsi="Times New Roman"/>
          <w:sz w:val="24"/>
          <w:szCs w:val="24"/>
        </w:rPr>
        <w:t xml:space="preserve">, небные поверхности верхних правых и язычные поверхности нижних правых моляров и </w:t>
      </w:r>
      <w:proofErr w:type="spellStart"/>
      <w:r w:rsidRPr="0050315B">
        <w:rPr>
          <w:rFonts w:ascii="Times New Roman" w:hAnsi="Times New Roman"/>
          <w:sz w:val="24"/>
          <w:szCs w:val="24"/>
        </w:rPr>
        <w:t>премоляров</w:t>
      </w:r>
      <w:proofErr w:type="spellEnd"/>
      <w:r w:rsidRPr="0050315B">
        <w:rPr>
          <w:rFonts w:ascii="Times New Roman" w:hAnsi="Times New Roman"/>
          <w:sz w:val="24"/>
          <w:szCs w:val="24"/>
        </w:rPr>
        <w:t xml:space="preserve">.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Положение 4 - врач находится сзади, голова пациента повернута влево. Обрабатывает щечные поверхности верхних правых и небные поверхности верхних левых моляров и </w:t>
      </w:r>
      <w:proofErr w:type="spellStart"/>
      <w:r w:rsidRPr="0050315B">
        <w:rPr>
          <w:rFonts w:ascii="Times New Roman" w:hAnsi="Times New Roman"/>
          <w:sz w:val="24"/>
          <w:szCs w:val="24"/>
        </w:rPr>
        <w:t>премоляров</w:t>
      </w:r>
      <w:proofErr w:type="spellEnd"/>
      <w:r w:rsidRPr="0050315B">
        <w:rPr>
          <w:rFonts w:ascii="Times New Roman" w:hAnsi="Times New Roman"/>
          <w:sz w:val="24"/>
          <w:szCs w:val="24"/>
        </w:rPr>
        <w:t>.</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Следует соблюдать следующие правила удаления зубного камня:</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все инструменты должны быть стерильными;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перед удалением зубного камня следует провести антисептическую обработку операционного поля раствором перекиси водорода или 3% раствором йода;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обрабатываемые зубы изолировать от слюны;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рука, удерживающая инструмент, обязательно должна быть фиксирована на подбородке пациента или соседних зубах;</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подвижные зубы фиксируют пальцами левой руки, противодействуя направлению силы давления рабочего инструмента или фиксируя вдоль оси;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основные движения - </w:t>
      </w:r>
      <w:proofErr w:type="spellStart"/>
      <w:r w:rsidRPr="0050315B">
        <w:rPr>
          <w:rFonts w:ascii="Times New Roman" w:hAnsi="Times New Roman"/>
          <w:sz w:val="24"/>
          <w:szCs w:val="24"/>
        </w:rPr>
        <w:t>рычагообразные</w:t>
      </w:r>
      <w:proofErr w:type="spellEnd"/>
      <w:r w:rsidRPr="0050315B">
        <w:rPr>
          <w:rFonts w:ascii="Times New Roman" w:hAnsi="Times New Roman"/>
          <w:sz w:val="24"/>
          <w:szCs w:val="24"/>
        </w:rPr>
        <w:t xml:space="preserve"> и соскабливающие, не травмирующие;</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 инструмент следует подбирать так, чтобы его рабочая часть соответствовала изгибам поверхности зуба и пространству </w:t>
      </w:r>
      <w:proofErr w:type="spellStart"/>
      <w:r w:rsidRPr="0050315B">
        <w:rPr>
          <w:rFonts w:ascii="Times New Roman" w:hAnsi="Times New Roman"/>
          <w:sz w:val="24"/>
          <w:szCs w:val="24"/>
        </w:rPr>
        <w:t>десневой</w:t>
      </w:r>
      <w:proofErr w:type="spellEnd"/>
      <w:r w:rsidRPr="0050315B">
        <w:rPr>
          <w:rFonts w:ascii="Times New Roman" w:hAnsi="Times New Roman"/>
          <w:sz w:val="24"/>
          <w:szCs w:val="24"/>
        </w:rPr>
        <w:t xml:space="preserve"> борозды.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зубных отложений всегда следует осуществлять по определенной методике. Необходимо правильно пользоваться соответствующим инструментом. Врач должен тщательно обследовать зубы и </w:t>
      </w:r>
      <w:proofErr w:type="spellStart"/>
      <w:r w:rsidRPr="0050315B">
        <w:rPr>
          <w:rFonts w:ascii="Times New Roman" w:hAnsi="Times New Roman"/>
          <w:sz w:val="24"/>
          <w:szCs w:val="24"/>
        </w:rPr>
        <w:t>поддесневые</w:t>
      </w:r>
      <w:proofErr w:type="spellEnd"/>
      <w:r w:rsidRPr="0050315B">
        <w:rPr>
          <w:rFonts w:ascii="Times New Roman" w:hAnsi="Times New Roman"/>
          <w:sz w:val="24"/>
          <w:szCs w:val="24"/>
        </w:rPr>
        <w:t xml:space="preserve"> их участки с помощью инструмента, рабочая часть которого имеет форму полукруга. Этот инструмент предназначен для удаления зубных отложений со всех поверхностей зубов на обеих челюстях. Рекомендуется начинать удаление отложений с дистальной поверхности нижнего левого восьмого зуба и перемещаться в </w:t>
      </w:r>
      <w:proofErr w:type="spellStart"/>
      <w:r w:rsidRPr="0050315B">
        <w:rPr>
          <w:rFonts w:ascii="Times New Roman" w:hAnsi="Times New Roman"/>
          <w:sz w:val="24"/>
          <w:szCs w:val="24"/>
        </w:rPr>
        <w:t>мезиальном</w:t>
      </w:r>
      <w:proofErr w:type="spellEnd"/>
      <w:r w:rsidRPr="0050315B">
        <w:rPr>
          <w:rFonts w:ascii="Times New Roman" w:hAnsi="Times New Roman"/>
          <w:sz w:val="24"/>
          <w:szCs w:val="24"/>
        </w:rPr>
        <w:t xml:space="preserve"> направлении, удаляя отложения с вестибулярной стороны. Удалять зубной камень начинают с пришеечной области зуба, постепенно продвигаясь к области верхушки. Для этого под камень подводят соответствующий инструмент и скользящими силовыми движениями отделяют его от твердых тканей зуба вверх или в стороны. Снятие камня чередуется с антисептическим промыванием межзубных промежутков и </w:t>
      </w:r>
      <w:proofErr w:type="spellStart"/>
      <w:r w:rsidRPr="0050315B">
        <w:rPr>
          <w:rFonts w:ascii="Times New Roman" w:hAnsi="Times New Roman"/>
          <w:sz w:val="24"/>
          <w:szCs w:val="24"/>
        </w:rPr>
        <w:t>пародонтальных</w:t>
      </w:r>
      <w:proofErr w:type="spellEnd"/>
      <w:r w:rsidRPr="0050315B">
        <w:rPr>
          <w:rFonts w:ascii="Times New Roman" w:hAnsi="Times New Roman"/>
          <w:sz w:val="24"/>
          <w:szCs w:val="24"/>
        </w:rPr>
        <w:t xml:space="preserve"> карманов. Чтобы легче отделить камень </w:t>
      </w:r>
      <w:r w:rsidRPr="0050315B">
        <w:rPr>
          <w:rFonts w:ascii="Times New Roman" w:hAnsi="Times New Roman"/>
          <w:sz w:val="24"/>
          <w:szCs w:val="24"/>
        </w:rPr>
        <w:lastRenderedPageBreak/>
        <w:t xml:space="preserve">от зуба, иногда инструмент используют в качестве рычага, точкой опоры служит палец врача. Все боковые поверхности зубов обрабатывают инструментами, помещая их в межзубные промежутки с вестибулярной, а затем с оральной стороны. Затем необходимо начать обработку дистальной поверхности восьмого правого зуба в той же последовательности. После этого переходят к чистке передней группы зубов, начиная с язычной поверхности левого малого коренного зуба, заканчивая правым малым коренным. Зубы верхней челюсти также начинают чистить с дистальной поверхности последнего зуба правой стороны. В </w:t>
      </w:r>
      <w:proofErr w:type="spellStart"/>
      <w:r w:rsidRPr="0050315B">
        <w:rPr>
          <w:rFonts w:ascii="Times New Roman" w:hAnsi="Times New Roman"/>
          <w:sz w:val="24"/>
          <w:szCs w:val="24"/>
        </w:rPr>
        <w:t>мезиальном</w:t>
      </w:r>
      <w:proofErr w:type="spellEnd"/>
      <w:r w:rsidRPr="0050315B">
        <w:rPr>
          <w:rFonts w:ascii="Times New Roman" w:hAnsi="Times New Roman"/>
          <w:sz w:val="24"/>
          <w:szCs w:val="24"/>
        </w:rPr>
        <w:t xml:space="preserve"> направлении следует продвигаться к передним зубам, удаляя отложения со всех поверхностей зубов. Затем переходят к удалению отложений слева и завершают процедуру чисткой передних зубов. Такая система удаления зубных отложений имеет ряд преимуществ. Становится возможным проконтролировать состояние всех поверхностей каждого зуба, своевременно выявляя самые ранние кариозные поражения, очаги воспаления в пародонте, и провести соответствующее лечение.</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Профилактическое удаление зубных отложений не вызывает болевых ощущений. Они могут возникать лишь при ревизии имеющихся </w:t>
      </w:r>
      <w:proofErr w:type="spellStart"/>
      <w:r w:rsidRPr="0050315B">
        <w:rPr>
          <w:rFonts w:ascii="Times New Roman" w:hAnsi="Times New Roman"/>
          <w:sz w:val="24"/>
          <w:szCs w:val="24"/>
        </w:rPr>
        <w:t>пародонтальных</w:t>
      </w:r>
      <w:proofErr w:type="spellEnd"/>
      <w:r w:rsidRPr="0050315B">
        <w:rPr>
          <w:rFonts w:ascii="Times New Roman" w:hAnsi="Times New Roman"/>
          <w:sz w:val="24"/>
          <w:szCs w:val="24"/>
        </w:rPr>
        <w:t xml:space="preserve"> карманов, когда сквозь покровный эпителий врастает соединительная ткань. В таких случаях удобно пользоваться аппликационной анестезией. Нередко болевые ощущения возникают в результате </w:t>
      </w:r>
      <w:proofErr w:type="spellStart"/>
      <w:r w:rsidRPr="0050315B">
        <w:rPr>
          <w:rFonts w:ascii="Times New Roman" w:hAnsi="Times New Roman"/>
          <w:sz w:val="24"/>
          <w:szCs w:val="24"/>
        </w:rPr>
        <w:t>некариозных</w:t>
      </w:r>
      <w:proofErr w:type="spellEnd"/>
      <w:r w:rsidRPr="0050315B">
        <w:rPr>
          <w:rFonts w:ascii="Times New Roman" w:hAnsi="Times New Roman"/>
          <w:sz w:val="24"/>
          <w:szCs w:val="24"/>
        </w:rPr>
        <w:t xml:space="preserve"> поражений эмали, а также гиперчувствительности обнаженного цемента после снятия отложений. Этот вид болевой реакции купируется обработкой шеек зубов фторсодержащим лаком, препаратами «</w:t>
      </w:r>
      <w:proofErr w:type="spellStart"/>
      <w:r w:rsidRPr="0050315B">
        <w:rPr>
          <w:rFonts w:ascii="Times New Roman" w:hAnsi="Times New Roman"/>
          <w:sz w:val="24"/>
          <w:szCs w:val="24"/>
        </w:rPr>
        <w:t>Ремодент</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Сенсигелем</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Септодонт</w:t>
      </w:r>
      <w:proofErr w:type="spellEnd"/>
      <w:r w:rsidRPr="0050315B">
        <w:rPr>
          <w:rFonts w:ascii="Times New Roman" w:hAnsi="Times New Roman"/>
          <w:sz w:val="24"/>
          <w:szCs w:val="24"/>
        </w:rPr>
        <w:t xml:space="preserve">. Франция), «Эмаль-герметизирующим </w:t>
      </w:r>
      <w:proofErr w:type="spellStart"/>
      <w:r w:rsidRPr="0050315B">
        <w:rPr>
          <w:rFonts w:ascii="Times New Roman" w:hAnsi="Times New Roman"/>
          <w:sz w:val="24"/>
          <w:szCs w:val="24"/>
        </w:rPr>
        <w:t>ликвидом</w:t>
      </w:r>
      <w:proofErr w:type="spellEnd"/>
      <w:r w:rsidRPr="0050315B">
        <w:rPr>
          <w:rFonts w:ascii="Times New Roman" w:hAnsi="Times New Roman"/>
          <w:sz w:val="24"/>
          <w:szCs w:val="24"/>
        </w:rPr>
        <w:t xml:space="preserve">» и др.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Фторсодержащий лак наносят ватным шариком или кисточкой на хорошо высушенные зубы тонким слоем. Обработку зубов повторяют несколько раз до исчезновения чувствительности. Сравнительно высокая эффективность обнаружена у </w:t>
      </w:r>
      <w:proofErr w:type="spellStart"/>
      <w:r w:rsidRPr="0050315B">
        <w:rPr>
          <w:rFonts w:ascii="Times New Roman" w:hAnsi="Times New Roman"/>
          <w:sz w:val="24"/>
          <w:szCs w:val="24"/>
        </w:rPr>
        <w:t>противокариозного</w:t>
      </w:r>
      <w:proofErr w:type="spellEnd"/>
      <w:r w:rsidRPr="0050315B">
        <w:rPr>
          <w:rFonts w:ascii="Times New Roman" w:hAnsi="Times New Roman"/>
          <w:sz w:val="24"/>
          <w:szCs w:val="24"/>
        </w:rPr>
        <w:t xml:space="preserve"> препарата «</w:t>
      </w:r>
      <w:proofErr w:type="spellStart"/>
      <w:r w:rsidRPr="0050315B">
        <w:rPr>
          <w:rFonts w:ascii="Times New Roman" w:hAnsi="Times New Roman"/>
          <w:sz w:val="24"/>
          <w:szCs w:val="24"/>
        </w:rPr>
        <w:t>Ремодент</w:t>
      </w:r>
      <w:proofErr w:type="spellEnd"/>
      <w:r w:rsidRPr="0050315B">
        <w:rPr>
          <w:rFonts w:ascii="Times New Roman" w:hAnsi="Times New Roman"/>
          <w:sz w:val="24"/>
          <w:szCs w:val="24"/>
        </w:rPr>
        <w:t>».</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Удаление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и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зубного камня должно проводиться очень тщательно, так как не удаленные остатки зубного камня травмируют десну своими острыми краями при последующей чистке зубов, а также способствуют более быстрому отложению нового зубного камня.</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Обязательно проводить последующее шлифование и полирование шеек зубов циркулярной щеточкой и резиновыми головками с полировочными и абразивными пастами «</w:t>
      </w:r>
      <w:proofErr w:type="spellStart"/>
      <w:r w:rsidRPr="0050315B">
        <w:rPr>
          <w:rFonts w:ascii="Times New Roman" w:hAnsi="Times New Roman"/>
          <w:sz w:val="24"/>
          <w:szCs w:val="24"/>
        </w:rPr>
        <w:t>Детартин</w:t>
      </w:r>
      <w:proofErr w:type="spellEnd"/>
      <w:r w:rsidRPr="0050315B">
        <w:rPr>
          <w:rFonts w:ascii="Times New Roman" w:hAnsi="Times New Roman"/>
          <w:sz w:val="24"/>
          <w:szCs w:val="24"/>
        </w:rPr>
        <w:t>-паста», «</w:t>
      </w:r>
      <w:proofErr w:type="spellStart"/>
      <w:r w:rsidRPr="0050315B">
        <w:rPr>
          <w:rFonts w:ascii="Times New Roman" w:hAnsi="Times New Roman"/>
          <w:sz w:val="24"/>
          <w:szCs w:val="24"/>
        </w:rPr>
        <w:t>Детартин</w:t>
      </w:r>
      <w:proofErr w:type="spellEnd"/>
      <w:r w:rsidRPr="0050315B">
        <w:rPr>
          <w:rFonts w:ascii="Times New Roman" w:hAnsi="Times New Roman"/>
          <w:sz w:val="24"/>
          <w:szCs w:val="24"/>
        </w:rPr>
        <w:t>-ультра» (</w:t>
      </w:r>
      <w:proofErr w:type="spellStart"/>
      <w:r w:rsidRPr="0050315B">
        <w:rPr>
          <w:rFonts w:ascii="Times New Roman" w:hAnsi="Times New Roman"/>
          <w:sz w:val="24"/>
          <w:szCs w:val="24"/>
        </w:rPr>
        <w:t>Септодонт</w:t>
      </w:r>
      <w:proofErr w:type="spellEnd"/>
      <w:r w:rsidRPr="0050315B">
        <w:rPr>
          <w:rFonts w:ascii="Times New Roman" w:hAnsi="Times New Roman"/>
          <w:sz w:val="24"/>
          <w:szCs w:val="24"/>
        </w:rPr>
        <w:t>, Франция), «</w:t>
      </w:r>
      <w:proofErr w:type="spellStart"/>
      <w:r w:rsidRPr="0050315B">
        <w:rPr>
          <w:rFonts w:ascii="Times New Roman" w:hAnsi="Times New Roman"/>
          <w:sz w:val="24"/>
          <w:szCs w:val="24"/>
        </w:rPr>
        <w:t>Полипаст</w:t>
      </w:r>
      <w:proofErr w:type="spellEnd"/>
      <w:r w:rsidRPr="0050315B">
        <w:rPr>
          <w:rFonts w:ascii="Times New Roman" w:hAnsi="Times New Roman"/>
          <w:sz w:val="24"/>
          <w:szCs w:val="24"/>
        </w:rPr>
        <w:t>», «</w:t>
      </w:r>
      <w:proofErr w:type="spellStart"/>
      <w:r w:rsidRPr="0050315B">
        <w:rPr>
          <w:rFonts w:ascii="Times New Roman" w:hAnsi="Times New Roman"/>
          <w:sz w:val="24"/>
          <w:szCs w:val="24"/>
        </w:rPr>
        <w:t>Полирпаст</w:t>
      </w:r>
      <w:proofErr w:type="spellEnd"/>
      <w:r w:rsidRPr="0050315B">
        <w:rPr>
          <w:rFonts w:ascii="Times New Roman" w:hAnsi="Times New Roman"/>
          <w:sz w:val="24"/>
          <w:szCs w:val="24"/>
        </w:rPr>
        <w:t xml:space="preserve">». Также для этой цели можно использовать ультразвуковой </w:t>
      </w:r>
      <w:proofErr w:type="spellStart"/>
      <w:r w:rsidRPr="0050315B">
        <w:rPr>
          <w:rFonts w:ascii="Times New Roman" w:hAnsi="Times New Roman"/>
          <w:sz w:val="24"/>
          <w:szCs w:val="24"/>
        </w:rPr>
        <w:t>скейлер</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финиры</w:t>
      </w:r>
      <w:proofErr w:type="spellEnd"/>
      <w:r w:rsidRPr="0050315B">
        <w:rPr>
          <w:rFonts w:ascii="Times New Roman" w:hAnsi="Times New Roman"/>
          <w:sz w:val="24"/>
          <w:szCs w:val="24"/>
        </w:rPr>
        <w:t xml:space="preserve">. Затем полированные поверхности коронки, шейки и корня зуба необходимо покрыть фторсодержащим лаком или провести аппликационную </w:t>
      </w:r>
      <w:proofErr w:type="spellStart"/>
      <w:r w:rsidRPr="0050315B">
        <w:rPr>
          <w:rFonts w:ascii="Times New Roman" w:hAnsi="Times New Roman"/>
          <w:sz w:val="24"/>
          <w:szCs w:val="24"/>
        </w:rPr>
        <w:t>реминерализацию</w:t>
      </w:r>
      <w:proofErr w:type="spellEnd"/>
      <w:r w:rsidRPr="0050315B">
        <w:rPr>
          <w:rFonts w:ascii="Times New Roman" w:hAnsi="Times New Roman"/>
          <w:sz w:val="24"/>
          <w:szCs w:val="24"/>
        </w:rPr>
        <w:t xml:space="preserve"> растворами: 10% раствором глюконата кальция с последующей аппликацией 2% раствором фторида натрия; 1-3% раствором «</w:t>
      </w:r>
      <w:proofErr w:type="spellStart"/>
      <w:r w:rsidRPr="0050315B">
        <w:rPr>
          <w:rFonts w:ascii="Times New Roman" w:hAnsi="Times New Roman"/>
          <w:sz w:val="24"/>
          <w:szCs w:val="24"/>
        </w:rPr>
        <w:t>Ремодента</w:t>
      </w:r>
      <w:proofErr w:type="spellEnd"/>
      <w:r w:rsidRPr="0050315B">
        <w:rPr>
          <w:rFonts w:ascii="Times New Roman" w:hAnsi="Times New Roman"/>
          <w:sz w:val="24"/>
          <w:szCs w:val="24"/>
        </w:rPr>
        <w:t>»; 1-2% раствором фторида олова; водным гелем на полиса</w:t>
      </w:r>
      <w:r w:rsidRPr="0050315B">
        <w:rPr>
          <w:rFonts w:ascii="Times New Roman" w:hAnsi="Times New Roman"/>
          <w:sz w:val="24"/>
          <w:szCs w:val="24"/>
        </w:rPr>
        <w:softHyphen/>
        <w:t xml:space="preserve">харидной основе, содержащим 0,4-0,6% кальция и 1,2-2,4% фосфора.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Количество обработанных зубов в одно посещение зависит от вида и количества зубных отложений. Профилактику проводят не ранее 2 недель с момента встречи с врачом, но не позднее 3 месяцев. Практически, врач-гигиенист наблюдает пациента каждые 3 месяца.</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Физический метод удаления зубных отложений</w:t>
      </w:r>
    </w:p>
    <w:p w:rsidR="00147D69" w:rsidRPr="0050315B" w:rsidRDefault="00147D69" w:rsidP="0050315B">
      <w:pPr>
        <w:pStyle w:val="21"/>
        <w:spacing w:before="0"/>
        <w:jc w:val="both"/>
        <w:rPr>
          <w:rFonts w:ascii="Times New Roman" w:hAnsi="Times New Roman"/>
          <w:b/>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 стоматологической практике для удаления зубных отложений используются </w:t>
      </w:r>
      <w:r w:rsidRPr="0050315B">
        <w:rPr>
          <w:rFonts w:ascii="Times New Roman" w:hAnsi="Times New Roman"/>
          <w:b/>
          <w:sz w:val="24"/>
          <w:szCs w:val="24"/>
        </w:rPr>
        <w:t xml:space="preserve">ультразвуковые аппараты и </w:t>
      </w:r>
      <w:proofErr w:type="spellStart"/>
      <w:r w:rsidRPr="0050315B">
        <w:rPr>
          <w:rFonts w:ascii="Times New Roman" w:hAnsi="Times New Roman"/>
          <w:b/>
          <w:sz w:val="24"/>
          <w:szCs w:val="24"/>
        </w:rPr>
        <w:t>пневмоскейлеры</w:t>
      </w:r>
      <w:proofErr w:type="spellEnd"/>
      <w:r w:rsidRPr="0050315B">
        <w:rPr>
          <w:rFonts w:ascii="Times New Roman" w:hAnsi="Times New Roman"/>
          <w:b/>
          <w:sz w:val="24"/>
          <w:szCs w:val="24"/>
        </w:rPr>
        <w:t xml:space="preserve">. </w:t>
      </w:r>
      <w:r w:rsidRPr="0050315B">
        <w:rPr>
          <w:rFonts w:ascii="Times New Roman" w:hAnsi="Times New Roman"/>
          <w:sz w:val="24"/>
          <w:szCs w:val="24"/>
        </w:rPr>
        <w:t>За рубежом они известны под общим названием «</w:t>
      </w:r>
      <w:proofErr w:type="spellStart"/>
      <w:r w:rsidRPr="0050315B">
        <w:rPr>
          <w:rFonts w:ascii="Times New Roman" w:hAnsi="Times New Roman"/>
          <w:sz w:val="24"/>
          <w:szCs w:val="24"/>
        </w:rPr>
        <w:t>Кавитрон</w:t>
      </w:r>
      <w:proofErr w:type="spellEnd"/>
      <w:r w:rsidRPr="0050315B">
        <w:rPr>
          <w:rFonts w:ascii="Times New Roman" w:hAnsi="Times New Roman"/>
          <w:sz w:val="24"/>
          <w:szCs w:val="24"/>
        </w:rPr>
        <w:t>», в нашей стране – «</w:t>
      </w:r>
      <w:proofErr w:type="spellStart"/>
      <w:r w:rsidRPr="0050315B">
        <w:rPr>
          <w:rFonts w:ascii="Times New Roman" w:hAnsi="Times New Roman"/>
          <w:sz w:val="24"/>
          <w:szCs w:val="24"/>
        </w:rPr>
        <w:t>Ультрастом</w:t>
      </w:r>
      <w:proofErr w:type="spellEnd"/>
      <w:r w:rsidRPr="0050315B">
        <w:rPr>
          <w:rFonts w:ascii="Times New Roman" w:hAnsi="Times New Roman"/>
          <w:sz w:val="24"/>
          <w:szCs w:val="24"/>
        </w:rPr>
        <w:t>», «</w:t>
      </w:r>
      <w:proofErr w:type="spellStart"/>
      <w:r w:rsidRPr="0050315B">
        <w:rPr>
          <w:rFonts w:ascii="Times New Roman" w:hAnsi="Times New Roman"/>
          <w:sz w:val="24"/>
          <w:szCs w:val="24"/>
        </w:rPr>
        <w:t>Ультрадент</w:t>
      </w:r>
      <w:proofErr w:type="spellEnd"/>
      <w:r w:rsidRPr="0050315B">
        <w:rPr>
          <w:rFonts w:ascii="Times New Roman" w:hAnsi="Times New Roman"/>
          <w:sz w:val="24"/>
          <w:szCs w:val="24"/>
        </w:rPr>
        <w:t xml:space="preserve">». Удаление зубного камня с помощью </w:t>
      </w:r>
      <w:proofErr w:type="spellStart"/>
      <w:r w:rsidRPr="0050315B">
        <w:rPr>
          <w:rFonts w:ascii="Times New Roman" w:hAnsi="Times New Roman"/>
          <w:sz w:val="24"/>
          <w:szCs w:val="24"/>
        </w:rPr>
        <w:t>пневмоскейлеров</w:t>
      </w:r>
      <w:proofErr w:type="spellEnd"/>
      <w:r w:rsidRPr="0050315B">
        <w:rPr>
          <w:rFonts w:ascii="Times New Roman" w:hAnsi="Times New Roman"/>
          <w:sz w:val="24"/>
          <w:szCs w:val="24"/>
        </w:rPr>
        <w:t xml:space="preserve"> и </w:t>
      </w:r>
      <w:proofErr w:type="spellStart"/>
      <w:r w:rsidRPr="0050315B">
        <w:rPr>
          <w:rFonts w:ascii="Times New Roman" w:hAnsi="Times New Roman"/>
          <w:sz w:val="24"/>
          <w:szCs w:val="24"/>
        </w:rPr>
        <w:t>кюрет</w:t>
      </w:r>
      <w:proofErr w:type="spellEnd"/>
      <w:r w:rsidRPr="0050315B">
        <w:rPr>
          <w:rFonts w:ascii="Times New Roman" w:hAnsi="Times New Roman"/>
          <w:sz w:val="24"/>
          <w:szCs w:val="24"/>
        </w:rPr>
        <w:t xml:space="preserve"> практикуется лишь тогда, когда накапливаются его обильные отложения. </w:t>
      </w:r>
      <w:r w:rsidR="005360C3" w:rsidRPr="0050315B">
        <w:rPr>
          <w:rFonts w:ascii="Times New Roman" w:hAnsi="Times New Roman"/>
          <w:noProof/>
          <w:sz w:val="24"/>
          <w:szCs w:val="24"/>
        </w:rPr>
        <w:lastRenderedPageBreak/>
        <w:drawing>
          <wp:inline distT="0" distB="0" distL="0" distR="0">
            <wp:extent cx="6399530" cy="5469890"/>
            <wp:effectExtent l="19050" t="0" r="1270" b="0"/>
            <wp:docPr id="1" name="Рисунок 0" descr="81a53e86ce384ff5fb091a99fbb92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a53e86ce384ff5fb091a99fbb92747.jpg"/>
                    <pic:cNvPicPr/>
                  </pic:nvPicPr>
                  <pic:blipFill>
                    <a:blip r:embed="rId8" cstate="print"/>
                    <a:stretch>
                      <a:fillRect/>
                    </a:stretch>
                  </pic:blipFill>
                  <pic:spPr>
                    <a:xfrm>
                      <a:off x="0" y="0"/>
                      <a:ext cx="6399530" cy="5469890"/>
                    </a:xfrm>
                    <a:prstGeom prst="rect">
                      <a:avLst/>
                    </a:prstGeom>
                  </pic:spPr>
                </pic:pic>
              </a:graphicData>
            </a:graphic>
          </wp:inline>
        </w:drawing>
      </w:r>
    </w:p>
    <w:p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Рис. Ультразвуковой аппарат «</w:t>
      </w:r>
      <w:proofErr w:type="spellStart"/>
      <w:r w:rsidRPr="0050315B">
        <w:rPr>
          <w:rFonts w:ascii="Times New Roman" w:hAnsi="Times New Roman"/>
          <w:i/>
          <w:sz w:val="24"/>
          <w:szCs w:val="24"/>
        </w:rPr>
        <w:t>Кавитрон</w:t>
      </w:r>
      <w:proofErr w:type="spellEnd"/>
      <w:r w:rsidRPr="0050315B">
        <w:rPr>
          <w:rFonts w:ascii="Times New Roman" w:hAnsi="Times New Roman"/>
          <w:i/>
          <w:sz w:val="24"/>
          <w:szCs w:val="24"/>
        </w:rPr>
        <w:t>»</w:t>
      </w:r>
    </w:p>
    <w:p w:rsidR="005360C3" w:rsidRPr="0050315B" w:rsidRDefault="005360C3"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Камень, </w:t>
      </w:r>
      <w:proofErr w:type="spellStart"/>
      <w:r w:rsidRPr="0050315B">
        <w:rPr>
          <w:rFonts w:ascii="Times New Roman" w:hAnsi="Times New Roman"/>
          <w:sz w:val="24"/>
          <w:szCs w:val="24"/>
        </w:rPr>
        <w:t>обызвествленный</w:t>
      </w:r>
      <w:proofErr w:type="spellEnd"/>
      <w:r w:rsidRPr="0050315B">
        <w:rPr>
          <w:rFonts w:ascii="Times New Roman" w:hAnsi="Times New Roman"/>
          <w:sz w:val="24"/>
          <w:szCs w:val="24"/>
        </w:rPr>
        <w:t xml:space="preserve"> и спрессованный из-за минеральных соединений серы, легко удаляется с помощью вибрационной звуковой и ультразвуковой частоты. Однако применение этих аппаратов требует соответствующих предпосылок, иначе успех такой очистки будет сомнительным.</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Основное правило использования ультразвуковых аппаратов для снятия зубных отложений - полное отсутствие давления на зуб во время манипуляции. При использовании ультразвуковых аппаратов следует руководствоваться тремя основными правилами:</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а) не устанавливать острие инструмента перпендикулярно к оси зуба;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б) не оказывать какого-либо давления инструментом на поверхность зуба;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 не использовать аппарат без водного орошения.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Рабочая часть всех инструментов обязательно должна располагаться под острым углом к поверхности зуба, в противном случае возможно повреждение эмали. Особенно опасны неумелые манипуляции в корневой зоне зуба, где истонченная эмаль может легко откалываться вместе с зубным камнем. Никогда нельзя обрабатывать зуб непосредственно острием ультразвуковой насадки, так как это может привести к сколам эмали и даже более того, дентина. Края пломб могут быть повреждаться микроколебаниями инструмента и отсоединяться от зуба, что увеличивает возможность возникновения рецидива. Коронки могут ослабляться из-за ультразвуковых колебаний инструмента. Осторожно следует пользоваться ультразвуковыми аппаратами у больных, страдающих сердечно-сосудистыми заболеваниями.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С целью удаления зубных отложений используют специальный ультразвуковой аппарат </w:t>
      </w:r>
      <w:r w:rsidRPr="0050315B">
        <w:rPr>
          <w:rFonts w:ascii="Times New Roman" w:hAnsi="Times New Roman"/>
          <w:sz w:val="24"/>
          <w:szCs w:val="24"/>
        </w:rPr>
        <w:lastRenderedPageBreak/>
        <w:t>«</w:t>
      </w:r>
      <w:proofErr w:type="spellStart"/>
      <w:r w:rsidRPr="0050315B">
        <w:rPr>
          <w:rFonts w:ascii="Times New Roman" w:hAnsi="Times New Roman"/>
          <w:sz w:val="24"/>
          <w:szCs w:val="24"/>
        </w:rPr>
        <w:t>Ультрастом</w:t>
      </w:r>
      <w:proofErr w:type="spellEnd"/>
      <w:r w:rsidRPr="0050315B">
        <w:rPr>
          <w:rFonts w:ascii="Times New Roman" w:hAnsi="Times New Roman"/>
          <w:sz w:val="24"/>
          <w:szCs w:val="24"/>
        </w:rPr>
        <w:t xml:space="preserve">» с набором сменных наконечников различной формы, изогнутых в различных плоскостях, позволяющий удалить зубной камень с любой поверхности зубов обеих челюстей быстро, бескровно, </w:t>
      </w:r>
      <w:proofErr w:type="spellStart"/>
      <w:r w:rsidRPr="0050315B">
        <w:rPr>
          <w:rFonts w:ascii="Times New Roman" w:hAnsi="Times New Roman"/>
          <w:sz w:val="24"/>
          <w:szCs w:val="24"/>
        </w:rPr>
        <w:t>малоболезненно</w:t>
      </w:r>
      <w:proofErr w:type="spellEnd"/>
      <w:r w:rsidRPr="0050315B">
        <w:rPr>
          <w:rFonts w:ascii="Times New Roman" w:hAnsi="Times New Roman"/>
          <w:sz w:val="24"/>
          <w:szCs w:val="24"/>
        </w:rPr>
        <w:t xml:space="preserve">. Обязательное условие использования ультразвуковых аппаратов - постоянная внутренняя подача струи воды к рабочей части инструмента. Звуковая волна через наконечник и воду передается на зубной камень и разрушает его. Настройка аппарата осуществляется таким образом, чтобы вода, подведенная к наконечнику, на кончике его образовывала едва видимое, аэрозольное облачко. Аппарат может работать только при наличии воды, т.к. только в водной среде ультразвук дает явление кавитации, посредством которого и обеспечивается его разрушающее действие на камень (а не из-за давления на инструмент). Кроме того, в результате ультразвуковых колебаний ультразвуковой насадки (число которых достигает 25000 Гц), инструменты нагреваются, постоянный приток воды охлаждает инструмент и ткани и обеспечивает очищение рабочего участка от крови и конкрементов за счет распыления ультразвуковыми волнами. Этот водный туман во взвешенном состоянии выносит из ротовой полости массу микроорганизмов. Поэтому необходимо во время работы с ультразвуковыми приборами пользоваться отсасывающими устройствами, что ускоряет работу врача и обеспечивает хороший обзор обрабатываемых зубов, надевать маску и защитные очки.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Десну обрабатывают антисептиком, вводят в полость рта </w:t>
      </w:r>
      <w:proofErr w:type="spellStart"/>
      <w:r w:rsidRPr="0050315B">
        <w:rPr>
          <w:rFonts w:ascii="Times New Roman" w:hAnsi="Times New Roman"/>
          <w:sz w:val="24"/>
          <w:szCs w:val="24"/>
        </w:rPr>
        <w:t>слюноотсос</w:t>
      </w:r>
      <w:proofErr w:type="spellEnd"/>
      <w:r w:rsidRPr="0050315B">
        <w:rPr>
          <w:rFonts w:ascii="Times New Roman" w:hAnsi="Times New Roman"/>
          <w:sz w:val="24"/>
          <w:szCs w:val="24"/>
        </w:rPr>
        <w:t xml:space="preserve">, подводят наконечник и нажимают на педаль. Зубные отложения удаляют сначала с язычной, затем с вестибулярной поверхности. Чтобы полностью их удалить, требуется несколько сеансов. Для снятия </w:t>
      </w:r>
      <w:proofErr w:type="spellStart"/>
      <w:r w:rsidRPr="0050315B">
        <w:rPr>
          <w:rFonts w:ascii="Times New Roman" w:hAnsi="Times New Roman"/>
          <w:sz w:val="24"/>
          <w:szCs w:val="24"/>
        </w:rPr>
        <w:t>наддесневого</w:t>
      </w:r>
      <w:proofErr w:type="spellEnd"/>
      <w:r w:rsidRPr="0050315B">
        <w:rPr>
          <w:rFonts w:ascii="Times New Roman" w:hAnsi="Times New Roman"/>
          <w:sz w:val="24"/>
          <w:szCs w:val="24"/>
        </w:rPr>
        <w:t xml:space="preserve"> зубного камня используют S-образный наконечник, </w:t>
      </w:r>
      <w:proofErr w:type="spellStart"/>
      <w:r w:rsidRPr="0050315B">
        <w:rPr>
          <w:rFonts w:ascii="Times New Roman" w:hAnsi="Times New Roman"/>
          <w:sz w:val="24"/>
          <w:szCs w:val="24"/>
        </w:rPr>
        <w:t>поддесневого</w:t>
      </w:r>
      <w:proofErr w:type="spellEnd"/>
      <w:r w:rsidRPr="0050315B">
        <w:rPr>
          <w:rFonts w:ascii="Times New Roman" w:hAnsi="Times New Roman"/>
          <w:sz w:val="24"/>
          <w:szCs w:val="24"/>
        </w:rPr>
        <w:t xml:space="preserve"> - экскаватор, для межзубных промежутков - наконечник в виде углового зонда.</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 правильном пользовании ультразвуковыми аппаратами больные не ощущают боли, у них отсутствуют отрицательные эмоции, которые возникают при снятии зубного камня механическим путем. </w:t>
      </w:r>
    </w:p>
    <w:p w:rsidR="005360C3" w:rsidRPr="0050315B" w:rsidRDefault="005360C3" w:rsidP="0050315B">
      <w:pPr>
        <w:pStyle w:val="21"/>
        <w:spacing w:before="0"/>
        <w:jc w:val="both"/>
        <w:rPr>
          <w:rFonts w:ascii="Times New Roman" w:hAnsi="Times New Roman"/>
          <w:sz w:val="24"/>
          <w:szCs w:val="24"/>
        </w:rPr>
      </w:pPr>
    </w:p>
    <w:p w:rsidR="00DD67B0" w:rsidRPr="0050315B" w:rsidRDefault="00147D69" w:rsidP="0050315B">
      <w:pPr>
        <w:pStyle w:val="21"/>
        <w:spacing w:before="0"/>
        <w:jc w:val="both"/>
        <w:rPr>
          <w:rFonts w:ascii="Times New Roman" w:hAnsi="Times New Roman"/>
          <w:sz w:val="24"/>
          <w:szCs w:val="24"/>
        </w:rPr>
      </w:pPr>
      <w:proofErr w:type="spellStart"/>
      <w:r w:rsidRPr="0050315B">
        <w:rPr>
          <w:rFonts w:ascii="Times New Roman" w:hAnsi="Times New Roman"/>
          <w:b/>
          <w:sz w:val="24"/>
          <w:szCs w:val="24"/>
        </w:rPr>
        <w:t>Пневмоскейлер</w:t>
      </w:r>
      <w:proofErr w:type="spellEnd"/>
      <w:r w:rsidRPr="0050315B">
        <w:rPr>
          <w:rFonts w:ascii="Times New Roman" w:hAnsi="Times New Roman"/>
          <w:b/>
          <w:sz w:val="24"/>
          <w:szCs w:val="24"/>
        </w:rPr>
        <w:t xml:space="preserve"> </w:t>
      </w:r>
      <w:r w:rsidRPr="0050315B">
        <w:rPr>
          <w:rFonts w:ascii="Times New Roman" w:hAnsi="Times New Roman"/>
          <w:sz w:val="24"/>
          <w:szCs w:val="24"/>
        </w:rPr>
        <w:t xml:space="preserve">менее мощен по сравнению с ультразвуковым прибором: частота колебаний насадки составляет около 3500 Гц. Наконечник фиксируют на турбинную насадку и используют сжатый воздух в качестве привода. Если при этом не обеспечена достаточная подача воды, то температура рабочей части может достигать более 200 С. Не исключается и сочетанное использование методов: после обработки ультразвуковыми приборами и </w:t>
      </w:r>
      <w:proofErr w:type="spellStart"/>
      <w:r w:rsidRPr="0050315B">
        <w:rPr>
          <w:rFonts w:ascii="Times New Roman" w:hAnsi="Times New Roman"/>
          <w:sz w:val="24"/>
          <w:szCs w:val="24"/>
        </w:rPr>
        <w:t>пневмоскейлерами</w:t>
      </w:r>
      <w:proofErr w:type="spellEnd"/>
      <w:r w:rsidRPr="0050315B">
        <w:rPr>
          <w:rFonts w:ascii="Times New Roman" w:hAnsi="Times New Roman"/>
          <w:sz w:val="24"/>
          <w:szCs w:val="24"/>
        </w:rPr>
        <w:t xml:space="preserve"> на поверхности зуба остаются островки зубного камня и неровности, что хорошо видно. Последующая обработка зубов должна производиться ручными </w:t>
      </w:r>
      <w:proofErr w:type="spellStart"/>
      <w:r w:rsidRPr="0050315B">
        <w:rPr>
          <w:rFonts w:ascii="Times New Roman" w:hAnsi="Times New Roman"/>
          <w:sz w:val="24"/>
          <w:szCs w:val="24"/>
        </w:rPr>
        <w:t>пародонтальными</w:t>
      </w:r>
      <w:proofErr w:type="spellEnd"/>
      <w:r w:rsidRPr="0050315B">
        <w:rPr>
          <w:rFonts w:ascii="Times New Roman" w:hAnsi="Times New Roman"/>
          <w:sz w:val="24"/>
          <w:szCs w:val="24"/>
        </w:rPr>
        <w:t xml:space="preserve"> инструментами. </w:t>
      </w:r>
    </w:p>
    <w:p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noProof/>
          <w:sz w:val="24"/>
          <w:szCs w:val="24"/>
        </w:rPr>
        <w:drawing>
          <wp:inline distT="0" distB="0" distL="0" distR="0">
            <wp:extent cx="3114675" cy="2725264"/>
            <wp:effectExtent l="19050" t="0" r="9525" b="0"/>
            <wp:docPr id="3" name="Рисунок 2" descr="d84141dec9c41fbe609f04c56b33ae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4141dec9c41fbe609f04c56b33ae5e.jpg"/>
                    <pic:cNvPicPr/>
                  </pic:nvPicPr>
                  <pic:blipFill>
                    <a:blip r:embed="rId9" cstate="print"/>
                    <a:stretch>
                      <a:fillRect/>
                    </a:stretch>
                  </pic:blipFill>
                  <pic:spPr>
                    <a:xfrm>
                      <a:off x="0" y="0"/>
                      <a:ext cx="3116620" cy="2726966"/>
                    </a:xfrm>
                    <a:prstGeom prst="rect">
                      <a:avLst/>
                    </a:prstGeom>
                  </pic:spPr>
                </pic:pic>
              </a:graphicData>
            </a:graphic>
          </wp:inline>
        </w:drawing>
      </w:r>
    </w:p>
    <w:p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proofErr w:type="spellStart"/>
      <w:r w:rsidRPr="0050315B">
        <w:rPr>
          <w:rFonts w:ascii="Times New Roman" w:hAnsi="Times New Roman"/>
          <w:i/>
          <w:sz w:val="24"/>
          <w:szCs w:val="24"/>
        </w:rPr>
        <w:t>Пневмоскейлер</w:t>
      </w:r>
      <w:proofErr w:type="spellEnd"/>
    </w:p>
    <w:p w:rsidR="005360C3" w:rsidRPr="0050315B" w:rsidRDefault="005360C3" w:rsidP="0050315B">
      <w:pPr>
        <w:pStyle w:val="21"/>
        <w:spacing w:before="0"/>
        <w:jc w:val="both"/>
        <w:rPr>
          <w:rFonts w:ascii="Times New Roman" w:hAnsi="Times New Roman"/>
          <w:i/>
          <w:sz w:val="24"/>
          <w:szCs w:val="24"/>
        </w:rPr>
      </w:pPr>
    </w:p>
    <w:p w:rsidR="005360C3" w:rsidRPr="0050315B" w:rsidRDefault="005360C3" w:rsidP="0050315B">
      <w:pPr>
        <w:pStyle w:val="21"/>
        <w:spacing w:before="0"/>
        <w:jc w:val="both"/>
        <w:rPr>
          <w:rFonts w:ascii="Times New Roman" w:hAnsi="Times New Roman"/>
          <w:i/>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Преимуществом ультразвуковых инструментов является </w:t>
      </w:r>
    </w:p>
    <w:p w:rsidR="00DD67B0" w:rsidRPr="0050315B" w:rsidRDefault="00DD67B0" w:rsidP="0050315B">
      <w:pPr>
        <w:pStyle w:val="21"/>
        <w:numPr>
          <w:ilvl w:val="0"/>
          <w:numId w:val="37"/>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доступность к би- и </w:t>
      </w:r>
      <w:proofErr w:type="spellStart"/>
      <w:r w:rsidRPr="0050315B">
        <w:rPr>
          <w:rFonts w:ascii="Times New Roman" w:hAnsi="Times New Roman"/>
          <w:sz w:val="24"/>
          <w:szCs w:val="24"/>
        </w:rPr>
        <w:t>трифуркациям</w:t>
      </w:r>
      <w:proofErr w:type="spellEnd"/>
      <w:r w:rsidRPr="0050315B">
        <w:rPr>
          <w:rFonts w:ascii="Times New Roman" w:hAnsi="Times New Roman"/>
          <w:sz w:val="24"/>
          <w:szCs w:val="24"/>
        </w:rPr>
        <w:t xml:space="preserve"> корней, анатомическим бороздам и </w:t>
      </w:r>
      <w:proofErr w:type="spellStart"/>
      <w:r w:rsidRPr="0050315B">
        <w:rPr>
          <w:rFonts w:ascii="Times New Roman" w:hAnsi="Times New Roman"/>
          <w:sz w:val="24"/>
          <w:szCs w:val="24"/>
        </w:rPr>
        <w:t>фиссурам</w:t>
      </w:r>
      <w:proofErr w:type="spellEnd"/>
      <w:r w:rsidRPr="0050315B">
        <w:rPr>
          <w:rFonts w:ascii="Times New Roman" w:hAnsi="Times New Roman"/>
          <w:sz w:val="24"/>
          <w:szCs w:val="24"/>
        </w:rPr>
        <w:t xml:space="preserve"> </w:t>
      </w:r>
      <w:r w:rsidRPr="0050315B">
        <w:rPr>
          <w:rFonts w:ascii="Times New Roman" w:hAnsi="Times New Roman"/>
          <w:sz w:val="24"/>
          <w:szCs w:val="24"/>
        </w:rPr>
        <w:lastRenderedPageBreak/>
        <w:t xml:space="preserve">жевательных поверхностей зубов. </w:t>
      </w:r>
    </w:p>
    <w:p w:rsidR="00DD67B0" w:rsidRPr="0050315B" w:rsidRDefault="00DD67B0" w:rsidP="0050315B">
      <w:pPr>
        <w:pStyle w:val="21"/>
        <w:numPr>
          <w:ilvl w:val="0"/>
          <w:numId w:val="37"/>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Ультразвуковые инструменты применяют при </w:t>
      </w:r>
      <w:proofErr w:type="spellStart"/>
      <w:r w:rsidRPr="0050315B">
        <w:rPr>
          <w:rFonts w:ascii="Times New Roman" w:hAnsi="Times New Roman"/>
          <w:sz w:val="24"/>
          <w:szCs w:val="24"/>
        </w:rPr>
        <w:t>кюретаже</w:t>
      </w:r>
      <w:proofErr w:type="spellEnd"/>
      <w:r w:rsidRPr="0050315B">
        <w:rPr>
          <w:rFonts w:ascii="Times New Roman" w:hAnsi="Times New Roman"/>
          <w:sz w:val="24"/>
          <w:szCs w:val="24"/>
        </w:rPr>
        <w:t xml:space="preserve">, удалении пигментаций на зубах и при </w:t>
      </w:r>
      <w:proofErr w:type="spellStart"/>
      <w:r w:rsidRPr="0050315B">
        <w:rPr>
          <w:rFonts w:ascii="Times New Roman" w:hAnsi="Times New Roman"/>
          <w:sz w:val="24"/>
          <w:szCs w:val="24"/>
        </w:rPr>
        <w:t>скейлинге</w:t>
      </w:r>
      <w:proofErr w:type="spellEnd"/>
      <w:r w:rsidRPr="0050315B">
        <w:rPr>
          <w:rFonts w:ascii="Times New Roman" w:hAnsi="Times New Roman"/>
          <w:sz w:val="24"/>
          <w:szCs w:val="24"/>
        </w:rPr>
        <w:t xml:space="preserve">.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 к использованию ультразвуковых систем: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непереносимость ультразвука;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имплантированный кардиостимулятор;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наличие </w:t>
      </w:r>
      <w:proofErr w:type="spellStart"/>
      <w:r w:rsidRPr="0050315B">
        <w:rPr>
          <w:rFonts w:ascii="Times New Roman" w:hAnsi="Times New Roman"/>
          <w:sz w:val="24"/>
          <w:szCs w:val="24"/>
        </w:rPr>
        <w:t>онкозаболеваний</w:t>
      </w:r>
      <w:proofErr w:type="spellEnd"/>
      <w:r w:rsidRPr="0050315B">
        <w:rPr>
          <w:rFonts w:ascii="Times New Roman" w:hAnsi="Times New Roman"/>
          <w:sz w:val="24"/>
          <w:szCs w:val="24"/>
        </w:rPr>
        <w:t xml:space="preserve">;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локализованный остеомиелит;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проведение у пациентов иммунодепрессивной и кортикостероидной терапии;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пациенты после хирургического лечения глаз;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нарушение носового дыхания;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острые и хронические инфекционные заболевания;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эпилепсия;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дефекты мягких тканей полости рта (эрозии, трещины, язвы и т. д.);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 xml:space="preserve">тяжелая форма сахарного диабета. </w:t>
      </w:r>
    </w:p>
    <w:p w:rsidR="00DD67B0" w:rsidRPr="0050315B" w:rsidRDefault="00DD67B0" w:rsidP="0050315B">
      <w:pPr>
        <w:pStyle w:val="21"/>
        <w:numPr>
          <w:ilvl w:val="0"/>
          <w:numId w:val="38"/>
        </w:numPr>
        <w:spacing w:before="0"/>
        <w:ind w:left="0" w:firstLine="0"/>
        <w:jc w:val="both"/>
        <w:rPr>
          <w:rFonts w:ascii="Times New Roman" w:hAnsi="Times New Roman"/>
          <w:sz w:val="24"/>
          <w:szCs w:val="24"/>
        </w:rPr>
      </w:pPr>
      <w:r w:rsidRPr="0050315B">
        <w:rPr>
          <w:rFonts w:ascii="Times New Roman" w:hAnsi="Times New Roman"/>
          <w:sz w:val="24"/>
          <w:szCs w:val="24"/>
        </w:rPr>
        <w:t>Не рекомендуется использовать ультразвук у детей.</w:t>
      </w: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b/>
          <w:sz w:val="24"/>
          <w:szCs w:val="24"/>
        </w:rPr>
        <w:t>Вектор-система (</w:t>
      </w:r>
      <w:proofErr w:type="spellStart"/>
      <w:r w:rsidRPr="0050315B">
        <w:rPr>
          <w:rFonts w:ascii="Times New Roman" w:hAnsi="Times New Roman"/>
          <w:b/>
          <w:sz w:val="24"/>
          <w:szCs w:val="24"/>
        </w:rPr>
        <w:t>Vector-system</w:t>
      </w:r>
      <w:proofErr w:type="spellEnd"/>
      <w:r w:rsidRPr="0050315B">
        <w:rPr>
          <w:rFonts w:ascii="Times New Roman" w:hAnsi="Times New Roman"/>
          <w:b/>
          <w:sz w:val="24"/>
          <w:szCs w:val="24"/>
        </w:rPr>
        <w:t xml:space="preserve">) </w:t>
      </w:r>
      <w:proofErr w:type="spellStart"/>
      <w:r w:rsidRPr="0050315B">
        <w:rPr>
          <w:rFonts w:ascii="Times New Roman" w:hAnsi="Times New Roman"/>
          <w:b/>
          <w:sz w:val="24"/>
          <w:szCs w:val="24"/>
        </w:rPr>
        <w:t>Vector</w:t>
      </w:r>
      <w:proofErr w:type="spellEnd"/>
      <w:r w:rsidRPr="0050315B">
        <w:rPr>
          <w:rFonts w:ascii="Times New Roman" w:hAnsi="Times New Roman"/>
          <w:sz w:val="24"/>
          <w:szCs w:val="24"/>
        </w:rPr>
        <w:t xml:space="preserve"> — это ультразвуковая стоматологическая система для минимального инвазивного лечения воспалительных заболеваний периодонта, </w:t>
      </w:r>
      <w:proofErr w:type="spellStart"/>
      <w:r w:rsidRPr="0050315B">
        <w:rPr>
          <w:rFonts w:ascii="Times New Roman" w:hAnsi="Times New Roman"/>
          <w:sz w:val="24"/>
          <w:szCs w:val="24"/>
        </w:rPr>
        <w:t>микроинвазивного</w:t>
      </w:r>
      <w:proofErr w:type="spellEnd"/>
      <w:r w:rsidRPr="0050315B">
        <w:rPr>
          <w:rFonts w:ascii="Times New Roman" w:hAnsi="Times New Roman"/>
          <w:sz w:val="24"/>
          <w:szCs w:val="24"/>
        </w:rPr>
        <w:t xml:space="preserve"> препарирования твердых тканей зуба и финишной обработки реставраций. </w:t>
      </w:r>
    </w:p>
    <w:p w:rsidR="00DD67B0" w:rsidRPr="0050315B" w:rsidRDefault="00DD67B0" w:rsidP="0050315B">
      <w:pPr>
        <w:pStyle w:val="21"/>
        <w:spacing w:before="0"/>
        <w:jc w:val="both"/>
        <w:rPr>
          <w:rFonts w:ascii="Times New Roman" w:hAnsi="Times New Roman"/>
          <w:sz w:val="24"/>
          <w:szCs w:val="24"/>
        </w:rPr>
      </w:pPr>
    </w:p>
    <w:p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noProof/>
          <w:sz w:val="24"/>
          <w:szCs w:val="24"/>
        </w:rPr>
        <w:drawing>
          <wp:inline distT="0" distB="0" distL="0" distR="0">
            <wp:extent cx="2819400" cy="1619250"/>
            <wp:effectExtent l="19050" t="0" r="0" b="0"/>
            <wp:docPr id="4" name="Рисунок 3"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0" cstate="print"/>
                    <a:stretch>
                      <a:fillRect/>
                    </a:stretch>
                  </pic:blipFill>
                  <pic:spPr>
                    <a:xfrm>
                      <a:off x="0" y="0"/>
                      <a:ext cx="2819400" cy="1619250"/>
                    </a:xfrm>
                    <a:prstGeom prst="rect">
                      <a:avLst/>
                    </a:prstGeom>
                  </pic:spPr>
                </pic:pic>
              </a:graphicData>
            </a:graphic>
          </wp:inline>
        </w:drawing>
      </w:r>
      <w:r w:rsidRPr="0050315B">
        <w:rPr>
          <w:rFonts w:ascii="Times New Roman" w:hAnsi="Times New Roman"/>
          <w:noProof/>
          <w:sz w:val="24"/>
          <w:szCs w:val="24"/>
        </w:rPr>
        <w:drawing>
          <wp:inline distT="0" distB="0" distL="0" distR="0">
            <wp:extent cx="3152775" cy="2344717"/>
            <wp:effectExtent l="19050" t="0" r="9525" b="0"/>
            <wp:docPr id="5" name="Рисунок 4" descr="vecto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ctor09.jpg"/>
                    <pic:cNvPicPr/>
                  </pic:nvPicPr>
                  <pic:blipFill>
                    <a:blip r:embed="rId11" cstate="print"/>
                    <a:stretch>
                      <a:fillRect/>
                    </a:stretch>
                  </pic:blipFill>
                  <pic:spPr>
                    <a:xfrm>
                      <a:off x="0" y="0"/>
                      <a:ext cx="3157867" cy="2348504"/>
                    </a:xfrm>
                    <a:prstGeom prst="rect">
                      <a:avLst/>
                    </a:prstGeom>
                  </pic:spPr>
                </pic:pic>
              </a:graphicData>
            </a:graphic>
          </wp:inline>
        </w:drawing>
      </w:r>
    </w:p>
    <w:p w:rsidR="005360C3" w:rsidRPr="00992FA3"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r w:rsidRPr="0050315B">
        <w:rPr>
          <w:rFonts w:ascii="Times New Roman" w:hAnsi="Times New Roman"/>
          <w:i/>
          <w:sz w:val="24"/>
          <w:szCs w:val="24"/>
          <w:lang w:val="en-US"/>
        </w:rPr>
        <w:t>Vector</w:t>
      </w:r>
      <w:r w:rsidRPr="00992FA3">
        <w:rPr>
          <w:rFonts w:ascii="Times New Roman" w:hAnsi="Times New Roman"/>
          <w:i/>
          <w:sz w:val="24"/>
          <w:szCs w:val="24"/>
        </w:rPr>
        <w:t>-</w:t>
      </w:r>
      <w:r w:rsidRPr="0050315B">
        <w:rPr>
          <w:rFonts w:ascii="Times New Roman" w:hAnsi="Times New Roman"/>
          <w:i/>
          <w:sz w:val="24"/>
          <w:szCs w:val="24"/>
          <w:lang w:val="en-US"/>
        </w:rPr>
        <w:t>system</w:t>
      </w:r>
    </w:p>
    <w:p w:rsidR="005360C3" w:rsidRPr="00992FA3" w:rsidRDefault="005360C3" w:rsidP="0050315B">
      <w:pPr>
        <w:pStyle w:val="21"/>
        <w:spacing w:before="0"/>
        <w:jc w:val="both"/>
        <w:rPr>
          <w:rFonts w:ascii="Times New Roman" w:hAnsi="Times New Roman"/>
          <w:i/>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Принцип действия аппарата сходен с ультразвуковыми очистительными ваннами и дроблением камней в почках. В процессе работы инструментом практически на всех участках соприкосновения с поверхностью зуба скорость движения насадки одинакова, и зон с ускорением или отсутствием движения не образуется. Продольные колебания насадки, полученные таким образом, практически исключают вибрацию инструмента и неконтролируемые боковые движения.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Вторым важным элементом системы </w:t>
      </w:r>
      <w:proofErr w:type="spellStart"/>
      <w:r w:rsidRPr="0050315B">
        <w:rPr>
          <w:rFonts w:ascii="Times New Roman" w:hAnsi="Times New Roman"/>
          <w:sz w:val="24"/>
          <w:szCs w:val="24"/>
        </w:rPr>
        <w:t>Vector</w:t>
      </w:r>
      <w:proofErr w:type="spellEnd"/>
      <w:r w:rsidRPr="0050315B">
        <w:rPr>
          <w:rFonts w:ascii="Times New Roman" w:hAnsi="Times New Roman"/>
          <w:sz w:val="24"/>
          <w:szCs w:val="24"/>
        </w:rPr>
        <w:t xml:space="preserve"> являются специальные </w:t>
      </w:r>
      <w:proofErr w:type="spellStart"/>
      <w:r w:rsidRPr="0050315B">
        <w:rPr>
          <w:rFonts w:ascii="Times New Roman" w:hAnsi="Times New Roman"/>
          <w:sz w:val="24"/>
          <w:szCs w:val="24"/>
        </w:rPr>
        <w:t>Vector</w:t>
      </w:r>
      <w:proofErr w:type="spellEnd"/>
      <w:r w:rsidRPr="0050315B">
        <w:rPr>
          <w:rFonts w:ascii="Times New Roman" w:hAnsi="Times New Roman"/>
          <w:sz w:val="24"/>
          <w:szCs w:val="24"/>
        </w:rPr>
        <w:t xml:space="preserve"> суспензии: абразивная и полирующая, обеспечивающие непрямую передачу ультразвуковой энергии на операционное поле. Полирующая жидкость содержит частицы гидроксиапатита размером до 10 μm и предназначена для полирования поверхности зуба, обработки корня и удаления мягкого зубного налета. Мелкие частички гидроксиапатита не вызывают повреждения твердых структур зуба. Абразивная жидкость содержит режущие частички карбида кремния размером около 40–50 μm. Эта жидкость применяется для удаления твердых зубных отложений, препарирования кариозных полостей, удаления нависающих краев реставраций. Инструмент во время работы практически не нагревается, поэтому не требуется большого количества жидкости для его охлаждения. Строго заданная частота и амплитуда продольных колебаний насадки позволяет также удерживать </w:t>
      </w:r>
      <w:r w:rsidRPr="0050315B">
        <w:rPr>
          <w:rFonts w:ascii="Times New Roman" w:hAnsi="Times New Roman"/>
          <w:sz w:val="24"/>
          <w:szCs w:val="24"/>
        </w:rPr>
        <w:lastRenderedPageBreak/>
        <w:t xml:space="preserve">жидкость на кончике инструмента независимо от его положения в полости рта, при этом разбрызгивание жидкости и образование аэрозоля не происходит. Работающий инструмент всегда окружен достаточной водяной пленкой. Пульсирующая подача жидкости обеспечивает хороший очищающий эффект.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Инструменты, входящие в состав Vector-систем, распределены по следующим группам: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Комплект инструментов </w:t>
      </w:r>
      <w:proofErr w:type="spellStart"/>
      <w:r w:rsidRPr="0050315B">
        <w:rPr>
          <w:rFonts w:ascii="Times New Roman" w:hAnsi="Times New Roman"/>
          <w:sz w:val="24"/>
          <w:szCs w:val="24"/>
        </w:rPr>
        <w:t>Perio</w:t>
      </w:r>
      <w:proofErr w:type="spellEnd"/>
      <w:r w:rsidRPr="0050315B">
        <w:rPr>
          <w:rFonts w:ascii="Times New Roman" w:hAnsi="Times New Roman"/>
          <w:sz w:val="24"/>
          <w:szCs w:val="24"/>
        </w:rPr>
        <w:t xml:space="preserve"> (серебристый) для первичного </w:t>
      </w:r>
      <w:proofErr w:type="spellStart"/>
      <w:r w:rsidRPr="0050315B">
        <w:rPr>
          <w:rFonts w:ascii="Times New Roman" w:hAnsi="Times New Roman"/>
          <w:sz w:val="24"/>
          <w:szCs w:val="24"/>
        </w:rPr>
        <w:t>периодонтального</w:t>
      </w:r>
      <w:proofErr w:type="spellEnd"/>
      <w:r w:rsidRPr="0050315B">
        <w:rPr>
          <w:rFonts w:ascii="Times New Roman" w:hAnsi="Times New Roman"/>
          <w:sz w:val="24"/>
          <w:szCs w:val="24"/>
        </w:rPr>
        <w:t xml:space="preserve"> лечения.</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Комплект инструментов из углеродистого волокна для поддерживающей </w:t>
      </w:r>
      <w:proofErr w:type="spellStart"/>
      <w:r w:rsidRPr="0050315B">
        <w:rPr>
          <w:rFonts w:ascii="Times New Roman" w:hAnsi="Times New Roman"/>
          <w:sz w:val="24"/>
          <w:szCs w:val="24"/>
        </w:rPr>
        <w:t>периодонтальной</w:t>
      </w:r>
      <w:proofErr w:type="spellEnd"/>
      <w:r w:rsidRPr="0050315B">
        <w:rPr>
          <w:rFonts w:ascii="Times New Roman" w:hAnsi="Times New Roman"/>
          <w:sz w:val="24"/>
          <w:szCs w:val="24"/>
        </w:rPr>
        <w:t xml:space="preserve"> терапии, лечения </w:t>
      </w:r>
      <w:proofErr w:type="spellStart"/>
      <w:r w:rsidRPr="0050315B">
        <w:rPr>
          <w:rFonts w:ascii="Times New Roman" w:hAnsi="Times New Roman"/>
          <w:sz w:val="24"/>
          <w:szCs w:val="24"/>
        </w:rPr>
        <w:t>переимплантитов</w:t>
      </w:r>
      <w:proofErr w:type="spellEnd"/>
      <w:r w:rsidRPr="0050315B">
        <w:rPr>
          <w:rFonts w:ascii="Times New Roman" w:hAnsi="Times New Roman"/>
          <w:sz w:val="24"/>
          <w:szCs w:val="24"/>
        </w:rPr>
        <w:t xml:space="preserve">.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Комплект </w:t>
      </w:r>
      <w:proofErr w:type="spellStart"/>
      <w:r w:rsidRPr="0050315B">
        <w:rPr>
          <w:rFonts w:ascii="Times New Roman" w:hAnsi="Times New Roman"/>
          <w:sz w:val="24"/>
          <w:szCs w:val="24"/>
        </w:rPr>
        <w:t>Supra</w:t>
      </w:r>
      <w:proofErr w:type="spellEnd"/>
      <w:r w:rsidRPr="0050315B">
        <w:rPr>
          <w:rFonts w:ascii="Times New Roman" w:hAnsi="Times New Roman"/>
          <w:sz w:val="24"/>
          <w:szCs w:val="24"/>
        </w:rPr>
        <w:t xml:space="preserve"> для удаления твердых </w:t>
      </w:r>
      <w:proofErr w:type="spellStart"/>
      <w:r w:rsidRPr="0050315B">
        <w:rPr>
          <w:rFonts w:ascii="Times New Roman" w:hAnsi="Times New Roman"/>
          <w:sz w:val="24"/>
          <w:szCs w:val="24"/>
        </w:rPr>
        <w:t>наддесневых</w:t>
      </w:r>
      <w:proofErr w:type="spellEnd"/>
      <w:r w:rsidRPr="0050315B">
        <w:rPr>
          <w:rFonts w:ascii="Times New Roman" w:hAnsi="Times New Roman"/>
          <w:sz w:val="24"/>
          <w:szCs w:val="24"/>
        </w:rPr>
        <w:t xml:space="preserve"> отложений и чистки зубов.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Комплект </w:t>
      </w:r>
      <w:proofErr w:type="spellStart"/>
      <w:r w:rsidRPr="0050315B">
        <w:rPr>
          <w:rFonts w:ascii="Times New Roman" w:hAnsi="Times New Roman"/>
          <w:sz w:val="24"/>
          <w:szCs w:val="24"/>
        </w:rPr>
        <w:t>Prer</w:t>
      </w:r>
      <w:proofErr w:type="spellEnd"/>
      <w:r w:rsidRPr="0050315B">
        <w:rPr>
          <w:rFonts w:ascii="Times New Roman" w:hAnsi="Times New Roman"/>
          <w:sz w:val="24"/>
          <w:szCs w:val="24"/>
        </w:rPr>
        <w:t xml:space="preserve"> для минимального инвазивного препарирования и финишной обработки.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Комплект </w:t>
      </w:r>
      <w:proofErr w:type="spellStart"/>
      <w:r w:rsidRPr="0050315B">
        <w:rPr>
          <w:rFonts w:ascii="Times New Roman" w:hAnsi="Times New Roman"/>
          <w:sz w:val="24"/>
          <w:szCs w:val="24"/>
        </w:rPr>
        <w:t>Micro</w:t>
      </w:r>
      <w:proofErr w:type="spellEnd"/>
      <w:r w:rsidRPr="0050315B">
        <w:rPr>
          <w:rFonts w:ascii="Times New Roman" w:hAnsi="Times New Roman"/>
          <w:sz w:val="24"/>
          <w:szCs w:val="24"/>
        </w:rPr>
        <w:t xml:space="preserve"> для </w:t>
      </w:r>
      <w:proofErr w:type="spellStart"/>
      <w:r w:rsidRPr="0050315B">
        <w:rPr>
          <w:rFonts w:ascii="Times New Roman" w:hAnsi="Times New Roman"/>
          <w:sz w:val="24"/>
          <w:szCs w:val="24"/>
        </w:rPr>
        <w:t>микроинвазивного</w:t>
      </w:r>
      <w:proofErr w:type="spellEnd"/>
      <w:r w:rsidRPr="0050315B">
        <w:rPr>
          <w:rFonts w:ascii="Times New Roman" w:hAnsi="Times New Roman"/>
          <w:sz w:val="24"/>
          <w:szCs w:val="24"/>
        </w:rPr>
        <w:t xml:space="preserve"> препарирования. </w:t>
      </w: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Металлические насадки предназначены для обработки кариозных полостей, удаления твердых зубных отложений и нависающих краев реставраций. Насадки напоминают хорошо знакомый диагностический </w:t>
      </w:r>
      <w:proofErr w:type="spellStart"/>
      <w:r w:rsidRPr="0050315B">
        <w:rPr>
          <w:rFonts w:ascii="Times New Roman" w:hAnsi="Times New Roman"/>
          <w:sz w:val="24"/>
          <w:szCs w:val="24"/>
        </w:rPr>
        <w:t>периодонтологический</w:t>
      </w:r>
      <w:proofErr w:type="spellEnd"/>
      <w:r w:rsidRPr="0050315B">
        <w:rPr>
          <w:rFonts w:ascii="Times New Roman" w:hAnsi="Times New Roman"/>
          <w:sz w:val="24"/>
          <w:szCs w:val="24"/>
        </w:rPr>
        <w:t xml:space="preserve"> инструментарий. Эти инструменты обеспечивают свободный доступ к различным участкам пораженного пародонта. Насадки из углеродистого волокна предназначены для удаления мягкого зубного налета, пигментированного налета, работы с корневым цементом, костной тканью, поверхностью дентина, а также удаления зубных отложений с поверхности чувствительных зубов и имплантатов. Волоконные инструменты применяются для консервативной и поддерживающей терапии заболеваний пародонта, лечении и профилактики </w:t>
      </w:r>
      <w:proofErr w:type="spellStart"/>
      <w:r w:rsidRPr="0050315B">
        <w:rPr>
          <w:rFonts w:ascii="Times New Roman" w:hAnsi="Times New Roman"/>
          <w:sz w:val="24"/>
          <w:szCs w:val="24"/>
        </w:rPr>
        <w:t>периимплантитов</w:t>
      </w:r>
      <w:proofErr w:type="spellEnd"/>
      <w:r w:rsidRPr="0050315B">
        <w:rPr>
          <w:rFonts w:ascii="Times New Roman" w:hAnsi="Times New Roman"/>
          <w:sz w:val="24"/>
          <w:szCs w:val="24"/>
        </w:rPr>
        <w:t xml:space="preserve">. </w:t>
      </w: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Показания: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Гингивит.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Хронический </w:t>
      </w:r>
      <w:proofErr w:type="spellStart"/>
      <w:r w:rsidRPr="0050315B">
        <w:rPr>
          <w:rFonts w:ascii="Times New Roman" w:hAnsi="Times New Roman"/>
          <w:sz w:val="24"/>
          <w:szCs w:val="24"/>
        </w:rPr>
        <w:t>генерализованный</w:t>
      </w:r>
      <w:proofErr w:type="spellEnd"/>
      <w:r w:rsidRPr="0050315B">
        <w:rPr>
          <w:rFonts w:ascii="Times New Roman" w:hAnsi="Times New Roman"/>
          <w:sz w:val="24"/>
          <w:szCs w:val="24"/>
        </w:rPr>
        <w:t xml:space="preserve"> и локализованный периодонтит различных степеней тяжести. 3. Быстропрогрессирующий периодонтит.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Ювенильный периодонтит.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w:t>
      </w:r>
      <w:proofErr w:type="spellStart"/>
      <w:r w:rsidRPr="0050315B">
        <w:rPr>
          <w:rFonts w:ascii="Times New Roman" w:hAnsi="Times New Roman"/>
          <w:sz w:val="24"/>
          <w:szCs w:val="24"/>
        </w:rPr>
        <w:t>Переимплантиты</w:t>
      </w:r>
      <w:proofErr w:type="spellEnd"/>
      <w:r w:rsidRPr="0050315B">
        <w:rPr>
          <w:rFonts w:ascii="Times New Roman" w:hAnsi="Times New Roman"/>
          <w:sz w:val="24"/>
          <w:szCs w:val="24"/>
        </w:rPr>
        <w:t xml:space="preserve">.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6. Обработка кариозных полостей, нависающих краев реставраций, полировка пломб. </w:t>
      </w: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1. Пациенты с кардиостимуляторами.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2. Пациенты с заболеваниями крови (только после консультации с гематологом).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3. Пациенты в первые 6 месяцев после перенесенного инфаркта миокарда.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4. Пациенты с трансплантированными органами (после консультации с лечащим врачом).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5. Пациенты с тяжелым сахарным диабетом.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6. Пациенты с </w:t>
      </w:r>
      <w:proofErr w:type="spellStart"/>
      <w:r w:rsidRPr="0050315B">
        <w:rPr>
          <w:rFonts w:ascii="Times New Roman" w:hAnsi="Times New Roman"/>
          <w:sz w:val="24"/>
          <w:szCs w:val="24"/>
        </w:rPr>
        <w:t>очагово</w:t>
      </w:r>
      <w:proofErr w:type="spellEnd"/>
      <w:r w:rsidRPr="0050315B">
        <w:rPr>
          <w:rFonts w:ascii="Times New Roman" w:hAnsi="Times New Roman"/>
          <w:sz w:val="24"/>
          <w:szCs w:val="24"/>
        </w:rPr>
        <w:t xml:space="preserve"> обусловленными заболеваниями (после консультации с лечащим врачом).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7. Пациенты, перенесшие операцию на сетчатке глаза, после консультации с офтальмологом.</w:t>
      </w: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lang w:val="en-US"/>
        </w:rPr>
      </w:pPr>
      <w:proofErr w:type="spellStart"/>
      <w:r w:rsidRPr="0050315B">
        <w:rPr>
          <w:rFonts w:ascii="Times New Roman" w:hAnsi="Times New Roman"/>
          <w:b/>
          <w:sz w:val="24"/>
          <w:szCs w:val="24"/>
        </w:rPr>
        <w:t>Порошкоструйные</w:t>
      </w:r>
      <w:proofErr w:type="spellEnd"/>
      <w:r w:rsidRPr="0050315B">
        <w:rPr>
          <w:rFonts w:ascii="Times New Roman" w:hAnsi="Times New Roman"/>
          <w:b/>
          <w:sz w:val="24"/>
          <w:szCs w:val="24"/>
        </w:rPr>
        <w:t xml:space="preserve"> аппараты</w:t>
      </w:r>
      <w:r w:rsidRPr="0050315B">
        <w:rPr>
          <w:rFonts w:ascii="Times New Roman" w:hAnsi="Times New Roman"/>
          <w:sz w:val="24"/>
          <w:szCs w:val="24"/>
        </w:rPr>
        <w:t xml:space="preserve"> </w:t>
      </w:r>
      <w:proofErr w:type="gramStart"/>
      <w:r w:rsidRPr="0050315B">
        <w:rPr>
          <w:rFonts w:ascii="Times New Roman" w:hAnsi="Times New Roman"/>
          <w:sz w:val="24"/>
          <w:szCs w:val="24"/>
        </w:rPr>
        <w:t>Для</w:t>
      </w:r>
      <w:proofErr w:type="gramEnd"/>
      <w:r w:rsidRPr="0050315B">
        <w:rPr>
          <w:rFonts w:ascii="Times New Roman" w:hAnsi="Times New Roman"/>
          <w:sz w:val="24"/>
          <w:szCs w:val="24"/>
        </w:rPr>
        <w:t xml:space="preserve"> удаления зубного налета можно использовать специальные </w:t>
      </w:r>
      <w:proofErr w:type="spellStart"/>
      <w:r w:rsidRPr="0050315B">
        <w:rPr>
          <w:rFonts w:ascii="Times New Roman" w:hAnsi="Times New Roman"/>
          <w:sz w:val="24"/>
          <w:szCs w:val="24"/>
        </w:rPr>
        <w:t>порошкоструйные</w:t>
      </w:r>
      <w:proofErr w:type="spellEnd"/>
      <w:r w:rsidRPr="0050315B">
        <w:rPr>
          <w:rFonts w:ascii="Times New Roman" w:hAnsi="Times New Roman"/>
          <w:sz w:val="24"/>
          <w:szCs w:val="24"/>
        </w:rPr>
        <w:t xml:space="preserve"> аппараты (воздушно-абразивные системы). В них применяется </w:t>
      </w:r>
      <w:r w:rsidRPr="0050315B">
        <w:rPr>
          <w:rFonts w:ascii="Times New Roman" w:hAnsi="Times New Roman"/>
          <w:b/>
          <w:sz w:val="24"/>
          <w:szCs w:val="24"/>
        </w:rPr>
        <w:t xml:space="preserve">абразивный порошок, чаще всего это бикарбонат натрия или оксид алюминия. </w:t>
      </w:r>
      <w:r w:rsidRPr="0050315B">
        <w:rPr>
          <w:rFonts w:ascii="Times New Roman" w:hAnsi="Times New Roman"/>
          <w:sz w:val="24"/>
          <w:szCs w:val="24"/>
        </w:rPr>
        <w:t xml:space="preserve">В </w:t>
      </w:r>
      <w:proofErr w:type="spellStart"/>
      <w:r w:rsidRPr="0050315B">
        <w:rPr>
          <w:rFonts w:ascii="Times New Roman" w:hAnsi="Times New Roman"/>
          <w:sz w:val="24"/>
          <w:szCs w:val="24"/>
        </w:rPr>
        <w:t>порошкоструйных</w:t>
      </w:r>
      <w:proofErr w:type="spellEnd"/>
      <w:r w:rsidRPr="0050315B">
        <w:rPr>
          <w:rFonts w:ascii="Times New Roman" w:hAnsi="Times New Roman"/>
          <w:sz w:val="24"/>
          <w:szCs w:val="24"/>
        </w:rPr>
        <w:t xml:space="preserve"> аппаратах насадка имеет 2 канала: через один осуществляется подача воды, через второй — смеси воздуха и порошка. На кончике насадки 2 потока соединяются в 1 точно направленный спрей. </w:t>
      </w:r>
    </w:p>
    <w:p w:rsidR="005360C3" w:rsidRPr="0050315B" w:rsidRDefault="005360C3" w:rsidP="0050315B">
      <w:pPr>
        <w:pStyle w:val="21"/>
        <w:spacing w:before="0"/>
        <w:jc w:val="both"/>
        <w:rPr>
          <w:rFonts w:ascii="Times New Roman" w:hAnsi="Times New Roman"/>
          <w:sz w:val="24"/>
          <w:szCs w:val="24"/>
          <w:lang w:val="en-US"/>
        </w:rPr>
      </w:pPr>
      <w:r w:rsidRPr="0050315B">
        <w:rPr>
          <w:rFonts w:ascii="Times New Roman" w:hAnsi="Times New Roman"/>
          <w:noProof/>
          <w:sz w:val="24"/>
          <w:szCs w:val="24"/>
        </w:rPr>
        <w:lastRenderedPageBreak/>
        <w:drawing>
          <wp:inline distT="0" distB="0" distL="0" distR="0">
            <wp:extent cx="3800475" cy="1809732"/>
            <wp:effectExtent l="19050" t="0" r="9525" b="0"/>
            <wp:docPr id="6" name="Рисунок 5" descr="pmng-m4-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ng-m4-p.png"/>
                    <pic:cNvPicPr/>
                  </pic:nvPicPr>
                  <pic:blipFill>
                    <a:blip r:embed="rId12" cstate="print"/>
                    <a:stretch>
                      <a:fillRect/>
                    </a:stretch>
                  </pic:blipFill>
                  <pic:spPr>
                    <a:xfrm>
                      <a:off x="0" y="0"/>
                      <a:ext cx="3800475" cy="1809732"/>
                    </a:xfrm>
                    <a:prstGeom prst="rect">
                      <a:avLst/>
                    </a:prstGeom>
                  </pic:spPr>
                </pic:pic>
              </a:graphicData>
            </a:graphic>
          </wp:inline>
        </w:drawing>
      </w:r>
    </w:p>
    <w:p w:rsidR="005360C3" w:rsidRPr="0050315B" w:rsidRDefault="005360C3" w:rsidP="0050315B">
      <w:pPr>
        <w:pStyle w:val="21"/>
        <w:spacing w:before="0"/>
        <w:jc w:val="both"/>
        <w:rPr>
          <w:rFonts w:ascii="Times New Roman" w:hAnsi="Times New Roman"/>
          <w:i/>
          <w:sz w:val="24"/>
          <w:szCs w:val="24"/>
        </w:rPr>
      </w:pPr>
      <w:r w:rsidRPr="0050315B">
        <w:rPr>
          <w:rFonts w:ascii="Times New Roman" w:hAnsi="Times New Roman"/>
          <w:i/>
          <w:sz w:val="24"/>
          <w:szCs w:val="24"/>
        </w:rPr>
        <w:t xml:space="preserve">Рис. </w:t>
      </w:r>
      <w:r w:rsidRPr="0050315B">
        <w:rPr>
          <w:rFonts w:ascii="Times New Roman" w:hAnsi="Times New Roman"/>
          <w:i/>
          <w:sz w:val="24"/>
          <w:szCs w:val="24"/>
          <w:lang w:val="en-US"/>
        </w:rPr>
        <w:t>Air</w:t>
      </w:r>
      <w:r w:rsidRPr="0050315B">
        <w:rPr>
          <w:rFonts w:ascii="Times New Roman" w:hAnsi="Times New Roman"/>
          <w:i/>
          <w:sz w:val="24"/>
          <w:szCs w:val="24"/>
        </w:rPr>
        <w:t>-</w:t>
      </w:r>
      <w:r w:rsidRPr="0050315B">
        <w:rPr>
          <w:rFonts w:ascii="Times New Roman" w:hAnsi="Times New Roman"/>
          <w:i/>
          <w:sz w:val="24"/>
          <w:szCs w:val="24"/>
          <w:lang w:val="en-US"/>
        </w:rPr>
        <w:t>Flow</w:t>
      </w:r>
    </w:p>
    <w:p w:rsidR="005360C3" w:rsidRPr="0050315B" w:rsidRDefault="005360C3" w:rsidP="0050315B">
      <w:pPr>
        <w:pStyle w:val="21"/>
        <w:spacing w:before="0"/>
        <w:jc w:val="both"/>
        <w:rPr>
          <w:rFonts w:ascii="Times New Roman" w:hAnsi="Times New Roman"/>
          <w:sz w:val="24"/>
          <w:szCs w:val="24"/>
        </w:rPr>
      </w:pP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Противопоказаниями для использования </w:t>
      </w:r>
      <w:proofErr w:type="spellStart"/>
      <w:r w:rsidRPr="0050315B">
        <w:rPr>
          <w:rFonts w:ascii="Times New Roman" w:hAnsi="Times New Roman"/>
          <w:sz w:val="24"/>
          <w:szCs w:val="24"/>
        </w:rPr>
        <w:t>порошкоструйных</w:t>
      </w:r>
      <w:proofErr w:type="spellEnd"/>
      <w:r w:rsidRPr="0050315B">
        <w:rPr>
          <w:rFonts w:ascii="Times New Roman" w:hAnsi="Times New Roman"/>
          <w:sz w:val="24"/>
          <w:szCs w:val="24"/>
        </w:rPr>
        <w:t xml:space="preserve"> аппаратов являются: </w:t>
      </w:r>
    </w:p>
    <w:p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необходимость </w:t>
      </w:r>
      <w:proofErr w:type="spellStart"/>
      <w:r w:rsidRPr="0050315B">
        <w:rPr>
          <w:rFonts w:ascii="Times New Roman" w:hAnsi="Times New Roman"/>
          <w:sz w:val="24"/>
          <w:szCs w:val="24"/>
        </w:rPr>
        <w:t>безнатриевой</w:t>
      </w:r>
      <w:proofErr w:type="spellEnd"/>
      <w:r w:rsidRPr="0050315B">
        <w:rPr>
          <w:rFonts w:ascii="Times New Roman" w:hAnsi="Times New Roman"/>
          <w:sz w:val="24"/>
          <w:szCs w:val="24"/>
        </w:rPr>
        <w:t xml:space="preserve"> диеты; </w:t>
      </w:r>
    </w:p>
    <w:p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прием препаратов, влияющих на солевой обмен; </w:t>
      </w:r>
    </w:p>
    <w:p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заболевания верхних дыхательных путей; </w:t>
      </w:r>
    </w:p>
    <w:p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инфекционные заболевания (в том числе гепатит и СПИД); </w:t>
      </w:r>
    </w:p>
    <w:p w:rsidR="00DD67B0" w:rsidRPr="0050315B" w:rsidRDefault="00DD67B0" w:rsidP="0050315B">
      <w:pPr>
        <w:pStyle w:val="21"/>
        <w:numPr>
          <w:ilvl w:val="0"/>
          <w:numId w:val="39"/>
        </w:numPr>
        <w:spacing w:before="0"/>
        <w:ind w:left="0" w:firstLine="0"/>
        <w:jc w:val="both"/>
        <w:rPr>
          <w:rFonts w:ascii="Times New Roman" w:hAnsi="Times New Roman"/>
          <w:sz w:val="24"/>
          <w:szCs w:val="24"/>
        </w:rPr>
      </w:pPr>
      <w:r w:rsidRPr="0050315B">
        <w:rPr>
          <w:rFonts w:ascii="Times New Roman" w:hAnsi="Times New Roman"/>
          <w:sz w:val="24"/>
          <w:szCs w:val="24"/>
        </w:rPr>
        <w:t xml:space="preserve">беременность.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Аппарат AIR-FLOW S1 предназначен для полирования зубов, удаления мягкого зубного налета, налета курильщика, обработки пигментированных участков на поверхности зуба, появившихся вследствие воздействия различных пищевых и прочих красителей и т. </w:t>
      </w:r>
    </w:p>
    <w:p w:rsidR="00DD67B0" w:rsidRPr="0050315B" w:rsidRDefault="00DD67B0"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Так как кристаллики этой смеси очень острые, они обладают высоким абразивным действием, оставляя поверхность эмали шероховатой </w:t>
      </w:r>
      <w:r w:rsidR="00DD67B0" w:rsidRPr="0050315B">
        <w:rPr>
          <w:rFonts w:ascii="Times New Roman" w:hAnsi="Times New Roman"/>
          <w:sz w:val="24"/>
          <w:szCs w:val="24"/>
        </w:rPr>
        <w:t>и травмированной в виде воронок</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Независимо от способа удаления зубного камня эту процедуру следует заканчивать полированием зубов. </w:t>
      </w:r>
    </w:p>
    <w:p w:rsidR="00DD67B0" w:rsidRPr="0050315B" w:rsidRDefault="00DD67B0" w:rsidP="0050315B">
      <w:pPr>
        <w:pStyle w:val="21"/>
        <w:spacing w:before="0"/>
        <w:jc w:val="both"/>
        <w:rPr>
          <w:rFonts w:ascii="Times New Roman" w:hAnsi="Times New Roman"/>
          <w:sz w:val="24"/>
          <w:szCs w:val="24"/>
        </w:rPr>
      </w:pPr>
    </w:p>
    <w:p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b/>
          <w:sz w:val="24"/>
          <w:szCs w:val="24"/>
        </w:rPr>
        <w:t>Очищающие и полирующие инструменты</w:t>
      </w:r>
      <w:r w:rsidRPr="0050315B">
        <w:rPr>
          <w:rFonts w:ascii="Times New Roman" w:hAnsi="Times New Roman"/>
          <w:sz w:val="24"/>
          <w:szCs w:val="24"/>
        </w:rPr>
        <w:t xml:space="preserve"> </w:t>
      </w:r>
      <w:proofErr w:type="gramStart"/>
      <w:r w:rsidRPr="0050315B">
        <w:rPr>
          <w:rFonts w:ascii="Times New Roman" w:hAnsi="Times New Roman"/>
          <w:sz w:val="24"/>
          <w:szCs w:val="24"/>
        </w:rPr>
        <w:t>Для</w:t>
      </w:r>
      <w:proofErr w:type="gramEnd"/>
      <w:r w:rsidRPr="0050315B">
        <w:rPr>
          <w:rFonts w:ascii="Times New Roman" w:hAnsi="Times New Roman"/>
          <w:sz w:val="24"/>
          <w:szCs w:val="24"/>
        </w:rPr>
        <w:t xml:space="preserve"> очистки и полировки поверхностей зубов используются резиновые чашечки, щеточки и </w:t>
      </w:r>
      <w:proofErr w:type="spellStart"/>
      <w:r w:rsidRPr="0050315B">
        <w:rPr>
          <w:rFonts w:ascii="Times New Roman" w:hAnsi="Times New Roman"/>
          <w:sz w:val="24"/>
          <w:szCs w:val="24"/>
        </w:rPr>
        <w:t>штрипсы</w:t>
      </w:r>
      <w:proofErr w:type="spellEnd"/>
      <w:r w:rsidRPr="0050315B">
        <w:rPr>
          <w:rFonts w:ascii="Times New Roman" w:hAnsi="Times New Roman"/>
          <w:sz w:val="24"/>
          <w:szCs w:val="24"/>
        </w:rPr>
        <w:t xml:space="preserve">. </w:t>
      </w:r>
    </w:p>
    <w:p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Резиновая чашечка крепится в угловом наконечнике или для этой цели можно использовать специальную насадку. Форма чашечки позволяет наполнить ее очищающей или полирующей пастой. Пасты, использующиеся при профессиональной гигиене, близки по составу к пастам для индивидуального ухода за полостью рта, но имеют большую </w:t>
      </w:r>
      <w:proofErr w:type="spellStart"/>
      <w:r w:rsidRPr="0050315B">
        <w:rPr>
          <w:rFonts w:ascii="Times New Roman" w:hAnsi="Times New Roman"/>
          <w:sz w:val="24"/>
          <w:szCs w:val="24"/>
        </w:rPr>
        <w:t>абразивность</w:t>
      </w:r>
      <w:proofErr w:type="spellEnd"/>
      <w:r w:rsidRPr="0050315B">
        <w:rPr>
          <w:rFonts w:ascii="Times New Roman" w:hAnsi="Times New Roman"/>
          <w:sz w:val="24"/>
          <w:szCs w:val="24"/>
        </w:rPr>
        <w:t xml:space="preserve">. В качестве абразивного наполнителя используют пемзу, силикат или оксид алюминия, диоксид кремния, циркон. </w:t>
      </w:r>
    </w:p>
    <w:p w:rsidR="006A1278" w:rsidRPr="0050315B" w:rsidRDefault="006A1278" w:rsidP="0050315B">
      <w:pPr>
        <w:pStyle w:val="21"/>
        <w:spacing w:before="0"/>
        <w:jc w:val="both"/>
        <w:rPr>
          <w:rFonts w:ascii="Times New Roman" w:hAnsi="Times New Roman"/>
          <w:sz w:val="24"/>
          <w:szCs w:val="24"/>
          <w:lang w:val="en-US"/>
        </w:rPr>
      </w:pPr>
      <w:r w:rsidRPr="0050315B">
        <w:rPr>
          <w:rFonts w:ascii="Times New Roman" w:hAnsi="Times New Roman"/>
          <w:noProof/>
          <w:sz w:val="24"/>
          <w:szCs w:val="24"/>
        </w:rPr>
        <w:drawing>
          <wp:inline distT="0" distB="0" distL="0" distR="0">
            <wp:extent cx="4305300" cy="1666875"/>
            <wp:effectExtent l="19050" t="0" r="0" b="0"/>
            <wp:docPr id="7" name="Рисунок 6" descr="golovki-polirovochnyie-polishers(disk)-kod-ww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ovki-polirovochnyie-polishers(disk)-kod-ww9.jpg"/>
                    <pic:cNvPicPr/>
                  </pic:nvPicPr>
                  <pic:blipFill>
                    <a:blip r:embed="rId13" cstate="print"/>
                    <a:stretch>
                      <a:fillRect/>
                    </a:stretch>
                  </pic:blipFill>
                  <pic:spPr>
                    <a:xfrm>
                      <a:off x="0" y="0"/>
                      <a:ext cx="4305300" cy="1666875"/>
                    </a:xfrm>
                    <a:prstGeom prst="rect">
                      <a:avLst/>
                    </a:prstGeom>
                  </pic:spPr>
                </pic:pic>
              </a:graphicData>
            </a:graphic>
          </wp:inline>
        </w:drawing>
      </w:r>
    </w:p>
    <w:p w:rsidR="006A1278" w:rsidRPr="0050315B" w:rsidRDefault="006A1278" w:rsidP="0050315B">
      <w:pPr>
        <w:pStyle w:val="21"/>
        <w:spacing w:before="0"/>
        <w:jc w:val="both"/>
        <w:rPr>
          <w:rFonts w:ascii="Times New Roman" w:hAnsi="Times New Roman"/>
          <w:i/>
          <w:sz w:val="24"/>
          <w:szCs w:val="24"/>
        </w:rPr>
      </w:pPr>
      <w:r w:rsidRPr="0050315B">
        <w:rPr>
          <w:rFonts w:ascii="Times New Roman" w:hAnsi="Times New Roman"/>
          <w:i/>
          <w:sz w:val="24"/>
          <w:szCs w:val="24"/>
        </w:rPr>
        <w:t>Рис.  Полировочные головки (Колесо, чаша, конус)</w:t>
      </w:r>
    </w:p>
    <w:p w:rsidR="005360C3"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Желательно, чтобы они содержали препараты фтора и слабые антисептические средства. Фирма </w:t>
      </w:r>
      <w:proofErr w:type="spellStart"/>
      <w:r w:rsidRPr="0050315B">
        <w:rPr>
          <w:rFonts w:ascii="Times New Roman" w:hAnsi="Times New Roman"/>
          <w:sz w:val="24"/>
          <w:szCs w:val="24"/>
        </w:rPr>
        <w:t>Septodont</w:t>
      </w:r>
      <w:proofErr w:type="spellEnd"/>
      <w:r w:rsidRPr="0050315B">
        <w:rPr>
          <w:rFonts w:ascii="Times New Roman" w:hAnsi="Times New Roman"/>
          <w:sz w:val="24"/>
          <w:szCs w:val="24"/>
        </w:rPr>
        <w:t xml:space="preserve"> выпускает пасты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(абразив — кремнезем),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Z (абразив — истолченный циркон и кремнезем), </w:t>
      </w:r>
      <w:proofErr w:type="spellStart"/>
      <w:r w:rsidRPr="0050315B">
        <w:rPr>
          <w:rFonts w:ascii="Times New Roman" w:hAnsi="Times New Roman"/>
          <w:sz w:val="24"/>
          <w:szCs w:val="24"/>
        </w:rPr>
        <w:t>Detartrine</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Fluoride</w:t>
      </w:r>
      <w:proofErr w:type="spellEnd"/>
      <w:r w:rsidRPr="0050315B">
        <w:rPr>
          <w:rFonts w:ascii="Times New Roman" w:hAnsi="Times New Roman"/>
          <w:sz w:val="24"/>
          <w:szCs w:val="24"/>
        </w:rPr>
        <w:t xml:space="preserve"> (окись циркония и ионизированный фтор). Пасты необходимо сохранять во влажном состоянии, чтобы уменьшить нагревание при трении, возникающем при вращении чашечки. Слишком активное использование чашечки может стереть эмаль или дентин, который очень тонок в области шейки зуба. </w:t>
      </w:r>
    </w:p>
    <w:p w:rsidR="005360C3" w:rsidRPr="0050315B" w:rsidRDefault="005360C3" w:rsidP="0050315B">
      <w:pPr>
        <w:pStyle w:val="21"/>
        <w:spacing w:before="0"/>
        <w:jc w:val="both"/>
        <w:rPr>
          <w:rFonts w:ascii="Times New Roman" w:hAnsi="Times New Roman"/>
          <w:sz w:val="24"/>
          <w:szCs w:val="24"/>
        </w:rPr>
      </w:pPr>
      <w:r w:rsidRPr="0050315B">
        <w:rPr>
          <w:rFonts w:ascii="Times New Roman" w:hAnsi="Times New Roman"/>
          <w:sz w:val="24"/>
          <w:szCs w:val="24"/>
        </w:rPr>
        <w:t>Насадки</w:t>
      </w:r>
      <w:r w:rsidR="00DD67B0" w:rsidRPr="0050315B">
        <w:rPr>
          <w:rFonts w:ascii="Times New Roman" w:hAnsi="Times New Roman"/>
          <w:sz w:val="24"/>
          <w:szCs w:val="24"/>
        </w:rPr>
        <w:t xml:space="preserve"> могут быть представлены в виде колесика, чашечки или конуса. Они также фиксируются </w:t>
      </w:r>
      <w:r w:rsidR="00DD67B0" w:rsidRPr="0050315B">
        <w:rPr>
          <w:rFonts w:ascii="Times New Roman" w:hAnsi="Times New Roman"/>
          <w:sz w:val="24"/>
          <w:szCs w:val="24"/>
        </w:rPr>
        <w:lastRenderedPageBreak/>
        <w:t xml:space="preserve">в угловом наконечнике и обрабатывают поверхности зуба вместе с полировочной пастой. Чтобы не травмировать десну при очистке и полировке щеточку рекомендуют использовать только при работе в области коронки зуба. Чашечкой тоже следует работать очень осторожно, особенно в области шейки зуба, чтобы не повредить эмаль и дентин. </w:t>
      </w:r>
    </w:p>
    <w:p w:rsidR="00DD67B0" w:rsidRPr="0050315B" w:rsidRDefault="00DD67B0"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обработки </w:t>
      </w:r>
      <w:proofErr w:type="spellStart"/>
      <w:r w:rsidRPr="0050315B">
        <w:rPr>
          <w:rFonts w:ascii="Times New Roman" w:hAnsi="Times New Roman"/>
          <w:sz w:val="24"/>
          <w:szCs w:val="24"/>
        </w:rPr>
        <w:t>аппроксимальных</w:t>
      </w:r>
      <w:proofErr w:type="spellEnd"/>
      <w:r w:rsidRPr="0050315B">
        <w:rPr>
          <w:rFonts w:ascii="Times New Roman" w:hAnsi="Times New Roman"/>
          <w:sz w:val="24"/>
          <w:szCs w:val="24"/>
        </w:rPr>
        <w:t xml:space="preserve"> поверхностей, которые недоступны для других инструментов, используются </w:t>
      </w:r>
      <w:proofErr w:type="spellStart"/>
      <w:r w:rsidRPr="0050315B">
        <w:rPr>
          <w:rFonts w:ascii="Times New Roman" w:hAnsi="Times New Roman"/>
          <w:sz w:val="24"/>
          <w:szCs w:val="24"/>
        </w:rPr>
        <w:t>штрипсы</w:t>
      </w:r>
      <w:proofErr w:type="spellEnd"/>
      <w:r w:rsidRPr="0050315B">
        <w:rPr>
          <w:rFonts w:ascii="Times New Roman" w:hAnsi="Times New Roman"/>
          <w:sz w:val="24"/>
          <w:szCs w:val="24"/>
        </w:rPr>
        <w:t xml:space="preserve"> (зубная лента). Работают лентой в </w:t>
      </w:r>
      <w:proofErr w:type="spellStart"/>
      <w:r w:rsidRPr="0050315B">
        <w:rPr>
          <w:rFonts w:ascii="Times New Roman" w:hAnsi="Times New Roman"/>
          <w:sz w:val="24"/>
          <w:szCs w:val="24"/>
        </w:rPr>
        <w:t>вестибулооральном</w:t>
      </w:r>
      <w:proofErr w:type="spellEnd"/>
      <w:r w:rsidRPr="0050315B">
        <w:rPr>
          <w:rFonts w:ascii="Times New Roman" w:hAnsi="Times New Roman"/>
          <w:sz w:val="24"/>
          <w:szCs w:val="24"/>
        </w:rPr>
        <w:t xml:space="preserve"> направлении очень остор</w:t>
      </w:r>
      <w:r w:rsidR="005360C3" w:rsidRPr="0050315B">
        <w:rPr>
          <w:rFonts w:ascii="Times New Roman" w:hAnsi="Times New Roman"/>
          <w:sz w:val="24"/>
          <w:szCs w:val="24"/>
        </w:rPr>
        <w:t>ожно, чтобы не повредить десну.</w:t>
      </w:r>
    </w:p>
    <w:p w:rsidR="00DD67B0" w:rsidRPr="0050315B" w:rsidRDefault="00DD67B0" w:rsidP="0050315B">
      <w:pPr>
        <w:pStyle w:val="21"/>
        <w:spacing w:before="0"/>
        <w:jc w:val="both"/>
        <w:rPr>
          <w:rFonts w:ascii="Times New Roman" w:hAnsi="Times New Roman"/>
          <w:sz w:val="24"/>
          <w:szCs w:val="24"/>
        </w:rPr>
      </w:pPr>
    </w:p>
    <w:p w:rsidR="00147D69" w:rsidRPr="0050315B" w:rsidRDefault="00147D69" w:rsidP="0050315B">
      <w:pPr>
        <w:pStyle w:val="21"/>
        <w:numPr>
          <w:ilvl w:val="0"/>
          <w:numId w:val="36"/>
        </w:numPr>
        <w:spacing w:before="0"/>
        <w:ind w:left="0" w:firstLine="0"/>
        <w:jc w:val="both"/>
        <w:rPr>
          <w:rFonts w:ascii="Times New Roman" w:hAnsi="Times New Roman"/>
          <w:b/>
          <w:sz w:val="24"/>
          <w:szCs w:val="24"/>
        </w:rPr>
      </w:pPr>
      <w:r w:rsidRPr="0050315B">
        <w:rPr>
          <w:rFonts w:ascii="Times New Roman" w:hAnsi="Times New Roman"/>
          <w:b/>
          <w:sz w:val="24"/>
          <w:szCs w:val="24"/>
        </w:rPr>
        <w:t>Медикаментозные средства удаления зубного камня</w:t>
      </w:r>
    </w:p>
    <w:p w:rsidR="00147D69" w:rsidRPr="0050315B" w:rsidRDefault="00147D69" w:rsidP="0050315B">
      <w:pPr>
        <w:pStyle w:val="21"/>
        <w:spacing w:before="0"/>
        <w:jc w:val="both"/>
        <w:rPr>
          <w:rFonts w:ascii="Times New Roman" w:hAnsi="Times New Roman"/>
          <w:b/>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Существуют медикаментозных средства для предупреждения образования зубного налета в первичной профилактике стоматологических заболеваний. Основным преимуществом этих средств является то, что с их помощью можно обеспечить оптимальный уровень зубного налета, при котором не возникают патологические изменения в тканях зубов и пародонта. Они проявляют свою активность в чрезвычайно малых концентрациях, при рН и температуре полости рта, безвредны и не токсичны, к ним не развивается привыкание.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борьбы с зубным налетом, для его растворения могут быть использованы медикаментозные средства, которые делятся на 5 групп.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Первая группа - </w:t>
      </w:r>
      <w:proofErr w:type="spellStart"/>
      <w:r w:rsidRPr="0050315B">
        <w:rPr>
          <w:rFonts w:ascii="Times New Roman" w:hAnsi="Times New Roman"/>
          <w:sz w:val="24"/>
          <w:szCs w:val="24"/>
        </w:rPr>
        <w:t>десорбенты</w:t>
      </w:r>
      <w:proofErr w:type="spellEnd"/>
      <w:r w:rsidRPr="0050315B">
        <w:rPr>
          <w:rFonts w:ascii="Times New Roman" w:hAnsi="Times New Roman"/>
          <w:sz w:val="24"/>
          <w:szCs w:val="24"/>
        </w:rPr>
        <w:t xml:space="preserve">, препараты, нарушающие адсорбцию бактерий на поверхности зуба: к ним относятся препараты фтора и </w:t>
      </w:r>
      <w:proofErr w:type="spellStart"/>
      <w:r w:rsidRPr="0050315B">
        <w:rPr>
          <w:rFonts w:ascii="Times New Roman" w:hAnsi="Times New Roman"/>
          <w:sz w:val="24"/>
          <w:szCs w:val="24"/>
        </w:rPr>
        <w:t>монофосфаты</w:t>
      </w:r>
      <w:proofErr w:type="spellEnd"/>
      <w:r w:rsidRPr="0050315B">
        <w:rPr>
          <w:rFonts w:ascii="Times New Roman" w:hAnsi="Times New Roman"/>
          <w:sz w:val="24"/>
          <w:szCs w:val="24"/>
        </w:rPr>
        <w:t xml:space="preserve"> в низких концентрациях. Они </w:t>
      </w:r>
      <w:proofErr w:type="spellStart"/>
      <w:r w:rsidRPr="0050315B">
        <w:rPr>
          <w:rFonts w:ascii="Times New Roman" w:hAnsi="Times New Roman"/>
          <w:sz w:val="24"/>
          <w:szCs w:val="24"/>
        </w:rPr>
        <w:t>десорбируют</w:t>
      </w:r>
      <w:proofErr w:type="spellEnd"/>
      <w:r w:rsidRPr="0050315B">
        <w:rPr>
          <w:rFonts w:ascii="Times New Roman" w:hAnsi="Times New Roman"/>
          <w:sz w:val="24"/>
          <w:szCs w:val="24"/>
        </w:rPr>
        <w:t xml:space="preserve"> альбумин, слюнные гликопротеиды и бактерии с поверхности эмали зуба. Хорошими </w:t>
      </w:r>
      <w:proofErr w:type="spellStart"/>
      <w:r w:rsidRPr="0050315B">
        <w:rPr>
          <w:rFonts w:ascii="Times New Roman" w:hAnsi="Times New Roman"/>
          <w:sz w:val="24"/>
          <w:szCs w:val="24"/>
        </w:rPr>
        <w:t>десорбентами</w:t>
      </w:r>
      <w:proofErr w:type="spellEnd"/>
      <w:r w:rsidRPr="0050315B">
        <w:rPr>
          <w:rFonts w:ascii="Times New Roman" w:hAnsi="Times New Roman"/>
          <w:sz w:val="24"/>
          <w:szCs w:val="24"/>
        </w:rPr>
        <w:t xml:space="preserve"> также являются глицерофосфат, фторсодержащие полиэлектролиты, фторид олова и натрия. Кроме того, фтор обладает способностью непосредственно влиять на микроорганизмы, а также на кристаллы эмали, что и обеспечивает высокий суммарный </w:t>
      </w:r>
      <w:proofErr w:type="spellStart"/>
      <w:r w:rsidRPr="0050315B">
        <w:rPr>
          <w:rFonts w:ascii="Times New Roman" w:hAnsi="Times New Roman"/>
          <w:sz w:val="24"/>
          <w:szCs w:val="24"/>
        </w:rPr>
        <w:t>противокариозный</w:t>
      </w:r>
      <w:proofErr w:type="spellEnd"/>
      <w:r w:rsidRPr="0050315B">
        <w:rPr>
          <w:rFonts w:ascii="Times New Roman" w:hAnsi="Times New Roman"/>
          <w:sz w:val="24"/>
          <w:szCs w:val="24"/>
        </w:rPr>
        <w:t xml:space="preserve"> эффект.</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Вторая группа - поверхностно-активные вещества, препараты, обладающие бактерицидным и бактериостатическим действиями: </w:t>
      </w:r>
      <w:proofErr w:type="spellStart"/>
      <w:r w:rsidRPr="0050315B">
        <w:rPr>
          <w:rFonts w:ascii="Times New Roman" w:hAnsi="Times New Roman"/>
          <w:sz w:val="24"/>
          <w:szCs w:val="24"/>
        </w:rPr>
        <w:t>хлоргексидин</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катамин</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полиеновые</w:t>
      </w:r>
      <w:proofErr w:type="spellEnd"/>
      <w:r w:rsidRPr="0050315B">
        <w:rPr>
          <w:rFonts w:ascii="Times New Roman" w:hAnsi="Times New Roman"/>
          <w:sz w:val="24"/>
          <w:szCs w:val="24"/>
        </w:rPr>
        <w:t xml:space="preserve"> антибиотики, антисептики широкого спектра действия. Они препятствуют образованию зубного камня, а также "открепляют" бактерии, уменьшая тем самым толщину зубной бляшки. Несмотря на то, что антибиотики широкого спектра действия оказывают хороший ингибирующий эффект на зубную бляшку, это действие оказалось кратковременным (до тех пор, пока не образуются устойчивые штаммы микроорганизмов). Современные исследования направлены на изучение антибиотиков со специфической активностью.</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Третья группа - растворители, препараты, разрушающие зубной камень: ЭДТА, гидрохинон, слабые кислоты.</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Четвертая группа - специальные пленки, препятствующие прикреплению зубной бляшки и зубного налета: 2% </w:t>
      </w:r>
      <w:proofErr w:type="spellStart"/>
      <w:r w:rsidRPr="0050315B">
        <w:rPr>
          <w:rFonts w:ascii="Times New Roman" w:hAnsi="Times New Roman"/>
          <w:sz w:val="24"/>
          <w:szCs w:val="24"/>
        </w:rPr>
        <w:t>ундециновая</w:t>
      </w:r>
      <w:proofErr w:type="spellEnd"/>
      <w:r w:rsidRPr="0050315B">
        <w:rPr>
          <w:rFonts w:ascii="Times New Roman" w:hAnsi="Times New Roman"/>
          <w:sz w:val="24"/>
          <w:szCs w:val="24"/>
        </w:rPr>
        <w:t xml:space="preserve"> кислота, 20% </w:t>
      </w:r>
      <w:proofErr w:type="spellStart"/>
      <w:r w:rsidRPr="0050315B">
        <w:rPr>
          <w:rFonts w:ascii="Times New Roman" w:hAnsi="Times New Roman"/>
          <w:sz w:val="24"/>
          <w:szCs w:val="24"/>
        </w:rPr>
        <w:t>ундециновый</w:t>
      </w:r>
      <w:proofErr w:type="spellEnd"/>
      <w:r w:rsidRPr="0050315B">
        <w:rPr>
          <w:rFonts w:ascii="Times New Roman" w:hAnsi="Times New Roman"/>
          <w:sz w:val="24"/>
          <w:szCs w:val="24"/>
        </w:rPr>
        <w:t xml:space="preserve"> цинк, перечное, гвоздичное и коричное масла. При нанесении их на поверхность зуба образуется непроницаемый гидрофобный барьер. Масляные пленки удерживаются на зубах до следующего приема пищи.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Пятая группа - это ферментные и неферментные средства, обладающие хорошими очищающими свойствами в результате воздействия на органический матрикс зубной бляшки: протеаза, </w:t>
      </w:r>
      <w:proofErr w:type="spellStart"/>
      <w:r w:rsidRPr="0050315B">
        <w:rPr>
          <w:rFonts w:ascii="Times New Roman" w:hAnsi="Times New Roman"/>
          <w:sz w:val="24"/>
          <w:szCs w:val="24"/>
        </w:rPr>
        <w:t>декстраназа</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муциназа</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гиалуронидаза</w:t>
      </w:r>
      <w:proofErr w:type="spellEnd"/>
      <w:r w:rsidRPr="0050315B">
        <w:rPr>
          <w:rFonts w:ascii="Times New Roman" w:hAnsi="Times New Roman"/>
          <w:sz w:val="24"/>
          <w:szCs w:val="24"/>
        </w:rPr>
        <w:t xml:space="preserve">, РНК-аза, ДНК-аза, препараты мочевины, сульфат меди, </w:t>
      </w:r>
      <w:proofErr w:type="spellStart"/>
      <w:r w:rsidRPr="0050315B">
        <w:rPr>
          <w:rFonts w:ascii="Times New Roman" w:hAnsi="Times New Roman"/>
          <w:sz w:val="24"/>
          <w:szCs w:val="24"/>
        </w:rPr>
        <w:t>перкарбонат</w:t>
      </w:r>
      <w:proofErr w:type="spellEnd"/>
      <w:r w:rsidRPr="0050315B">
        <w:rPr>
          <w:rFonts w:ascii="Times New Roman" w:hAnsi="Times New Roman"/>
          <w:sz w:val="24"/>
          <w:szCs w:val="24"/>
        </w:rPr>
        <w:t xml:space="preserve"> натрия, ПАВ и др. Однако точный механизм </w:t>
      </w:r>
      <w:proofErr w:type="spellStart"/>
      <w:r w:rsidRPr="0050315B">
        <w:rPr>
          <w:rFonts w:ascii="Times New Roman" w:hAnsi="Times New Roman"/>
          <w:sz w:val="24"/>
          <w:szCs w:val="24"/>
        </w:rPr>
        <w:t>антибляшкового</w:t>
      </w:r>
      <w:proofErr w:type="spellEnd"/>
      <w:r w:rsidRPr="0050315B">
        <w:rPr>
          <w:rFonts w:ascii="Times New Roman" w:hAnsi="Times New Roman"/>
          <w:sz w:val="24"/>
          <w:szCs w:val="24"/>
        </w:rPr>
        <w:t xml:space="preserve"> действия перечисленных ферментов и неферментных препаратов изучен не полностью. Не исключено, что ферменты расщепляют бактериальные продукты и компоненты слюны, из которых построен органический матрикс бляшки, они противодействуют </w:t>
      </w:r>
      <w:proofErr w:type="spellStart"/>
      <w:r w:rsidRPr="0050315B">
        <w:rPr>
          <w:rFonts w:ascii="Times New Roman" w:hAnsi="Times New Roman"/>
          <w:sz w:val="24"/>
          <w:szCs w:val="24"/>
        </w:rPr>
        <w:t>кальцификации</w:t>
      </w:r>
      <w:proofErr w:type="spellEnd"/>
      <w:r w:rsidRPr="0050315B">
        <w:rPr>
          <w:rFonts w:ascii="Times New Roman" w:hAnsi="Times New Roman"/>
          <w:sz w:val="24"/>
          <w:szCs w:val="24"/>
        </w:rPr>
        <w:t xml:space="preserve"> зубной бляшки, препятствуют метаболизму бактерий бляшки, уменьшают вирулентность микроорганизмов. </w:t>
      </w: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Для профилактики кариеса предложены вещества, способствующие удалению зубного налета с поверхности зубов и препятствующие его оседанию на зубах: поверхностно-активные вещества </w:t>
      </w:r>
      <w:r w:rsidRPr="0050315B">
        <w:rPr>
          <w:rFonts w:ascii="Times New Roman" w:hAnsi="Times New Roman"/>
          <w:sz w:val="24"/>
          <w:szCs w:val="24"/>
        </w:rPr>
        <w:softHyphen/>
        <w:t xml:space="preserve">ПАВ. В механизме их профилактического действия следует отметить подавляющее влияние на микрофлору полости рта и устранение условий для оседания микробов и метаболитов на поверхности эмали, т.е. формирования на ней зубного налета. В качестве ПАВ используют </w:t>
      </w:r>
      <w:proofErr w:type="spellStart"/>
      <w:r w:rsidRPr="0050315B">
        <w:rPr>
          <w:rFonts w:ascii="Times New Roman" w:hAnsi="Times New Roman"/>
          <w:sz w:val="24"/>
          <w:szCs w:val="24"/>
        </w:rPr>
        <w:t>лаурилсаркозидат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додецилсульфат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цетавлон</w:t>
      </w:r>
      <w:proofErr w:type="spellEnd"/>
      <w:r w:rsidRPr="0050315B">
        <w:rPr>
          <w:rFonts w:ascii="Times New Roman" w:hAnsi="Times New Roman"/>
          <w:sz w:val="24"/>
          <w:szCs w:val="24"/>
        </w:rPr>
        <w:t xml:space="preserve">, </w:t>
      </w:r>
      <w:proofErr w:type="spellStart"/>
      <w:r w:rsidRPr="0050315B">
        <w:rPr>
          <w:rFonts w:ascii="Times New Roman" w:hAnsi="Times New Roman"/>
          <w:sz w:val="24"/>
          <w:szCs w:val="24"/>
        </w:rPr>
        <w:t>сульфорицинолат</w:t>
      </w:r>
      <w:proofErr w:type="spellEnd"/>
      <w:r w:rsidRPr="0050315B">
        <w:rPr>
          <w:rFonts w:ascii="Times New Roman" w:hAnsi="Times New Roman"/>
          <w:sz w:val="24"/>
          <w:szCs w:val="24"/>
        </w:rPr>
        <w:t xml:space="preserve"> натрия, </w:t>
      </w:r>
      <w:proofErr w:type="spellStart"/>
      <w:r w:rsidRPr="0050315B">
        <w:rPr>
          <w:rFonts w:ascii="Times New Roman" w:hAnsi="Times New Roman"/>
          <w:sz w:val="24"/>
          <w:szCs w:val="24"/>
        </w:rPr>
        <w:t>олеат</w:t>
      </w:r>
      <w:proofErr w:type="spellEnd"/>
      <w:r w:rsidRPr="0050315B">
        <w:rPr>
          <w:rFonts w:ascii="Times New Roman" w:hAnsi="Times New Roman"/>
          <w:sz w:val="24"/>
          <w:szCs w:val="24"/>
        </w:rPr>
        <w:t xml:space="preserve"> </w:t>
      </w:r>
      <w:r w:rsidRPr="0050315B">
        <w:rPr>
          <w:rFonts w:ascii="Times New Roman" w:hAnsi="Times New Roman"/>
          <w:sz w:val="24"/>
          <w:szCs w:val="24"/>
        </w:rPr>
        <w:lastRenderedPageBreak/>
        <w:t xml:space="preserve">натрия, </w:t>
      </w:r>
      <w:proofErr w:type="spellStart"/>
      <w:r w:rsidRPr="0050315B">
        <w:rPr>
          <w:rFonts w:ascii="Times New Roman" w:hAnsi="Times New Roman"/>
          <w:sz w:val="24"/>
          <w:szCs w:val="24"/>
        </w:rPr>
        <w:t>цетилпиридин</w:t>
      </w:r>
      <w:proofErr w:type="spellEnd"/>
      <w:r w:rsidRPr="0050315B">
        <w:rPr>
          <w:rFonts w:ascii="Times New Roman" w:hAnsi="Times New Roman"/>
          <w:sz w:val="24"/>
          <w:szCs w:val="24"/>
        </w:rPr>
        <w:t xml:space="preserve"> и др. в двух формах: для полоскания полости рта в составе эликсиров («0лимпийский») и в зубных пастах. ПАВ входят в состав практически всех зубных паст, чем способствуют их очищающему действию и подавлению активности микробов.</w:t>
      </w:r>
    </w:p>
    <w:p w:rsidR="00147D69" w:rsidRPr="0050315B" w:rsidRDefault="00147D69" w:rsidP="0050315B">
      <w:pPr>
        <w:pStyle w:val="21"/>
        <w:spacing w:before="0"/>
        <w:jc w:val="both"/>
        <w:rPr>
          <w:rFonts w:ascii="Times New Roman" w:hAnsi="Times New Roman"/>
          <w:sz w:val="24"/>
          <w:szCs w:val="24"/>
        </w:rPr>
      </w:pPr>
    </w:p>
    <w:p w:rsidR="00147D69" w:rsidRPr="0050315B" w:rsidRDefault="00147D69" w:rsidP="0050315B">
      <w:pPr>
        <w:pStyle w:val="21"/>
        <w:spacing w:before="0"/>
        <w:jc w:val="both"/>
        <w:rPr>
          <w:rFonts w:ascii="Times New Roman" w:hAnsi="Times New Roman"/>
          <w:sz w:val="24"/>
          <w:szCs w:val="24"/>
        </w:rPr>
      </w:pPr>
      <w:r w:rsidRPr="0050315B">
        <w:rPr>
          <w:rFonts w:ascii="Times New Roman" w:hAnsi="Times New Roman"/>
          <w:sz w:val="24"/>
          <w:szCs w:val="24"/>
        </w:rPr>
        <w:t xml:space="preserve">И все-таки наибольшее значение в устранении микроорганизмов полости рта, имеет  индивидуальная и профессиональная чистка зубов, в результате которой происходит механическое удаление микробного зубного налета, следовательно, количественное ослабление его потенциального </w:t>
      </w:r>
      <w:proofErr w:type="spellStart"/>
      <w:r w:rsidRPr="0050315B">
        <w:rPr>
          <w:rFonts w:ascii="Times New Roman" w:hAnsi="Times New Roman"/>
          <w:sz w:val="24"/>
          <w:szCs w:val="24"/>
        </w:rPr>
        <w:t>кариесогенного</w:t>
      </w:r>
      <w:proofErr w:type="spellEnd"/>
      <w:r w:rsidRPr="0050315B">
        <w:rPr>
          <w:rFonts w:ascii="Times New Roman" w:hAnsi="Times New Roman"/>
          <w:sz w:val="24"/>
          <w:szCs w:val="24"/>
        </w:rPr>
        <w:t xml:space="preserve"> действия.</w:t>
      </w:r>
    </w:p>
    <w:p w:rsidR="00E904F7" w:rsidRPr="0050315B" w:rsidRDefault="00E904F7" w:rsidP="0050315B">
      <w:pPr>
        <w:pStyle w:val="1"/>
        <w:jc w:val="both"/>
        <w:rPr>
          <w:sz w:val="24"/>
          <w:szCs w:val="24"/>
        </w:rPr>
      </w:pPr>
    </w:p>
    <w:p w:rsidR="00C45C4C" w:rsidRPr="00225B13" w:rsidRDefault="00C45C4C">
      <w:pPr>
        <w:rPr>
          <w:rFonts w:ascii="Times New Roman" w:hAnsi="Times New Roman" w:cs="Times New Roman"/>
        </w:rPr>
      </w:pPr>
      <w:bookmarkStart w:id="0" w:name="_GoBack"/>
      <w:bookmarkEnd w:id="0"/>
    </w:p>
    <w:sectPr w:rsidR="00C45C4C" w:rsidRPr="00225B13" w:rsidSect="00D229E4">
      <w:footerReference w:type="even" r:id="rId14"/>
      <w:footerReference w:type="default" r:id="rId15"/>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B9F" w:rsidRDefault="004A1B9F">
      <w:pPr>
        <w:spacing w:after="0" w:line="240" w:lineRule="auto"/>
      </w:pPr>
      <w:r>
        <w:separator/>
      </w:r>
    </w:p>
  </w:endnote>
  <w:endnote w:type="continuationSeparator" w:id="0">
    <w:p w:rsidR="004A1B9F" w:rsidRDefault="004A1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9E4" w:rsidRDefault="00AE5DA0" w:rsidP="00D229E4">
    <w:pPr>
      <w:pStyle w:val="a4"/>
      <w:framePr w:wrap="around" w:vAnchor="text" w:hAnchor="margin" w:xAlign="right" w:y="1"/>
      <w:rPr>
        <w:rStyle w:val="a6"/>
        <w:rFonts w:eastAsia="MS Mincho"/>
      </w:rPr>
    </w:pPr>
    <w:r>
      <w:rPr>
        <w:rStyle w:val="a6"/>
        <w:rFonts w:eastAsia="MS Mincho"/>
      </w:rPr>
      <w:fldChar w:fldCharType="begin"/>
    </w:r>
    <w:r w:rsidR="00D229E4">
      <w:rPr>
        <w:rStyle w:val="a6"/>
        <w:rFonts w:eastAsia="MS Mincho"/>
      </w:rPr>
      <w:instrText xml:space="preserve">PAGE  </w:instrText>
    </w:r>
    <w:r>
      <w:rPr>
        <w:rStyle w:val="a6"/>
        <w:rFonts w:eastAsia="MS Mincho"/>
      </w:rPr>
      <w:fldChar w:fldCharType="end"/>
    </w:r>
  </w:p>
  <w:p w:rsidR="00D229E4" w:rsidRDefault="00D229E4" w:rsidP="00D229E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9E4" w:rsidRDefault="00AE5DA0" w:rsidP="00D229E4">
    <w:pPr>
      <w:pStyle w:val="a4"/>
      <w:framePr w:wrap="around" w:vAnchor="text" w:hAnchor="margin" w:xAlign="right" w:y="1"/>
      <w:rPr>
        <w:rStyle w:val="a6"/>
        <w:rFonts w:eastAsia="MS Mincho"/>
      </w:rPr>
    </w:pPr>
    <w:r>
      <w:rPr>
        <w:rStyle w:val="a6"/>
        <w:rFonts w:eastAsia="MS Mincho"/>
      </w:rPr>
      <w:fldChar w:fldCharType="begin"/>
    </w:r>
    <w:r w:rsidR="00D229E4">
      <w:rPr>
        <w:rStyle w:val="a6"/>
        <w:rFonts w:eastAsia="MS Mincho"/>
      </w:rPr>
      <w:instrText xml:space="preserve">PAGE  </w:instrText>
    </w:r>
    <w:r>
      <w:rPr>
        <w:rStyle w:val="a6"/>
        <w:rFonts w:eastAsia="MS Mincho"/>
      </w:rPr>
      <w:fldChar w:fldCharType="separate"/>
    </w:r>
    <w:r w:rsidR="0015041F">
      <w:rPr>
        <w:rStyle w:val="a6"/>
        <w:rFonts w:eastAsia="MS Mincho"/>
        <w:noProof/>
      </w:rPr>
      <w:t>12</w:t>
    </w:r>
    <w:r>
      <w:rPr>
        <w:rStyle w:val="a6"/>
        <w:rFonts w:eastAsia="MS Mincho"/>
      </w:rPr>
      <w:fldChar w:fldCharType="end"/>
    </w:r>
  </w:p>
  <w:p w:rsidR="00D229E4" w:rsidRDefault="00D229E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B9F" w:rsidRDefault="004A1B9F">
      <w:pPr>
        <w:spacing w:after="0" w:line="240" w:lineRule="auto"/>
      </w:pPr>
      <w:r>
        <w:separator/>
      </w:r>
    </w:p>
  </w:footnote>
  <w:footnote w:type="continuationSeparator" w:id="0">
    <w:p w:rsidR="004A1B9F" w:rsidRDefault="004A1B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A06E6A"/>
    <w:multiLevelType w:val="hybridMultilevel"/>
    <w:tmpl w:val="692C4B82"/>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E7435F"/>
    <w:multiLevelType w:val="hybridMultilevel"/>
    <w:tmpl w:val="A6FA524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15:restartNumberingAfterBreak="0">
    <w:nsid w:val="24E17597"/>
    <w:multiLevelType w:val="hybridMultilevel"/>
    <w:tmpl w:val="67E4EE4E"/>
    <w:lvl w:ilvl="0" w:tplc="CA383DEE">
      <w:start w:val="1"/>
      <w:numFmt w:val="decimal"/>
      <w:lvlText w:val="%1."/>
      <w:lvlJc w:val="left"/>
      <w:pPr>
        <w:tabs>
          <w:tab w:val="num" w:pos="1320"/>
        </w:tabs>
        <w:ind w:left="1320" w:hanging="7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15:restartNumberingAfterBreak="0">
    <w:nsid w:val="2E0C2C3B"/>
    <w:multiLevelType w:val="hybridMultilevel"/>
    <w:tmpl w:val="13223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27B4EE3"/>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6"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8" w15:restartNumberingAfterBreak="0">
    <w:nsid w:val="396107B9"/>
    <w:multiLevelType w:val="multilevel"/>
    <w:tmpl w:val="1738FF90"/>
    <w:lvl w:ilvl="0">
      <w:start w:val="1"/>
      <w:numFmt w:val="decimal"/>
      <w:lvlText w:val="%1."/>
      <w:lvlJc w:val="left"/>
      <w:pPr>
        <w:tabs>
          <w:tab w:val="num" w:pos="2651"/>
        </w:tabs>
        <w:ind w:left="2651" w:hanging="360"/>
      </w:pPr>
      <w:rPr>
        <w:rFonts w:hint="default"/>
      </w:r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0C3A50"/>
    <w:multiLevelType w:val="hybridMultilevel"/>
    <w:tmpl w:val="BE72B1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146BB1"/>
    <w:multiLevelType w:val="hybridMultilevel"/>
    <w:tmpl w:val="1642638A"/>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1A2B18"/>
    <w:multiLevelType w:val="multilevel"/>
    <w:tmpl w:val="9BBC21D6"/>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AF60FE"/>
    <w:multiLevelType w:val="hybridMultilevel"/>
    <w:tmpl w:val="605C1F2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A137FB"/>
    <w:multiLevelType w:val="hybridMultilevel"/>
    <w:tmpl w:val="A0A0B19C"/>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703DE2"/>
    <w:multiLevelType w:val="hybridMultilevel"/>
    <w:tmpl w:val="9188B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442ECA"/>
    <w:multiLevelType w:val="hybridMultilevel"/>
    <w:tmpl w:val="8870A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6659DF"/>
    <w:multiLevelType w:val="hybridMultilevel"/>
    <w:tmpl w:val="F46A068A"/>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38" w15:restartNumberingAfterBreak="0">
    <w:nsid w:val="782E6177"/>
    <w:multiLevelType w:val="hybridMultilevel"/>
    <w:tmpl w:val="CE82C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32"/>
  </w:num>
  <w:num w:numId="4">
    <w:abstractNumId w:val="1"/>
  </w:num>
  <w:num w:numId="5">
    <w:abstractNumId w:val="16"/>
  </w:num>
  <w:num w:numId="6">
    <w:abstractNumId w:val="2"/>
  </w:num>
  <w:num w:numId="7">
    <w:abstractNumId w:val="31"/>
  </w:num>
  <w:num w:numId="8">
    <w:abstractNumId w:val="0"/>
  </w:num>
  <w:num w:numId="9">
    <w:abstractNumId w:val="7"/>
  </w:num>
  <w:num w:numId="10">
    <w:abstractNumId w:val="36"/>
  </w:num>
  <w:num w:numId="11">
    <w:abstractNumId w:val="30"/>
  </w:num>
  <w:num w:numId="12">
    <w:abstractNumId w:val="5"/>
  </w:num>
  <w:num w:numId="13">
    <w:abstractNumId w:val="9"/>
  </w:num>
  <w:num w:numId="14">
    <w:abstractNumId w:val="27"/>
  </w:num>
  <w:num w:numId="15">
    <w:abstractNumId w:val="19"/>
  </w:num>
  <w:num w:numId="16">
    <w:abstractNumId w:val="8"/>
  </w:num>
  <w:num w:numId="17">
    <w:abstractNumId w:val="34"/>
  </w:num>
  <w:num w:numId="18">
    <w:abstractNumId w:val="4"/>
  </w:num>
  <w:num w:numId="19">
    <w:abstractNumId w:val="17"/>
  </w:num>
  <w:num w:numId="20">
    <w:abstractNumId w:val="15"/>
  </w:num>
  <w:num w:numId="21">
    <w:abstractNumId w:val="20"/>
  </w:num>
  <w:num w:numId="22">
    <w:abstractNumId w:val="13"/>
  </w:num>
  <w:num w:numId="23">
    <w:abstractNumId w:val="21"/>
  </w:num>
  <w:num w:numId="24">
    <w:abstractNumId w:val="25"/>
  </w:num>
  <w:num w:numId="25">
    <w:abstractNumId w:val="14"/>
  </w:num>
  <w:num w:numId="26">
    <w:abstractNumId w:val="11"/>
  </w:num>
  <w:num w:numId="27">
    <w:abstractNumId w:val="38"/>
  </w:num>
  <w:num w:numId="28">
    <w:abstractNumId w:val="18"/>
  </w:num>
  <w:num w:numId="29">
    <w:abstractNumId w:val="35"/>
  </w:num>
  <w:num w:numId="30">
    <w:abstractNumId w:val="3"/>
  </w:num>
  <w:num w:numId="31">
    <w:abstractNumId w:val="26"/>
  </w:num>
  <w:num w:numId="32">
    <w:abstractNumId w:val="29"/>
  </w:num>
  <w:num w:numId="33">
    <w:abstractNumId w:val="23"/>
  </w:num>
  <w:num w:numId="34">
    <w:abstractNumId w:val="37"/>
  </w:num>
  <w:num w:numId="35">
    <w:abstractNumId w:val="28"/>
  </w:num>
  <w:num w:numId="36">
    <w:abstractNumId w:val="24"/>
  </w:num>
  <w:num w:numId="37">
    <w:abstractNumId w:val="6"/>
  </w:num>
  <w:num w:numId="38">
    <w:abstractNumId w:val="12"/>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17FA9"/>
    <w:rsid w:val="00021D18"/>
    <w:rsid w:val="00044444"/>
    <w:rsid w:val="00045E0E"/>
    <w:rsid w:val="00087F34"/>
    <w:rsid w:val="00124740"/>
    <w:rsid w:val="00147D69"/>
    <w:rsid w:val="0015041F"/>
    <w:rsid w:val="001B3046"/>
    <w:rsid w:val="001B5224"/>
    <w:rsid w:val="001D5554"/>
    <w:rsid w:val="001F26C0"/>
    <w:rsid w:val="00225B13"/>
    <w:rsid w:val="00267737"/>
    <w:rsid w:val="002868FA"/>
    <w:rsid w:val="00294BED"/>
    <w:rsid w:val="002A6EAC"/>
    <w:rsid w:val="00312055"/>
    <w:rsid w:val="00323627"/>
    <w:rsid w:val="003643BF"/>
    <w:rsid w:val="003B7F76"/>
    <w:rsid w:val="00475913"/>
    <w:rsid w:val="004829B1"/>
    <w:rsid w:val="004852BE"/>
    <w:rsid w:val="004970BF"/>
    <w:rsid w:val="004A1B9F"/>
    <w:rsid w:val="004F3348"/>
    <w:rsid w:val="0050315B"/>
    <w:rsid w:val="005360C3"/>
    <w:rsid w:val="005432F5"/>
    <w:rsid w:val="00567376"/>
    <w:rsid w:val="005847C9"/>
    <w:rsid w:val="005866D4"/>
    <w:rsid w:val="005E7699"/>
    <w:rsid w:val="00620C37"/>
    <w:rsid w:val="00670AC5"/>
    <w:rsid w:val="0068778D"/>
    <w:rsid w:val="006A1278"/>
    <w:rsid w:val="00737BFD"/>
    <w:rsid w:val="0075222C"/>
    <w:rsid w:val="007860B8"/>
    <w:rsid w:val="007D56F8"/>
    <w:rsid w:val="008226D4"/>
    <w:rsid w:val="008F083B"/>
    <w:rsid w:val="00992FA3"/>
    <w:rsid w:val="009D376D"/>
    <w:rsid w:val="009E2706"/>
    <w:rsid w:val="009F7ADA"/>
    <w:rsid w:val="00A1180D"/>
    <w:rsid w:val="00A1475E"/>
    <w:rsid w:val="00A236C9"/>
    <w:rsid w:val="00A4258A"/>
    <w:rsid w:val="00A5750E"/>
    <w:rsid w:val="00AE5DA0"/>
    <w:rsid w:val="00B346DB"/>
    <w:rsid w:val="00B34B37"/>
    <w:rsid w:val="00B74004"/>
    <w:rsid w:val="00BC1F0C"/>
    <w:rsid w:val="00BC1F1D"/>
    <w:rsid w:val="00BD569F"/>
    <w:rsid w:val="00BF4705"/>
    <w:rsid w:val="00C45C4C"/>
    <w:rsid w:val="00C570A3"/>
    <w:rsid w:val="00D229E4"/>
    <w:rsid w:val="00DD1692"/>
    <w:rsid w:val="00DD67B0"/>
    <w:rsid w:val="00DF6AFB"/>
    <w:rsid w:val="00E06116"/>
    <w:rsid w:val="00E112D0"/>
    <w:rsid w:val="00E85717"/>
    <w:rsid w:val="00E904F7"/>
    <w:rsid w:val="00EC74D4"/>
    <w:rsid w:val="00ED322A"/>
    <w:rsid w:val="00EE19E9"/>
    <w:rsid w:val="00F43C23"/>
    <w:rsid w:val="00FA217B"/>
    <w:rsid w:val="00FE2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AEC67-1541-4A3C-AF0D-A97B45CF7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Title"/>
    <w:basedOn w:val="a"/>
    <w:link w:val="aa"/>
    <w:qFormat/>
    <w:rsid w:val="005847C9"/>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Название Знак"/>
    <w:basedOn w:val="a1"/>
    <w:link w:val="a9"/>
    <w:rsid w:val="005847C9"/>
    <w:rPr>
      <w:rFonts w:ascii="Times New Roman" w:eastAsia="Times New Roman" w:hAnsi="Times New Roman" w:cs="Times New Roman"/>
      <w:sz w:val="36"/>
      <w:szCs w:val="20"/>
      <w:lang w:eastAsia="ru-RU"/>
    </w:rPr>
  </w:style>
  <w:style w:type="paragraph" w:styleId="ab">
    <w:name w:val="Balloon Text"/>
    <w:basedOn w:val="a"/>
    <w:link w:val="ac"/>
    <w:uiPriority w:val="99"/>
    <w:semiHidden/>
    <w:unhideWhenUsed/>
    <w:rsid w:val="00225B1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25B13"/>
    <w:rPr>
      <w:rFonts w:ascii="Tahoma" w:hAnsi="Tahoma" w:cs="Tahoma"/>
      <w:sz w:val="16"/>
      <w:szCs w:val="16"/>
    </w:rPr>
  </w:style>
  <w:style w:type="paragraph" w:customStyle="1" w:styleId="21">
    <w:name w:val="Обычный2"/>
    <w:rsid w:val="00225B13"/>
    <w:pPr>
      <w:widowControl w:val="0"/>
      <w:snapToGrid w:val="0"/>
      <w:spacing w:before="260" w:after="0" w:line="240" w:lineRule="auto"/>
      <w:jc w:val="center"/>
    </w:pPr>
    <w:rPr>
      <w:rFonts w:ascii="Arial" w:eastAsia="Times New Roman" w:hAnsi="Arial" w:cs="Times New Roman"/>
      <w:szCs w:val="20"/>
      <w:lang w:eastAsia="ru-RU"/>
    </w:rPr>
  </w:style>
  <w:style w:type="paragraph" w:customStyle="1" w:styleId="10">
    <w:name w:val="Абзац списка1"/>
    <w:basedOn w:val="a"/>
    <w:uiPriority w:val="99"/>
    <w:rsid w:val="00225B13"/>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d">
    <w:name w:val="annotation reference"/>
    <w:basedOn w:val="a1"/>
    <w:uiPriority w:val="99"/>
    <w:semiHidden/>
    <w:unhideWhenUsed/>
    <w:rsid w:val="006A1278"/>
    <w:rPr>
      <w:sz w:val="16"/>
      <w:szCs w:val="16"/>
    </w:rPr>
  </w:style>
  <w:style w:type="paragraph" w:styleId="ae">
    <w:name w:val="annotation text"/>
    <w:basedOn w:val="a"/>
    <w:link w:val="af"/>
    <w:uiPriority w:val="99"/>
    <w:semiHidden/>
    <w:unhideWhenUsed/>
    <w:rsid w:val="006A1278"/>
    <w:pPr>
      <w:spacing w:line="240" w:lineRule="auto"/>
    </w:pPr>
    <w:rPr>
      <w:sz w:val="20"/>
      <w:szCs w:val="20"/>
    </w:rPr>
  </w:style>
  <w:style w:type="character" w:customStyle="1" w:styleId="af">
    <w:name w:val="Текст примечания Знак"/>
    <w:basedOn w:val="a1"/>
    <w:link w:val="ae"/>
    <w:uiPriority w:val="99"/>
    <w:semiHidden/>
    <w:rsid w:val="006A1278"/>
    <w:rPr>
      <w:sz w:val="20"/>
      <w:szCs w:val="20"/>
    </w:rPr>
  </w:style>
  <w:style w:type="paragraph" w:styleId="af0">
    <w:name w:val="annotation subject"/>
    <w:basedOn w:val="ae"/>
    <w:next w:val="ae"/>
    <w:link w:val="af1"/>
    <w:uiPriority w:val="99"/>
    <w:semiHidden/>
    <w:unhideWhenUsed/>
    <w:rsid w:val="006A1278"/>
    <w:rPr>
      <w:b/>
      <w:bCs/>
    </w:rPr>
  </w:style>
  <w:style w:type="character" w:customStyle="1" w:styleId="af1">
    <w:name w:val="Тема примечания Знак"/>
    <w:basedOn w:val="af"/>
    <w:link w:val="af0"/>
    <w:uiPriority w:val="99"/>
    <w:semiHidden/>
    <w:rsid w:val="006A12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53E29-A816-4090-94B6-75A350C3B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4837</Words>
  <Characters>27574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4</cp:revision>
  <cp:lastPrinted>2012-11-12T02:54:00Z</cp:lastPrinted>
  <dcterms:created xsi:type="dcterms:W3CDTF">2024-05-14T11:51:00Z</dcterms:created>
  <dcterms:modified xsi:type="dcterms:W3CDTF">2024-05-14T11:52:00Z</dcterms:modified>
</cp:coreProperties>
</file>