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C13" w:rsidRDefault="00336C13" w:rsidP="00336C13">
      <w:pPr>
        <w:ind w:left="720"/>
        <w:jc w:val="center"/>
        <w:rPr>
          <w:b/>
        </w:rPr>
      </w:pPr>
      <w:r w:rsidRPr="007A509C">
        <w:rPr>
          <w:b/>
        </w:rPr>
        <w:t>Практические манипуляции</w:t>
      </w:r>
    </w:p>
    <w:p w:rsidR="001F5FFD" w:rsidRPr="00875EB7" w:rsidRDefault="001F5FFD" w:rsidP="001F5FFD">
      <w:pPr>
        <w:pStyle w:val="ListParagraph1"/>
        <w:framePr w:hSpace="180" w:wrap="around" w:vAnchor="text" w:hAnchor="text" w:x="-135" w:y="1"/>
        <w:ind w:left="0"/>
        <w:suppressOverlap/>
      </w:pPr>
      <w:r w:rsidRPr="00875EB7">
        <w:t>1.</w:t>
      </w:r>
      <w:r w:rsidRPr="00875EB7">
        <w:rPr>
          <w:rFonts w:eastAsia="Calibri"/>
          <w:lang w:eastAsia="en-US"/>
        </w:rPr>
        <w:t xml:space="preserve"> Проведение осмотра стоматологических пациентов</w:t>
      </w:r>
      <w:r w:rsidRPr="00875EB7">
        <w:t xml:space="preserve">. </w:t>
      </w:r>
    </w:p>
    <w:p w:rsidR="001F5FFD" w:rsidRPr="00875EB7" w:rsidRDefault="001F5FFD" w:rsidP="001F5FFD">
      <w:pPr>
        <w:framePr w:hSpace="180" w:wrap="around" w:vAnchor="text" w:hAnchor="text" w:x="-135" w:y="1"/>
        <w:autoSpaceDE w:val="0"/>
        <w:autoSpaceDN w:val="0"/>
        <w:adjustRightInd w:val="0"/>
        <w:suppressOverlap/>
        <w:rPr>
          <w:rFonts w:eastAsia="Calibri"/>
          <w:lang w:eastAsia="en-US"/>
        </w:rPr>
      </w:pPr>
      <w:r w:rsidRPr="00875EB7">
        <w:t>2.</w:t>
      </w:r>
      <w:r w:rsidRPr="00875EB7">
        <w:rPr>
          <w:rFonts w:eastAsia="Calibri"/>
          <w:lang w:eastAsia="en-US"/>
        </w:rPr>
        <w:t xml:space="preserve"> </w:t>
      </w:r>
      <w:proofErr w:type="gramStart"/>
      <w:r w:rsidRPr="00875EB7">
        <w:rPr>
          <w:rFonts w:eastAsia="Calibri"/>
          <w:lang w:eastAsia="en-US"/>
        </w:rPr>
        <w:t>Определение индексов гигиены полости рта (</w:t>
      </w:r>
      <w:proofErr w:type="spellStart"/>
      <w:r w:rsidRPr="00875EB7">
        <w:rPr>
          <w:rFonts w:eastAsia="Calibri"/>
          <w:lang w:eastAsia="en-US"/>
        </w:rPr>
        <w:t>Федорова-Володкиной</w:t>
      </w:r>
      <w:proofErr w:type="spellEnd"/>
      <w:r w:rsidRPr="00875EB7">
        <w:rPr>
          <w:rFonts w:eastAsia="Calibri"/>
          <w:lang w:eastAsia="en-US"/>
        </w:rPr>
        <w:t>, Грина-Вермильона,</w:t>
      </w:r>
      <w:proofErr w:type="gramEnd"/>
    </w:p>
    <w:p w:rsidR="001F5FFD" w:rsidRPr="00875EB7" w:rsidRDefault="001F5FFD" w:rsidP="001F5FFD">
      <w:pPr>
        <w:pStyle w:val="ListParagraph1"/>
        <w:framePr w:hSpace="180" w:wrap="around" w:vAnchor="text" w:hAnchor="text" w:x="-135" w:y="1"/>
        <w:ind w:left="0"/>
        <w:suppressOverlap/>
      </w:pPr>
      <w:proofErr w:type="gramStart"/>
      <w:r w:rsidRPr="00875EB7">
        <w:rPr>
          <w:rFonts w:eastAsia="Calibri"/>
          <w:lang w:eastAsia="en-US"/>
        </w:rPr>
        <w:t>РПР)</w:t>
      </w:r>
      <w:proofErr w:type="gramEnd"/>
    </w:p>
    <w:p w:rsidR="001F5FFD" w:rsidRPr="00875EB7" w:rsidRDefault="001F5FFD" w:rsidP="001F5FFD">
      <w:pPr>
        <w:framePr w:hSpace="180" w:wrap="around" w:vAnchor="text" w:hAnchor="text" w:x="-135" w:y="1"/>
        <w:suppressOverlap/>
      </w:pPr>
      <w:r w:rsidRPr="00875EB7">
        <w:t>3.</w:t>
      </w:r>
      <w:r w:rsidRPr="00875EB7">
        <w:rPr>
          <w:rFonts w:eastAsia="Calibri"/>
          <w:lang w:eastAsia="en-US"/>
        </w:rPr>
        <w:t xml:space="preserve"> </w:t>
      </w:r>
      <w:r w:rsidRPr="00875EB7">
        <w:t xml:space="preserve">Отработка   </w:t>
      </w:r>
      <w:proofErr w:type="gramStart"/>
      <w:r w:rsidRPr="00875EB7">
        <w:t>навыков регистрации состояния тканей пародонта</w:t>
      </w:r>
      <w:proofErr w:type="gramEnd"/>
      <w:r w:rsidRPr="00875EB7">
        <w:t xml:space="preserve"> с помощью индексов КПИ, </w:t>
      </w:r>
      <w:r w:rsidRPr="00875EB7">
        <w:rPr>
          <w:lang w:val="en-US"/>
        </w:rPr>
        <w:t>CPITN</w:t>
      </w:r>
      <w:r w:rsidRPr="00875EB7">
        <w:t xml:space="preserve">, </w:t>
      </w:r>
      <w:r w:rsidRPr="00875EB7">
        <w:rPr>
          <w:lang w:val="en-US"/>
        </w:rPr>
        <w:t>PMA</w:t>
      </w:r>
    </w:p>
    <w:p w:rsidR="001F5FFD" w:rsidRPr="00875EB7" w:rsidRDefault="001F5FFD" w:rsidP="001F5FFD">
      <w:pPr>
        <w:framePr w:hSpace="180" w:wrap="around" w:vAnchor="text" w:hAnchor="text" w:x="-135" w:y="1"/>
        <w:suppressOverlap/>
      </w:pPr>
      <w:r w:rsidRPr="00875EB7">
        <w:t xml:space="preserve">4. Определение состояния твердых тканей зубов с помощью индексов КПУ, </w:t>
      </w:r>
      <w:proofErr w:type="spellStart"/>
      <w:r w:rsidRPr="00875EB7">
        <w:t>кпу</w:t>
      </w:r>
      <w:proofErr w:type="spellEnd"/>
      <w:r w:rsidRPr="00875EB7">
        <w:t xml:space="preserve">, </w:t>
      </w:r>
      <w:proofErr w:type="spellStart"/>
      <w:r w:rsidRPr="00875EB7">
        <w:t>кп</w:t>
      </w:r>
      <w:proofErr w:type="spellEnd"/>
      <w:r w:rsidRPr="00875EB7">
        <w:t xml:space="preserve"> зубов и поверхностей.</w:t>
      </w:r>
    </w:p>
    <w:p w:rsidR="001F5FFD" w:rsidRPr="00875EB7" w:rsidRDefault="001F5FFD" w:rsidP="001F5FFD">
      <w:pPr>
        <w:framePr w:hSpace="180" w:wrap="around" w:vAnchor="text" w:hAnchor="text" w:x="-135" w:y="1"/>
        <w:autoSpaceDE w:val="0"/>
        <w:autoSpaceDN w:val="0"/>
        <w:adjustRightInd w:val="0"/>
        <w:suppressOverlap/>
        <w:rPr>
          <w:rFonts w:eastAsia="Calibri"/>
          <w:lang w:eastAsia="en-US"/>
        </w:rPr>
      </w:pPr>
      <w:r w:rsidRPr="00875EB7">
        <w:t xml:space="preserve">5. </w:t>
      </w:r>
      <w:r w:rsidRPr="00875EB7">
        <w:rPr>
          <w:rFonts w:eastAsia="Calibri"/>
          <w:lang w:eastAsia="en-US"/>
        </w:rPr>
        <w:t xml:space="preserve"> Обучение населения различных возрастных групп методам применения основных и дополнительных средств</w:t>
      </w:r>
    </w:p>
    <w:p w:rsidR="001F5FFD" w:rsidRPr="00875EB7" w:rsidRDefault="001F5FFD" w:rsidP="001F5FFD">
      <w:pPr>
        <w:framePr w:hSpace="180" w:wrap="around" w:vAnchor="text" w:hAnchor="text" w:x="-135" w:y="1"/>
        <w:suppressOverlap/>
      </w:pPr>
      <w:r w:rsidRPr="00875EB7">
        <w:rPr>
          <w:rFonts w:eastAsia="Calibri"/>
          <w:lang w:eastAsia="en-US"/>
        </w:rPr>
        <w:t>гигиены полости рта в условиях стоматологической поликлиники, ДДУ и средней школы</w:t>
      </w:r>
    </w:p>
    <w:p w:rsidR="001F5FFD" w:rsidRPr="00875EB7" w:rsidRDefault="001F5FFD" w:rsidP="001F5FFD">
      <w:pPr>
        <w:framePr w:hSpace="180" w:wrap="around" w:vAnchor="text" w:hAnchor="text" w:x="-135" w:y="1"/>
        <w:autoSpaceDE w:val="0"/>
        <w:autoSpaceDN w:val="0"/>
        <w:adjustRightInd w:val="0"/>
        <w:suppressOverlap/>
        <w:rPr>
          <w:rFonts w:eastAsia="Calibri"/>
          <w:lang w:eastAsia="en-US"/>
        </w:rPr>
      </w:pPr>
      <w:r w:rsidRPr="00875EB7">
        <w:t>6.</w:t>
      </w:r>
      <w:r w:rsidRPr="00875EB7">
        <w:rPr>
          <w:rFonts w:eastAsia="Calibri"/>
          <w:lang w:eastAsia="en-US"/>
        </w:rPr>
        <w:t xml:space="preserve"> Обучение населения методам ухода за ортопедическими аппаратами и </w:t>
      </w:r>
      <w:proofErr w:type="spellStart"/>
      <w:r w:rsidRPr="00875EB7">
        <w:rPr>
          <w:rFonts w:eastAsia="Calibri"/>
          <w:lang w:eastAsia="en-US"/>
        </w:rPr>
        <w:t>ортодонтическими</w:t>
      </w:r>
      <w:proofErr w:type="spellEnd"/>
    </w:p>
    <w:p w:rsidR="001F5FFD" w:rsidRPr="00875EB7" w:rsidRDefault="001F5FFD" w:rsidP="001F5FFD">
      <w:pPr>
        <w:framePr w:hSpace="180" w:wrap="around" w:vAnchor="text" w:hAnchor="text" w:x="-135" w:y="1"/>
        <w:suppressOverlap/>
      </w:pPr>
      <w:r w:rsidRPr="00875EB7">
        <w:rPr>
          <w:rFonts w:eastAsia="Calibri"/>
          <w:lang w:eastAsia="en-US"/>
        </w:rPr>
        <w:t>конструкциями</w:t>
      </w:r>
    </w:p>
    <w:p w:rsidR="001F5FFD" w:rsidRPr="00875EB7" w:rsidRDefault="001F5FFD" w:rsidP="001F5FFD">
      <w:pPr>
        <w:framePr w:hSpace="180" w:wrap="around" w:vAnchor="text" w:hAnchor="text" w:x="-135" w:y="1"/>
        <w:suppressOverlap/>
      </w:pPr>
      <w:r w:rsidRPr="00875EB7">
        <w:t>7.</w:t>
      </w:r>
      <w:r w:rsidRPr="00875EB7">
        <w:rPr>
          <w:rFonts w:eastAsia="Calibri"/>
          <w:lang w:eastAsia="en-US"/>
        </w:rPr>
        <w:t xml:space="preserve"> Обучение населения методам чистки зубов</w:t>
      </w:r>
      <w:r w:rsidRPr="00875EB7">
        <w:t xml:space="preserve"> </w:t>
      </w:r>
    </w:p>
    <w:p w:rsidR="001F5FFD" w:rsidRPr="00875EB7" w:rsidRDefault="001F5FFD" w:rsidP="001F5FFD">
      <w:pPr>
        <w:framePr w:hSpace="180" w:wrap="around" w:vAnchor="text" w:hAnchor="text" w:x="-135" w:y="1"/>
        <w:autoSpaceDE w:val="0"/>
        <w:autoSpaceDN w:val="0"/>
        <w:adjustRightInd w:val="0"/>
        <w:suppressOverlap/>
      </w:pPr>
      <w:r w:rsidRPr="00875EB7">
        <w:t>8.</w:t>
      </w:r>
      <w:r w:rsidRPr="00875EB7">
        <w:rPr>
          <w:rFonts w:eastAsia="Calibri"/>
          <w:lang w:eastAsia="en-US"/>
        </w:rPr>
        <w:t xml:space="preserve"> Подбор средств индивидуальной гигиены полости рта для детей раннего возраста,  школьников</w:t>
      </w:r>
      <w:r w:rsidRPr="00875EB7">
        <w:t>,</w:t>
      </w:r>
      <w:r w:rsidRPr="00875EB7">
        <w:rPr>
          <w:rFonts w:eastAsia="Calibri"/>
          <w:lang w:eastAsia="en-US"/>
        </w:rPr>
        <w:t xml:space="preserve"> взрослого населения</w:t>
      </w:r>
      <w:r w:rsidRPr="00875EB7">
        <w:t xml:space="preserve">  </w:t>
      </w:r>
    </w:p>
    <w:p w:rsidR="001F5FFD" w:rsidRPr="00875EB7" w:rsidRDefault="001F5FFD" w:rsidP="001F5FFD">
      <w:pPr>
        <w:framePr w:hSpace="180" w:wrap="around" w:vAnchor="text" w:hAnchor="text" w:x="-135" w:y="1"/>
        <w:autoSpaceDE w:val="0"/>
        <w:autoSpaceDN w:val="0"/>
        <w:adjustRightInd w:val="0"/>
        <w:suppressOverlap/>
        <w:rPr>
          <w:rFonts w:eastAsia="Calibri"/>
          <w:lang w:eastAsia="en-US"/>
        </w:rPr>
      </w:pPr>
      <w:r w:rsidRPr="00875EB7">
        <w:t xml:space="preserve">9. </w:t>
      </w:r>
      <w:r w:rsidRPr="00875EB7">
        <w:rPr>
          <w:rFonts w:eastAsia="Calibri"/>
          <w:lang w:eastAsia="en-US"/>
        </w:rPr>
        <w:t xml:space="preserve"> Подбор средств индивидуальной гигиены полости рта для пациентов с кариесом,</w:t>
      </w:r>
    </w:p>
    <w:p w:rsidR="001F5FFD" w:rsidRPr="00875EB7" w:rsidRDefault="001F5FFD" w:rsidP="001F5FFD">
      <w:pPr>
        <w:framePr w:hSpace="180" w:wrap="around" w:vAnchor="text" w:hAnchor="text" w:x="-135" w:y="1"/>
        <w:suppressOverlap/>
      </w:pPr>
      <w:proofErr w:type="spellStart"/>
      <w:r w:rsidRPr="00875EB7">
        <w:rPr>
          <w:rFonts w:eastAsia="Calibri"/>
          <w:lang w:eastAsia="en-US"/>
        </w:rPr>
        <w:t>некариозными</w:t>
      </w:r>
      <w:proofErr w:type="spellEnd"/>
      <w:r w:rsidRPr="00875EB7">
        <w:rPr>
          <w:rFonts w:eastAsia="Calibri"/>
          <w:lang w:eastAsia="en-US"/>
        </w:rPr>
        <w:t xml:space="preserve"> поражениями</w:t>
      </w:r>
    </w:p>
    <w:p w:rsidR="001F5FFD" w:rsidRPr="00875EB7" w:rsidRDefault="001F5FFD" w:rsidP="001F5FFD">
      <w:pPr>
        <w:framePr w:hSpace="180" w:wrap="around" w:vAnchor="text" w:hAnchor="text" w:x="-135" w:y="1"/>
        <w:autoSpaceDE w:val="0"/>
        <w:autoSpaceDN w:val="0"/>
        <w:adjustRightInd w:val="0"/>
        <w:suppressOverlap/>
        <w:rPr>
          <w:rFonts w:eastAsia="Calibri"/>
          <w:lang w:eastAsia="en-US"/>
        </w:rPr>
      </w:pPr>
      <w:r w:rsidRPr="00875EB7">
        <w:t xml:space="preserve">10. </w:t>
      </w:r>
      <w:r w:rsidRPr="00875EB7">
        <w:rPr>
          <w:rFonts w:eastAsia="Calibri"/>
          <w:lang w:eastAsia="en-US"/>
        </w:rPr>
        <w:t xml:space="preserve"> Подбор средств индивидуальной гигиены полости рта для пациентов с заболеваниями</w:t>
      </w:r>
    </w:p>
    <w:p w:rsidR="001F5FFD" w:rsidRPr="00875EB7" w:rsidRDefault="001F5FFD" w:rsidP="001F5FFD">
      <w:pPr>
        <w:framePr w:hSpace="180" w:wrap="around" w:vAnchor="text" w:hAnchor="text" w:x="-135" w:y="1"/>
        <w:suppressOverlap/>
        <w:rPr>
          <w:rFonts w:eastAsia="Calibri"/>
          <w:lang w:eastAsia="en-US"/>
        </w:rPr>
      </w:pPr>
      <w:r w:rsidRPr="00875EB7">
        <w:rPr>
          <w:rFonts w:eastAsia="Calibri"/>
          <w:lang w:eastAsia="en-US"/>
        </w:rPr>
        <w:t>пародонта</w:t>
      </w:r>
    </w:p>
    <w:p w:rsidR="001F5FFD" w:rsidRPr="00875EB7" w:rsidRDefault="001F5FFD" w:rsidP="001F5FFD">
      <w:pPr>
        <w:framePr w:hSpace="180" w:wrap="around" w:vAnchor="text" w:hAnchor="text" w:x="-135" w:y="1"/>
        <w:autoSpaceDE w:val="0"/>
        <w:autoSpaceDN w:val="0"/>
        <w:adjustRightInd w:val="0"/>
        <w:suppressOverlap/>
        <w:rPr>
          <w:rFonts w:eastAsia="Calibri"/>
          <w:lang w:eastAsia="en-US"/>
        </w:rPr>
      </w:pPr>
      <w:r w:rsidRPr="00875EB7">
        <w:rPr>
          <w:rFonts w:eastAsia="Calibri"/>
          <w:bCs/>
        </w:rPr>
        <w:t>11.</w:t>
      </w:r>
      <w:r w:rsidRPr="00875EB7">
        <w:rPr>
          <w:rFonts w:eastAsia="Calibri"/>
          <w:lang w:eastAsia="en-US"/>
        </w:rPr>
        <w:t xml:space="preserve">  </w:t>
      </w:r>
      <w:r w:rsidRPr="00875EB7">
        <w:t xml:space="preserve"> Проведение контролируемой чистки зубов</w:t>
      </w:r>
    </w:p>
    <w:p w:rsidR="001F5FFD" w:rsidRPr="00875EB7" w:rsidRDefault="001F5FFD" w:rsidP="001F5FFD">
      <w:pPr>
        <w:framePr w:hSpace="180" w:wrap="around" w:vAnchor="text" w:hAnchor="text" w:x="-135" w:y="1"/>
        <w:autoSpaceDE w:val="0"/>
        <w:autoSpaceDN w:val="0"/>
        <w:adjustRightInd w:val="0"/>
        <w:suppressOverlap/>
        <w:rPr>
          <w:rFonts w:eastAsia="Calibri"/>
          <w:lang w:eastAsia="en-US"/>
        </w:rPr>
      </w:pPr>
      <w:r w:rsidRPr="00875EB7">
        <w:rPr>
          <w:rFonts w:eastAsia="Calibri"/>
          <w:lang w:eastAsia="en-US"/>
        </w:rPr>
        <w:t xml:space="preserve">12.  Консультация пациента с </w:t>
      </w:r>
      <w:proofErr w:type="spellStart"/>
      <w:r w:rsidRPr="00875EB7">
        <w:rPr>
          <w:rFonts w:eastAsia="Calibri"/>
          <w:lang w:eastAsia="en-US"/>
        </w:rPr>
        <w:t>ортодонтическими</w:t>
      </w:r>
      <w:proofErr w:type="spellEnd"/>
      <w:r w:rsidRPr="00875EB7">
        <w:rPr>
          <w:rFonts w:eastAsia="Calibri"/>
          <w:lang w:eastAsia="en-US"/>
        </w:rPr>
        <w:t xml:space="preserve"> и ортопедическими конструкциями </w:t>
      </w:r>
      <w:proofErr w:type="gramStart"/>
      <w:r w:rsidRPr="00875EB7">
        <w:rPr>
          <w:rFonts w:eastAsia="Calibri"/>
          <w:lang w:eastAsia="en-US"/>
        </w:rPr>
        <w:t>по</w:t>
      </w:r>
      <w:proofErr w:type="gramEnd"/>
    </w:p>
    <w:p w:rsidR="001F5FFD" w:rsidRPr="00875EB7" w:rsidRDefault="001F5FFD" w:rsidP="001F5FFD">
      <w:pPr>
        <w:pStyle w:val="ListParagraph1"/>
        <w:framePr w:hSpace="180" w:wrap="around" w:vAnchor="text" w:hAnchor="text" w:x="-135" w:y="1"/>
        <w:snapToGrid w:val="0"/>
        <w:ind w:left="0"/>
        <w:suppressOverlap/>
        <w:rPr>
          <w:rFonts w:eastAsia="Calibri"/>
          <w:lang w:eastAsia="en-US"/>
        </w:rPr>
      </w:pPr>
      <w:r w:rsidRPr="00875EB7">
        <w:rPr>
          <w:rFonts w:eastAsia="Calibri"/>
          <w:lang w:eastAsia="en-US"/>
        </w:rPr>
        <w:t>подбору средств индивидуальной гигиены</w:t>
      </w:r>
    </w:p>
    <w:p w:rsidR="001F5FFD" w:rsidRPr="00875EB7" w:rsidRDefault="001F5FFD" w:rsidP="001F5FFD">
      <w:pPr>
        <w:pStyle w:val="ListParagraph1"/>
        <w:framePr w:hSpace="180" w:wrap="around" w:vAnchor="text" w:hAnchor="text" w:x="-135" w:y="1"/>
        <w:snapToGrid w:val="0"/>
        <w:ind w:left="0"/>
        <w:suppressOverlap/>
        <w:rPr>
          <w:rFonts w:eastAsia="Calibri"/>
          <w:lang w:eastAsia="en-US"/>
        </w:rPr>
      </w:pPr>
      <w:r w:rsidRPr="00875EB7">
        <w:rPr>
          <w:rFonts w:eastAsia="Calibri"/>
          <w:lang w:eastAsia="en-US"/>
        </w:rPr>
        <w:t>13.  Оформление стоматологической документации</w:t>
      </w:r>
    </w:p>
    <w:p w:rsidR="001F5FFD" w:rsidRPr="00875EB7" w:rsidRDefault="001F5FFD" w:rsidP="001F5FFD">
      <w:pPr>
        <w:pStyle w:val="ListParagraph1"/>
        <w:framePr w:hSpace="180" w:wrap="around" w:vAnchor="text" w:hAnchor="text" w:x="-135" w:y="1"/>
        <w:snapToGrid w:val="0"/>
        <w:ind w:left="0"/>
        <w:suppressOverlap/>
        <w:rPr>
          <w:rFonts w:eastAsia="Calibri"/>
          <w:lang w:eastAsia="en-US"/>
        </w:rPr>
      </w:pPr>
      <w:r w:rsidRPr="00875EB7">
        <w:rPr>
          <w:rFonts w:eastAsia="Calibri"/>
          <w:lang w:eastAsia="en-US"/>
        </w:rPr>
        <w:t>14.  Подготовка брошюр и памяток по подбору средств индивидуальной гигиены полости рта</w:t>
      </w:r>
    </w:p>
    <w:p w:rsidR="001F5FFD" w:rsidRPr="00875EB7" w:rsidRDefault="001F5FFD" w:rsidP="001F5FFD">
      <w:pPr>
        <w:framePr w:hSpace="180" w:wrap="around" w:vAnchor="text" w:hAnchor="text" w:x="-135" w:y="1"/>
        <w:autoSpaceDE w:val="0"/>
        <w:autoSpaceDN w:val="0"/>
        <w:adjustRightInd w:val="0"/>
        <w:suppressOverlap/>
        <w:rPr>
          <w:rFonts w:eastAsia="Calibri"/>
          <w:lang w:eastAsia="en-US"/>
        </w:rPr>
      </w:pPr>
      <w:r w:rsidRPr="00875EB7">
        <w:rPr>
          <w:rFonts w:eastAsia="Calibri"/>
          <w:lang w:eastAsia="en-US"/>
        </w:rPr>
        <w:t xml:space="preserve">15. Проведение индивидуальных и групповых бесед с пациентов по вопросам ухода </w:t>
      </w:r>
      <w:proofErr w:type="gramStart"/>
      <w:r w:rsidRPr="00875EB7">
        <w:rPr>
          <w:rFonts w:eastAsia="Calibri"/>
          <w:lang w:eastAsia="en-US"/>
        </w:rPr>
        <w:t>за</w:t>
      </w:r>
      <w:proofErr w:type="gramEnd"/>
    </w:p>
    <w:p w:rsidR="001F5FFD" w:rsidRPr="00875EB7" w:rsidRDefault="001F5FFD" w:rsidP="001F5FFD">
      <w:pPr>
        <w:pStyle w:val="ListParagraph1"/>
        <w:framePr w:hSpace="180" w:wrap="around" w:vAnchor="text" w:hAnchor="text" w:x="-135" w:y="1"/>
        <w:snapToGrid w:val="0"/>
        <w:ind w:left="0"/>
        <w:suppressOverlap/>
        <w:rPr>
          <w:rFonts w:eastAsia="Calibri"/>
          <w:lang w:eastAsia="en-US"/>
        </w:rPr>
      </w:pPr>
      <w:r w:rsidRPr="00875EB7">
        <w:rPr>
          <w:rFonts w:eastAsia="Calibri"/>
          <w:lang w:eastAsia="en-US"/>
        </w:rPr>
        <w:t>полостью рта</w:t>
      </w:r>
    </w:p>
    <w:p w:rsidR="001F5FFD" w:rsidRPr="00875EB7" w:rsidRDefault="001F5FFD" w:rsidP="001F5FFD">
      <w:pPr>
        <w:pStyle w:val="ListParagraph1"/>
        <w:framePr w:hSpace="180" w:wrap="around" w:vAnchor="text" w:hAnchor="text" w:x="-135" w:y="1"/>
        <w:snapToGrid w:val="0"/>
        <w:ind w:left="0"/>
        <w:suppressOverlap/>
        <w:rPr>
          <w:rFonts w:eastAsia="Calibri"/>
          <w:lang w:eastAsia="en-US"/>
        </w:rPr>
      </w:pPr>
      <w:r w:rsidRPr="00875EB7">
        <w:rPr>
          <w:rFonts w:eastAsia="Calibri"/>
          <w:lang w:eastAsia="en-US"/>
        </w:rPr>
        <w:t>16. Проведение «уроков здоровья»</w:t>
      </w:r>
    </w:p>
    <w:p w:rsidR="001F5FFD" w:rsidRPr="00875EB7" w:rsidRDefault="001F5FFD" w:rsidP="001F5FFD">
      <w:pPr>
        <w:framePr w:hSpace="180" w:wrap="around" w:vAnchor="text" w:hAnchor="text" w:x="-135" w:y="1"/>
        <w:autoSpaceDE w:val="0"/>
        <w:autoSpaceDN w:val="0"/>
        <w:adjustRightInd w:val="0"/>
        <w:suppressOverlap/>
        <w:rPr>
          <w:rFonts w:eastAsia="Calibri"/>
          <w:lang w:eastAsia="en-US"/>
        </w:rPr>
      </w:pPr>
      <w:r w:rsidRPr="00875EB7">
        <w:rPr>
          <w:rFonts w:eastAsia="Calibri"/>
          <w:lang w:eastAsia="en-US"/>
        </w:rPr>
        <w:t xml:space="preserve">17.  Оформление стендов и санитарных бюллетеней </w:t>
      </w:r>
      <w:proofErr w:type="gramStart"/>
      <w:r w:rsidRPr="00875EB7">
        <w:rPr>
          <w:rFonts w:eastAsia="Calibri"/>
          <w:lang w:eastAsia="en-US"/>
        </w:rPr>
        <w:t>по</w:t>
      </w:r>
      <w:proofErr w:type="gramEnd"/>
      <w:r w:rsidRPr="00875EB7">
        <w:rPr>
          <w:rFonts w:eastAsia="Calibri"/>
          <w:lang w:eastAsia="en-US"/>
        </w:rPr>
        <w:t xml:space="preserve"> основным и дополнительным</w:t>
      </w:r>
    </w:p>
    <w:p w:rsidR="001F5FFD" w:rsidRPr="00875EB7" w:rsidRDefault="001F5FFD" w:rsidP="001F5FFD">
      <w:pPr>
        <w:pStyle w:val="ListParagraph1"/>
        <w:framePr w:hSpace="180" w:wrap="around" w:vAnchor="text" w:hAnchor="text" w:x="-135" w:y="1"/>
        <w:snapToGrid w:val="0"/>
        <w:ind w:left="0"/>
        <w:suppressOverlap/>
        <w:rPr>
          <w:rFonts w:eastAsia="Calibri"/>
          <w:lang w:eastAsia="en-US"/>
        </w:rPr>
      </w:pPr>
      <w:r w:rsidRPr="00875EB7">
        <w:rPr>
          <w:rFonts w:eastAsia="Calibri"/>
          <w:lang w:eastAsia="en-US"/>
        </w:rPr>
        <w:t>средствам гигиены полости рта</w:t>
      </w:r>
    </w:p>
    <w:p w:rsidR="001F5FFD" w:rsidRPr="00875EB7" w:rsidRDefault="001F5FFD" w:rsidP="001F5FFD">
      <w:pPr>
        <w:pStyle w:val="ConsPlusNormal"/>
        <w:framePr w:hSpace="180" w:wrap="around" w:vAnchor="text" w:hAnchor="text" w:x="-135" w:y="1"/>
        <w:suppressOverlap/>
        <w:rPr>
          <w:rFonts w:ascii="Times New Roman" w:hAnsi="Times New Roman" w:cs="Times New Roman"/>
          <w:sz w:val="24"/>
          <w:szCs w:val="24"/>
        </w:rPr>
      </w:pPr>
      <w:r w:rsidRPr="00875EB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18. </w:t>
      </w:r>
      <w:r w:rsidRPr="00875EB7">
        <w:rPr>
          <w:rFonts w:ascii="Times New Roman" w:hAnsi="Times New Roman" w:cs="Times New Roman"/>
          <w:sz w:val="24"/>
          <w:szCs w:val="24"/>
        </w:rPr>
        <w:t xml:space="preserve"> Провести анкетирование и опрос пациентов по вопросу профилактики стоматологических заболеваний</w:t>
      </w:r>
    </w:p>
    <w:p w:rsidR="001F5FFD" w:rsidRPr="00875EB7" w:rsidRDefault="001F5FFD" w:rsidP="001F5FFD">
      <w:pPr>
        <w:pStyle w:val="ListParagraph1"/>
        <w:framePr w:hSpace="180" w:wrap="around" w:vAnchor="text" w:hAnchor="text" w:x="-135" w:y="1"/>
        <w:snapToGrid w:val="0"/>
        <w:ind w:left="0"/>
        <w:suppressOverlap/>
        <w:rPr>
          <w:rFonts w:eastAsia="Calibri"/>
          <w:lang w:eastAsia="en-US"/>
        </w:rPr>
      </w:pPr>
      <w:r w:rsidRPr="00875EB7">
        <w:rPr>
          <w:rFonts w:eastAsia="Calibri"/>
          <w:lang w:eastAsia="en-US"/>
        </w:rPr>
        <w:t xml:space="preserve">19.  Выявление минерализованных и </w:t>
      </w:r>
      <w:proofErr w:type="spellStart"/>
      <w:r w:rsidRPr="00875EB7">
        <w:rPr>
          <w:rFonts w:eastAsia="Calibri"/>
          <w:lang w:eastAsia="en-US"/>
        </w:rPr>
        <w:t>неминерализованных</w:t>
      </w:r>
      <w:proofErr w:type="spellEnd"/>
      <w:r w:rsidRPr="00875EB7">
        <w:rPr>
          <w:rFonts w:eastAsia="Calibri"/>
          <w:lang w:eastAsia="en-US"/>
        </w:rPr>
        <w:t xml:space="preserve"> зубных отложений</w:t>
      </w:r>
    </w:p>
    <w:p w:rsidR="001F5FFD" w:rsidRPr="00875EB7" w:rsidRDefault="001F5FFD" w:rsidP="001F5FFD">
      <w:pPr>
        <w:pStyle w:val="ListParagraph1"/>
        <w:framePr w:hSpace="180" w:wrap="around" w:vAnchor="text" w:hAnchor="text" w:x="-135" w:y="1"/>
        <w:snapToGrid w:val="0"/>
        <w:ind w:left="0"/>
        <w:suppressOverlap/>
        <w:rPr>
          <w:rFonts w:eastAsia="Calibri"/>
          <w:lang w:eastAsia="en-US"/>
        </w:rPr>
      </w:pPr>
      <w:r w:rsidRPr="00875EB7">
        <w:rPr>
          <w:rFonts w:eastAsia="Calibri"/>
          <w:lang w:eastAsia="en-US"/>
        </w:rPr>
        <w:t xml:space="preserve">20. Удаление </w:t>
      </w:r>
      <w:proofErr w:type="spellStart"/>
      <w:r w:rsidRPr="00875EB7">
        <w:rPr>
          <w:rFonts w:eastAsia="Calibri"/>
          <w:lang w:eastAsia="en-US"/>
        </w:rPr>
        <w:t>неминерализованных</w:t>
      </w:r>
      <w:proofErr w:type="spellEnd"/>
      <w:r w:rsidRPr="00875EB7">
        <w:rPr>
          <w:rFonts w:eastAsia="Calibri"/>
          <w:lang w:eastAsia="en-US"/>
        </w:rPr>
        <w:t xml:space="preserve"> зубных отложений</w:t>
      </w:r>
    </w:p>
    <w:p w:rsidR="001F5FFD" w:rsidRPr="00875EB7" w:rsidRDefault="001F5FFD" w:rsidP="001F5FFD">
      <w:pPr>
        <w:pStyle w:val="ListParagraph1"/>
        <w:framePr w:hSpace="180" w:wrap="around" w:vAnchor="text" w:hAnchor="text" w:x="-135" w:y="1"/>
        <w:snapToGrid w:val="0"/>
        <w:ind w:left="0"/>
        <w:suppressOverlap/>
        <w:rPr>
          <w:rFonts w:eastAsia="Calibri"/>
          <w:lang w:eastAsia="en-US"/>
        </w:rPr>
      </w:pPr>
      <w:r w:rsidRPr="00875EB7">
        <w:rPr>
          <w:rFonts w:eastAsia="Calibri"/>
          <w:lang w:eastAsia="en-US"/>
        </w:rPr>
        <w:t>21. Удаление минерализованных зубных отложений ручным методом</w:t>
      </w:r>
    </w:p>
    <w:p w:rsidR="001F5FFD" w:rsidRPr="00875EB7" w:rsidRDefault="001F5FFD" w:rsidP="001F5FFD">
      <w:pPr>
        <w:pStyle w:val="ListParagraph1"/>
        <w:framePr w:hSpace="180" w:wrap="around" w:vAnchor="text" w:hAnchor="text" w:x="-135" w:y="1"/>
        <w:snapToGrid w:val="0"/>
        <w:ind w:left="0"/>
        <w:suppressOverlap/>
        <w:rPr>
          <w:rFonts w:eastAsia="Calibri"/>
          <w:lang w:eastAsia="en-US"/>
        </w:rPr>
      </w:pPr>
      <w:r w:rsidRPr="00875EB7">
        <w:rPr>
          <w:rFonts w:eastAsia="Calibri"/>
          <w:lang w:eastAsia="en-US"/>
        </w:rPr>
        <w:t>22. Удаление минерализованных зубных отложений химическим методом</w:t>
      </w:r>
    </w:p>
    <w:p w:rsidR="001F5FFD" w:rsidRPr="00875EB7" w:rsidRDefault="001F5FFD" w:rsidP="001F5FFD">
      <w:pPr>
        <w:pStyle w:val="ListParagraph1"/>
        <w:framePr w:hSpace="180" w:wrap="around" w:vAnchor="text" w:hAnchor="text" w:x="-135" w:y="1"/>
        <w:snapToGrid w:val="0"/>
        <w:ind w:left="0"/>
        <w:suppressOverlap/>
        <w:rPr>
          <w:rFonts w:eastAsia="Calibri"/>
          <w:lang w:eastAsia="en-US"/>
        </w:rPr>
      </w:pPr>
      <w:r w:rsidRPr="00875EB7">
        <w:rPr>
          <w:rFonts w:eastAsia="Calibri"/>
          <w:lang w:eastAsia="en-US"/>
        </w:rPr>
        <w:t>23. Удаление минерализованных зубных отложений аппаратурным методом</w:t>
      </w:r>
    </w:p>
    <w:p w:rsidR="001F5FFD" w:rsidRPr="00875EB7" w:rsidRDefault="001F5FFD" w:rsidP="001F5FFD">
      <w:pPr>
        <w:pStyle w:val="ListParagraph1"/>
        <w:framePr w:hSpace="180" w:wrap="around" w:vAnchor="text" w:hAnchor="text" w:x="-135" w:y="1"/>
        <w:snapToGrid w:val="0"/>
        <w:ind w:left="0"/>
        <w:suppressOverlap/>
        <w:rPr>
          <w:rFonts w:eastAsia="Calibri"/>
          <w:lang w:eastAsia="en-US"/>
        </w:rPr>
      </w:pPr>
      <w:r w:rsidRPr="00875EB7">
        <w:rPr>
          <w:rFonts w:eastAsia="Calibri"/>
          <w:lang w:eastAsia="en-US"/>
        </w:rPr>
        <w:t xml:space="preserve">24. Проведение покрытия зубов </w:t>
      </w:r>
      <w:proofErr w:type="spellStart"/>
      <w:r w:rsidRPr="00875EB7">
        <w:rPr>
          <w:rFonts w:eastAsia="Calibri"/>
          <w:lang w:eastAsia="en-US"/>
        </w:rPr>
        <w:t>фторлаком</w:t>
      </w:r>
      <w:proofErr w:type="spellEnd"/>
      <w:r w:rsidRPr="00875EB7">
        <w:rPr>
          <w:rFonts w:eastAsia="Calibri"/>
          <w:lang w:eastAsia="en-US"/>
        </w:rPr>
        <w:t xml:space="preserve">, </w:t>
      </w:r>
      <w:proofErr w:type="spellStart"/>
      <w:r w:rsidRPr="00875EB7">
        <w:rPr>
          <w:rFonts w:eastAsia="Calibri"/>
          <w:lang w:eastAsia="en-US"/>
        </w:rPr>
        <w:t>фторгелем</w:t>
      </w:r>
      <w:proofErr w:type="spellEnd"/>
    </w:p>
    <w:p w:rsidR="001F5FFD" w:rsidRPr="00875EB7" w:rsidRDefault="001F5FFD" w:rsidP="001F5FFD">
      <w:pPr>
        <w:pStyle w:val="ConsPlusNormal"/>
        <w:framePr w:hSpace="180" w:wrap="around" w:vAnchor="text" w:hAnchor="text" w:x="-135" w:y="1"/>
        <w:suppressOverlap/>
        <w:rPr>
          <w:rFonts w:ascii="Times New Roman" w:hAnsi="Times New Roman" w:cs="Times New Roman"/>
          <w:sz w:val="24"/>
          <w:szCs w:val="24"/>
        </w:rPr>
      </w:pPr>
      <w:r w:rsidRPr="00875EB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25. </w:t>
      </w:r>
      <w:r w:rsidRPr="00875EB7">
        <w:rPr>
          <w:rFonts w:ascii="Times New Roman" w:hAnsi="Times New Roman" w:cs="Times New Roman"/>
          <w:sz w:val="24"/>
          <w:szCs w:val="24"/>
        </w:rPr>
        <w:t xml:space="preserve"> Подготовка рабочего места врача-стоматолога (гигиениста стоматологического)</w:t>
      </w:r>
    </w:p>
    <w:p w:rsidR="001F5FFD" w:rsidRPr="00875EB7" w:rsidRDefault="001F5FFD" w:rsidP="001F5FFD">
      <w:pPr>
        <w:pStyle w:val="ConsPlusNormal"/>
        <w:framePr w:hSpace="180" w:wrap="around" w:vAnchor="text" w:hAnchor="text" w:x="-135" w:y="1"/>
        <w:suppressOverlap/>
        <w:rPr>
          <w:rFonts w:ascii="Times New Roman" w:hAnsi="Times New Roman" w:cs="Times New Roman"/>
          <w:sz w:val="24"/>
          <w:szCs w:val="24"/>
        </w:rPr>
      </w:pPr>
      <w:r w:rsidRPr="00875EB7">
        <w:rPr>
          <w:rFonts w:ascii="Times New Roman" w:hAnsi="Times New Roman" w:cs="Times New Roman"/>
          <w:sz w:val="24"/>
          <w:szCs w:val="24"/>
        </w:rPr>
        <w:t xml:space="preserve">26. Обработка стоматологического инструментария (дезинфекция, </w:t>
      </w:r>
      <w:proofErr w:type="spellStart"/>
      <w:r w:rsidRPr="00875EB7">
        <w:rPr>
          <w:rFonts w:ascii="Times New Roman" w:hAnsi="Times New Roman" w:cs="Times New Roman"/>
          <w:sz w:val="24"/>
          <w:szCs w:val="24"/>
        </w:rPr>
        <w:t>предстерилизационная</w:t>
      </w:r>
      <w:proofErr w:type="spellEnd"/>
      <w:r w:rsidRPr="00875EB7">
        <w:rPr>
          <w:rFonts w:ascii="Times New Roman" w:hAnsi="Times New Roman" w:cs="Times New Roman"/>
          <w:sz w:val="24"/>
          <w:szCs w:val="24"/>
        </w:rPr>
        <w:t xml:space="preserve"> очистка, стерилизация)</w:t>
      </w:r>
    </w:p>
    <w:p w:rsidR="001F5FFD" w:rsidRPr="00875EB7" w:rsidRDefault="001F5FFD" w:rsidP="001F5FFD">
      <w:pPr>
        <w:autoSpaceDE w:val="0"/>
        <w:autoSpaceDN w:val="0"/>
        <w:adjustRightInd w:val="0"/>
        <w:jc w:val="both"/>
        <w:rPr>
          <w:rFonts w:eastAsia="Batang"/>
          <w:lang w:eastAsia="ko-KR"/>
        </w:rPr>
      </w:pPr>
      <w:r w:rsidRPr="00875EB7">
        <w:t xml:space="preserve">27. </w:t>
      </w:r>
      <w:r w:rsidRPr="00875EB7">
        <w:rPr>
          <w:rFonts w:eastAsia="Batang"/>
          <w:lang w:eastAsia="ko-KR"/>
        </w:rPr>
        <w:t xml:space="preserve">Проведение контроля качества </w:t>
      </w:r>
      <w:proofErr w:type="spellStart"/>
      <w:r w:rsidRPr="00875EB7">
        <w:rPr>
          <w:rFonts w:eastAsia="Batang"/>
          <w:lang w:eastAsia="ko-KR"/>
        </w:rPr>
        <w:t>предстерилизационной</w:t>
      </w:r>
      <w:proofErr w:type="spellEnd"/>
      <w:r w:rsidRPr="00875EB7">
        <w:rPr>
          <w:rFonts w:eastAsia="Batang"/>
          <w:lang w:eastAsia="ko-KR"/>
        </w:rPr>
        <w:t xml:space="preserve"> очистки (</w:t>
      </w:r>
      <w:proofErr w:type="spellStart"/>
      <w:r w:rsidRPr="00875EB7">
        <w:rPr>
          <w:rFonts w:eastAsia="Batang"/>
          <w:lang w:eastAsia="ko-KR"/>
        </w:rPr>
        <w:t>азопирамовая</w:t>
      </w:r>
      <w:proofErr w:type="spellEnd"/>
      <w:r w:rsidRPr="00875EB7">
        <w:rPr>
          <w:rFonts w:eastAsia="Batang"/>
          <w:lang w:eastAsia="ko-KR"/>
        </w:rPr>
        <w:t xml:space="preserve"> и </w:t>
      </w:r>
      <w:proofErr w:type="gramStart"/>
      <w:r w:rsidRPr="00875EB7">
        <w:rPr>
          <w:rFonts w:eastAsia="Batang"/>
          <w:lang w:eastAsia="ko-KR"/>
        </w:rPr>
        <w:t>фенолфталеиновая</w:t>
      </w:r>
      <w:proofErr w:type="gramEnd"/>
      <w:r w:rsidRPr="00875EB7">
        <w:rPr>
          <w:rFonts w:eastAsia="Batang"/>
          <w:lang w:eastAsia="ko-KR"/>
        </w:rPr>
        <w:t xml:space="preserve"> пробы).</w:t>
      </w:r>
    </w:p>
    <w:p w:rsidR="001F5FFD" w:rsidRPr="00875EB7" w:rsidRDefault="001F5FFD" w:rsidP="001F5FFD">
      <w:pPr>
        <w:autoSpaceDE w:val="0"/>
        <w:autoSpaceDN w:val="0"/>
        <w:adjustRightInd w:val="0"/>
        <w:jc w:val="both"/>
        <w:rPr>
          <w:rFonts w:eastAsia="Batang"/>
          <w:lang w:eastAsia="ko-KR"/>
        </w:rPr>
      </w:pPr>
      <w:r w:rsidRPr="00875EB7">
        <w:rPr>
          <w:rFonts w:eastAsia="Batang"/>
          <w:lang w:eastAsia="ko-KR"/>
        </w:rPr>
        <w:t>28.</w:t>
      </w:r>
      <w:r w:rsidRPr="00875EB7">
        <w:rPr>
          <w:bCs/>
          <w:iCs/>
        </w:rPr>
        <w:t>Осуществить подбор средств гигиены и дать рекомендации для пациента с повышенной чувствительностью зубов</w:t>
      </w:r>
    </w:p>
    <w:p w:rsidR="001F5FFD" w:rsidRPr="00875EB7" w:rsidRDefault="001F5FFD" w:rsidP="001F5FFD">
      <w:pPr>
        <w:pStyle w:val="a3"/>
        <w:ind w:left="0"/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bCs/>
          <w:iCs/>
          <w:sz w:val="24"/>
          <w:szCs w:val="24"/>
        </w:rPr>
        <w:t>29.Осуществить подбор средств гигиены и дать рекомендации для пациента с ксеростомией.</w:t>
      </w:r>
    </w:p>
    <w:p w:rsidR="001F5FFD" w:rsidRPr="00875EB7" w:rsidRDefault="001F5FFD" w:rsidP="001F5FFD">
      <w:pPr>
        <w:pStyle w:val="a3"/>
        <w:ind w:left="0"/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bCs/>
          <w:iCs/>
          <w:sz w:val="24"/>
          <w:szCs w:val="24"/>
        </w:rPr>
        <w:t>30.Осуществить подбор средств гигиены и дать рекомендации для ребёнка 5 лет.</w:t>
      </w:r>
    </w:p>
    <w:p w:rsidR="001F5FFD" w:rsidRPr="00875EB7" w:rsidRDefault="001F5FFD" w:rsidP="001F5FFD">
      <w:pPr>
        <w:pStyle w:val="a3"/>
        <w:ind w:left="0"/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bCs/>
          <w:iCs/>
          <w:sz w:val="24"/>
          <w:szCs w:val="24"/>
        </w:rPr>
        <w:t>31.Осуществить подбор средств гигиены и дать рекомендации для подростка 14 лет.</w:t>
      </w:r>
    </w:p>
    <w:p w:rsidR="001F5FFD" w:rsidRPr="00875EB7" w:rsidRDefault="001F5FFD" w:rsidP="001F5FFD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lastRenderedPageBreak/>
        <w:t>Составить памятку о выборе средств гигиены полости рта.</w:t>
      </w:r>
    </w:p>
    <w:p w:rsidR="001F5FFD" w:rsidRPr="00875EB7" w:rsidRDefault="001F5FFD" w:rsidP="001F5FFD">
      <w:pPr>
        <w:pStyle w:val="a3"/>
        <w:ind w:left="0"/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  <w:shd w:val="clear" w:color="auto" w:fill="FFFFFF"/>
        </w:rPr>
        <w:t>33.Подготовить санитарный бюллетень для урока здоровья в детском саду (макет)</w:t>
      </w:r>
    </w:p>
    <w:p w:rsidR="001F5FFD" w:rsidRPr="00875EB7" w:rsidRDefault="001F5FFD" w:rsidP="001F5FFD">
      <w:pPr>
        <w:pStyle w:val="a3"/>
        <w:ind w:left="0"/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  <w:shd w:val="clear" w:color="auto" w:fill="FFFFFF"/>
        </w:rPr>
        <w:t>34.Составить тезисы беседы с детьми в игровой форме</w:t>
      </w:r>
    </w:p>
    <w:p w:rsidR="001F5FFD" w:rsidRPr="00875EB7" w:rsidRDefault="001F5FFD" w:rsidP="001F5FFD">
      <w:pPr>
        <w:pStyle w:val="a3"/>
        <w:ind w:left="0"/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35.</w:t>
      </w:r>
      <w:r w:rsidRPr="00875EB7">
        <w:rPr>
          <w:rFonts w:ascii="Times New Roman" w:hAnsi="Times New Roman"/>
          <w:sz w:val="24"/>
          <w:szCs w:val="24"/>
          <w:shd w:val="clear" w:color="auto" w:fill="FFFFFF"/>
        </w:rPr>
        <w:t>Составить тезисы беседы для родителей</w:t>
      </w:r>
    </w:p>
    <w:p w:rsidR="001F5FFD" w:rsidRPr="00875EB7" w:rsidRDefault="001F5FFD" w:rsidP="001F5FFD">
      <w:pPr>
        <w:pStyle w:val="a3"/>
        <w:ind w:left="0"/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36.Написать памятку о правилах чистки зубов</w:t>
      </w:r>
    </w:p>
    <w:p w:rsidR="001F5FFD" w:rsidRPr="00875EB7" w:rsidRDefault="001F5FFD" w:rsidP="001F5FFD">
      <w:pPr>
        <w:pStyle w:val="a3"/>
        <w:ind w:left="0"/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37.Составить текст беседы с детьми среднего и старшего возраста</w:t>
      </w:r>
    </w:p>
    <w:p w:rsidR="001F5FFD" w:rsidRPr="00875EB7" w:rsidRDefault="001F5FFD" w:rsidP="001F5FFD">
      <w:pPr>
        <w:pStyle w:val="a3"/>
        <w:ind w:left="0"/>
        <w:rPr>
          <w:rFonts w:ascii="Times New Roman" w:hAnsi="Times New Roman"/>
          <w:sz w:val="24"/>
          <w:szCs w:val="24"/>
        </w:rPr>
      </w:pPr>
      <w:r w:rsidRPr="00875EB7">
        <w:rPr>
          <w:rFonts w:ascii="Times New Roman" w:hAnsi="Times New Roman"/>
          <w:sz w:val="24"/>
          <w:szCs w:val="24"/>
        </w:rPr>
        <w:t>38.Составить вопросы для анкетирования детей</w:t>
      </w:r>
    </w:p>
    <w:p w:rsidR="001F5FFD" w:rsidRPr="00875EB7" w:rsidRDefault="001F5FFD" w:rsidP="001F5FFD">
      <w:pPr>
        <w:pStyle w:val="a3"/>
        <w:ind w:left="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75EB7">
        <w:rPr>
          <w:rFonts w:ascii="Times New Roman" w:hAnsi="Times New Roman"/>
          <w:color w:val="000000"/>
          <w:sz w:val="24"/>
          <w:szCs w:val="24"/>
        </w:rPr>
        <w:t>39.Составить вопросы для анкетирования взрослых</w:t>
      </w:r>
    </w:p>
    <w:p w:rsidR="001F5FFD" w:rsidRPr="00875EB7" w:rsidRDefault="001F5FFD" w:rsidP="001F5FFD">
      <w:pPr>
        <w:pStyle w:val="a3"/>
        <w:ind w:left="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75EB7">
        <w:rPr>
          <w:rFonts w:ascii="Times New Roman" w:hAnsi="Times New Roman"/>
          <w:color w:val="000000"/>
          <w:sz w:val="24"/>
          <w:szCs w:val="24"/>
        </w:rPr>
        <w:t>40.Провести анкетирование</w:t>
      </w:r>
    </w:p>
    <w:p w:rsidR="00076E09" w:rsidRDefault="00076E09"/>
    <w:sectPr w:rsidR="00076E09" w:rsidSect="00076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6CC3"/>
    <w:multiLevelType w:val="hybridMultilevel"/>
    <w:tmpl w:val="9C3AD134"/>
    <w:lvl w:ilvl="0" w:tplc="89BC79B6">
      <w:start w:val="9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F7F75CB"/>
    <w:multiLevelType w:val="hybridMultilevel"/>
    <w:tmpl w:val="E8102F22"/>
    <w:lvl w:ilvl="0" w:tplc="FE8A77F8">
      <w:start w:val="3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6C13"/>
    <w:rsid w:val="00076E09"/>
    <w:rsid w:val="001F5FFD"/>
    <w:rsid w:val="00336C13"/>
    <w:rsid w:val="003C7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C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6C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1F5FF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ListParagraph1">
    <w:name w:val="List Paragraph1"/>
    <w:basedOn w:val="a"/>
    <w:qFormat/>
    <w:rsid w:val="001F5FFD"/>
    <w:pPr>
      <w:suppressAutoHyphens/>
      <w:ind w:left="720"/>
      <w:contextualSpacing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2640</Characters>
  <Application>Microsoft Office Word</Application>
  <DocSecurity>0</DocSecurity>
  <Lines>22</Lines>
  <Paragraphs>6</Paragraphs>
  <ScaleCrop>false</ScaleCrop>
  <Company>HP</Company>
  <LinksUpToDate>false</LinksUpToDate>
  <CharactersWithSpaces>3097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</dc:creator>
  <cp:keywords/>
  <dc:description/>
  <cp:lastModifiedBy>Marie</cp:lastModifiedBy>
  <cp:revision>3</cp:revision>
  <dcterms:created xsi:type="dcterms:W3CDTF">2023-03-26T14:33:00Z</dcterms:created>
  <dcterms:modified xsi:type="dcterms:W3CDTF">2023-03-26T17:40:00Z</dcterms:modified>
</cp:coreProperties>
</file>