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E42116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" stroked="f">
            <v:textbox>
              <w:txbxContent>
                <w:p w:rsidR="00171D91" w:rsidRPr="005007C3" w:rsidRDefault="00357427" w:rsidP="005866D4">
                  <w:r w:rsidRPr="003668F5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771650" cy="1524000"/>
                        <wp:effectExtent l="0" t="0" r="0" b="0"/>
                        <wp:docPr id="2" name="Рисунок 2" descr="1 007 - копия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1 007 - копия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16se="http://schemas.microsoft.com/office/word/2015/wordml/symex" xmlns:w15="http://schemas.microsoft.com/office/word/2012/wordml" xmlns:cx="http://schemas.microsoft.com/office/drawing/2014/chartex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1650" cy="1524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71D91" w:rsidRPr="005007C3" w:rsidRDefault="00171D91" w:rsidP="005866D4"/>
              </w:txbxContent>
            </v:textbox>
          </v:shape>
        </w:pic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3C53DA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8 </w:t>
      </w:r>
    </w:p>
    <w:p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CF7051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</w:t>
      </w:r>
      <w:r w:rsidRPr="00CF7051">
        <w:rPr>
          <w:rFonts w:eastAsia="Times New Roman"/>
        </w:rPr>
        <w:t>:</w:t>
      </w:r>
      <w:r w:rsidR="00D540DC" w:rsidRPr="00CF7051">
        <w:rPr>
          <w:rFonts w:eastAsia="Times New Roman"/>
        </w:rPr>
        <w:t xml:space="preserve"> «</w:t>
      </w:r>
      <w:r w:rsidR="00CF7051" w:rsidRPr="00CF7051">
        <w:t>Инструменты и средства для удаления мя</w:t>
      </w:r>
      <w:r w:rsidR="00697255">
        <w:t>гких и твердых зубных отложений</w:t>
      </w:r>
      <w:bookmarkStart w:id="0" w:name="_GoBack"/>
      <w:bookmarkEnd w:id="0"/>
      <w:r w:rsidR="008945F5" w:rsidRPr="00CF7051">
        <w:t>»</w:t>
      </w:r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697255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69725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Клиническое материаловедение</w:t>
      </w: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357427" w:rsidRPr="004302CF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357427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357427" w:rsidRPr="00B705A2" w:rsidRDefault="00357427" w:rsidP="00357427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357427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357427" w:rsidRPr="00A378EB" w:rsidRDefault="00357427" w:rsidP="003574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697255">
        <w:rPr>
          <w:rFonts w:ascii="Times New Roman" w:eastAsia="Times New Roman" w:hAnsi="Times New Roman" w:cs="Times New Roman"/>
          <w:sz w:val="24"/>
          <w:szCs w:val="24"/>
        </w:rPr>
        <w:t>Клиническое материаловедение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357427" w:rsidRPr="00B705A2" w:rsidRDefault="00357427" w:rsidP="00357427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357427" w:rsidRPr="00B705A2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357427" w:rsidRPr="00B705A2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357427" w:rsidRPr="00B705A2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357427" w:rsidRPr="00B705A2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427" w:rsidRPr="00B705A2" w:rsidRDefault="00357427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2250"/>
        <w:gridCol w:w="2206"/>
        <w:gridCol w:w="2607"/>
      </w:tblGrid>
      <w:tr w:rsidR="00357427" w:rsidRPr="00DF2340" w:rsidTr="00C13081">
        <w:tc>
          <w:tcPr>
            <w:tcW w:w="2224" w:type="dxa"/>
            <w:shd w:val="clear" w:color="auto" w:fill="auto"/>
          </w:tcPr>
          <w:p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  <w:shd w:val="clear" w:color="auto" w:fill="auto"/>
          </w:tcPr>
          <w:p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  <w:shd w:val="clear" w:color="auto" w:fill="auto"/>
          </w:tcPr>
          <w:p w:rsidR="00357427" w:rsidRPr="000A0423" w:rsidRDefault="00357427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  <w:shd w:val="clear" w:color="auto" w:fill="auto"/>
          </w:tcPr>
          <w:p w:rsidR="00357427" w:rsidRPr="000A0423" w:rsidRDefault="00357427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357427" w:rsidRPr="00DF2340" w:rsidTr="00C13081">
        <w:tc>
          <w:tcPr>
            <w:tcW w:w="2224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0A0423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0A0423">
              <w:rPr>
                <w:rFonts w:ascii="Times New Roman" w:hAnsi="Times New Roman"/>
                <w:sz w:val="24"/>
                <w:szCs w:val="24"/>
              </w:rPr>
              <w:t>афедрой ортопедической стоматологии НГМУ</w:t>
            </w:r>
          </w:p>
        </w:tc>
        <w:tc>
          <w:tcPr>
            <w:tcW w:w="2206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357427" w:rsidRPr="00DF2340" w:rsidTr="00C13081">
        <w:tc>
          <w:tcPr>
            <w:tcW w:w="2224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Функ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2250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  <w:shd w:val="clear" w:color="auto" w:fill="auto"/>
          </w:tcPr>
          <w:p w:rsidR="00357427" w:rsidRPr="000A0423" w:rsidRDefault="00357427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Pr="00B705A2" w:rsidRDefault="00357427" w:rsidP="00357427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Default="00357427" w:rsidP="00357427">
      <w:pPr>
        <w:tabs>
          <w:tab w:val="left" w:pos="7260"/>
        </w:tabs>
      </w:pPr>
    </w:p>
    <w:p w:rsidR="00357427" w:rsidRPr="00697255" w:rsidRDefault="00357427" w:rsidP="00357427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>
        <w:t xml:space="preserve">        </w:t>
      </w:r>
      <w:r w:rsidRPr="00697255">
        <w:rPr>
          <w:rFonts w:ascii="Times New Roman" w:hAnsi="Times New Roman" w:cs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:rsidR="00357427" w:rsidRPr="00697255" w:rsidRDefault="00357427" w:rsidP="00357427">
      <w:pPr>
        <w:rPr>
          <w:rFonts w:ascii="Times New Roman" w:eastAsia="Times New Roman" w:hAnsi="Times New Roman" w:cs="Times New Roman"/>
        </w:rPr>
      </w:pPr>
      <w:r w:rsidRPr="00697255">
        <w:rPr>
          <w:rFonts w:ascii="Times New Roman" w:hAnsi="Times New Roman" w:cs="Times New Roman"/>
        </w:rPr>
        <w:t>Протокол № 10 от 27 мая 2021 г.</w:t>
      </w:r>
    </w:p>
    <w:p w:rsidR="00357427" w:rsidRPr="00697255" w:rsidRDefault="00357427" w:rsidP="00357427">
      <w:pPr>
        <w:tabs>
          <w:tab w:val="left" w:pos="7260"/>
        </w:tabs>
        <w:rPr>
          <w:rFonts w:ascii="Times New Roman" w:hAnsi="Times New Roman" w:cs="Times New Roman"/>
        </w:rPr>
      </w:pPr>
    </w:p>
    <w:p w:rsidR="00357427" w:rsidRPr="00697255" w:rsidRDefault="00357427" w:rsidP="00357427">
      <w:pPr>
        <w:tabs>
          <w:tab w:val="left" w:pos="7260"/>
        </w:tabs>
        <w:rPr>
          <w:rFonts w:ascii="Times New Roman" w:hAnsi="Times New Roman" w:cs="Times New Roman"/>
        </w:rPr>
      </w:pPr>
      <w:r w:rsidRPr="00697255">
        <w:rPr>
          <w:rFonts w:ascii="Times New Roman" w:hAnsi="Times New Roman" w:cs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357427" w:rsidRPr="00697255" w:rsidRDefault="00357427" w:rsidP="00357427">
      <w:pPr>
        <w:rPr>
          <w:rFonts w:ascii="Times New Roman" w:hAnsi="Times New Roman" w:cs="Times New Roman"/>
        </w:rPr>
      </w:pPr>
      <w:r w:rsidRPr="00697255">
        <w:rPr>
          <w:rFonts w:ascii="Times New Roman" w:hAnsi="Times New Roman" w:cs="Times New Roman"/>
        </w:rPr>
        <w:t>Протокол № 5 от 27 мая 2021 г.</w:t>
      </w:r>
    </w:p>
    <w:p w:rsidR="00357427" w:rsidRDefault="00357427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7427" w:rsidRDefault="00357427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7255" w:rsidRDefault="00697255" w:rsidP="003574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CF7051" w:rsidRPr="00B705A2" w:rsidRDefault="00CF70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Виды инструментов для удаления минерализованных зубных отложений. </w:t>
      </w:r>
    </w:p>
    <w:p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Изучение конструкционных особенностей серповидных </w:t>
      </w:r>
      <w:proofErr w:type="spellStart"/>
      <w:r w:rsidRPr="00A378EB">
        <w:rPr>
          <w:sz w:val="28"/>
          <w:szCs w:val="28"/>
        </w:rPr>
        <w:t>скейлеров</w:t>
      </w:r>
      <w:proofErr w:type="spellEnd"/>
      <w:r w:rsidRPr="00A378EB">
        <w:rPr>
          <w:sz w:val="28"/>
          <w:szCs w:val="28"/>
        </w:rPr>
        <w:t xml:space="preserve">, универсальных и </w:t>
      </w:r>
      <w:proofErr w:type="spellStart"/>
      <w:r w:rsidRPr="00A378EB">
        <w:rPr>
          <w:sz w:val="28"/>
          <w:szCs w:val="28"/>
        </w:rPr>
        <w:t>зоноспецифических</w:t>
      </w:r>
      <w:proofErr w:type="spellEnd"/>
      <w:r w:rsidRPr="00A378EB">
        <w:rPr>
          <w:sz w:val="28"/>
          <w:szCs w:val="28"/>
        </w:rPr>
        <w:t xml:space="preserve"> </w:t>
      </w:r>
      <w:proofErr w:type="spellStart"/>
      <w:r w:rsidRPr="00A378EB">
        <w:rPr>
          <w:sz w:val="28"/>
          <w:szCs w:val="28"/>
        </w:rPr>
        <w:t>кюрет</w:t>
      </w:r>
      <w:proofErr w:type="spellEnd"/>
      <w:r w:rsidRPr="00A378EB">
        <w:rPr>
          <w:sz w:val="28"/>
          <w:szCs w:val="28"/>
        </w:rPr>
        <w:t xml:space="preserve">. </w:t>
      </w:r>
    </w:p>
    <w:p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Принципы работы аппаратов для удаления зубных отложений звуковым, ультразвуковым и воздушно-абразивным методом. </w:t>
      </w:r>
    </w:p>
    <w:p w:rsidR="00171D91" w:rsidRPr="00A378EB" w:rsidRDefault="00171D91" w:rsidP="00E14B80">
      <w:pPr>
        <w:pStyle w:val="a"/>
        <w:numPr>
          <w:ilvl w:val="0"/>
          <w:numId w:val="11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и средства для удаления мягкого зубного налета и полировки зубов.</w:t>
      </w:r>
    </w:p>
    <w:p w:rsidR="00D540DC" w:rsidRPr="00171D91" w:rsidRDefault="00D540DC" w:rsidP="00171D9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E14B80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1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E14B80">
            <w:pPr>
              <w:pStyle w:val="WW-"/>
              <w:numPr>
                <w:ilvl w:val="0"/>
                <w:numId w:val="6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Медицинская стоматологическая документация. </w:t>
            </w:r>
          </w:p>
          <w:p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Порядок обследования пациента.  </w:t>
            </w:r>
          </w:p>
          <w:p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Жалобы, анамнез жизни и болезни, осмотр, пальпация, перкуссия. </w:t>
            </w:r>
          </w:p>
          <w:p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Системы обозначения зубов (графико-цифровая и международная). </w:t>
            </w:r>
          </w:p>
          <w:p w:rsidR="004302CF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Запись данных обследования. </w:t>
            </w:r>
          </w:p>
          <w:p w:rsidR="00B74004" w:rsidRPr="004302CF" w:rsidRDefault="004302CF" w:rsidP="00E14B80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02CF">
              <w:rPr>
                <w:sz w:val="20"/>
                <w:szCs w:val="20"/>
              </w:rPr>
              <w:t>Индексы оценки интенсивности кариеса зубов и поверхностей для временных и постоянных зубов.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</w:t>
      </w: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хлоргексидина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0,06%, 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E14B80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</w:t>
            </w:r>
            <w:r w:rsidRPr="00627D5F">
              <w:rPr>
                <w:sz w:val="20"/>
                <w:szCs w:val="20"/>
              </w:rPr>
              <w:lastRenderedPageBreak/>
              <w:t xml:space="preserve">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</w:t>
            </w:r>
            <w:r w:rsidRPr="00627D5F">
              <w:rPr>
                <w:sz w:val="20"/>
                <w:szCs w:val="20"/>
              </w:rPr>
              <w:lastRenderedPageBreak/>
              <w:t xml:space="preserve">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8945F5" w:rsidRDefault="00D540DC" w:rsidP="00E14B80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:rsidR="00171D91" w:rsidRPr="00CF7051" w:rsidRDefault="008945F5" w:rsidP="00E14B80">
            <w:pPr>
              <w:pStyle w:val="a8"/>
              <w:numPr>
                <w:ilvl w:val="0"/>
                <w:numId w:val="8"/>
              </w:numPr>
              <w:suppressAutoHyphens w:val="0"/>
              <w:spacing w:line="240" w:lineRule="auto"/>
              <w:contextualSpacing/>
            </w:pPr>
            <w:r w:rsidRPr="00CF7051">
              <w:t>Контрольные вопросы:</w:t>
            </w:r>
          </w:p>
          <w:p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Виды инструментов для удаления минерализованных зубных отложений. </w:t>
            </w:r>
          </w:p>
          <w:p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Изучение конструкционных особенностей серповидных </w:t>
            </w:r>
            <w:proofErr w:type="spellStart"/>
            <w:r w:rsidRPr="00CF7051">
              <w:t>скейлеров</w:t>
            </w:r>
            <w:proofErr w:type="spellEnd"/>
            <w:r w:rsidRPr="00CF7051">
              <w:t xml:space="preserve">, универсальных и </w:t>
            </w:r>
            <w:proofErr w:type="spellStart"/>
            <w:r w:rsidRPr="00CF7051">
              <w:t>зоноспецифических</w:t>
            </w:r>
            <w:proofErr w:type="spellEnd"/>
            <w:r w:rsidRPr="00CF7051">
              <w:t xml:space="preserve"> </w:t>
            </w:r>
            <w:proofErr w:type="spellStart"/>
            <w:r w:rsidRPr="00CF7051">
              <w:t>кюрет</w:t>
            </w:r>
            <w:proofErr w:type="spellEnd"/>
            <w:r w:rsidRPr="00CF7051">
              <w:t xml:space="preserve">. </w:t>
            </w:r>
          </w:p>
          <w:p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 xml:space="preserve">Принципы работы аппаратов для удаления зубных отложений звуковым, ультразвуковым и воздушно-абразивным методом. </w:t>
            </w:r>
          </w:p>
          <w:p w:rsidR="00171D91" w:rsidRPr="00CF7051" w:rsidRDefault="00171D91" w:rsidP="00E14B80">
            <w:pPr>
              <w:pStyle w:val="a"/>
              <w:numPr>
                <w:ilvl w:val="0"/>
                <w:numId w:val="12"/>
              </w:numPr>
              <w:ind w:firstLine="383"/>
              <w:contextualSpacing w:val="0"/>
            </w:pPr>
            <w:r w:rsidRPr="00CF7051">
              <w:t>Инструменты и средства для удаления мягкого зубного налета и полировки зубов.</w:t>
            </w:r>
          </w:p>
          <w:p w:rsidR="00171D91" w:rsidRPr="00A378EB" w:rsidRDefault="00171D91" w:rsidP="00171D91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  <w:rPr>
                <w:spacing w:val="-6"/>
                <w:sz w:val="28"/>
                <w:szCs w:val="28"/>
              </w:rPr>
            </w:pPr>
          </w:p>
          <w:p w:rsidR="00B74004" w:rsidRPr="008945F5" w:rsidRDefault="00C570A3" w:rsidP="00E14B80">
            <w:pPr>
              <w:pStyle w:val="a8"/>
              <w:numPr>
                <w:ilvl w:val="0"/>
                <w:numId w:val="13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Сообщение темы следующего занятия, вопросов для самостоятельной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E14B80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E14B80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8945F5" w:rsidRPr="00F376E8" w:rsidRDefault="001960EB" w:rsidP="00F376E8">
      <w:pPr>
        <w:suppressAutoHyphens/>
        <w:jc w:val="center"/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</w:rPr>
      </w:pPr>
      <w:r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ТЕМА 8 </w:t>
      </w:r>
      <w:r w:rsidR="00F376E8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>в  ГЛАВАХ</w:t>
      </w:r>
      <w:r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Николаева </w:t>
      </w:r>
      <w:proofErr w:type="spellStart"/>
      <w:r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>Цепова</w:t>
      </w:r>
      <w:proofErr w:type="spellEnd"/>
      <w:r w:rsidR="00F376E8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</w:t>
      </w:r>
      <w:r w:rsidR="00CF7051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31 – 31.3 (</w:t>
      </w:r>
      <w:proofErr w:type="spellStart"/>
      <w:proofErr w:type="gramStart"/>
      <w:r w:rsidR="00CF7051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>стр</w:t>
      </w:r>
      <w:proofErr w:type="spellEnd"/>
      <w:proofErr w:type="gramEnd"/>
      <w:r w:rsidR="00CF7051" w:rsidRPr="00F376E8">
        <w:rPr>
          <w:rStyle w:val="a7"/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highlight w:val="yellow"/>
        </w:rPr>
        <w:t xml:space="preserve"> 847-885)</w:t>
      </w:r>
    </w:p>
    <w:p w:rsidR="00CF7051" w:rsidRDefault="00CF7051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F7051" w:rsidRPr="003E5355" w:rsidRDefault="003E5355" w:rsidP="00CF7051">
      <w:pPr>
        <w:pStyle w:val="1"/>
        <w:rPr>
          <w:color w:val="auto"/>
        </w:rPr>
      </w:pPr>
      <w:r w:rsidRPr="003E5355">
        <w:rPr>
          <w:color w:val="auto"/>
        </w:rPr>
        <w:t>ИНСТРУМЕНТЫ ДЛЯ УДАЛЕНИЯ ЗУБНЫХ ОТЛОЖЕНИЙ. МЕТОДЫ УДАЛЕНИЯ.</w:t>
      </w:r>
    </w:p>
    <w:p w:rsidR="003E5355" w:rsidRDefault="00CF7051" w:rsidP="00CF7051">
      <w:pPr>
        <w:pStyle w:val="af4"/>
      </w:pPr>
      <w:r>
        <w:t> </w:t>
      </w:r>
      <w:r>
        <w:rPr>
          <w:rStyle w:val="af2"/>
        </w:rPr>
        <w:t>Мягкие зубные отложения</w:t>
      </w:r>
      <w:r>
        <w:t xml:space="preserve"> удаляют путем </w:t>
      </w:r>
    </w:p>
    <w:p w:rsidR="003E5355" w:rsidRDefault="00CF7051" w:rsidP="00E14B80">
      <w:pPr>
        <w:pStyle w:val="af4"/>
        <w:numPr>
          <w:ilvl w:val="0"/>
          <w:numId w:val="14"/>
        </w:numPr>
      </w:pPr>
      <w:proofErr w:type="spellStart"/>
      <w:r>
        <w:rPr>
          <w:rStyle w:val="af2"/>
        </w:rPr>
        <w:t>прополаскивания</w:t>
      </w:r>
      <w:proofErr w:type="spellEnd"/>
      <w:r>
        <w:rPr>
          <w:rStyle w:val="af2"/>
        </w:rPr>
        <w:t xml:space="preserve"> рта</w:t>
      </w:r>
      <w:r>
        <w:t xml:space="preserve"> антисептическими растворами </w:t>
      </w:r>
    </w:p>
    <w:p w:rsidR="003E5355" w:rsidRDefault="00CF7051" w:rsidP="00E14B80">
      <w:pPr>
        <w:pStyle w:val="af4"/>
        <w:numPr>
          <w:ilvl w:val="0"/>
          <w:numId w:val="14"/>
        </w:numPr>
      </w:pPr>
      <w:r>
        <w:t xml:space="preserve">с помощью </w:t>
      </w:r>
      <w:r>
        <w:rPr>
          <w:rStyle w:val="af2"/>
        </w:rPr>
        <w:t>ватных тампонов</w:t>
      </w:r>
      <w:r>
        <w:t>, обильно смоченных перекисью водорода</w:t>
      </w:r>
    </w:p>
    <w:p w:rsidR="00CF7051" w:rsidRDefault="00CF7051" w:rsidP="00E14B80">
      <w:pPr>
        <w:pStyle w:val="af4"/>
        <w:numPr>
          <w:ilvl w:val="0"/>
          <w:numId w:val="14"/>
        </w:numPr>
      </w:pPr>
      <w:r>
        <w:t>экскаватором.</w:t>
      </w:r>
    </w:p>
    <w:p w:rsidR="003E5355" w:rsidRDefault="00CF7051" w:rsidP="00CF7051">
      <w:pPr>
        <w:pStyle w:val="af4"/>
      </w:pPr>
      <w:r w:rsidRPr="003E5355">
        <w:rPr>
          <w:b/>
        </w:rPr>
        <w:t>Зубной налет и налет курильщиков</w:t>
      </w:r>
      <w:r>
        <w:t xml:space="preserve"> снимают </w:t>
      </w:r>
    </w:p>
    <w:p w:rsidR="003E5355" w:rsidRDefault="00CF7051" w:rsidP="00E14B80">
      <w:pPr>
        <w:pStyle w:val="af4"/>
        <w:numPr>
          <w:ilvl w:val="0"/>
          <w:numId w:val="15"/>
        </w:numPr>
      </w:pPr>
      <w:r>
        <w:t xml:space="preserve">экскаватором с последующей </w:t>
      </w:r>
      <w:r>
        <w:rPr>
          <w:rStyle w:val="af2"/>
        </w:rPr>
        <w:t>очисткой зубов специальной щеткой</w:t>
      </w:r>
      <w:r>
        <w:t xml:space="preserve"> </w:t>
      </w:r>
      <w:r w:rsidR="003E5355">
        <w:t>или</w:t>
      </w:r>
      <w:r>
        <w:t xml:space="preserve"> резиновыми чашечк</w:t>
      </w:r>
      <w:r w:rsidR="003E5355">
        <w:t>ами, полирами с абразивными пастами</w:t>
      </w:r>
      <w:r>
        <w:t xml:space="preserve"> </w:t>
      </w:r>
    </w:p>
    <w:p w:rsidR="00CF7051" w:rsidRDefault="003E5355" w:rsidP="00E14B80">
      <w:pPr>
        <w:pStyle w:val="af4"/>
        <w:numPr>
          <w:ilvl w:val="0"/>
          <w:numId w:val="15"/>
        </w:numPr>
      </w:pPr>
      <w:r>
        <w:t>С</w:t>
      </w:r>
      <w:r w:rsidR="00CF7051">
        <w:t xml:space="preserve"> помощью </w:t>
      </w:r>
      <w:r w:rsidR="00CF7051">
        <w:rPr>
          <w:rStyle w:val="af2"/>
        </w:rPr>
        <w:t>метода AIR-FLOW</w:t>
      </w:r>
      <w:r>
        <w:t xml:space="preserve"> (пескоструйная обработка</w:t>
      </w:r>
      <w:r w:rsidR="00CF7051">
        <w:t xml:space="preserve"> всех поверхностей зуба смесью воздуха, воды и би</w:t>
      </w:r>
      <w:r>
        <w:t>карбоната натрия (пищевая сода))</w:t>
      </w:r>
      <w:r w:rsidR="00CF7051">
        <w:t xml:space="preserve"> удаляется поверхностная пигментация (налет от кофе, чая, сигарет и пр.).</w:t>
      </w:r>
    </w:p>
    <w:p w:rsidR="003E5355" w:rsidRDefault="003E5355" w:rsidP="003E5355">
      <w:pPr>
        <w:pStyle w:val="af4"/>
      </w:pPr>
    </w:p>
    <w:p w:rsidR="003E5355" w:rsidRDefault="003E5355" w:rsidP="003E5355">
      <w:pPr>
        <w:pStyle w:val="af4"/>
        <w:rPr>
          <w:rStyle w:val="af2"/>
          <w:i/>
          <w:iCs/>
        </w:rPr>
      </w:pPr>
      <w:r>
        <w:t xml:space="preserve">Для </w:t>
      </w:r>
      <w:r w:rsidRPr="003E5355">
        <w:rPr>
          <w:b/>
        </w:rPr>
        <w:t>твердых</w:t>
      </w:r>
      <w:r w:rsidRPr="003E5355">
        <w:t xml:space="preserve"> </w:t>
      </w:r>
      <w:r w:rsidRPr="003E5355">
        <w:rPr>
          <w:rStyle w:val="af2"/>
          <w:i/>
          <w:iCs/>
        </w:rPr>
        <w:t>зубных отложений</w:t>
      </w:r>
      <w:r>
        <w:t xml:space="preserve"> существуют 3 метода удаления </w:t>
      </w:r>
    </w:p>
    <w:p w:rsidR="003E5355" w:rsidRDefault="003E5355" w:rsidP="00E14B80">
      <w:pPr>
        <w:pStyle w:val="af4"/>
        <w:numPr>
          <w:ilvl w:val="0"/>
          <w:numId w:val="15"/>
        </w:numPr>
      </w:pPr>
      <w:r>
        <w:t>механический (инструментальный)</w:t>
      </w:r>
    </w:p>
    <w:p w:rsidR="003E5355" w:rsidRDefault="003E5355" w:rsidP="00E14B80">
      <w:pPr>
        <w:pStyle w:val="af4"/>
        <w:numPr>
          <w:ilvl w:val="0"/>
          <w:numId w:val="15"/>
        </w:numPr>
      </w:pPr>
      <w:r>
        <w:t>химический</w:t>
      </w:r>
    </w:p>
    <w:p w:rsidR="003E5355" w:rsidRDefault="003E5355" w:rsidP="00E14B80">
      <w:pPr>
        <w:pStyle w:val="af4"/>
        <w:numPr>
          <w:ilvl w:val="0"/>
          <w:numId w:val="15"/>
        </w:numPr>
      </w:pPr>
      <w:r>
        <w:t>ультразвуковой.</w:t>
      </w:r>
    </w:p>
    <w:p w:rsidR="00CF7051" w:rsidRDefault="00CF7051" w:rsidP="00CF7051">
      <w:pPr>
        <w:pStyle w:val="af4"/>
      </w:pPr>
      <w:r>
        <w:t>Зубной камень необходимо удалять со всей поверхности зуба до появления гладкой поверхности. После удаления зубного камня (процедура может затронуть и поверхностные слои пораженного цемента) зуб необходимо отполировать с помощью специальных паст (начиная с грубодисперсных и кончая мелкодисперсными пастами) и вращающихся щеточек. Полирующие пасты часто содержат фтор. Заключительный этап – фторирование зубов (покрытие поверхности зубов специальными фторсодержащими соединениями).</w:t>
      </w:r>
    </w:p>
    <w:p w:rsidR="00CF7051" w:rsidRDefault="00CF7051" w:rsidP="00CF7051">
      <w:pPr>
        <w:pStyle w:val="af4"/>
      </w:pPr>
      <w:r>
        <w:rPr>
          <w:rStyle w:val="af2"/>
        </w:rPr>
        <w:t>Методика удаления отложений</w:t>
      </w:r>
      <w:r>
        <w:t xml:space="preserve">. Для удаления зубных отложений всегда следует применять определенную методику. Начинают удаление отложений с дистальной поверхности нижнего правого восьмого зуба и далее перемещаются в </w:t>
      </w:r>
      <w:proofErr w:type="spellStart"/>
      <w:r>
        <w:t>мезиальном</w:t>
      </w:r>
      <w:proofErr w:type="spellEnd"/>
      <w:r>
        <w:t xml:space="preserve"> направлении, последовательно </w:t>
      </w:r>
      <w:r>
        <w:lastRenderedPageBreak/>
        <w:t>продвигаются к передним зубам, удаляя отложения со всех поверхностей зубов. Затем переходят к удалению отложений слева и завершают процедуру на нижней челюсти чисткой передних зубов. Зубы верхней челюсти также начинают чистить с дистальной поверхности последнего зуба левой стороны, затем переходят на правую сторону и завершают процедуру чисткой передних зубов.</w:t>
      </w:r>
    </w:p>
    <w:p w:rsidR="00CF7051" w:rsidRDefault="00CF7051" w:rsidP="00CF7051">
      <w:pPr>
        <w:pStyle w:val="af4"/>
      </w:pPr>
      <w:r>
        <w:t> </w:t>
      </w:r>
    </w:p>
    <w:p w:rsidR="00CF7051" w:rsidRDefault="00CF7051" w:rsidP="00CF7051">
      <w:pPr>
        <w:pStyle w:val="af4"/>
      </w:pPr>
      <w:r>
        <w:t> </w:t>
      </w:r>
    </w:p>
    <w:p w:rsidR="00CF7051" w:rsidRPr="003E5355" w:rsidRDefault="00CF7051" w:rsidP="003E5355">
      <w:pPr>
        <w:pStyle w:val="af4"/>
        <w:rPr>
          <w:u w:val="single"/>
        </w:rPr>
      </w:pPr>
      <w:r w:rsidRPr="003E5355">
        <w:rPr>
          <w:u w:val="single"/>
        </w:rPr>
        <w:t xml:space="preserve">Для </w:t>
      </w:r>
      <w:r w:rsidRPr="003E5355">
        <w:rPr>
          <w:rStyle w:val="af2"/>
          <w:u w:val="single"/>
        </w:rPr>
        <w:t>механического удаления</w:t>
      </w:r>
      <w:r w:rsidRPr="003E5355">
        <w:rPr>
          <w:u w:val="single"/>
        </w:rPr>
        <w:t xml:space="preserve"> зубных отложений применяют:</w:t>
      </w:r>
    </w:p>
    <w:p w:rsidR="003E5355" w:rsidRDefault="00CF7051" w:rsidP="00E14B80">
      <w:pPr>
        <w:pStyle w:val="af4"/>
        <w:numPr>
          <w:ilvl w:val="0"/>
          <w:numId w:val="16"/>
        </w:numPr>
      </w:pPr>
      <w:proofErr w:type="spellStart"/>
      <w:r w:rsidRPr="003E5355">
        <w:rPr>
          <w:b/>
        </w:rPr>
        <w:t>скейлеры</w:t>
      </w:r>
      <w:proofErr w:type="spellEnd"/>
      <w:r w:rsidRPr="003E5355">
        <w:rPr>
          <w:b/>
        </w:rPr>
        <w:t xml:space="preserve"> </w:t>
      </w:r>
      <w:r>
        <w:t>ручные (для удаления массивных минерализованных зубных отложений путем их соскабливания с поверхности зубов),</w:t>
      </w:r>
    </w:p>
    <w:p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серповидные крючки</w:t>
      </w:r>
      <w:r>
        <w:t xml:space="preserve"> (прямые и изогнутые, для межзубных промежутков; удаляют </w:t>
      </w:r>
      <w:proofErr w:type="spellStart"/>
      <w:r>
        <w:t>наддесневые</w:t>
      </w:r>
      <w:proofErr w:type="spellEnd"/>
      <w:r>
        <w:t xml:space="preserve"> и на 2-3 мм </w:t>
      </w:r>
      <w:proofErr w:type="spellStart"/>
      <w:r>
        <w:t>поддесневые</w:t>
      </w:r>
      <w:proofErr w:type="spellEnd"/>
      <w:r>
        <w:t xml:space="preserve"> отложения),</w:t>
      </w:r>
    </w:p>
    <w:p w:rsidR="003E5355" w:rsidRDefault="00CF7051" w:rsidP="00E14B80">
      <w:pPr>
        <w:pStyle w:val="af4"/>
        <w:numPr>
          <w:ilvl w:val="0"/>
          <w:numId w:val="16"/>
        </w:numPr>
      </w:pPr>
      <w:proofErr w:type="spellStart"/>
      <w:r w:rsidRPr="003E5355">
        <w:rPr>
          <w:b/>
        </w:rPr>
        <w:t>мотыгообразные</w:t>
      </w:r>
      <w:proofErr w:type="spellEnd"/>
      <w:r w:rsidRPr="003E5355">
        <w:rPr>
          <w:b/>
        </w:rPr>
        <w:t xml:space="preserve"> крючки, долото </w:t>
      </w:r>
      <w:proofErr w:type="spellStart"/>
      <w:r w:rsidRPr="003E5355">
        <w:rPr>
          <w:b/>
        </w:rPr>
        <w:t>Цеффинга</w:t>
      </w:r>
      <w:proofErr w:type="spellEnd"/>
      <w:r>
        <w:t xml:space="preserve"> (для удаления зубных отложений с </w:t>
      </w:r>
      <w:proofErr w:type="spellStart"/>
      <w:r>
        <w:t>аппроксимальных</w:t>
      </w:r>
      <w:proofErr w:type="spellEnd"/>
      <w:r>
        <w:t xml:space="preserve"> поверхностей передних и переднебоковых зубов),</w:t>
      </w:r>
    </w:p>
    <w:p w:rsidR="003E5355" w:rsidRDefault="00CF7051" w:rsidP="00E14B80">
      <w:pPr>
        <w:pStyle w:val="af4"/>
        <w:numPr>
          <w:ilvl w:val="0"/>
          <w:numId w:val="16"/>
        </w:numPr>
      </w:pPr>
      <w:r w:rsidRPr="003E5355">
        <w:rPr>
          <w:b/>
        </w:rPr>
        <w:t>экскаваторы</w:t>
      </w:r>
      <w:r>
        <w:t xml:space="preserve"> для </w:t>
      </w:r>
      <w:proofErr w:type="spellStart"/>
      <w:r>
        <w:t>поддесневых</w:t>
      </w:r>
      <w:proofErr w:type="spellEnd"/>
      <w:r>
        <w:t xml:space="preserve"> отложений,</w:t>
      </w:r>
    </w:p>
    <w:p w:rsidR="003E5355" w:rsidRDefault="00CF7051" w:rsidP="00E14B80">
      <w:pPr>
        <w:pStyle w:val="af4"/>
        <w:numPr>
          <w:ilvl w:val="0"/>
          <w:numId w:val="16"/>
        </w:numPr>
      </w:pPr>
      <w:proofErr w:type="spellStart"/>
      <w:r w:rsidRPr="003E5355">
        <w:rPr>
          <w:b/>
        </w:rPr>
        <w:t>кюретажные</w:t>
      </w:r>
      <w:proofErr w:type="spellEnd"/>
      <w:r w:rsidRPr="003E5355">
        <w:rPr>
          <w:b/>
        </w:rPr>
        <w:t xml:space="preserve"> ложки</w:t>
      </w:r>
      <w:r>
        <w:t xml:space="preserve"> (для удаления на</w:t>
      </w:r>
      <w:proofErr w:type="gramStart"/>
      <w:r>
        <w:t>д-</w:t>
      </w:r>
      <w:proofErr w:type="gramEnd"/>
      <w:r>
        <w:t xml:space="preserve"> и особенно </w:t>
      </w:r>
      <w:proofErr w:type="spellStart"/>
      <w:r>
        <w:t>поддесневых</w:t>
      </w:r>
      <w:proofErr w:type="spellEnd"/>
      <w:r>
        <w:t xml:space="preserve"> отложений по всей полости рта).</w:t>
      </w:r>
    </w:p>
    <w:p w:rsidR="00CF7051" w:rsidRDefault="00CF7051" w:rsidP="003E5355">
      <w:pPr>
        <w:pStyle w:val="af4"/>
      </w:pPr>
      <w:r>
        <w:t>Лезвия всех инструментов изготавливаются из нержавеющей стали или карбида вольфрама.</w:t>
      </w:r>
    </w:p>
    <w:p w:rsidR="00CF7051" w:rsidRDefault="00CF7051" w:rsidP="00CF7051">
      <w:pPr>
        <w:pStyle w:val="af4"/>
      </w:pPr>
      <w:r>
        <w:t> </w:t>
      </w:r>
    </w:p>
    <w:p w:rsidR="003E5355" w:rsidRDefault="00CF7051" w:rsidP="00CF7051">
      <w:pPr>
        <w:pStyle w:val="af4"/>
      </w:pPr>
      <w:r w:rsidRPr="003E5355">
        <w:rPr>
          <w:rStyle w:val="af2"/>
          <w:u w:val="single"/>
        </w:rPr>
        <w:t>Химическое удаление</w:t>
      </w:r>
      <w:r w:rsidRPr="003E5355">
        <w:rPr>
          <w:u w:val="single"/>
        </w:rPr>
        <w:t xml:space="preserve"> зубных отложений</w:t>
      </w:r>
      <w:r>
        <w:t xml:space="preserve"> производят с помощью </w:t>
      </w:r>
    </w:p>
    <w:p w:rsidR="003E5355" w:rsidRDefault="00CF7051" w:rsidP="00E14B80">
      <w:pPr>
        <w:pStyle w:val="af4"/>
        <w:numPr>
          <w:ilvl w:val="0"/>
          <w:numId w:val="17"/>
        </w:numPr>
      </w:pPr>
      <w:proofErr w:type="spellStart"/>
      <w:r>
        <w:t>десорбентов</w:t>
      </w:r>
      <w:proofErr w:type="spellEnd"/>
      <w:r>
        <w:t xml:space="preserve"> (препараты фтора и </w:t>
      </w:r>
      <w:proofErr w:type="spellStart"/>
      <w:r>
        <w:t>монофторфосфаты</w:t>
      </w:r>
      <w:proofErr w:type="spellEnd"/>
      <w:r>
        <w:t xml:space="preserve"> в низких концентрациях, глицерофосфаты, фторсодержащие полиэлектролиты, фторид олова и натрия; нарушают адсорбцию бактерий на поверхности зуба), </w:t>
      </w:r>
    </w:p>
    <w:p w:rsidR="003E5355" w:rsidRDefault="00CF7051" w:rsidP="00E14B80">
      <w:pPr>
        <w:pStyle w:val="af4"/>
        <w:numPr>
          <w:ilvl w:val="0"/>
          <w:numId w:val="17"/>
        </w:numPr>
      </w:pPr>
      <w:r>
        <w:t xml:space="preserve">поверхностно-активных веществ, растворителей (разрушающих зубной камень), </w:t>
      </w:r>
    </w:p>
    <w:p w:rsidR="003E5355" w:rsidRDefault="00CF7051" w:rsidP="00E14B80">
      <w:pPr>
        <w:pStyle w:val="af4"/>
        <w:numPr>
          <w:ilvl w:val="0"/>
          <w:numId w:val="17"/>
        </w:numPr>
      </w:pPr>
      <w:r>
        <w:t xml:space="preserve">специальных пленок (2% </w:t>
      </w:r>
      <w:proofErr w:type="spellStart"/>
      <w:r>
        <w:t>ундециновая</w:t>
      </w:r>
      <w:proofErr w:type="spellEnd"/>
      <w:r>
        <w:t xml:space="preserve"> кислота, перечное и гвоздичное масла), ферментных препаратов.</w:t>
      </w:r>
    </w:p>
    <w:p w:rsidR="00CF7051" w:rsidRDefault="00CF7051" w:rsidP="003E5355">
      <w:pPr>
        <w:pStyle w:val="af4"/>
      </w:pPr>
      <w:r>
        <w:t xml:space="preserve"> Однако, использование химических способов удаления зубных отложений малоэффективно, главным образом в силу того, что многие патогенные микроорганизмы находятся глубоко под десной, и лечебные вещества туда плохо проникают. Кроме того, эти вещества недолго удерживаются в полости рта, поэтому действие их является кратковременным. Они также оказывают негативное влияние на зубные ткани и слизистую оболочку полости рта.</w:t>
      </w:r>
    </w:p>
    <w:p w:rsidR="00CF7051" w:rsidRDefault="00CF7051" w:rsidP="00CF7051">
      <w:pPr>
        <w:pStyle w:val="af4"/>
      </w:pPr>
      <w:r>
        <w:t> </w:t>
      </w:r>
    </w:p>
    <w:p w:rsidR="00CF7051" w:rsidRDefault="00CF7051" w:rsidP="00CF7051">
      <w:pPr>
        <w:pStyle w:val="af4"/>
      </w:pPr>
      <w:r w:rsidRPr="003E5355">
        <w:rPr>
          <w:rStyle w:val="af2"/>
          <w:u w:val="single"/>
        </w:rPr>
        <w:t>Удаление зубных отложений</w:t>
      </w:r>
      <w:r w:rsidR="003E5355" w:rsidRPr="003E5355">
        <w:rPr>
          <w:rStyle w:val="af2"/>
          <w:u w:val="single"/>
        </w:rPr>
        <w:t xml:space="preserve"> </w:t>
      </w:r>
      <w:r w:rsidRPr="003E5355">
        <w:rPr>
          <w:rStyle w:val="af2"/>
          <w:u w:val="single"/>
        </w:rPr>
        <w:t>ультразвуком</w:t>
      </w:r>
      <w:r>
        <w:t>. Ультразвуковые установки для удаления зубных отложений (аппараты "</w:t>
      </w:r>
      <w:proofErr w:type="spellStart"/>
      <w:r>
        <w:t>Ультрастом</w:t>
      </w:r>
      <w:proofErr w:type="spellEnd"/>
      <w:r>
        <w:t>", "</w:t>
      </w:r>
      <w:proofErr w:type="spellStart"/>
      <w:r>
        <w:t>Кавитрон</w:t>
      </w:r>
      <w:proofErr w:type="spellEnd"/>
      <w:r>
        <w:t>", "</w:t>
      </w:r>
      <w:proofErr w:type="spellStart"/>
      <w:r>
        <w:t>Пьезон-Мастер</w:t>
      </w:r>
      <w:proofErr w:type="spellEnd"/>
      <w:r>
        <w:t xml:space="preserve">") состоят из генератора электрических импульсов, наконечника и вставляющейся рабочей насадки. </w:t>
      </w:r>
      <w:proofErr w:type="gramStart"/>
      <w:r>
        <w:t>Происходит преобразование электрической энергии в механическую (до 25000 колебаний в секунду с амплитудой 0,006-0,1 мм).</w:t>
      </w:r>
      <w:proofErr w:type="gramEnd"/>
      <w:r>
        <w:t xml:space="preserve"> На вершине рабочей насадки имеется отверстие, из которого подается водяная струя, играющая не только роль хладагента, но и обеспечивающая дополнительную </w:t>
      </w:r>
      <w:proofErr w:type="spellStart"/>
      <w:r>
        <w:t>кавитационную</w:t>
      </w:r>
      <w:proofErr w:type="spellEnd"/>
      <w:r>
        <w:t xml:space="preserve"> энергию </w:t>
      </w:r>
      <w:proofErr w:type="spellStart"/>
      <w:r>
        <w:t>микропузырьков</w:t>
      </w:r>
      <w:proofErr w:type="spellEnd"/>
      <w:r>
        <w:t xml:space="preserve">. Удаление зубных отложений происходит за </w:t>
      </w:r>
      <w:proofErr w:type="gramStart"/>
      <w:r>
        <w:t>счет</w:t>
      </w:r>
      <w:proofErr w:type="gramEnd"/>
      <w:r>
        <w:t xml:space="preserve"> как механического движения наконечника, так и создаваемого </w:t>
      </w:r>
      <w:proofErr w:type="spellStart"/>
      <w:r>
        <w:t>кавитационного</w:t>
      </w:r>
      <w:proofErr w:type="spellEnd"/>
      <w:r>
        <w:t xml:space="preserve"> эффекта. В основном ультразвук используют для эффективного удаления </w:t>
      </w:r>
      <w:proofErr w:type="spellStart"/>
      <w:r>
        <w:t>наддесневых</w:t>
      </w:r>
      <w:proofErr w:type="spellEnd"/>
      <w:r>
        <w:t xml:space="preserve"> отложений и трудноудаляемых </w:t>
      </w:r>
      <w:r>
        <w:lastRenderedPageBreak/>
        <w:t>пятен на поверхности зубов. При этом также значительно уменьшается количество патогенной микрофлоры в зубодесневых карманах. Часто сочетают оба метода – механический и ультразвуковой.</w:t>
      </w:r>
    </w:p>
    <w:p w:rsidR="003E5355" w:rsidRPr="00D62ED0" w:rsidRDefault="00CF7051" w:rsidP="00CF7051">
      <w:pPr>
        <w:pStyle w:val="af4"/>
        <w:rPr>
          <w:color w:val="002060"/>
          <w:sz w:val="28"/>
          <w:szCs w:val="28"/>
        </w:rPr>
      </w:pPr>
      <w:r w:rsidRPr="00D62ED0">
        <w:rPr>
          <w:color w:val="002060"/>
          <w:sz w:val="28"/>
          <w:szCs w:val="28"/>
        </w:rPr>
        <w:t> </w:t>
      </w:r>
    </w:p>
    <w:p w:rsidR="00CF7051" w:rsidRPr="00D62ED0" w:rsidRDefault="00CF7051" w:rsidP="00CF7051">
      <w:pPr>
        <w:pStyle w:val="af4"/>
        <w:rPr>
          <w:color w:val="002060"/>
          <w:sz w:val="28"/>
          <w:szCs w:val="28"/>
        </w:rPr>
      </w:pPr>
      <w:r w:rsidRPr="00D62ED0">
        <w:rPr>
          <w:rStyle w:val="af2"/>
          <w:color w:val="002060"/>
          <w:sz w:val="28"/>
          <w:szCs w:val="28"/>
        </w:rPr>
        <w:t>Предметы</w:t>
      </w:r>
      <w:r w:rsidR="002B1818">
        <w:rPr>
          <w:rStyle w:val="af2"/>
          <w:color w:val="002060"/>
          <w:sz w:val="28"/>
          <w:szCs w:val="28"/>
        </w:rPr>
        <w:t xml:space="preserve"> и средства гигиены полости. </w:t>
      </w:r>
      <w:r w:rsidRPr="00D62ED0">
        <w:rPr>
          <w:rStyle w:val="af2"/>
          <w:color w:val="002060"/>
          <w:sz w:val="28"/>
          <w:szCs w:val="28"/>
        </w:rPr>
        <w:t>Подбор, правила пользования, хранения.</w:t>
      </w:r>
    </w:p>
    <w:p w:rsidR="00CF7051" w:rsidRPr="003E5355" w:rsidRDefault="00CF7051" w:rsidP="00CF7051">
      <w:pPr>
        <w:pStyle w:val="af4"/>
        <w:rPr>
          <w:u w:val="single"/>
        </w:rPr>
      </w:pPr>
      <w:r w:rsidRPr="003E5355">
        <w:rPr>
          <w:u w:val="single"/>
        </w:rPr>
        <w:t> </w:t>
      </w:r>
      <w:r w:rsidR="00D62ED0" w:rsidRPr="00D62ED0">
        <w:rPr>
          <w:highlight w:val="yellow"/>
          <w:u w:val="single"/>
        </w:rPr>
        <w:t xml:space="preserve">Основные </w:t>
      </w:r>
      <w:r w:rsidR="00D62ED0" w:rsidRPr="002B1818">
        <w:rPr>
          <w:b/>
          <w:highlight w:val="yellow"/>
          <w:u w:val="single"/>
        </w:rPr>
        <w:t>предметы</w:t>
      </w:r>
      <w:r w:rsidR="00D62ED0" w:rsidRPr="00D62ED0">
        <w:rPr>
          <w:highlight w:val="yellow"/>
          <w:u w:val="single"/>
        </w:rPr>
        <w:t xml:space="preserve"> гигиены:</w:t>
      </w:r>
    </w:p>
    <w:p w:rsidR="00CF7051" w:rsidRDefault="002B1818" w:rsidP="00E14B80">
      <w:pPr>
        <w:pStyle w:val="af4"/>
        <w:numPr>
          <w:ilvl w:val="0"/>
          <w:numId w:val="19"/>
        </w:numPr>
      </w:pPr>
      <w:r w:rsidRPr="003E5355">
        <w:rPr>
          <w:rStyle w:val="af2"/>
          <w:u w:val="single"/>
        </w:rPr>
        <w:t>ЗУБНАЯ ЩЕТКА</w:t>
      </w:r>
      <w:r>
        <w:t xml:space="preserve"> </w:t>
      </w:r>
      <w:r w:rsidR="00CF7051">
        <w:t xml:space="preserve">— главный инструмент для гигиены полости рта, очищения зубов, внедрения в твердые ткани </w:t>
      </w:r>
      <w:proofErr w:type="spellStart"/>
      <w:r w:rsidR="00CF7051">
        <w:t>одонтотропных</w:t>
      </w:r>
      <w:proofErr w:type="spellEnd"/>
      <w:r w:rsidR="00CF7051">
        <w:t xml:space="preserve"> веществ. Строение любой зубной щетки типовое: она состоит из двух </w:t>
      </w:r>
      <w:proofErr w:type="spellStart"/>
      <w:r w:rsidR="00CF7051">
        <w:t>основныхэлементов</w:t>
      </w:r>
      <w:proofErr w:type="spellEnd"/>
      <w:r w:rsidR="00CF7051">
        <w:t xml:space="preserve"> — рабочей части (головки) с фиксированными в ней пучками щетины, шейки и ручки. Основные отличительные особенности щеток зависят от формы и расположения рядов щетины, а также жесткости. Наиболее оптимальный вариант расположения пучков щетины — не более 3 рядов с расстоянием между ними 2 мм. Пучки щетинок должны располагаться под углом друг к другу, подстрижка рабочей части пучков — на конус. При таком расположении и форме пучки щетины могут свободно входить в межзубные промежутки, достаточно хорошо очищая их и прилегающие поверхности зубов.</w:t>
      </w:r>
    </w:p>
    <w:p w:rsidR="00CF7051" w:rsidRDefault="00CF7051" w:rsidP="00CF7051">
      <w:pPr>
        <w:pStyle w:val="af4"/>
      </w:pPr>
      <w:r>
        <w:t>По жесткости различают 3 типа щеток: жесткие, средней жесткости и мягкие</w:t>
      </w:r>
      <w:proofErr w:type="gramStart"/>
      <w:r>
        <w:t>.</w:t>
      </w:r>
      <w:r w:rsidR="003E5355">
        <w:t>(</w:t>
      </w:r>
      <w:proofErr w:type="gramEnd"/>
      <w:r w:rsidR="003E5355">
        <w:t xml:space="preserve"> для детей еще плюс – ультрамягкие)</w:t>
      </w:r>
    </w:p>
    <w:p w:rsidR="003E5355" w:rsidRDefault="00CF7051" w:rsidP="00CF7051">
      <w:pPr>
        <w:pStyle w:val="af4"/>
      </w:pPr>
      <w:r w:rsidRPr="003E5355">
        <w:rPr>
          <w:rStyle w:val="af2"/>
          <w:i/>
        </w:rPr>
        <w:t>Подбор зубных щеток</w:t>
      </w:r>
      <w:r>
        <w:t xml:space="preserve"> должен осуществляться индивидуально по рекомендации стоматолога в зависимости от клинического состояния органов и тканей полости рта. Наиболее оптимальны для детей щетки с длиной рабочей части головки 18—25 мм и шириной. 7—8 мм, для взрослых — 23—30 мм и 7,5—11,0 мм соответственно. Следует отдавать предпочтение щеткам из искусственного волокна, как более гигиеничным и менее травмирующим слизистую оболочку полости рта.</w:t>
      </w:r>
    </w:p>
    <w:p w:rsidR="003E5355" w:rsidRDefault="00CF7051" w:rsidP="003E5355">
      <w:pPr>
        <w:pStyle w:val="af4"/>
      </w:pPr>
      <w:r>
        <w:t xml:space="preserve">Кроме типовых имеются также специальных зубные щетки для лиц с дефектами зубных рядов, </w:t>
      </w:r>
    </w:p>
    <w:p w:rsidR="003E5355" w:rsidRDefault="00CF7051" w:rsidP="00E14B80">
      <w:pPr>
        <w:pStyle w:val="af4"/>
        <w:numPr>
          <w:ilvl w:val="0"/>
          <w:numId w:val="18"/>
        </w:numPr>
      </w:pPr>
      <w:proofErr w:type="spellStart"/>
      <w:r>
        <w:t>однопучковые</w:t>
      </w:r>
      <w:proofErr w:type="spellEnd"/>
      <w:r>
        <w:t xml:space="preserve"> — для очищения межзубных промежутков,</w:t>
      </w:r>
    </w:p>
    <w:p w:rsidR="00CF7051" w:rsidRDefault="00CF7051" w:rsidP="00E14B80">
      <w:pPr>
        <w:pStyle w:val="af4"/>
        <w:numPr>
          <w:ilvl w:val="0"/>
          <w:numId w:val="18"/>
        </w:numPr>
      </w:pPr>
      <w:r>
        <w:t xml:space="preserve"> щетки для обработки съемных зубных протезов и т.д.</w:t>
      </w:r>
    </w:p>
    <w:p w:rsidR="003E5355" w:rsidRDefault="002B1818" w:rsidP="00E14B80">
      <w:pPr>
        <w:pStyle w:val="af4"/>
        <w:numPr>
          <w:ilvl w:val="0"/>
          <w:numId w:val="18"/>
        </w:numPr>
      </w:pPr>
      <w:r>
        <w:rPr>
          <w:lang w:val="en-US"/>
        </w:rPr>
        <w:t>V-</w:t>
      </w:r>
      <w:r>
        <w:t xml:space="preserve">образные </w:t>
      </w:r>
      <w:r w:rsidR="003E5355">
        <w:t xml:space="preserve">Для </w:t>
      </w:r>
      <w:proofErr w:type="spellStart"/>
      <w:r w:rsidR="003E5355">
        <w:t>брекет-систем</w:t>
      </w:r>
      <w:proofErr w:type="spellEnd"/>
    </w:p>
    <w:p w:rsidR="003E5355" w:rsidRDefault="003E5355" w:rsidP="00E14B80">
      <w:pPr>
        <w:pStyle w:val="af4"/>
        <w:numPr>
          <w:ilvl w:val="0"/>
          <w:numId w:val="18"/>
        </w:numPr>
      </w:pPr>
      <w:proofErr w:type="spellStart"/>
      <w:r>
        <w:t>Напалечники</w:t>
      </w:r>
      <w:proofErr w:type="spellEnd"/>
    </w:p>
    <w:p w:rsidR="003E5355" w:rsidRDefault="003E5355" w:rsidP="00E14B80">
      <w:pPr>
        <w:pStyle w:val="af4"/>
        <w:numPr>
          <w:ilvl w:val="0"/>
          <w:numId w:val="18"/>
        </w:numPr>
      </w:pPr>
      <w:r>
        <w:t>Скребки для чистки языка</w:t>
      </w:r>
    </w:p>
    <w:p w:rsidR="003E5355" w:rsidRDefault="003E5355" w:rsidP="003E5355">
      <w:pPr>
        <w:pStyle w:val="af4"/>
        <w:ind w:left="720"/>
      </w:pPr>
    </w:p>
    <w:p w:rsidR="00CF7051" w:rsidRDefault="00CF7051" w:rsidP="00CF7051">
      <w:pPr>
        <w:pStyle w:val="af4"/>
      </w:pPr>
      <w:r>
        <w:rPr>
          <w:rStyle w:val="af2"/>
        </w:rPr>
        <w:t xml:space="preserve">Правила </w:t>
      </w:r>
      <w:proofErr w:type="spellStart"/>
      <w:r>
        <w:rPr>
          <w:rStyle w:val="af2"/>
        </w:rPr>
        <w:t>хранения</w:t>
      </w:r>
      <w:proofErr w:type="gramStart"/>
      <w:r>
        <w:rPr>
          <w:rStyle w:val="af2"/>
        </w:rPr>
        <w:t>.</w:t>
      </w:r>
      <w:r>
        <w:t>Д</w:t>
      </w:r>
      <w:proofErr w:type="gramEnd"/>
      <w:r>
        <w:t>о</w:t>
      </w:r>
      <w:proofErr w:type="spellEnd"/>
      <w:r>
        <w:t xml:space="preserve"> и после употребления щетку следует тщательно промыть водой, очистить от зубного налета, слизи, остатков пищи и пасты и хранить в сухом намыленном виде в доступной открытому воздуху емкости. Через каждые 3—4 месяца щетку необходимо менять, так как она теряет свои очищающие свойства.</w:t>
      </w:r>
    </w:p>
    <w:p w:rsidR="00CF7051" w:rsidRDefault="00CF7051" w:rsidP="00CF7051">
      <w:pPr>
        <w:pStyle w:val="af4"/>
      </w:pPr>
      <w:r>
        <w:rPr>
          <w:rStyle w:val="af2"/>
        </w:rPr>
        <w:t>Правила использования: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lastRenderedPageBreak/>
        <w:t>На зубную щётку наносится зубная паста размером с горошину. На каждую зубную дугу требуется по одной горошине зубной пасты. Необходимо условно разделить весь зубной ряд на 6 сегментов, то есть по три сегмента на каждой челюсти – передний, и два боковых.</w:t>
      </w:r>
      <w:r w:rsidR="006A6D9B" w:rsidRPr="006A6D9B">
        <w:t xml:space="preserve"> </w:t>
      </w:r>
    </w:p>
    <w:p w:rsidR="006A6D9B" w:rsidRDefault="006A6D9B" w:rsidP="00E14B80">
      <w:pPr>
        <w:pStyle w:val="af4"/>
        <w:numPr>
          <w:ilvl w:val="0"/>
          <w:numId w:val="26"/>
        </w:numPr>
      </w:pPr>
      <w:r>
        <w:t xml:space="preserve">Чистку зубов осуществляют при несомкнутых зубных рядах. 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t xml:space="preserve">Необходимо расположить зубную щётку под углом 45 градусов и начать очищать каждый сегмент (вычищается 8-9 раз). Чистку зубов начинают с верхней челюсти слева, со щечной поверхности зубов. Движения должны быть выметающими – от </w:t>
      </w:r>
      <w:proofErr w:type="spellStart"/>
      <w:r>
        <w:t>десневого</w:t>
      </w:r>
      <w:proofErr w:type="spellEnd"/>
      <w:r>
        <w:t xml:space="preserve"> края до завершения коронки зуба.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t>Необходимо постепенно продвигаться в сторону центрального сегмента, по тому же принципу. После очищения внешней стороны зубов нужно перейти на внутреннюю поверхность зубов. Чистка ее должна осуществляться выметающими движениями.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t>Положение зубной щётки несколько меняется, когда происходит очищение передних (резцов) зубов изнутри. Количество движений остаётся прежним, угол вычищения таким же.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t>Жевательна</w:t>
      </w:r>
      <w:r w:rsidR="00D62ED0">
        <w:t>я</w:t>
      </w:r>
      <w:r>
        <w:t xml:space="preserve"> поверхность зубов очищается возвратно-поступательными</w:t>
      </w:r>
      <w:r w:rsidR="00D62ED0">
        <w:t xml:space="preserve"> горизонтальными</w:t>
      </w:r>
      <w:r>
        <w:t xml:space="preserve"> движениями (вперед-назад).</w:t>
      </w:r>
    </w:p>
    <w:p w:rsidR="006A6D9B" w:rsidRDefault="00CF7051" w:rsidP="00E14B80">
      <w:pPr>
        <w:pStyle w:val="af4"/>
        <w:numPr>
          <w:ilvl w:val="0"/>
          <w:numId w:val="26"/>
        </w:numPr>
      </w:pPr>
      <w:r>
        <w:t>Чистку нижней челюсти необходимо начинать со щечной стороны правого бокового сегмента, по тому же сценарию, что и на верхней челюсти. Пос</w:t>
      </w:r>
      <w:r w:rsidR="00D62ED0">
        <w:t>ле этого нужно прополоскать рот</w:t>
      </w:r>
      <w:proofErr w:type="gramStart"/>
      <w:r w:rsidR="006A6D9B">
        <w:t>,.</w:t>
      </w:r>
      <w:proofErr w:type="gramEnd"/>
    </w:p>
    <w:p w:rsidR="006A6D9B" w:rsidRDefault="006A6D9B" w:rsidP="00E14B80">
      <w:pPr>
        <w:pStyle w:val="af4"/>
        <w:numPr>
          <w:ilvl w:val="0"/>
          <w:numId w:val="26"/>
        </w:numPr>
      </w:pPr>
      <w:r>
        <w:t>Процедура чистки должна заканчиваться массажем десен, который осуществляют при сомкнутых зубных рядах круговыми движениями зубной щетки с захватом зубов и десен, перемещаясь в направлении слева направо</w:t>
      </w:r>
      <w:proofErr w:type="gramStart"/>
      <w:r>
        <w:t>..</w:t>
      </w:r>
      <w:proofErr w:type="gramEnd"/>
    </w:p>
    <w:p w:rsidR="006A6D9B" w:rsidRDefault="006A6D9B" w:rsidP="006A6D9B">
      <w:pPr>
        <w:pStyle w:val="af4"/>
      </w:pPr>
      <w:r>
        <w:t> </w:t>
      </w:r>
    </w:p>
    <w:p w:rsidR="006A6D9B" w:rsidRDefault="006A6D9B" w:rsidP="006A6D9B">
      <w:pPr>
        <w:pStyle w:val="af4"/>
      </w:pPr>
      <w:r>
        <w:rPr>
          <w:rStyle w:val="af2"/>
        </w:rPr>
        <w:t>Профилактическое значение ухода за полостью рта</w:t>
      </w:r>
      <w:r>
        <w:t>. Неопрятное содержание полости рта, отсутствие соответствующего гигиенического ухода приводит к тому, что образующиеся продукты брожения и гниения отрицательно влияют на ткани зуба, раздражают слизистую оболочку десны, вызывают воспалительные явления. Уход за зубами имеет несомненное профилактическое значение не только в предупреждении заболеваний зубов, тканей пародонта и слизистой оболочки полости рта, но и в снижении заболеваний всего организма.</w:t>
      </w:r>
    </w:p>
    <w:p w:rsidR="006A6D9B" w:rsidRDefault="006A6D9B" w:rsidP="006A6D9B">
      <w:pPr>
        <w:pStyle w:val="af4"/>
      </w:pPr>
      <w:r>
        <w:t> </w:t>
      </w:r>
    </w:p>
    <w:p w:rsidR="006A6D9B" w:rsidRDefault="006A6D9B" w:rsidP="00CF7051">
      <w:pPr>
        <w:pStyle w:val="af4"/>
      </w:pPr>
    </w:p>
    <w:p w:rsidR="00D62ED0" w:rsidRPr="00D62ED0" w:rsidRDefault="00D62ED0" w:rsidP="00CF7051">
      <w:pPr>
        <w:pStyle w:val="af4"/>
        <w:rPr>
          <w:u w:val="single"/>
        </w:rPr>
      </w:pPr>
      <w:r w:rsidRPr="00D62ED0">
        <w:rPr>
          <w:highlight w:val="yellow"/>
          <w:u w:val="single"/>
        </w:rPr>
        <w:t>Дополнительные</w:t>
      </w:r>
      <w:r w:rsidRPr="002B1818">
        <w:rPr>
          <w:b/>
          <w:highlight w:val="yellow"/>
          <w:u w:val="single"/>
        </w:rPr>
        <w:t xml:space="preserve"> предметы</w:t>
      </w:r>
      <w:r w:rsidRPr="00D62ED0">
        <w:rPr>
          <w:highlight w:val="yellow"/>
          <w:u w:val="single"/>
        </w:rPr>
        <w:t xml:space="preserve"> гигиены полости рта:</w:t>
      </w:r>
    </w:p>
    <w:p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ЗУБОЧИСТКИ</w:t>
      </w:r>
      <w:r w:rsidR="00CF7051">
        <w:t xml:space="preserve"> — используются для дополнительной очистки межзубных промежутков и боковых поверхностей зубов. Они эффективны при обработке широких межзубных пространств. Изготавливаются из дерева (для разового пользования) и из пластмассы (для неоднократного пользования). По форме рабочей части зубочистки бывают плоскими, треугольными или круглыми.</w:t>
      </w:r>
    </w:p>
    <w:p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 xml:space="preserve">. Для освобождения межзубных промежутков от пищевых остатков и для чистки (полировки) проксимальных поверхностей коронок зубов, оголенных корней и их фуркаций кончик деревянной зубочистки увлажняют слюной (для размягчения), вводят в промежуток перпендикулярно длинной оси зуба и совершают возвратно-поступательные движения в орально-вестибулярном направлении с умеренным давлением на проксимальные участки зубов. Для удаления мягких зубных отложений с поверхности десны и из </w:t>
      </w:r>
      <w:proofErr w:type="spellStart"/>
      <w:r>
        <w:t>поддесневых</w:t>
      </w:r>
      <w:proofErr w:type="spellEnd"/>
      <w:r>
        <w:t xml:space="preserve"> пространств кончик зубочистки располагают под углом 45° к очищаемой поверхности. </w:t>
      </w:r>
      <w:r>
        <w:lastRenderedPageBreak/>
        <w:t xml:space="preserve">Зубочистки могут быть использованы для обработки фиксированных на зубах </w:t>
      </w:r>
      <w:proofErr w:type="spellStart"/>
      <w:r>
        <w:t>ортодонтических</w:t>
      </w:r>
      <w:proofErr w:type="spellEnd"/>
      <w:r>
        <w:t xml:space="preserve"> и ортопедических аппаратов, а также зон, к ним прилежащих.</w:t>
      </w:r>
    </w:p>
    <w:p w:rsidR="00CF7051" w:rsidRDefault="00CF7051" w:rsidP="00CF7051">
      <w:pPr>
        <w:pStyle w:val="af4"/>
      </w:pPr>
      <w:r>
        <w:t> </w:t>
      </w:r>
    </w:p>
    <w:p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ЗУБНЫЕ НИТИ (ФЛОССЫ</w:t>
      </w:r>
      <w:proofErr w:type="gramStart"/>
      <w:r w:rsidRPr="00D62ED0">
        <w:rPr>
          <w:rStyle w:val="af2"/>
          <w:u w:val="single"/>
        </w:rPr>
        <w:t>)</w:t>
      </w:r>
      <w:r w:rsidR="00CF7051">
        <w:t>я</w:t>
      </w:r>
      <w:proofErr w:type="gramEnd"/>
      <w:r w:rsidR="00CF7051">
        <w:t xml:space="preserve">вляются наиболее эффективными предметами гигиены для очищения контактных поверхностей зубов. Эти предметы изготавливаются из искусственных волокон или поролона, они могут быть вощеными или </w:t>
      </w:r>
      <w:proofErr w:type="spellStart"/>
      <w:r w:rsidR="00CF7051">
        <w:t>невощеными</w:t>
      </w:r>
      <w:proofErr w:type="spellEnd"/>
      <w:r w:rsidR="00CF7051">
        <w:t>, круглой или плоской формы. Плоская и вощеная нить более удобна, так как она легче проходит сквозь контактные пункты, не рвется и охватывает большую поверхность зуба. Иногда для нитей применяются специальные держатели.</w:t>
      </w:r>
    </w:p>
    <w:p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 xml:space="preserve">: нить длиной 30—40 см накручивается на средние пальцы рук и натягивается большим пальцем правой руки и указательным левой руки. Нить в натянутом состоянии вводится в межзубной промежуток, прижимается к </w:t>
      </w:r>
      <w:proofErr w:type="spellStart"/>
      <w:r>
        <w:t>апроксимальной</w:t>
      </w:r>
      <w:proofErr w:type="spellEnd"/>
      <w:r>
        <w:t xml:space="preserve"> поверхности зуба и в таком положении проводится 6—7 движений в </w:t>
      </w:r>
      <w:proofErr w:type="spellStart"/>
      <w:proofErr w:type="gramStart"/>
      <w:r>
        <w:t>передне-заднем</w:t>
      </w:r>
      <w:proofErr w:type="spellEnd"/>
      <w:proofErr w:type="gramEnd"/>
      <w:r>
        <w:t xml:space="preserve"> или </w:t>
      </w:r>
      <w:proofErr w:type="spellStart"/>
      <w:r>
        <w:t>нижне-верхнем</w:t>
      </w:r>
      <w:proofErr w:type="spellEnd"/>
      <w:r>
        <w:t xml:space="preserve"> направлении. Далее такая же процедура проводится со следующими межзубными промежутками. Не следует нить продвигать с большим усилием, чтобы не повредить десну.</w:t>
      </w:r>
    </w:p>
    <w:p w:rsidR="00CF7051" w:rsidRDefault="00CF7051" w:rsidP="00CF7051">
      <w:pPr>
        <w:pStyle w:val="af4"/>
      </w:pPr>
      <w:r>
        <w:t> </w:t>
      </w:r>
    </w:p>
    <w:p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ЗУБНЫЕ СТИМУЛЯТОРЫ</w:t>
      </w:r>
      <w:r>
        <w:t xml:space="preserve">— </w:t>
      </w:r>
      <w:proofErr w:type="gramStart"/>
      <w:r w:rsidR="00CF7051">
        <w:t>ре</w:t>
      </w:r>
      <w:proofErr w:type="gramEnd"/>
      <w:r w:rsidR="00CF7051">
        <w:t xml:space="preserve">зиновые или пластмассовые наконечники, по форме и размерам повторяющие </w:t>
      </w:r>
      <w:proofErr w:type="spellStart"/>
      <w:r w:rsidR="00CF7051">
        <w:t>десневой</w:t>
      </w:r>
      <w:proofErr w:type="spellEnd"/>
      <w:r w:rsidR="00CF7051">
        <w:t xml:space="preserve"> сосочек, прикрепленные к отдельному держателю или к нижнему концу зубной щетки. Известны рекомендации по использованию стимуляторов в следующих целях:</w:t>
      </w:r>
    </w:p>
    <w:p w:rsidR="00CF7051" w:rsidRDefault="00CF7051" w:rsidP="00CF7051">
      <w:pPr>
        <w:pStyle w:val="af4"/>
      </w:pPr>
      <w:r>
        <w:t>а) для удаления мягких зубных отложений из межзубных амбразур и с проксимальных поверхностей зубов;</w:t>
      </w:r>
    </w:p>
    <w:p w:rsidR="00CF7051" w:rsidRDefault="00CF7051" w:rsidP="00CF7051">
      <w:pPr>
        <w:pStyle w:val="af4"/>
      </w:pPr>
      <w:r>
        <w:t>б) для массажа (стимуляции кровоснабжения) тканей десны;</w:t>
      </w:r>
    </w:p>
    <w:p w:rsidR="00CF7051" w:rsidRDefault="00CF7051" w:rsidP="00CF7051">
      <w:pPr>
        <w:pStyle w:val="af4"/>
      </w:pPr>
      <w:r>
        <w:t xml:space="preserve">в) для усиления </w:t>
      </w:r>
      <w:proofErr w:type="spellStart"/>
      <w:r>
        <w:t>кератинизации</w:t>
      </w:r>
      <w:proofErr w:type="spellEnd"/>
      <w:r>
        <w:t xml:space="preserve"> (повышения степени защиты) десны;</w:t>
      </w:r>
    </w:p>
    <w:p w:rsidR="00CF7051" w:rsidRDefault="00CF7051" w:rsidP="00CF7051">
      <w:pPr>
        <w:pStyle w:val="af4"/>
      </w:pPr>
      <w:r>
        <w:t>г) для моделирования тканей десны, пострадавшей в результате патологических процессов и/или хирургических вмешательств;</w:t>
      </w:r>
    </w:p>
    <w:p w:rsidR="00CF7051" w:rsidRDefault="00CF7051" w:rsidP="00CF7051">
      <w:pPr>
        <w:pStyle w:val="af4"/>
      </w:pPr>
      <w:r>
        <w:t>д) для сокращения объема отечных тканей десны.</w:t>
      </w:r>
    </w:p>
    <w:p w:rsidR="00CF7051" w:rsidRDefault="00CF7051" w:rsidP="00CF7051">
      <w:pPr>
        <w:pStyle w:val="af4"/>
      </w:pPr>
      <w:r>
        <w:t> </w:t>
      </w:r>
    </w:p>
    <w:p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>: стимулятор вводят в амбразуру под углом 45—90° к длинной оси зубов (передних и задних зубов соответственно), прижимают его к десне и боковым поверхностям амбразуры. Для чистки зубов нужны трущие возвратно-поступательные движения в орально-вестибулярном направлении, для массажа — круговые, обеспечивающие прерывистое давление на ткани.</w:t>
      </w:r>
    </w:p>
    <w:p w:rsidR="006A6D9B" w:rsidRDefault="006A6D9B" w:rsidP="00CF7051">
      <w:pPr>
        <w:pStyle w:val="af4"/>
      </w:pPr>
    </w:p>
    <w:p w:rsidR="00CF7051" w:rsidRDefault="002B1818" w:rsidP="00E14B80">
      <w:pPr>
        <w:pStyle w:val="af4"/>
        <w:numPr>
          <w:ilvl w:val="0"/>
          <w:numId w:val="19"/>
        </w:numPr>
      </w:pPr>
      <w:r w:rsidRPr="00D62ED0">
        <w:rPr>
          <w:rStyle w:val="af2"/>
          <w:u w:val="single"/>
        </w:rPr>
        <w:t>ИРРИГАТОРЫ</w:t>
      </w:r>
      <w:r w:rsidR="00CF7051">
        <w:rPr>
          <w:rStyle w:val="af2"/>
        </w:rPr>
        <w:t xml:space="preserve"> </w:t>
      </w:r>
      <w:r w:rsidR="00CF7051">
        <w:t xml:space="preserve">— приспособления, обеспечивающие локальную обработку тканей при помощи направленной струи жидкости, подающейся под регулируемым давлением в постоянном или импульсном режиме. В домашней гигиене полости рта применяются два типа ирригаторов: самые простые варианты используют водопроводную воду и </w:t>
      </w:r>
      <w:r w:rsidR="00CF7051">
        <w:lastRenderedPageBreak/>
        <w:t xml:space="preserve">присоединяются к крану, другие, чаще электрические, имеют емкость для жидкости и специальные приспособления для ее подачи в заданном режиме. Ирригаторы могут быть использованы в качестве дополнительных средств гигиены, которые позволяют удалить зубные отложения из межзубных промежутков, очистить фиксированные на зубах </w:t>
      </w:r>
      <w:proofErr w:type="spellStart"/>
      <w:r w:rsidR="00CF7051">
        <w:t>ортодонтические</w:t>
      </w:r>
      <w:proofErr w:type="spellEnd"/>
      <w:r w:rsidR="00CF7051">
        <w:t xml:space="preserve"> и ортопедические аппараты, промыть </w:t>
      </w:r>
      <w:proofErr w:type="spellStart"/>
      <w:r w:rsidR="00CF7051">
        <w:t>поддесневые</w:t>
      </w:r>
      <w:proofErr w:type="spellEnd"/>
      <w:r w:rsidR="00CF7051">
        <w:t xml:space="preserve"> пространства.</w:t>
      </w:r>
    </w:p>
    <w:p w:rsidR="00CF7051" w:rsidRDefault="00CF7051" w:rsidP="00CF7051">
      <w:pPr>
        <w:pStyle w:val="af4"/>
      </w:pPr>
      <w:r>
        <w:rPr>
          <w:rStyle w:val="af2"/>
        </w:rPr>
        <w:t>Правила использования</w:t>
      </w:r>
      <w:r>
        <w:t xml:space="preserve">. Ирригация может проводиться водой или растворами с лечебно-профилактическими свойствами: применяют растворы соли (0,5 ч. л. в стакане воды), соды (0,5 ч. л. в стакане воды), перекиси водорода (3% раствор разводят водой в соотношении 1:1), 0,06—0,1% растворы </w:t>
      </w:r>
      <w:proofErr w:type="spellStart"/>
      <w:r>
        <w:t>хлоргексидина</w:t>
      </w:r>
      <w:proofErr w:type="spellEnd"/>
      <w:r>
        <w:t xml:space="preserve"> и т.п.</w:t>
      </w:r>
    </w:p>
    <w:p w:rsidR="00D62ED0" w:rsidRPr="002B1818" w:rsidRDefault="00D62ED0" w:rsidP="00D62ED0">
      <w:pPr>
        <w:pStyle w:val="af4"/>
        <w:rPr>
          <w:b/>
        </w:rPr>
      </w:pPr>
      <w:r w:rsidRPr="002B1818">
        <w:rPr>
          <w:rStyle w:val="af2"/>
          <w:b w:val="0"/>
          <w:highlight w:val="yellow"/>
        </w:rPr>
        <w:t xml:space="preserve">Основные </w:t>
      </w:r>
      <w:r w:rsidRPr="002B1818">
        <w:rPr>
          <w:rStyle w:val="af2"/>
          <w:highlight w:val="yellow"/>
        </w:rPr>
        <w:t>средств</w:t>
      </w:r>
      <w:r w:rsidRPr="002B1818">
        <w:rPr>
          <w:rStyle w:val="af2"/>
          <w:b w:val="0"/>
          <w:highlight w:val="yellow"/>
        </w:rPr>
        <w:t>а гигиены полости рта</w:t>
      </w:r>
      <w:proofErr w:type="gramStart"/>
      <w:r w:rsidRPr="002B1818">
        <w:rPr>
          <w:rStyle w:val="af2"/>
          <w:b w:val="0"/>
          <w:highlight w:val="yellow"/>
        </w:rPr>
        <w:t>.</w:t>
      </w:r>
      <w:r w:rsidRPr="002B1818">
        <w:rPr>
          <w:b/>
        </w:rPr>
        <w:t>.</w:t>
      </w:r>
      <w:proofErr w:type="gramEnd"/>
    </w:p>
    <w:p w:rsidR="00E37761" w:rsidRDefault="002B1818" w:rsidP="00E14B80">
      <w:pPr>
        <w:pStyle w:val="af4"/>
        <w:numPr>
          <w:ilvl w:val="0"/>
          <w:numId w:val="24"/>
        </w:numPr>
      </w:pPr>
      <w:r w:rsidRPr="00D62ED0">
        <w:rPr>
          <w:b/>
          <w:u w:val="single"/>
        </w:rPr>
        <w:t>ЗУБНЫЕ ПАСТЫ</w:t>
      </w:r>
      <w:r>
        <w:t xml:space="preserve"> </w:t>
      </w:r>
      <w:r w:rsidR="00D62ED0">
        <w:t>- это сложносоставная система</w:t>
      </w:r>
      <w:r w:rsidR="00E37761">
        <w:t>,</w:t>
      </w:r>
      <w:r w:rsidR="00D62ED0">
        <w:t xml:space="preserve"> </w:t>
      </w:r>
      <w:r w:rsidR="00E37761">
        <w:t xml:space="preserve">предназначенная для отчистки поверхностей зубов, десен, межзубных промежутков, языка от остатков пищи, зубного налета, слизи, удаление зубной бляшки и препятствие микробному обсеменению за счет непосредственного химического и опосредованного механического (посредством зубной щетки) воздействия. </w:t>
      </w:r>
    </w:p>
    <w:p w:rsidR="00D62ED0" w:rsidRDefault="00D62ED0" w:rsidP="00E37761">
      <w:pPr>
        <w:pStyle w:val="af4"/>
      </w:pPr>
      <w:r>
        <w:t>Соотношение компонентов зубных паст определяет ее свой</w:t>
      </w:r>
      <w:r>
        <w:softHyphen/>
        <w:t>ства, назначение, механизм действия и эффективность. Основным назначением зубной пасты является очищение по</w:t>
      </w:r>
      <w:r>
        <w:softHyphen/>
        <w:t>верхностей зубов от зубного налета и предотвращения тем самым возникновения и развития основных стоматологических заболе</w:t>
      </w:r>
      <w:r>
        <w:softHyphen/>
        <w:t>ваний. </w:t>
      </w:r>
    </w:p>
    <w:p w:rsidR="00E37761" w:rsidRPr="00E37761" w:rsidRDefault="00E37761" w:rsidP="00E37761">
      <w:pPr>
        <w:pStyle w:val="af4"/>
        <w:rPr>
          <w:b/>
        </w:rPr>
      </w:pPr>
      <w:r w:rsidRPr="00E37761">
        <w:rPr>
          <w:b/>
        </w:rPr>
        <w:t xml:space="preserve">Зубная паста состоит </w:t>
      </w:r>
      <w:proofErr w:type="gramStart"/>
      <w:r w:rsidRPr="00E37761">
        <w:rPr>
          <w:b/>
        </w:rPr>
        <w:t>из</w:t>
      </w:r>
      <w:proofErr w:type="gramEnd"/>
      <w:r w:rsidRPr="00E37761">
        <w:rPr>
          <w:b/>
        </w:rPr>
        <w:t>: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абразива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увлажняющего вещества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вкусо-ароматических добавок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связующего вещества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ПАВ – поверхностно-активных веществ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консервантов.</w:t>
      </w:r>
      <w:r w:rsidRPr="00E37761">
        <w:t xml:space="preserve"> 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лечебных добавок:</w:t>
      </w:r>
    </w:p>
    <w:p w:rsidR="002B1818" w:rsidRDefault="00E37761" w:rsidP="00E14B80">
      <w:pPr>
        <w:pStyle w:val="af4"/>
        <w:numPr>
          <w:ilvl w:val="0"/>
          <w:numId w:val="22"/>
        </w:numPr>
        <w:ind w:left="1276"/>
      </w:pPr>
      <w:r>
        <w:t xml:space="preserve">фтористые и кальциевые компоненты заявляют о </w:t>
      </w:r>
      <w:proofErr w:type="spellStart"/>
      <w:r>
        <w:t>противокариозных</w:t>
      </w:r>
      <w:proofErr w:type="spellEnd"/>
      <w:r>
        <w:t xml:space="preserve"> свойствах;</w:t>
      </w:r>
    </w:p>
    <w:p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антибиотики (</w:t>
      </w:r>
      <w:proofErr w:type="spellStart"/>
      <w:r>
        <w:t>хлоргексидин</w:t>
      </w:r>
      <w:proofErr w:type="spellEnd"/>
      <w:r>
        <w:t xml:space="preserve">, </w:t>
      </w:r>
      <w:proofErr w:type="spellStart"/>
      <w:r>
        <w:t>триклозан</w:t>
      </w:r>
      <w:proofErr w:type="spellEnd"/>
      <w:r>
        <w:t>) противовоспалительные</w:t>
      </w:r>
      <w:r w:rsidR="002B1818">
        <w:t>, антибактериальные</w:t>
      </w:r>
      <w:r>
        <w:t xml:space="preserve"> </w:t>
      </w:r>
      <w:proofErr w:type="spellStart"/>
      <w:r>
        <w:t>св-ва</w:t>
      </w:r>
      <w:proofErr w:type="spellEnd"/>
    </w:p>
    <w:p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 xml:space="preserve">экстракты растений </w:t>
      </w:r>
      <w:proofErr w:type="gramStart"/>
      <w:r>
        <w:t>-п</w:t>
      </w:r>
      <w:proofErr w:type="gramEnd"/>
      <w:r>
        <w:t>ротивовоспалительные свойства зубной пасты, обеспечивающих лечение заболева</w:t>
      </w:r>
      <w:r>
        <w:softHyphen/>
        <w:t>ний пародонта;</w:t>
      </w:r>
    </w:p>
    <w:p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 xml:space="preserve">гидроксиапатит выступает в качестве </w:t>
      </w:r>
      <w:proofErr w:type="spellStart"/>
      <w:r>
        <w:t>десенситивного</w:t>
      </w:r>
      <w:proofErr w:type="spellEnd"/>
      <w:r>
        <w:t xml:space="preserve"> компо</w:t>
      </w:r>
      <w:r>
        <w:softHyphen/>
        <w:t>нента, предназначается для зубов с гиперчувствительностью.</w:t>
      </w:r>
    </w:p>
    <w:p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Пенообразующие компоненты (</w:t>
      </w:r>
      <w:proofErr w:type="spellStart"/>
      <w:r>
        <w:t>лаурилсульфат</w:t>
      </w:r>
      <w:proofErr w:type="spellEnd"/>
      <w:r>
        <w:t xml:space="preserve"> натрия, </w:t>
      </w:r>
      <w:proofErr w:type="spellStart"/>
      <w:r>
        <w:t>натрий-лаурилсаркозинат</w:t>
      </w:r>
      <w:proofErr w:type="spellEnd"/>
      <w:r>
        <w:t>, ализариновое масло)</w:t>
      </w:r>
      <w:proofErr w:type="gramStart"/>
      <w:r>
        <w:t>.з</w:t>
      </w:r>
      <w:proofErr w:type="gramEnd"/>
      <w:r>
        <w:t>убной пасты (детергенты) со</w:t>
      </w:r>
      <w:r>
        <w:softHyphen/>
        <w:t>ставляют 1-2%. Они способствуют образованию пены и умень</w:t>
      </w:r>
      <w:r>
        <w:softHyphen/>
        <w:t xml:space="preserve">шению поверхностного напряжения раствора, что значительно облегчает процесс чистки зубов </w:t>
      </w:r>
    </w:p>
    <w:p w:rsidR="00E37761" w:rsidRDefault="00E37761" w:rsidP="00E14B80">
      <w:pPr>
        <w:pStyle w:val="af4"/>
        <w:numPr>
          <w:ilvl w:val="0"/>
          <w:numId w:val="22"/>
        </w:numPr>
        <w:ind w:left="1276"/>
      </w:pPr>
      <w:r>
        <w:t>Полирующие компонен</w:t>
      </w:r>
      <w:r>
        <w:softHyphen/>
        <w:t>ты зубной пасты</w:t>
      </w:r>
      <w:r w:rsidRPr="00E37761">
        <w:t xml:space="preserve"> </w:t>
      </w:r>
      <w:r>
        <w:t xml:space="preserve">(карбонат кальция </w:t>
      </w:r>
      <w:proofErr w:type="gramStart"/>
      <w:r>
        <w:t>-м</w:t>
      </w:r>
      <w:proofErr w:type="gramEnd"/>
      <w:r>
        <w:t xml:space="preserve">ел, бикарбонат натрия - пищевая сода, </w:t>
      </w:r>
      <w:proofErr w:type="spellStart"/>
      <w:r>
        <w:t>дигидратдикальций-фосфата</w:t>
      </w:r>
      <w:proofErr w:type="spellEnd"/>
      <w:r>
        <w:t xml:space="preserve">, моногидрат </w:t>
      </w:r>
      <w:proofErr w:type="spellStart"/>
      <w:r>
        <w:t>дикальцийфосфата</w:t>
      </w:r>
      <w:proofErr w:type="spellEnd"/>
      <w:r>
        <w:t xml:space="preserve"> и др. предназначены для удаления зубного налета и остатков пищи, образующихся колоний бактерий с поверхности зубов и их полировки после этого. На долю полирующих компо</w:t>
      </w:r>
      <w:r>
        <w:softHyphen/>
        <w:t>нентов приходится от 20 до 40% от общего состава пасты. Поли</w:t>
      </w:r>
      <w:r>
        <w:softHyphen/>
        <w:t xml:space="preserve">рующий эффект достигается за счет абразивного действия. </w:t>
      </w:r>
      <w:proofErr w:type="gramStart"/>
      <w:r>
        <w:t>Сте</w:t>
      </w:r>
      <w:r>
        <w:softHyphen/>
        <w:t xml:space="preserve">пень </w:t>
      </w:r>
      <w:proofErr w:type="spellStart"/>
      <w:r>
        <w:t>абразивности</w:t>
      </w:r>
      <w:proofErr w:type="spellEnd"/>
      <w:r>
        <w:t xml:space="preserve"> </w:t>
      </w:r>
      <w:r>
        <w:lastRenderedPageBreak/>
        <w:t>определяется величиной частиц, составляю</w:t>
      </w:r>
      <w:r>
        <w:softHyphen/>
        <w:t>щих полирующие компоненты зубной пасты)</w:t>
      </w:r>
      <w:proofErr w:type="gramEnd"/>
    </w:p>
    <w:p w:rsidR="00E37761" w:rsidRDefault="00E37761" w:rsidP="00E37761">
      <w:pPr>
        <w:pStyle w:val="af4"/>
      </w:pPr>
    </w:p>
    <w:p w:rsidR="00E37761" w:rsidRDefault="00E37761" w:rsidP="002B1818">
      <w:pPr>
        <w:pStyle w:val="af4"/>
      </w:pPr>
      <w:r>
        <w:t>В зависимости от направленности действия, все зубные пас</w:t>
      </w:r>
      <w:r>
        <w:softHyphen/>
        <w:t>ты условно подразделяются на три большие группы: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гигиениче</w:t>
      </w:r>
      <w:r>
        <w:softHyphen/>
        <w:t>ские,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лечебно-профилактические,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лечебные (специальные).</w:t>
      </w:r>
    </w:p>
    <w:p w:rsidR="00E37761" w:rsidRDefault="00E37761" w:rsidP="002B1818">
      <w:pPr>
        <w:pStyle w:val="af4"/>
        <w:ind w:left="720"/>
      </w:pPr>
    </w:p>
    <w:p w:rsidR="006153E1" w:rsidRDefault="006153E1" w:rsidP="006153E1">
      <w:pPr>
        <w:pStyle w:val="af4"/>
      </w:pPr>
      <w:r w:rsidRPr="006153E1">
        <w:rPr>
          <w:rStyle w:val="af2"/>
          <w:u w:val="single"/>
        </w:rPr>
        <w:t>Гигиенические зубные пасты</w:t>
      </w:r>
      <w:r>
        <w:t xml:space="preserve"> оказывают только очищающее и освежающее действие и не содержат специальных лечебных и профилактических добавок.</w:t>
      </w:r>
    </w:p>
    <w:p w:rsidR="006153E1" w:rsidRDefault="006153E1" w:rsidP="006153E1">
      <w:pPr>
        <w:pStyle w:val="af4"/>
      </w:pPr>
      <w:r>
        <w:t xml:space="preserve">Основными компонентами любой гигиенической пасты отечественного производства являются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химически осажденный мел (23—43%),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глицерин (10-33%),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натриевая соль </w:t>
      </w:r>
      <w:proofErr w:type="spellStart"/>
      <w:r>
        <w:t>карбоксиметил</w:t>
      </w:r>
      <w:proofErr w:type="spellEnd"/>
      <w:r>
        <w:t xml:space="preserve"> целлюлозы (1-"1,8%),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парфюмерное масло (1--1,5%), </w:t>
      </w:r>
    </w:p>
    <w:p w:rsidR="006153E1" w:rsidRDefault="006153E1" w:rsidP="00E14B80">
      <w:pPr>
        <w:pStyle w:val="af4"/>
        <w:numPr>
          <w:ilvl w:val="0"/>
          <w:numId w:val="23"/>
        </w:numPr>
      </w:pPr>
      <w:proofErr w:type="spellStart"/>
      <w:r>
        <w:t>лаурилсульфат</w:t>
      </w:r>
      <w:proofErr w:type="spellEnd"/>
      <w:r>
        <w:t xml:space="preserve"> натрия,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отдушка,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 xml:space="preserve">вода </w:t>
      </w:r>
    </w:p>
    <w:p w:rsidR="006153E1" w:rsidRDefault="006153E1" w:rsidP="00E14B80">
      <w:pPr>
        <w:pStyle w:val="af4"/>
        <w:numPr>
          <w:ilvl w:val="0"/>
          <w:numId w:val="23"/>
        </w:numPr>
      </w:pPr>
      <w:r>
        <w:t>консервант.</w:t>
      </w:r>
    </w:p>
    <w:p w:rsidR="006153E1" w:rsidRDefault="006153E1" w:rsidP="006153E1">
      <w:pPr>
        <w:pStyle w:val="af4"/>
      </w:pPr>
      <w:r>
        <w:t>Наиболее распространенные  гигиенические зубные пасты:  "Мятная", "Семейная".</w:t>
      </w:r>
    </w:p>
    <w:p w:rsidR="006153E1" w:rsidRDefault="006153E1" w:rsidP="006153E1">
      <w:pPr>
        <w:pStyle w:val="af4"/>
      </w:pPr>
      <w:r>
        <w:t xml:space="preserve">Детские гигиенические пасты обладают хорошими вкусовыми качествами за счет приятных отдушек, в </w:t>
      </w:r>
      <w:proofErr w:type="gramStart"/>
      <w:r>
        <w:t>которую</w:t>
      </w:r>
      <w:proofErr w:type="gramEnd"/>
      <w:r>
        <w:t xml:space="preserve"> входят различные эфирные масла и пищевые эссенции. Хорошие вкусовые свойства детских гигиенических паст — их главная особенность. Это помогает быстрее приучить детей к каждодневной чистке зубов, превращая необходимую процедуру </w:t>
      </w:r>
      <w:proofErr w:type="gramStart"/>
      <w:r>
        <w:t>в</w:t>
      </w:r>
      <w:proofErr w:type="gramEnd"/>
      <w:r>
        <w:t xml:space="preserve"> приятную</w:t>
      </w:r>
    </w:p>
    <w:p w:rsidR="006153E1" w:rsidRDefault="00E37761" w:rsidP="006153E1">
      <w:pPr>
        <w:pStyle w:val="af4"/>
      </w:pPr>
      <w:proofErr w:type="gramStart"/>
      <w:r w:rsidRPr="006153E1">
        <w:rPr>
          <w:b/>
          <w:u w:val="single"/>
        </w:rPr>
        <w:t>Лечебно-профилактические зубные пасты</w:t>
      </w:r>
      <w:r w:rsidR="006153E1">
        <w:rPr>
          <w:b/>
          <w:u w:val="single"/>
        </w:rPr>
        <w:t xml:space="preserve"> - </w:t>
      </w:r>
      <w:r w:rsidR="006153E1" w:rsidRPr="006153E1">
        <w:t>п</w:t>
      </w:r>
      <w:r w:rsidR="006153E1">
        <w:t xml:space="preserve">одобные пасты предназначены как для повседневного ухода за полостью рта с профилактической и гигиенической целью, так и для целенаправленной профилактики кариеса зубов, заболеваний пародонта, </w:t>
      </w:r>
      <w:proofErr w:type="spellStart"/>
      <w:r w:rsidR="006153E1">
        <w:t>некариозных</w:t>
      </w:r>
      <w:proofErr w:type="spellEnd"/>
      <w:r w:rsidR="006153E1">
        <w:t xml:space="preserve"> поражении, заболеваний слизистой оболочки полости рта.</w:t>
      </w:r>
      <w:proofErr w:type="gramEnd"/>
    </w:p>
    <w:p w:rsidR="00E37761" w:rsidRPr="006153E1" w:rsidRDefault="00E37761" w:rsidP="006153E1">
      <w:pPr>
        <w:pStyle w:val="af4"/>
        <w:rPr>
          <w:b/>
          <w:u w:val="single"/>
        </w:rPr>
      </w:pPr>
      <w:r w:rsidRPr="006153E1">
        <w:rPr>
          <w:b/>
          <w:u w:val="single"/>
        </w:rPr>
        <w:t>подразделяются на 8 классов:</w:t>
      </w:r>
    </w:p>
    <w:p w:rsidR="006153E1" w:rsidRDefault="00E37761" w:rsidP="00E14B80">
      <w:pPr>
        <w:pStyle w:val="af4"/>
        <w:numPr>
          <w:ilvl w:val="0"/>
          <w:numId w:val="21"/>
        </w:numPr>
      </w:pPr>
      <w:r w:rsidRPr="006153E1">
        <w:rPr>
          <w:b/>
          <w:i/>
        </w:rPr>
        <w:t>Содержащие растительные добавки и биологически активные вещества</w:t>
      </w:r>
      <w:r>
        <w:t xml:space="preserve"> (микроэлементы, витамины)</w:t>
      </w:r>
      <w:r w:rsidR="006153E1" w:rsidRPr="006153E1">
        <w:t xml:space="preserve"> </w:t>
      </w:r>
      <w:proofErr w:type="gramStart"/>
      <w:r w:rsidR="006153E1">
        <w:t>-у</w:t>
      </w:r>
      <w:proofErr w:type="gramEnd"/>
      <w:r w:rsidR="006153E1">
        <w:t>лучшают обменные процессы, стимулируют регенерацию тканей, способствуют уменьшению кровоточивости десен, обладают прекрасными дезодорирующими свойствами.</w:t>
      </w:r>
      <w:r w:rsidR="00B429CD">
        <w:t xml:space="preserve">(витамин </w:t>
      </w:r>
      <w:proofErr w:type="spellStart"/>
      <w:r w:rsidR="00B429CD">
        <w:t>В,,бороглицерин</w:t>
      </w:r>
      <w:proofErr w:type="spellEnd"/>
      <w:r w:rsidR="00B429CD">
        <w:t xml:space="preserve">), обладают </w:t>
      </w:r>
      <w:proofErr w:type="spellStart"/>
      <w:r w:rsidR="00B429CD">
        <w:t>противо</w:t>
      </w:r>
      <w:proofErr w:type="spellEnd"/>
      <w:r w:rsidR="00B429CD">
        <w:t>- воспалительным и регенераторным действием, что позволяет применять их при лечении гингивита, пародонта и заболеваний слизистой оболочки полости рта.</w:t>
      </w:r>
    </w:p>
    <w:p w:rsidR="00B429CD" w:rsidRDefault="00B429CD" w:rsidP="00B429CD">
      <w:pPr>
        <w:pStyle w:val="af4"/>
      </w:pPr>
    </w:p>
    <w:p w:rsidR="00B429CD" w:rsidRPr="006A6D9B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6153E1">
        <w:rPr>
          <w:b/>
          <w:i/>
        </w:rPr>
        <w:lastRenderedPageBreak/>
        <w:t>Содержащие антибактериальные агенты (</w:t>
      </w:r>
      <w:proofErr w:type="spellStart"/>
      <w:r w:rsidRPr="006153E1">
        <w:rPr>
          <w:b/>
          <w:i/>
        </w:rPr>
        <w:t>триклозан</w:t>
      </w:r>
      <w:proofErr w:type="spellEnd"/>
      <w:r w:rsidRPr="006153E1">
        <w:rPr>
          <w:b/>
          <w:i/>
        </w:rPr>
        <w:t xml:space="preserve">, </w:t>
      </w:r>
      <w:proofErr w:type="spellStart"/>
      <w:r w:rsidRPr="006153E1">
        <w:rPr>
          <w:b/>
          <w:i/>
        </w:rPr>
        <w:t>хлоргексидин</w:t>
      </w:r>
      <w:proofErr w:type="spellEnd"/>
      <w:r w:rsidRPr="006153E1">
        <w:rPr>
          <w:b/>
          <w:i/>
        </w:rPr>
        <w:t>)</w:t>
      </w:r>
    </w:p>
    <w:p w:rsidR="006153E1" w:rsidRDefault="00E37761" w:rsidP="00E14B80">
      <w:pPr>
        <w:pStyle w:val="af4"/>
        <w:numPr>
          <w:ilvl w:val="0"/>
          <w:numId w:val="21"/>
        </w:numPr>
      </w:pPr>
      <w:r w:rsidRPr="006153E1">
        <w:rPr>
          <w:b/>
          <w:i/>
        </w:rPr>
        <w:t>Солевые</w:t>
      </w:r>
      <w:r w:rsidR="006153E1" w:rsidRPr="006153E1">
        <w:rPr>
          <w:b/>
          <w:i/>
        </w:rPr>
        <w:t xml:space="preserve"> добавк</w:t>
      </w:r>
      <w:proofErr w:type="gramStart"/>
      <w:r w:rsidR="006153E1" w:rsidRPr="006153E1">
        <w:rPr>
          <w:b/>
          <w:i/>
        </w:rPr>
        <w:t>и</w:t>
      </w:r>
      <w:r w:rsidR="006153E1">
        <w:t>-</w:t>
      </w:r>
      <w:proofErr w:type="gramEnd"/>
      <w:r w:rsidR="006153E1">
        <w:t xml:space="preserve"> содержат различные соли и минеральные компоненты, которые улучшают кровообращение, стимулируют обменные процессы в пародонте и слизистой оболочке полости рта, вызывают усиленный отток тканевой жидкости из воспаленной десны, оказывают некоторое обезболивающее действие. Соли способствуют растворению слизи, препятствуют образованию мягкого зубного налета, способствуют откреплению микроорганизмов с поверхности эмали зубов.</w:t>
      </w:r>
    </w:p>
    <w:p w:rsidR="00B429CD" w:rsidRDefault="00E37761" w:rsidP="00E14B80">
      <w:pPr>
        <w:pStyle w:val="af4"/>
        <w:numPr>
          <w:ilvl w:val="0"/>
          <w:numId w:val="21"/>
        </w:numPr>
      </w:pPr>
      <w:r w:rsidRPr="00B429CD">
        <w:rPr>
          <w:b/>
          <w:i/>
        </w:rPr>
        <w:t>Фторсодержащие</w:t>
      </w:r>
      <w:r w:rsidR="00B429CD" w:rsidRPr="00B429CD">
        <w:rPr>
          <w:rStyle w:val="af2"/>
          <w:b w:val="0"/>
          <w:i/>
        </w:rPr>
        <w:t xml:space="preserve"> и с</w:t>
      </w:r>
      <w:r w:rsidR="00B429CD" w:rsidRPr="00B429CD">
        <w:rPr>
          <w:b/>
          <w:i/>
        </w:rPr>
        <w:t>одержащие минеральные добавки</w:t>
      </w:r>
      <w:r w:rsidR="00B429CD">
        <w:rPr>
          <w:rStyle w:val="af2"/>
        </w:rPr>
        <w:t xml:space="preserve"> (</w:t>
      </w:r>
      <w:proofErr w:type="spellStart"/>
      <w:r w:rsidR="00B429CD">
        <w:rPr>
          <w:rStyle w:val="af2"/>
        </w:rPr>
        <w:t>Противокариозные</w:t>
      </w:r>
      <w:proofErr w:type="spellEnd"/>
      <w:r w:rsidR="00B429CD">
        <w:rPr>
          <w:rStyle w:val="af2"/>
        </w:rPr>
        <w:t>)</w:t>
      </w:r>
      <w:r w:rsidR="00B429CD">
        <w:t xml:space="preserve"> укрепляют минеральные ткани зуба и предупреждают образование зубного налета. Это достигается путем введения в состав зубных паст соединений фтора, фосфора и кальция.</w:t>
      </w:r>
    </w:p>
    <w:p w:rsidR="00B429CD" w:rsidRDefault="00B429CD" w:rsidP="006A6D9B">
      <w:pPr>
        <w:pStyle w:val="af4"/>
        <w:ind w:left="709"/>
      </w:pPr>
      <w:r>
        <w:t xml:space="preserve">Из соединений фтора в зубных пастах используют </w:t>
      </w:r>
      <w:proofErr w:type="spellStart"/>
      <w:r>
        <w:t>моно-фторфосфат</w:t>
      </w:r>
      <w:proofErr w:type="spellEnd"/>
      <w:r>
        <w:t xml:space="preserve"> натрия, фторид натрия, фторид олова, органические фторсодержащие соединения.</w:t>
      </w:r>
    </w:p>
    <w:p w:rsidR="00B429CD" w:rsidRDefault="00B429CD" w:rsidP="006A6D9B">
      <w:pPr>
        <w:pStyle w:val="af4"/>
        <w:ind w:left="709"/>
      </w:pPr>
      <w:r>
        <w:t>Большое внимание уделяется концентрации в них фтора. Считают, что для насыщения твердых тканей зуба ионами фтора необходимо использовать слабые концентрации фтора, не превышающие 2% в тубе. Эффективно действуют зубные пасты, содержащие 1—3 мг фтора в 1 г пасты.</w:t>
      </w:r>
    </w:p>
    <w:p w:rsidR="00B429CD" w:rsidRDefault="00B429CD" w:rsidP="006A6D9B">
      <w:pPr>
        <w:pStyle w:val="af4"/>
        <w:ind w:left="709"/>
      </w:pPr>
      <w:proofErr w:type="gramStart"/>
      <w:r>
        <w:t xml:space="preserve">Проникновение фтора в структуру эмали создает более прочную систему </w:t>
      </w:r>
      <w:proofErr w:type="spellStart"/>
      <w:r>
        <w:t>фторапатита</w:t>
      </w:r>
      <w:proofErr w:type="spellEnd"/>
      <w:r>
        <w:t>, способствует фиксации фосфорно-кальциевых соединении в твердых тканях зуба, кроме того, препараты фтора подавляют рост микрофлоры мягкого зубного налета.</w:t>
      </w:r>
      <w:proofErr w:type="gramEnd"/>
    </w:p>
    <w:p w:rsidR="00B429CD" w:rsidRDefault="00B429CD" w:rsidP="006A6D9B">
      <w:pPr>
        <w:pStyle w:val="af4"/>
        <w:ind w:left="709"/>
      </w:pPr>
      <w:r>
        <w:t xml:space="preserve"> Показаны при кариесе и гиперестезии твердых тканей зубов. </w:t>
      </w:r>
    </w:p>
    <w:p w:rsidR="002B1818" w:rsidRPr="00B429CD" w:rsidRDefault="00B429CD" w:rsidP="006A6D9B">
      <w:pPr>
        <w:pStyle w:val="af4"/>
        <w:ind w:left="709"/>
      </w:pPr>
      <w:r>
        <w:t>Известно, что глицерофосфат кальция, применяемый местно, способствует укреплению кристаллической решетки эмали, активизирует процессы минерализации.</w:t>
      </w:r>
    </w:p>
    <w:p w:rsidR="002B1818" w:rsidRDefault="00E37761" w:rsidP="00E14B80">
      <w:pPr>
        <w:pStyle w:val="af4"/>
        <w:numPr>
          <w:ilvl w:val="0"/>
          <w:numId w:val="21"/>
        </w:numPr>
      </w:pPr>
      <w:proofErr w:type="spellStart"/>
      <w:r w:rsidRPr="00B429CD">
        <w:rPr>
          <w:b/>
          <w:i/>
        </w:rPr>
        <w:t>Ферментосодержащие</w:t>
      </w:r>
      <w:proofErr w:type="spellEnd"/>
      <w:r w:rsidR="00B429CD" w:rsidRPr="00B429CD">
        <w:t xml:space="preserve"> </w:t>
      </w:r>
      <w:r w:rsidR="00B429CD">
        <w:t>(</w:t>
      </w:r>
      <w:proofErr w:type="spellStart"/>
      <w:r w:rsidR="00B429CD">
        <w:t>Рибонуклеаза</w:t>
      </w:r>
      <w:proofErr w:type="spellEnd"/>
      <w:r w:rsidR="00B429CD">
        <w:t>, лизоцим) обладают высоким очищающим действием, они растворяют белково-липидные основы  мягкого зубного налета, остатки пищи, никотиновый налет, не влияя отрицательно на эмаль зy6a.улучшая тем самым гигиеническое состояние полости рта.</w:t>
      </w:r>
    </w:p>
    <w:p w:rsidR="002B1818" w:rsidRPr="00B429CD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B429CD">
        <w:rPr>
          <w:b/>
          <w:i/>
        </w:rPr>
        <w:t xml:space="preserve">Снижающие чувствительность эмали (К, </w:t>
      </w:r>
      <w:proofErr w:type="spellStart"/>
      <w:r w:rsidRPr="00B429CD">
        <w:rPr>
          <w:b/>
          <w:i/>
        </w:rPr>
        <w:t>Sn</w:t>
      </w:r>
      <w:proofErr w:type="spellEnd"/>
      <w:r w:rsidRPr="00B429CD">
        <w:rPr>
          <w:b/>
          <w:i/>
        </w:rPr>
        <w:t>)</w:t>
      </w:r>
    </w:p>
    <w:p w:rsidR="00E37761" w:rsidRPr="00B429CD" w:rsidRDefault="00E37761" w:rsidP="00E14B80">
      <w:pPr>
        <w:pStyle w:val="af4"/>
        <w:numPr>
          <w:ilvl w:val="0"/>
          <w:numId w:val="21"/>
        </w:numPr>
        <w:rPr>
          <w:b/>
          <w:i/>
        </w:rPr>
      </w:pPr>
      <w:r w:rsidRPr="00B429CD">
        <w:rPr>
          <w:b/>
          <w:i/>
        </w:rPr>
        <w:t>Отбеливающие (перекисные соединения)</w:t>
      </w:r>
    </w:p>
    <w:p w:rsidR="00E37761" w:rsidRDefault="006153E1" w:rsidP="006A6D9B">
      <w:pPr>
        <w:pStyle w:val="af4"/>
      </w:pPr>
      <w:r>
        <w:t>.</w:t>
      </w:r>
    </w:p>
    <w:p w:rsidR="00E37761" w:rsidRDefault="002B1818" w:rsidP="00E14B80">
      <w:pPr>
        <w:pStyle w:val="af4"/>
        <w:numPr>
          <w:ilvl w:val="0"/>
          <w:numId w:val="25"/>
        </w:numPr>
      </w:pPr>
      <w:r w:rsidRPr="002B1818">
        <w:rPr>
          <w:rStyle w:val="af2"/>
          <w:u w:val="single"/>
        </w:rPr>
        <w:t>ЗУБНЫЕ ПОРОШКИ</w:t>
      </w:r>
      <w:r>
        <w:t xml:space="preserve"> </w:t>
      </w:r>
      <w:r w:rsidR="00E37761">
        <w:t>– средства для индивидуальной гигиены полости рта, основным компонентом которых являются абразивные материалы. Довольно агрессивны в отношении твердых тканей зубов и десны, вследствие чего применяются исключительно как гигиеническое средство.</w:t>
      </w:r>
    </w:p>
    <w:p w:rsidR="00E37761" w:rsidRDefault="00E37761" w:rsidP="002B1818">
      <w:pPr>
        <w:pStyle w:val="af4"/>
      </w:pPr>
      <w:r>
        <w:rPr>
          <w:rStyle w:val="af2"/>
        </w:rPr>
        <w:t xml:space="preserve">Состав и </w:t>
      </w:r>
      <w:proofErr w:type="spellStart"/>
      <w:r>
        <w:rPr>
          <w:rStyle w:val="af2"/>
        </w:rPr>
        <w:t>свойства</w:t>
      </w:r>
      <w:proofErr w:type="gramStart"/>
      <w:r>
        <w:rPr>
          <w:rStyle w:val="af2"/>
        </w:rPr>
        <w:t>.</w:t>
      </w:r>
      <w:r>
        <w:t>О</w:t>
      </w:r>
      <w:proofErr w:type="gramEnd"/>
      <w:r>
        <w:t>сновным</w:t>
      </w:r>
      <w:proofErr w:type="spellEnd"/>
      <w:r>
        <w:t xml:space="preserve"> компонентом зубного порошка является химически осажденный мел (98—99%), к которому добавлена отдушка — пахучие вещества (ментол, мятное, анисовое, гвоздичное, эвкалиптовое и другие масла). Ее количество в различных порошках варьирует в пределах 1—2%. Основным назначением отдушек является придание порошку освежающего действия и приятного вкуса.</w:t>
      </w:r>
    </w:p>
    <w:p w:rsidR="00E37761" w:rsidRDefault="00E37761" w:rsidP="002B1818">
      <w:pPr>
        <w:pStyle w:val="af4"/>
      </w:pPr>
      <w:r>
        <w:rPr>
          <w:rStyle w:val="af2"/>
        </w:rPr>
        <w:t>Примеры</w:t>
      </w:r>
      <w:r w:rsidR="002B1818">
        <w:t>: Особый, Жемчуг.</w:t>
      </w:r>
    </w:p>
    <w:p w:rsidR="00E37761" w:rsidRPr="002B1818" w:rsidRDefault="002B1818" w:rsidP="002B1818">
      <w:pPr>
        <w:pStyle w:val="af4"/>
        <w:rPr>
          <w:u w:val="single"/>
        </w:rPr>
      </w:pPr>
      <w:r w:rsidRPr="002B1818">
        <w:rPr>
          <w:highlight w:val="yellow"/>
          <w:u w:val="single"/>
        </w:rPr>
        <w:t xml:space="preserve">Дополнительные </w:t>
      </w:r>
      <w:r w:rsidRPr="002B1818">
        <w:rPr>
          <w:b/>
          <w:highlight w:val="yellow"/>
          <w:u w:val="single"/>
        </w:rPr>
        <w:t xml:space="preserve">средства </w:t>
      </w:r>
      <w:r w:rsidRPr="002B1818">
        <w:rPr>
          <w:highlight w:val="yellow"/>
          <w:u w:val="single"/>
        </w:rPr>
        <w:t>гигиены</w:t>
      </w:r>
    </w:p>
    <w:p w:rsidR="002B1818" w:rsidRDefault="00B429CD" w:rsidP="00E14B80">
      <w:pPr>
        <w:pStyle w:val="af4"/>
        <w:numPr>
          <w:ilvl w:val="0"/>
          <w:numId w:val="25"/>
        </w:numPr>
      </w:pPr>
      <w:r>
        <w:rPr>
          <w:b/>
          <w:u w:val="single"/>
        </w:rPr>
        <w:lastRenderedPageBreak/>
        <w:t>З</w:t>
      </w:r>
      <w:r w:rsidRPr="00D62ED0">
        <w:rPr>
          <w:b/>
          <w:u w:val="single"/>
        </w:rPr>
        <w:t>УБНЫЕ ЭЛИКСИРЫ</w:t>
      </w:r>
      <w:r>
        <w:rPr>
          <w:b/>
          <w:u w:val="single"/>
        </w:rPr>
        <w:t xml:space="preserve"> </w:t>
      </w:r>
      <w:r w:rsidR="002B1818">
        <w:rPr>
          <w:b/>
          <w:u w:val="single"/>
        </w:rPr>
        <w:t>-</w:t>
      </w:r>
      <w:r w:rsidR="002B1818">
        <w:t xml:space="preserve"> однородные прозрачные жидкости, содержащие биологически активные вещества, имеющие запах и цвет, предназначенные для дезодорации и освежения полости рта во время утренней и вечерней чистки зубов, а также после приема пищи</w:t>
      </w:r>
      <w:proofErr w:type="gramStart"/>
      <w:r w:rsidR="002B1818">
        <w:t>.</w:t>
      </w:r>
      <w:proofErr w:type="gramEnd"/>
      <w:r w:rsidR="002B1818">
        <w:t xml:space="preserve"> (</w:t>
      </w:r>
      <w:proofErr w:type="gramStart"/>
      <w:r w:rsidR="002B1818">
        <w:t>о</w:t>
      </w:r>
      <w:proofErr w:type="gramEnd"/>
      <w:r w:rsidR="002B1818">
        <w:t>поласкиватели, дезодоранты для полости рта);</w:t>
      </w:r>
      <w:r w:rsidR="002B1818" w:rsidRPr="002B1818">
        <w:t xml:space="preserve"> </w:t>
      </w:r>
    </w:p>
    <w:p w:rsidR="00E37761" w:rsidRDefault="00E37761" w:rsidP="002B1818">
      <w:pPr>
        <w:pStyle w:val="af4"/>
      </w:pPr>
      <w:r>
        <w:t>Состав: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Растительный экстракт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Эфирное масло</w:t>
      </w:r>
    </w:p>
    <w:p w:rsidR="00E37761" w:rsidRDefault="00E37761" w:rsidP="00E14B80">
      <w:pPr>
        <w:pStyle w:val="af4"/>
        <w:numPr>
          <w:ilvl w:val="0"/>
          <w:numId w:val="21"/>
        </w:numPr>
      </w:pPr>
      <w:proofErr w:type="spellStart"/>
      <w:r>
        <w:t>Аромптизаторы</w:t>
      </w:r>
      <w:proofErr w:type="spellEnd"/>
      <w:r>
        <w:t xml:space="preserve"> и красители</w:t>
      </w:r>
    </w:p>
    <w:p w:rsidR="00E37761" w:rsidRDefault="00E37761" w:rsidP="00E14B80">
      <w:pPr>
        <w:pStyle w:val="af4"/>
        <w:numPr>
          <w:ilvl w:val="0"/>
          <w:numId w:val="21"/>
        </w:numPr>
      </w:pPr>
      <w:proofErr w:type="spellStart"/>
      <w:r>
        <w:t>Лаурилсульфат</w:t>
      </w:r>
      <w:proofErr w:type="spellEnd"/>
      <w:r>
        <w:t xml:space="preserve"> натрия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Спирт этиловый</w:t>
      </w:r>
    </w:p>
    <w:p w:rsidR="00E37761" w:rsidRDefault="00E37761" w:rsidP="00E14B80">
      <w:pPr>
        <w:pStyle w:val="af4"/>
        <w:numPr>
          <w:ilvl w:val="0"/>
          <w:numId w:val="21"/>
        </w:numPr>
      </w:pPr>
      <w:proofErr w:type="spellStart"/>
      <w:r>
        <w:t>Флюорат</w:t>
      </w:r>
      <w:proofErr w:type="spellEnd"/>
      <w:r>
        <w:t xml:space="preserve"> и </w:t>
      </w:r>
      <w:proofErr w:type="spellStart"/>
      <w:r>
        <w:t>бензоат</w:t>
      </w:r>
      <w:proofErr w:type="spellEnd"/>
      <w:r>
        <w:t xml:space="preserve"> натрия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Пищевой ментол</w:t>
      </w:r>
    </w:p>
    <w:p w:rsidR="00E37761" w:rsidRDefault="00E37761" w:rsidP="00E14B80">
      <w:pPr>
        <w:pStyle w:val="af4"/>
        <w:numPr>
          <w:ilvl w:val="0"/>
          <w:numId w:val="21"/>
        </w:numPr>
      </w:pPr>
      <w:r>
        <w:t>Сорбит</w:t>
      </w:r>
    </w:p>
    <w:p w:rsidR="002B1818" w:rsidRDefault="00E37761" w:rsidP="00E14B80">
      <w:pPr>
        <w:pStyle w:val="af4"/>
        <w:numPr>
          <w:ilvl w:val="0"/>
          <w:numId w:val="21"/>
        </w:numPr>
      </w:pPr>
      <w:r>
        <w:t>Вода дистиллированная.</w:t>
      </w:r>
    </w:p>
    <w:p w:rsidR="00E37761" w:rsidRDefault="002B1818" w:rsidP="002B1818">
      <w:pPr>
        <w:pStyle w:val="af4"/>
      </w:pPr>
      <w:r>
        <w:t>Эли</w:t>
      </w:r>
      <w:r w:rsidR="00E37761">
        <w:t>ксиры бывают:</w:t>
      </w:r>
    </w:p>
    <w:p w:rsidR="002B1818" w:rsidRDefault="00E37761" w:rsidP="00E14B80">
      <w:pPr>
        <w:pStyle w:val="af4"/>
        <w:numPr>
          <w:ilvl w:val="0"/>
          <w:numId w:val="21"/>
        </w:numPr>
      </w:pPr>
      <w:proofErr w:type="gramStart"/>
      <w:r>
        <w:t>Гигиенические</w:t>
      </w:r>
      <w:proofErr w:type="gramEnd"/>
      <w:r>
        <w:t xml:space="preserve"> – </w:t>
      </w:r>
      <w:proofErr w:type="spellStart"/>
      <w:r>
        <w:t>оказываот</w:t>
      </w:r>
      <w:proofErr w:type="spellEnd"/>
      <w:r>
        <w:t xml:space="preserve"> в </w:t>
      </w:r>
      <w:r w:rsidR="002B1818">
        <w:t>основном ароматическое действие</w:t>
      </w:r>
    </w:p>
    <w:p w:rsidR="006153E1" w:rsidRDefault="002B1818" w:rsidP="00E14B80">
      <w:pPr>
        <w:pStyle w:val="af4"/>
        <w:numPr>
          <w:ilvl w:val="0"/>
          <w:numId w:val="21"/>
        </w:numPr>
      </w:pPr>
      <w:r>
        <w:t>Л</w:t>
      </w:r>
      <w:r w:rsidR="00E37761">
        <w:t>ечебно-профилактические – содержат противовоспалительные средства, витаминные препараты и соединения фтора.</w:t>
      </w:r>
    </w:p>
    <w:p w:rsidR="00E37761" w:rsidRDefault="00E37761" w:rsidP="006153E1">
      <w:pPr>
        <w:pStyle w:val="af4"/>
      </w:pPr>
      <w:r>
        <w:t xml:space="preserve">Свойства </w:t>
      </w:r>
      <w:proofErr w:type="spellStart"/>
      <w:r>
        <w:t>элексиров</w:t>
      </w:r>
      <w:proofErr w:type="spellEnd"/>
      <w:r>
        <w:t xml:space="preserve"> – оказывают противовоспалительное, </w:t>
      </w:r>
      <w:proofErr w:type="spellStart"/>
      <w:r>
        <w:t>противокариозное</w:t>
      </w:r>
      <w:proofErr w:type="spellEnd"/>
      <w:r>
        <w:t>, дезодорирующее, бактерицидное, очищающее и освежающее действие.</w:t>
      </w:r>
    </w:p>
    <w:p w:rsidR="00E37761" w:rsidRPr="006153E1" w:rsidRDefault="00E37761" w:rsidP="006153E1">
      <w:pPr>
        <w:pStyle w:val="af4"/>
      </w:pPr>
      <w:r>
        <w:t>Примеры</w:t>
      </w:r>
      <w:r w:rsidR="006153E1">
        <w:t xml:space="preserve">: </w:t>
      </w:r>
      <w:proofErr w:type="spellStart"/>
      <w:r w:rsidR="006153E1">
        <w:t>santoin</w:t>
      </w:r>
      <w:proofErr w:type="spellEnd"/>
      <w:r w:rsidR="006153E1">
        <w:t xml:space="preserve">,  </w:t>
      </w:r>
      <w:proofErr w:type="spellStart"/>
      <w:r w:rsidR="006153E1">
        <w:rPr>
          <w:lang w:val="en-US"/>
        </w:rPr>
        <w:t>Lacalut</w:t>
      </w:r>
      <w:proofErr w:type="spellEnd"/>
      <w:r w:rsidR="006153E1">
        <w:t xml:space="preserve">, </w:t>
      </w:r>
      <w:r w:rsidR="006153E1">
        <w:rPr>
          <w:lang w:val="en-US"/>
        </w:rPr>
        <w:t>Rocs</w:t>
      </w:r>
      <w:r w:rsidR="006153E1">
        <w:t>, Лесной бальзам</w:t>
      </w:r>
    </w:p>
    <w:p w:rsidR="00D62ED0" w:rsidRDefault="00B429CD" w:rsidP="00E14B80">
      <w:pPr>
        <w:pStyle w:val="af4"/>
        <w:numPr>
          <w:ilvl w:val="0"/>
          <w:numId w:val="25"/>
        </w:numPr>
      </w:pPr>
      <w:r w:rsidRPr="00D62ED0">
        <w:rPr>
          <w:b/>
          <w:u w:val="single"/>
        </w:rPr>
        <w:t>ЖЕВАТЕЛЬНАЯ РЕЗИНКА</w:t>
      </w:r>
      <w:r>
        <w:t xml:space="preserve"> </w:t>
      </w:r>
      <w:r w:rsidR="00D62ED0">
        <w:t>(жевательная резинка традиционного состава обладает очищающими свойствами, оказывает освежающее и дезодорирующее действие, в состав жевательных резинок стали включать абразивы, например, фосфаты натрия и кальция, углекислый кальций, каолин и др., биологически активные добавки; предложены жевательные резинки, предупреждающие отложение зубного налета).</w:t>
      </w:r>
    </w:p>
    <w:p w:rsidR="00CF7051" w:rsidRPr="00D62ED0" w:rsidRDefault="00CF7051" w:rsidP="00CF7051">
      <w:pPr>
        <w:pStyle w:val="1"/>
        <w:rPr>
          <w:rFonts w:ascii="Times New Roman" w:hAnsi="Times New Roman" w:cs="Times New Roman"/>
        </w:rPr>
      </w:pPr>
      <w:r w:rsidRPr="00D62ED0">
        <w:rPr>
          <w:rFonts w:ascii="Times New Roman" w:hAnsi="Times New Roman" w:cs="Times New Roman"/>
        </w:rPr>
        <w:t>Методы гигиенического ухода за полостью рта. Стандартный метод гигиены зубов. Профилактическое значение ухода за полостью рта.</w:t>
      </w:r>
    </w:p>
    <w:p w:rsidR="00CF7051" w:rsidRDefault="00CF7051" w:rsidP="00CF7051">
      <w:pPr>
        <w:pStyle w:val="af4"/>
      </w:pPr>
      <w:r w:rsidRPr="00D62ED0">
        <w:t> </w:t>
      </w:r>
      <w:r>
        <w:rPr>
          <w:rStyle w:val="af2"/>
        </w:rPr>
        <w:t>Методы гигиены полости</w:t>
      </w:r>
      <w:r w:rsidR="009940A6">
        <w:rPr>
          <w:rStyle w:val="af2"/>
        </w:rPr>
        <w:t xml:space="preserve"> </w:t>
      </w:r>
      <w:r>
        <w:rPr>
          <w:rStyle w:val="af2"/>
        </w:rPr>
        <w:t>рта</w:t>
      </w:r>
      <w:r>
        <w:t>:</w:t>
      </w:r>
    </w:p>
    <w:p w:rsidR="00D62ED0" w:rsidRDefault="00CF7051" w:rsidP="00E14B80">
      <w:pPr>
        <w:pStyle w:val="af4"/>
        <w:numPr>
          <w:ilvl w:val="0"/>
          <w:numId w:val="20"/>
        </w:numPr>
      </w:pPr>
      <w:r>
        <w:t>Индивидуальная гигиена полости рта - мероприятия, которые проводит человек самостоятельно, как правило, в домашних условиях.</w:t>
      </w:r>
    </w:p>
    <w:p w:rsidR="00CF7051" w:rsidRDefault="00CF7051" w:rsidP="00E14B80">
      <w:pPr>
        <w:pStyle w:val="af4"/>
        <w:numPr>
          <w:ilvl w:val="0"/>
          <w:numId w:val="20"/>
        </w:numPr>
      </w:pPr>
      <w:r>
        <w:t>Профессиональная гигиена полости рта – это система научно обоснованных лечебно-профилактических мероприятий, выполняемая медицинским персоналом, направленная на оздоровление органов и тканей полости рта, а также на профилактику возникновения и прогрессирования стоматологических заболеваний.</w:t>
      </w:r>
    </w:p>
    <w:p w:rsidR="00CF7051" w:rsidRDefault="00CF7051" w:rsidP="00CF7051">
      <w:pPr>
        <w:pStyle w:val="af4"/>
        <w:rPr>
          <w:i/>
        </w:rPr>
      </w:pPr>
      <w:r w:rsidRPr="009940A6">
        <w:rPr>
          <w:i/>
        </w:rPr>
        <w:t xml:space="preserve"> Для </w:t>
      </w:r>
      <w:r w:rsidRPr="009940A6">
        <w:rPr>
          <w:rStyle w:val="af2"/>
          <w:i/>
          <w:iCs/>
        </w:rPr>
        <w:t>индивидуальной гигиены полости рта</w:t>
      </w:r>
      <w:r w:rsidRPr="009940A6">
        <w:rPr>
          <w:i/>
        </w:rPr>
        <w:t xml:space="preserve"> используют основные и дополнительные средства индивидуальной гигиены.</w:t>
      </w:r>
    </w:p>
    <w:p w:rsidR="006A6D9B" w:rsidRDefault="006A6D9B" w:rsidP="006A6D9B">
      <w:pPr>
        <w:pStyle w:val="af4"/>
      </w:pPr>
      <w:r>
        <w:rPr>
          <w:rStyle w:val="af2"/>
        </w:rPr>
        <w:t>Стандартный метод гигиены зубов</w:t>
      </w:r>
      <w:r>
        <w:t xml:space="preserve"> – чистка зубов при помощи зубной щетки и пасты.</w:t>
      </w:r>
    </w:p>
    <w:p w:rsidR="006A6D9B" w:rsidRDefault="006A6D9B" w:rsidP="006A6D9B">
      <w:pPr>
        <w:pStyle w:val="af4"/>
      </w:pPr>
      <w:r>
        <w:lastRenderedPageBreak/>
        <w:t>Правильная гигиена полости рта включает:</w:t>
      </w:r>
    </w:p>
    <w:p w:rsidR="006A6D9B" w:rsidRDefault="006A6D9B" w:rsidP="006A6D9B">
      <w:pPr>
        <w:pStyle w:val="af4"/>
      </w:pPr>
      <w:r>
        <w:t>- тщательную чистку зубов с помощью зубной щетки и паст;</w:t>
      </w:r>
    </w:p>
    <w:p w:rsidR="006A6D9B" w:rsidRDefault="006A6D9B" w:rsidP="006A6D9B">
      <w:pPr>
        <w:pStyle w:val="af4"/>
      </w:pPr>
      <w:r>
        <w:t>- очищение полости рта после каждого приема пищи;</w:t>
      </w:r>
    </w:p>
    <w:p w:rsidR="006A6D9B" w:rsidRDefault="006A6D9B" w:rsidP="006A6D9B">
      <w:pPr>
        <w:pStyle w:val="af4"/>
      </w:pPr>
      <w:r>
        <w:t>- уход за межзубными промежутками.</w:t>
      </w:r>
    </w:p>
    <w:p w:rsidR="006A6D9B" w:rsidRDefault="006A6D9B" w:rsidP="00CF7051">
      <w:pPr>
        <w:pStyle w:val="af4"/>
        <w:rPr>
          <w:i/>
        </w:rPr>
      </w:pPr>
    </w:p>
    <w:p w:rsidR="009940A6" w:rsidRPr="009940A6" w:rsidRDefault="009940A6" w:rsidP="00CF7051">
      <w:pPr>
        <w:pStyle w:val="af4"/>
        <w:rPr>
          <w:i/>
        </w:rPr>
      </w:pPr>
    </w:p>
    <w:p w:rsidR="00CF7051" w:rsidRDefault="00CF7051" w:rsidP="00CF7051">
      <w:pPr>
        <w:pStyle w:val="af4"/>
      </w:pPr>
      <w:r w:rsidRPr="009940A6">
        <w:rPr>
          <w:rStyle w:val="af2"/>
          <w:u w:val="single"/>
        </w:rPr>
        <w:t>Профессиональная гигиена полости рта</w:t>
      </w:r>
      <w:r>
        <w:t xml:space="preserve"> включает в себя несколько последовательно осуществляемых мероприятий:</w:t>
      </w:r>
    </w:p>
    <w:p w:rsidR="00CF7051" w:rsidRDefault="00CF7051" w:rsidP="00CF7051">
      <w:pPr>
        <w:pStyle w:val="af4"/>
      </w:pPr>
      <w:r>
        <w:t>1. Проведение с пациентом беседы о необходимости профессиональной гигиены полости рта, о вреде зубной бляшки и зубных отложений для твердых тканей зуба и десны, и формирование у пациента правильного понимания важности этого вопроса.</w:t>
      </w:r>
    </w:p>
    <w:p w:rsidR="00CF7051" w:rsidRDefault="00CF7051" w:rsidP="00CF7051">
      <w:pPr>
        <w:pStyle w:val="af4"/>
      </w:pPr>
      <w:r>
        <w:t>2. Обучение пациента правилам личной гигиены полости рта. За одно посещение этого добиться невозможно, поэтому следует проводить несколько занятий с контролем полученных навыков.</w:t>
      </w:r>
    </w:p>
    <w:p w:rsidR="00CF7051" w:rsidRDefault="00CF7051" w:rsidP="00CF7051">
      <w:pPr>
        <w:pStyle w:val="af4"/>
      </w:pPr>
      <w:r>
        <w:t>3. Подготовка полости рта заключается в орошении слабым раствором антисептика.</w:t>
      </w:r>
    </w:p>
    <w:p w:rsidR="00CF7051" w:rsidRDefault="00CF7051" w:rsidP="00CF7051">
      <w:pPr>
        <w:pStyle w:val="af4"/>
      </w:pPr>
      <w:r>
        <w:t>4. Удаление зубных отложений. Удаление зубных отложений включает в себя удаление зубного камня, налета, шлифование и полирование зубов. Целесообразно проводить удаление зубного камня не сразу, а в несколько посещений, особенно в случае, если они занимают большие площади на различных поверхностях зубов.</w:t>
      </w:r>
    </w:p>
    <w:p w:rsidR="00CF7051" w:rsidRDefault="00CF7051" w:rsidP="00CF7051">
      <w:pPr>
        <w:pStyle w:val="af4"/>
      </w:pPr>
      <w:r>
        <w:t xml:space="preserve">5. Покрытие поверхностей зубов фторсодержащими или </w:t>
      </w:r>
      <w:proofErr w:type="spellStart"/>
      <w:r>
        <w:t>реминерализирующими</w:t>
      </w:r>
      <w:proofErr w:type="spellEnd"/>
      <w:r>
        <w:t xml:space="preserve"> препаратами.</w:t>
      </w:r>
    </w:p>
    <w:p w:rsidR="00CF7051" w:rsidRDefault="00CF7051" w:rsidP="00CF7051">
      <w:pPr>
        <w:pStyle w:val="af4"/>
      </w:pPr>
      <w:r>
        <w:t> </w:t>
      </w:r>
    </w:p>
    <w:p w:rsidR="00CF7051" w:rsidRDefault="00CF7051" w:rsidP="00CF7051">
      <w:pPr>
        <w:pStyle w:val="af4"/>
      </w:pPr>
      <w:r>
        <w:t> </w:t>
      </w:r>
    </w:p>
    <w:p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:rsidR="0040076D" w:rsidRDefault="0040076D" w:rsidP="00E14B80">
      <w:pPr>
        <w:pStyle w:val="a8"/>
        <w:numPr>
          <w:ilvl w:val="0"/>
          <w:numId w:val="9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:rsidR="0040076D" w:rsidRDefault="008945F5" w:rsidP="00E14B80">
      <w:pPr>
        <w:pStyle w:val="a8"/>
        <w:numPr>
          <w:ilvl w:val="0"/>
          <w:numId w:val="9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«ГЭОТАР-Медиа». – 2009.</w:t>
      </w:r>
    </w:p>
    <w:p w:rsidR="008945F5" w:rsidRPr="0040076D" w:rsidRDefault="008945F5" w:rsidP="00E14B80">
      <w:pPr>
        <w:pStyle w:val="a8"/>
        <w:numPr>
          <w:ilvl w:val="0"/>
          <w:numId w:val="9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>, Т.Г.Симакова.– М. «Медицина». – 2004. – 304с.</w:t>
      </w:r>
    </w:p>
    <w:p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40076D" w:rsidRDefault="008945F5" w:rsidP="00E14B80">
      <w:pPr>
        <w:pStyle w:val="a8"/>
        <w:numPr>
          <w:ilvl w:val="0"/>
          <w:numId w:val="10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И.Я.Поюровская.-М.:ГЭОТАР-Медиа</w:t>
      </w:r>
      <w:proofErr w:type="spellEnd"/>
      <w:r w:rsidRPr="0040076D">
        <w:t>, 2007.- 192с.</w:t>
      </w:r>
    </w:p>
    <w:p w:rsidR="0040076D" w:rsidRDefault="008945F5" w:rsidP="00E14B80">
      <w:pPr>
        <w:pStyle w:val="a8"/>
        <w:numPr>
          <w:ilvl w:val="0"/>
          <w:numId w:val="10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М.:ГЭОТАР-Медиа, 2007.- 168с. </w:t>
      </w:r>
    </w:p>
    <w:p w:rsidR="0040076D" w:rsidRPr="0040076D" w:rsidRDefault="008945F5" w:rsidP="00E14B80">
      <w:pPr>
        <w:pStyle w:val="a8"/>
        <w:numPr>
          <w:ilvl w:val="0"/>
          <w:numId w:val="10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сб</w:t>
      </w:r>
      <w:proofErr w:type="gramStart"/>
      <w:r w:rsidRPr="0040076D">
        <w:t>.т</w:t>
      </w:r>
      <w:proofErr w:type="gramEnd"/>
      <w:r w:rsidRPr="0040076D">
        <w:t xml:space="preserve">естовых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</w:t>
      </w:r>
      <w:r w:rsidRPr="0040076D">
        <w:lastRenderedPageBreak/>
        <w:t xml:space="preserve">Стоматология / </w:t>
      </w:r>
      <w:proofErr w:type="spellStart"/>
      <w:r w:rsidRPr="0040076D">
        <w:t>сост.Т.Л.Маругина</w:t>
      </w:r>
      <w:proofErr w:type="spell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:rsidR="00B74004" w:rsidRPr="0040076D" w:rsidRDefault="008945F5" w:rsidP="00E14B80">
      <w:pPr>
        <w:pStyle w:val="a8"/>
        <w:numPr>
          <w:ilvl w:val="0"/>
          <w:numId w:val="10"/>
        </w:numPr>
        <w:jc w:val="both"/>
        <w:rPr>
          <w:rFonts w:eastAsia="Times New Roman"/>
        </w:rPr>
      </w:pPr>
      <w:r w:rsidRPr="0040076D">
        <w:t>Пропедевтическая стоматология (Электронный ресурс): учеб</w:t>
      </w:r>
      <w:proofErr w:type="gramStart"/>
      <w:r w:rsidRPr="0040076D">
        <w:t>.</w:t>
      </w:r>
      <w:proofErr w:type="gramEnd"/>
      <w:r w:rsidRPr="0040076D">
        <w:t xml:space="preserve"> </w:t>
      </w:r>
      <w:proofErr w:type="gramStart"/>
      <w:r w:rsidRPr="0040076D">
        <w:t>п</w:t>
      </w:r>
      <w:proofErr w:type="gramEnd"/>
      <w:r w:rsidRPr="0040076D">
        <w:t xml:space="preserve">особие для аудиторной работы  </w:t>
      </w:r>
      <w:proofErr w:type="spellStart"/>
      <w:r w:rsidRPr="0040076D">
        <w:t>обучающийсяов</w:t>
      </w:r>
      <w:proofErr w:type="spellEnd"/>
      <w:r w:rsidRPr="0040076D">
        <w:t xml:space="preserve"> 2 курса 3 семестра по специальности 060105 – Стоматология / </w:t>
      </w:r>
      <w:proofErr w:type="spellStart"/>
      <w:r w:rsidRPr="0040076D">
        <w:t>сост.И.В.Орешкин</w:t>
      </w:r>
      <w:proofErr w:type="spell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footerReference w:type="even" r:id="rId14"/>
      <w:footerReference w:type="default" r:id="rId15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223" w:rsidRDefault="00CC5223">
      <w:pPr>
        <w:spacing w:after="0" w:line="240" w:lineRule="auto"/>
      </w:pPr>
      <w:r>
        <w:separator/>
      </w:r>
    </w:p>
  </w:endnote>
  <w:endnote w:type="continuationSeparator" w:id="0">
    <w:p w:rsidR="00CC5223" w:rsidRDefault="00CC5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427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57427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357427" w:rsidRDefault="00357427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427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357427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3C53DA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:rsidR="00357427" w:rsidRDefault="00357427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D91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71D9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171D91" w:rsidRDefault="00171D91" w:rsidP="00B7395F">
    <w:pPr>
      <w:pStyle w:val="a5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D91" w:rsidRDefault="00E42116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171D9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3C53DA">
      <w:rPr>
        <w:rStyle w:val="a7"/>
        <w:rFonts w:eastAsia="MS Mincho"/>
        <w:noProof/>
      </w:rPr>
      <w:t>2</w:t>
    </w:r>
    <w:r>
      <w:rPr>
        <w:rStyle w:val="a7"/>
        <w:rFonts w:eastAsia="MS Mincho"/>
      </w:rPr>
      <w:fldChar w:fldCharType="end"/>
    </w:r>
  </w:p>
  <w:p w:rsidR="00171D91" w:rsidRDefault="00171D9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223" w:rsidRDefault="00CC5223">
      <w:pPr>
        <w:spacing w:after="0" w:line="240" w:lineRule="auto"/>
      </w:pPr>
      <w:r>
        <w:separator/>
      </w:r>
    </w:p>
  </w:footnote>
  <w:footnote w:type="continuationSeparator" w:id="0">
    <w:p w:rsidR="00CC5223" w:rsidRDefault="00CC5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4E6DEE"/>
    <w:multiLevelType w:val="hybridMultilevel"/>
    <w:tmpl w:val="82AA124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4655608"/>
    <w:multiLevelType w:val="hybridMultilevel"/>
    <w:tmpl w:val="7E4CB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D261C"/>
    <w:multiLevelType w:val="hybridMultilevel"/>
    <w:tmpl w:val="7F36B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778D4"/>
    <w:multiLevelType w:val="hybridMultilevel"/>
    <w:tmpl w:val="ED267F48"/>
    <w:lvl w:ilvl="0" w:tplc="5C9AF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E64197"/>
    <w:multiLevelType w:val="hybridMultilevel"/>
    <w:tmpl w:val="854412E2"/>
    <w:lvl w:ilvl="0" w:tplc="16D0858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33D4A"/>
    <w:multiLevelType w:val="hybridMultilevel"/>
    <w:tmpl w:val="F7562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112E2"/>
    <w:multiLevelType w:val="hybridMultilevel"/>
    <w:tmpl w:val="48FEAEE4"/>
    <w:lvl w:ilvl="0" w:tplc="041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9">
    <w:nsid w:val="338D57D5"/>
    <w:multiLevelType w:val="hybridMultilevel"/>
    <w:tmpl w:val="5DB8E524"/>
    <w:lvl w:ilvl="0" w:tplc="82F0A550">
      <w:start w:val="1"/>
      <w:numFmt w:val="russianUpper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0D4D4B"/>
    <w:multiLevelType w:val="hybridMultilevel"/>
    <w:tmpl w:val="26588450"/>
    <w:lvl w:ilvl="0" w:tplc="A71C5738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B56563"/>
    <w:multiLevelType w:val="hybridMultilevel"/>
    <w:tmpl w:val="ADA87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3D0D21"/>
    <w:multiLevelType w:val="hybridMultilevel"/>
    <w:tmpl w:val="D4E6F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AF763E"/>
    <w:multiLevelType w:val="hybridMultilevel"/>
    <w:tmpl w:val="E6748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346164"/>
    <w:multiLevelType w:val="hybridMultilevel"/>
    <w:tmpl w:val="F2288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3E631E"/>
    <w:multiLevelType w:val="hybridMultilevel"/>
    <w:tmpl w:val="90DA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A1552F"/>
    <w:multiLevelType w:val="hybridMultilevel"/>
    <w:tmpl w:val="82AA124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5">
    <w:nsid w:val="7AF0257F"/>
    <w:multiLevelType w:val="hybridMultilevel"/>
    <w:tmpl w:val="5B52C07A"/>
    <w:lvl w:ilvl="0" w:tplc="3B2449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1526F9"/>
    <w:multiLevelType w:val="hybridMultilevel"/>
    <w:tmpl w:val="AAA642D0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0"/>
  </w:num>
  <w:num w:numId="4">
    <w:abstractNumId w:val="11"/>
  </w:num>
  <w:num w:numId="5">
    <w:abstractNumId w:val="7"/>
  </w:num>
  <w:num w:numId="6">
    <w:abstractNumId w:val="16"/>
  </w:num>
  <w:num w:numId="7">
    <w:abstractNumId w:val="24"/>
  </w:num>
  <w:num w:numId="8">
    <w:abstractNumId w:val="23"/>
  </w:num>
  <w:num w:numId="9">
    <w:abstractNumId w:val="15"/>
  </w:num>
  <w:num w:numId="10">
    <w:abstractNumId w:val="17"/>
  </w:num>
  <w:num w:numId="11">
    <w:abstractNumId w:val="4"/>
  </w:num>
  <w:num w:numId="12">
    <w:abstractNumId w:val="1"/>
  </w:num>
  <w:num w:numId="13">
    <w:abstractNumId w:val="12"/>
  </w:num>
  <w:num w:numId="14">
    <w:abstractNumId w:val="2"/>
  </w:num>
  <w:num w:numId="15">
    <w:abstractNumId w:val="3"/>
  </w:num>
  <w:num w:numId="16">
    <w:abstractNumId w:val="21"/>
  </w:num>
  <w:num w:numId="17">
    <w:abstractNumId w:val="18"/>
  </w:num>
  <w:num w:numId="18">
    <w:abstractNumId w:val="6"/>
  </w:num>
  <w:num w:numId="19">
    <w:abstractNumId w:val="9"/>
  </w:num>
  <w:num w:numId="20">
    <w:abstractNumId w:val="14"/>
  </w:num>
  <w:num w:numId="21">
    <w:abstractNumId w:val="26"/>
  </w:num>
  <w:num w:numId="22">
    <w:abstractNumId w:val="22"/>
  </w:num>
  <w:num w:numId="23">
    <w:abstractNumId w:val="19"/>
  </w:num>
  <w:num w:numId="24">
    <w:abstractNumId w:val="8"/>
  </w:num>
  <w:num w:numId="25">
    <w:abstractNumId w:val="5"/>
  </w:num>
  <w:num w:numId="26">
    <w:abstractNumId w:val="25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87F34"/>
    <w:rsid w:val="00126038"/>
    <w:rsid w:val="00171D91"/>
    <w:rsid w:val="001822B9"/>
    <w:rsid w:val="001960EB"/>
    <w:rsid w:val="001D5554"/>
    <w:rsid w:val="00294BED"/>
    <w:rsid w:val="002B1818"/>
    <w:rsid w:val="00312055"/>
    <w:rsid w:val="00321A56"/>
    <w:rsid w:val="00323627"/>
    <w:rsid w:val="00357427"/>
    <w:rsid w:val="003C53DA"/>
    <w:rsid w:val="003E5355"/>
    <w:rsid w:val="0040076D"/>
    <w:rsid w:val="004302CF"/>
    <w:rsid w:val="004829B1"/>
    <w:rsid w:val="00483485"/>
    <w:rsid w:val="004970BF"/>
    <w:rsid w:val="005010D7"/>
    <w:rsid w:val="00514658"/>
    <w:rsid w:val="00516F46"/>
    <w:rsid w:val="005866D4"/>
    <w:rsid w:val="006153E1"/>
    <w:rsid w:val="00627D5F"/>
    <w:rsid w:val="00667CCB"/>
    <w:rsid w:val="0069364F"/>
    <w:rsid w:val="00697255"/>
    <w:rsid w:val="006A6D9B"/>
    <w:rsid w:val="006F5FDB"/>
    <w:rsid w:val="00772A4D"/>
    <w:rsid w:val="007B38A2"/>
    <w:rsid w:val="00841125"/>
    <w:rsid w:val="00865E58"/>
    <w:rsid w:val="008945F5"/>
    <w:rsid w:val="008C3580"/>
    <w:rsid w:val="009940A6"/>
    <w:rsid w:val="009D376D"/>
    <w:rsid w:val="009E2706"/>
    <w:rsid w:val="00A4258A"/>
    <w:rsid w:val="00A5750E"/>
    <w:rsid w:val="00B15764"/>
    <w:rsid w:val="00B429CD"/>
    <w:rsid w:val="00B705A2"/>
    <w:rsid w:val="00B7395F"/>
    <w:rsid w:val="00B74004"/>
    <w:rsid w:val="00C45C4C"/>
    <w:rsid w:val="00C570A3"/>
    <w:rsid w:val="00CC5223"/>
    <w:rsid w:val="00CF35AC"/>
    <w:rsid w:val="00CF7051"/>
    <w:rsid w:val="00D540DC"/>
    <w:rsid w:val="00D62ED0"/>
    <w:rsid w:val="00D664FF"/>
    <w:rsid w:val="00DA28F4"/>
    <w:rsid w:val="00DF6AFB"/>
    <w:rsid w:val="00E112D0"/>
    <w:rsid w:val="00E14B80"/>
    <w:rsid w:val="00E34F84"/>
    <w:rsid w:val="00E37761"/>
    <w:rsid w:val="00E42116"/>
    <w:rsid w:val="00EE0F7D"/>
    <w:rsid w:val="00F376E8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CF70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CF70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rmal (Web)"/>
    <w:basedOn w:val="a0"/>
    <w:uiPriority w:val="99"/>
    <w:unhideWhenUsed/>
    <w:rsid w:val="00CF7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CF70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CF70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rmal (Web)"/>
    <w:basedOn w:val="a0"/>
    <w:uiPriority w:val="99"/>
    <w:unhideWhenUsed/>
    <w:rsid w:val="00CF7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5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2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osmedlib.ru/book/ISBN9785970442197.htm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8633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67C2-F28B-4C59-9A32-AEBF05AD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6057</Words>
  <Characters>34528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Marie</cp:lastModifiedBy>
  <cp:revision>2</cp:revision>
  <cp:lastPrinted>2012-11-12T02:54:00Z</cp:lastPrinted>
  <dcterms:created xsi:type="dcterms:W3CDTF">2024-10-22T21:16:00Z</dcterms:created>
  <dcterms:modified xsi:type="dcterms:W3CDTF">2024-10-22T21:16:00Z</dcterms:modified>
</cp:coreProperties>
</file>