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6D4" w:rsidRPr="00C17BA4" w:rsidRDefault="005866D4" w:rsidP="007A7285">
      <w:pPr>
        <w:spacing w:after="0" w:line="240" w:lineRule="auto"/>
        <w:jc w:val="center"/>
        <w:rPr>
          <w:rFonts w:ascii="Times New Roman" w:hAnsi="Times New Roman" w:cs="Times New Roman"/>
          <w:b/>
          <w:sz w:val="24"/>
          <w:szCs w:val="24"/>
        </w:rPr>
      </w:pPr>
      <w:r w:rsidRPr="00C17BA4">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rsidR="005866D4" w:rsidRPr="00C17BA4" w:rsidRDefault="005866D4" w:rsidP="007A7285">
      <w:pPr>
        <w:spacing w:after="0" w:line="240" w:lineRule="auto"/>
        <w:jc w:val="center"/>
        <w:rPr>
          <w:rFonts w:ascii="Times New Roman" w:hAnsi="Times New Roman" w:cs="Times New Roman"/>
          <w:b/>
          <w:sz w:val="24"/>
          <w:szCs w:val="24"/>
        </w:rPr>
      </w:pPr>
      <w:r w:rsidRPr="00C17BA4">
        <w:rPr>
          <w:rFonts w:ascii="Times New Roman" w:hAnsi="Times New Roman" w:cs="Times New Roman"/>
          <w:b/>
          <w:sz w:val="24"/>
          <w:szCs w:val="24"/>
        </w:rPr>
        <w:t>«Новосибирский государственный медицинский университет»</w:t>
      </w:r>
    </w:p>
    <w:p w:rsidR="005866D4" w:rsidRPr="00C17BA4" w:rsidRDefault="005866D4" w:rsidP="007A7285">
      <w:pPr>
        <w:spacing w:after="0" w:line="240" w:lineRule="auto"/>
        <w:jc w:val="center"/>
        <w:rPr>
          <w:rFonts w:ascii="Times New Roman" w:hAnsi="Times New Roman" w:cs="Times New Roman"/>
          <w:b/>
          <w:sz w:val="24"/>
          <w:szCs w:val="24"/>
        </w:rPr>
      </w:pPr>
      <w:r w:rsidRPr="00C17BA4">
        <w:rPr>
          <w:rFonts w:ascii="Times New Roman" w:hAnsi="Times New Roman" w:cs="Times New Roman"/>
          <w:b/>
          <w:sz w:val="24"/>
          <w:szCs w:val="24"/>
        </w:rPr>
        <w:t>Министерства здравоохранения  Российской Федерации</w:t>
      </w:r>
    </w:p>
    <w:p w:rsidR="005866D4" w:rsidRPr="00C17BA4" w:rsidRDefault="005866D4" w:rsidP="007A7285">
      <w:pPr>
        <w:spacing w:after="0" w:line="240" w:lineRule="auto"/>
        <w:jc w:val="center"/>
        <w:rPr>
          <w:rFonts w:ascii="Times New Roman" w:hAnsi="Times New Roman" w:cs="Times New Roman"/>
          <w:b/>
          <w:sz w:val="24"/>
          <w:szCs w:val="24"/>
        </w:rPr>
      </w:pPr>
      <w:r w:rsidRPr="00C17BA4">
        <w:rPr>
          <w:rFonts w:ascii="Times New Roman" w:hAnsi="Times New Roman" w:cs="Times New Roman"/>
          <w:b/>
          <w:sz w:val="24"/>
          <w:szCs w:val="24"/>
        </w:rPr>
        <w:t>(ФГБОУ ВО НГМУ Минздрава России)</w:t>
      </w:r>
    </w:p>
    <w:p w:rsidR="005866D4" w:rsidRPr="00C17BA4" w:rsidRDefault="005866D4" w:rsidP="007A7285">
      <w:pPr>
        <w:spacing w:after="0" w:line="240" w:lineRule="auto"/>
        <w:jc w:val="center"/>
        <w:rPr>
          <w:rFonts w:ascii="Times New Roman" w:hAnsi="Times New Roman" w:cs="Times New Roman"/>
          <w:sz w:val="24"/>
          <w:szCs w:val="24"/>
        </w:rPr>
      </w:pPr>
    </w:p>
    <w:p w:rsidR="005866D4" w:rsidRPr="00C17BA4" w:rsidRDefault="005866D4" w:rsidP="007A7285">
      <w:pPr>
        <w:spacing w:after="0" w:line="240" w:lineRule="auto"/>
        <w:jc w:val="center"/>
        <w:rPr>
          <w:rFonts w:ascii="Times New Roman" w:hAnsi="Times New Roman" w:cs="Times New Roman"/>
          <w:sz w:val="24"/>
          <w:szCs w:val="24"/>
        </w:rPr>
      </w:pPr>
    </w:p>
    <w:p w:rsidR="005866D4" w:rsidRPr="00C17BA4" w:rsidRDefault="00FD7D83" w:rsidP="007A7285">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v:shapetype id="_x0000_t202" coordsize="21600,21600" o:spt="202" path="m,l,21600r21600,l21600,xe">
            <v:stroke joinstyle="miter"/>
            <v:path gradientshapeok="t" o:connecttype="rect"/>
          </v:shapetype>
          <v:shape id="_x0000_s1031" type="#_x0000_t202" style="position:absolute;left:0;text-align:left;margin-left:316.7pt;margin-top:10.45pt;width:209.25pt;height:142.55pt;z-index:251663872" stroked="f">
            <v:textbox style="mso-next-textbox:#_x0000_s1031">
              <w:txbxContent>
                <w:p w:rsidR="005C004C" w:rsidRPr="005007C3" w:rsidRDefault="005C004C" w:rsidP="005866D4">
                  <w:r w:rsidRPr="006816F7">
                    <w:rPr>
                      <w:noProof/>
                      <w:lang w:eastAsia="ru-RU"/>
                    </w:rPr>
                    <w:drawing>
                      <wp:inline distT="0" distB="0" distL="0" distR="0">
                        <wp:extent cx="1666875" cy="1238250"/>
                        <wp:effectExtent l="0" t="0" r="9525" b="0"/>
                        <wp:docPr id="1" name="Рисунок 1" descr="C:\Users\Пользователь\Desktop\1 004.jpg"/>
                        <wp:cNvGraphicFramePr/>
                        <a:graphic xmlns:a="http://schemas.openxmlformats.org/drawingml/2006/main">
                          <a:graphicData uri="http://schemas.openxmlformats.org/drawingml/2006/picture">
                            <pic:pic xmlns:pic="http://schemas.openxmlformats.org/drawingml/2006/picture">
                              <pic:nvPicPr>
                                <pic:cNvPr id="1" name="Рисунок 1" descr="C:\Users\Пользователь\Desktop\1 004.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6875" cy="1238250"/>
                                </a:xfrm>
                                <a:prstGeom prst="rect">
                                  <a:avLst/>
                                </a:prstGeom>
                                <a:noFill/>
                                <a:ln>
                                  <a:noFill/>
                                </a:ln>
                              </pic:spPr>
                            </pic:pic>
                          </a:graphicData>
                        </a:graphic>
                      </wp:inline>
                    </w:drawing>
                  </w:r>
                </w:p>
                <w:p w:rsidR="005C004C" w:rsidRPr="005007C3" w:rsidRDefault="005C004C" w:rsidP="005866D4"/>
              </w:txbxContent>
            </v:textbox>
          </v:shape>
        </w:pict>
      </w:r>
    </w:p>
    <w:p w:rsidR="005866D4" w:rsidRPr="00C17BA4" w:rsidRDefault="005866D4" w:rsidP="007A7285">
      <w:pPr>
        <w:spacing w:after="0" w:line="240" w:lineRule="auto"/>
        <w:jc w:val="center"/>
        <w:rPr>
          <w:rFonts w:ascii="Times New Roman" w:hAnsi="Times New Roman" w:cs="Times New Roman"/>
          <w:sz w:val="24"/>
          <w:szCs w:val="24"/>
        </w:rPr>
      </w:pPr>
    </w:p>
    <w:p w:rsidR="005866D4" w:rsidRPr="00C17BA4" w:rsidRDefault="005866D4" w:rsidP="007A7285">
      <w:pPr>
        <w:spacing w:after="0" w:line="240" w:lineRule="auto"/>
        <w:rPr>
          <w:rFonts w:ascii="Times New Roman" w:hAnsi="Times New Roman" w:cs="Times New Roman"/>
          <w:sz w:val="24"/>
          <w:szCs w:val="24"/>
        </w:rPr>
      </w:pPr>
    </w:p>
    <w:p w:rsidR="005866D4" w:rsidRPr="00C17BA4" w:rsidRDefault="005866D4" w:rsidP="007A7285">
      <w:pPr>
        <w:spacing w:after="0" w:line="240" w:lineRule="auto"/>
        <w:rPr>
          <w:rFonts w:ascii="Times New Roman" w:hAnsi="Times New Roman" w:cs="Times New Roman"/>
          <w:sz w:val="24"/>
          <w:szCs w:val="24"/>
        </w:rPr>
      </w:pPr>
    </w:p>
    <w:p w:rsidR="00045E0E" w:rsidRPr="00C17BA4" w:rsidRDefault="00045E0E" w:rsidP="007A7285">
      <w:pPr>
        <w:suppressAutoHyphens/>
        <w:spacing w:after="0" w:line="240" w:lineRule="auto"/>
        <w:ind w:left="708"/>
        <w:rPr>
          <w:rFonts w:ascii="Times New Roman" w:eastAsia="Times New Roman" w:hAnsi="Times New Roman" w:cs="Times New Roman"/>
          <w:sz w:val="24"/>
          <w:szCs w:val="24"/>
          <w:lang w:eastAsia="ar-SA"/>
        </w:rPr>
      </w:pPr>
    </w:p>
    <w:p w:rsidR="00045E0E" w:rsidRPr="00C17BA4" w:rsidRDefault="00045E0E" w:rsidP="007A7285">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ab/>
      </w:r>
    </w:p>
    <w:p w:rsidR="00045E0E" w:rsidRPr="00C17BA4" w:rsidRDefault="00045E0E" w:rsidP="007A7285">
      <w:pPr>
        <w:suppressAutoHyphens/>
        <w:spacing w:after="0" w:line="240" w:lineRule="auto"/>
        <w:ind w:left="708"/>
        <w:rPr>
          <w:rFonts w:ascii="Times New Roman" w:eastAsia="Times New Roman" w:hAnsi="Times New Roman" w:cs="Times New Roman"/>
          <w:sz w:val="24"/>
          <w:szCs w:val="24"/>
          <w:lang w:eastAsia="ar-SA"/>
        </w:rPr>
      </w:pPr>
    </w:p>
    <w:p w:rsidR="00045E0E" w:rsidRPr="00C17BA4" w:rsidRDefault="00045E0E" w:rsidP="007A7285">
      <w:pPr>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suppressAutoHyphens/>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МЕТОДИЧЕСКИЕ УКАЗАНИЯ ДЛЯ СТУДЕНТОВ</w:t>
      </w:r>
    </w:p>
    <w:p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Практическое занятие № </w:t>
      </w:r>
      <w:r w:rsidR="005C004C">
        <w:rPr>
          <w:rFonts w:ascii="Times New Roman" w:eastAsia="Times New Roman" w:hAnsi="Times New Roman" w:cs="Times New Roman"/>
          <w:sz w:val="24"/>
          <w:szCs w:val="24"/>
          <w:lang w:eastAsia="ar-SA"/>
        </w:rPr>
        <w:t>4</w:t>
      </w:r>
    </w:p>
    <w:p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rsidR="004302CF" w:rsidRPr="00C17BA4" w:rsidRDefault="00045E0E" w:rsidP="007A7285">
      <w:pPr>
        <w:pStyle w:val="a9"/>
        <w:spacing w:line="240" w:lineRule="auto"/>
        <w:ind w:left="360"/>
        <w:jc w:val="center"/>
        <w:rPr>
          <w:i/>
        </w:rPr>
      </w:pPr>
      <w:r w:rsidRPr="00C17BA4">
        <w:rPr>
          <w:rFonts w:eastAsia="Times New Roman"/>
        </w:rPr>
        <w:t>Тема</w:t>
      </w:r>
      <w:r w:rsidR="00A5249F" w:rsidRPr="00C17BA4">
        <w:t>: «Организация работы на терапевтическом приеме. Основы эргономики. Работа «в четыре руки» в качестве помощника врача-стоматолога.»</w:t>
      </w:r>
    </w:p>
    <w:p w:rsidR="00045E0E" w:rsidRPr="00C17BA4" w:rsidRDefault="00045E0E" w:rsidP="007A7285">
      <w:pPr>
        <w:spacing w:line="240" w:lineRule="auto"/>
        <w:rPr>
          <w:rFonts w:ascii="Times New Roman" w:eastAsia="Times New Roman" w:hAnsi="Times New Roman" w:cs="Times New Roman"/>
          <w:bCs/>
          <w:sz w:val="24"/>
          <w:szCs w:val="24"/>
          <w:lang w:eastAsia="ar-SA"/>
        </w:rPr>
      </w:pPr>
    </w:p>
    <w:p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rsidR="00045E0E" w:rsidRPr="00C17BA4" w:rsidRDefault="00045E0E" w:rsidP="007A7285">
      <w:pPr>
        <w:suppressAutoHyphens/>
        <w:spacing w:after="0" w:line="240" w:lineRule="auto"/>
        <w:jc w:val="center"/>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u w:val="single"/>
          <w:lang w:eastAsia="ar-SA"/>
        </w:rPr>
        <w:t>.</w:t>
      </w: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Дисциплина:  </w:t>
      </w:r>
      <w:r w:rsidR="00B705A2" w:rsidRPr="00C17BA4">
        <w:rPr>
          <w:rFonts w:ascii="Times New Roman" w:eastAsia="Times New Roman" w:hAnsi="Times New Roman" w:cs="Times New Roman"/>
          <w:sz w:val="24"/>
          <w:szCs w:val="24"/>
          <w:lang w:eastAsia="ar-SA"/>
        </w:rPr>
        <w:t>Клиническое материаловедение</w:t>
      </w: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Направление подготовки:  </w:t>
      </w:r>
      <w:r w:rsidR="00B705A2" w:rsidRPr="00C17BA4">
        <w:rPr>
          <w:rFonts w:ascii="Times New Roman" w:hAnsi="Times New Roman" w:cs="Times New Roman"/>
          <w:sz w:val="24"/>
          <w:szCs w:val="24"/>
        </w:rPr>
        <w:t xml:space="preserve">31.02.06  </w:t>
      </w:r>
      <w:r w:rsidR="00B705A2" w:rsidRPr="00C17BA4">
        <w:rPr>
          <w:rFonts w:ascii="Times New Roman" w:eastAsia="Times New Roman" w:hAnsi="Times New Roman" w:cs="Times New Roman"/>
          <w:sz w:val="24"/>
          <w:szCs w:val="24"/>
        </w:rPr>
        <w:t>Стоматология профилактическая</w:t>
      </w: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Форма обучения:   очная</w:t>
      </w: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u w:val="single"/>
          <w:lang w:eastAsia="ar-SA"/>
        </w:rPr>
      </w:pP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Курс  1</w:t>
      </w: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C17BA4"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Регистрационный №______</w:t>
      </w: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                                                                                                                                        </w:t>
      </w:r>
    </w:p>
    <w:p w:rsidR="00045E0E" w:rsidRPr="00C17BA4"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C17BA4" w:rsidSect="00B7395F">
          <w:footerReference w:type="even" r:id="rId9"/>
          <w:footerReference w:type="default" r:id="rId10"/>
          <w:pgSz w:w="11905" w:h="16837"/>
          <w:pgMar w:top="1134" w:right="567" w:bottom="1134" w:left="851" w:header="720" w:footer="709" w:gutter="0"/>
          <w:cols w:space="720"/>
          <w:docGrid w:linePitch="360"/>
        </w:sectPr>
      </w:pPr>
      <w:r w:rsidRPr="00C17BA4">
        <w:rPr>
          <w:rFonts w:ascii="Times New Roman" w:eastAsia="Times New Roman" w:hAnsi="Times New Roman" w:cs="Times New Roman"/>
          <w:sz w:val="24"/>
          <w:szCs w:val="24"/>
          <w:lang w:eastAsia="ar-SA"/>
        </w:rPr>
        <w:t>Экземпляр №_____</w:t>
      </w:r>
    </w:p>
    <w:p w:rsidR="00045E0E" w:rsidRPr="00C17BA4"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C17BA4" w:rsidSect="00B7395F">
          <w:type w:val="continuous"/>
          <w:pgSz w:w="11905" w:h="16837"/>
          <w:pgMar w:top="1134" w:right="567" w:bottom="1134" w:left="851" w:header="720" w:footer="709" w:gutter="0"/>
          <w:cols w:space="720"/>
          <w:docGrid w:linePitch="360"/>
        </w:sectPr>
      </w:pPr>
    </w:p>
    <w:p w:rsidR="00B705A2" w:rsidRPr="00C17BA4" w:rsidRDefault="00045E0E" w:rsidP="007A7285">
      <w:pPr>
        <w:spacing w:after="0" w:line="240" w:lineRule="auto"/>
        <w:ind w:firstLine="708"/>
        <w:jc w:val="both"/>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lang w:eastAsia="ar-SA"/>
        </w:rPr>
        <w:lastRenderedPageBreak/>
        <w:t xml:space="preserve">  </w:t>
      </w:r>
      <w:r w:rsidR="00B705A2" w:rsidRPr="00C17BA4">
        <w:rPr>
          <w:rFonts w:ascii="Times New Roman" w:eastAsia="Times New Roman" w:hAnsi="Times New Roman" w:cs="Times New Roman"/>
          <w:sz w:val="24"/>
          <w:szCs w:val="24"/>
        </w:rPr>
        <w:t xml:space="preserve">Методические указания по освоению дисциплины Клиническое материаловедение являются частью </w:t>
      </w:r>
      <w:r w:rsidR="00B705A2" w:rsidRPr="00C17BA4">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00B705A2" w:rsidRPr="00C17BA4">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00B705A2" w:rsidRPr="00C17BA4">
        <w:rPr>
          <w:rFonts w:ascii="Times New Roman" w:eastAsia="Times New Roman" w:hAnsi="Times New Roman" w:cs="Times New Roman"/>
          <w:i/>
          <w:sz w:val="24"/>
          <w:szCs w:val="24"/>
        </w:rPr>
        <w:t xml:space="preserve"> </w:t>
      </w:r>
      <w:r w:rsidR="00B705A2" w:rsidRPr="00C17BA4">
        <w:rPr>
          <w:rFonts w:ascii="Times New Roman" w:eastAsia="Times New Roman" w:hAnsi="Times New Roman" w:cs="Times New Roman"/>
          <w:sz w:val="24"/>
          <w:szCs w:val="24"/>
        </w:rPr>
        <w:t xml:space="preserve">31.02.06 Стоматология профилактическая </w:t>
      </w:r>
    </w:p>
    <w:p w:rsidR="00045E0E" w:rsidRPr="00C17BA4" w:rsidRDefault="00045E0E" w:rsidP="007A7285">
      <w:pPr>
        <w:tabs>
          <w:tab w:val="left" w:pos="2385"/>
        </w:tabs>
        <w:spacing w:line="240" w:lineRule="auto"/>
        <w:jc w:val="both"/>
        <w:rPr>
          <w:rFonts w:ascii="Times New Roman" w:eastAsia="Times New Roman" w:hAnsi="Times New Roman" w:cs="Times New Roman"/>
          <w:sz w:val="24"/>
          <w:szCs w:val="24"/>
          <w:lang w:eastAsia="ar-SA"/>
        </w:rPr>
      </w:pPr>
    </w:p>
    <w:p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           Методические указания разработал (и):</w:t>
      </w:r>
    </w:p>
    <w:p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tblPr>
      <w:tblGrid>
        <w:gridCol w:w="2256"/>
        <w:gridCol w:w="2523"/>
        <w:gridCol w:w="3301"/>
        <w:gridCol w:w="2147"/>
      </w:tblGrid>
      <w:tr w:rsidR="00045E0E" w:rsidRPr="00C17BA4" w:rsidTr="00E112D0">
        <w:tc>
          <w:tcPr>
            <w:tcW w:w="2256" w:type="dxa"/>
            <w:tcBorders>
              <w:top w:val="single" w:sz="4" w:space="0" w:color="000000"/>
              <w:left w:val="single" w:sz="4" w:space="0" w:color="000000"/>
              <w:bottom w:val="single" w:sz="4" w:space="0" w:color="000000"/>
            </w:tcBorders>
          </w:tcPr>
          <w:p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Фамилия И.О.</w:t>
            </w:r>
          </w:p>
        </w:tc>
        <w:tc>
          <w:tcPr>
            <w:tcW w:w="2523" w:type="dxa"/>
            <w:tcBorders>
              <w:top w:val="single" w:sz="4" w:space="0" w:color="000000"/>
              <w:left w:val="single" w:sz="4" w:space="0" w:color="000000"/>
              <w:bottom w:val="single" w:sz="4" w:space="0" w:color="000000"/>
            </w:tcBorders>
          </w:tcPr>
          <w:p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Должность</w:t>
            </w:r>
          </w:p>
        </w:tc>
        <w:tc>
          <w:tcPr>
            <w:tcW w:w="3301" w:type="dxa"/>
            <w:tcBorders>
              <w:top w:val="single" w:sz="4" w:space="0" w:color="000000"/>
              <w:left w:val="single" w:sz="4" w:space="0" w:color="000000"/>
              <w:bottom w:val="single" w:sz="4" w:space="0" w:color="000000"/>
            </w:tcBorders>
          </w:tcPr>
          <w:p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 xml:space="preserve">Ученая степень, </w:t>
            </w:r>
          </w:p>
          <w:p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Кафедра</w:t>
            </w:r>
          </w:p>
        </w:tc>
      </w:tr>
      <w:tr w:rsidR="00045E0E" w:rsidRPr="00C17BA4" w:rsidTr="00E112D0">
        <w:tc>
          <w:tcPr>
            <w:tcW w:w="2256" w:type="dxa"/>
            <w:tcBorders>
              <w:top w:val="single" w:sz="4" w:space="0" w:color="000000"/>
              <w:left w:val="single" w:sz="4" w:space="0" w:color="000000"/>
              <w:bottom w:val="single" w:sz="4" w:space="0" w:color="000000"/>
            </w:tcBorders>
          </w:tcPr>
          <w:p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1</w:t>
            </w:r>
          </w:p>
        </w:tc>
        <w:tc>
          <w:tcPr>
            <w:tcW w:w="2523" w:type="dxa"/>
            <w:tcBorders>
              <w:top w:val="single" w:sz="4" w:space="0" w:color="000000"/>
              <w:left w:val="single" w:sz="4" w:space="0" w:color="000000"/>
              <w:bottom w:val="single" w:sz="4" w:space="0" w:color="000000"/>
            </w:tcBorders>
          </w:tcPr>
          <w:p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2</w:t>
            </w:r>
          </w:p>
        </w:tc>
        <w:tc>
          <w:tcPr>
            <w:tcW w:w="3301" w:type="dxa"/>
            <w:tcBorders>
              <w:top w:val="single" w:sz="4" w:space="0" w:color="000000"/>
              <w:left w:val="single" w:sz="4" w:space="0" w:color="000000"/>
              <w:bottom w:val="single" w:sz="4" w:space="0" w:color="000000"/>
            </w:tcBorders>
          </w:tcPr>
          <w:p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4</w:t>
            </w:r>
          </w:p>
        </w:tc>
      </w:tr>
      <w:tr w:rsidR="00045E0E" w:rsidRPr="00C17BA4" w:rsidTr="00E112D0">
        <w:tc>
          <w:tcPr>
            <w:tcW w:w="2256" w:type="dxa"/>
            <w:tcBorders>
              <w:top w:val="single" w:sz="4" w:space="0" w:color="000000"/>
              <w:left w:val="single" w:sz="4" w:space="0" w:color="000000"/>
              <w:bottom w:val="single" w:sz="4" w:space="0" w:color="000000"/>
            </w:tcBorders>
          </w:tcPr>
          <w:p w:rsidR="00045E0E" w:rsidRPr="00C17BA4"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rsidR="00045E0E" w:rsidRPr="00C17BA4"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rsidR="00045E0E" w:rsidRPr="00C17BA4" w:rsidRDefault="00045E0E" w:rsidP="007A7285">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К.м.н.</w:t>
            </w:r>
            <w:r w:rsidR="00E112D0" w:rsidRPr="00C17BA4">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rsidR="00045E0E" w:rsidRPr="00C17BA4"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Стоматологии детского возраста</w:t>
            </w:r>
          </w:p>
        </w:tc>
      </w:tr>
    </w:tbl>
    <w:p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          Рецензент (ы)</w:t>
      </w:r>
    </w:p>
    <w:p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18" w:type="dxa"/>
        <w:tblInd w:w="108" w:type="dxa"/>
        <w:tblLayout w:type="fixed"/>
        <w:tblLook w:val="0000"/>
      </w:tblPr>
      <w:tblGrid>
        <w:gridCol w:w="2315"/>
        <w:gridCol w:w="2520"/>
        <w:gridCol w:w="3245"/>
        <w:gridCol w:w="2138"/>
      </w:tblGrid>
      <w:tr w:rsidR="00B705A2" w:rsidRPr="00C17BA4" w:rsidTr="00B705A2">
        <w:tc>
          <w:tcPr>
            <w:tcW w:w="2315" w:type="dxa"/>
            <w:tcBorders>
              <w:top w:val="single" w:sz="4" w:space="0" w:color="000000"/>
              <w:left w:val="single" w:sz="4" w:space="0" w:color="000000"/>
              <w:bottom w:val="single" w:sz="4" w:space="0" w:color="000000"/>
            </w:tcBorders>
          </w:tcPr>
          <w:p w:rsidR="00B705A2" w:rsidRPr="00C17BA4" w:rsidRDefault="00B705A2" w:rsidP="007A7285">
            <w:pPr>
              <w:spacing w:after="119" w:line="240" w:lineRule="auto"/>
              <w:jc w:val="center"/>
              <w:rPr>
                <w:rFonts w:ascii="Times New Roman" w:eastAsia="Times New Roman" w:hAnsi="Times New Roman" w:cs="Times New Roman"/>
                <w:sz w:val="24"/>
                <w:szCs w:val="24"/>
              </w:rPr>
            </w:pPr>
            <w:r w:rsidRPr="00C17BA4">
              <w:rPr>
                <w:rFonts w:ascii="Times New Roman" w:eastAsia="Times New Roman" w:hAnsi="Times New Roman" w:cs="Times New Roman"/>
                <w:b/>
                <w:bCs/>
                <w:sz w:val="24"/>
                <w:szCs w:val="24"/>
              </w:rPr>
              <w:t>Фамилия И.О.</w:t>
            </w:r>
          </w:p>
        </w:tc>
        <w:tc>
          <w:tcPr>
            <w:tcW w:w="2520" w:type="dxa"/>
            <w:tcBorders>
              <w:top w:val="single" w:sz="4" w:space="0" w:color="000000"/>
              <w:left w:val="single" w:sz="4" w:space="0" w:color="000000"/>
              <w:bottom w:val="single" w:sz="4" w:space="0" w:color="000000"/>
            </w:tcBorders>
          </w:tcPr>
          <w:p w:rsidR="00B705A2" w:rsidRPr="00C17BA4" w:rsidRDefault="00B705A2" w:rsidP="007A7285">
            <w:pPr>
              <w:spacing w:after="119" w:line="240" w:lineRule="auto"/>
              <w:jc w:val="center"/>
              <w:rPr>
                <w:rFonts w:ascii="Times New Roman" w:eastAsia="Times New Roman" w:hAnsi="Times New Roman" w:cs="Times New Roman"/>
                <w:sz w:val="24"/>
                <w:szCs w:val="24"/>
              </w:rPr>
            </w:pPr>
            <w:r w:rsidRPr="00C17BA4">
              <w:rPr>
                <w:rFonts w:ascii="Times New Roman" w:eastAsia="Times New Roman" w:hAnsi="Times New Roman" w:cs="Times New Roman"/>
                <w:b/>
                <w:bCs/>
                <w:sz w:val="24"/>
                <w:szCs w:val="24"/>
              </w:rPr>
              <w:t>Должность</w:t>
            </w:r>
          </w:p>
        </w:tc>
        <w:tc>
          <w:tcPr>
            <w:tcW w:w="3245" w:type="dxa"/>
            <w:tcBorders>
              <w:top w:val="single" w:sz="4" w:space="0" w:color="000000"/>
              <w:left w:val="single" w:sz="4" w:space="0" w:color="000000"/>
              <w:bottom w:val="single" w:sz="4" w:space="0" w:color="000000"/>
            </w:tcBorders>
          </w:tcPr>
          <w:p w:rsidR="00B705A2" w:rsidRPr="00C17BA4" w:rsidRDefault="00B705A2" w:rsidP="007A7285">
            <w:pPr>
              <w:spacing w:line="240" w:lineRule="auto"/>
              <w:jc w:val="center"/>
              <w:rPr>
                <w:rFonts w:ascii="Times New Roman" w:eastAsia="Times New Roman" w:hAnsi="Times New Roman" w:cs="Times New Roman"/>
                <w:sz w:val="24"/>
                <w:szCs w:val="24"/>
              </w:rPr>
            </w:pPr>
            <w:r w:rsidRPr="00C17BA4">
              <w:rPr>
                <w:rFonts w:ascii="Times New Roman" w:eastAsia="Times New Roman" w:hAnsi="Times New Roman" w:cs="Times New Roman"/>
                <w:b/>
                <w:bCs/>
                <w:sz w:val="24"/>
                <w:szCs w:val="24"/>
              </w:rPr>
              <w:t xml:space="preserve">Ученая степень, </w:t>
            </w:r>
          </w:p>
          <w:p w:rsidR="00B705A2" w:rsidRPr="00C17BA4" w:rsidRDefault="00B705A2" w:rsidP="007A7285">
            <w:pPr>
              <w:spacing w:after="119" w:line="240" w:lineRule="auto"/>
              <w:jc w:val="center"/>
              <w:rPr>
                <w:rFonts w:ascii="Times New Roman" w:eastAsia="Times New Roman" w:hAnsi="Times New Roman" w:cs="Times New Roman"/>
                <w:sz w:val="24"/>
                <w:szCs w:val="24"/>
              </w:rPr>
            </w:pPr>
            <w:r w:rsidRPr="00C17BA4">
              <w:rPr>
                <w:rFonts w:ascii="Times New Roman" w:eastAsia="Times New Roman" w:hAnsi="Times New Roman" w:cs="Times New Roman"/>
                <w:b/>
                <w:bCs/>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B705A2" w:rsidRPr="00C17BA4" w:rsidRDefault="00B705A2" w:rsidP="007A7285">
            <w:pPr>
              <w:spacing w:after="119" w:line="240" w:lineRule="auto"/>
              <w:jc w:val="center"/>
              <w:rPr>
                <w:rFonts w:ascii="Times New Roman" w:eastAsia="Times New Roman" w:hAnsi="Times New Roman" w:cs="Times New Roman"/>
                <w:b/>
                <w:sz w:val="24"/>
                <w:szCs w:val="24"/>
              </w:rPr>
            </w:pPr>
            <w:r w:rsidRPr="00C17BA4">
              <w:rPr>
                <w:rFonts w:ascii="Times New Roman" w:eastAsia="Times New Roman" w:hAnsi="Times New Roman" w:cs="Times New Roman"/>
                <w:b/>
                <w:sz w:val="24"/>
                <w:szCs w:val="24"/>
              </w:rPr>
              <w:t>Кафедра/организация</w:t>
            </w:r>
          </w:p>
        </w:tc>
      </w:tr>
      <w:tr w:rsidR="00B705A2" w:rsidRPr="00C17BA4" w:rsidTr="004302CF">
        <w:trPr>
          <w:trHeight w:val="559"/>
        </w:trPr>
        <w:tc>
          <w:tcPr>
            <w:tcW w:w="2315" w:type="dxa"/>
            <w:tcBorders>
              <w:top w:val="single" w:sz="4" w:space="0" w:color="000000"/>
              <w:left w:val="single" w:sz="4" w:space="0" w:color="000000"/>
              <w:bottom w:val="single" w:sz="4" w:space="0" w:color="000000"/>
            </w:tcBorders>
          </w:tcPr>
          <w:p w:rsidR="00B705A2" w:rsidRPr="00C17BA4"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proofErr w:type="spellStart"/>
            <w:r w:rsidRPr="00C17BA4">
              <w:rPr>
                <w:rFonts w:ascii="Times New Roman" w:hAnsi="Times New Roman" w:cs="Times New Roman"/>
                <w:sz w:val="24"/>
                <w:szCs w:val="24"/>
              </w:rPr>
              <w:t>Чебакова</w:t>
            </w:r>
            <w:proofErr w:type="spellEnd"/>
            <w:r w:rsidRPr="00C17BA4">
              <w:rPr>
                <w:rFonts w:ascii="Times New Roman" w:hAnsi="Times New Roman" w:cs="Times New Roman"/>
                <w:sz w:val="24"/>
                <w:szCs w:val="24"/>
              </w:rPr>
              <w:t xml:space="preserve"> Т.И.</w:t>
            </w:r>
          </w:p>
        </w:tc>
        <w:tc>
          <w:tcPr>
            <w:tcW w:w="2520" w:type="dxa"/>
            <w:tcBorders>
              <w:top w:val="single" w:sz="4" w:space="0" w:color="000000"/>
              <w:left w:val="single" w:sz="4" w:space="0" w:color="000000"/>
              <w:bottom w:val="single" w:sz="4" w:space="0" w:color="000000"/>
            </w:tcBorders>
          </w:tcPr>
          <w:p w:rsidR="00B705A2" w:rsidRPr="00C17BA4"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C17BA4">
              <w:rPr>
                <w:rFonts w:ascii="Times New Roman" w:hAnsi="Times New Roman" w:cs="Times New Roman"/>
                <w:sz w:val="24"/>
                <w:szCs w:val="24"/>
              </w:rPr>
              <w:t xml:space="preserve">Главный врач </w:t>
            </w:r>
          </w:p>
        </w:tc>
        <w:tc>
          <w:tcPr>
            <w:tcW w:w="3245" w:type="dxa"/>
            <w:tcBorders>
              <w:top w:val="single" w:sz="4" w:space="0" w:color="000000"/>
              <w:left w:val="single" w:sz="4" w:space="0" w:color="000000"/>
              <w:bottom w:val="single" w:sz="4" w:space="0" w:color="000000"/>
            </w:tcBorders>
          </w:tcPr>
          <w:p w:rsidR="00B705A2" w:rsidRPr="00C17BA4" w:rsidRDefault="00B705A2" w:rsidP="007A7285">
            <w:pPr>
              <w:tabs>
                <w:tab w:val="left" w:pos="7260"/>
              </w:tabs>
              <w:suppressAutoHyphens/>
              <w:snapToGrid w:val="0"/>
              <w:spacing w:line="240" w:lineRule="auto"/>
              <w:jc w:val="center"/>
              <w:rPr>
                <w:rFonts w:ascii="Times New Roman" w:eastAsia="Times New Roman" w:hAnsi="Times New Roman" w:cs="Times New Roman"/>
                <w:sz w:val="24"/>
                <w:szCs w:val="24"/>
                <w:lang w:eastAsia="ar-SA"/>
              </w:rPr>
            </w:pPr>
            <w:proofErr w:type="spellStart"/>
            <w:r w:rsidRPr="00C17BA4">
              <w:rPr>
                <w:rFonts w:ascii="Times New Roman" w:hAnsi="Times New Roman" w:cs="Times New Roman"/>
                <w:sz w:val="24"/>
                <w:szCs w:val="24"/>
              </w:rPr>
              <w:t>К.м</w:t>
            </w:r>
            <w:proofErr w:type="gramStart"/>
            <w:r w:rsidRPr="00C17BA4">
              <w:rPr>
                <w:rFonts w:ascii="Times New Roman" w:hAnsi="Times New Roman" w:cs="Times New Roman"/>
                <w:sz w:val="24"/>
                <w:szCs w:val="24"/>
              </w:rPr>
              <w:t>.н</w:t>
            </w:r>
            <w:proofErr w:type="spellEnd"/>
            <w:proofErr w:type="gramEnd"/>
          </w:p>
        </w:tc>
        <w:tc>
          <w:tcPr>
            <w:tcW w:w="2138" w:type="dxa"/>
            <w:tcBorders>
              <w:top w:val="single" w:sz="4" w:space="0" w:color="000000"/>
              <w:left w:val="single" w:sz="4" w:space="0" w:color="000000"/>
              <w:bottom w:val="single" w:sz="4" w:space="0" w:color="000000"/>
              <w:right w:val="single" w:sz="4" w:space="0" w:color="000000"/>
            </w:tcBorders>
          </w:tcPr>
          <w:p w:rsidR="00B705A2" w:rsidRPr="00C17BA4"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C17BA4">
              <w:rPr>
                <w:rFonts w:ascii="Times New Roman" w:hAnsi="Times New Roman" w:cs="Times New Roman"/>
                <w:sz w:val="24"/>
                <w:szCs w:val="24"/>
              </w:rPr>
              <w:t>ГБУЗ НСО «ДГКСП»</w:t>
            </w:r>
          </w:p>
        </w:tc>
      </w:tr>
      <w:tr w:rsidR="00B705A2" w:rsidRPr="00C17BA4" w:rsidTr="00B705A2">
        <w:trPr>
          <w:trHeight w:val="201"/>
        </w:trPr>
        <w:tc>
          <w:tcPr>
            <w:tcW w:w="2315" w:type="dxa"/>
            <w:tcBorders>
              <w:top w:val="single" w:sz="4" w:space="0" w:color="000000"/>
              <w:left w:val="single" w:sz="4" w:space="0" w:color="000000"/>
              <w:bottom w:val="single" w:sz="4" w:space="0" w:color="000000"/>
            </w:tcBorders>
          </w:tcPr>
          <w:p w:rsidR="00B705A2" w:rsidRPr="00C17BA4" w:rsidRDefault="00B705A2" w:rsidP="007A7285">
            <w:pPr>
              <w:tabs>
                <w:tab w:val="left" w:pos="7260"/>
              </w:tabs>
              <w:snapToGrid w:val="0"/>
              <w:spacing w:line="240" w:lineRule="auto"/>
              <w:rPr>
                <w:rFonts w:ascii="Times New Roman" w:hAnsi="Times New Roman" w:cs="Times New Roman"/>
                <w:sz w:val="24"/>
                <w:szCs w:val="24"/>
              </w:rPr>
            </w:pPr>
            <w:r w:rsidRPr="00C17BA4">
              <w:rPr>
                <w:rFonts w:ascii="Times New Roman" w:hAnsi="Times New Roman" w:cs="Times New Roman"/>
                <w:sz w:val="24"/>
                <w:szCs w:val="24"/>
              </w:rPr>
              <w:t>Брега И.Н.</w:t>
            </w:r>
          </w:p>
        </w:tc>
        <w:tc>
          <w:tcPr>
            <w:tcW w:w="2520" w:type="dxa"/>
            <w:tcBorders>
              <w:top w:val="single" w:sz="4" w:space="0" w:color="000000"/>
              <w:left w:val="single" w:sz="4" w:space="0" w:color="000000"/>
              <w:bottom w:val="single" w:sz="4" w:space="0" w:color="000000"/>
            </w:tcBorders>
          </w:tcPr>
          <w:p w:rsidR="00B705A2" w:rsidRPr="00C17BA4" w:rsidRDefault="00B705A2" w:rsidP="007A7285">
            <w:pPr>
              <w:tabs>
                <w:tab w:val="left" w:pos="7260"/>
              </w:tabs>
              <w:snapToGrid w:val="0"/>
              <w:spacing w:line="240" w:lineRule="auto"/>
              <w:rPr>
                <w:rFonts w:ascii="Times New Roman" w:hAnsi="Times New Roman" w:cs="Times New Roman"/>
                <w:sz w:val="24"/>
                <w:szCs w:val="24"/>
              </w:rPr>
            </w:pPr>
            <w:r w:rsidRPr="00C17BA4">
              <w:rPr>
                <w:rFonts w:ascii="Times New Roman" w:hAnsi="Times New Roman" w:cs="Times New Roman"/>
                <w:sz w:val="24"/>
                <w:szCs w:val="24"/>
              </w:rPr>
              <w:t>Зав</w:t>
            </w:r>
            <w:proofErr w:type="gramStart"/>
            <w:r w:rsidRPr="00C17BA4">
              <w:rPr>
                <w:rFonts w:ascii="Times New Roman" w:hAnsi="Times New Roman" w:cs="Times New Roman"/>
                <w:sz w:val="24"/>
                <w:szCs w:val="24"/>
              </w:rPr>
              <w:t>.к</w:t>
            </w:r>
            <w:proofErr w:type="gramEnd"/>
            <w:r w:rsidRPr="00C17BA4">
              <w:rPr>
                <w:rFonts w:ascii="Times New Roman" w:hAnsi="Times New Roman" w:cs="Times New Roman"/>
                <w:sz w:val="24"/>
                <w:szCs w:val="24"/>
              </w:rPr>
              <w:t>афедрой хирургической стоматологии и стоматологической имплантации и челюстно-лицевой хирургии  НГМУ</w:t>
            </w:r>
          </w:p>
        </w:tc>
        <w:tc>
          <w:tcPr>
            <w:tcW w:w="3245" w:type="dxa"/>
            <w:tcBorders>
              <w:top w:val="single" w:sz="4" w:space="0" w:color="000000"/>
              <w:left w:val="single" w:sz="4" w:space="0" w:color="000000"/>
              <w:bottom w:val="single" w:sz="4" w:space="0" w:color="000000"/>
            </w:tcBorders>
          </w:tcPr>
          <w:p w:rsidR="00B705A2" w:rsidRPr="00C17BA4" w:rsidRDefault="00B705A2" w:rsidP="007A7285">
            <w:pPr>
              <w:tabs>
                <w:tab w:val="left" w:pos="7260"/>
              </w:tabs>
              <w:snapToGrid w:val="0"/>
              <w:spacing w:line="240" w:lineRule="auto"/>
              <w:jc w:val="center"/>
              <w:rPr>
                <w:rFonts w:ascii="Times New Roman" w:hAnsi="Times New Roman" w:cs="Times New Roman"/>
                <w:sz w:val="24"/>
                <w:szCs w:val="24"/>
              </w:rPr>
            </w:pPr>
            <w:r w:rsidRPr="00C17BA4">
              <w:rPr>
                <w:rFonts w:ascii="Times New Roman" w:hAnsi="Times New Roman" w:cs="Times New Roman"/>
                <w:sz w:val="24"/>
                <w:szCs w:val="24"/>
              </w:rPr>
              <w:t>К.м.н., доцент</w:t>
            </w:r>
          </w:p>
        </w:tc>
        <w:tc>
          <w:tcPr>
            <w:tcW w:w="2138" w:type="dxa"/>
            <w:tcBorders>
              <w:top w:val="single" w:sz="4" w:space="0" w:color="000000"/>
              <w:left w:val="single" w:sz="4" w:space="0" w:color="000000"/>
              <w:bottom w:val="single" w:sz="4" w:space="0" w:color="000000"/>
              <w:right w:val="single" w:sz="4" w:space="0" w:color="000000"/>
            </w:tcBorders>
          </w:tcPr>
          <w:p w:rsidR="00B705A2" w:rsidRPr="00C17BA4" w:rsidRDefault="00B705A2" w:rsidP="007A7285">
            <w:pPr>
              <w:tabs>
                <w:tab w:val="left" w:pos="7260"/>
              </w:tabs>
              <w:snapToGrid w:val="0"/>
              <w:spacing w:line="240" w:lineRule="auto"/>
              <w:rPr>
                <w:rFonts w:ascii="Times New Roman" w:hAnsi="Times New Roman" w:cs="Times New Roman"/>
                <w:sz w:val="24"/>
                <w:szCs w:val="24"/>
              </w:rPr>
            </w:pPr>
            <w:r w:rsidRPr="00C17BA4">
              <w:rPr>
                <w:rFonts w:ascii="Times New Roman" w:hAnsi="Times New Roman" w:cs="Times New Roman"/>
                <w:sz w:val="24"/>
                <w:szCs w:val="24"/>
              </w:rPr>
              <w:t>Кафедра хирургической стоматологии и стоматологической имплантации и челюстно-лицевой хирургии  НГМУ</w:t>
            </w:r>
          </w:p>
        </w:tc>
      </w:tr>
    </w:tbl>
    <w:p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C17BA4"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rsidR="00E112D0" w:rsidRPr="00C17BA4" w:rsidRDefault="00DF6AFB" w:rsidP="007A7285">
      <w:pPr>
        <w:tabs>
          <w:tab w:val="left" w:pos="7260"/>
        </w:tabs>
        <w:spacing w:line="240" w:lineRule="auto"/>
        <w:rPr>
          <w:rFonts w:ascii="Times New Roman" w:hAnsi="Times New Roman" w:cs="Times New Roman"/>
          <w:sz w:val="24"/>
          <w:szCs w:val="24"/>
        </w:rPr>
      </w:pPr>
      <w:r w:rsidRPr="00C17BA4">
        <w:rPr>
          <w:rFonts w:ascii="Times New Roman" w:hAnsi="Times New Roman" w:cs="Times New Roman"/>
          <w:sz w:val="24"/>
          <w:szCs w:val="24"/>
        </w:rPr>
        <w:t xml:space="preserve">        </w:t>
      </w:r>
      <w:r w:rsidR="00E112D0" w:rsidRPr="00C17BA4">
        <w:rPr>
          <w:rFonts w:ascii="Times New Roman" w:hAnsi="Times New Roman" w:cs="Times New Roman"/>
          <w:sz w:val="24"/>
          <w:szCs w:val="24"/>
        </w:rPr>
        <w:t>Методические указания рассмотрены и ут</w:t>
      </w:r>
      <w:r w:rsidR="007B38A2" w:rsidRPr="00C17BA4">
        <w:rPr>
          <w:rFonts w:ascii="Times New Roman" w:hAnsi="Times New Roman" w:cs="Times New Roman"/>
          <w:sz w:val="24"/>
          <w:szCs w:val="24"/>
        </w:rPr>
        <w:t>верждены  на заседании кафедры с</w:t>
      </w:r>
      <w:r w:rsidR="00E112D0" w:rsidRPr="00C17BA4">
        <w:rPr>
          <w:rFonts w:ascii="Times New Roman" w:hAnsi="Times New Roman" w:cs="Times New Roman"/>
          <w:sz w:val="24"/>
          <w:szCs w:val="24"/>
        </w:rPr>
        <w:t>томатологии детского возраста</w:t>
      </w:r>
      <w:r w:rsidR="00E112D0" w:rsidRPr="00C17BA4">
        <w:rPr>
          <w:rFonts w:ascii="Times New Roman" w:hAnsi="Times New Roman" w:cs="Times New Roman"/>
          <w:sz w:val="24"/>
          <w:szCs w:val="24"/>
        </w:rPr>
        <w:br/>
        <w:t>Протокол №_1</w:t>
      </w:r>
      <w:r w:rsidR="007B38A2" w:rsidRPr="00C17BA4">
        <w:rPr>
          <w:rFonts w:ascii="Times New Roman" w:hAnsi="Times New Roman" w:cs="Times New Roman"/>
          <w:sz w:val="24"/>
          <w:szCs w:val="24"/>
        </w:rPr>
        <w:t>1</w:t>
      </w:r>
      <w:r w:rsidR="00E112D0" w:rsidRPr="00C17BA4">
        <w:rPr>
          <w:rFonts w:ascii="Times New Roman" w:hAnsi="Times New Roman" w:cs="Times New Roman"/>
          <w:sz w:val="24"/>
          <w:szCs w:val="24"/>
        </w:rPr>
        <w:t xml:space="preserve">  от «_30 » </w:t>
      </w:r>
      <w:r w:rsidR="007B38A2" w:rsidRPr="00C17BA4">
        <w:rPr>
          <w:rFonts w:ascii="Times New Roman" w:hAnsi="Times New Roman" w:cs="Times New Roman"/>
          <w:sz w:val="24"/>
          <w:szCs w:val="24"/>
        </w:rPr>
        <w:t>мая</w:t>
      </w:r>
      <w:r w:rsidR="00E112D0" w:rsidRPr="00C17BA4">
        <w:rPr>
          <w:rFonts w:ascii="Times New Roman" w:hAnsi="Times New Roman" w:cs="Times New Roman"/>
          <w:sz w:val="24"/>
          <w:szCs w:val="24"/>
        </w:rPr>
        <w:t xml:space="preserve"> 201</w:t>
      </w:r>
      <w:r w:rsidR="007B38A2" w:rsidRPr="00C17BA4">
        <w:rPr>
          <w:rFonts w:ascii="Times New Roman" w:hAnsi="Times New Roman" w:cs="Times New Roman"/>
          <w:sz w:val="24"/>
          <w:szCs w:val="24"/>
        </w:rPr>
        <w:t>9</w:t>
      </w:r>
      <w:r w:rsidR="00E112D0" w:rsidRPr="00C17BA4">
        <w:rPr>
          <w:rFonts w:ascii="Times New Roman" w:hAnsi="Times New Roman" w:cs="Times New Roman"/>
          <w:sz w:val="24"/>
          <w:szCs w:val="24"/>
        </w:rPr>
        <w:t xml:space="preserve"> г.</w:t>
      </w:r>
    </w:p>
    <w:p w:rsidR="00E112D0" w:rsidRPr="00C17BA4" w:rsidRDefault="00E112D0" w:rsidP="007A7285">
      <w:pPr>
        <w:tabs>
          <w:tab w:val="left" w:pos="7260"/>
        </w:tabs>
        <w:spacing w:line="240" w:lineRule="auto"/>
        <w:rPr>
          <w:rFonts w:ascii="Times New Roman" w:hAnsi="Times New Roman" w:cs="Times New Roman"/>
          <w:sz w:val="24"/>
          <w:szCs w:val="24"/>
        </w:rPr>
      </w:pPr>
      <w:r w:rsidRPr="00C17BA4">
        <w:rPr>
          <w:rFonts w:ascii="Times New Roman" w:hAnsi="Times New Roman" w:cs="Times New Roman"/>
          <w:sz w:val="24"/>
          <w:szCs w:val="24"/>
        </w:rPr>
        <w:t>Зав. кафедрой, профессор                                                          П.А. Железный</w:t>
      </w:r>
    </w:p>
    <w:p w:rsidR="00E112D0" w:rsidRPr="00C17BA4" w:rsidRDefault="00E112D0" w:rsidP="007A7285">
      <w:pPr>
        <w:tabs>
          <w:tab w:val="left" w:pos="7260"/>
        </w:tabs>
        <w:spacing w:line="240" w:lineRule="auto"/>
        <w:rPr>
          <w:rFonts w:ascii="Times New Roman" w:hAnsi="Times New Roman" w:cs="Times New Roman"/>
          <w:sz w:val="24"/>
          <w:szCs w:val="24"/>
        </w:rPr>
      </w:pPr>
    </w:p>
    <w:p w:rsidR="00E112D0" w:rsidRPr="00C17BA4" w:rsidRDefault="00E112D0" w:rsidP="007A7285">
      <w:pPr>
        <w:tabs>
          <w:tab w:val="left" w:pos="7260"/>
        </w:tabs>
        <w:spacing w:line="240" w:lineRule="auto"/>
        <w:rPr>
          <w:rFonts w:ascii="Times New Roman" w:hAnsi="Times New Roman" w:cs="Times New Roman"/>
          <w:sz w:val="24"/>
          <w:szCs w:val="24"/>
        </w:rPr>
      </w:pPr>
    </w:p>
    <w:p w:rsidR="00E112D0" w:rsidRPr="00C17BA4" w:rsidRDefault="00E112D0" w:rsidP="007A7285">
      <w:pPr>
        <w:tabs>
          <w:tab w:val="left" w:pos="7260"/>
        </w:tabs>
        <w:spacing w:line="240" w:lineRule="auto"/>
        <w:rPr>
          <w:rFonts w:ascii="Times New Roman" w:hAnsi="Times New Roman" w:cs="Times New Roman"/>
          <w:sz w:val="24"/>
          <w:szCs w:val="24"/>
        </w:rPr>
      </w:pPr>
      <w:r w:rsidRPr="00C17BA4">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rsidR="00045E0E" w:rsidRPr="00C17BA4" w:rsidRDefault="007B38A2" w:rsidP="007A7285">
      <w:pPr>
        <w:tabs>
          <w:tab w:val="left" w:pos="7260"/>
        </w:tabs>
        <w:spacing w:line="240" w:lineRule="auto"/>
        <w:rPr>
          <w:rFonts w:ascii="Times New Roman" w:eastAsia="Times New Roman" w:hAnsi="Times New Roman" w:cs="Times New Roman"/>
          <w:sz w:val="24"/>
          <w:szCs w:val="24"/>
          <w:lang w:eastAsia="ar-SA"/>
        </w:rPr>
      </w:pPr>
      <w:r w:rsidRPr="00C17BA4">
        <w:rPr>
          <w:rFonts w:ascii="Times New Roman" w:hAnsi="Times New Roman" w:cs="Times New Roman"/>
          <w:sz w:val="24"/>
          <w:szCs w:val="24"/>
        </w:rPr>
        <w:t>Протокол № 5 от 06 июня  2019 г</w:t>
      </w:r>
    </w:p>
    <w:p w:rsidR="00045E0E" w:rsidRPr="00C17BA4" w:rsidRDefault="00045E0E" w:rsidP="007A7285">
      <w:pPr>
        <w:suppressAutoHyphens/>
        <w:spacing w:after="0" w:line="240" w:lineRule="auto"/>
        <w:jc w:val="both"/>
        <w:rPr>
          <w:rFonts w:ascii="Times New Roman" w:eastAsia="Times New Roman" w:hAnsi="Times New Roman" w:cs="Times New Roman"/>
          <w:sz w:val="24"/>
          <w:szCs w:val="24"/>
          <w:lang w:eastAsia="ar-SA"/>
        </w:rPr>
      </w:pP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p w:rsidR="00E112D0" w:rsidRPr="00C17BA4" w:rsidRDefault="00E112D0" w:rsidP="007A7285">
      <w:pPr>
        <w:suppressAutoHyphens/>
        <w:spacing w:after="0" w:line="240" w:lineRule="auto"/>
        <w:rPr>
          <w:rFonts w:ascii="Times New Roman" w:eastAsia="Times New Roman" w:hAnsi="Times New Roman" w:cs="Times New Roman"/>
          <w:sz w:val="24"/>
          <w:szCs w:val="24"/>
          <w:lang w:eastAsia="ar-SA"/>
        </w:rPr>
      </w:pPr>
    </w:p>
    <w:p w:rsidR="00791479" w:rsidRPr="00C17BA4" w:rsidRDefault="00791479" w:rsidP="007A7285">
      <w:pPr>
        <w:suppressAutoHyphens/>
        <w:spacing w:after="0" w:line="240" w:lineRule="auto"/>
        <w:rPr>
          <w:rFonts w:ascii="Times New Roman" w:eastAsia="Times New Roman" w:hAnsi="Times New Roman" w:cs="Times New Roman"/>
          <w:sz w:val="24"/>
          <w:szCs w:val="24"/>
          <w:lang w:eastAsia="ar-SA"/>
        </w:rPr>
      </w:pPr>
    </w:p>
    <w:p w:rsidR="00791479" w:rsidRPr="00C17BA4" w:rsidRDefault="00791479" w:rsidP="007A7285">
      <w:pPr>
        <w:suppressAutoHyphens/>
        <w:spacing w:after="0" w:line="240" w:lineRule="auto"/>
        <w:rPr>
          <w:rFonts w:ascii="Times New Roman" w:eastAsia="Times New Roman" w:hAnsi="Times New Roman" w:cs="Times New Roman"/>
          <w:sz w:val="24"/>
          <w:szCs w:val="24"/>
          <w:lang w:eastAsia="ar-SA"/>
        </w:rPr>
      </w:pPr>
    </w:p>
    <w:p w:rsidR="00E112D0" w:rsidRPr="00C17BA4" w:rsidRDefault="00E112D0" w:rsidP="007A7285">
      <w:pPr>
        <w:suppressAutoHyphens/>
        <w:spacing w:after="0" w:line="240" w:lineRule="auto"/>
        <w:rPr>
          <w:rFonts w:ascii="Times New Roman" w:eastAsia="Times New Roman" w:hAnsi="Times New Roman" w:cs="Times New Roman"/>
          <w:sz w:val="24"/>
          <w:szCs w:val="24"/>
          <w:lang w:eastAsia="ar-SA"/>
        </w:rPr>
      </w:pPr>
    </w:p>
    <w:p w:rsidR="00B74004" w:rsidRPr="00C17BA4" w:rsidRDefault="00B74004" w:rsidP="007A7285">
      <w:pPr>
        <w:suppressAutoHyphens/>
        <w:spacing w:after="0" w:line="240" w:lineRule="auto"/>
        <w:jc w:val="both"/>
        <w:rPr>
          <w:rFonts w:ascii="Times New Roman" w:eastAsia="Times New Roman" w:hAnsi="Times New Roman" w:cs="Times New Roman"/>
          <w:sz w:val="24"/>
          <w:szCs w:val="24"/>
          <w:lang w:eastAsia="ar-SA"/>
        </w:rPr>
      </w:pPr>
    </w:p>
    <w:p w:rsidR="00B74004" w:rsidRPr="00C17BA4" w:rsidRDefault="00B74004" w:rsidP="007A7285">
      <w:pPr>
        <w:suppressAutoHyphens/>
        <w:spacing w:after="0" w:line="240" w:lineRule="auto"/>
        <w:ind w:left="720"/>
        <w:jc w:val="both"/>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1. Введение</w:t>
      </w:r>
    </w:p>
    <w:p w:rsidR="00B74004" w:rsidRPr="00C17BA4" w:rsidRDefault="00B74004" w:rsidP="007A7285">
      <w:pPr>
        <w:suppressAutoHyphens/>
        <w:spacing w:after="0" w:line="240" w:lineRule="auto"/>
        <w:ind w:left="720"/>
        <w:jc w:val="both"/>
        <w:rPr>
          <w:rFonts w:ascii="Times New Roman" w:eastAsia="Times New Roman" w:hAnsi="Times New Roman" w:cs="Times New Roman"/>
          <w:b/>
          <w:sz w:val="24"/>
          <w:szCs w:val="24"/>
          <w:lang w:eastAsia="ar-SA"/>
        </w:rPr>
      </w:pPr>
    </w:p>
    <w:p w:rsidR="00B74004" w:rsidRPr="00C17BA4" w:rsidRDefault="00B74004" w:rsidP="007A7285">
      <w:pPr>
        <w:suppressAutoHyphens/>
        <w:spacing w:after="0" w:line="240" w:lineRule="auto"/>
        <w:rPr>
          <w:rFonts w:ascii="Times New Roman" w:eastAsia="Times New Roman" w:hAnsi="Times New Roman" w:cs="Times New Roman"/>
          <w:bCs/>
          <w:sz w:val="24"/>
          <w:szCs w:val="24"/>
          <w:lang w:eastAsia="ar-SA"/>
        </w:rPr>
      </w:pPr>
      <w:r w:rsidRPr="00C17BA4">
        <w:rPr>
          <w:rFonts w:ascii="Times New Roman" w:eastAsia="Times New Roman" w:hAnsi="Times New Roman" w:cs="Times New Roman"/>
          <w:b/>
          <w:bCs/>
          <w:sz w:val="24"/>
          <w:szCs w:val="24"/>
          <w:lang w:eastAsia="ar-SA"/>
        </w:rPr>
        <w:t xml:space="preserve">Цели занятия: </w:t>
      </w:r>
      <w:r w:rsidRPr="00C17BA4">
        <w:rPr>
          <w:rFonts w:ascii="Times New Roman" w:eastAsia="Times New Roman" w:hAnsi="Times New Roman" w:cs="Times New Roman"/>
          <w:bCs/>
          <w:sz w:val="24"/>
          <w:szCs w:val="24"/>
          <w:lang w:eastAsia="ar-SA"/>
        </w:rPr>
        <w:t>После изучения темы студент будет</w:t>
      </w: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bCs/>
          <w:sz w:val="24"/>
          <w:szCs w:val="24"/>
          <w:lang w:eastAsia="ar-SA"/>
        </w:rPr>
        <w:t>ЗНАТЬ</w:t>
      </w:r>
      <w:r w:rsidRPr="00C17BA4">
        <w:rPr>
          <w:rFonts w:ascii="Times New Roman" w:eastAsia="Times New Roman" w:hAnsi="Times New Roman" w:cs="Times New Roman"/>
          <w:sz w:val="24"/>
          <w:szCs w:val="24"/>
          <w:lang w:eastAsia="ar-SA"/>
        </w:rPr>
        <w:t>:</w:t>
      </w:r>
    </w:p>
    <w:p w:rsidR="005C004C" w:rsidRPr="00A378EB" w:rsidRDefault="005C004C" w:rsidP="005C004C">
      <w:pPr>
        <w:pStyle w:val="a0"/>
        <w:numPr>
          <w:ilvl w:val="0"/>
          <w:numId w:val="40"/>
        </w:numPr>
        <w:contextualSpacing w:val="0"/>
        <w:rPr>
          <w:sz w:val="28"/>
          <w:szCs w:val="28"/>
        </w:rPr>
      </w:pPr>
      <w:r w:rsidRPr="00A378EB">
        <w:rPr>
          <w:sz w:val="28"/>
          <w:szCs w:val="28"/>
        </w:rPr>
        <w:t xml:space="preserve">Подготовка и оснащение рабочего места гигиениста. </w:t>
      </w:r>
    </w:p>
    <w:p w:rsidR="005C004C" w:rsidRPr="00A378EB" w:rsidRDefault="005C004C" w:rsidP="005C004C">
      <w:pPr>
        <w:pStyle w:val="a0"/>
        <w:numPr>
          <w:ilvl w:val="0"/>
          <w:numId w:val="40"/>
        </w:numPr>
        <w:contextualSpacing w:val="0"/>
        <w:rPr>
          <w:sz w:val="28"/>
          <w:szCs w:val="28"/>
        </w:rPr>
      </w:pPr>
      <w:r w:rsidRPr="00A378EB">
        <w:rPr>
          <w:sz w:val="28"/>
          <w:szCs w:val="28"/>
        </w:rPr>
        <w:t xml:space="preserve">Освоение правил эргономики на амбулаторном стоматологическом приеме на фантомах. </w:t>
      </w:r>
    </w:p>
    <w:p w:rsidR="005C004C" w:rsidRPr="00A378EB" w:rsidRDefault="005C004C" w:rsidP="005C004C">
      <w:pPr>
        <w:pStyle w:val="a0"/>
        <w:numPr>
          <w:ilvl w:val="0"/>
          <w:numId w:val="40"/>
        </w:numPr>
        <w:contextualSpacing w:val="0"/>
        <w:rPr>
          <w:sz w:val="28"/>
          <w:szCs w:val="28"/>
        </w:rPr>
      </w:pPr>
      <w:r w:rsidRPr="00A378EB">
        <w:rPr>
          <w:sz w:val="28"/>
          <w:szCs w:val="28"/>
        </w:rPr>
        <w:t xml:space="preserve">Отсасывающие приспособления и инструменты для удержания мягких тканей полости рта. </w:t>
      </w:r>
    </w:p>
    <w:p w:rsidR="005C004C" w:rsidRDefault="005C004C" w:rsidP="005C004C">
      <w:pPr>
        <w:pStyle w:val="a0"/>
        <w:numPr>
          <w:ilvl w:val="0"/>
          <w:numId w:val="40"/>
        </w:numPr>
        <w:contextualSpacing w:val="0"/>
        <w:rPr>
          <w:sz w:val="28"/>
          <w:szCs w:val="28"/>
        </w:rPr>
      </w:pPr>
      <w:r w:rsidRPr="00A378EB">
        <w:rPr>
          <w:sz w:val="28"/>
          <w:szCs w:val="28"/>
        </w:rPr>
        <w:t>Инструменты и материалы для обеспечения сухого рабочего поля.</w:t>
      </w:r>
    </w:p>
    <w:p w:rsidR="005C004C" w:rsidRPr="00334DD7" w:rsidRDefault="005C004C" w:rsidP="005C004C">
      <w:pPr>
        <w:pStyle w:val="a0"/>
        <w:numPr>
          <w:ilvl w:val="0"/>
          <w:numId w:val="40"/>
        </w:numPr>
        <w:contextualSpacing w:val="0"/>
        <w:rPr>
          <w:sz w:val="28"/>
          <w:szCs w:val="28"/>
        </w:rPr>
      </w:pPr>
      <w:r w:rsidRPr="00334DD7">
        <w:rPr>
          <w:sz w:val="28"/>
          <w:szCs w:val="28"/>
        </w:rPr>
        <w:t>Виды и назначение инструментов, используемых на амбулаторном приеме в терапевтическом стоматологическом отделении</w:t>
      </w:r>
      <w:r w:rsidRPr="00334DD7">
        <w:rPr>
          <w:spacing w:val="-8"/>
          <w:sz w:val="28"/>
          <w:szCs w:val="28"/>
        </w:rPr>
        <w:t xml:space="preserve"> </w:t>
      </w:r>
    </w:p>
    <w:p w:rsidR="005C004C" w:rsidRPr="00334DD7" w:rsidRDefault="005C004C" w:rsidP="005C004C">
      <w:pPr>
        <w:pStyle w:val="a0"/>
        <w:numPr>
          <w:ilvl w:val="0"/>
          <w:numId w:val="40"/>
        </w:numPr>
        <w:contextualSpacing w:val="0"/>
        <w:rPr>
          <w:sz w:val="28"/>
          <w:szCs w:val="28"/>
        </w:rPr>
      </w:pPr>
      <w:r w:rsidRPr="00334DD7">
        <w:rPr>
          <w:spacing w:val="-8"/>
          <w:sz w:val="28"/>
          <w:szCs w:val="28"/>
        </w:rPr>
        <w:t>Коффердам и его использование.</w:t>
      </w:r>
    </w:p>
    <w:p w:rsidR="005C004C" w:rsidRPr="00334DD7" w:rsidRDefault="005C004C" w:rsidP="005C004C">
      <w:pPr>
        <w:pStyle w:val="a0"/>
        <w:numPr>
          <w:ilvl w:val="0"/>
          <w:numId w:val="40"/>
        </w:numPr>
        <w:contextualSpacing w:val="0"/>
        <w:rPr>
          <w:sz w:val="28"/>
          <w:szCs w:val="28"/>
        </w:rPr>
      </w:pPr>
      <w:r w:rsidRPr="00334DD7">
        <w:rPr>
          <w:spacing w:val="-8"/>
          <w:sz w:val="28"/>
          <w:szCs w:val="28"/>
        </w:rPr>
        <w:t>Средства, используемые на амбулаторном терапевтическом приеме</w:t>
      </w: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bCs/>
          <w:sz w:val="24"/>
          <w:szCs w:val="24"/>
          <w:lang w:eastAsia="ar-SA"/>
        </w:rPr>
        <w:t>УМЕТЬ</w:t>
      </w:r>
      <w:r w:rsidRPr="00C17BA4">
        <w:rPr>
          <w:rFonts w:ascii="Times New Roman" w:eastAsia="Times New Roman" w:hAnsi="Times New Roman" w:cs="Times New Roman"/>
          <w:sz w:val="24"/>
          <w:szCs w:val="24"/>
          <w:lang w:eastAsia="ar-SA"/>
        </w:rPr>
        <w:t>:</w:t>
      </w:r>
    </w:p>
    <w:p w:rsidR="00537E4C" w:rsidRPr="00C17BA4" w:rsidRDefault="004302CF" w:rsidP="00A5249F">
      <w:pPr>
        <w:numPr>
          <w:ilvl w:val="0"/>
          <w:numId w:val="3"/>
        </w:numPr>
        <w:suppressAutoHyphens/>
        <w:spacing w:after="0" w:line="240" w:lineRule="auto"/>
        <w:rPr>
          <w:rFonts w:ascii="Times New Roman" w:eastAsia="Times New Roman" w:hAnsi="Times New Roman" w:cs="Times New Roman"/>
          <w:bCs/>
          <w:sz w:val="24"/>
          <w:szCs w:val="24"/>
          <w:lang w:eastAsia="ar-SA"/>
        </w:rPr>
      </w:pPr>
      <w:r w:rsidRPr="00C17BA4">
        <w:rPr>
          <w:rFonts w:ascii="Times New Roman" w:eastAsia="Times New Roman" w:hAnsi="Times New Roman" w:cs="Times New Roman"/>
          <w:sz w:val="24"/>
          <w:szCs w:val="24"/>
          <w:lang w:eastAsia="ar-SA"/>
        </w:rPr>
        <w:t xml:space="preserve"> </w:t>
      </w:r>
      <w:r w:rsidR="00A5249F" w:rsidRPr="00C17BA4">
        <w:rPr>
          <w:rFonts w:ascii="Times New Roman" w:eastAsia="Times New Roman" w:hAnsi="Times New Roman" w:cs="Times New Roman"/>
          <w:sz w:val="24"/>
          <w:szCs w:val="24"/>
          <w:lang w:eastAsia="ar-SA"/>
        </w:rPr>
        <w:t xml:space="preserve">Обращаться со стоматологической техникой и распознавать инструментарий. </w:t>
      </w:r>
    </w:p>
    <w:p w:rsidR="00A5249F" w:rsidRPr="00C17BA4" w:rsidRDefault="00C17BA4" w:rsidP="00A5249F">
      <w:pPr>
        <w:numPr>
          <w:ilvl w:val="0"/>
          <w:numId w:val="3"/>
        </w:numPr>
        <w:suppressAutoHyphens/>
        <w:spacing w:after="0" w:line="240" w:lineRule="auto"/>
        <w:rPr>
          <w:rFonts w:ascii="Times New Roman" w:eastAsia="Times New Roman" w:hAnsi="Times New Roman" w:cs="Times New Roman"/>
          <w:bCs/>
          <w:sz w:val="24"/>
          <w:szCs w:val="24"/>
          <w:lang w:eastAsia="ar-SA"/>
        </w:rPr>
      </w:pPr>
      <w:r w:rsidRPr="00C17BA4">
        <w:rPr>
          <w:rFonts w:ascii="Times New Roman" w:eastAsia="Times New Roman" w:hAnsi="Times New Roman" w:cs="Times New Roman"/>
          <w:bCs/>
          <w:sz w:val="24"/>
          <w:szCs w:val="24"/>
          <w:lang w:eastAsia="ar-SA"/>
        </w:rPr>
        <w:t>Освоить навыки приема пациента с разных углов («Принцип циферблата»).</w:t>
      </w:r>
    </w:p>
    <w:p w:rsidR="00B74004" w:rsidRPr="00C17BA4" w:rsidRDefault="00B74004" w:rsidP="007A7285">
      <w:pPr>
        <w:suppressAutoHyphens/>
        <w:spacing w:after="0" w:line="240" w:lineRule="auto"/>
        <w:ind w:left="720"/>
        <w:rPr>
          <w:rFonts w:ascii="Times New Roman" w:eastAsia="Times New Roman" w:hAnsi="Times New Roman" w:cs="Times New Roman"/>
          <w:bCs/>
          <w:sz w:val="24"/>
          <w:szCs w:val="24"/>
          <w:lang w:eastAsia="ar-SA"/>
        </w:rPr>
      </w:pPr>
    </w:p>
    <w:p w:rsidR="00B74004" w:rsidRPr="00C17BA4" w:rsidRDefault="00B74004" w:rsidP="007A7285">
      <w:pPr>
        <w:suppressAutoHyphens/>
        <w:spacing w:after="0" w:line="240" w:lineRule="auto"/>
        <w:ind w:left="720"/>
        <w:rPr>
          <w:rFonts w:ascii="Times New Roman" w:eastAsia="Times New Roman" w:hAnsi="Times New Roman" w:cs="Times New Roman"/>
          <w:bCs/>
          <w:sz w:val="24"/>
          <w:szCs w:val="24"/>
          <w:lang w:eastAsia="ar-SA"/>
        </w:rPr>
      </w:pPr>
    </w:p>
    <w:p w:rsidR="00B74004" w:rsidRPr="00C17BA4" w:rsidRDefault="00B74004" w:rsidP="007A7285">
      <w:pPr>
        <w:suppressAutoHyphens/>
        <w:spacing w:after="0" w:line="240" w:lineRule="auto"/>
        <w:jc w:val="both"/>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bCs/>
          <w:sz w:val="24"/>
          <w:szCs w:val="24"/>
          <w:lang w:eastAsia="ar-SA"/>
        </w:rPr>
        <w:t xml:space="preserve">            </w:t>
      </w:r>
    </w:p>
    <w:p w:rsidR="00B74004" w:rsidRPr="00C17BA4" w:rsidRDefault="00B74004" w:rsidP="007A7285">
      <w:pPr>
        <w:suppressAutoHyphens/>
        <w:spacing w:after="0" w:line="240" w:lineRule="auto"/>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2. Подготовка к занятию</w:t>
      </w:r>
    </w:p>
    <w:p w:rsidR="00B74004" w:rsidRPr="00C17BA4" w:rsidRDefault="00B74004" w:rsidP="007A7285">
      <w:pPr>
        <w:suppressAutoHyphens/>
        <w:spacing w:after="0" w:line="240" w:lineRule="auto"/>
        <w:rPr>
          <w:rFonts w:ascii="Times New Roman" w:eastAsia="Times New Roman" w:hAnsi="Times New Roman" w:cs="Times New Roman"/>
          <w:b/>
          <w:sz w:val="24"/>
          <w:szCs w:val="24"/>
          <w:lang w:eastAsia="ar-SA"/>
        </w:rPr>
      </w:pPr>
    </w:p>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sz w:val="24"/>
          <w:szCs w:val="24"/>
          <w:lang w:eastAsia="ar-SA"/>
        </w:rPr>
        <w:t>Для подготовки к занятию студенту необходимо</w:t>
      </w:r>
      <w:r w:rsidRPr="00C17BA4">
        <w:rPr>
          <w:rFonts w:ascii="Times New Roman" w:eastAsia="Times New Roman" w:hAnsi="Times New Roman" w:cs="Times New Roman"/>
          <w:i/>
          <w:sz w:val="24"/>
          <w:szCs w:val="24"/>
          <w:lang w:eastAsia="ar-SA"/>
        </w:rPr>
        <w:t>:</w:t>
      </w: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B74004" w:rsidRPr="00C17BA4" w:rsidTr="00B7395F">
        <w:tc>
          <w:tcPr>
            <w:tcW w:w="648" w:type="dxa"/>
          </w:tcPr>
          <w:p w:rsidR="00B74004" w:rsidRPr="00C17BA4" w:rsidRDefault="00B74004" w:rsidP="007A7285">
            <w:pPr>
              <w:suppressAutoHyphens/>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 xml:space="preserve">№ </w:t>
            </w:r>
            <w:proofErr w:type="gramStart"/>
            <w:r w:rsidRPr="00C17BA4">
              <w:rPr>
                <w:rFonts w:ascii="Times New Roman" w:eastAsia="Times New Roman" w:hAnsi="Times New Roman" w:cs="Times New Roman"/>
                <w:b/>
                <w:sz w:val="24"/>
                <w:szCs w:val="24"/>
                <w:lang w:eastAsia="ar-SA"/>
              </w:rPr>
              <w:t>п</w:t>
            </w:r>
            <w:proofErr w:type="gramEnd"/>
            <w:r w:rsidRPr="00C17BA4">
              <w:rPr>
                <w:rFonts w:ascii="Times New Roman" w:eastAsia="Times New Roman" w:hAnsi="Times New Roman" w:cs="Times New Roman"/>
                <w:b/>
                <w:sz w:val="24"/>
                <w:szCs w:val="24"/>
                <w:lang w:eastAsia="ar-SA"/>
              </w:rPr>
              <w:t>/п</w:t>
            </w:r>
          </w:p>
        </w:tc>
        <w:tc>
          <w:tcPr>
            <w:tcW w:w="6973" w:type="dxa"/>
          </w:tcPr>
          <w:p w:rsidR="00B74004" w:rsidRPr="00C17BA4" w:rsidRDefault="00B74004" w:rsidP="007A7285">
            <w:pPr>
              <w:suppressAutoHyphens/>
              <w:spacing w:after="0" w:line="240" w:lineRule="auto"/>
              <w:ind w:left="360"/>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 xml:space="preserve">Содержание </w:t>
            </w:r>
          </w:p>
          <w:p w:rsidR="00B74004" w:rsidRPr="00C17BA4" w:rsidRDefault="00B74004" w:rsidP="007A7285">
            <w:pPr>
              <w:suppressAutoHyphens/>
              <w:spacing w:after="0" w:line="240" w:lineRule="auto"/>
              <w:ind w:left="360"/>
              <w:jc w:val="center"/>
              <w:rPr>
                <w:rFonts w:ascii="Times New Roman" w:eastAsia="Times New Roman" w:hAnsi="Times New Roman" w:cs="Times New Roman"/>
                <w:b/>
                <w:sz w:val="24"/>
                <w:szCs w:val="24"/>
                <w:lang w:eastAsia="ar-SA"/>
              </w:rPr>
            </w:pPr>
          </w:p>
        </w:tc>
        <w:tc>
          <w:tcPr>
            <w:tcW w:w="2839" w:type="dxa"/>
          </w:tcPr>
          <w:p w:rsidR="00B74004" w:rsidRPr="00C17BA4" w:rsidRDefault="00B74004" w:rsidP="007A7285">
            <w:pPr>
              <w:suppressAutoHyphens/>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 xml:space="preserve">Форма контроля </w:t>
            </w:r>
          </w:p>
          <w:p w:rsidR="00B74004" w:rsidRPr="00C17BA4" w:rsidRDefault="00B74004" w:rsidP="007A7285">
            <w:pPr>
              <w:suppressAutoHyphens/>
              <w:spacing w:after="0" w:line="240" w:lineRule="auto"/>
              <w:jc w:val="center"/>
              <w:rPr>
                <w:rFonts w:ascii="Times New Roman" w:eastAsia="Times New Roman" w:hAnsi="Times New Roman" w:cs="Times New Roman"/>
                <w:b/>
                <w:sz w:val="24"/>
                <w:szCs w:val="24"/>
                <w:lang w:eastAsia="ar-SA"/>
              </w:rPr>
            </w:pPr>
          </w:p>
        </w:tc>
      </w:tr>
      <w:tr w:rsidR="004302CF" w:rsidRPr="00C17BA4" w:rsidTr="00B7395F">
        <w:tc>
          <w:tcPr>
            <w:tcW w:w="648" w:type="dxa"/>
          </w:tcPr>
          <w:p w:rsidR="004302CF" w:rsidRPr="00C17BA4" w:rsidRDefault="004302CF" w:rsidP="007A7285">
            <w:pPr>
              <w:suppressAutoHyphens/>
              <w:spacing w:after="0" w:line="240" w:lineRule="auto"/>
              <w:jc w:val="center"/>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2.1</w:t>
            </w:r>
          </w:p>
        </w:tc>
        <w:tc>
          <w:tcPr>
            <w:tcW w:w="6973" w:type="dxa"/>
          </w:tcPr>
          <w:p w:rsidR="004302CF" w:rsidRPr="00C17BA4" w:rsidRDefault="004302CF" w:rsidP="007A7285">
            <w:pPr>
              <w:suppressAutoHyphens/>
              <w:spacing w:after="0" w:line="240" w:lineRule="auto"/>
              <w:ind w:left="360"/>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Изучить материалы лекции </w:t>
            </w:r>
          </w:p>
        </w:tc>
        <w:tc>
          <w:tcPr>
            <w:tcW w:w="2839" w:type="dxa"/>
          </w:tcPr>
          <w:p w:rsidR="004302CF" w:rsidRPr="00C17BA4" w:rsidRDefault="004302CF" w:rsidP="007A7285">
            <w:pPr>
              <w:suppressAutoHyphens/>
              <w:spacing w:after="0" w:line="240" w:lineRule="auto"/>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i/>
                <w:sz w:val="24"/>
                <w:szCs w:val="24"/>
                <w:lang w:eastAsia="ar-SA"/>
              </w:rPr>
              <w:t>Самоконтроль</w:t>
            </w:r>
          </w:p>
        </w:tc>
      </w:tr>
      <w:tr w:rsidR="00B74004" w:rsidRPr="00C17BA4" w:rsidTr="00B7395F">
        <w:tc>
          <w:tcPr>
            <w:tcW w:w="648"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2.2.</w:t>
            </w:r>
          </w:p>
        </w:tc>
        <w:tc>
          <w:tcPr>
            <w:tcW w:w="6973" w:type="dxa"/>
          </w:tcPr>
          <w:p w:rsidR="004302CF" w:rsidRPr="00C17BA4" w:rsidRDefault="00B74004" w:rsidP="007A7285">
            <w:pPr>
              <w:pStyle w:val="WW-"/>
              <w:spacing w:line="240" w:lineRule="auto"/>
              <w:jc w:val="both"/>
            </w:pPr>
            <w:r w:rsidRPr="00C17BA4">
              <w:rPr>
                <w:i/>
              </w:rPr>
              <w:t>Прочитать учебник</w:t>
            </w:r>
            <w:r w:rsidR="009E2706" w:rsidRPr="00C17BA4">
              <w:rPr>
                <w:i/>
              </w:rPr>
              <w:t xml:space="preserve">: </w:t>
            </w:r>
            <w:r w:rsidR="004302CF" w:rsidRPr="00C17BA4">
              <w:t xml:space="preserve"> </w:t>
            </w:r>
          </w:p>
          <w:p w:rsidR="004302CF" w:rsidRPr="00C17BA4" w:rsidRDefault="004302CF" w:rsidP="007A7285">
            <w:pPr>
              <w:pStyle w:val="WW-"/>
              <w:numPr>
                <w:ilvl w:val="0"/>
                <w:numId w:val="6"/>
              </w:numPr>
              <w:spacing w:line="240" w:lineRule="auto"/>
              <w:jc w:val="both"/>
            </w:pPr>
            <w:r w:rsidRPr="00C17BA4">
              <w:t>Абдурахманов А.И., Ортопедическая стоматология. Материалы и технологии [Электронный ресурс]</w:t>
            </w:r>
            <w:proofErr w:type="gramStart"/>
            <w:r w:rsidRPr="00C17BA4">
              <w:t xml:space="preserve"> :</w:t>
            </w:r>
            <w:proofErr w:type="gramEnd"/>
            <w:r w:rsidRPr="00C17BA4">
              <w:t xml:space="preserve"> учебник / А.И. Абдурахманов, О.Р. Курбанов. - 3-е изд., </w:t>
            </w:r>
            <w:proofErr w:type="spellStart"/>
            <w:r w:rsidRPr="00C17BA4">
              <w:t>перераб</w:t>
            </w:r>
            <w:proofErr w:type="spellEnd"/>
            <w:r w:rsidRPr="00C17BA4">
              <w:t xml:space="preserve">. и доп. - М. : ГЭОТАР-Медиа, 2016. - 352 с. - ISBN 978-5-9704-3863-3 - Режим доступа: </w:t>
            </w:r>
            <w:hyperlink r:id="rId11" w:history="1">
              <w:r w:rsidRPr="00C17BA4">
                <w:rPr>
                  <w:rStyle w:val="ad"/>
                </w:rPr>
                <w:t>http://www.medcollegelib.ru/book/ISBN9785970438633.html</w:t>
              </w:r>
            </w:hyperlink>
          </w:p>
          <w:p w:rsidR="00B74004" w:rsidRPr="00C17BA4" w:rsidRDefault="00B74004" w:rsidP="007A7285">
            <w:pPr>
              <w:spacing w:after="0" w:line="240" w:lineRule="auto"/>
              <w:ind w:left="45"/>
              <w:jc w:val="both"/>
              <w:rPr>
                <w:rFonts w:ascii="Times New Roman" w:eastAsia="Times New Roman" w:hAnsi="Times New Roman" w:cs="Times New Roman"/>
                <w:sz w:val="24"/>
                <w:szCs w:val="24"/>
                <w:lang w:eastAsia="ar-SA"/>
              </w:rPr>
            </w:pPr>
          </w:p>
        </w:tc>
        <w:tc>
          <w:tcPr>
            <w:tcW w:w="2839"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Самоконтроль</w:t>
            </w:r>
          </w:p>
        </w:tc>
      </w:tr>
      <w:tr w:rsidR="00B74004" w:rsidRPr="00C17BA4" w:rsidTr="00B7395F">
        <w:tc>
          <w:tcPr>
            <w:tcW w:w="648"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2.3</w:t>
            </w:r>
          </w:p>
        </w:tc>
        <w:tc>
          <w:tcPr>
            <w:tcW w:w="6973"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Изучить дополнительную литературу </w:t>
            </w:r>
          </w:p>
          <w:p w:rsidR="004302CF" w:rsidRPr="00C17BA4" w:rsidRDefault="004302CF" w:rsidP="007A7285">
            <w:pPr>
              <w:pStyle w:val="WW-"/>
              <w:numPr>
                <w:ilvl w:val="0"/>
                <w:numId w:val="7"/>
              </w:numPr>
              <w:spacing w:line="240" w:lineRule="auto"/>
              <w:jc w:val="both"/>
            </w:pPr>
            <w:r w:rsidRPr="00C17BA4">
              <w:t>Миронова М.Л., Стоматологические заболевания [Электронный ресурс]: учебник / Миронова М.Л. - М.</w:t>
            </w:r>
            <w:proofErr w:type="gramStart"/>
            <w:r w:rsidRPr="00C17BA4">
              <w:t xml:space="preserve"> :</w:t>
            </w:r>
            <w:proofErr w:type="gramEnd"/>
            <w:r w:rsidRPr="00C17BA4">
              <w:t xml:space="preserve"> ГЭОТАР-Медиа, 2018. - 320 с. - ISBN 978-5-9704-4772-7</w:t>
            </w:r>
          </w:p>
          <w:p w:rsidR="004302CF" w:rsidRPr="00C17BA4" w:rsidRDefault="004302CF" w:rsidP="007A7285">
            <w:pPr>
              <w:pStyle w:val="WW-"/>
              <w:numPr>
                <w:ilvl w:val="0"/>
                <w:numId w:val="7"/>
              </w:numPr>
              <w:spacing w:line="240" w:lineRule="auto"/>
              <w:jc w:val="both"/>
            </w:pPr>
            <w:r w:rsidRPr="00C17BA4">
              <w:t>Макеева И.М., Болезни зубов и полости рта [Электронный ресурс]</w:t>
            </w:r>
            <w:proofErr w:type="gramStart"/>
            <w:r w:rsidRPr="00C17BA4">
              <w:t xml:space="preserve"> :</w:t>
            </w:r>
            <w:proofErr w:type="gramEnd"/>
            <w:r w:rsidRPr="00C17BA4">
              <w:t xml:space="preserve"> учебник / И. М. Макеева [и др.] - М. : ГЭОТАР-Медиа, 2015. - 256 с. - ISBN 978-5-9704-3410-9 - Режим доступа: </w:t>
            </w:r>
            <w:hyperlink r:id="rId12" w:history="1">
              <w:r w:rsidRPr="00C17BA4">
                <w:rPr>
                  <w:rStyle w:val="ad"/>
                </w:rPr>
                <w:t>http://www.medcollegelib.ru/book/ISBN9785970434109.html</w:t>
              </w:r>
            </w:hyperlink>
          </w:p>
          <w:p w:rsidR="004302CF" w:rsidRPr="00C17BA4" w:rsidRDefault="004302CF" w:rsidP="007A7285">
            <w:pPr>
              <w:pStyle w:val="WW-"/>
              <w:numPr>
                <w:ilvl w:val="0"/>
                <w:numId w:val="7"/>
              </w:numPr>
              <w:spacing w:line="240" w:lineRule="auto"/>
              <w:jc w:val="both"/>
            </w:pPr>
            <w:proofErr w:type="spellStart"/>
            <w:r w:rsidRPr="00C17BA4">
              <w:t>Каливраджиян</w:t>
            </w:r>
            <w:proofErr w:type="spellEnd"/>
            <w:r w:rsidRPr="00C17BA4">
              <w:t xml:space="preserve"> Э.С., Словарь профессиональных стоматологических терминов [Электронный ресурс] / Э.С. </w:t>
            </w:r>
            <w:proofErr w:type="spellStart"/>
            <w:r w:rsidRPr="00C17BA4">
              <w:t>Каливраджиян</w:t>
            </w:r>
            <w:proofErr w:type="spellEnd"/>
            <w:r w:rsidRPr="00C17BA4">
              <w:t>, Е.А. Брагин, И.П. Рыжова - М.</w:t>
            </w:r>
            <w:proofErr w:type="gramStart"/>
            <w:r w:rsidRPr="00C17BA4">
              <w:t xml:space="preserve"> :</w:t>
            </w:r>
            <w:proofErr w:type="gramEnd"/>
            <w:r w:rsidRPr="00C17BA4">
              <w:t xml:space="preserve"> ГЭОТАР-Медиа, 2017. - 224 с. - ISBN 978-5-9704-4219-7 - Режим доступа: </w:t>
            </w:r>
            <w:hyperlink r:id="rId13" w:history="1">
              <w:r w:rsidRPr="00C17BA4">
                <w:rPr>
                  <w:rStyle w:val="ad"/>
                </w:rPr>
                <w:t>http://www.rosmedlib.ru/book/ISBN9785970442197.html</w:t>
              </w:r>
            </w:hyperlink>
          </w:p>
          <w:p w:rsidR="00B74004" w:rsidRPr="00C17BA4" w:rsidRDefault="00B74004" w:rsidP="007A7285">
            <w:pPr>
              <w:suppressAutoHyphens/>
              <w:autoSpaceDE w:val="0"/>
              <w:autoSpaceDN w:val="0"/>
              <w:adjustRightInd w:val="0"/>
              <w:spacing w:after="0" w:line="240" w:lineRule="auto"/>
              <w:rPr>
                <w:rFonts w:ascii="Times New Roman" w:eastAsia="Times New Roman" w:hAnsi="Times New Roman" w:cs="Times New Roman"/>
                <w:color w:val="000000"/>
                <w:spacing w:val="-8"/>
                <w:sz w:val="24"/>
                <w:szCs w:val="24"/>
                <w:lang w:eastAsia="ar-SA"/>
              </w:rPr>
            </w:pPr>
          </w:p>
        </w:tc>
        <w:tc>
          <w:tcPr>
            <w:tcW w:w="2839"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lastRenderedPageBreak/>
              <w:t>Самоконтроль</w:t>
            </w:r>
          </w:p>
        </w:tc>
      </w:tr>
      <w:tr w:rsidR="00B74004" w:rsidRPr="00C17BA4" w:rsidTr="00B7395F">
        <w:tc>
          <w:tcPr>
            <w:tcW w:w="648"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lastRenderedPageBreak/>
              <w:t>2.4</w:t>
            </w:r>
          </w:p>
        </w:tc>
        <w:tc>
          <w:tcPr>
            <w:tcW w:w="6973"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Написать конспект по заданной теме</w:t>
            </w:r>
          </w:p>
        </w:tc>
        <w:tc>
          <w:tcPr>
            <w:tcW w:w="2839"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Ведение рабочей тетради, оценка в конце занятия</w:t>
            </w:r>
          </w:p>
        </w:tc>
      </w:tr>
      <w:tr w:rsidR="00B74004" w:rsidRPr="00C17BA4" w:rsidTr="00B7395F">
        <w:tc>
          <w:tcPr>
            <w:tcW w:w="648"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2.5.</w:t>
            </w:r>
          </w:p>
        </w:tc>
        <w:tc>
          <w:tcPr>
            <w:tcW w:w="6973"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Решить тестовые задания </w:t>
            </w:r>
          </w:p>
        </w:tc>
        <w:tc>
          <w:tcPr>
            <w:tcW w:w="2839"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Входной контроль, тестирование</w:t>
            </w:r>
          </w:p>
        </w:tc>
      </w:tr>
      <w:tr w:rsidR="00B74004" w:rsidRPr="00C17BA4" w:rsidTr="00B7395F">
        <w:tc>
          <w:tcPr>
            <w:tcW w:w="648"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2.6.</w:t>
            </w:r>
          </w:p>
        </w:tc>
        <w:tc>
          <w:tcPr>
            <w:tcW w:w="6973"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Быть готовым ответить на следующие вопросы: </w:t>
            </w:r>
          </w:p>
          <w:p w:rsidR="005C004C" w:rsidRPr="00A378EB" w:rsidRDefault="005C004C" w:rsidP="005C004C">
            <w:pPr>
              <w:pStyle w:val="a0"/>
              <w:numPr>
                <w:ilvl w:val="0"/>
                <w:numId w:val="42"/>
              </w:numPr>
              <w:contextualSpacing w:val="0"/>
              <w:rPr>
                <w:sz w:val="28"/>
                <w:szCs w:val="28"/>
              </w:rPr>
            </w:pPr>
            <w:r w:rsidRPr="00A378EB">
              <w:rPr>
                <w:sz w:val="28"/>
                <w:szCs w:val="28"/>
              </w:rPr>
              <w:t xml:space="preserve">Подготовка и оснащение рабочего места гигиениста. </w:t>
            </w:r>
          </w:p>
          <w:p w:rsidR="005C004C" w:rsidRPr="00A378EB" w:rsidRDefault="005C004C" w:rsidP="005C004C">
            <w:pPr>
              <w:pStyle w:val="a0"/>
              <w:numPr>
                <w:ilvl w:val="0"/>
                <w:numId w:val="42"/>
              </w:numPr>
              <w:contextualSpacing w:val="0"/>
              <w:rPr>
                <w:sz w:val="28"/>
                <w:szCs w:val="28"/>
              </w:rPr>
            </w:pPr>
            <w:r w:rsidRPr="00A378EB">
              <w:rPr>
                <w:sz w:val="28"/>
                <w:szCs w:val="28"/>
              </w:rPr>
              <w:t xml:space="preserve">Освоение правил эргономики на амбулаторном стоматологическом приеме на фантомах. </w:t>
            </w:r>
          </w:p>
          <w:p w:rsidR="005C004C" w:rsidRPr="00A378EB" w:rsidRDefault="005C004C" w:rsidP="005C004C">
            <w:pPr>
              <w:pStyle w:val="a0"/>
              <w:numPr>
                <w:ilvl w:val="0"/>
                <w:numId w:val="42"/>
              </w:numPr>
              <w:contextualSpacing w:val="0"/>
              <w:rPr>
                <w:sz w:val="28"/>
                <w:szCs w:val="28"/>
              </w:rPr>
            </w:pPr>
            <w:r w:rsidRPr="00A378EB">
              <w:rPr>
                <w:sz w:val="28"/>
                <w:szCs w:val="28"/>
              </w:rPr>
              <w:t xml:space="preserve">Отсасывающие приспособления и инструменты для удержания мягких тканей полости рта. </w:t>
            </w:r>
          </w:p>
          <w:p w:rsidR="005C004C" w:rsidRDefault="005C004C" w:rsidP="005C004C">
            <w:pPr>
              <w:pStyle w:val="a0"/>
              <w:numPr>
                <w:ilvl w:val="0"/>
                <w:numId w:val="42"/>
              </w:numPr>
              <w:contextualSpacing w:val="0"/>
              <w:rPr>
                <w:sz w:val="28"/>
                <w:szCs w:val="28"/>
              </w:rPr>
            </w:pPr>
            <w:r w:rsidRPr="00A378EB">
              <w:rPr>
                <w:sz w:val="28"/>
                <w:szCs w:val="28"/>
              </w:rPr>
              <w:t>Инструменты и материалы для обеспечения сухого рабочего поля.</w:t>
            </w:r>
          </w:p>
          <w:p w:rsidR="005C004C" w:rsidRPr="00334DD7" w:rsidRDefault="005C004C" w:rsidP="005C004C">
            <w:pPr>
              <w:pStyle w:val="a0"/>
              <w:numPr>
                <w:ilvl w:val="0"/>
                <w:numId w:val="42"/>
              </w:numPr>
              <w:contextualSpacing w:val="0"/>
              <w:rPr>
                <w:sz w:val="28"/>
                <w:szCs w:val="28"/>
              </w:rPr>
            </w:pPr>
            <w:r w:rsidRPr="00334DD7">
              <w:rPr>
                <w:sz w:val="28"/>
                <w:szCs w:val="28"/>
              </w:rPr>
              <w:t>Виды и назначение инструментов, используемых на амбулаторном приеме в терапевтическом стоматологическом отделении</w:t>
            </w:r>
            <w:r w:rsidRPr="00334DD7">
              <w:rPr>
                <w:spacing w:val="-8"/>
                <w:sz w:val="28"/>
                <w:szCs w:val="28"/>
              </w:rPr>
              <w:t xml:space="preserve"> </w:t>
            </w:r>
          </w:p>
          <w:p w:rsidR="005C004C" w:rsidRPr="00334DD7" w:rsidRDefault="005C004C" w:rsidP="005C004C">
            <w:pPr>
              <w:pStyle w:val="a0"/>
              <w:numPr>
                <w:ilvl w:val="0"/>
                <w:numId w:val="42"/>
              </w:numPr>
              <w:contextualSpacing w:val="0"/>
              <w:rPr>
                <w:sz w:val="28"/>
                <w:szCs w:val="28"/>
              </w:rPr>
            </w:pPr>
            <w:r w:rsidRPr="00334DD7">
              <w:rPr>
                <w:spacing w:val="-8"/>
                <w:sz w:val="28"/>
                <w:szCs w:val="28"/>
              </w:rPr>
              <w:t>Коффердам и его использование.</w:t>
            </w:r>
          </w:p>
          <w:p w:rsidR="005C004C" w:rsidRPr="00334DD7" w:rsidRDefault="005C004C" w:rsidP="005C004C">
            <w:pPr>
              <w:pStyle w:val="a0"/>
              <w:numPr>
                <w:ilvl w:val="0"/>
                <w:numId w:val="42"/>
              </w:numPr>
              <w:contextualSpacing w:val="0"/>
              <w:rPr>
                <w:sz w:val="28"/>
                <w:szCs w:val="28"/>
              </w:rPr>
            </w:pPr>
            <w:r w:rsidRPr="00334DD7">
              <w:rPr>
                <w:spacing w:val="-8"/>
                <w:sz w:val="28"/>
                <w:szCs w:val="28"/>
              </w:rPr>
              <w:t>Средства, используемые на амбулаторном терапевтическом приеме</w:t>
            </w:r>
          </w:p>
          <w:p w:rsidR="00B74004" w:rsidRPr="00C17BA4" w:rsidRDefault="00B74004" w:rsidP="007A7285">
            <w:pPr>
              <w:pStyle w:val="a9"/>
              <w:keepLines/>
              <w:widowControl w:val="0"/>
              <w:tabs>
                <w:tab w:val="clear" w:pos="709"/>
              </w:tabs>
              <w:suppressAutoHyphens w:val="0"/>
              <w:spacing w:after="200" w:line="240" w:lineRule="auto"/>
              <w:ind w:left="720"/>
              <w:contextualSpacing/>
            </w:pPr>
          </w:p>
        </w:tc>
        <w:tc>
          <w:tcPr>
            <w:tcW w:w="2839" w:type="dxa"/>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Самоконтроль</w:t>
            </w:r>
          </w:p>
        </w:tc>
      </w:tr>
    </w:tbl>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p w:rsidR="00B74004" w:rsidRPr="00C17BA4" w:rsidRDefault="00B74004" w:rsidP="007A7285">
      <w:pPr>
        <w:suppressAutoHyphens/>
        <w:spacing w:after="0" w:line="240" w:lineRule="auto"/>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3. Требов</w:t>
      </w:r>
      <w:r w:rsidR="00EE0F7D" w:rsidRPr="00C17BA4">
        <w:rPr>
          <w:rFonts w:ascii="Times New Roman" w:eastAsia="Times New Roman" w:hAnsi="Times New Roman" w:cs="Times New Roman"/>
          <w:b/>
          <w:sz w:val="24"/>
          <w:szCs w:val="24"/>
          <w:lang w:eastAsia="ar-SA"/>
        </w:rPr>
        <w:t>ания к форме одежды, оснащению</w:t>
      </w:r>
      <w:r w:rsidRPr="00C17BA4">
        <w:rPr>
          <w:rFonts w:ascii="Times New Roman" w:eastAsia="Times New Roman" w:hAnsi="Times New Roman" w:cs="Times New Roman"/>
          <w:b/>
          <w:sz w:val="24"/>
          <w:szCs w:val="24"/>
          <w:lang w:eastAsia="ar-SA"/>
        </w:rPr>
        <w:t xml:space="preserve"> </w:t>
      </w:r>
    </w:p>
    <w:p w:rsidR="00B74004" w:rsidRPr="00C17BA4" w:rsidRDefault="00B74004" w:rsidP="007A7285">
      <w:pPr>
        <w:suppressAutoHyphens/>
        <w:spacing w:after="0" w:line="240" w:lineRule="auto"/>
        <w:rPr>
          <w:rFonts w:ascii="Times New Roman" w:eastAsia="Times New Roman" w:hAnsi="Times New Roman" w:cs="Times New Roman"/>
          <w:b/>
          <w:sz w:val="24"/>
          <w:szCs w:val="24"/>
          <w:lang w:eastAsia="ar-SA"/>
        </w:rPr>
      </w:pP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 Форма одежды:</w:t>
      </w: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Белый халат, сменная обувь, маска, перчатки.</w:t>
      </w: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Оснащение:</w:t>
      </w:r>
    </w:p>
    <w:p w:rsidR="00B74004" w:rsidRPr="00C17BA4" w:rsidRDefault="00B5181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Стерильный стол (</w:t>
      </w:r>
      <w:proofErr w:type="spellStart"/>
      <w:r w:rsidRPr="00C17BA4">
        <w:rPr>
          <w:rFonts w:ascii="Times New Roman" w:eastAsia="Times New Roman" w:hAnsi="Times New Roman" w:cs="Times New Roman"/>
          <w:sz w:val="24"/>
          <w:szCs w:val="24"/>
          <w:lang w:eastAsia="ar-SA"/>
        </w:rPr>
        <w:t>Ультралайт</w:t>
      </w:r>
      <w:proofErr w:type="spellEnd"/>
      <w:r w:rsidRPr="00C17BA4">
        <w:rPr>
          <w:rFonts w:ascii="Times New Roman" w:eastAsia="Times New Roman" w:hAnsi="Times New Roman" w:cs="Times New Roman"/>
          <w:sz w:val="24"/>
          <w:szCs w:val="24"/>
          <w:lang w:eastAsia="ar-SA"/>
        </w:rPr>
        <w:t>)</w:t>
      </w:r>
    </w:p>
    <w:p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инструменты для осмотра полости рта, </w:t>
      </w:r>
    </w:p>
    <w:p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прикресельный столик врача, </w:t>
      </w:r>
    </w:p>
    <w:p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раствор перекиси водорода 0,5-3%, </w:t>
      </w:r>
    </w:p>
    <w:p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 xml:space="preserve">раствор хлоргексидина 0,06%, </w:t>
      </w:r>
    </w:p>
    <w:p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раствор Шиллера-Писарева,</w:t>
      </w:r>
    </w:p>
    <w:p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предметы и средства гигиены полости рта,</w:t>
      </w:r>
    </w:p>
    <w:p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инструменты и материалы для проведения рем</w:t>
      </w:r>
      <w:proofErr w:type="gramStart"/>
      <w:r w:rsidRPr="00C17BA4">
        <w:rPr>
          <w:rFonts w:ascii="Times New Roman" w:eastAsia="Times New Roman" w:hAnsi="Times New Roman" w:cs="Times New Roman"/>
          <w:sz w:val="24"/>
          <w:szCs w:val="24"/>
          <w:lang w:eastAsia="ar-SA"/>
        </w:rPr>
        <w:t>.</w:t>
      </w:r>
      <w:proofErr w:type="gramEnd"/>
      <w:r w:rsidRPr="00C17BA4">
        <w:rPr>
          <w:rFonts w:ascii="Times New Roman" w:eastAsia="Times New Roman" w:hAnsi="Times New Roman" w:cs="Times New Roman"/>
          <w:sz w:val="24"/>
          <w:szCs w:val="24"/>
          <w:lang w:eastAsia="ar-SA"/>
        </w:rPr>
        <w:t xml:space="preserve"> </w:t>
      </w:r>
      <w:proofErr w:type="gramStart"/>
      <w:r w:rsidRPr="00C17BA4">
        <w:rPr>
          <w:rFonts w:ascii="Times New Roman" w:eastAsia="Times New Roman" w:hAnsi="Times New Roman" w:cs="Times New Roman"/>
          <w:sz w:val="24"/>
          <w:szCs w:val="24"/>
          <w:lang w:eastAsia="ar-SA"/>
        </w:rPr>
        <w:t>т</w:t>
      </w:r>
      <w:proofErr w:type="gramEnd"/>
      <w:r w:rsidRPr="00C17BA4">
        <w:rPr>
          <w:rFonts w:ascii="Times New Roman" w:eastAsia="Times New Roman" w:hAnsi="Times New Roman" w:cs="Times New Roman"/>
          <w:sz w:val="24"/>
          <w:szCs w:val="24"/>
          <w:lang w:eastAsia="ar-SA"/>
        </w:rPr>
        <w:t>ерапии</w:t>
      </w:r>
    </w:p>
    <w:p w:rsidR="00B74004" w:rsidRPr="00C17BA4"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набор тестовых заданий</w:t>
      </w:r>
    </w:p>
    <w:p w:rsidR="00B705A2" w:rsidRPr="00C17BA4" w:rsidRDefault="00B705A2"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медицинская документация</w:t>
      </w:r>
    </w:p>
    <w:p w:rsidR="00CA0E0D" w:rsidRPr="00C17BA4"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сухожаровой шкаф</w:t>
      </w:r>
    </w:p>
    <w:p w:rsidR="00CA0E0D" w:rsidRPr="00C17BA4"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r w:rsidRPr="00C17BA4">
        <w:rPr>
          <w:rFonts w:ascii="Times New Roman" w:eastAsia="Times New Roman" w:hAnsi="Times New Roman" w:cs="Times New Roman"/>
          <w:sz w:val="24"/>
          <w:szCs w:val="24"/>
          <w:lang w:eastAsia="ar-SA"/>
        </w:rPr>
        <w:t>гласперленовый</w:t>
      </w:r>
      <w:proofErr w:type="spellEnd"/>
      <w:r w:rsidRPr="00C17BA4">
        <w:rPr>
          <w:rFonts w:ascii="Times New Roman" w:eastAsia="Times New Roman" w:hAnsi="Times New Roman" w:cs="Times New Roman"/>
          <w:sz w:val="24"/>
          <w:szCs w:val="24"/>
          <w:lang w:eastAsia="ar-SA"/>
        </w:rPr>
        <w:t xml:space="preserve"> стерилизатор</w:t>
      </w:r>
    </w:p>
    <w:p w:rsidR="00CA0E0D" w:rsidRPr="00C17BA4"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r w:rsidRPr="00C17BA4">
        <w:rPr>
          <w:rFonts w:ascii="Times New Roman" w:eastAsia="Times New Roman" w:hAnsi="Times New Roman" w:cs="Times New Roman"/>
          <w:sz w:val="24"/>
          <w:szCs w:val="24"/>
          <w:lang w:eastAsia="ar-SA"/>
        </w:rPr>
        <w:t>дез</w:t>
      </w:r>
      <w:proofErr w:type="gramStart"/>
      <w:r w:rsidRPr="00C17BA4">
        <w:rPr>
          <w:rFonts w:ascii="Times New Roman" w:eastAsia="Times New Roman" w:hAnsi="Times New Roman" w:cs="Times New Roman"/>
          <w:sz w:val="24"/>
          <w:szCs w:val="24"/>
          <w:lang w:eastAsia="ar-SA"/>
        </w:rPr>
        <w:t>.с</w:t>
      </w:r>
      <w:proofErr w:type="gramEnd"/>
      <w:r w:rsidRPr="00C17BA4">
        <w:rPr>
          <w:rFonts w:ascii="Times New Roman" w:eastAsia="Times New Roman" w:hAnsi="Times New Roman" w:cs="Times New Roman"/>
          <w:sz w:val="24"/>
          <w:szCs w:val="24"/>
          <w:lang w:eastAsia="ar-SA"/>
        </w:rPr>
        <w:t>редства</w:t>
      </w:r>
      <w:proofErr w:type="spellEnd"/>
    </w:p>
    <w:p w:rsidR="00730B0B" w:rsidRPr="00C17BA4" w:rsidRDefault="00730B0B" w:rsidP="007A7285">
      <w:pPr>
        <w:suppressAutoHyphens/>
        <w:spacing w:after="0" w:line="240" w:lineRule="auto"/>
        <w:ind w:left="720"/>
        <w:jc w:val="both"/>
        <w:rPr>
          <w:rFonts w:ascii="Times New Roman" w:eastAsia="Times New Roman" w:hAnsi="Times New Roman" w:cs="Times New Roman"/>
          <w:sz w:val="24"/>
          <w:szCs w:val="24"/>
          <w:lang w:eastAsia="ar-SA"/>
        </w:rPr>
      </w:pP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b/>
          <w:sz w:val="24"/>
          <w:szCs w:val="24"/>
          <w:lang w:eastAsia="ar-SA"/>
        </w:rPr>
        <w:lastRenderedPageBreak/>
        <w:t>4. Цели и задачи (результат занятия)</w:t>
      </w:r>
      <w:r w:rsidRPr="00C17BA4">
        <w:rPr>
          <w:rFonts w:ascii="Times New Roman" w:eastAsia="Times New Roman" w:hAnsi="Times New Roman" w:cs="Times New Roman"/>
          <w:snapToGrid w:val="0"/>
          <w:color w:val="000000"/>
          <w:w w:val="0"/>
          <w:sz w:val="24"/>
          <w:szCs w:val="24"/>
          <w:u w:color="000000"/>
          <w:bdr w:val="none" w:sz="0" w:space="0" w:color="000000"/>
          <w:shd w:val="clear" w:color="000000" w:fill="000000"/>
          <w:lang w:eastAsia="ar-SA"/>
        </w:rPr>
        <w:t xml:space="preserve"> </w:t>
      </w:r>
    </w:p>
    <w:p w:rsidR="00B74004" w:rsidRPr="00C17BA4" w:rsidRDefault="00B74004" w:rsidP="007A7285">
      <w:pPr>
        <w:suppressAutoHyphens/>
        <w:spacing w:after="0" w:line="240" w:lineRule="auto"/>
        <w:rPr>
          <w:rFonts w:ascii="Times New Roman" w:eastAsia="Times New Roman" w:hAnsi="Times New Roman" w:cs="Times New Roman"/>
          <w:b/>
          <w:sz w:val="24"/>
          <w:szCs w:val="24"/>
          <w:lang w:eastAsia="ar-SA"/>
        </w:rPr>
      </w:pP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r w:rsidRPr="00C17BA4">
        <w:rPr>
          <w:rFonts w:ascii="Times New Roman" w:eastAsia="Times New Roman" w:hAnsi="Times New Roman" w:cs="Times New Roman"/>
          <w:sz w:val="24"/>
          <w:szCs w:val="24"/>
          <w:lang w:eastAsia="ar-SA"/>
        </w:rPr>
        <w:t>После практического занятия по теме студент должен:</w:t>
      </w: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tbl>
      <w:tblPr>
        <w:tblStyle w:val="af0"/>
        <w:tblW w:w="5000" w:type="pct"/>
        <w:tblLook w:val="04A0"/>
      </w:tblPr>
      <w:tblGrid>
        <w:gridCol w:w="622"/>
        <w:gridCol w:w="2418"/>
        <w:gridCol w:w="2418"/>
        <w:gridCol w:w="2589"/>
        <w:gridCol w:w="2247"/>
      </w:tblGrid>
      <w:tr w:rsidR="00EE0F7D" w:rsidRPr="00C17BA4" w:rsidTr="00A5249F">
        <w:tc>
          <w:tcPr>
            <w:tcW w:w="1428" w:type="pct"/>
            <w:gridSpan w:val="2"/>
            <w:vMerge w:val="restar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Планируемые результаты освоения ОПОП  – компетенции </w:t>
            </w:r>
            <w:proofErr w:type="gramStart"/>
            <w:r w:rsidRPr="00C17BA4">
              <w:rPr>
                <w:rFonts w:ascii="Times New Roman" w:eastAsia="Times New Roman" w:hAnsi="Times New Roman" w:cs="Times New Roman"/>
                <w:sz w:val="24"/>
                <w:szCs w:val="24"/>
              </w:rPr>
              <w:t>обучающихся</w:t>
            </w:r>
            <w:proofErr w:type="gramEnd"/>
          </w:p>
        </w:tc>
        <w:tc>
          <w:tcPr>
            <w:tcW w:w="3572" w:type="pct"/>
            <w:gridSpan w:val="3"/>
          </w:tcPr>
          <w:p w:rsidR="00EE0F7D" w:rsidRPr="00C17BA4" w:rsidRDefault="00EE0F7D" w:rsidP="007A7285">
            <w:pPr>
              <w:jc w:val="cente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Планируемые результаты обучения по дисциплине (знания, умения, </w:t>
            </w:r>
            <w:proofErr w:type="spellStart"/>
            <w:r w:rsidRPr="00C17BA4">
              <w:rPr>
                <w:rFonts w:ascii="Times New Roman" w:eastAsia="Times New Roman" w:hAnsi="Times New Roman" w:cs="Times New Roman"/>
                <w:sz w:val="24"/>
                <w:szCs w:val="24"/>
              </w:rPr>
              <w:t>практ</w:t>
            </w:r>
            <w:proofErr w:type="gramStart"/>
            <w:r w:rsidRPr="00C17BA4">
              <w:rPr>
                <w:rFonts w:ascii="Times New Roman" w:eastAsia="Times New Roman" w:hAnsi="Times New Roman" w:cs="Times New Roman"/>
                <w:sz w:val="24"/>
                <w:szCs w:val="24"/>
              </w:rPr>
              <w:t>.о</w:t>
            </w:r>
            <w:proofErr w:type="gramEnd"/>
            <w:r w:rsidRPr="00C17BA4">
              <w:rPr>
                <w:rFonts w:ascii="Times New Roman" w:eastAsia="Times New Roman" w:hAnsi="Times New Roman" w:cs="Times New Roman"/>
                <w:sz w:val="24"/>
                <w:szCs w:val="24"/>
              </w:rPr>
              <w:t>пыт</w:t>
            </w:r>
            <w:proofErr w:type="spellEnd"/>
            <w:r w:rsidRPr="00C17BA4">
              <w:rPr>
                <w:rFonts w:ascii="Times New Roman" w:eastAsia="Times New Roman" w:hAnsi="Times New Roman" w:cs="Times New Roman"/>
                <w:sz w:val="24"/>
                <w:szCs w:val="24"/>
              </w:rPr>
              <w:t>), характеризующие этапы формирования компетенции</w:t>
            </w:r>
          </w:p>
        </w:tc>
      </w:tr>
      <w:tr w:rsidR="00EE0F7D" w:rsidRPr="00C17BA4" w:rsidTr="00A5249F">
        <w:tc>
          <w:tcPr>
            <w:tcW w:w="1428" w:type="pct"/>
            <w:gridSpan w:val="2"/>
            <w:vMerge/>
          </w:tcPr>
          <w:p w:rsidR="00EE0F7D" w:rsidRPr="00C17BA4" w:rsidRDefault="00EE0F7D" w:rsidP="007A7285">
            <w:pPr>
              <w:rPr>
                <w:rFonts w:ascii="Times New Roman" w:eastAsia="Times New Roman" w:hAnsi="Times New Roman" w:cs="Times New Roman"/>
                <w:sz w:val="24"/>
                <w:szCs w:val="24"/>
              </w:rPr>
            </w:pPr>
          </w:p>
        </w:tc>
        <w:tc>
          <w:tcPr>
            <w:tcW w:w="1164" w:type="pct"/>
          </w:tcPr>
          <w:p w:rsidR="00EE0F7D" w:rsidRPr="00C17BA4" w:rsidRDefault="00EE0F7D" w:rsidP="007A7285">
            <w:pPr>
              <w:jc w:val="center"/>
              <w:rPr>
                <w:rFonts w:ascii="Times New Roman" w:eastAsia="Times New Roman" w:hAnsi="Times New Roman" w:cs="Times New Roman"/>
                <w:sz w:val="24"/>
                <w:szCs w:val="24"/>
              </w:rPr>
            </w:pPr>
            <w:r w:rsidRPr="00C17BA4">
              <w:rPr>
                <w:rFonts w:ascii="Times New Roman" w:eastAsia="Times New Roman" w:hAnsi="Times New Roman" w:cs="Times New Roman"/>
                <w:bCs/>
                <w:sz w:val="24"/>
                <w:szCs w:val="24"/>
              </w:rPr>
              <w:t>Знать (</w:t>
            </w:r>
            <w:proofErr w:type="spellStart"/>
            <w:r w:rsidRPr="00C17BA4">
              <w:rPr>
                <w:rFonts w:ascii="Times New Roman" w:eastAsia="Times New Roman" w:hAnsi="Times New Roman" w:cs="Times New Roman"/>
                <w:bCs/>
                <w:sz w:val="24"/>
                <w:szCs w:val="24"/>
              </w:rPr>
              <w:t>Зн</w:t>
            </w:r>
            <w:proofErr w:type="spellEnd"/>
            <w:r w:rsidRPr="00C17BA4">
              <w:rPr>
                <w:rFonts w:ascii="Times New Roman" w:eastAsia="Times New Roman" w:hAnsi="Times New Roman" w:cs="Times New Roman"/>
                <w:bCs/>
                <w:sz w:val="24"/>
                <w:szCs w:val="24"/>
              </w:rPr>
              <w:t>.):</w:t>
            </w:r>
          </w:p>
        </w:tc>
        <w:tc>
          <w:tcPr>
            <w:tcW w:w="1289" w:type="pct"/>
          </w:tcPr>
          <w:p w:rsidR="00EE0F7D" w:rsidRPr="00C17BA4" w:rsidRDefault="00EE0F7D" w:rsidP="007A7285">
            <w:pPr>
              <w:jc w:val="center"/>
              <w:rPr>
                <w:rFonts w:ascii="Times New Roman" w:eastAsia="Times New Roman" w:hAnsi="Times New Roman" w:cs="Times New Roman"/>
                <w:sz w:val="24"/>
                <w:szCs w:val="24"/>
              </w:rPr>
            </w:pPr>
            <w:r w:rsidRPr="00C17BA4">
              <w:rPr>
                <w:rFonts w:ascii="Times New Roman" w:eastAsia="Times New Roman" w:hAnsi="Times New Roman" w:cs="Times New Roman"/>
                <w:bCs/>
                <w:sz w:val="24"/>
                <w:szCs w:val="24"/>
              </w:rPr>
              <w:t>Уметь (Ум.)</w:t>
            </w:r>
          </w:p>
        </w:tc>
        <w:tc>
          <w:tcPr>
            <w:tcW w:w="1119" w:type="pct"/>
          </w:tcPr>
          <w:p w:rsidR="00EE0F7D" w:rsidRPr="00C17BA4" w:rsidRDefault="00EE0F7D" w:rsidP="007A7285">
            <w:pPr>
              <w:jc w:val="center"/>
              <w:rPr>
                <w:rFonts w:ascii="Times New Roman" w:eastAsia="Times New Roman" w:hAnsi="Times New Roman" w:cs="Times New Roman"/>
                <w:sz w:val="24"/>
                <w:szCs w:val="24"/>
              </w:rPr>
            </w:pPr>
            <w:r w:rsidRPr="00C17BA4">
              <w:rPr>
                <w:rFonts w:ascii="Times New Roman" w:eastAsia="Times New Roman" w:hAnsi="Times New Roman" w:cs="Times New Roman"/>
                <w:bCs/>
                <w:sz w:val="24"/>
                <w:szCs w:val="24"/>
              </w:rPr>
              <w:t>Иметь практический опыт (</w:t>
            </w:r>
            <w:proofErr w:type="gramStart"/>
            <w:r w:rsidRPr="00C17BA4">
              <w:rPr>
                <w:rFonts w:ascii="Times New Roman" w:eastAsia="Times New Roman" w:hAnsi="Times New Roman" w:cs="Times New Roman"/>
                <w:bCs/>
                <w:sz w:val="24"/>
                <w:szCs w:val="24"/>
              </w:rPr>
              <w:t>По</w:t>
            </w:r>
            <w:proofErr w:type="gramEnd"/>
            <w:r w:rsidRPr="00C17BA4">
              <w:rPr>
                <w:rFonts w:ascii="Times New Roman" w:eastAsia="Times New Roman" w:hAnsi="Times New Roman" w:cs="Times New Roman"/>
                <w:bCs/>
                <w:sz w:val="24"/>
                <w:szCs w:val="24"/>
              </w:rPr>
              <w:t>.):</w:t>
            </w:r>
            <w:r w:rsidRPr="00C17BA4">
              <w:rPr>
                <w:rFonts w:ascii="Times New Roman" w:eastAsia="Times New Roman" w:hAnsi="Times New Roman" w:cs="Times New Roman"/>
                <w:sz w:val="24"/>
                <w:szCs w:val="24"/>
              </w:rPr>
              <w:t xml:space="preserve"> </w:t>
            </w:r>
          </w:p>
        </w:tc>
      </w:tr>
      <w:tr w:rsidR="00EE0F7D" w:rsidRPr="00C17BA4" w:rsidTr="00A5249F">
        <w:tc>
          <w:tcPr>
            <w:tcW w:w="1428" w:type="pct"/>
            <w:gridSpan w:val="2"/>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bCs/>
                <w:sz w:val="24"/>
                <w:szCs w:val="24"/>
              </w:rPr>
              <w:t>Общие компетенции (ОК)</w:t>
            </w:r>
          </w:p>
        </w:tc>
        <w:tc>
          <w:tcPr>
            <w:tcW w:w="1164" w:type="pct"/>
          </w:tcPr>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ОК-1</w:t>
            </w:r>
          </w:p>
        </w:tc>
        <w:tc>
          <w:tcPr>
            <w:tcW w:w="111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rsidR="00EE0F7D" w:rsidRPr="00C17BA4" w:rsidRDefault="00EE0F7D" w:rsidP="007A7285">
            <w:pPr>
              <w:pStyle w:val="Default"/>
            </w:pPr>
            <w:r w:rsidRPr="00C17BA4">
              <w:t xml:space="preserve">Зн.1 </w:t>
            </w:r>
          </w:p>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анатомию и физиологию зубочелюстной системы</w:t>
            </w:r>
          </w:p>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 </w:t>
            </w:r>
          </w:p>
        </w:tc>
        <w:tc>
          <w:tcPr>
            <w:tcW w:w="128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Ум.1 -  </w:t>
            </w:r>
          </w:p>
          <w:p w:rsidR="00EE0F7D" w:rsidRPr="00C17BA4" w:rsidRDefault="00EE0F7D" w:rsidP="007A7285">
            <w:pPr>
              <w:pStyle w:val="Default"/>
            </w:pPr>
            <w:r w:rsidRPr="00C17BA4">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 </w:t>
            </w: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ОК-2</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rsidR="00EE0F7D" w:rsidRPr="00C17BA4" w:rsidRDefault="00EE0F7D" w:rsidP="007A7285">
            <w:pPr>
              <w:rPr>
                <w:rFonts w:ascii="Times New Roman" w:hAnsi="Times New Roman" w:cs="Times New Roman"/>
                <w:i/>
                <w:sz w:val="24"/>
                <w:szCs w:val="24"/>
              </w:rPr>
            </w:pPr>
            <w:r w:rsidRPr="00C17BA4">
              <w:rPr>
                <w:rFonts w:ascii="Times New Roman" w:eastAsia="Times New Roman" w:hAnsi="Times New Roman" w:cs="Times New Roman"/>
                <w:sz w:val="24"/>
                <w:szCs w:val="24"/>
              </w:rPr>
              <w:t>Зн.2</w:t>
            </w:r>
            <w:r w:rsidRPr="00C17BA4">
              <w:rPr>
                <w:rFonts w:ascii="Times New Roman" w:hAnsi="Times New Roman" w:cs="Times New Roman"/>
                <w:i/>
                <w:sz w:val="24"/>
                <w:szCs w:val="24"/>
              </w:rPr>
              <w:t xml:space="preserve"> </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основные законодательные документы в области здравоохранения</w:t>
            </w:r>
          </w:p>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ОК-3</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Принимать решения в стандартных и нестандартных ситуациях и нести за них ответственность</w:t>
            </w:r>
          </w:p>
        </w:tc>
        <w:tc>
          <w:tcPr>
            <w:tcW w:w="1164" w:type="pct"/>
          </w:tcPr>
          <w:p w:rsidR="00EE0F7D" w:rsidRPr="00C17BA4" w:rsidRDefault="00EE0F7D" w:rsidP="007A7285">
            <w:pPr>
              <w:pStyle w:val="Default"/>
            </w:pPr>
            <w:r w:rsidRPr="00C17BA4">
              <w:t>Зн.3</w:t>
            </w:r>
          </w:p>
          <w:p w:rsidR="00EE0F7D" w:rsidRPr="00C17BA4" w:rsidRDefault="00EE0F7D" w:rsidP="007A7285">
            <w:pPr>
              <w:pStyle w:val="Default"/>
            </w:pPr>
            <w:r w:rsidRPr="00C17BA4">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ОК-4</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Осуществлять поиск и использование информации, необходимой для профессионального и личностного развития с целью </w:t>
            </w:r>
            <w:r w:rsidRPr="00C17BA4">
              <w:rPr>
                <w:rFonts w:ascii="Times New Roman" w:hAnsi="Times New Roman" w:cs="Times New Roman"/>
                <w:sz w:val="24"/>
                <w:szCs w:val="24"/>
              </w:rPr>
              <w:lastRenderedPageBreak/>
              <w:t>эффективного выполнения профессиональных задач</w:t>
            </w:r>
          </w:p>
        </w:tc>
        <w:tc>
          <w:tcPr>
            <w:tcW w:w="1164"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lastRenderedPageBreak/>
              <w:t>Зн.4</w:t>
            </w:r>
          </w:p>
          <w:p w:rsidR="00EE0F7D" w:rsidRPr="00C17BA4" w:rsidRDefault="00EE0F7D" w:rsidP="007A7285">
            <w:pPr>
              <w:pStyle w:val="Default"/>
            </w:pPr>
            <w:r w:rsidRPr="00C17BA4">
              <w:t xml:space="preserve">методы и средства сбора, обработки, хранения и передачи информации </w:t>
            </w:r>
          </w:p>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lastRenderedPageBreak/>
              <w:t>ОК-5</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Использовать информационно-коммуникационные технологии в профессиональной деятельности</w:t>
            </w:r>
          </w:p>
        </w:tc>
        <w:tc>
          <w:tcPr>
            <w:tcW w:w="1164" w:type="pct"/>
          </w:tcPr>
          <w:p w:rsidR="00EE0F7D" w:rsidRPr="00C17BA4" w:rsidRDefault="00EE0F7D" w:rsidP="007A7285">
            <w:pPr>
              <w:pStyle w:val="Default"/>
            </w:pPr>
            <w:r w:rsidRPr="00C17BA4">
              <w:t xml:space="preserve">Зн.5 </w:t>
            </w:r>
          </w:p>
          <w:p w:rsidR="00EE0F7D" w:rsidRPr="00C17BA4" w:rsidRDefault="00EE0F7D" w:rsidP="007A7285">
            <w:pPr>
              <w:pStyle w:val="Default"/>
            </w:pPr>
            <w:proofErr w:type="gramStart"/>
            <w:r w:rsidRPr="00C17BA4">
              <w:t>технологиях</w:t>
            </w:r>
            <w:proofErr w:type="gramEnd"/>
            <w:r w:rsidRPr="00C17BA4">
              <w:t xml:space="preserve"> обработки информации </w:t>
            </w:r>
          </w:p>
          <w:p w:rsidR="00EE0F7D" w:rsidRPr="00C17BA4" w:rsidRDefault="00EE0F7D" w:rsidP="007A7285">
            <w:pPr>
              <w:rPr>
                <w:rFonts w:ascii="Times New Roman" w:hAnsi="Times New Roman" w:cs="Times New Roman"/>
                <w:sz w:val="24"/>
                <w:szCs w:val="24"/>
              </w:rPr>
            </w:pPr>
            <w:proofErr w:type="spellStart"/>
            <w:r w:rsidRPr="00C17BA4">
              <w:rPr>
                <w:rFonts w:ascii="Times New Roman" w:hAnsi="Times New Roman" w:cs="Times New Roman"/>
                <w:sz w:val="24"/>
                <w:szCs w:val="24"/>
              </w:rPr>
              <w:t>Зн</w:t>
            </w:r>
            <w:proofErr w:type="spellEnd"/>
            <w:r w:rsidRPr="00C17BA4">
              <w:rPr>
                <w:rFonts w:ascii="Times New Roman" w:hAnsi="Times New Roman" w:cs="Times New Roman"/>
                <w:sz w:val="24"/>
                <w:szCs w:val="24"/>
              </w:rPr>
              <w:t>. 6</w:t>
            </w:r>
          </w:p>
          <w:p w:rsidR="00EE0F7D" w:rsidRPr="00C17BA4" w:rsidRDefault="00EE0F7D" w:rsidP="007A7285">
            <w:pPr>
              <w:pStyle w:val="Default"/>
            </w:pPr>
            <w:r w:rsidRPr="00C17BA4">
              <w:t xml:space="preserve">основы автоматизации рабочих мест медицинского персонала с использованием компьютеров </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Зн.7</w:t>
            </w:r>
          </w:p>
          <w:p w:rsidR="00EE0F7D" w:rsidRPr="00C17BA4" w:rsidRDefault="00EE0F7D" w:rsidP="007A7285">
            <w:pPr>
              <w:pStyle w:val="Default"/>
            </w:pPr>
            <w:r w:rsidRPr="00C17BA4">
              <w:t xml:space="preserve">использование компьютерных технологий в приборах и аппаратуре медицинского назначения </w:t>
            </w:r>
          </w:p>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Ум.2</w:t>
            </w:r>
          </w:p>
          <w:p w:rsidR="00EE0F7D" w:rsidRPr="00C17BA4" w:rsidRDefault="00EE0F7D" w:rsidP="007A7285">
            <w:pPr>
              <w:pStyle w:val="Default"/>
            </w:pPr>
            <w:r w:rsidRPr="00C17BA4">
              <w:t xml:space="preserve">использовать персональный компьютер в профессиональной и повседневной деятельности </w:t>
            </w:r>
          </w:p>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ОК-6</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Работать в коллективе и команде, эффективно общаться с коллегами, руководством, потребителями</w:t>
            </w:r>
          </w:p>
        </w:tc>
        <w:tc>
          <w:tcPr>
            <w:tcW w:w="1164"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Зн.8</w:t>
            </w:r>
          </w:p>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правовые и нравственно-этические нормы в сфере профессиональной деятельности</w:t>
            </w:r>
          </w:p>
        </w:tc>
        <w:tc>
          <w:tcPr>
            <w:tcW w:w="128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Ум.3</w:t>
            </w:r>
          </w:p>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организовать работу профилактического кабинета в учреждениях здравоохранения и организованных коллективах</w:t>
            </w: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ОК-7</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Брать на себя ответственность за работу членов команды (подчиненных) и результат выполнения заданий</w:t>
            </w:r>
          </w:p>
        </w:tc>
        <w:tc>
          <w:tcPr>
            <w:tcW w:w="1164"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Зн.9</w:t>
            </w:r>
          </w:p>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виды правонарушений, юридическую ответственность медицинских работников лечебно-профилактических</w:t>
            </w:r>
            <w:r w:rsidRPr="00C17BA4">
              <w:rPr>
                <w:rFonts w:ascii="Times New Roman" w:hAnsi="Times New Roman" w:cs="Times New Roman"/>
                <w:i/>
                <w:sz w:val="24"/>
                <w:szCs w:val="24"/>
              </w:rPr>
              <w:t xml:space="preserve"> </w:t>
            </w:r>
            <w:r w:rsidRPr="00C17BA4">
              <w:rPr>
                <w:rFonts w:ascii="Times New Roman" w:hAnsi="Times New Roman" w:cs="Times New Roman"/>
                <w:sz w:val="24"/>
                <w:szCs w:val="24"/>
              </w:rPr>
              <w:t>учреждений</w:t>
            </w:r>
          </w:p>
        </w:tc>
        <w:tc>
          <w:tcPr>
            <w:tcW w:w="1289" w:type="pct"/>
          </w:tcPr>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ОК-8</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Зн.10</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организацию стоматологической помощи населению</w:t>
            </w:r>
          </w:p>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lastRenderedPageBreak/>
              <w:t>ОК-9</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Ориентироваться в условиях частой смены технологий в профессиональной деятельности</w:t>
            </w:r>
          </w:p>
        </w:tc>
        <w:tc>
          <w:tcPr>
            <w:tcW w:w="1164"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Зн.11</w:t>
            </w:r>
          </w:p>
          <w:p w:rsidR="00EE0F7D" w:rsidRPr="00C17BA4" w:rsidRDefault="00EE0F7D" w:rsidP="007A7285">
            <w:pPr>
              <w:pStyle w:val="Default"/>
            </w:pPr>
            <w:r w:rsidRPr="00C17BA4">
              <w:t xml:space="preserve">использование компьютерных технологий в приборах и аппаратуре медицинского назначения </w:t>
            </w:r>
          </w:p>
        </w:tc>
        <w:tc>
          <w:tcPr>
            <w:tcW w:w="1289" w:type="pct"/>
          </w:tcPr>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ОК-10</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Зн.12</w:t>
            </w:r>
          </w:p>
          <w:p w:rsidR="00EE0F7D" w:rsidRPr="00C17BA4" w:rsidRDefault="00EE0F7D" w:rsidP="007A7285">
            <w:pPr>
              <w:pStyle w:val="Default"/>
            </w:pPr>
            <w:r w:rsidRPr="00C17BA4">
              <w:t xml:space="preserve">о роли науки, культуры и религии в сохранении и укреплении национальных и государственных традиций </w:t>
            </w:r>
          </w:p>
        </w:tc>
        <w:tc>
          <w:tcPr>
            <w:tcW w:w="1289" w:type="pct"/>
          </w:tcPr>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ОК-11</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Быть готовым брать на себя нравственные обязательства по отношению к природе, обществу и человеку</w:t>
            </w:r>
          </w:p>
        </w:tc>
        <w:tc>
          <w:tcPr>
            <w:tcW w:w="1164"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Зн.13</w:t>
            </w:r>
          </w:p>
          <w:p w:rsidR="00EE0F7D" w:rsidRPr="00C17BA4" w:rsidRDefault="00EE0F7D" w:rsidP="007A7285">
            <w:pPr>
              <w:pStyle w:val="Default"/>
            </w:pPr>
            <w:r w:rsidRPr="00C17BA4">
              <w:t xml:space="preserve">об условиях формирования личности, свободе и ответственности за сохранение жизни, культуры, окружающей среды </w:t>
            </w:r>
          </w:p>
        </w:tc>
        <w:tc>
          <w:tcPr>
            <w:tcW w:w="1289" w:type="pct"/>
          </w:tcPr>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ОК-12</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Оказывать первую (доврачебную) медицинскую помощь при неотложных состояниях</w:t>
            </w:r>
          </w:p>
        </w:tc>
        <w:tc>
          <w:tcPr>
            <w:tcW w:w="1164" w:type="pct"/>
          </w:tcPr>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Ум.4</w:t>
            </w:r>
          </w:p>
          <w:p w:rsidR="00EE0F7D" w:rsidRPr="00C17BA4" w:rsidRDefault="00EE0F7D" w:rsidP="007A7285">
            <w:pPr>
              <w:pStyle w:val="Default"/>
            </w:pPr>
            <w:r w:rsidRPr="00C17BA4">
              <w:t xml:space="preserve">оказывать первую медицинскую помощь при неотложных состояниях на профилактическом приеме; </w:t>
            </w:r>
          </w:p>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ОК-13</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Зн.14</w:t>
            </w:r>
          </w:p>
          <w:p w:rsidR="00EE0F7D" w:rsidRPr="00C17BA4" w:rsidRDefault="00EE0F7D" w:rsidP="007A7285">
            <w:pPr>
              <w:pStyle w:val="Default"/>
            </w:pPr>
            <w:r w:rsidRPr="00C17BA4">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rsidR="00EE0F7D" w:rsidRPr="00C17BA4" w:rsidRDefault="00EE0F7D" w:rsidP="007A7285">
            <w:pPr>
              <w:rPr>
                <w:rFonts w:ascii="Times New Roman" w:hAnsi="Times New Roman" w:cs="Times New Roman"/>
                <w:sz w:val="24"/>
                <w:szCs w:val="24"/>
              </w:rPr>
            </w:pPr>
          </w:p>
        </w:tc>
        <w:tc>
          <w:tcPr>
            <w:tcW w:w="128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Ум.5</w:t>
            </w:r>
          </w:p>
          <w:p w:rsidR="00EE0F7D" w:rsidRPr="00C17BA4" w:rsidRDefault="00EE0F7D" w:rsidP="007A7285">
            <w:pPr>
              <w:pStyle w:val="Default"/>
            </w:pPr>
            <w:r w:rsidRPr="00C17BA4">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Ум.6</w:t>
            </w:r>
          </w:p>
          <w:p w:rsidR="00EE0F7D" w:rsidRPr="00C17BA4" w:rsidRDefault="00EE0F7D" w:rsidP="007A7285">
            <w:pPr>
              <w:pStyle w:val="Default"/>
            </w:pPr>
            <w:r w:rsidRPr="00C17BA4">
              <w:t xml:space="preserve">применять первичные средства пожаротушения </w:t>
            </w:r>
          </w:p>
          <w:p w:rsidR="00EE0F7D" w:rsidRPr="00C17BA4" w:rsidRDefault="00EE0F7D" w:rsidP="007A7285">
            <w:pPr>
              <w:pStyle w:val="Default"/>
            </w:pPr>
            <w:r w:rsidRPr="00C17BA4">
              <w:t>Ум.7</w:t>
            </w:r>
          </w:p>
          <w:p w:rsidR="00EE0F7D" w:rsidRPr="00C17BA4" w:rsidRDefault="00EE0F7D" w:rsidP="007A7285">
            <w:pPr>
              <w:pStyle w:val="Default"/>
            </w:pPr>
            <w:r w:rsidRPr="00C17BA4">
              <w:t xml:space="preserve">осуществлять основные мероприятия по санитарно-эпидемиологическому </w:t>
            </w:r>
            <w:r w:rsidRPr="00C17BA4">
              <w:lastRenderedPageBreak/>
              <w:t>и гигиеническому режиму в профилактическом кабинете лечебно-профилактических учреждений</w:t>
            </w:r>
          </w:p>
          <w:p w:rsidR="00EE0F7D" w:rsidRPr="00C17BA4" w:rsidRDefault="00EE0F7D" w:rsidP="007A7285">
            <w:pPr>
              <w:rPr>
                <w:rFonts w:ascii="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c>
          <w:tcPr>
            <w:tcW w:w="1428" w:type="pct"/>
            <w:gridSpan w:val="2"/>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bCs/>
                <w:sz w:val="24"/>
                <w:szCs w:val="24"/>
              </w:rPr>
              <w:lastRenderedPageBreak/>
              <w:t>Профессиональные компетенции (ПК)</w:t>
            </w:r>
          </w:p>
        </w:tc>
        <w:tc>
          <w:tcPr>
            <w:tcW w:w="1164" w:type="pct"/>
          </w:tcPr>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ПК-1.1</w:t>
            </w:r>
          </w:p>
        </w:tc>
        <w:tc>
          <w:tcPr>
            <w:tcW w:w="111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Регистрировать данные эпидемиологического стоматологического обследования населения</w:t>
            </w:r>
          </w:p>
        </w:tc>
        <w:tc>
          <w:tcPr>
            <w:tcW w:w="1164"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Зн.15-</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цели и задачи эпидемиологического стоматологического обследования населения</w:t>
            </w:r>
          </w:p>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Ум.8-</w:t>
            </w:r>
          </w:p>
          <w:p w:rsidR="00EE0F7D" w:rsidRPr="00C17BA4" w:rsidRDefault="00EE0F7D" w:rsidP="007A7285">
            <w:pPr>
              <w:rPr>
                <w:rFonts w:ascii="Times New Roman" w:eastAsia="Times New Roman" w:hAnsi="Times New Roman" w:cs="Times New Roman"/>
                <w:bCs/>
                <w:sz w:val="24"/>
                <w:szCs w:val="24"/>
              </w:rPr>
            </w:pPr>
            <w:r w:rsidRPr="00C17BA4">
              <w:rPr>
                <w:rFonts w:ascii="Times New Roman" w:eastAsia="Times New Roman" w:hAnsi="Times New Roman" w:cs="Times New Roman"/>
                <w:sz w:val="24"/>
                <w:szCs w:val="24"/>
              </w:rPr>
              <w:t xml:space="preserve"> </w:t>
            </w:r>
            <w:r w:rsidRPr="00C17BA4">
              <w:rPr>
                <w:rFonts w:ascii="Times New Roman" w:hAnsi="Times New Roman" w:cs="Times New Roman"/>
                <w:sz w:val="24"/>
                <w:szCs w:val="24"/>
              </w:rPr>
              <w:t>регистрировать данные стоматологического статуса во время проведения эпидемиологического обследования населения;</w:t>
            </w: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ПК-1.2</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Осуществлять сбор данных о состоянии здоровья населения пациента и проводить осмотр полости рта</w:t>
            </w:r>
          </w:p>
        </w:tc>
        <w:tc>
          <w:tcPr>
            <w:tcW w:w="1164" w:type="pct"/>
          </w:tcPr>
          <w:p w:rsidR="00EE0F7D" w:rsidRPr="00C17BA4" w:rsidRDefault="00EE0F7D" w:rsidP="007A7285">
            <w:pPr>
              <w:rPr>
                <w:rFonts w:ascii="Times New Roman" w:hAnsi="Times New Roman" w:cs="Times New Roman"/>
                <w:sz w:val="24"/>
                <w:szCs w:val="24"/>
              </w:rPr>
            </w:pPr>
            <w:proofErr w:type="spellStart"/>
            <w:r w:rsidRPr="00C17BA4">
              <w:rPr>
                <w:rFonts w:ascii="Times New Roman" w:hAnsi="Times New Roman" w:cs="Times New Roman"/>
                <w:sz w:val="24"/>
                <w:szCs w:val="24"/>
              </w:rPr>
              <w:t>Зн</w:t>
            </w:r>
            <w:proofErr w:type="spellEnd"/>
            <w:r w:rsidRPr="00C17BA4">
              <w:rPr>
                <w:rFonts w:ascii="Times New Roman" w:hAnsi="Times New Roman" w:cs="Times New Roman"/>
                <w:sz w:val="24"/>
                <w:szCs w:val="24"/>
              </w:rPr>
              <w:t>. 16</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основы эргономики</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Зн.17</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 структуру и принципы организации работы терапевтического, хирургического, ортопедического, </w:t>
            </w:r>
            <w:proofErr w:type="spellStart"/>
            <w:r w:rsidRPr="00C17BA4">
              <w:rPr>
                <w:rFonts w:ascii="Times New Roman" w:hAnsi="Times New Roman" w:cs="Times New Roman"/>
                <w:sz w:val="24"/>
                <w:szCs w:val="24"/>
              </w:rPr>
              <w:t>ортодонтического</w:t>
            </w:r>
            <w:proofErr w:type="spellEnd"/>
            <w:r w:rsidRPr="00C17BA4">
              <w:rPr>
                <w:rFonts w:ascii="Times New Roman" w:hAnsi="Times New Roman" w:cs="Times New Roman"/>
                <w:sz w:val="24"/>
                <w:szCs w:val="24"/>
              </w:rPr>
              <w:t xml:space="preserve"> отделений, кабинетов </w:t>
            </w:r>
            <w:proofErr w:type="spellStart"/>
            <w:r w:rsidRPr="00C17BA4">
              <w:rPr>
                <w:rFonts w:ascii="Times New Roman" w:hAnsi="Times New Roman" w:cs="Times New Roman"/>
                <w:sz w:val="24"/>
                <w:szCs w:val="24"/>
              </w:rPr>
              <w:t>пародонтологии</w:t>
            </w:r>
            <w:proofErr w:type="spellEnd"/>
            <w:r w:rsidRPr="00C17BA4">
              <w:rPr>
                <w:rFonts w:ascii="Times New Roman" w:hAnsi="Times New Roman" w:cs="Times New Roman"/>
                <w:sz w:val="24"/>
                <w:szCs w:val="24"/>
              </w:rPr>
              <w:t>, профилактики в лечебно-профилактических учреждениях различной формы собственности</w:t>
            </w:r>
          </w:p>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Ум.9</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организовать работу профилактического кабинета в учреждениях здравоохранения и организованных коллективах </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 10</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применять стоматологическое оборудование, инструменты и материалы в своей работе в соответствии с правилами их использования</w:t>
            </w:r>
          </w:p>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ПК-1.5</w:t>
            </w:r>
          </w:p>
        </w:tc>
        <w:tc>
          <w:tcPr>
            <w:tcW w:w="111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Вести медицинскую документацию</w:t>
            </w:r>
          </w:p>
        </w:tc>
        <w:tc>
          <w:tcPr>
            <w:tcW w:w="1164" w:type="pct"/>
          </w:tcPr>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eastAsia="Times New Roman" w:hAnsi="Times New Roman" w:cs="Times New Roman"/>
                <w:bCs/>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 xml:space="preserve">По.1 - </w:t>
            </w:r>
            <w:r w:rsidRPr="00C17BA4">
              <w:rPr>
                <w:rFonts w:ascii="Times New Roman" w:hAnsi="Times New Roman" w:cs="Times New Roman"/>
                <w:sz w:val="24"/>
                <w:szCs w:val="24"/>
              </w:rPr>
              <w:t>ведения медицинской документации</w:t>
            </w: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ПК-1.6</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Соблюдать установленные требования к хранению и использованию средств гигиены и профилактики, правилам работы и </w:t>
            </w:r>
            <w:proofErr w:type="gramStart"/>
            <w:r w:rsidRPr="00C17BA4">
              <w:rPr>
                <w:rFonts w:ascii="Times New Roman" w:hAnsi="Times New Roman" w:cs="Times New Roman"/>
                <w:sz w:val="24"/>
                <w:szCs w:val="24"/>
              </w:rPr>
              <w:t>контролю за</w:t>
            </w:r>
            <w:proofErr w:type="gramEnd"/>
            <w:r w:rsidRPr="00C17BA4">
              <w:rPr>
                <w:rFonts w:ascii="Times New Roman" w:hAnsi="Times New Roman" w:cs="Times New Roman"/>
                <w:sz w:val="24"/>
                <w:szCs w:val="24"/>
              </w:rPr>
              <w:t xml:space="preserve"> состоянием </w:t>
            </w:r>
            <w:r w:rsidRPr="00C17BA4">
              <w:rPr>
                <w:rFonts w:ascii="Times New Roman" w:hAnsi="Times New Roman" w:cs="Times New Roman"/>
                <w:sz w:val="24"/>
                <w:szCs w:val="24"/>
              </w:rPr>
              <w:lastRenderedPageBreak/>
              <w:t>медицинского стоматологического оборудования, инструментария.</w:t>
            </w:r>
          </w:p>
        </w:tc>
        <w:tc>
          <w:tcPr>
            <w:tcW w:w="1164" w:type="pct"/>
          </w:tcPr>
          <w:p w:rsidR="00EE0F7D" w:rsidRPr="00C17BA4" w:rsidRDefault="00EE0F7D" w:rsidP="007A7285">
            <w:pPr>
              <w:rPr>
                <w:rFonts w:ascii="Times New Roman" w:hAnsi="Times New Roman" w:cs="Times New Roman"/>
                <w:sz w:val="24"/>
                <w:szCs w:val="24"/>
              </w:rPr>
            </w:pPr>
            <w:r w:rsidRPr="00C17BA4">
              <w:rPr>
                <w:rFonts w:ascii="Times New Roman" w:eastAsia="Times New Roman" w:hAnsi="Times New Roman" w:cs="Times New Roman"/>
                <w:sz w:val="24"/>
                <w:szCs w:val="24"/>
              </w:rPr>
              <w:lastRenderedPageBreak/>
              <w:t>Зн.18</w:t>
            </w:r>
            <w:r w:rsidRPr="00C17BA4">
              <w:rPr>
                <w:rFonts w:ascii="Times New Roman" w:hAnsi="Times New Roman" w:cs="Times New Roman"/>
                <w:sz w:val="24"/>
                <w:szCs w:val="24"/>
              </w:rPr>
              <w:t xml:space="preserve"> </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санитарно-эпидемиологический и гигиенический режим лечебно-профилактических учреждений здравоохранения</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Зн.19 </w:t>
            </w:r>
          </w:p>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 xml:space="preserve">современные </w:t>
            </w:r>
            <w:r w:rsidRPr="00C17BA4">
              <w:rPr>
                <w:rFonts w:ascii="Times New Roman" w:hAnsi="Times New Roman" w:cs="Times New Roman"/>
                <w:sz w:val="24"/>
                <w:szCs w:val="24"/>
              </w:rPr>
              <w:lastRenderedPageBreak/>
              <w:t>стоматологические материалы, их свойства и способы применения</w:t>
            </w:r>
          </w:p>
        </w:tc>
        <w:tc>
          <w:tcPr>
            <w:tcW w:w="128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lastRenderedPageBreak/>
              <w:t>Ум.11-</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применять стоматологическое оборудование, инструменты и материалы в своей работе в соответствии с правилами их использования</w:t>
            </w:r>
          </w:p>
          <w:p w:rsidR="00EE0F7D" w:rsidRPr="00C17BA4" w:rsidRDefault="00EE0F7D" w:rsidP="007A7285">
            <w:pPr>
              <w:rPr>
                <w:rFonts w:ascii="Times New Roman" w:eastAsia="Times New Roman" w:hAnsi="Times New Roman" w:cs="Times New Roman"/>
                <w:sz w:val="24"/>
                <w:szCs w:val="24"/>
              </w:rPr>
            </w:pPr>
          </w:p>
        </w:tc>
        <w:tc>
          <w:tcPr>
            <w:tcW w:w="111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По.2-</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получения, использования и хранения средств гигиены и профилактики</w:t>
            </w:r>
          </w:p>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По.3-</w:t>
            </w:r>
          </w:p>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 xml:space="preserve">использования стоматологического оборудования, </w:t>
            </w:r>
            <w:r w:rsidRPr="00C17BA4">
              <w:rPr>
                <w:rFonts w:ascii="Times New Roman" w:hAnsi="Times New Roman" w:cs="Times New Roman"/>
                <w:sz w:val="24"/>
                <w:szCs w:val="24"/>
              </w:rPr>
              <w:lastRenderedPageBreak/>
              <w:t>инструментария и подготовки рабочего места</w:t>
            </w: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lastRenderedPageBreak/>
              <w:t>ПК-1.7</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Оказывать первую медицинскую помощь при неотложных состояниях</w:t>
            </w:r>
          </w:p>
        </w:tc>
        <w:tc>
          <w:tcPr>
            <w:tcW w:w="1164"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Зн.20-</w:t>
            </w:r>
          </w:p>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виды обезболивания в стоматологии и возможные осложнения при проведении анестезии</w:t>
            </w:r>
          </w:p>
        </w:tc>
        <w:tc>
          <w:tcPr>
            <w:tcW w:w="128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Ум.12</w:t>
            </w:r>
          </w:p>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проводить сердечно-легочную реанимацию;</w:t>
            </w:r>
          </w:p>
        </w:tc>
        <w:tc>
          <w:tcPr>
            <w:tcW w:w="1119" w:type="pct"/>
          </w:tcPr>
          <w:p w:rsidR="00EE0F7D" w:rsidRPr="00C17BA4" w:rsidRDefault="00EE0F7D" w:rsidP="007A7285">
            <w:pPr>
              <w:rPr>
                <w:rFonts w:ascii="Times New Roman" w:eastAsia="Times New Roman" w:hAnsi="Times New Roman" w:cs="Times New Roman"/>
                <w:sz w:val="24"/>
                <w:szCs w:val="24"/>
              </w:rPr>
            </w:pP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ПК-2.3</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Зн.21-</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средства гигиены полости рта и профилактики стоматологических заболеваний</w:t>
            </w:r>
          </w:p>
          <w:p w:rsidR="00EE0F7D" w:rsidRPr="00C17BA4" w:rsidRDefault="00EE0F7D" w:rsidP="007A7285">
            <w:pPr>
              <w:rPr>
                <w:rFonts w:ascii="Times New Roman" w:eastAsia="Times New Roman" w:hAnsi="Times New Roman" w:cs="Times New Roman"/>
                <w:sz w:val="24"/>
                <w:szCs w:val="24"/>
              </w:rPr>
            </w:pPr>
          </w:p>
        </w:tc>
        <w:tc>
          <w:tcPr>
            <w:tcW w:w="128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Ум.13-</w:t>
            </w:r>
          </w:p>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 xml:space="preserve">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w:t>
            </w:r>
            <w:proofErr w:type="spellStart"/>
            <w:r w:rsidRPr="00C17BA4">
              <w:rPr>
                <w:rFonts w:ascii="Times New Roman" w:hAnsi="Times New Roman" w:cs="Times New Roman"/>
                <w:sz w:val="24"/>
                <w:szCs w:val="24"/>
              </w:rPr>
              <w:t>ортодонтическими</w:t>
            </w:r>
            <w:proofErr w:type="spellEnd"/>
            <w:r w:rsidRPr="00C17BA4">
              <w:rPr>
                <w:rFonts w:ascii="Times New Roman" w:hAnsi="Times New Roman" w:cs="Times New Roman"/>
                <w:sz w:val="24"/>
                <w:szCs w:val="24"/>
              </w:rPr>
              <w:t xml:space="preserve"> конструкциями</w:t>
            </w:r>
          </w:p>
        </w:tc>
        <w:tc>
          <w:tcPr>
            <w:tcW w:w="111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По.4-</w:t>
            </w:r>
          </w:p>
          <w:p w:rsidR="00EE0F7D" w:rsidRPr="00C17BA4" w:rsidRDefault="00EE0F7D" w:rsidP="007A7285">
            <w:pPr>
              <w:rPr>
                <w:rFonts w:ascii="Times New Roman" w:eastAsia="Times New Roman" w:hAnsi="Times New Roman" w:cs="Times New Roman"/>
                <w:sz w:val="24"/>
                <w:szCs w:val="24"/>
              </w:rPr>
            </w:pPr>
            <w:r w:rsidRPr="00C17BA4">
              <w:rPr>
                <w:rFonts w:ascii="Times New Roman" w:hAnsi="Times New Roman" w:cs="Times New Roman"/>
                <w:sz w:val="24"/>
                <w:szCs w:val="24"/>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C17BA4" w:rsidTr="00A5249F">
        <w:trPr>
          <w:trHeight w:val="1170"/>
        </w:trPr>
        <w:tc>
          <w:tcPr>
            <w:tcW w:w="309" w:type="pct"/>
          </w:tcPr>
          <w:p w:rsidR="00EE0F7D" w:rsidRPr="00C17BA4" w:rsidRDefault="00EE0F7D" w:rsidP="007A7285">
            <w:pPr>
              <w:rPr>
                <w:rFonts w:ascii="Times New Roman" w:eastAsia="Times New Roman" w:hAnsi="Times New Roman" w:cs="Times New Roman"/>
                <w:sz w:val="24"/>
                <w:szCs w:val="24"/>
              </w:rPr>
            </w:pPr>
            <w:r w:rsidRPr="00C17BA4">
              <w:rPr>
                <w:rFonts w:ascii="Times New Roman" w:eastAsia="Times New Roman" w:hAnsi="Times New Roman" w:cs="Times New Roman"/>
                <w:sz w:val="24"/>
                <w:szCs w:val="24"/>
              </w:rPr>
              <w:t>ПК-2.4</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Осуществлять профессиональную гигиену полости рта</w:t>
            </w:r>
          </w:p>
        </w:tc>
        <w:tc>
          <w:tcPr>
            <w:tcW w:w="1164"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Зн.22-</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 цели и задачи индивидуальной и профессиональной гигиены полости рта</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Зн.23-</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средства и предметы индивидуальной и профессиональной гигиены полости рта</w:t>
            </w:r>
          </w:p>
        </w:tc>
        <w:tc>
          <w:tcPr>
            <w:tcW w:w="128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Ум.14-</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использовать стоматологические приборы и оборудование в соответствии правилами технической эксплуатации</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 xml:space="preserve"> </w:t>
            </w:r>
          </w:p>
        </w:tc>
        <w:tc>
          <w:tcPr>
            <w:tcW w:w="1119" w:type="pct"/>
          </w:tcPr>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По.5-</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подбора инструментария, средств и материалов для проведения мероприятий по профессиональной гигиене полости рта</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По.6-</w:t>
            </w:r>
          </w:p>
          <w:p w:rsidR="00EE0F7D" w:rsidRPr="00C17BA4" w:rsidRDefault="00EE0F7D" w:rsidP="007A7285">
            <w:pPr>
              <w:rPr>
                <w:rFonts w:ascii="Times New Roman" w:hAnsi="Times New Roman" w:cs="Times New Roman"/>
                <w:sz w:val="24"/>
                <w:szCs w:val="24"/>
              </w:rPr>
            </w:pPr>
            <w:r w:rsidRPr="00C17BA4">
              <w:rPr>
                <w:rFonts w:ascii="Times New Roman" w:hAnsi="Times New Roman" w:cs="Times New Roman"/>
                <w:sz w:val="24"/>
                <w:szCs w:val="24"/>
              </w:rPr>
              <w:t>проведения мероприятий по профессиональной гигиене полости рта</w:t>
            </w:r>
          </w:p>
        </w:tc>
      </w:tr>
    </w:tbl>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p w:rsidR="00B74004" w:rsidRPr="00C17BA4"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rsidR="00B74004" w:rsidRPr="00C17BA4" w:rsidRDefault="00B74004" w:rsidP="007A7285">
      <w:pPr>
        <w:suppressAutoHyphens/>
        <w:spacing w:after="0" w:line="240" w:lineRule="auto"/>
        <w:jc w:val="both"/>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b/>
          <w:sz w:val="24"/>
          <w:szCs w:val="24"/>
          <w:lang w:eastAsia="ar-SA"/>
        </w:rPr>
        <w:t xml:space="preserve">5. </w:t>
      </w:r>
      <w:proofErr w:type="spellStart"/>
      <w:r w:rsidRPr="00C17BA4">
        <w:rPr>
          <w:rFonts w:ascii="Times New Roman" w:eastAsia="Times New Roman" w:hAnsi="Times New Roman" w:cs="Times New Roman"/>
          <w:b/>
          <w:sz w:val="24"/>
          <w:szCs w:val="24"/>
          <w:lang w:eastAsia="ar-SA"/>
        </w:rPr>
        <w:t>Хронокарта</w:t>
      </w:r>
      <w:proofErr w:type="spellEnd"/>
      <w:r w:rsidRPr="00C17BA4">
        <w:rPr>
          <w:rFonts w:ascii="Times New Roman" w:eastAsia="Times New Roman" w:hAnsi="Times New Roman" w:cs="Times New Roman"/>
          <w:b/>
          <w:sz w:val="24"/>
          <w:szCs w:val="24"/>
          <w:lang w:eastAsia="ar-SA"/>
        </w:rPr>
        <w:t xml:space="preserve"> занятия и аудиторная деятельность студента</w:t>
      </w:r>
      <w:r w:rsidRPr="00C17BA4">
        <w:rPr>
          <w:rFonts w:ascii="Times New Roman" w:eastAsia="Times New Roman" w:hAnsi="Times New Roman" w:cs="Times New Roman"/>
          <w:sz w:val="24"/>
          <w:szCs w:val="24"/>
          <w:lang w:eastAsia="ar-SA"/>
        </w:rPr>
        <w:t xml:space="preserve"> </w:t>
      </w:r>
    </w:p>
    <w:p w:rsidR="00B74004" w:rsidRPr="00C17BA4" w:rsidRDefault="00B74004" w:rsidP="007A7285">
      <w:pPr>
        <w:suppressAutoHyphens/>
        <w:spacing w:after="0" w:line="240" w:lineRule="auto"/>
        <w:ind w:left="360"/>
        <w:rPr>
          <w:rFonts w:ascii="Times New Roman" w:eastAsia="Times New Roman" w:hAnsi="Times New Roman" w:cs="Times New Roman"/>
          <w:sz w:val="24"/>
          <w:szCs w:val="24"/>
          <w:lang w:eastAsia="ar-SA"/>
        </w:rPr>
      </w:pPr>
    </w:p>
    <w:p w:rsidR="00B74004" w:rsidRPr="00C17BA4" w:rsidRDefault="00B74004" w:rsidP="007A7285">
      <w:pPr>
        <w:suppressAutoHyphens/>
        <w:spacing w:after="0" w:line="240" w:lineRule="auto"/>
        <w:ind w:left="360"/>
        <w:jc w:val="center"/>
        <w:rPr>
          <w:rFonts w:ascii="Times New Roman" w:eastAsia="Times New Roman" w:hAnsi="Times New Roman" w:cs="Times New Roman"/>
          <w:b/>
          <w:i/>
          <w:sz w:val="24"/>
          <w:szCs w:val="24"/>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51"/>
        <w:gridCol w:w="1179"/>
      </w:tblGrid>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C17BA4">
              <w:rPr>
                <w:rFonts w:ascii="Times New Roman" w:eastAsia="Times New Roman" w:hAnsi="Times New Roman" w:cs="Times New Roman"/>
                <w:b/>
                <w:i/>
                <w:sz w:val="24"/>
                <w:szCs w:val="24"/>
                <w:lang w:eastAsia="ar-SA"/>
              </w:rPr>
              <w:t xml:space="preserve">№ </w:t>
            </w:r>
            <w:proofErr w:type="gramStart"/>
            <w:r w:rsidRPr="00C17BA4">
              <w:rPr>
                <w:rFonts w:ascii="Times New Roman" w:eastAsia="Times New Roman" w:hAnsi="Times New Roman" w:cs="Times New Roman"/>
                <w:b/>
                <w:i/>
                <w:sz w:val="24"/>
                <w:szCs w:val="24"/>
                <w:lang w:eastAsia="ar-SA"/>
              </w:rPr>
              <w:t>п</w:t>
            </w:r>
            <w:proofErr w:type="gramEnd"/>
            <w:r w:rsidRPr="00C17BA4">
              <w:rPr>
                <w:rFonts w:ascii="Times New Roman" w:eastAsia="Times New Roman" w:hAnsi="Times New Roman" w:cs="Times New Roman"/>
                <w:b/>
                <w:i/>
                <w:sz w:val="24"/>
                <w:szCs w:val="24"/>
                <w:lang w:eastAsia="ar-SA"/>
              </w:rPr>
              <w:t>/п</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C17BA4">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C17BA4">
              <w:rPr>
                <w:rFonts w:ascii="Times New Roman" w:eastAsia="Times New Roman" w:hAnsi="Times New Roman" w:cs="Times New Roman"/>
                <w:b/>
                <w:i/>
                <w:sz w:val="24"/>
                <w:szCs w:val="24"/>
                <w:lang w:eastAsia="ar-SA"/>
              </w:rPr>
              <w:t>Время</w:t>
            </w: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Организационная часть. </w:t>
            </w:r>
          </w:p>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5 минут</w:t>
            </w: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Приветствие. </w:t>
            </w:r>
          </w:p>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Регистрация присутствующих в журнале.</w:t>
            </w:r>
          </w:p>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10 </w:t>
            </w:r>
            <w:r w:rsidRPr="00C17BA4">
              <w:rPr>
                <w:rFonts w:ascii="Times New Roman" w:eastAsia="Times New Roman" w:hAnsi="Times New Roman" w:cs="Times New Roman"/>
                <w:i/>
                <w:sz w:val="24"/>
                <w:szCs w:val="24"/>
                <w:lang w:eastAsia="ar-SA"/>
              </w:rPr>
              <w:lastRenderedPageBreak/>
              <w:t>минут</w:t>
            </w: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lastRenderedPageBreak/>
              <w:t>2.1</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45 минут</w:t>
            </w: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Входной контроль (коллективный): </w:t>
            </w:r>
            <w:r w:rsidR="00B705A2" w:rsidRPr="00C17BA4">
              <w:rPr>
                <w:rFonts w:ascii="Times New Roman" w:eastAsia="Times New Roman" w:hAnsi="Times New Roman" w:cs="Times New Roman"/>
                <w:i/>
                <w:sz w:val="24"/>
                <w:szCs w:val="24"/>
                <w:lang w:eastAsia="ar-SA"/>
              </w:rPr>
              <w:t xml:space="preserve"> </w:t>
            </w:r>
            <w:r w:rsidRPr="00C17BA4">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10 минут</w:t>
            </w: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40</w:t>
            </w:r>
          </w:p>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минут</w:t>
            </w: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Самостоятельная практическая работа</w:t>
            </w:r>
            <w:proofErr w:type="gramStart"/>
            <w:r w:rsidRPr="00C17BA4">
              <w:rPr>
                <w:rFonts w:ascii="Times New Roman" w:eastAsia="Times New Roman" w:hAnsi="Times New Roman" w:cs="Times New Roman"/>
                <w:i/>
                <w:sz w:val="24"/>
                <w:szCs w:val="24"/>
                <w:lang w:eastAsia="ar-SA"/>
              </w:rPr>
              <w:t xml:space="preserve"> .</w:t>
            </w:r>
            <w:proofErr w:type="gramEnd"/>
          </w:p>
          <w:p w:rsidR="00C570A3" w:rsidRPr="00D052FB" w:rsidRDefault="00C570A3" w:rsidP="00D052FB">
            <w:pPr>
              <w:pStyle w:val="a9"/>
              <w:numPr>
                <w:ilvl w:val="0"/>
                <w:numId w:val="11"/>
              </w:numPr>
              <w:spacing w:line="240" w:lineRule="auto"/>
            </w:pPr>
            <w:r w:rsidRPr="00D052FB">
              <w:t>Входное тестирование</w:t>
            </w:r>
          </w:p>
          <w:p w:rsidR="00070865" w:rsidRPr="00D052FB" w:rsidRDefault="00070865" w:rsidP="00D052FB">
            <w:pPr>
              <w:pStyle w:val="a9"/>
              <w:numPr>
                <w:ilvl w:val="0"/>
                <w:numId w:val="11"/>
              </w:numPr>
              <w:spacing w:line="240" w:lineRule="auto"/>
            </w:pPr>
            <w:r w:rsidRPr="00D052FB">
              <w:t xml:space="preserve">Работа с </w:t>
            </w:r>
            <w:r w:rsidRPr="00D052FB">
              <w:rPr>
                <w:lang w:eastAsia="en-US"/>
              </w:rPr>
              <w:t>нормативными документами</w:t>
            </w:r>
            <w:r w:rsidRPr="00D052FB">
              <w:t xml:space="preserve"> </w:t>
            </w:r>
          </w:p>
          <w:p w:rsidR="005C004C" w:rsidRPr="00A378EB" w:rsidRDefault="005C004C" w:rsidP="005C004C">
            <w:pPr>
              <w:pStyle w:val="a0"/>
              <w:numPr>
                <w:ilvl w:val="0"/>
                <w:numId w:val="43"/>
              </w:numPr>
              <w:contextualSpacing w:val="0"/>
              <w:rPr>
                <w:sz w:val="28"/>
                <w:szCs w:val="28"/>
              </w:rPr>
            </w:pPr>
            <w:r w:rsidRPr="00A378EB">
              <w:rPr>
                <w:sz w:val="28"/>
                <w:szCs w:val="28"/>
              </w:rPr>
              <w:t xml:space="preserve">Подготовка и оснащение рабочего места гигиениста. </w:t>
            </w:r>
          </w:p>
          <w:p w:rsidR="005C004C" w:rsidRPr="00A378EB" w:rsidRDefault="005C004C" w:rsidP="005C004C">
            <w:pPr>
              <w:pStyle w:val="a0"/>
              <w:numPr>
                <w:ilvl w:val="0"/>
                <w:numId w:val="43"/>
              </w:numPr>
              <w:contextualSpacing w:val="0"/>
              <w:rPr>
                <w:sz w:val="28"/>
                <w:szCs w:val="28"/>
              </w:rPr>
            </w:pPr>
            <w:r w:rsidRPr="00A378EB">
              <w:rPr>
                <w:sz w:val="28"/>
                <w:szCs w:val="28"/>
              </w:rPr>
              <w:t xml:space="preserve">Освоение правил эргономики на амбулаторном стоматологическом приеме на фантомах. </w:t>
            </w:r>
          </w:p>
          <w:p w:rsidR="005C004C" w:rsidRPr="00A378EB" w:rsidRDefault="005C004C" w:rsidP="005C004C">
            <w:pPr>
              <w:pStyle w:val="a0"/>
              <w:numPr>
                <w:ilvl w:val="0"/>
                <w:numId w:val="43"/>
              </w:numPr>
              <w:contextualSpacing w:val="0"/>
              <w:rPr>
                <w:sz w:val="28"/>
                <w:szCs w:val="28"/>
              </w:rPr>
            </w:pPr>
            <w:r w:rsidRPr="00A378EB">
              <w:rPr>
                <w:sz w:val="28"/>
                <w:szCs w:val="28"/>
              </w:rPr>
              <w:t xml:space="preserve">Отсасывающие приспособления и инструменты для удержания мягких тканей полости рта. </w:t>
            </w:r>
          </w:p>
          <w:p w:rsidR="005C004C" w:rsidRDefault="005C004C" w:rsidP="005C004C">
            <w:pPr>
              <w:pStyle w:val="a0"/>
              <w:numPr>
                <w:ilvl w:val="0"/>
                <w:numId w:val="43"/>
              </w:numPr>
              <w:contextualSpacing w:val="0"/>
              <w:rPr>
                <w:sz w:val="28"/>
                <w:szCs w:val="28"/>
              </w:rPr>
            </w:pPr>
            <w:r w:rsidRPr="00A378EB">
              <w:rPr>
                <w:sz w:val="28"/>
                <w:szCs w:val="28"/>
              </w:rPr>
              <w:t>Инструменты и материалы для обеспечения сухого рабочего поля.</w:t>
            </w:r>
          </w:p>
          <w:p w:rsidR="005C004C" w:rsidRPr="00334DD7" w:rsidRDefault="005C004C" w:rsidP="005C004C">
            <w:pPr>
              <w:pStyle w:val="a0"/>
              <w:numPr>
                <w:ilvl w:val="0"/>
                <w:numId w:val="43"/>
              </w:numPr>
              <w:contextualSpacing w:val="0"/>
              <w:rPr>
                <w:sz w:val="28"/>
                <w:szCs w:val="28"/>
              </w:rPr>
            </w:pPr>
            <w:r w:rsidRPr="00334DD7">
              <w:rPr>
                <w:sz w:val="28"/>
                <w:szCs w:val="28"/>
              </w:rPr>
              <w:t>Виды и назначение инструментов, используемых на амбулаторном приеме в терапевтическом стоматологическом отделении</w:t>
            </w:r>
            <w:r w:rsidRPr="00334DD7">
              <w:rPr>
                <w:spacing w:val="-8"/>
                <w:sz w:val="28"/>
                <w:szCs w:val="28"/>
              </w:rPr>
              <w:t xml:space="preserve"> </w:t>
            </w:r>
          </w:p>
          <w:p w:rsidR="005C004C" w:rsidRPr="00334DD7" w:rsidRDefault="005C004C" w:rsidP="005C004C">
            <w:pPr>
              <w:pStyle w:val="a0"/>
              <w:numPr>
                <w:ilvl w:val="0"/>
                <w:numId w:val="43"/>
              </w:numPr>
              <w:contextualSpacing w:val="0"/>
              <w:rPr>
                <w:sz w:val="28"/>
                <w:szCs w:val="28"/>
              </w:rPr>
            </w:pPr>
            <w:r w:rsidRPr="00334DD7">
              <w:rPr>
                <w:spacing w:val="-8"/>
                <w:sz w:val="28"/>
                <w:szCs w:val="28"/>
              </w:rPr>
              <w:t>Коффердам и его использование.</w:t>
            </w:r>
          </w:p>
          <w:p w:rsidR="005C004C" w:rsidRPr="00334DD7" w:rsidRDefault="005C004C" w:rsidP="005C004C">
            <w:pPr>
              <w:pStyle w:val="a0"/>
              <w:numPr>
                <w:ilvl w:val="0"/>
                <w:numId w:val="43"/>
              </w:numPr>
              <w:contextualSpacing w:val="0"/>
              <w:rPr>
                <w:sz w:val="28"/>
                <w:szCs w:val="28"/>
              </w:rPr>
            </w:pPr>
            <w:r w:rsidRPr="00334DD7">
              <w:rPr>
                <w:spacing w:val="-8"/>
                <w:sz w:val="28"/>
                <w:szCs w:val="28"/>
              </w:rPr>
              <w:t>Средства, используемые на амбулаторном терапевтическом приеме</w:t>
            </w:r>
          </w:p>
          <w:p w:rsidR="00B74004" w:rsidRPr="00C17BA4" w:rsidRDefault="00C570A3" w:rsidP="00D052FB">
            <w:pPr>
              <w:pStyle w:val="a9"/>
              <w:numPr>
                <w:ilvl w:val="0"/>
                <w:numId w:val="11"/>
              </w:numPr>
              <w:spacing w:line="240" w:lineRule="auto"/>
            </w:pPr>
            <w:r w:rsidRPr="00D052FB">
              <w:t>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45 минут</w:t>
            </w: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both"/>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both"/>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15 минут</w:t>
            </w: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C17BA4" w:rsidTr="00B7395F">
        <w:tc>
          <w:tcPr>
            <w:tcW w:w="88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rsidR="00B74004" w:rsidRPr="00C17BA4" w:rsidRDefault="00B74004" w:rsidP="007A7285">
            <w:pPr>
              <w:suppressAutoHyphens/>
              <w:spacing w:after="0" w:line="240" w:lineRule="auto"/>
              <w:rPr>
                <w:rFonts w:ascii="Times New Roman" w:eastAsia="Times New Roman" w:hAnsi="Times New Roman" w:cs="Times New Roman"/>
                <w:i/>
                <w:sz w:val="24"/>
                <w:szCs w:val="24"/>
                <w:lang w:eastAsia="ar-SA"/>
              </w:rPr>
            </w:pPr>
            <w:r w:rsidRPr="00C17BA4">
              <w:rPr>
                <w:rFonts w:ascii="Times New Roman" w:eastAsia="Times New Roman" w:hAnsi="Times New Roman" w:cs="Times New Roman"/>
                <w:i/>
                <w:sz w:val="24"/>
                <w:szCs w:val="24"/>
                <w:lang w:eastAsia="ar-SA"/>
              </w:rPr>
              <w:t>10 минут</w:t>
            </w:r>
          </w:p>
        </w:tc>
      </w:tr>
    </w:tbl>
    <w:p w:rsidR="00B74004" w:rsidRPr="00C17BA4"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rsidR="00B74004" w:rsidRPr="00C17BA4"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rsidR="00B74004" w:rsidRPr="00D052FB" w:rsidRDefault="00B74004" w:rsidP="007A7285">
      <w:pPr>
        <w:spacing w:line="240" w:lineRule="auto"/>
        <w:jc w:val="both"/>
        <w:rPr>
          <w:rFonts w:ascii="Times New Roman" w:hAnsi="Times New Roman" w:cs="Times New Roman"/>
          <w:bCs/>
          <w:spacing w:val="-8"/>
          <w:sz w:val="24"/>
          <w:szCs w:val="24"/>
        </w:rPr>
      </w:pPr>
      <w:r w:rsidRPr="00C17BA4">
        <w:rPr>
          <w:rFonts w:ascii="Times New Roman" w:eastAsia="Times New Roman" w:hAnsi="Times New Roman" w:cs="Times New Roman"/>
          <w:b/>
          <w:sz w:val="24"/>
          <w:szCs w:val="24"/>
          <w:lang w:eastAsia="ar-SA"/>
        </w:rPr>
        <w:t xml:space="preserve">6. </w:t>
      </w:r>
      <w:r w:rsidRPr="00D052FB">
        <w:rPr>
          <w:rFonts w:ascii="Times New Roman" w:eastAsia="Times New Roman" w:hAnsi="Times New Roman" w:cs="Times New Roman"/>
          <w:b/>
          <w:sz w:val="24"/>
          <w:szCs w:val="24"/>
          <w:lang w:eastAsia="ar-SA"/>
        </w:rPr>
        <w:t xml:space="preserve">Внеаудиторная самостоятельная работа </w:t>
      </w:r>
      <w:r w:rsidR="00B705A2" w:rsidRPr="00D052FB">
        <w:rPr>
          <w:rFonts w:ascii="Times New Roman" w:eastAsia="Times New Roman" w:hAnsi="Times New Roman" w:cs="Times New Roman"/>
          <w:b/>
          <w:sz w:val="24"/>
          <w:szCs w:val="24"/>
          <w:lang w:eastAsia="ar-SA"/>
        </w:rPr>
        <w:t xml:space="preserve"> </w:t>
      </w:r>
      <w:r w:rsidRPr="00D052FB">
        <w:rPr>
          <w:rFonts w:ascii="Times New Roman" w:eastAsia="Times New Roman" w:hAnsi="Times New Roman" w:cs="Times New Roman"/>
          <w:b/>
          <w:sz w:val="24"/>
          <w:szCs w:val="24"/>
          <w:lang w:eastAsia="ar-SA"/>
        </w:rPr>
        <w:t xml:space="preserve"> по теме «</w:t>
      </w:r>
      <w:r w:rsidR="00D052FB" w:rsidRPr="00D052FB">
        <w:rPr>
          <w:rFonts w:ascii="Times New Roman" w:hAnsi="Times New Roman" w:cs="Times New Roman"/>
        </w:rPr>
        <w:t>Организация работы на терапевтическом приеме. Основы эргономики. Работа «в четыре руки» в качестве помощника врача-стоматолога</w:t>
      </w:r>
      <w:r w:rsidR="00312055" w:rsidRPr="00D052FB">
        <w:rPr>
          <w:rFonts w:ascii="Times New Roman" w:eastAsia="Times New Roman" w:hAnsi="Times New Roman" w:cs="Times New Roman"/>
          <w:b/>
          <w:sz w:val="24"/>
          <w:szCs w:val="24"/>
          <w:lang w:eastAsia="ar-SA"/>
        </w:rPr>
        <w:t>».</w:t>
      </w:r>
    </w:p>
    <w:p w:rsidR="004302CF" w:rsidRPr="00D052FB" w:rsidRDefault="004302CF" w:rsidP="007A7285">
      <w:pPr>
        <w:spacing w:after="0" w:line="240" w:lineRule="auto"/>
        <w:rPr>
          <w:rFonts w:ascii="Times New Roman" w:hAnsi="Times New Roman" w:cs="Times New Roman"/>
          <w:sz w:val="24"/>
          <w:szCs w:val="24"/>
        </w:rPr>
      </w:pPr>
      <w:r w:rsidRPr="00D052FB">
        <w:rPr>
          <w:rFonts w:ascii="Times New Roman" w:hAnsi="Times New Roman" w:cs="Times New Roman"/>
          <w:sz w:val="24"/>
          <w:szCs w:val="24"/>
        </w:rPr>
        <w:t>Подготовит</w:t>
      </w:r>
      <w:r w:rsidR="00070865" w:rsidRPr="00D052FB">
        <w:rPr>
          <w:rFonts w:ascii="Times New Roman" w:hAnsi="Times New Roman" w:cs="Times New Roman"/>
          <w:sz w:val="24"/>
          <w:szCs w:val="24"/>
        </w:rPr>
        <w:t xml:space="preserve">ь </w:t>
      </w:r>
      <w:r w:rsidR="00D052FB" w:rsidRPr="00D052FB">
        <w:rPr>
          <w:rFonts w:ascii="Times New Roman" w:hAnsi="Times New Roman" w:cs="Times New Roman"/>
          <w:sz w:val="24"/>
          <w:szCs w:val="24"/>
        </w:rPr>
        <w:t xml:space="preserve"> </w:t>
      </w:r>
      <w:r w:rsidR="00070865" w:rsidRPr="00D052FB">
        <w:rPr>
          <w:rFonts w:ascii="Times New Roman" w:hAnsi="Times New Roman" w:cs="Times New Roman"/>
          <w:sz w:val="24"/>
          <w:szCs w:val="24"/>
        </w:rPr>
        <w:t xml:space="preserve"> выступление по теме</w:t>
      </w:r>
      <w:r w:rsidRPr="00D052FB">
        <w:rPr>
          <w:rFonts w:ascii="Times New Roman" w:hAnsi="Times New Roman" w:cs="Times New Roman"/>
          <w:sz w:val="24"/>
          <w:szCs w:val="24"/>
        </w:rPr>
        <w:t>:</w:t>
      </w:r>
    </w:p>
    <w:p w:rsidR="00070865" w:rsidRPr="00D052FB" w:rsidRDefault="00070865" w:rsidP="007A7285">
      <w:pPr>
        <w:spacing w:line="240" w:lineRule="auto"/>
        <w:rPr>
          <w:rFonts w:ascii="Times New Roman" w:eastAsia="Times New Roman" w:hAnsi="Times New Roman" w:cs="Times New Roman"/>
          <w:b/>
          <w:sz w:val="24"/>
          <w:szCs w:val="24"/>
          <w:lang w:eastAsia="ar-SA"/>
        </w:rPr>
      </w:pPr>
      <w:r w:rsidRPr="00D052FB">
        <w:rPr>
          <w:rFonts w:ascii="Times New Roman" w:eastAsia="MS Mincho" w:hAnsi="Times New Roman" w:cs="Times New Roman"/>
          <w:sz w:val="24"/>
          <w:szCs w:val="24"/>
        </w:rPr>
        <w:t xml:space="preserve">1. </w:t>
      </w:r>
      <w:r w:rsidR="00D052FB" w:rsidRPr="00D052FB">
        <w:rPr>
          <w:rFonts w:ascii="Times New Roman" w:hAnsi="Times New Roman" w:cs="Times New Roman"/>
          <w:sz w:val="24"/>
          <w:szCs w:val="24"/>
        </w:rPr>
        <w:t>Правила эргономики на амбулаторном стоматологическом приеме на фантомах</w:t>
      </w:r>
    </w:p>
    <w:p w:rsidR="00A5750E" w:rsidRPr="00D052FB" w:rsidRDefault="00B74004" w:rsidP="007A7285">
      <w:pPr>
        <w:spacing w:line="240" w:lineRule="auto"/>
        <w:rPr>
          <w:rFonts w:ascii="Times New Roman" w:eastAsia="Times New Roman" w:hAnsi="Times New Roman" w:cs="Times New Roman"/>
          <w:bCs/>
          <w:sz w:val="24"/>
          <w:szCs w:val="24"/>
          <w:lang w:eastAsia="ar-SA"/>
        </w:rPr>
      </w:pPr>
      <w:r w:rsidRPr="00D052FB">
        <w:rPr>
          <w:rFonts w:ascii="Times New Roman" w:eastAsia="Times New Roman" w:hAnsi="Times New Roman" w:cs="Times New Roman"/>
          <w:b/>
          <w:sz w:val="24"/>
          <w:szCs w:val="24"/>
          <w:lang w:eastAsia="ar-SA"/>
        </w:rPr>
        <w:t>7.</w:t>
      </w:r>
      <w:r w:rsidRPr="00D052FB">
        <w:rPr>
          <w:rFonts w:ascii="Times New Roman" w:eastAsia="Times New Roman" w:hAnsi="Times New Roman" w:cs="Times New Roman"/>
          <w:sz w:val="24"/>
          <w:szCs w:val="24"/>
          <w:lang w:eastAsia="ar-SA"/>
        </w:rPr>
        <w:t xml:space="preserve"> </w:t>
      </w:r>
      <w:r w:rsidRPr="00D052FB">
        <w:rPr>
          <w:rFonts w:ascii="Times New Roman" w:eastAsia="Times New Roman" w:hAnsi="Times New Roman" w:cs="Times New Roman"/>
          <w:b/>
          <w:sz w:val="24"/>
          <w:szCs w:val="24"/>
          <w:lang w:eastAsia="ar-SA"/>
        </w:rPr>
        <w:t>Критерии оценок деятельности студента</w:t>
      </w:r>
    </w:p>
    <w:p w:rsidR="00B74004" w:rsidRPr="00C17BA4" w:rsidRDefault="00B74004" w:rsidP="007A7285">
      <w:pPr>
        <w:tabs>
          <w:tab w:val="left" w:pos="709"/>
        </w:tabs>
        <w:suppressAutoHyphens/>
        <w:spacing w:after="0" w:line="240" w:lineRule="auto"/>
        <w:ind w:left="360"/>
        <w:rPr>
          <w:rFonts w:ascii="Times New Roman" w:eastAsia="Arial" w:hAnsi="Times New Roman" w:cs="Times New Roman"/>
          <w:b/>
          <w:color w:val="00000A"/>
          <w:sz w:val="24"/>
          <w:szCs w:val="24"/>
          <w:lang w:eastAsia="ar-SA"/>
        </w:rPr>
      </w:pPr>
      <w:r w:rsidRPr="00C17BA4">
        <w:rPr>
          <w:rFonts w:ascii="Times New Roman" w:eastAsia="Arial" w:hAnsi="Times New Roman" w:cs="Times New Roman"/>
          <w:b/>
          <w:color w:val="00000A"/>
          <w:sz w:val="24"/>
          <w:szCs w:val="24"/>
          <w:lang w:eastAsia="ar-SA"/>
        </w:rPr>
        <w:t>Критерии оценки СРС.</w:t>
      </w:r>
    </w:p>
    <w:p w:rsidR="004970BF" w:rsidRPr="00C17BA4" w:rsidRDefault="00B74004" w:rsidP="007A7285">
      <w:pPr>
        <w:keepNext/>
        <w:autoSpaceDE w:val="0"/>
        <w:spacing w:line="240" w:lineRule="auto"/>
        <w:rPr>
          <w:rFonts w:ascii="Times New Roman" w:hAnsi="Times New Roman" w:cs="Times New Roman"/>
          <w:sz w:val="24"/>
          <w:szCs w:val="24"/>
        </w:rPr>
      </w:pPr>
      <w:r w:rsidRPr="00C17BA4">
        <w:rPr>
          <w:rFonts w:ascii="Times New Roman" w:eastAsia="Times New Roman" w:hAnsi="Times New Roman" w:cs="Times New Roman"/>
          <w:sz w:val="24"/>
          <w:szCs w:val="24"/>
          <w:lang w:eastAsia="ar-SA"/>
        </w:rPr>
        <w:t xml:space="preserve"> </w:t>
      </w:r>
      <w:r w:rsidR="004970BF" w:rsidRPr="00C17BA4">
        <w:rPr>
          <w:rFonts w:ascii="Times New Roman" w:hAnsi="Times New Roman" w:cs="Times New Roman"/>
          <w:sz w:val="24"/>
          <w:szCs w:val="24"/>
        </w:rPr>
        <w:t xml:space="preserve"> 1. </w:t>
      </w:r>
      <w:r w:rsidR="004970BF" w:rsidRPr="00C17BA4">
        <w:rPr>
          <w:rFonts w:ascii="Times New Roman" w:hAnsi="Times New Roman" w:cs="Times New Roman"/>
          <w:bCs/>
          <w:sz w:val="24"/>
          <w:szCs w:val="24"/>
        </w:rPr>
        <w:t>Критерии оценки за тестовый контроль:</w:t>
      </w:r>
      <w:r w:rsidR="004970BF" w:rsidRPr="00C17BA4">
        <w:rPr>
          <w:rFonts w:ascii="Times New Roman" w:hAnsi="Times New Roman" w:cs="Times New Roman"/>
          <w:b/>
          <w:bCs/>
          <w:sz w:val="24"/>
          <w:szCs w:val="24"/>
        </w:rPr>
        <w:t xml:space="preserve"> </w:t>
      </w:r>
    </w:p>
    <w:p w:rsidR="004970BF" w:rsidRPr="00C17BA4" w:rsidRDefault="004970BF" w:rsidP="007A7285">
      <w:pPr>
        <w:autoSpaceDE w:val="0"/>
        <w:spacing w:line="240" w:lineRule="auto"/>
        <w:rPr>
          <w:rFonts w:ascii="Times New Roman" w:hAnsi="Times New Roman" w:cs="Times New Roman"/>
          <w:sz w:val="24"/>
          <w:szCs w:val="24"/>
        </w:rPr>
      </w:pPr>
      <w:proofErr w:type="gramStart"/>
      <w:r w:rsidRPr="00C17BA4">
        <w:rPr>
          <w:rFonts w:ascii="Times New Roman" w:hAnsi="Times New Roman" w:cs="Times New Roman"/>
          <w:sz w:val="24"/>
          <w:szCs w:val="24"/>
        </w:rPr>
        <w:t xml:space="preserve">от 91 % до 100% правильных ответов – оценка «отлично»                                                                         </w:t>
      </w:r>
      <w:bookmarkStart w:id="0" w:name="_GoBack"/>
      <w:bookmarkEnd w:id="0"/>
      <w:r w:rsidRPr="00C17BA4">
        <w:rPr>
          <w:rFonts w:ascii="Times New Roman" w:hAnsi="Times New Roman" w:cs="Times New Roman"/>
          <w:sz w:val="24"/>
          <w:szCs w:val="24"/>
        </w:rPr>
        <w:t>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roofErr w:type="gramEnd"/>
    </w:p>
    <w:p w:rsidR="004970BF" w:rsidRPr="00C17BA4" w:rsidRDefault="004970BF" w:rsidP="007A7285">
      <w:pPr>
        <w:autoSpaceDE w:val="0"/>
        <w:spacing w:line="240" w:lineRule="auto"/>
        <w:rPr>
          <w:rFonts w:ascii="Times New Roman" w:hAnsi="Times New Roman" w:cs="Times New Roman"/>
          <w:sz w:val="24"/>
          <w:szCs w:val="24"/>
        </w:rPr>
      </w:pPr>
      <w:r w:rsidRPr="00C17BA4">
        <w:rPr>
          <w:rFonts w:ascii="Times New Roman" w:hAnsi="Times New Roman" w:cs="Times New Roman"/>
          <w:sz w:val="24"/>
          <w:szCs w:val="24"/>
        </w:rPr>
        <w:t xml:space="preserve">2. Оценка за реферат:                                                                     </w:t>
      </w:r>
    </w:p>
    <w:p w:rsidR="004970BF" w:rsidRPr="00C17BA4" w:rsidRDefault="004970BF" w:rsidP="007A7285">
      <w:pPr>
        <w:autoSpaceDE w:val="0"/>
        <w:spacing w:line="240" w:lineRule="auto"/>
        <w:rPr>
          <w:rFonts w:ascii="Times New Roman" w:hAnsi="Times New Roman" w:cs="Times New Roman"/>
          <w:sz w:val="24"/>
          <w:szCs w:val="24"/>
        </w:rPr>
      </w:pPr>
      <w:r w:rsidRPr="00C17BA4">
        <w:rPr>
          <w:rFonts w:ascii="Times New Roman" w:hAnsi="Times New Roman" w:cs="Times New Roman"/>
          <w:sz w:val="24"/>
          <w:szCs w:val="24"/>
        </w:rPr>
        <w:t xml:space="preserve">    - оценка «</w:t>
      </w:r>
      <w:r w:rsidRPr="00C17BA4">
        <w:rPr>
          <w:rFonts w:ascii="Times New Roman" w:hAnsi="Times New Roman" w:cs="Times New Roman"/>
          <w:bCs/>
          <w:sz w:val="24"/>
          <w:szCs w:val="24"/>
        </w:rPr>
        <w:t>отлично» -  полностью соответствует всем требованиям (</w:t>
      </w:r>
      <w:r w:rsidRPr="00C17BA4">
        <w:rPr>
          <w:rFonts w:ascii="Times New Roman" w:hAnsi="Times New Roman" w:cs="Times New Roman"/>
          <w:sz w:val="24"/>
          <w:szCs w:val="24"/>
        </w:rPr>
        <w:t xml:space="preserve">актуальность темы, содержательная </w:t>
      </w:r>
      <w:proofErr w:type="gramStart"/>
      <w:r w:rsidRPr="00C17BA4">
        <w:rPr>
          <w:rFonts w:ascii="Times New Roman" w:hAnsi="Times New Roman" w:cs="Times New Roman"/>
          <w:sz w:val="24"/>
          <w:szCs w:val="24"/>
        </w:rPr>
        <w:t>часть</w:t>
      </w:r>
      <w:proofErr w:type="gramEnd"/>
      <w:r w:rsidRPr="00C17BA4">
        <w:rPr>
          <w:rFonts w:ascii="Times New Roman" w:hAnsi="Times New Roman" w:cs="Times New Roman"/>
          <w:sz w:val="24"/>
          <w:szCs w:val="24"/>
        </w:rPr>
        <w:t xml:space="preserve"> полностью раскрывающая тему занятия,  выводы, список литературы)                                            </w:t>
      </w:r>
      <w:r w:rsidRPr="00C17BA4">
        <w:rPr>
          <w:rFonts w:ascii="Times New Roman" w:hAnsi="Times New Roman" w:cs="Times New Roman"/>
          <w:bCs/>
          <w:sz w:val="24"/>
          <w:szCs w:val="24"/>
        </w:rPr>
        <w:t xml:space="preserve"> </w:t>
      </w:r>
      <w:r w:rsidRPr="00C17BA4">
        <w:rPr>
          <w:rFonts w:ascii="Times New Roman" w:hAnsi="Times New Roman" w:cs="Times New Roman"/>
          <w:sz w:val="24"/>
          <w:szCs w:val="24"/>
        </w:rPr>
        <w:t xml:space="preserve">                                                                         </w:t>
      </w:r>
    </w:p>
    <w:p w:rsidR="004970BF" w:rsidRPr="00C17BA4" w:rsidRDefault="004970BF" w:rsidP="007A7285">
      <w:pPr>
        <w:autoSpaceDE w:val="0"/>
        <w:spacing w:line="240" w:lineRule="auto"/>
        <w:rPr>
          <w:rFonts w:ascii="Times New Roman" w:hAnsi="Times New Roman" w:cs="Times New Roman"/>
          <w:sz w:val="24"/>
          <w:szCs w:val="24"/>
        </w:rPr>
      </w:pPr>
      <w:r w:rsidRPr="00C17BA4">
        <w:rPr>
          <w:rFonts w:ascii="Times New Roman" w:hAnsi="Times New Roman" w:cs="Times New Roman"/>
          <w:sz w:val="24"/>
          <w:szCs w:val="24"/>
        </w:rPr>
        <w:t xml:space="preserve">    </w:t>
      </w:r>
      <w:proofErr w:type="gramStart"/>
      <w:r w:rsidRPr="00C17BA4">
        <w:rPr>
          <w:rFonts w:ascii="Times New Roman" w:hAnsi="Times New Roman" w:cs="Times New Roman"/>
          <w:sz w:val="24"/>
          <w:szCs w:val="24"/>
        </w:rPr>
        <w:t>-  оценка «</w:t>
      </w:r>
      <w:r w:rsidRPr="00C17BA4">
        <w:rPr>
          <w:rFonts w:ascii="Times New Roman" w:hAnsi="Times New Roman" w:cs="Times New Roman"/>
          <w:bCs/>
          <w:sz w:val="24"/>
          <w:szCs w:val="24"/>
        </w:rPr>
        <w:t>хорошо» -  соответствует требованиям на ¾</w:t>
      </w:r>
      <w:r w:rsidRPr="00C17BA4">
        <w:rPr>
          <w:rFonts w:ascii="Times New Roman" w:hAnsi="Times New Roman" w:cs="Times New Roman"/>
          <w:sz w:val="24"/>
          <w:szCs w:val="24"/>
        </w:rPr>
        <w:t xml:space="preserve">                                                                                                   </w:t>
      </w:r>
      <w:r w:rsidRPr="00C17BA4">
        <w:rPr>
          <w:rFonts w:ascii="Times New Roman" w:hAnsi="Times New Roman" w:cs="Times New Roman"/>
          <w:bCs/>
          <w:sz w:val="24"/>
          <w:szCs w:val="24"/>
        </w:rPr>
        <w:t xml:space="preserve">- </w:t>
      </w:r>
      <w:r w:rsidRPr="00C17BA4">
        <w:rPr>
          <w:rFonts w:ascii="Times New Roman" w:hAnsi="Times New Roman" w:cs="Times New Roman"/>
          <w:sz w:val="24"/>
          <w:szCs w:val="24"/>
        </w:rPr>
        <w:t>оценка «</w:t>
      </w:r>
      <w:r w:rsidRPr="00C17BA4">
        <w:rPr>
          <w:rFonts w:ascii="Times New Roman" w:hAnsi="Times New Roman" w:cs="Times New Roman"/>
          <w:bCs/>
          <w:sz w:val="24"/>
          <w:szCs w:val="24"/>
        </w:rPr>
        <w:t>удовлетворительно» – соответствует требованиям на ½</w:t>
      </w:r>
      <w:r w:rsidRPr="00C17BA4">
        <w:rPr>
          <w:rFonts w:ascii="Times New Roman" w:hAnsi="Times New Roman" w:cs="Times New Roman"/>
          <w:sz w:val="24"/>
          <w:szCs w:val="24"/>
        </w:rPr>
        <w:t xml:space="preserve">                                                                               </w:t>
      </w:r>
      <w:r w:rsidRPr="00C17BA4">
        <w:rPr>
          <w:rFonts w:ascii="Times New Roman" w:hAnsi="Times New Roman" w:cs="Times New Roman"/>
          <w:bCs/>
          <w:sz w:val="24"/>
          <w:szCs w:val="24"/>
        </w:rPr>
        <w:t xml:space="preserve">- </w:t>
      </w:r>
      <w:r w:rsidRPr="00C17BA4">
        <w:rPr>
          <w:rFonts w:ascii="Times New Roman" w:hAnsi="Times New Roman" w:cs="Times New Roman"/>
          <w:sz w:val="24"/>
          <w:szCs w:val="24"/>
        </w:rPr>
        <w:t>оценка «</w:t>
      </w:r>
      <w:r w:rsidRPr="00C17BA4">
        <w:rPr>
          <w:rFonts w:ascii="Times New Roman" w:hAnsi="Times New Roman" w:cs="Times New Roman"/>
          <w:bCs/>
          <w:sz w:val="24"/>
          <w:szCs w:val="24"/>
        </w:rPr>
        <w:t>неудовлетворительно» – не соответствует требованиям.</w:t>
      </w:r>
      <w:proofErr w:type="gramEnd"/>
    </w:p>
    <w:p w:rsidR="004970BF" w:rsidRPr="00C17BA4" w:rsidRDefault="004970BF" w:rsidP="007A7285">
      <w:pPr>
        <w:tabs>
          <w:tab w:val="left" w:pos="720"/>
        </w:tabs>
        <w:autoSpaceDE w:val="0"/>
        <w:spacing w:line="240" w:lineRule="auto"/>
        <w:rPr>
          <w:rFonts w:ascii="Times New Roman" w:hAnsi="Times New Roman" w:cs="Times New Roman"/>
          <w:bCs/>
          <w:sz w:val="24"/>
          <w:szCs w:val="24"/>
        </w:rPr>
      </w:pPr>
      <w:r w:rsidRPr="00C17BA4">
        <w:rPr>
          <w:rFonts w:ascii="Times New Roman" w:hAnsi="Times New Roman" w:cs="Times New Roman"/>
          <w:bCs/>
          <w:sz w:val="24"/>
          <w:szCs w:val="24"/>
        </w:rPr>
        <w:t xml:space="preserve">3. </w:t>
      </w:r>
      <w:proofErr w:type="gramStart"/>
      <w:r w:rsidRPr="00C17BA4">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C17BA4">
        <w:rPr>
          <w:rFonts w:ascii="Times New Roman" w:hAnsi="Times New Roman" w:cs="Times New Roman"/>
          <w:bCs/>
          <w:sz w:val="24"/>
          <w:szCs w:val="24"/>
        </w:rPr>
        <w:t xml:space="preserve">хорошо» ставится при </w:t>
      </w:r>
      <w:r w:rsidRPr="00C17BA4">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roofErr w:type="gramEnd"/>
    </w:p>
    <w:p w:rsidR="004970BF" w:rsidRPr="00C17BA4" w:rsidRDefault="004970BF" w:rsidP="007A7285">
      <w:pPr>
        <w:spacing w:line="240" w:lineRule="auto"/>
        <w:rPr>
          <w:rFonts w:ascii="Times New Roman" w:hAnsi="Times New Roman" w:cs="Times New Roman"/>
          <w:sz w:val="24"/>
          <w:szCs w:val="24"/>
        </w:rPr>
      </w:pPr>
      <w:r w:rsidRPr="00C17BA4">
        <w:rPr>
          <w:rFonts w:ascii="Times New Roman" w:hAnsi="Times New Roman" w:cs="Times New Roman"/>
          <w:bCs/>
          <w:sz w:val="24"/>
          <w:szCs w:val="24"/>
        </w:rPr>
        <w:t xml:space="preserve">- </w:t>
      </w:r>
      <w:r w:rsidRPr="00C17BA4">
        <w:rPr>
          <w:rFonts w:ascii="Times New Roman" w:hAnsi="Times New Roman" w:cs="Times New Roman"/>
          <w:sz w:val="24"/>
          <w:szCs w:val="24"/>
        </w:rPr>
        <w:t>оценка «</w:t>
      </w:r>
      <w:r w:rsidRPr="00C17BA4">
        <w:rPr>
          <w:rFonts w:ascii="Times New Roman" w:hAnsi="Times New Roman" w:cs="Times New Roman"/>
          <w:bCs/>
          <w:sz w:val="24"/>
          <w:szCs w:val="24"/>
        </w:rPr>
        <w:t xml:space="preserve">удовлетворительно» ставится при </w:t>
      </w:r>
      <w:r w:rsidRPr="00C17BA4">
        <w:rPr>
          <w:rFonts w:ascii="Times New Roman" w:hAnsi="Times New Roman" w:cs="Times New Roman"/>
          <w:sz w:val="24"/>
          <w:szCs w:val="24"/>
        </w:rPr>
        <w:t>выполнении не менее 1/2 объема требуемых практических навыков</w:t>
      </w:r>
      <w:r w:rsidRPr="00C17BA4">
        <w:rPr>
          <w:rFonts w:ascii="Times New Roman" w:hAnsi="Times New Roman" w:cs="Times New Roman"/>
          <w:bCs/>
          <w:sz w:val="24"/>
          <w:szCs w:val="24"/>
        </w:rPr>
        <w:t xml:space="preserve">, </w:t>
      </w:r>
      <w:r w:rsidRPr="00C17BA4">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C17BA4">
        <w:rPr>
          <w:rFonts w:ascii="Times New Roman" w:hAnsi="Times New Roman" w:cs="Times New Roman"/>
          <w:bCs/>
          <w:sz w:val="24"/>
          <w:szCs w:val="24"/>
        </w:rPr>
        <w:t xml:space="preserve">              </w:t>
      </w:r>
      <w:proofErr w:type="gramStart"/>
      <w:r w:rsidRPr="00C17BA4">
        <w:rPr>
          <w:rFonts w:ascii="Times New Roman" w:hAnsi="Times New Roman" w:cs="Times New Roman"/>
          <w:bCs/>
          <w:sz w:val="24"/>
          <w:szCs w:val="24"/>
        </w:rPr>
        <w:t>-</w:t>
      </w:r>
      <w:r w:rsidRPr="00C17BA4">
        <w:rPr>
          <w:rFonts w:ascii="Times New Roman" w:hAnsi="Times New Roman" w:cs="Times New Roman"/>
          <w:sz w:val="24"/>
          <w:szCs w:val="24"/>
        </w:rPr>
        <w:t>о</w:t>
      </w:r>
      <w:proofErr w:type="gramEnd"/>
      <w:r w:rsidRPr="00C17BA4">
        <w:rPr>
          <w:rFonts w:ascii="Times New Roman" w:hAnsi="Times New Roman" w:cs="Times New Roman"/>
          <w:sz w:val="24"/>
          <w:szCs w:val="24"/>
        </w:rPr>
        <w:t>ценка «</w:t>
      </w:r>
      <w:r w:rsidRPr="00C17BA4">
        <w:rPr>
          <w:rFonts w:ascii="Times New Roman" w:hAnsi="Times New Roman" w:cs="Times New Roman"/>
          <w:bCs/>
          <w:sz w:val="24"/>
          <w:szCs w:val="24"/>
        </w:rPr>
        <w:t xml:space="preserve">неудовлетворительно» ставится при </w:t>
      </w:r>
      <w:r w:rsidRPr="00C17BA4">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C17BA4">
        <w:rPr>
          <w:rFonts w:ascii="Times New Roman" w:hAnsi="Times New Roman" w:cs="Times New Roman"/>
          <w:bCs/>
          <w:sz w:val="24"/>
          <w:szCs w:val="24"/>
        </w:rPr>
        <w:t>,</w:t>
      </w:r>
      <w:r w:rsidRPr="00C17BA4">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rsidR="00B74004" w:rsidRPr="00C17BA4" w:rsidRDefault="00B74004" w:rsidP="007A7285">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C17BA4">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C17BA4">
        <w:rPr>
          <w:rFonts w:ascii="Times New Roman" w:eastAsia="Times New Roman" w:hAnsi="Times New Roman" w:cs="Times New Roman"/>
          <w:sz w:val="24"/>
          <w:szCs w:val="24"/>
          <w:lang w:eastAsia="ar-SA"/>
        </w:rPr>
        <w:t xml:space="preserve"> </w:t>
      </w:r>
    </w:p>
    <w:p w:rsidR="00B7395F" w:rsidRPr="00C17BA4" w:rsidRDefault="00B7395F" w:rsidP="007A7285">
      <w:pPr>
        <w:numPr>
          <w:ilvl w:val="0"/>
          <w:numId w:val="5"/>
        </w:numPr>
        <w:spacing w:after="0" w:line="240" w:lineRule="auto"/>
        <w:ind w:left="0" w:firstLine="0"/>
        <w:jc w:val="both"/>
        <w:rPr>
          <w:rFonts w:ascii="Times New Roman" w:hAnsi="Times New Roman" w:cs="Times New Roman"/>
          <w:sz w:val="24"/>
          <w:szCs w:val="24"/>
        </w:rPr>
      </w:pPr>
      <w:r w:rsidRPr="00C17BA4">
        <w:rPr>
          <w:rFonts w:ascii="Times New Roman" w:hAnsi="Times New Roman" w:cs="Times New Roman"/>
          <w:sz w:val="24"/>
          <w:szCs w:val="24"/>
        </w:rPr>
        <w:t xml:space="preserve">Для освоения материала пропущенного </w:t>
      </w:r>
      <w:r w:rsidRPr="00C17BA4">
        <w:rPr>
          <w:rFonts w:ascii="Times New Roman" w:hAnsi="Times New Roman" w:cs="Times New Roman"/>
          <w:b/>
          <w:sz w:val="24"/>
          <w:szCs w:val="24"/>
        </w:rPr>
        <w:t xml:space="preserve">практического занятия </w:t>
      </w:r>
      <w:r w:rsidRPr="00C17BA4">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C17BA4">
        <w:rPr>
          <w:rFonts w:ascii="Times New Roman" w:eastAsia="Times New Roman" w:hAnsi="Times New Roman" w:cs="Times New Roman"/>
          <w:sz w:val="24"/>
          <w:szCs w:val="24"/>
          <w:lang w:eastAsia="ar-SA"/>
        </w:rPr>
        <w:t>в объеме 20 страниц</w:t>
      </w:r>
      <w:r w:rsidRPr="00C17BA4">
        <w:rPr>
          <w:rFonts w:ascii="Times New Roman" w:hAnsi="Times New Roman" w:cs="Times New Roman"/>
          <w:sz w:val="24"/>
          <w:szCs w:val="24"/>
        </w:rPr>
        <w:t>.</w:t>
      </w:r>
    </w:p>
    <w:p w:rsidR="00B7395F" w:rsidRPr="00C17BA4" w:rsidRDefault="00B7395F" w:rsidP="007A7285">
      <w:pPr>
        <w:numPr>
          <w:ilvl w:val="0"/>
          <w:numId w:val="5"/>
        </w:numPr>
        <w:spacing w:after="0" w:line="240" w:lineRule="auto"/>
        <w:ind w:left="0" w:firstLine="0"/>
        <w:jc w:val="both"/>
        <w:rPr>
          <w:rFonts w:ascii="Times New Roman" w:hAnsi="Times New Roman" w:cs="Times New Roman"/>
          <w:sz w:val="24"/>
          <w:szCs w:val="24"/>
        </w:rPr>
      </w:pPr>
      <w:r w:rsidRPr="00C17BA4">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rsidR="00B7395F" w:rsidRPr="00C17BA4" w:rsidRDefault="00B7395F" w:rsidP="007A7285">
      <w:p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Форма отработки </w:t>
      </w:r>
      <w:r w:rsidRPr="00C17BA4">
        <w:rPr>
          <w:rFonts w:ascii="Times New Roman" w:hAnsi="Times New Roman" w:cs="Times New Roman"/>
          <w:b/>
          <w:sz w:val="24"/>
          <w:szCs w:val="24"/>
        </w:rPr>
        <w:t>практического занятия:</w:t>
      </w:r>
      <w:r w:rsidRPr="00C17BA4">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rsidR="00B74004" w:rsidRPr="00C17BA4" w:rsidRDefault="00B74004" w:rsidP="007A7285">
      <w:pPr>
        <w:suppressAutoHyphens/>
        <w:spacing w:after="0" w:line="240" w:lineRule="auto"/>
        <w:rPr>
          <w:rFonts w:ascii="Times New Roman" w:eastAsia="Times New Roman" w:hAnsi="Times New Roman" w:cs="Times New Roman"/>
          <w:sz w:val="24"/>
          <w:szCs w:val="24"/>
          <w:lang w:eastAsia="ar-SA"/>
        </w:rPr>
      </w:pPr>
    </w:p>
    <w:p w:rsidR="00B7395F" w:rsidRPr="00FC6D96" w:rsidRDefault="00B7395F" w:rsidP="00FC6D96">
      <w:pPr>
        <w:pStyle w:val="a9"/>
        <w:numPr>
          <w:ilvl w:val="0"/>
          <w:numId w:val="11"/>
        </w:numPr>
        <w:spacing w:line="240" w:lineRule="auto"/>
        <w:rPr>
          <w:rStyle w:val="a8"/>
          <w:b/>
          <w:bCs/>
        </w:rPr>
      </w:pPr>
      <w:r w:rsidRPr="00FC6D96">
        <w:rPr>
          <w:rStyle w:val="a8"/>
          <w:b/>
          <w:bCs/>
        </w:rPr>
        <w:t>Приложения для самостоятельной работы студентов</w:t>
      </w:r>
    </w:p>
    <w:p w:rsidR="00B7395F" w:rsidRPr="00C17BA4" w:rsidRDefault="00B7395F" w:rsidP="007A7285">
      <w:pPr>
        <w:suppressAutoHyphens/>
        <w:spacing w:line="240" w:lineRule="auto"/>
        <w:rPr>
          <w:rFonts w:ascii="Times New Roman" w:hAnsi="Times New Roman" w:cs="Times New Roman"/>
          <w:sz w:val="24"/>
          <w:szCs w:val="24"/>
        </w:rPr>
      </w:pPr>
      <w:r w:rsidRPr="00C17BA4">
        <w:rPr>
          <w:rStyle w:val="a8"/>
          <w:rFonts w:ascii="Times New Roman" w:hAnsi="Times New Roman" w:cs="Times New Roman"/>
          <w:b/>
          <w:bCs/>
          <w:sz w:val="24"/>
          <w:szCs w:val="24"/>
        </w:rPr>
        <w:lastRenderedPageBreak/>
        <w:t>9</w:t>
      </w:r>
      <w:r w:rsidRPr="00C17BA4">
        <w:rPr>
          <w:rStyle w:val="a8"/>
          <w:rFonts w:ascii="Times New Roman" w:hAnsi="Times New Roman" w:cs="Times New Roman"/>
          <w:b/>
          <w:bCs/>
          <w:i/>
          <w:iCs/>
          <w:sz w:val="24"/>
          <w:szCs w:val="24"/>
        </w:rPr>
        <w:t xml:space="preserve">.1.Информационные и справочные материалы. </w:t>
      </w:r>
    </w:p>
    <w:p w:rsidR="005C004C" w:rsidRPr="005C004C" w:rsidRDefault="005C004C" w:rsidP="00C17BA4">
      <w:pPr>
        <w:jc w:val="both"/>
        <w:rPr>
          <w:rFonts w:ascii="Times New Roman" w:hAnsi="Times New Roman" w:cs="Times New Roman"/>
          <w:b/>
          <w:sz w:val="28"/>
          <w:szCs w:val="28"/>
        </w:rPr>
      </w:pPr>
      <w:r w:rsidRPr="005C004C">
        <w:rPr>
          <w:rFonts w:ascii="Times New Roman" w:hAnsi="Times New Roman" w:cs="Times New Roman"/>
          <w:b/>
          <w:sz w:val="28"/>
          <w:szCs w:val="28"/>
        </w:rPr>
        <w:t>«</w:t>
      </w:r>
      <w:r w:rsidRPr="005C004C">
        <w:rPr>
          <w:rFonts w:ascii="Times New Roman" w:eastAsia="Times New Roman" w:hAnsi="Times New Roman" w:cs="Times New Roman"/>
          <w:b/>
          <w:bCs/>
          <w:sz w:val="28"/>
          <w:szCs w:val="28"/>
        </w:rPr>
        <w:t xml:space="preserve">ОРГАНИЗАЦИЯ РАБОТЫ НА ТЕРАПЕВТИЧЕСКОМ ПРИЕМЕ.   </w:t>
      </w:r>
      <w:r w:rsidRPr="005C004C">
        <w:rPr>
          <w:rFonts w:ascii="Times New Roman" w:hAnsi="Times New Roman" w:cs="Times New Roman"/>
          <w:b/>
          <w:spacing w:val="-8"/>
          <w:sz w:val="28"/>
          <w:szCs w:val="28"/>
        </w:rPr>
        <w:t xml:space="preserve"> ОСНОВЫ ЭРГОНО</w:t>
      </w:r>
      <w:r w:rsidRPr="005C004C">
        <w:rPr>
          <w:rFonts w:ascii="Times New Roman" w:hAnsi="Times New Roman" w:cs="Times New Roman"/>
          <w:b/>
          <w:spacing w:val="-8"/>
          <w:sz w:val="28"/>
          <w:szCs w:val="28"/>
        </w:rPr>
        <w:softHyphen/>
        <w:t>МИКИ. РАБОТА «В ЧЕТЫРЕ РУКИ» В КАЧЕСТВЕ ПОМОЩНИКА ВРАЧА-СТОМАТОЛОГА. ИНСТРУМЕНТЫ И СРЕДСТВА, ИСПОЛЬЗУЕМЫЕ НА АМБУЛАТОРНОМ ТЕРАПЕВТИЧЕСКОМ ПРИЕМЕ. ОБЕСПЕ</w:t>
      </w:r>
      <w:r w:rsidRPr="005C004C">
        <w:rPr>
          <w:rFonts w:ascii="Times New Roman" w:hAnsi="Times New Roman" w:cs="Times New Roman"/>
          <w:b/>
          <w:spacing w:val="-8"/>
          <w:sz w:val="28"/>
          <w:szCs w:val="28"/>
        </w:rPr>
        <w:softHyphen/>
        <w:t>ЧЕНИЕ СУХОГО РАБОЧЕГО ПОЛЯ. КОФФЕРДАМ И ЕГО ИСПОЛЬЗОВАНИЕ</w:t>
      </w:r>
      <w:r w:rsidRPr="005C004C">
        <w:rPr>
          <w:rFonts w:ascii="Times New Roman" w:hAnsi="Times New Roman" w:cs="Times New Roman"/>
          <w:b/>
          <w:sz w:val="28"/>
          <w:szCs w:val="28"/>
        </w:rPr>
        <w:t>»</w:t>
      </w:r>
    </w:p>
    <w:p w:rsidR="005C004C" w:rsidRPr="005C004C" w:rsidRDefault="005C004C" w:rsidP="005C004C">
      <w:pPr>
        <w:pStyle w:val="a0"/>
        <w:numPr>
          <w:ilvl w:val="0"/>
          <w:numId w:val="44"/>
        </w:numPr>
        <w:contextualSpacing w:val="0"/>
        <w:rPr>
          <w:sz w:val="28"/>
          <w:szCs w:val="28"/>
          <w:highlight w:val="yellow"/>
        </w:rPr>
      </w:pPr>
      <w:r w:rsidRPr="005C004C">
        <w:rPr>
          <w:sz w:val="28"/>
          <w:szCs w:val="28"/>
          <w:highlight w:val="yellow"/>
        </w:rPr>
        <w:t xml:space="preserve">ПОДГОТОВКА И ОСНАЩЕНИЕ РАБОЧЕГО МЕСТА ГИГИЕНИСТА. </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К организации стоматологических учреждений предъявляется ряд нормативных требований, которые обусловлены, с одной стороны, используемым оборудованием и медикаментами, а с другой — видом и объемом стоматологического вмешательства.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Санитарно-гигиенические требования к стоматологическим медицинским организациям отражены в «</w:t>
      </w:r>
      <w:proofErr w:type="spellStart"/>
      <w:r w:rsidRPr="00C17BA4">
        <w:rPr>
          <w:rFonts w:ascii="Times New Roman" w:hAnsi="Times New Roman" w:cs="Times New Roman"/>
          <w:sz w:val="24"/>
          <w:szCs w:val="24"/>
        </w:rPr>
        <w:t>Сантарно</w:t>
      </w:r>
      <w:proofErr w:type="spellEnd"/>
      <w:r w:rsidRPr="00C17BA4">
        <w:rPr>
          <w:rFonts w:ascii="Times New Roman" w:hAnsi="Times New Roman" w:cs="Times New Roman"/>
          <w:sz w:val="24"/>
          <w:szCs w:val="24"/>
        </w:rPr>
        <w:t xml:space="preserve"> - эпидемиологические правила и нормы Сан </w:t>
      </w:r>
      <w:proofErr w:type="spellStart"/>
      <w:r w:rsidRPr="00C17BA4">
        <w:rPr>
          <w:rFonts w:ascii="Times New Roman" w:hAnsi="Times New Roman" w:cs="Times New Roman"/>
          <w:sz w:val="24"/>
          <w:szCs w:val="24"/>
        </w:rPr>
        <w:t>ПиН</w:t>
      </w:r>
      <w:proofErr w:type="spellEnd"/>
      <w:r w:rsidRPr="00C17BA4">
        <w:rPr>
          <w:rFonts w:ascii="Times New Roman" w:hAnsi="Times New Roman" w:cs="Times New Roman"/>
          <w:sz w:val="24"/>
          <w:szCs w:val="24"/>
        </w:rPr>
        <w:t xml:space="preserve"> 2.1.3.2524-09».</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Площадь помещения </w:t>
      </w:r>
      <w:r w:rsidRPr="00C17BA4">
        <w:rPr>
          <w:rFonts w:ascii="Times New Roman" w:hAnsi="Times New Roman" w:cs="Times New Roman"/>
          <w:sz w:val="24"/>
          <w:szCs w:val="24"/>
        </w:rPr>
        <w:t xml:space="preserve">— по санитарно-гигиеническим нормам стоматологический кабинет, оснащенный одной стоматологической установкой, должен иметь площадь не менее </w:t>
      </w:r>
      <w:smartTag w:uri="urn:schemas-microsoft-com:office:smarttags" w:element="metricconverter">
        <w:smartTagPr>
          <w:attr w:name="ProductID" w:val="14 м2"/>
        </w:smartTagPr>
        <w:r w:rsidRPr="00C17BA4">
          <w:rPr>
            <w:rFonts w:ascii="Times New Roman" w:hAnsi="Times New Roman" w:cs="Times New Roman"/>
            <w:sz w:val="24"/>
            <w:szCs w:val="24"/>
          </w:rPr>
          <w:t>14 м</w:t>
        </w:r>
        <w:proofErr w:type="gramStart"/>
        <w:r w:rsidRPr="00C17BA4">
          <w:rPr>
            <w:rFonts w:ascii="Times New Roman" w:hAnsi="Times New Roman" w:cs="Times New Roman"/>
            <w:sz w:val="24"/>
            <w:szCs w:val="24"/>
          </w:rPr>
          <w:t>2</w:t>
        </w:r>
      </w:smartTag>
      <w:proofErr w:type="gramEnd"/>
      <w:r w:rsidRPr="00C17BA4">
        <w:rPr>
          <w:rFonts w:ascii="Times New Roman" w:hAnsi="Times New Roman" w:cs="Times New Roman"/>
          <w:sz w:val="24"/>
          <w:szCs w:val="24"/>
        </w:rPr>
        <w:t xml:space="preserve">. Для размещения последующих стоматологических установок необходимо дополнительно выделять по </w:t>
      </w:r>
      <w:smartTag w:uri="urn:schemas-microsoft-com:office:smarttags" w:element="metricconverter">
        <w:smartTagPr>
          <w:attr w:name="ProductID" w:val="7 м2"/>
        </w:smartTagPr>
        <w:r w:rsidRPr="00C17BA4">
          <w:rPr>
            <w:rFonts w:ascii="Times New Roman" w:hAnsi="Times New Roman" w:cs="Times New Roman"/>
            <w:sz w:val="24"/>
            <w:szCs w:val="24"/>
          </w:rPr>
          <w:t>7 м</w:t>
        </w:r>
        <w:proofErr w:type="gramStart"/>
        <w:r w:rsidRPr="00C17BA4">
          <w:rPr>
            <w:rFonts w:ascii="Times New Roman" w:hAnsi="Times New Roman" w:cs="Times New Roman"/>
            <w:sz w:val="24"/>
            <w:szCs w:val="24"/>
          </w:rPr>
          <w:t>2</w:t>
        </w:r>
      </w:smartTag>
      <w:proofErr w:type="gramEnd"/>
      <w:r w:rsidRPr="00C17BA4">
        <w:rPr>
          <w:rFonts w:ascii="Times New Roman" w:hAnsi="Times New Roman" w:cs="Times New Roman"/>
          <w:sz w:val="24"/>
          <w:szCs w:val="24"/>
        </w:rPr>
        <w:t xml:space="preserve"> на каждую</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установку или </w:t>
      </w:r>
      <w:smartTag w:uri="urn:schemas-microsoft-com:office:smarttags" w:element="metricconverter">
        <w:smartTagPr>
          <w:attr w:name="ProductID" w:val="10 м2"/>
        </w:smartTagPr>
        <w:r w:rsidRPr="00C17BA4">
          <w:rPr>
            <w:rFonts w:ascii="Times New Roman" w:hAnsi="Times New Roman" w:cs="Times New Roman"/>
            <w:sz w:val="24"/>
            <w:szCs w:val="24"/>
          </w:rPr>
          <w:t>10 м</w:t>
        </w:r>
        <w:proofErr w:type="gramStart"/>
        <w:r w:rsidRPr="00C17BA4">
          <w:rPr>
            <w:rFonts w:ascii="Times New Roman" w:hAnsi="Times New Roman" w:cs="Times New Roman"/>
            <w:sz w:val="24"/>
            <w:szCs w:val="24"/>
          </w:rPr>
          <w:t>2</w:t>
        </w:r>
      </w:smartTag>
      <w:proofErr w:type="gramEnd"/>
      <w:r w:rsidRPr="00C17BA4">
        <w:rPr>
          <w:rFonts w:ascii="Times New Roman" w:hAnsi="Times New Roman" w:cs="Times New Roman"/>
          <w:sz w:val="24"/>
          <w:szCs w:val="24"/>
        </w:rPr>
        <w:t xml:space="preserve"> на каждое дополнительное кресло с универсальной стоматологической установкой. Такая площадь достаточна для размещения стоматологического оборудования и комфортабельной работы врача. При монтаже импортных установок необходимо придерживаться норм, указанных в инструкциях для их эксплуатации.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Высота помещения </w:t>
      </w:r>
      <w:r w:rsidRPr="00C17BA4">
        <w:rPr>
          <w:rFonts w:ascii="Times New Roman" w:hAnsi="Times New Roman" w:cs="Times New Roman"/>
          <w:sz w:val="24"/>
          <w:szCs w:val="24"/>
        </w:rPr>
        <w:t xml:space="preserve">— должна быть не менее </w:t>
      </w:r>
      <w:smartTag w:uri="urn:schemas-microsoft-com:office:smarttags" w:element="metricconverter">
        <w:smartTagPr>
          <w:attr w:name="ProductID" w:val="3 м"/>
        </w:smartTagPr>
        <w:r w:rsidRPr="00C17BA4">
          <w:rPr>
            <w:rFonts w:ascii="Times New Roman" w:hAnsi="Times New Roman" w:cs="Times New Roman"/>
            <w:sz w:val="24"/>
            <w:szCs w:val="24"/>
          </w:rPr>
          <w:t>3 м</w:t>
        </w:r>
      </w:smartTag>
      <w:r w:rsidRPr="00C17BA4">
        <w:rPr>
          <w:rFonts w:ascii="Times New Roman" w:hAnsi="Times New Roman" w:cs="Times New Roman"/>
          <w:sz w:val="24"/>
          <w:szCs w:val="24"/>
        </w:rPr>
        <w:t xml:space="preserve">, чтобы </w:t>
      </w:r>
      <w:proofErr w:type="spellStart"/>
      <w:r w:rsidRPr="00C17BA4">
        <w:rPr>
          <w:rFonts w:ascii="Times New Roman" w:hAnsi="Times New Roman" w:cs="Times New Roman"/>
          <w:sz w:val="24"/>
          <w:szCs w:val="24"/>
        </w:rPr>
        <w:t>обеспечиватькак</w:t>
      </w:r>
      <w:proofErr w:type="spellEnd"/>
      <w:r w:rsidRPr="00C17BA4">
        <w:rPr>
          <w:rFonts w:ascii="Times New Roman" w:hAnsi="Times New Roman" w:cs="Times New Roman"/>
          <w:sz w:val="24"/>
          <w:szCs w:val="24"/>
        </w:rPr>
        <w:t xml:space="preserve"> минимум </w:t>
      </w:r>
      <w:smartTag w:uri="urn:schemas-microsoft-com:office:smarttags" w:element="metricconverter">
        <w:smartTagPr>
          <w:attr w:name="ProductID" w:val="12 куб. м"/>
        </w:smartTagPr>
        <w:r w:rsidRPr="00C17BA4">
          <w:rPr>
            <w:rFonts w:ascii="Times New Roman" w:hAnsi="Times New Roman" w:cs="Times New Roman"/>
            <w:sz w:val="24"/>
            <w:szCs w:val="24"/>
          </w:rPr>
          <w:t>12 куб. м</w:t>
        </w:r>
      </w:smartTag>
      <w:r w:rsidRPr="00C17BA4">
        <w:rPr>
          <w:rFonts w:ascii="Times New Roman" w:hAnsi="Times New Roman" w:cs="Times New Roman"/>
          <w:sz w:val="24"/>
          <w:szCs w:val="24"/>
        </w:rPr>
        <w:t xml:space="preserve"> воздуха на одного человека (объем, достаточный для дыхания, без ощущения спертости воздуха).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Глубина помещения </w:t>
      </w:r>
      <w:r w:rsidRPr="00C17BA4">
        <w:rPr>
          <w:rFonts w:ascii="Times New Roman" w:hAnsi="Times New Roman" w:cs="Times New Roman"/>
          <w:sz w:val="24"/>
          <w:szCs w:val="24"/>
        </w:rPr>
        <w:t xml:space="preserve">— не должна превышать </w:t>
      </w:r>
      <w:smartTag w:uri="urn:schemas-microsoft-com:office:smarttags" w:element="metricconverter">
        <w:smartTagPr>
          <w:attr w:name="ProductID" w:val="6 м"/>
        </w:smartTagPr>
        <w:r w:rsidRPr="00C17BA4">
          <w:rPr>
            <w:rFonts w:ascii="Times New Roman" w:hAnsi="Times New Roman" w:cs="Times New Roman"/>
            <w:sz w:val="24"/>
            <w:szCs w:val="24"/>
          </w:rPr>
          <w:t>6 м</w:t>
        </w:r>
      </w:smartTag>
      <w:r w:rsidRPr="00C17BA4">
        <w:rPr>
          <w:rFonts w:ascii="Times New Roman" w:hAnsi="Times New Roman" w:cs="Times New Roman"/>
          <w:sz w:val="24"/>
          <w:szCs w:val="24"/>
        </w:rPr>
        <w:t xml:space="preserve"> из-за возможности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ухудшения естественного освещения рабочих мест.</w:t>
      </w:r>
    </w:p>
    <w:p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Отделка кабинета.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Стены кабинета </w:t>
      </w:r>
      <w:r w:rsidRPr="00C17BA4">
        <w:rPr>
          <w:rFonts w:ascii="Times New Roman" w:hAnsi="Times New Roman" w:cs="Times New Roman"/>
          <w:sz w:val="24"/>
          <w:szCs w:val="24"/>
        </w:rPr>
        <w:t>— должны быть гладкими, без трещин и щелей; углы и места соединения стен, потолка и пола должны быть закругленными, без кар-</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низов и украшений. Поверхности стен и потолка оштукатуриваются или затираются с добавлением в раствор 5% порошка серы для связывания сорбирующихся паров ртути в прочное соединение (сернистую ртуть), не подвергающееся десорбции. Стены на высоту дверей окрашивают водоэмульсионными красками светлых тонов, выше панелей окраска производится силикатными красками белого цвета.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Потолок кабинета — </w:t>
      </w:r>
      <w:r w:rsidRPr="00C17BA4">
        <w:rPr>
          <w:rFonts w:ascii="Times New Roman" w:hAnsi="Times New Roman" w:cs="Times New Roman"/>
          <w:sz w:val="24"/>
          <w:szCs w:val="24"/>
        </w:rPr>
        <w:t>окрашивается силикатными красками в белый цвет.</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Пол кабинета — </w:t>
      </w:r>
      <w:r w:rsidRPr="00C17BA4">
        <w:rPr>
          <w:rFonts w:ascii="Times New Roman" w:hAnsi="Times New Roman" w:cs="Times New Roman"/>
          <w:sz w:val="24"/>
          <w:szCs w:val="24"/>
        </w:rPr>
        <w:t>должен настилаться поливинилхлоридным материало</w:t>
      </w:r>
      <w:proofErr w:type="gramStart"/>
      <w:r w:rsidRPr="00C17BA4">
        <w:rPr>
          <w:rFonts w:ascii="Times New Roman" w:hAnsi="Times New Roman" w:cs="Times New Roman"/>
          <w:sz w:val="24"/>
          <w:szCs w:val="24"/>
        </w:rPr>
        <w:t>м(</w:t>
      </w:r>
      <w:proofErr w:type="gramEnd"/>
      <w:r w:rsidRPr="00C17BA4">
        <w:rPr>
          <w:rFonts w:ascii="Times New Roman" w:hAnsi="Times New Roman" w:cs="Times New Roman"/>
          <w:sz w:val="24"/>
          <w:szCs w:val="24"/>
        </w:rPr>
        <w:t xml:space="preserve">линолеумом) и не иметь щелей (т.е. быть ртуть непроницаемым). С этой же целью покрытие пола вдоль стен должно </w:t>
      </w:r>
      <w:r w:rsidRPr="00C17BA4">
        <w:rPr>
          <w:rFonts w:ascii="Times New Roman" w:hAnsi="Times New Roman" w:cs="Times New Roman"/>
          <w:sz w:val="24"/>
          <w:szCs w:val="24"/>
        </w:rPr>
        <w:lastRenderedPageBreak/>
        <w:t>подниматься на стену, на высоту 8-10см, прижиматься плинтусом и заделываться заподлицо со стеной. Место соединения листов линолеумов, также как и места выхода труб, должны быть зашпаклеваны и покрыты нитрокраской. Указанные меры необходимы для обеспечения эффективной санитарной обработки и уборки, исключающей возможность скопления ртути.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Двери и окна — </w:t>
      </w:r>
      <w:r w:rsidRPr="00C17BA4">
        <w:rPr>
          <w:rFonts w:ascii="Times New Roman" w:hAnsi="Times New Roman" w:cs="Times New Roman"/>
          <w:sz w:val="24"/>
          <w:szCs w:val="24"/>
        </w:rPr>
        <w:t>окрашиваются эмалями или масляными красками в белый цвет (для увеличения освещенности за счет отраженного света).</w:t>
      </w:r>
    </w:p>
    <w:p w:rsidR="00C17BA4" w:rsidRPr="00C17BA4" w:rsidRDefault="00FC6D96"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ОСВЕЩЕНИЕ.</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Окна кабинета — </w:t>
      </w:r>
      <w:r w:rsidRPr="00C17BA4">
        <w:rPr>
          <w:rFonts w:ascii="Times New Roman" w:hAnsi="Times New Roman" w:cs="Times New Roman"/>
          <w:sz w:val="24"/>
          <w:szCs w:val="24"/>
        </w:rPr>
        <w:t>желательно ориентировать на северные направления во избежание попадания в помещение прямых солнечных лучей, создающих значительные перепады яркости в разных точках кабинета, утомительные для зрения врачей, а также перегрева помещения в летнее время. В кабинетах, имеющих неправильные ориентации, в летнее время рекомендуется прибегать к затемнению окон при помощи штор, жалюзи, тентов и других приспособлений.</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Отношение площади окон к площади пола должно составлять 1:4 - 1:5. Угол падения световых лучей не менее 28 градусов.</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Системы искусственного освещения — </w:t>
      </w:r>
      <w:r w:rsidRPr="00C17BA4">
        <w:rPr>
          <w:rFonts w:ascii="Times New Roman" w:hAnsi="Times New Roman" w:cs="Times New Roman"/>
          <w:sz w:val="24"/>
          <w:szCs w:val="24"/>
        </w:rPr>
        <w:t xml:space="preserve">обязательно две: общее и местное. Общее освещение осуществляется люминесцентными лампами и лампами накаливания (для создания достаточного для работы уровня освещенности в темное время суток), местное — с помощью бестеневых рефлекторов универсальных установок (для создания достаточного для работы уровня освещенности в полости рта пациента). Уровень освещенности кабинета при использовании люминесцентных ламп должен составлять 500 лк. Создаваемая местным источником освещенность не должна превышать уровень общего освещения более чем в 10 раз и должна быть в пределах 2000— 5000 лк, чтобы не вызвать утомительной для зрения врача световой </w:t>
      </w:r>
      <w:proofErr w:type="spellStart"/>
      <w:r w:rsidRPr="00C17BA4">
        <w:rPr>
          <w:rFonts w:ascii="Times New Roman" w:hAnsi="Times New Roman" w:cs="Times New Roman"/>
          <w:sz w:val="24"/>
          <w:szCs w:val="24"/>
        </w:rPr>
        <w:t>переадаптации</w:t>
      </w:r>
      <w:proofErr w:type="spellEnd"/>
      <w:r w:rsidRPr="00C17BA4">
        <w:rPr>
          <w:rFonts w:ascii="Times New Roman" w:hAnsi="Times New Roman" w:cs="Times New Roman"/>
          <w:sz w:val="24"/>
          <w:szCs w:val="24"/>
        </w:rPr>
        <w:t xml:space="preserve"> при переводе взгляда </w:t>
      </w:r>
      <w:proofErr w:type="gramStart"/>
      <w:r w:rsidRPr="00C17BA4">
        <w:rPr>
          <w:rFonts w:ascii="Times New Roman" w:hAnsi="Times New Roman" w:cs="Times New Roman"/>
          <w:sz w:val="24"/>
          <w:szCs w:val="24"/>
        </w:rPr>
        <w:t>с</w:t>
      </w:r>
      <w:proofErr w:type="gramEnd"/>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различно освещенных поверхностей.</w:t>
      </w:r>
    </w:p>
    <w:p w:rsidR="00C17BA4" w:rsidRPr="00C17BA4" w:rsidRDefault="00FC6D96"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МИКРОКЛИМАТ.</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Отопление — </w:t>
      </w:r>
      <w:r w:rsidRPr="00C17BA4">
        <w:rPr>
          <w:rFonts w:ascii="Times New Roman" w:hAnsi="Times New Roman" w:cs="Times New Roman"/>
          <w:sz w:val="24"/>
          <w:szCs w:val="24"/>
        </w:rPr>
        <w:t>центральное водяное отопление с температурой поверхности нагревательных приборов не более 80 градусов. Их устанавливают под окнами, без ограждений. Поверхности приборов должны быть гладкоокрашенными, легко поддаваться влажной уборке.</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Кондиционирование </w:t>
      </w:r>
      <w:r w:rsidRPr="00C17BA4">
        <w:rPr>
          <w:rFonts w:ascii="Times New Roman" w:hAnsi="Times New Roman" w:cs="Times New Roman"/>
          <w:sz w:val="24"/>
          <w:szCs w:val="24"/>
        </w:rPr>
        <w:t>— система кондиционирования должна обеспечивать температуру в помещении не выше 22</w:t>
      </w:r>
      <w:proofErr w:type="gramStart"/>
      <w:r w:rsidRPr="00C17BA4">
        <w:rPr>
          <w:rFonts w:ascii="Times New Roman" w:hAnsi="Times New Roman" w:cs="Times New Roman"/>
          <w:sz w:val="24"/>
          <w:szCs w:val="24"/>
        </w:rPr>
        <w:t>°С</w:t>
      </w:r>
      <w:proofErr w:type="gramEnd"/>
      <w:r w:rsidRPr="00C17BA4">
        <w:rPr>
          <w:rFonts w:ascii="Times New Roman" w:hAnsi="Times New Roman" w:cs="Times New Roman"/>
          <w:sz w:val="24"/>
          <w:szCs w:val="24"/>
        </w:rPr>
        <w:t xml:space="preserve"> (оптимальная температура для полимеризации стоматологических материалов). В помещениях, где работают с амальгамой, температура воздуха не должна превышать 18 градусов (при этой температуре наблюдается минимальное испарение ртути).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Вентиляция — </w:t>
      </w:r>
      <w:r w:rsidRPr="00C17BA4">
        <w:rPr>
          <w:rFonts w:ascii="Times New Roman" w:hAnsi="Times New Roman" w:cs="Times New Roman"/>
          <w:sz w:val="24"/>
          <w:szCs w:val="24"/>
        </w:rPr>
        <w:t>помещение оборудуется системой принудительной приточно-вытяжной вентиляции, создающей кратность воздухообмена в час по притоку в 2 раза, а по вытяжке — в 3 раза. Кроме того, необходимо наличие естественной вентиляции: открывающиеся окна, фрамуги, и вытяжных шкафов с принудительной вытяжкой (в них хранится и подготавливается амальгама и другие летучие вещества).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Расстояние </w:t>
      </w:r>
      <w:r w:rsidRPr="00C17BA4">
        <w:rPr>
          <w:rFonts w:ascii="Times New Roman" w:hAnsi="Times New Roman" w:cs="Times New Roman"/>
          <w:sz w:val="24"/>
          <w:szCs w:val="24"/>
        </w:rPr>
        <w:t xml:space="preserve">между креслами — должно быть </w:t>
      </w:r>
      <w:smartTag w:uri="urn:schemas-microsoft-com:office:smarttags" w:element="metricconverter">
        <w:smartTagPr>
          <w:attr w:name="ProductID" w:val="1,5 м"/>
        </w:smartTagPr>
        <w:r w:rsidRPr="00C17BA4">
          <w:rPr>
            <w:rFonts w:ascii="Times New Roman" w:hAnsi="Times New Roman" w:cs="Times New Roman"/>
            <w:sz w:val="24"/>
            <w:szCs w:val="24"/>
          </w:rPr>
          <w:t>1,5 м</w:t>
        </w:r>
      </w:smartTag>
      <w:r w:rsidRPr="00C17BA4">
        <w:rPr>
          <w:rFonts w:ascii="Times New Roman" w:hAnsi="Times New Roman" w:cs="Times New Roman"/>
          <w:sz w:val="24"/>
          <w:szCs w:val="24"/>
        </w:rPr>
        <w:t>, чтобы работающие рядом врачи не мешали друг другу, и был свободный проход для врача и пациента.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lastRenderedPageBreak/>
        <w:t xml:space="preserve">Расположение </w:t>
      </w:r>
      <w:r w:rsidRPr="00C17BA4">
        <w:rPr>
          <w:rFonts w:ascii="Times New Roman" w:hAnsi="Times New Roman" w:cs="Times New Roman"/>
          <w:sz w:val="24"/>
          <w:szCs w:val="24"/>
        </w:rPr>
        <w:t>кресел — в один ряд, вблизи окон, что обеспечивает наилучшее естественное освещение полости рта больного и доступ свежего воздуха к рабочим местам.</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В кабинете врача должна быть кварцевая лампа (настольная или переносная) для </w:t>
      </w:r>
      <w:proofErr w:type="spellStart"/>
      <w:r w:rsidRPr="00C17BA4">
        <w:rPr>
          <w:rFonts w:ascii="Times New Roman" w:hAnsi="Times New Roman" w:cs="Times New Roman"/>
          <w:sz w:val="24"/>
          <w:szCs w:val="24"/>
        </w:rPr>
        <w:t>кварцевания</w:t>
      </w:r>
      <w:proofErr w:type="spellEnd"/>
      <w:r w:rsidRPr="00C17BA4">
        <w:rPr>
          <w:rFonts w:ascii="Times New Roman" w:hAnsi="Times New Roman" w:cs="Times New Roman"/>
          <w:sz w:val="24"/>
          <w:szCs w:val="24"/>
        </w:rPr>
        <w:t xml:space="preserve"> кабинета в перерыве между сменами или после завершения рабочего дня.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Для оснащения стоматологического кабинета необходимо многочисленное оборудование, которое по назначению можно выделить в следующие группы.</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Оборудование и оснащение, необходимое для непосредственного выполнения врачебных манипуляций:</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А. Основное оборудование </w:t>
      </w:r>
      <w:r w:rsidRPr="00C17BA4">
        <w:rPr>
          <w:rFonts w:ascii="Times New Roman" w:hAnsi="Times New Roman" w:cs="Times New Roman"/>
          <w:sz w:val="24"/>
          <w:szCs w:val="24"/>
        </w:rPr>
        <w:t>— стоматологическая установка, стоматологическое кресло, стул врача, стул ассистента, стоматологический стол врача.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Б. Вспомогательное оборудование — </w:t>
      </w:r>
      <w:r w:rsidRPr="00C17BA4">
        <w:rPr>
          <w:rFonts w:ascii="Times New Roman" w:hAnsi="Times New Roman" w:cs="Times New Roman"/>
          <w:sz w:val="24"/>
          <w:szCs w:val="24"/>
        </w:rPr>
        <w:t xml:space="preserve">оборудование, предназначенное для выполнения конкретных лечебных или диагностических манипуляций. </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Пример:</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аппарат для </w:t>
      </w:r>
      <w:proofErr w:type="spellStart"/>
      <w:r w:rsidRPr="00C17BA4">
        <w:rPr>
          <w:rFonts w:ascii="Times New Roman" w:hAnsi="Times New Roman" w:cs="Times New Roman"/>
          <w:sz w:val="24"/>
          <w:szCs w:val="24"/>
        </w:rPr>
        <w:t>электроодонтодиагностики</w:t>
      </w:r>
      <w:proofErr w:type="spellEnd"/>
      <w:r w:rsidRPr="00C17BA4">
        <w:rPr>
          <w:rFonts w:ascii="Times New Roman" w:hAnsi="Times New Roman" w:cs="Times New Roman"/>
          <w:sz w:val="24"/>
          <w:szCs w:val="24"/>
        </w:rPr>
        <w:t xml:space="preserve">, </w:t>
      </w:r>
      <w:proofErr w:type="spellStart"/>
      <w:r w:rsidRPr="00C17BA4">
        <w:rPr>
          <w:rFonts w:ascii="Times New Roman" w:hAnsi="Times New Roman" w:cs="Times New Roman"/>
          <w:sz w:val="24"/>
          <w:szCs w:val="24"/>
        </w:rPr>
        <w:t>диатермокоагулятор</w:t>
      </w:r>
      <w:proofErr w:type="spellEnd"/>
      <w:r w:rsidRPr="00C17BA4">
        <w:rPr>
          <w:rFonts w:ascii="Times New Roman" w:hAnsi="Times New Roman" w:cs="Times New Roman"/>
          <w:sz w:val="24"/>
          <w:szCs w:val="24"/>
        </w:rPr>
        <w:t xml:space="preserve">, апекс-локатор, лампа для </w:t>
      </w:r>
      <w:proofErr w:type="spellStart"/>
      <w:r w:rsidRPr="00C17BA4">
        <w:rPr>
          <w:rFonts w:ascii="Times New Roman" w:hAnsi="Times New Roman" w:cs="Times New Roman"/>
          <w:sz w:val="24"/>
          <w:szCs w:val="24"/>
        </w:rPr>
        <w:t>фотополимеризации</w:t>
      </w:r>
      <w:proofErr w:type="spellEnd"/>
      <w:r w:rsidRPr="00C17BA4">
        <w:rPr>
          <w:rFonts w:ascii="Times New Roman" w:hAnsi="Times New Roman" w:cs="Times New Roman"/>
          <w:sz w:val="24"/>
          <w:szCs w:val="24"/>
        </w:rPr>
        <w:t xml:space="preserve"> полимеров, </w:t>
      </w:r>
      <w:proofErr w:type="spellStart"/>
      <w:r w:rsidRPr="00C17BA4">
        <w:rPr>
          <w:rFonts w:ascii="Times New Roman" w:hAnsi="Times New Roman" w:cs="Times New Roman"/>
          <w:sz w:val="24"/>
          <w:szCs w:val="24"/>
        </w:rPr>
        <w:t>амальгамосмеситель</w:t>
      </w:r>
      <w:proofErr w:type="spellEnd"/>
      <w:r w:rsidRPr="00C17BA4">
        <w:rPr>
          <w:rFonts w:ascii="Times New Roman" w:hAnsi="Times New Roman" w:cs="Times New Roman"/>
          <w:sz w:val="24"/>
          <w:szCs w:val="24"/>
        </w:rPr>
        <w:t xml:space="preserve"> и др.</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В. Оснащение для стерилизации и обеззараживания — </w:t>
      </w:r>
      <w:r w:rsidRPr="00C17BA4">
        <w:rPr>
          <w:rFonts w:ascii="Times New Roman" w:hAnsi="Times New Roman" w:cs="Times New Roman"/>
          <w:sz w:val="24"/>
          <w:szCs w:val="24"/>
        </w:rPr>
        <w:t xml:space="preserve">сухожаровой шкаф для стерилизации инструмента, </w:t>
      </w:r>
      <w:proofErr w:type="spellStart"/>
      <w:r w:rsidRPr="00C17BA4">
        <w:rPr>
          <w:rFonts w:ascii="Times New Roman" w:hAnsi="Times New Roman" w:cs="Times New Roman"/>
          <w:sz w:val="24"/>
          <w:szCs w:val="24"/>
        </w:rPr>
        <w:t>глассперлевовый</w:t>
      </w:r>
      <w:proofErr w:type="spellEnd"/>
      <w:r w:rsidRPr="00C17BA4">
        <w:rPr>
          <w:rFonts w:ascii="Times New Roman" w:hAnsi="Times New Roman" w:cs="Times New Roman"/>
          <w:sz w:val="24"/>
          <w:szCs w:val="24"/>
        </w:rPr>
        <w:t xml:space="preserve"> стерилизатор для стерилизации мелкого инструмента, стол для стерильного инструмента, кварцевая лампа для обезвреживания воздуха помещения, вытяжной шкаф при работе с амальгамой.</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Г. Оборудование для работы медицинской сестры — </w:t>
      </w:r>
      <w:r w:rsidRPr="00C17BA4">
        <w:rPr>
          <w:rFonts w:ascii="Times New Roman" w:hAnsi="Times New Roman" w:cs="Times New Roman"/>
          <w:sz w:val="24"/>
          <w:szCs w:val="24"/>
        </w:rPr>
        <w:t>стол для ведения документации, компьютер (при использовании электронной документации)</w:t>
      </w:r>
      <w:proofErr w:type="gramStart"/>
      <w:r w:rsidRPr="00C17BA4">
        <w:rPr>
          <w:rFonts w:ascii="Times New Roman" w:hAnsi="Times New Roman" w:cs="Times New Roman"/>
          <w:sz w:val="24"/>
          <w:szCs w:val="24"/>
        </w:rPr>
        <w:t xml:space="preserve"> ,</w:t>
      </w:r>
      <w:proofErr w:type="gramEnd"/>
      <w:r w:rsidRPr="00C17BA4">
        <w:rPr>
          <w:rFonts w:ascii="Times New Roman" w:hAnsi="Times New Roman" w:cs="Times New Roman"/>
          <w:sz w:val="24"/>
          <w:szCs w:val="24"/>
        </w:rPr>
        <w:t>стул, сейф для хранения документов и электронных резервных копий.</w:t>
      </w:r>
    </w:p>
    <w:p w:rsidR="00C17BA4" w:rsidRPr="00C17BA4" w:rsidRDefault="00C17BA4" w:rsidP="00C17BA4">
      <w:pPr>
        <w:jc w:val="both"/>
        <w:rPr>
          <w:rFonts w:ascii="Times New Roman" w:hAnsi="Times New Roman" w:cs="Times New Roman"/>
          <w:i/>
          <w:iCs/>
          <w:sz w:val="24"/>
          <w:szCs w:val="24"/>
        </w:rPr>
      </w:pPr>
      <w:r w:rsidRPr="00C17BA4">
        <w:rPr>
          <w:rFonts w:ascii="Times New Roman" w:hAnsi="Times New Roman" w:cs="Times New Roman"/>
          <w:i/>
          <w:iCs/>
          <w:sz w:val="24"/>
          <w:szCs w:val="24"/>
        </w:rPr>
        <w:t xml:space="preserve">Д. Оснащение для обработки рук и </w:t>
      </w:r>
      <w:proofErr w:type="spellStart"/>
      <w:r w:rsidRPr="00C17BA4">
        <w:rPr>
          <w:rFonts w:ascii="Times New Roman" w:hAnsi="Times New Roman" w:cs="Times New Roman"/>
          <w:i/>
          <w:iCs/>
          <w:sz w:val="24"/>
          <w:szCs w:val="24"/>
        </w:rPr>
        <w:t>предстерилизационной</w:t>
      </w:r>
      <w:proofErr w:type="spellEnd"/>
      <w:r w:rsidRPr="00C17BA4">
        <w:rPr>
          <w:rFonts w:ascii="Times New Roman" w:hAnsi="Times New Roman" w:cs="Times New Roman"/>
          <w:i/>
          <w:iCs/>
          <w:sz w:val="24"/>
          <w:szCs w:val="24"/>
        </w:rPr>
        <w:t xml:space="preserve"> обработки </w:t>
      </w:r>
      <w:proofErr w:type="gramStart"/>
      <w:r w:rsidRPr="00C17BA4">
        <w:rPr>
          <w:rFonts w:ascii="Times New Roman" w:hAnsi="Times New Roman" w:cs="Times New Roman"/>
          <w:i/>
          <w:iCs/>
          <w:sz w:val="24"/>
          <w:szCs w:val="24"/>
        </w:rPr>
        <w:t>—</w:t>
      </w:r>
      <w:r w:rsidRPr="00C17BA4">
        <w:rPr>
          <w:rFonts w:ascii="Times New Roman" w:hAnsi="Times New Roman" w:cs="Times New Roman"/>
          <w:sz w:val="24"/>
          <w:szCs w:val="24"/>
        </w:rPr>
        <w:t>р</w:t>
      </w:r>
      <w:proofErr w:type="gramEnd"/>
      <w:r w:rsidRPr="00C17BA4">
        <w:rPr>
          <w:rFonts w:ascii="Times New Roman" w:hAnsi="Times New Roman" w:cs="Times New Roman"/>
          <w:sz w:val="24"/>
          <w:szCs w:val="24"/>
        </w:rPr>
        <w:t>аковина для мытья рук, раковина для мытья инструментов (использование од-</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ной раковины и для мытья рук и для мытья инструмента недопустимо!), емкости с дезинфицирующим и моющим растворами.</w:t>
      </w:r>
    </w:p>
    <w:p w:rsidR="00C17BA4" w:rsidRPr="00C17BA4" w:rsidRDefault="00C17BA4" w:rsidP="00C17BA4">
      <w:pPr>
        <w:jc w:val="both"/>
        <w:rPr>
          <w:rFonts w:ascii="Times New Roman" w:hAnsi="Times New Roman" w:cs="Times New Roman"/>
          <w:sz w:val="24"/>
          <w:szCs w:val="24"/>
        </w:rPr>
      </w:pPr>
      <w:proofErr w:type="gramStart"/>
      <w:r w:rsidRPr="00C17BA4">
        <w:rPr>
          <w:rFonts w:ascii="Times New Roman" w:hAnsi="Times New Roman" w:cs="Times New Roman"/>
          <w:i/>
          <w:iCs/>
          <w:sz w:val="24"/>
          <w:szCs w:val="24"/>
        </w:rPr>
        <w:t xml:space="preserve">Е. Медицинская мебель — </w:t>
      </w:r>
      <w:r w:rsidRPr="00C17BA4">
        <w:rPr>
          <w:rFonts w:ascii="Times New Roman" w:hAnsi="Times New Roman" w:cs="Times New Roman"/>
          <w:sz w:val="24"/>
          <w:szCs w:val="24"/>
        </w:rPr>
        <w:t>шкаф многоярусный для хранения медикаментов, инструментария, пломбировочных, перевязочных материалов, шкаф для ядовитых (А) и сильнодействующая (В) веществ (обязательно запирающийся!),</w:t>
      </w:r>
      <w:proofErr w:type="gramEnd"/>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аптечка неотложной помощи, кушетка, стулья для пациентов, шкаф для санитарного инвентаря.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Все оборудование в кабинете необходимо разместить так, чтобы врач и ассистент не совершали лишних движений, а медицинская сестра могла бы быстро осуществить его указания. Кроме того, размещение мебели и оборудования должно быть проведено с образованием чистой и грязной зоны (таким образом, чтобы не происходило пересечения стерильного и нестерильного). </w:t>
      </w:r>
      <w:r w:rsidRPr="00C17BA4">
        <w:rPr>
          <w:rFonts w:ascii="Times New Roman" w:hAnsi="Times New Roman" w:cs="Times New Roman"/>
          <w:i/>
          <w:iCs/>
          <w:sz w:val="24"/>
          <w:szCs w:val="24"/>
        </w:rPr>
        <w:t xml:space="preserve">Пример: </w:t>
      </w:r>
      <w:r w:rsidRPr="00C17BA4">
        <w:rPr>
          <w:rFonts w:ascii="Times New Roman" w:hAnsi="Times New Roman" w:cs="Times New Roman"/>
          <w:sz w:val="24"/>
          <w:szCs w:val="24"/>
        </w:rPr>
        <w:t>пациенты, подходя к креслу, не должны проходить мимо стерильного стола, т.д.</w:t>
      </w:r>
    </w:p>
    <w:p w:rsidR="00C17BA4" w:rsidRPr="00C17BA4" w:rsidRDefault="00C17BA4" w:rsidP="00C17BA4">
      <w:pPr>
        <w:jc w:val="center"/>
        <w:rPr>
          <w:rFonts w:ascii="Times New Roman" w:hAnsi="Times New Roman" w:cs="Times New Roman"/>
          <w:b/>
          <w:bCs/>
          <w:sz w:val="24"/>
          <w:szCs w:val="24"/>
        </w:rPr>
      </w:pPr>
    </w:p>
    <w:p w:rsidR="00C17BA4" w:rsidRPr="00C17BA4" w:rsidRDefault="00C17BA4" w:rsidP="00C17BA4">
      <w:pPr>
        <w:jc w:val="center"/>
        <w:rPr>
          <w:rFonts w:ascii="Times New Roman" w:hAnsi="Times New Roman" w:cs="Times New Roman"/>
          <w:sz w:val="24"/>
          <w:szCs w:val="24"/>
        </w:rPr>
      </w:pPr>
      <w:r w:rsidRPr="00C17BA4">
        <w:rPr>
          <w:rFonts w:ascii="Times New Roman" w:hAnsi="Times New Roman" w:cs="Times New Roman"/>
          <w:b/>
          <w:bCs/>
          <w:sz w:val="24"/>
          <w:szCs w:val="24"/>
        </w:rPr>
        <w:lastRenderedPageBreak/>
        <w:t>СТОМАТОЛОГИЧЕСКИЕ УСТАНОВКИ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Для оказания квалифицированной помощи важнейшим оборудованием является стоматологическая установка (рис. 1). </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Стоматологическая установка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аппаратный комплекс, позволяющий выполнять основные стоматологические вмешательства.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 настоящее время под понятием установка подразумевается комплектация «кабинет», включающая собственно установку, кресло, компрессор, столик врача, стул врача и стул ассистента.</w:t>
      </w:r>
    </w:p>
    <w:p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Устройство стоматологической установки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Стоматологическая установка состоит из функциональных блоков, каждый из которых имеет свое назначение. В зависимости от комплектации установки набор блоков может изменяться.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Блок инструментов </w:t>
      </w:r>
      <w:r w:rsidRPr="00C17BA4">
        <w:rPr>
          <w:rFonts w:ascii="Times New Roman" w:hAnsi="Times New Roman" w:cs="Times New Roman"/>
          <w:sz w:val="24"/>
          <w:szCs w:val="24"/>
        </w:rPr>
        <w:t xml:space="preserve">— основной блок стоматологической установки содержит инструменты для манипуляций в полости рта. Может комплектоваться осветительным блоком для инструментов с </w:t>
      </w:r>
      <w:proofErr w:type="gramStart"/>
      <w:r w:rsidRPr="00C17BA4">
        <w:rPr>
          <w:rFonts w:ascii="Times New Roman" w:hAnsi="Times New Roman" w:cs="Times New Roman"/>
          <w:sz w:val="24"/>
          <w:szCs w:val="24"/>
        </w:rPr>
        <w:t>волокно-оптическими</w:t>
      </w:r>
      <w:proofErr w:type="gramEnd"/>
      <w:r w:rsidRPr="00C17BA4">
        <w:rPr>
          <w:rFonts w:ascii="Times New Roman" w:hAnsi="Times New Roman" w:cs="Times New Roman"/>
          <w:sz w:val="24"/>
          <w:szCs w:val="24"/>
        </w:rPr>
        <w:t xml:space="preserve"> осветителями: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Низкоскоростные моторы </w:t>
      </w:r>
      <w:r w:rsidRPr="00C17BA4">
        <w:rPr>
          <w:rFonts w:ascii="Times New Roman" w:hAnsi="Times New Roman" w:cs="Times New Roman"/>
          <w:sz w:val="24"/>
          <w:szCs w:val="24"/>
        </w:rPr>
        <w:t xml:space="preserve">— обеспечивают скорость вращения </w:t>
      </w:r>
      <w:proofErr w:type="spellStart"/>
      <w:r w:rsidRPr="00C17BA4">
        <w:rPr>
          <w:rFonts w:ascii="Times New Roman" w:hAnsi="Times New Roman" w:cs="Times New Roman"/>
          <w:sz w:val="24"/>
          <w:szCs w:val="24"/>
        </w:rPr>
        <w:t>ро</w:t>
      </w:r>
      <w:proofErr w:type="spellEnd"/>
      <w:r w:rsidRPr="00C17BA4">
        <w:rPr>
          <w:rFonts w:ascii="Times New Roman" w:hAnsi="Times New Roman" w:cs="Times New Roman"/>
          <w:sz w:val="24"/>
          <w:szCs w:val="24"/>
        </w:rPr>
        <w:t>-</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торного инструмента </w:t>
      </w:r>
      <w:proofErr w:type="spellStart"/>
      <w:proofErr w:type="gramStart"/>
      <w:r w:rsidRPr="00C17BA4">
        <w:rPr>
          <w:rFonts w:ascii="Times New Roman" w:hAnsi="Times New Roman" w:cs="Times New Roman"/>
          <w:sz w:val="24"/>
          <w:szCs w:val="24"/>
        </w:rPr>
        <w:t>o</w:t>
      </w:r>
      <w:proofErr w:type="gramEnd"/>
      <w:r w:rsidRPr="00C17BA4">
        <w:rPr>
          <w:rFonts w:ascii="Times New Roman" w:hAnsi="Times New Roman" w:cs="Times New Roman"/>
          <w:sz w:val="24"/>
          <w:szCs w:val="24"/>
        </w:rPr>
        <w:t>т</w:t>
      </w:r>
      <w:proofErr w:type="spellEnd"/>
      <w:r w:rsidRPr="00C17BA4">
        <w:rPr>
          <w:rFonts w:ascii="Times New Roman" w:hAnsi="Times New Roman" w:cs="Times New Roman"/>
          <w:sz w:val="24"/>
          <w:szCs w:val="24"/>
        </w:rPr>
        <w:t xml:space="preserve"> 10 000 до 30 000 оборотов в минуту.</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Высокоскоростные (турбинные) инструменты — </w:t>
      </w:r>
      <w:r w:rsidRPr="00C17BA4">
        <w:rPr>
          <w:rFonts w:ascii="Times New Roman" w:hAnsi="Times New Roman" w:cs="Times New Roman"/>
          <w:sz w:val="24"/>
          <w:szCs w:val="24"/>
        </w:rPr>
        <w:t>обеспечивают скорость вращения роторного инструмента от 300 000 до 500 000 оборотов в мину-</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ту.</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Другие инструменты — </w:t>
      </w:r>
      <w:proofErr w:type="spellStart"/>
      <w:r w:rsidRPr="00C17BA4">
        <w:rPr>
          <w:rFonts w:ascii="Times New Roman" w:hAnsi="Times New Roman" w:cs="Times New Roman"/>
          <w:sz w:val="24"/>
          <w:szCs w:val="24"/>
        </w:rPr>
        <w:t>скейлер</w:t>
      </w:r>
      <w:proofErr w:type="spellEnd"/>
      <w:r w:rsidRPr="00C17BA4">
        <w:rPr>
          <w:rFonts w:ascii="Times New Roman" w:hAnsi="Times New Roman" w:cs="Times New Roman"/>
          <w:sz w:val="24"/>
          <w:szCs w:val="24"/>
        </w:rPr>
        <w:t xml:space="preserve"> (инструмент для снятия зубных отложений), </w:t>
      </w:r>
      <w:proofErr w:type="spellStart"/>
      <w:r w:rsidRPr="00C17BA4">
        <w:rPr>
          <w:rFonts w:ascii="Times New Roman" w:hAnsi="Times New Roman" w:cs="Times New Roman"/>
          <w:sz w:val="24"/>
          <w:szCs w:val="24"/>
        </w:rPr>
        <w:t>полимеризационная</w:t>
      </w:r>
      <w:proofErr w:type="spellEnd"/>
      <w:r w:rsidRPr="00C17BA4">
        <w:rPr>
          <w:rFonts w:ascii="Times New Roman" w:hAnsi="Times New Roman" w:cs="Times New Roman"/>
          <w:sz w:val="24"/>
          <w:szCs w:val="24"/>
        </w:rPr>
        <w:t xml:space="preserve"> лампа (для полимеризации </w:t>
      </w:r>
      <w:proofErr w:type="spellStart"/>
      <w:r w:rsidRPr="00C17BA4">
        <w:rPr>
          <w:rFonts w:ascii="Times New Roman" w:hAnsi="Times New Roman" w:cs="Times New Roman"/>
          <w:sz w:val="24"/>
          <w:szCs w:val="24"/>
        </w:rPr>
        <w:t>фотополимеров</w:t>
      </w:r>
      <w:proofErr w:type="spellEnd"/>
      <w:r w:rsidRPr="00C17BA4">
        <w:rPr>
          <w:rFonts w:ascii="Times New Roman" w:hAnsi="Times New Roman" w:cs="Times New Roman"/>
          <w:sz w:val="24"/>
          <w:szCs w:val="24"/>
        </w:rPr>
        <w:t xml:space="preserve">) </w:t>
      </w:r>
      <w:proofErr w:type="spellStart"/>
      <w:r w:rsidRPr="00C17BA4">
        <w:rPr>
          <w:rFonts w:ascii="Times New Roman" w:hAnsi="Times New Roman" w:cs="Times New Roman"/>
          <w:sz w:val="24"/>
          <w:szCs w:val="24"/>
        </w:rPr>
        <w:t>идр</w:t>
      </w:r>
      <w:proofErr w:type="spellEnd"/>
      <w:r w:rsidRPr="00C17BA4">
        <w:rPr>
          <w:rFonts w:ascii="Times New Roman" w:hAnsi="Times New Roman" w:cs="Times New Roman"/>
          <w:sz w:val="24"/>
          <w:szCs w:val="24"/>
        </w:rPr>
        <w:t>. Комплектация этими инструментами в основном опциональная («на заказ»).</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Блок управления </w:t>
      </w:r>
      <w:r w:rsidRPr="00C17BA4">
        <w:rPr>
          <w:rFonts w:ascii="Times New Roman" w:hAnsi="Times New Roman" w:cs="Times New Roman"/>
          <w:sz w:val="24"/>
          <w:szCs w:val="24"/>
        </w:rPr>
        <w:t>— состоит из педали и панели управления, служит для управления всеми системами установки (положением кресла, скоростью вращения инструментов и другими параметрами).</w:t>
      </w:r>
    </w:p>
    <w:p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Гидроблок.</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Плевательница — </w:t>
      </w:r>
      <w:r w:rsidRPr="00C17BA4">
        <w:rPr>
          <w:rFonts w:ascii="Times New Roman" w:hAnsi="Times New Roman" w:cs="Times New Roman"/>
          <w:sz w:val="24"/>
          <w:szCs w:val="24"/>
        </w:rPr>
        <w:t>предназначена для утилизации слюны и других</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жидкостей в канализационную систему, </w:t>
      </w:r>
      <w:proofErr w:type="gramStart"/>
      <w:r w:rsidRPr="00C17BA4">
        <w:rPr>
          <w:rFonts w:ascii="Times New Roman" w:hAnsi="Times New Roman" w:cs="Times New Roman"/>
          <w:sz w:val="24"/>
          <w:szCs w:val="24"/>
        </w:rPr>
        <w:t>снабжена</w:t>
      </w:r>
      <w:proofErr w:type="gramEnd"/>
      <w:r w:rsidRPr="00C17BA4">
        <w:rPr>
          <w:rFonts w:ascii="Times New Roman" w:hAnsi="Times New Roman" w:cs="Times New Roman"/>
          <w:sz w:val="24"/>
          <w:szCs w:val="24"/>
        </w:rPr>
        <w:t xml:space="preserve"> системой смыва.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Раковина стакана — </w:t>
      </w:r>
      <w:r w:rsidRPr="00C17BA4">
        <w:rPr>
          <w:rFonts w:ascii="Times New Roman" w:hAnsi="Times New Roman" w:cs="Times New Roman"/>
          <w:sz w:val="24"/>
          <w:szCs w:val="24"/>
        </w:rPr>
        <w:t xml:space="preserve">предназначена для наполнения стакана водой для полоскания полости рта. </w:t>
      </w:r>
      <w:proofErr w:type="gramStart"/>
      <w:r w:rsidRPr="00C17BA4">
        <w:rPr>
          <w:rFonts w:ascii="Times New Roman" w:hAnsi="Times New Roman" w:cs="Times New Roman"/>
          <w:sz w:val="24"/>
          <w:szCs w:val="24"/>
        </w:rPr>
        <w:t>Снабжена</w:t>
      </w:r>
      <w:proofErr w:type="gramEnd"/>
      <w:r w:rsidRPr="00C17BA4">
        <w:rPr>
          <w:rFonts w:ascii="Times New Roman" w:hAnsi="Times New Roman" w:cs="Times New Roman"/>
          <w:sz w:val="24"/>
          <w:szCs w:val="24"/>
        </w:rPr>
        <w:t xml:space="preserve"> фильтром для очистки поступающей воды.</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proofErr w:type="spellStart"/>
      <w:r w:rsidRPr="00C17BA4">
        <w:rPr>
          <w:rFonts w:ascii="Times New Roman" w:hAnsi="Times New Roman" w:cs="Times New Roman"/>
          <w:i/>
          <w:iCs/>
          <w:sz w:val="24"/>
          <w:szCs w:val="24"/>
        </w:rPr>
        <w:t>Слюноотсос</w:t>
      </w:r>
      <w:proofErr w:type="spellEnd"/>
      <w:r w:rsidRPr="00C17BA4">
        <w:rPr>
          <w:rFonts w:ascii="Times New Roman" w:hAnsi="Times New Roman" w:cs="Times New Roman"/>
          <w:i/>
          <w:iCs/>
          <w:sz w:val="24"/>
          <w:szCs w:val="24"/>
        </w:rPr>
        <w:t xml:space="preserve"> — </w:t>
      </w:r>
      <w:proofErr w:type="gramStart"/>
      <w:r w:rsidRPr="00C17BA4">
        <w:rPr>
          <w:rFonts w:ascii="Times New Roman" w:hAnsi="Times New Roman" w:cs="Times New Roman"/>
          <w:sz w:val="24"/>
          <w:szCs w:val="24"/>
        </w:rPr>
        <w:t>предназначен</w:t>
      </w:r>
      <w:proofErr w:type="gramEnd"/>
      <w:r w:rsidRPr="00C17BA4">
        <w:rPr>
          <w:rFonts w:ascii="Times New Roman" w:hAnsi="Times New Roman" w:cs="Times New Roman"/>
          <w:sz w:val="24"/>
          <w:szCs w:val="24"/>
        </w:rPr>
        <w:t xml:space="preserve"> для утилизации слюны и других жидкостей непосредственно из полости рта пациента в канализационную систему.</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lastRenderedPageBreak/>
        <w:t xml:space="preserve">— </w:t>
      </w:r>
      <w:r w:rsidRPr="00C17BA4">
        <w:rPr>
          <w:rFonts w:ascii="Times New Roman" w:hAnsi="Times New Roman" w:cs="Times New Roman"/>
          <w:i/>
          <w:iCs/>
          <w:sz w:val="24"/>
          <w:szCs w:val="24"/>
        </w:rPr>
        <w:t xml:space="preserve">Пылесос </w:t>
      </w:r>
      <w:r w:rsidRPr="00C17BA4">
        <w:rPr>
          <w:rFonts w:ascii="Times New Roman" w:hAnsi="Times New Roman" w:cs="Times New Roman"/>
          <w:sz w:val="24"/>
          <w:szCs w:val="24"/>
        </w:rPr>
        <w:t>— предназначен для утилизац</w:t>
      </w:r>
      <w:proofErr w:type="gramStart"/>
      <w:r w:rsidRPr="00C17BA4">
        <w:rPr>
          <w:rFonts w:ascii="Times New Roman" w:hAnsi="Times New Roman" w:cs="Times New Roman"/>
          <w:sz w:val="24"/>
          <w:szCs w:val="24"/>
        </w:rPr>
        <w:t>ии аэ</w:t>
      </w:r>
      <w:proofErr w:type="gramEnd"/>
      <w:r w:rsidRPr="00C17BA4">
        <w:rPr>
          <w:rFonts w:ascii="Times New Roman" w:hAnsi="Times New Roman" w:cs="Times New Roman"/>
          <w:sz w:val="24"/>
          <w:szCs w:val="24"/>
        </w:rPr>
        <w:t>розольной смеси, образующейся в полости рта при работе высокоскоростными (турбинными) наконечниками. Им комплектуются только установки, имеющие высокоскоростные</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инструменты.</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Водо-воздушный пистолет — </w:t>
      </w:r>
      <w:r w:rsidRPr="00C17BA4">
        <w:rPr>
          <w:rFonts w:ascii="Times New Roman" w:hAnsi="Times New Roman" w:cs="Times New Roman"/>
          <w:sz w:val="24"/>
          <w:szCs w:val="24"/>
        </w:rPr>
        <w:t>предназначен для высушивания струёй</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воздуха и орошения полости рта водой или водо-воздушной смесью.</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Осветительный блок </w:t>
      </w:r>
      <w:r w:rsidRPr="00C17BA4">
        <w:rPr>
          <w:rFonts w:ascii="Times New Roman" w:hAnsi="Times New Roman" w:cs="Times New Roman"/>
          <w:sz w:val="24"/>
          <w:szCs w:val="24"/>
        </w:rPr>
        <w:t>— состоит из галогеновой осветительной лампы для освещения рабочего поля и кронштейна, позволяющего поднимать, опускать, поворачивать в горизонтальной плоскости и удерживать лампу в заданном положении. Хирургические установки могут комплектоваться бестеневыми светильниками.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Стоматологическое кресло </w:t>
      </w:r>
      <w:r w:rsidRPr="00C17BA4">
        <w:rPr>
          <w:rFonts w:ascii="Times New Roman" w:hAnsi="Times New Roman" w:cs="Times New Roman"/>
          <w:sz w:val="24"/>
          <w:szCs w:val="24"/>
        </w:rPr>
        <w:t>— предназначено для размещения пациента.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Перемещается в вертикальной плоскости (поднимается и опускается) для обеспечения высоты, удобной для работы врача. Спинка кресла также способна подниматься и опускаться (для придания пациенту нужного наклона либо лежачего положения). </w:t>
      </w:r>
      <w:proofErr w:type="gramStart"/>
      <w:r w:rsidRPr="00C17BA4">
        <w:rPr>
          <w:rFonts w:ascii="Times New Roman" w:hAnsi="Times New Roman" w:cs="Times New Roman"/>
          <w:sz w:val="24"/>
          <w:szCs w:val="24"/>
        </w:rPr>
        <w:t>Подголовник обеспечивает позиционирование головы пациента в горизонтальной и вертикальной плоскостях.</w:t>
      </w:r>
      <w:proofErr w:type="gramEnd"/>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Компрессор </w:t>
      </w:r>
      <w:r w:rsidRPr="00C17BA4">
        <w:rPr>
          <w:rFonts w:ascii="Times New Roman" w:hAnsi="Times New Roman" w:cs="Times New Roman"/>
          <w:sz w:val="24"/>
          <w:szCs w:val="24"/>
        </w:rPr>
        <w:t xml:space="preserve">— предназначен для подачи сжатого воздуха к </w:t>
      </w:r>
      <w:proofErr w:type="spellStart"/>
      <w:r w:rsidRPr="00C17BA4">
        <w:rPr>
          <w:rFonts w:ascii="Times New Roman" w:hAnsi="Times New Roman" w:cs="Times New Roman"/>
          <w:sz w:val="24"/>
          <w:szCs w:val="24"/>
        </w:rPr>
        <w:t>турбиннымнаконечникам</w:t>
      </w:r>
      <w:proofErr w:type="spellEnd"/>
      <w:r w:rsidRPr="00C17BA4">
        <w:rPr>
          <w:rFonts w:ascii="Times New Roman" w:hAnsi="Times New Roman" w:cs="Times New Roman"/>
          <w:sz w:val="24"/>
          <w:szCs w:val="24"/>
        </w:rPr>
        <w:t xml:space="preserve"> и </w:t>
      </w:r>
      <w:proofErr w:type="spellStart"/>
      <w:r w:rsidRPr="00C17BA4">
        <w:rPr>
          <w:rFonts w:ascii="Times New Roman" w:hAnsi="Times New Roman" w:cs="Times New Roman"/>
          <w:sz w:val="24"/>
          <w:szCs w:val="24"/>
        </w:rPr>
        <w:t>водо-воздушному</w:t>
      </w:r>
      <w:proofErr w:type="spellEnd"/>
      <w:r w:rsidRPr="00C17BA4">
        <w:rPr>
          <w:rFonts w:ascii="Times New Roman" w:hAnsi="Times New Roman" w:cs="Times New Roman"/>
          <w:sz w:val="24"/>
          <w:szCs w:val="24"/>
        </w:rPr>
        <w:t xml:space="preserve"> пистолету.</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Столик врача-стоматолога </w:t>
      </w:r>
      <w:r w:rsidRPr="00C17BA4">
        <w:rPr>
          <w:rFonts w:ascii="Times New Roman" w:hAnsi="Times New Roman" w:cs="Times New Roman"/>
          <w:sz w:val="24"/>
          <w:szCs w:val="24"/>
        </w:rPr>
        <w:t xml:space="preserve">— предназначен для размещения </w:t>
      </w:r>
      <w:proofErr w:type="spellStart"/>
      <w:r w:rsidRPr="00C17BA4">
        <w:rPr>
          <w:rFonts w:ascii="Times New Roman" w:hAnsi="Times New Roman" w:cs="Times New Roman"/>
          <w:sz w:val="24"/>
          <w:szCs w:val="24"/>
        </w:rPr>
        <w:t>инстру</w:t>
      </w:r>
      <w:proofErr w:type="spellEnd"/>
      <w:r w:rsidRPr="00C17BA4">
        <w:rPr>
          <w:rFonts w:ascii="Times New Roman" w:hAnsi="Times New Roman" w:cs="Times New Roman"/>
          <w:sz w:val="24"/>
          <w:szCs w:val="24"/>
        </w:rPr>
        <w:t>-</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ментов, приборов и аппаратов во время работы. </w:t>
      </w:r>
      <w:proofErr w:type="gramStart"/>
      <w:r w:rsidRPr="00C17BA4">
        <w:rPr>
          <w:rFonts w:ascii="Times New Roman" w:hAnsi="Times New Roman" w:cs="Times New Roman"/>
          <w:sz w:val="24"/>
          <w:szCs w:val="24"/>
        </w:rPr>
        <w:t>Оборудован</w:t>
      </w:r>
      <w:proofErr w:type="gramEnd"/>
      <w:r w:rsidRPr="00C17BA4">
        <w:rPr>
          <w:rFonts w:ascii="Times New Roman" w:hAnsi="Times New Roman" w:cs="Times New Roman"/>
          <w:sz w:val="24"/>
          <w:szCs w:val="24"/>
        </w:rPr>
        <w:t xml:space="preserve"> колесами для удобства перемещения. В последнее время большое распространение получил «стол-тумбочка», имеющий несколько выдвижных ящиков с наборами инструментов для разнообразных манипуляций.</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Стул врача-стоматолога </w:t>
      </w:r>
      <w:r w:rsidRPr="00C17BA4">
        <w:rPr>
          <w:rFonts w:ascii="Times New Roman" w:hAnsi="Times New Roman" w:cs="Times New Roman"/>
          <w:sz w:val="24"/>
          <w:szCs w:val="24"/>
        </w:rPr>
        <w:t xml:space="preserve">— состоит из мягкого сиденья, </w:t>
      </w:r>
      <w:proofErr w:type="gramStart"/>
      <w:r w:rsidRPr="00C17BA4">
        <w:rPr>
          <w:rFonts w:ascii="Times New Roman" w:hAnsi="Times New Roman" w:cs="Times New Roman"/>
          <w:sz w:val="24"/>
          <w:szCs w:val="24"/>
        </w:rPr>
        <w:t>полулунной</w:t>
      </w:r>
      <w:proofErr w:type="gramEnd"/>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спинки, вращающейся вокруг оси стула, выполняющей роль опоры для спины, колес для легкого перемещения стула, фиксирующего устройства, не позволяющего перемещаться стулу после занятия врачом рабочей позиции. Стул ассистента выше стула врача на 15-</w:t>
      </w:r>
      <w:smartTag w:uri="urn:schemas-microsoft-com:office:smarttags" w:element="metricconverter">
        <w:smartTagPr>
          <w:attr w:name="ProductID" w:val="20 сантиметров"/>
        </w:smartTagPr>
        <w:r w:rsidRPr="00C17BA4">
          <w:rPr>
            <w:rFonts w:ascii="Times New Roman" w:hAnsi="Times New Roman" w:cs="Times New Roman"/>
            <w:sz w:val="24"/>
            <w:szCs w:val="24"/>
          </w:rPr>
          <w:t>20 сантиметров</w:t>
        </w:r>
      </w:smartTag>
      <w:r w:rsidRPr="00C17BA4">
        <w:rPr>
          <w:rFonts w:ascii="Times New Roman" w:hAnsi="Times New Roman" w:cs="Times New Roman"/>
          <w:sz w:val="24"/>
          <w:szCs w:val="24"/>
        </w:rPr>
        <w:t xml:space="preserve"> (ассистент смотрит на рабочее поле, не закрывая обзор врачу).</w:t>
      </w:r>
    </w:p>
    <w:p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Устройство модульной турбинной установки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 последние годы стали широко применять турбинные бормашины, в которых вместо электродвигателя используют миниатюрную турбину, вмонтированную в наконечник. Вращение турбины происходит с помощью сжатого воздуха, подаваемого компрессором.</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lastRenderedPageBreak/>
        <w:drawing>
          <wp:anchor distT="0" distB="0" distL="114300" distR="114300" simplePos="0" relativeHeight="251665920" behindDoc="0" locked="0" layoutInCell="1" allowOverlap="1">
            <wp:simplePos x="0" y="0"/>
            <wp:positionH relativeFrom="column">
              <wp:posOffset>685800</wp:posOffset>
            </wp:positionH>
            <wp:positionV relativeFrom="paragraph">
              <wp:posOffset>128905</wp:posOffset>
            </wp:positionV>
            <wp:extent cx="4686300" cy="3086100"/>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86300" cy="3086100"/>
                    </a:xfrm>
                    <a:prstGeom prst="rect">
                      <a:avLst/>
                    </a:prstGeom>
                    <a:noFill/>
                  </pic:spPr>
                </pic:pic>
              </a:graphicData>
            </a:graphic>
          </wp:anchor>
        </w:drawing>
      </w: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b/>
          <w:bCs/>
          <w:sz w:val="24"/>
          <w:szCs w:val="24"/>
        </w:rPr>
      </w:pPr>
    </w:p>
    <w:p w:rsidR="00C17BA4" w:rsidRPr="00C17BA4" w:rsidRDefault="00C17BA4" w:rsidP="00C17BA4">
      <w:pPr>
        <w:jc w:val="both"/>
        <w:rPr>
          <w:rFonts w:ascii="Times New Roman" w:hAnsi="Times New Roman" w:cs="Times New Roman"/>
          <w:b/>
          <w:bCs/>
          <w:sz w:val="24"/>
          <w:szCs w:val="24"/>
        </w:rPr>
      </w:pPr>
    </w:p>
    <w:p w:rsidR="00C17BA4" w:rsidRPr="00C17BA4" w:rsidRDefault="00C17BA4" w:rsidP="00FC6D96">
      <w:pPr>
        <w:jc w:val="center"/>
        <w:rPr>
          <w:rFonts w:ascii="Times New Roman" w:hAnsi="Times New Roman" w:cs="Times New Roman"/>
          <w:sz w:val="24"/>
          <w:szCs w:val="24"/>
        </w:rPr>
      </w:pPr>
      <w:r w:rsidRPr="00C17BA4">
        <w:rPr>
          <w:rFonts w:ascii="Times New Roman" w:hAnsi="Times New Roman" w:cs="Times New Roman"/>
          <w:b/>
          <w:bCs/>
          <w:sz w:val="24"/>
          <w:szCs w:val="24"/>
        </w:rPr>
        <w:t xml:space="preserve">Рис. 1. </w:t>
      </w:r>
      <w:r w:rsidRPr="00C17BA4">
        <w:rPr>
          <w:rFonts w:ascii="Times New Roman" w:hAnsi="Times New Roman" w:cs="Times New Roman"/>
          <w:sz w:val="24"/>
          <w:szCs w:val="24"/>
        </w:rPr>
        <w:t>Стоматологическая установка.</w:t>
      </w: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Скорость вращения бора при этом 100 000-300 000 об</w:t>
      </w:r>
      <w:proofErr w:type="gramStart"/>
      <w:r w:rsidRPr="00C17BA4">
        <w:rPr>
          <w:rFonts w:ascii="Times New Roman" w:hAnsi="Times New Roman" w:cs="Times New Roman"/>
          <w:sz w:val="24"/>
          <w:szCs w:val="24"/>
        </w:rPr>
        <w:t>.</w:t>
      </w:r>
      <w:proofErr w:type="gramEnd"/>
      <w:r w:rsidRPr="00C17BA4">
        <w:rPr>
          <w:rFonts w:ascii="Times New Roman" w:hAnsi="Times New Roman" w:cs="Times New Roman"/>
          <w:sz w:val="24"/>
          <w:szCs w:val="24"/>
        </w:rPr>
        <w:t>/</w:t>
      </w:r>
      <w:proofErr w:type="gramStart"/>
      <w:r w:rsidRPr="00C17BA4">
        <w:rPr>
          <w:rFonts w:ascii="Times New Roman" w:hAnsi="Times New Roman" w:cs="Times New Roman"/>
          <w:sz w:val="24"/>
          <w:szCs w:val="24"/>
        </w:rPr>
        <w:t>м</w:t>
      </w:r>
      <w:proofErr w:type="gramEnd"/>
      <w:r w:rsidRPr="00C17BA4">
        <w:rPr>
          <w:rFonts w:ascii="Times New Roman" w:hAnsi="Times New Roman" w:cs="Times New Roman"/>
          <w:sz w:val="24"/>
          <w:szCs w:val="24"/>
        </w:rPr>
        <w:t xml:space="preserve">ин. Это позволяет без усилия и давления на зуб </w:t>
      </w:r>
      <w:proofErr w:type="spellStart"/>
      <w:r w:rsidRPr="00C17BA4">
        <w:rPr>
          <w:rFonts w:ascii="Times New Roman" w:hAnsi="Times New Roman" w:cs="Times New Roman"/>
          <w:sz w:val="24"/>
          <w:szCs w:val="24"/>
        </w:rPr>
        <w:t>отпрепарировать</w:t>
      </w:r>
      <w:proofErr w:type="spellEnd"/>
      <w:r w:rsidRPr="00C17BA4">
        <w:rPr>
          <w:rFonts w:ascii="Times New Roman" w:hAnsi="Times New Roman" w:cs="Times New Roman"/>
          <w:sz w:val="24"/>
          <w:szCs w:val="24"/>
        </w:rPr>
        <w:t xml:space="preserve"> любую кариозную полость, быстро трепанировать зуб при осложненном кариесе. Отсутствие вибрации приводит к уменьшению болевых ощущений пациента, облегчает и ускоряет работу врача. Препарирование на турбинной бормашине необходимо производить прерывистыми касательными движениями с обязательным водяным охлаждением во избе</w:t>
      </w:r>
      <w:r w:rsidR="00FC6D96">
        <w:rPr>
          <w:rFonts w:ascii="Times New Roman" w:hAnsi="Times New Roman" w:cs="Times New Roman"/>
          <w:sz w:val="24"/>
          <w:szCs w:val="24"/>
        </w:rPr>
        <w:t>жание термического ожога пульпы</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Принцип работы турбинной бормашины </w:t>
      </w:r>
      <w:r w:rsidRPr="00C17BA4">
        <w:rPr>
          <w:rFonts w:ascii="Times New Roman" w:hAnsi="Times New Roman" w:cs="Times New Roman"/>
          <w:sz w:val="24"/>
          <w:szCs w:val="24"/>
        </w:rPr>
        <w:t>(рис. 2).</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Компрессор, приводимый в движение электродвигателем, создает и поддерживает в ресивере давление от 4 до 6 атм</w:t>
      </w:r>
      <w:r w:rsidRPr="00C17BA4">
        <w:rPr>
          <w:rFonts w:ascii="Times New Roman" w:hAnsi="Times New Roman" w:cs="Times New Roman"/>
          <w:i/>
          <w:iCs/>
          <w:sz w:val="24"/>
          <w:szCs w:val="24"/>
        </w:rPr>
        <w:t xml:space="preserve">. </w:t>
      </w:r>
      <w:r w:rsidRPr="00C17BA4">
        <w:rPr>
          <w:rFonts w:ascii="Times New Roman" w:hAnsi="Times New Roman" w:cs="Times New Roman"/>
          <w:sz w:val="24"/>
          <w:szCs w:val="24"/>
        </w:rPr>
        <w:t xml:space="preserve">Клапан регулировки давления позволяет регулировать выходное давление, в соответствии с рабочим давлением используемого турбинного наконечника (обычно 2—3 атм.). Установленное давление отображается на манометре. </w:t>
      </w:r>
      <w:proofErr w:type="gramStart"/>
      <w:r w:rsidRPr="00C17BA4">
        <w:rPr>
          <w:rFonts w:ascii="Times New Roman" w:hAnsi="Times New Roman" w:cs="Times New Roman"/>
          <w:sz w:val="24"/>
          <w:szCs w:val="24"/>
        </w:rPr>
        <w:t>Вода в водяном баке подпирается давлением воздуха из ресивера (чтобы давление воды соответствовало давлению</w:t>
      </w:r>
      <w:proofErr w:type="gramEnd"/>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воздуха). </w:t>
      </w:r>
      <w:proofErr w:type="gramStart"/>
      <w:r w:rsidRPr="00C17BA4">
        <w:rPr>
          <w:rFonts w:ascii="Times New Roman" w:hAnsi="Times New Roman" w:cs="Times New Roman"/>
          <w:sz w:val="24"/>
          <w:szCs w:val="24"/>
        </w:rPr>
        <w:t xml:space="preserve">При нажатии на педаль напряжение подается на </w:t>
      </w:r>
      <w:proofErr w:type="spellStart"/>
      <w:r w:rsidRPr="00C17BA4">
        <w:rPr>
          <w:rFonts w:ascii="Times New Roman" w:hAnsi="Times New Roman" w:cs="Times New Roman"/>
          <w:sz w:val="24"/>
          <w:szCs w:val="24"/>
        </w:rPr>
        <w:t>электропневмоклапан</w:t>
      </w:r>
      <w:proofErr w:type="spellEnd"/>
      <w:r w:rsidRPr="00C17BA4">
        <w:rPr>
          <w:rFonts w:ascii="Times New Roman" w:hAnsi="Times New Roman" w:cs="Times New Roman"/>
          <w:sz w:val="24"/>
          <w:szCs w:val="24"/>
        </w:rPr>
        <w:t>, который открывает подачу воздуха и воды к турбинному наконечнику, через турбинный рукав.</w:t>
      </w:r>
      <w:proofErr w:type="gramEnd"/>
      <w:r w:rsidRPr="00C17BA4">
        <w:rPr>
          <w:rFonts w:ascii="Times New Roman" w:hAnsi="Times New Roman" w:cs="Times New Roman"/>
          <w:sz w:val="24"/>
          <w:szCs w:val="24"/>
        </w:rPr>
        <w:t xml:space="preserve"> Регулировка количества охлаждающей воды и воздуха осуществляется кранами.</w:t>
      </w:r>
    </w:p>
    <w:p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noProof/>
          <w:sz w:val="24"/>
          <w:szCs w:val="24"/>
          <w:lang w:eastAsia="ru-RU"/>
        </w:rPr>
        <w:lastRenderedPageBreak/>
        <w:drawing>
          <wp:anchor distT="0" distB="0" distL="114300" distR="114300" simplePos="0" relativeHeight="251666944" behindDoc="0" locked="0" layoutInCell="1" allowOverlap="1">
            <wp:simplePos x="0" y="0"/>
            <wp:positionH relativeFrom="column">
              <wp:posOffset>114300</wp:posOffset>
            </wp:positionH>
            <wp:positionV relativeFrom="paragraph">
              <wp:posOffset>254635</wp:posOffset>
            </wp:positionV>
            <wp:extent cx="4229100" cy="3413125"/>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9100" cy="3413125"/>
                    </a:xfrm>
                    <a:prstGeom prst="rect">
                      <a:avLst/>
                    </a:prstGeom>
                    <a:noFill/>
                  </pic:spPr>
                </pic:pic>
              </a:graphicData>
            </a:graphic>
          </wp:anchor>
        </w:drawing>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Рис. 2. </w:t>
      </w:r>
      <w:r w:rsidRPr="00C17BA4">
        <w:rPr>
          <w:rFonts w:ascii="Times New Roman" w:hAnsi="Times New Roman" w:cs="Times New Roman"/>
          <w:sz w:val="24"/>
          <w:szCs w:val="24"/>
        </w:rPr>
        <w:t>Модульная турбинная установка: А - манометр, В - корпус,</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 - разъем для подключения турбинного рукава, D - кран охлаждения,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F, Е - воздушный фильтр, G - компрессор, Н - клапан регулировки давления,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I - пусковое реле, J - указатель уровня масла, К, L - водяной резервуар, М – ресивер, N - горловина для заливки воды, О - водяной шланг, </w:t>
      </w:r>
      <w:proofErr w:type="gramStart"/>
      <w:r w:rsidRPr="00C17BA4">
        <w:rPr>
          <w:rFonts w:ascii="Times New Roman" w:hAnsi="Times New Roman" w:cs="Times New Roman"/>
          <w:sz w:val="24"/>
          <w:szCs w:val="24"/>
        </w:rPr>
        <w:t>Р</w:t>
      </w:r>
      <w:proofErr w:type="gramEnd"/>
      <w:r w:rsidRPr="00C17BA4">
        <w:rPr>
          <w:rFonts w:ascii="Times New Roman" w:hAnsi="Times New Roman" w:cs="Times New Roman"/>
          <w:sz w:val="24"/>
          <w:szCs w:val="24"/>
        </w:rPr>
        <w:t xml:space="preserve"> - сливные краны.</w:t>
      </w:r>
    </w:p>
    <w:p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Устройство стоматологического кресла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Стоматологическое кресло состоит из нижней неподвижной части, куда входят металлическое основание и электромеханический подъемник, и из верхней подвижной части, которую составляют сиденье, спинка, подлокотники, подножка и подголовник. Электромеханический подъемник при помощи педали обеспечивает перемещение верхней части кресла (подъем и опускание). Сиденье состоит из каркаса с мягкой обивкой и легко снимается с рамы. На задней части спинки находится замок, позволяющий установить угол отклонения от 15до 90°. Подлокотники шарнирно связаны с сиденьем и спинкой, правый подлокотник может откидываться. Подножка служит для опоры ног пациента. Подголовник предназначен для фиксации головы пациента в необходимом врачу положении. Закрепляется с помощью винта и ручки подголовника.</w:t>
      </w:r>
    </w:p>
    <w:p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Эксплуатация и техническо</w:t>
      </w:r>
      <w:r w:rsidR="00911C97">
        <w:rPr>
          <w:rFonts w:ascii="Times New Roman" w:hAnsi="Times New Roman" w:cs="Times New Roman"/>
          <w:b/>
          <w:bCs/>
          <w:sz w:val="24"/>
          <w:szCs w:val="24"/>
        </w:rPr>
        <w:t xml:space="preserve">е обслуживание стоматологических </w:t>
      </w:r>
      <w:r w:rsidRPr="00C17BA4">
        <w:rPr>
          <w:rFonts w:ascii="Times New Roman" w:hAnsi="Times New Roman" w:cs="Times New Roman"/>
          <w:b/>
          <w:bCs/>
          <w:sz w:val="24"/>
          <w:szCs w:val="24"/>
        </w:rPr>
        <w:t>установок</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Для обеспечения долгосрочной и безотказной работы стоматологических установок необходимо соблюдать правила эксплуатации и обеспечивать систематическое техническое обслуживание.</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План технического обслуживания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Перед началом работы необходимо:</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 Проверить наличие воды и работоспособность канализации.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2. Проверить работоспособность компрессора и наличие жидкостей в резервуарах.</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3. Проверить работоспособность инструментов, наконечников и кресла.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4. Провести обработку инструментов, панелей управления, ручек и вы</w:t>
      </w:r>
      <w:r w:rsidR="00911C97">
        <w:rPr>
          <w:rFonts w:ascii="Times New Roman" w:hAnsi="Times New Roman" w:cs="Times New Roman"/>
          <w:sz w:val="24"/>
          <w:szCs w:val="24"/>
        </w:rPr>
        <w:t>к</w:t>
      </w:r>
      <w:r w:rsidRPr="00C17BA4">
        <w:rPr>
          <w:rFonts w:ascii="Times New Roman" w:hAnsi="Times New Roman" w:cs="Times New Roman"/>
          <w:sz w:val="24"/>
          <w:szCs w:val="24"/>
        </w:rPr>
        <w:t>лючателей, плевательницы и поверхности кресла.</w:t>
      </w:r>
    </w:p>
    <w:p w:rsidR="00C17BA4" w:rsidRPr="00911C97" w:rsidRDefault="00C17BA4" w:rsidP="00C17BA4">
      <w:pPr>
        <w:jc w:val="both"/>
        <w:rPr>
          <w:rFonts w:ascii="Times New Roman" w:hAnsi="Times New Roman" w:cs="Times New Roman"/>
          <w:b/>
          <w:sz w:val="24"/>
          <w:szCs w:val="24"/>
        </w:rPr>
      </w:pPr>
      <w:r w:rsidRPr="00911C97">
        <w:rPr>
          <w:rFonts w:ascii="Times New Roman" w:hAnsi="Times New Roman" w:cs="Times New Roman"/>
          <w:b/>
          <w:sz w:val="24"/>
          <w:szCs w:val="24"/>
        </w:rPr>
        <w:lastRenderedPageBreak/>
        <w:t>После приема каждого пациента необходимо:</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5. Провести обработку инструментов, панелей управления, ручек и вы-</w:t>
      </w:r>
    </w:p>
    <w:p w:rsidR="00C17BA4" w:rsidRPr="00C17BA4" w:rsidRDefault="00C17BA4" w:rsidP="00C17BA4">
      <w:pPr>
        <w:jc w:val="both"/>
        <w:rPr>
          <w:rFonts w:ascii="Times New Roman" w:hAnsi="Times New Roman" w:cs="Times New Roman"/>
          <w:sz w:val="24"/>
          <w:szCs w:val="24"/>
        </w:rPr>
      </w:pPr>
      <w:proofErr w:type="spellStart"/>
      <w:r w:rsidRPr="00C17BA4">
        <w:rPr>
          <w:rFonts w:ascii="Times New Roman" w:hAnsi="Times New Roman" w:cs="Times New Roman"/>
          <w:sz w:val="24"/>
          <w:szCs w:val="24"/>
        </w:rPr>
        <w:t>ключателей</w:t>
      </w:r>
      <w:proofErr w:type="spellEnd"/>
      <w:r w:rsidRPr="00C17BA4">
        <w:rPr>
          <w:rFonts w:ascii="Times New Roman" w:hAnsi="Times New Roman" w:cs="Times New Roman"/>
          <w:sz w:val="24"/>
          <w:szCs w:val="24"/>
        </w:rPr>
        <w:t>, плевательницы и поверхности кресла.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6. Заменить наконечники </w:t>
      </w:r>
      <w:proofErr w:type="spellStart"/>
      <w:r w:rsidRPr="00C17BA4">
        <w:rPr>
          <w:rFonts w:ascii="Times New Roman" w:hAnsi="Times New Roman" w:cs="Times New Roman"/>
          <w:sz w:val="24"/>
          <w:szCs w:val="24"/>
        </w:rPr>
        <w:t>слюноотсоса</w:t>
      </w:r>
      <w:proofErr w:type="spellEnd"/>
      <w:r w:rsidRPr="00C17BA4">
        <w:rPr>
          <w:rFonts w:ascii="Times New Roman" w:hAnsi="Times New Roman" w:cs="Times New Roman"/>
          <w:sz w:val="24"/>
          <w:szCs w:val="24"/>
        </w:rPr>
        <w:t xml:space="preserve"> и пылесоса.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7. Очистить чашу плевательницы.</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 конце рабочего дня необходимо:</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8. Очистить чашу плевательницы и залить систему канализации дезинфицирующим и очищающим раствором.</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9. Отключить электропитание от установки, кресла и компрессора.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10. Перекрыть кран водоснабжения, отключив, таким образом, установку</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от водоснабжения.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11. Стравить воздух из компрессора и воздушной системы установки.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12. Выпустить оставшуюся воду из гидросистемы установки.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13. Провести обработку инструментов, панелей управления, ручек и выключателей, плевательницы и поверхности кресла.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14. Слить конденсат из ресивера компрессора.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15. Проверить уровень масла в картере компрессора и системе автоматической смазки наконечников (если таковая имеется).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16. </w:t>
      </w:r>
      <w:proofErr w:type="gramStart"/>
      <w:r w:rsidRPr="00C17BA4">
        <w:rPr>
          <w:rFonts w:ascii="Times New Roman" w:hAnsi="Times New Roman" w:cs="Times New Roman"/>
          <w:sz w:val="24"/>
          <w:szCs w:val="24"/>
        </w:rPr>
        <w:t>Проверить уровень масла в системе гидравлики (если кресло имеет</w:t>
      </w:r>
      <w:proofErr w:type="gramEnd"/>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гидравлический привод).</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17. Смазать все шарнирные и роликовые соединения.</w:t>
      </w: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Один раз в месяц необходимо </w:t>
      </w:r>
      <w:r w:rsidRPr="00C17BA4">
        <w:rPr>
          <w:rFonts w:ascii="Times New Roman" w:hAnsi="Times New Roman" w:cs="Times New Roman"/>
          <w:sz w:val="24"/>
          <w:szCs w:val="24"/>
        </w:rPr>
        <w:t xml:space="preserve">проводить полное техобслуживание установки с привлечением специалистов - </w:t>
      </w:r>
      <w:proofErr w:type="spellStart"/>
      <w:r w:rsidRPr="00C17BA4">
        <w:rPr>
          <w:rFonts w:ascii="Times New Roman" w:hAnsi="Times New Roman" w:cs="Times New Roman"/>
          <w:sz w:val="24"/>
          <w:szCs w:val="24"/>
        </w:rPr>
        <w:t>медтехников</w:t>
      </w:r>
      <w:proofErr w:type="spellEnd"/>
      <w:r w:rsidRPr="00C17BA4">
        <w:rPr>
          <w:rFonts w:ascii="Times New Roman" w:hAnsi="Times New Roman" w:cs="Times New Roman"/>
          <w:sz w:val="24"/>
          <w:szCs w:val="24"/>
        </w:rPr>
        <w:t>.</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Изменение плана технического обслуживания и эксплуатации возможно с учетом:</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а) интенсивности работы оборудования;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б) рекомендаций производителя оборудования;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 рекомендаций обслуживающих специалистов — медицинских техников и санитарно-эпидемиологической службы.</w:t>
      </w: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lastRenderedPageBreak/>
        <w:t xml:space="preserve">В случае выявления неисправностей </w:t>
      </w:r>
      <w:r w:rsidRPr="00C17BA4">
        <w:rPr>
          <w:rFonts w:ascii="Times New Roman" w:hAnsi="Times New Roman" w:cs="Times New Roman"/>
          <w:sz w:val="24"/>
          <w:szCs w:val="24"/>
        </w:rPr>
        <w:t>работу на оборудовании необходимо полностью прекратить. После чего устранить возникшие неисправности</w:t>
      </w:r>
    </w:p>
    <w:p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sz w:val="24"/>
          <w:szCs w:val="24"/>
        </w:rPr>
        <w:t>собственными силами либо привлечь к устранению неисправностей специалистов. После устранения неисправностей необходимо выполнить полную проверку оборудования, после чего можно вновь приступить к работе</w:t>
      </w:r>
    </w:p>
    <w:p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t>ТЕХНИКА БЕЗОПАСНОСТИ В СТОМАТОЛОГИИ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Техника безопасности в стоматологии направлена на предотвращение и предупреждение травматизма пациента и медперсонала во время проведения лечебных манипуляций.</w:t>
      </w:r>
    </w:p>
    <w:p w:rsidR="00C17BA4" w:rsidRPr="00C17BA4" w:rsidRDefault="00C17BA4" w:rsidP="00C17BA4">
      <w:pPr>
        <w:jc w:val="both"/>
        <w:rPr>
          <w:rFonts w:ascii="Times New Roman" w:hAnsi="Times New Roman" w:cs="Times New Roman"/>
          <w:b/>
          <w:bCs/>
          <w:i/>
          <w:iCs/>
          <w:sz w:val="24"/>
          <w:szCs w:val="24"/>
        </w:rPr>
      </w:pPr>
      <w:r w:rsidRPr="00C17BA4">
        <w:rPr>
          <w:rFonts w:ascii="Times New Roman" w:hAnsi="Times New Roman" w:cs="Times New Roman"/>
          <w:b/>
          <w:bCs/>
          <w:i/>
          <w:iCs/>
          <w:sz w:val="24"/>
          <w:szCs w:val="24"/>
        </w:rPr>
        <w:t>Правила техники безопасности</w:t>
      </w:r>
    </w:p>
    <w:p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sz w:val="24"/>
          <w:szCs w:val="24"/>
        </w:rPr>
        <w:t xml:space="preserve">— Ношение медицинским персоналом </w:t>
      </w:r>
      <w:r w:rsidRPr="00C17BA4">
        <w:rPr>
          <w:rFonts w:ascii="Times New Roman" w:hAnsi="Times New Roman" w:cs="Times New Roman"/>
          <w:b/>
          <w:bCs/>
          <w:sz w:val="24"/>
          <w:szCs w:val="24"/>
        </w:rPr>
        <w:t xml:space="preserve">специальной медицинской одежды, </w:t>
      </w:r>
      <w:r w:rsidRPr="00C17BA4">
        <w:rPr>
          <w:rFonts w:ascii="Times New Roman" w:hAnsi="Times New Roman" w:cs="Times New Roman"/>
          <w:sz w:val="24"/>
          <w:szCs w:val="24"/>
        </w:rPr>
        <w:t>дезинфекция и стирка которой производится либо в лечебном учреждении,</w:t>
      </w:r>
      <w:r w:rsidRPr="00C17BA4">
        <w:rPr>
          <w:rFonts w:ascii="Times New Roman" w:hAnsi="Times New Roman" w:cs="Times New Roman"/>
          <w:b/>
          <w:bCs/>
          <w:sz w:val="24"/>
          <w:szCs w:val="24"/>
        </w:rPr>
        <w:t xml:space="preserve"> </w:t>
      </w:r>
      <w:r w:rsidRPr="00C17BA4">
        <w:rPr>
          <w:rFonts w:ascii="Times New Roman" w:hAnsi="Times New Roman" w:cs="Times New Roman"/>
          <w:sz w:val="24"/>
          <w:szCs w:val="24"/>
        </w:rPr>
        <w:t>либо в централизованных прачечных. Недопустима стирка спецодежды в домашних условиях.</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Стоматологический халат — </w:t>
      </w:r>
      <w:r w:rsidRPr="00C17BA4">
        <w:rPr>
          <w:rFonts w:ascii="Times New Roman" w:hAnsi="Times New Roman" w:cs="Times New Roman"/>
          <w:sz w:val="24"/>
          <w:szCs w:val="24"/>
        </w:rPr>
        <w:t>белый халат с длинными застегивающимися рукавами и воротником-стоечкой. Предохраняет одежду от загрязнения и пациента от попадания микроорганизмов с одежды.</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Медицинская шапочка — </w:t>
      </w:r>
      <w:r w:rsidRPr="00C17BA4">
        <w:rPr>
          <w:rFonts w:ascii="Times New Roman" w:hAnsi="Times New Roman" w:cs="Times New Roman"/>
          <w:sz w:val="24"/>
          <w:szCs w:val="24"/>
        </w:rPr>
        <w:t>белый головной убор, закрывающий волосы.</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Предотвращает попадание волос врача в рану либо инфицирование раны микроорганизмами с волос. Предохраняет волосы от повреждения движущимися частями установки и засорения турбинным аэрозолем.</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Сменная обувь — </w:t>
      </w:r>
      <w:r w:rsidRPr="00C17BA4">
        <w:rPr>
          <w:rFonts w:ascii="Times New Roman" w:hAnsi="Times New Roman" w:cs="Times New Roman"/>
          <w:sz w:val="24"/>
          <w:szCs w:val="24"/>
        </w:rPr>
        <w:t>тапочки с поверхностью, легко поддающейся обработке, ношение которых осуществляется только внутри лечебного учреждения.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Медицинская маска — </w:t>
      </w:r>
      <w:r w:rsidRPr="00C17BA4">
        <w:rPr>
          <w:rFonts w:ascii="Times New Roman" w:hAnsi="Times New Roman" w:cs="Times New Roman"/>
          <w:sz w:val="24"/>
          <w:szCs w:val="24"/>
        </w:rPr>
        <w:t>ватно-марлевая маска, закрывающая органы</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дыхания. Предохраняет врача от вдыхания турбинного аэрозоля и выдыхаемых пациентом микроорганизмов.</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Стоматологические очки — </w:t>
      </w:r>
      <w:r w:rsidRPr="00C17BA4">
        <w:rPr>
          <w:rFonts w:ascii="Times New Roman" w:hAnsi="Times New Roman" w:cs="Times New Roman"/>
          <w:sz w:val="24"/>
          <w:szCs w:val="24"/>
        </w:rPr>
        <w:t>прозрачные очки, закрывающие глаза, в том числе с боковых сторон. Предохраняют конъюнктиву глаз от аэрозоля, пыли и капель крови. Вместо очков может применяться стоматологический экран — прозрачный пластиковый лист, закрывающий все лицо.</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Стоматологические перчатки </w:t>
      </w:r>
      <w:r w:rsidRPr="00C17BA4">
        <w:rPr>
          <w:rFonts w:ascii="Times New Roman" w:hAnsi="Times New Roman" w:cs="Times New Roman"/>
          <w:sz w:val="24"/>
          <w:szCs w:val="24"/>
        </w:rPr>
        <w:t xml:space="preserve">— латексные или </w:t>
      </w:r>
      <w:proofErr w:type="spellStart"/>
      <w:r w:rsidRPr="00C17BA4">
        <w:rPr>
          <w:rFonts w:ascii="Times New Roman" w:hAnsi="Times New Roman" w:cs="Times New Roman"/>
          <w:sz w:val="24"/>
          <w:szCs w:val="24"/>
        </w:rPr>
        <w:t>нитриловые</w:t>
      </w:r>
      <w:proofErr w:type="spellEnd"/>
      <w:r w:rsidRPr="00C17BA4">
        <w:rPr>
          <w:rFonts w:ascii="Times New Roman" w:hAnsi="Times New Roman" w:cs="Times New Roman"/>
          <w:sz w:val="24"/>
          <w:szCs w:val="24"/>
        </w:rPr>
        <w:t xml:space="preserve"> перчатки. Отличаются от общемедицинских перчаток наличием на подушечках пальцев специального рельефа, предотвращающего скольжение инструмента. Мелкие ссадины и раны на пальцах и кистях необходимо заклеивать лейкопластырем, пользоваться напальчниками.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Мыть руки до и после любого контакта с пациентом.</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Рассматривать кровь и жидкие выделения всех пациентов как потенциально инфицированные и работать с ними только в перчатках.</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lastRenderedPageBreak/>
        <w:t>— Использованные шприцы и катет</w:t>
      </w:r>
      <w:r w:rsidR="00911C97">
        <w:rPr>
          <w:rFonts w:ascii="Times New Roman" w:hAnsi="Times New Roman" w:cs="Times New Roman"/>
          <w:sz w:val="24"/>
          <w:szCs w:val="24"/>
        </w:rPr>
        <w:t>еры сразу после применения поме</w:t>
      </w:r>
      <w:r w:rsidRPr="00C17BA4">
        <w:rPr>
          <w:rFonts w:ascii="Times New Roman" w:hAnsi="Times New Roman" w:cs="Times New Roman"/>
          <w:sz w:val="24"/>
          <w:szCs w:val="24"/>
        </w:rPr>
        <w:t>щать в специальный контейнер для утилизации острых предметов, никогда не снимать со шприцев иглодержатели с иглами и не производить никаких манипуляций с использованными иглами.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Рассматривать все образцы лабораторных анализов как потенциально</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инфицированные.</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Соблюдение правил работы с сильнодействующими и ядовитыми веществами. Приготовление рабочих растворов производят в резиновых перчатках, предохранительных очках и 4-слойной марлевой маске, кроме тех </w:t>
      </w:r>
      <w:proofErr w:type="spellStart"/>
      <w:r w:rsidRPr="00C17BA4">
        <w:rPr>
          <w:rFonts w:ascii="Times New Roman" w:hAnsi="Times New Roman" w:cs="Times New Roman"/>
          <w:sz w:val="24"/>
          <w:szCs w:val="24"/>
        </w:rPr>
        <w:t>дезсредств</w:t>
      </w:r>
      <w:proofErr w:type="spellEnd"/>
      <w:r w:rsidRPr="00C17BA4">
        <w:rPr>
          <w:rFonts w:ascii="Times New Roman" w:hAnsi="Times New Roman" w:cs="Times New Roman"/>
          <w:sz w:val="24"/>
          <w:szCs w:val="24"/>
        </w:rPr>
        <w:t xml:space="preserve">, в методических указаниях которых эти меры предосторожности не указаны. При попадании пергидроля и других сильнодействующих веществ </w:t>
      </w:r>
      <w:proofErr w:type="gramStart"/>
      <w:r w:rsidRPr="00C17BA4">
        <w:rPr>
          <w:rFonts w:ascii="Times New Roman" w:hAnsi="Times New Roman" w:cs="Times New Roman"/>
          <w:sz w:val="24"/>
          <w:szCs w:val="24"/>
        </w:rPr>
        <w:t>на</w:t>
      </w:r>
      <w:proofErr w:type="gramEnd"/>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кожу их немедленно смывают водой либо нейтрализующими средствами.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Поддержание санитарно-гигиенического порядка на своем рабочем</w:t>
      </w:r>
    </w:p>
    <w:p w:rsidR="00C17BA4" w:rsidRPr="00C17BA4" w:rsidRDefault="00C17BA4" w:rsidP="00C17BA4">
      <w:pPr>
        <w:jc w:val="both"/>
        <w:rPr>
          <w:rFonts w:ascii="Times New Roman" w:hAnsi="Times New Roman" w:cs="Times New Roman"/>
          <w:sz w:val="24"/>
          <w:szCs w:val="24"/>
        </w:rPr>
      </w:pPr>
      <w:proofErr w:type="gramStart"/>
      <w:r w:rsidRPr="00C17BA4">
        <w:rPr>
          <w:rFonts w:ascii="Times New Roman" w:hAnsi="Times New Roman" w:cs="Times New Roman"/>
          <w:sz w:val="24"/>
          <w:szCs w:val="24"/>
        </w:rPr>
        <w:t>месте</w:t>
      </w:r>
      <w:proofErr w:type="gramEnd"/>
      <w:r w:rsidRPr="00C17BA4">
        <w:rPr>
          <w:rFonts w:ascii="Times New Roman" w:hAnsi="Times New Roman" w:cs="Times New Roman"/>
          <w:sz w:val="24"/>
          <w:szCs w:val="24"/>
        </w:rPr>
        <w:t>.</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Соблюдение противоэпидемического режима.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Подключение к контуру заземления всех электроприборов (для </w:t>
      </w:r>
      <w:proofErr w:type="spellStart"/>
      <w:r w:rsidRPr="00C17BA4">
        <w:rPr>
          <w:rFonts w:ascii="Times New Roman" w:hAnsi="Times New Roman" w:cs="Times New Roman"/>
          <w:sz w:val="24"/>
          <w:szCs w:val="24"/>
        </w:rPr>
        <w:t>избежания</w:t>
      </w:r>
      <w:proofErr w:type="spellEnd"/>
      <w:r w:rsidRPr="00C17BA4">
        <w:rPr>
          <w:rFonts w:ascii="Times New Roman" w:hAnsi="Times New Roman" w:cs="Times New Roman"/>
          <w:sz w:val="24"/>
          <w:szCs w:val="24"/>
        </w:rPr>
        <w:t xml:space="preserve"> поражения пациента или персонала электрическим током).</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Использование в работе оборудования и инструментов, имеющих сертификат качества и одобренных к применению в России.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Неиспользование в работе </w:t>
      </w:r>
      <w:proofErr w:type="gramStart"/>
      <w:r w:rsidRPr="00C17BA4">
        <w:rPr>
          <w:rFonts w:ascii="Times New Roman" w:hAnsi="Times New Roman" w:cs="Times New Roman"/>
          <w:sz w:val="24"/>
          <w:szCs w:val="24"/>
        </w:rPr>
        <w:t>непригодного</w:t>
      </w:r>
      <w:proofErr w:type="gramEnd"/>
      <w:r w:rsidRPr="00C17BA4">
        <w:rPr>
          <w:rFonts w:ascii="Times New Roman" w:hAnsi="Times New Roman" w:cs="Times New Roman"/>
          <w:sz w:val="24"/>
          <w:szCs w:val="24"/>
        </w:rPr>
        <w:t xml:space="preserve"> либо не предназначенного</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для применения в стоматологии оборудования и инструментов.</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 Неиспользование медикаментов, </w:t>
      </w:r>
      <w:proofErr w:type="spellStart"/>
      <w:r w:rsidRPr="00C17BA4">
        <w:rPr>
          <w:rFonts w:ascii="Times New Roman" w:hAnsi="Times New Roman" w:cs="Times New Roman"/>
          <w:sz w:val="24"/>
          <w:szCs w:val="24"/>
        </w:rPr>
        <w:t>дезсредств</w:t>
      </w:r>
      <w:proofErr w:type="spellEnd"/>
      <w:r w:rsidRPr="00C17BA4">
        <w:rPr>
          <w:rFonts w:ascii="Times New Roman" w:hAnsi="Times New Roman" w:cs="Times New Roman"/>
          <w:sz w:val="24"/>
          <w:szCs w:val="24"/>
        </w:rPr>
        <w:t xml:space="preserve"> и других реактивов с истекшим сроком хранения.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Нельзя при включенных в сеть стоматологических установках проводить текущую и генеральную уборку.</w:t>
      </w: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При загрязнении кожных покровов кровью или другими биологическими жидкостями кожу обрабатывают дезинфицирующим раствором или 70° спиртом. При нарушении целостности кожных покровов не останавливают кровотечение, а выдавливают кровь из раны, промывают рану водой и обрабатывают</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5% спиртовым раствором йода.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При попадании крови пациента на слизистую оболочку рта рот обильно прополаскивают 70° спиртом или 0,05% раствором марганцовокислого калия.</w:t>
      </w:r>
    </w:p>
    <w:p w:rsid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Глаза промывают 0,05% раствором марганцовокислого калия.</w:t>
      </w:r>
    </w:p>
    <w:p w:rsidR="00911C97" w:rsidRDefault="00911C97"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b/>
          <w:bCs/>
          <w:sz w:val="24"/>
          <w:szCs w:val="24"/>
        </w:rPr>
      </w:pPr>
      <w:r w:rsidRPr="00C17BA4">
        <w:rPr>
          <w:rFonts w:ascii="Times New Roman" w:hAnsi="Times New Roman" w:cs="Times New Roman"/>
          <w:b/>
          <w:bCs/>
          <w:sz w:val="24"/>
          <w:szCs w:val="24"/>
        </w:rPr>
        <w:lastRenderedPageBreak/>
        <w:t>В аптечку для оказания экстренной помощи при попадании крови на кожу и слизистые, уколах и порезах входят:</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 Раствор йода 5%.</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2. Раствор этилового спирта 70°.</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3. Вата, бинт.</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4. Лейкопластырь.</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5. Навески марганцовокислого калия для приготовлений 0,05% раствора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w:t>
      </w:r>
      <w:smartTag w:uri="urn:schemas-microsoft-com:office:smarttags" w:element="metricconverter">
        <w:smartTagPr>
          <w:attr w:name="ProductID" w:val="0,05 г"/>
        </w:smartTagPr>
        <w:r w:rsidRPr="00C17BA4">
          <w:rPr>
            <w:rFonts w:ascii="Times New Roman" w:hAnsi="Times New Roman" w:cs="Times New Roman"/>
            <w:sz w:val="24"/>
            <w:szCs w:val="24"/>
          </w:rPr>
          <w:t>0,05 г</w:t>
        </w:r>
      </w:smartTag>
      <w:r w:rsidRPr="00C17BA4">
        <w:rPr>
          <w:rFonts w:ascii="Times New Roman" w:hAnsi="Times New Roman" w:cs="Times New Roman"/>
          <w:sz w:val="24"/>
          <w:szCs w:val="24"/>
        </w:rPr>
        <w:t xml:space="preserve"> на 100 мл воды).</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6. Пипетки для глаз и носа.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7. 20% раствор </w:t>
      </w:r>
      <w:proofErr w:type="spellStart"/>
      <w:r w:rsidRPr="00C17BA4">
        <w:rPr>
          <w:rFonts w:ascii="Times New Roman" w:hAnsi="Times New Roman" w:cs="Times New Roman"/>
          <w:sz w:val="24"/>
          <w:szCs w:val="24"/>
        </w:rPr>
        <w:t>сульфацила</w:t>
      </w:r>
      <w:proofErr w:type="spellEnd"/>
      <w:r w:rsidRPr="00C17BA4">
        <w:rPr>
          <w:rFonts w:ascii="Times New Roman" w:hAnsi="Times New Roman" w:cs="Times New Roman"/>
          <w:sz w:val="24"/>
          <w:szCs w:val="24"/>
        </w:rPr>
        <w:t xml:space="preserve"> натрия (альбуцид)</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8. Перчатки или напальчники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9. Ножницы</w:t>
      </w:r>
    </w:p>
    <w:p w:rsid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Врач, строго соблюдающий технику безопасности, снижает риск нанесения ущерба здоровью, не только своему, но и здоровью коллег и пациенто</w:t>
      </w:r>
      <w:r w:rsidR="00911C97">
        <w:rPr>
          <w:rFonts w:ascii="Times New Roman" w:hAnsi="Times New Roman" w:cs="Times New Roman"/>
          <w:sz w:val="24"/>
          <w:szCs w:val="24"/>
        </w:rPr>
        <w:t>в.</w:t>
      </w:r>
    </w:p>
    <w:p w:rsidR="005C004C" w:rsidRDefault="005C004C" w:rsidP="00C17BA4">
      <w:pPr>
        <w:jc w:val="both"/>
        <w:rPr>
          <w:rFonts w:ascii="Times New Roman" w:hAnsi="Times New Roman" w:cs="Times New Roman"/>
          <w:sz w:val="24"/>
          <w:szCs w:val="24"/>
        </w:rPr>
      </w:pP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sz w:val="24"/>
          <w:szCs w:val="24"/>
        </w:rPr>
        <w:t>ФУНКЦИОНАЛЬНЫЕ ОБЯЗАННОСТИ ВРАЧА-СТОМАТОЛОГА-ТЕРАПЕВТА, АССИСТЕНТА «ВРАЧА-СТОМАТОЛОГА-ТЕРАПЕВТА, ГИГИЕНИСТА СТОМАТОЛОГИЧЕСКОГО, МЕДИЦИНСКОЙ СЕСТРЫ И САНИТАРКИ ТЕРАПЕВТИЧЕСКОГО СТОМАТОЛОГИЧЕСКОГО КАБИНЕТА.</w:t>
      </w:r>
    </w:p>
    <w:p w:rsidR="005C004C" w:rsidRPr="00C17BA4" w:rsidRDefault="005C004C" w:rsidP="005C004C">
      <w:pPr>
        <w:jc w:val="both"/>
        <w:rPr>
          <w:rFonts w:ascii="Times New Roman" w:hAnsi="Times New Roman" w:cs="Times New Roman"/>
          <w:sz w:val="24"/>
          <w:szCs w:val="24"/>
        </w:rPr>
      </w:pP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В оказании терапевтической </w:t>
      </w:r>
      <w:r w:rsidRPr="00C17BA4">
        <w:rPr>
          <w:rFonts w:ascii="Times New Roman" w:hAnsi="Times New Roman" w:cs="Times New Roman"/>
          <w:b/>
          <w:bCs/>
          <w:sz w:val="24"/>
          <w:szCs w:val="24"/>
        </w:rPr>
        <w:t xml:space="preserve">стоматологической помощи </w:t>
      </w:r>
      <w:r w:rsidRPr="00C17BA4">
        <w:rPr>
          <w:rFonts w:ascii="Times New Roman" w:hAnsi="Times New Roman" w:cs="Times New Roman"/>
          <w:sz w:val="24"/>
          <w:szCs w:val="24"/>
        </w:rPr>
        <w:t xml:space="preserve">населению принимают непосредственное </w:t>
      </w:r>
      <w:r w:rsidRPr="00C17BA4">
        <w:rPr>
          <w:rFonts w:ascii="Times New Roman" w:hAnsi="Times New Roman" w:cs="Times New Roman"/>
          <w:b/>
          <w:bCs/>
          <w:sz w:val="24"/>
          <w:szCs w:val="24"/>
        </w:rPr>
        <w:t xml:space="preserve">участие следующие </w:t>
      </w:r>
      <w:r w:rsidRPr="00C17BA4">
        <w:rPr>
          <w:rFonts w:ascii="Times New Roman" w:hAnsi="Times New Roman" w:cs="Times New Roman"/>
          <w:sz w:val="24"/>
          <w:szCs w:val="24"/>
        </w:rPr>
        <w:t>специалисты</w:t>
      </w:r>
      <w:r w:rsidRPr="00C17BA4">
        <w:rPr>
          <w:rFonts w:ascii="Times New Roman" w:hAnsi="Times New Roman" w:cs="Times New Roman"/>
          <w:sz w:val="24"/>
          <w:szCs w:val="24"/>
        </w:rPr>
        <w:br/>
        <w:t>и медицинские работники:</w:t>
      </w:r>
    </w:p>
    <w:p w:rsidR="005C004C" w:rsidRDefault="005C004C" w:rsidP="005C004C">
      <w:pPr>
        <w:pStyle w:val="a9"/>
        <w:numPr>
          <w:ilvl w:val="0"/>
          <w:numId w:val="26"/>
        </w:numPr>
        <w:spacing w:line="240" w:lineRule="auto"/>
        <w:ind w:left="720" w:hanging="360"/>
        <w:jc w:val="both"/>
      </w:pPr>
      <w:r w:rsidRPr="00FC6D96">
        <w:t>врач-стоматолог-терапевт;</w:t>
      </w:r>
    </w:p>
    <w:p w:rsidR="005C004C" w:rsidRDefault="005C004C" w:rsidP="005C004C">
      <w:pPr>
        <w:pStyle w:val="a9"/>
        <w:numPr>
          <w:ilvl w:val="0"/>
          <w:numId w:val="26"/>
        </w:numPr>
        <w:spacing w:line="240" w:lineRule="auto"/>
        <w:ind w:left="720" w:hanging="360"/>
        <w:jc w:val="both"/>
      </w:pPr>
      <w:r w:rsidRPr="00FC6D96">
        <w:t>гигиенист стоматологический;</w:t>
      </w:r>
    </w:p>
    <w:p w:rsidR="005C004C" w:rsidRDefault="005C004C" w:rsidP="005C004C">
      <w:pPr>
        <w:pStyle w:val="a9"/>
        <w:numPr>
          <w:ilvl w:val="0"/>
          <w:numId w:val="26"/>
        </w:numPr>
        <w:spacing w:line="240" w:lineRule="auto"/>
        <w:ind w:left="720" w:hanging="360"/>
        <w:jc w:val="both"/>
      </w:pPr>
      <w:r w:rsidRPr="00FC6D96">
        <w:t>ассистент врача-стоматолога-терапевта;</w:t>
      </w:r>
    </w:p>
    <w:p w:rsidR="005C004C" w:rsidRPr="00FC6D96" w:rsidRDefault="005C004C" w:rsidP="005C004C">
      <w:pPr>
        <w:pStyle w:val="a9"/>
        <w:numPr>
          <w:ilvl w:val="0"/>
          <w:numId w:val="26"/>
        </w:numPr>
        <w:spacing w:line="240" w:lineRule="auto"/>
        <w:ind w:left="720" w:hanging="360"/>
        <w:jc w:val="both"/>
      </w:pPr>
      <w:r w:rsidRPr="00FC6D96">
        <w:t>медицинская сестра терапевтического стоматологического кабинета; санитарка терапевтического стоматологического кабинета.</w:t>
      </w:r>
    </w:p>
    <w:p w:rsidR="005C004C" w:rsidRPr="00FC6D96" w:rsidRDefault="005C004C" w:rsidP="005C004C">
      <w:pPr>
        <w:jc w:val="center"/>
        <w:rPr>
          <w:rFonts w:ascii="Times New Roman" w:hAnsi="Times New Roman" w:cs="Times New Roman"/>
          <w:i/>
          <w:sz w:val="24"/>
          <w:szCs w:val="24"/>
        </w:rPr>
      </w:pPr>
      <w:r w:rsidRPr="00FC6D96">
        <w:rPr>
          <w:rFonts w:ascii="Times New Roman" w:hAnsi="Times New Roman" w:cs="Times New Roman"/>
          <w:i/>
          <w:sz w:val="24"/>
          <w:szCs w:val="24"/>
        </w:rPr>
        <w:br/>
      </w:r>
      <w:r w:rsidRPr="00FC6D96">
        <w:rPr>
          <w:rFonts w:ascii="Times New Roman" w:hAnsi="Times New Roman" w:cs="Times New Roman"/>
          <w:b/>
          <w:bCs/>
          <w:i/>
          <w:sz w:val="24"/>
          <w:szCs w:val="24"/>
        </w:rPr>
        <w:t>ВРАЧ-СТОМАТОЛОГ-ТЕРАПЕВТ</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На должность врача-стоматолога-терапевта назначается лицо, имеющее высшее медицинское стоматологическое образование и прошедшее послевузовскую подготовку или специализацию по специальности «Стоматология терапевтическая».</w:t>
      </w:r>
    </w:p>
    <w:p w:rsidR="005C004C" w:rsidRPr="00C17BA4" w:rsidRDefault="005C004C" w:rsidP="005C004C">
      <w:pPr>
        <w:jc w:val="both"/>
        <w:rPr>
          <w:rFonts w:ascii="Times New Roman" w:hAnsi="Times New Roman" w:cs="Times New Roman"/>
          <w:b/>
          <w:bCs/>
          <w:sz w:val="24"/>
          <w:szCs w:val="24"/>
        </w:rPr>
      </w:pPr>
      <w:r w:rsidRPr="00C17BA4">
        <w:rPr>
          <w:rFonts w:ascii="Times New Roman" w:hAnsi="Times New Roman" w:cs="Times New Roman"/>
          <w:b/>
          <w:bCs/>
          <w:sz w:val="24"/>
          <w:szCs w:val="24"/>
        </w:rPr>
        <w:t>Функциональные обязанности врача-стоматолога-терапевта: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lastRenderedPageBreak/>
        <w:t>1.</w:t>
      </w:r>
      <w:r w:rsidRPr="00C17BA4">
        <w:rPr>
          <w:rFonts w:ascii="Times New Roman" w:hAnsi="Times New Roman" w:cs="Times New Roman"/>
          <w:sz w:val="24"/>
          <w:szCs w:val="24"/>
        </w:rPr>
        <w:tab/>
        <w:t xml:space="preserve">Оказывает квалифицированную медицинскую помощь при кариесе зубов, болезнях зубов </w:t>
      </w:r>
      <w:proofErr w:type="spellStart"/>
      <w:r w:rsidRPr="00C17BA4">
        <w:rPr>
          <w:rFonts w:ascii="Times New Roman" w:hAnsi="Times New Roman" w:cs="Times New Roman"/>
          <w:sz w:val="24"/>
          <w:szCs w:val="24"/>
        </w:rPr>
        <w:t>некариозного</w:t>
      </w:r>
      <w:proofErr w:type="spellEnd"/>
      <w:r w:rsidRPr="00C17BA4">
        <w:rPr>
          <w:rFonts w:ascii="Times New Roman" w:hAnsi="Times New Roman" w:cs="Times New Roman"/>
          <w:sz w:val="24"/>
          <w:szCs w:val="24"/>
        </w:rPr>
        <w:t xml:space="preserve"> происхождения, заболеваниях пульпы, периодонта, пародонта и слизистой оболочки рта, используя современные методы профилактики, диагностики, лечения и реабилитации, разрешенные для применения в медицинской практике.</w:t>
      </w:r>
    </w:p>
    <w:p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 xml:space="preserve">В соответствии с установленными правилами и стандартами проводит обследование пациента, устанавливает (или </w:t>
      </w:r>
      <w:proofErr w:type="gramStart"/>
      <w:r w:rsidRPr="00C17BA4">
        <w:rPr>
          <w:rFonts w:ascii="Times New Roman" w:hAnsi="Times New Roman" w:cs="Times New Roman"/>
          <w:sz w:val="24"/>
          <w:szCs w:val="24"/>
        </w:rPr>
        <w:t xml:space="preserve">подтверждает) </w:t>
      </w:r>
      <w:proofErr w:type="gramEnd"/>
      <w:r w:rsidRPr="00C17BA4">
        <w:rPr>
          <w:rFonts w:ascii="Times New Roman" w:hAnsi="Times New Roman" w:cs="Times New Roman"/>
          <w:sz w:val="24"/>
          <w:szCs w:val="24"/>
        </w:rPr>
        <w:t>диагноз, назначает и контролирует необходимое лечение, организует или самостоятельно проводит диагностические, лечебные, реабилитационные и профилактические процедуры и мероприятия.</w:t>
      </w:r>
    </w:p>
    <w:p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Оказывает консультативную помощь врачам других подразделений ЛПУ по своей специальности.</w:t>
      </w:r>
    </w:p>
    <w:p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Оказывает неотложную медицинскую помощь при угрожающем жизни состоянии больного.</w:t>
      </w:r>
    </w:p>
    <w:p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Руководит работой подчиненного ему среднего и младшего меди</w:t>
      </w:r>
      <w:r w:rsidRPr="00C17BA4">
        <w:rPr>
          <w:rFonts w:ascii="Times New Roman" w:hAnsi="Times New Roman" w:cs="Times New Roman"/>
          <w:sz w:val="24"/>
          <w:szCs w:val="24"/>
        </w:rPr>
        <w:softHyphen/>
        <w:t>цинского персонала, содействует выполнению им своих должностных обязанностей.</w:t>
      </w:r>
    </w:p>
    <w:p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Обеспечивает своевременное и качественное оформление медицинской и иной документации в соответствии с установленными правилами.</w:t>
      </w:r>
    </w:p>
    <w:p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Планирует свою работу и анализирует показатели своей деятельности.</w:t>
      </w:r>
    </w:p>
    <w:p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Проводит санитарно-просветительскую работу.</w:t>
      </w:r>
    </w:p>
    <w:p w:rsidR="005C004C" w:rsidRPr="00C17BA4" w:rsidRDefault="005C004C" w:rsidP="005C004C">
      <w:pPr>
        <w:numPr>
          <w:ilvl w:val="0"/>
          <w:numId w:val="27"/>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Соблюдает правила и принципы врачебной этики и деонтологии.</w:t>
      </w:r>
    </w:p>
    <w:p w:rsidR="005C004C" w:rsidRPr="00C17BA4" w:rsidRDefault="005C004C" w:rsidP="005C004C">
      <w:pPr>
        <w:numPr>
          <w:ilvl w:val="0"/>
          <w:numId w:val="28"/>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Участвует в проведении экспертизы временной нетрудоспособности и готовит необходимые документы для медико-социальной экспертизы.</w:t>
      </w:r>
    </w:p>
    <w:p w:rsidR="005C004C" w:rsidRPr="00C17BA4" w:rsidRDefault="005C004C" w:rsidP="005C004C">
      <w:pPr>
        <w:numPr>
          <w:ilvl w:val="0"/>
          <w:numId w:val="28"/>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Соблюдает правила внутреннего распорядка, противопожарной безопасности, техники безопасности и санитарно-эпидемиологического режима.</w:t>
      </w:r>
    </w:p>
    <w:p w:rsidR="005C004C" w:rsidRDefault="005C004C" w:rsidP="005C004C">
      <w:pPr>
        <w:numPr>
          <w:ilvl w:val="0"/>
          <w:numId w:val="28"/>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Систематически повышает свою квалификацию. Участвует в проведении занятий по повышению квалификации медицинского персонала.</w:t>
      </w:r>
    </w:p>
    <w:p w:rsidR="005C004C" w:rsidRPr="00C17BA4" w:rsidRDefault="005C004C" w:rsidP="005C004C">
      <w:pPr>
        <w:spacing w:after="0" w:line="240" w:lineRule="auto"/>
        <w:jc w:val="both"/>
        <w:rPr>
          <w:rFonts w:ascii="Times New Roman" w:hAnsi="Times New Roman" w:cs="Times New Roman"/>
          <w:sz w:val="24"/>
          <w:szCs w:val="24"/>
        </w:rPr>
      </w:pPr>
    </w:p>
    <w:p w:rsidR="005C004C" w:rsidRDefault="005C004C" w:rsidP="005C004C">
      <w:pPr>
        <w:jc w:val="center"/>
        <w:rPr>
          <w:rFonts w:ascii="Times New Roman" w:hAnsi="Times New Roman" w:cs="Times New Roman"/>
          <w:b/>
          <w:bCs/>
          <w:sz w:val="24"/>
          <w:szCs w:val="24"/>
        </w:rPr>
      </w:pPr>
      <w:r w:rsidRPr="00FC6D96">
        <w:rPr>
          <w:rFonts w:ascii="Times New Roman" w:hAnsi="Times New Roman" w:cs="Times New Roman"/>
          <w:b/>
          <w:bCs/>
          <w:i/>
          <w:sz w:val="24"/>
          <w:szCs w:val="24"/>
        </w:rPr>
        <w:t>ГИГИЕНИСТ СТОМАТОЛОГИЧЕСКИЙ.</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На должность гигиениста стоматологического </w:t>
      </w:r>
      <w:r w:rsidRPr="00C17BA4">
        <w:rPr>
          <w:rFonts w:ascii="Times New Roman" w:hAnsi="Times New Roman" w:cs="Times New Roman"/>
          <w:b/>
          <w:bCs/>
          <w:sz w:val="24"/>
          <w:szCs w:val="24"/>
        </w:rPr>
        <w:t xml:space="preserve">назначается лицо, </w:t>
      </w:r>
      <w:r w:rsidRPr="00C17BA4">
        <w:rPr>
          <w:rFonts w:ascii="Times New Roman" w:hAnsi="Times New Roman" w:cs="Times New Roman"/>
          <w:sz w:val="24"/>
          <w:szCs w:val="24"/>
        </w:rPr>
        <w:t>имеющее среднее медицинское образование по специальности «Стоматология профилактическая».</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Функции гигиениста стоматологического также может исполнять врач-стоматолог.</w:t>
      </w:r>
    </w:p>
    <w:p w:rsidR="005C004C" w:rsidRPr="00C17BA4" w:rsidRDefault="005C004C" w:rsidP="005C004C">
      <w:pPr>
        <w:jc w:val="both"/>
        <w:rPr>
          <w:rFonts w:ascii="Times New Roman" w:hAnsi="Times New Roman" w:cs="Times New Roman"/>
          <w:b/>
          <w:bCs/>
          <w:i/>
          <w:iCs/>
          <w:sz w:val="24"/>
          <w:szCs w:val="24"/>
        </w:rPr>
      </w:pPr>
      <w:r w:rsidRPr="00C17BA4">
        <w:rPr>
          <w:rFonts w:ascii="Times New Roman" w:hAnsi="Times New Roman" w:cs="Times New Roman"/>
          <w:b/>
          <w:bCs/>
          <w:i/>
          <w:iCs/>
          <w:sz w:val="24"/>
          <w:szCs w:val="24"/>
        </w:rPr>
        <w:t xml:space="preserve">Функциональные обязанности гигиениста стоматологического: </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Осуществляет диагностику кариеса зубов, болезней пародонта, </w:t>
      </w:r>
      <w:proofErr w:type="spellStart"/>
      <w:r w:rsidRPr="00C17BA4">
        <w:rPr>
          <w:rFonts w:ascii="Times New Roman" w:hAnsi="Times New Roman" w:cs="Times New Roman"/>
          <w:sz w:val="24"/>
          <w:szCs w:val="24"/>
        </w:rPr>
        <w:t>некариозных</w:t>
      </w:r>
      <w:proofErr w:type="spellEnd"/>
      <w:r w:rsidRPr="00C17BA4">
        <w:rPr>
          <w:rFonts w:ascii="Times New Roman" w:hAnsi="Times New Roman" w:cs="Times New Roman"/>
          <w:sz w:val="24"/>
          <w:szCs w:val="24"/>
        </w:rPr>
        <w:t xml:space="preserve"> поражений, болезней слизистой оболочки и регистрацию стоматологического статуса пациента.</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Определяет гигиеническое состояние полости рта и обучает </w:t>
      </w:r>
      <w:proofErr w:type="gramStart"/>
      <w:r w:rsidRPr="00C17BA4">
        <w:rPr>
          <w:rFonts w:ascii="Times New Roman" w:hAnsi="Times New Roman" w:cs="Times New Roman"/>
          <w:sz w:val="24"/>
          <w:szCs w:val="24"/>
        </w:rPr>
        <w:t>па</w:t>
      </w:r>
      <w:r w:rsidRPr="00C17BA4">
        <w:rPr>
          <w:rFonts w:ascii="Times New Roman" w:hAnsi="Times New Roman" w:cs="Times New Roman"/>
          <w:sz w:val="24"/>
          <w:szCs w:val="24"/>
        </w:rPr>
        <w:br/>
      </w:r>
      <w:proofErr w:type="spellStart"/>
      <w:r w:rsidRPr="00C17BA4">
        <w:rPr>
          <w:rFonts w:ascii="Times New Roman" w:hAnsi="Times New Roman" w:cs="Times New Roman"/>
          <w:sz w:val="24"/>
          <w:szCs w:val="24"/>
        </w:rPr>
        <w:t>циента</w:t>
      </w:r>
      <w:proofErr w:type="spellEnd"/>
      <w:proofErr w:type="gramEnd"/>
      <w:r w:rsidRPr="00C17BA4">
        <w:rPr>
          <w:rFonts w:ascii="Times New Roman" w:hAnsi="Times New Roman" w:cs="Times New Roman"/>
          <w:sz w:val="24"/>
          <w:szCs w:val="24"/>
        </w:rPr>
        <w:t xml:space="preserve"> методам чистки зубов, проводит контролируемую чистку</w:t>
      </w:r>
      <w:r w:rsidRPr="00C17BA4">
        <w:rPr>
          <w:rFonts w:ascii="Times New Roman" w:hAnsi="Times New Roman" w:cs="Times New Roman"/>
          <w:sz w:val="24"/>
          <w:szCs w:val="24"/>
        </w:rPr>
        <w:br/>
        <w:t>зубов, дает индивидуальные рекомендации по выбору средств</w:t>
      </w:r>
      <w:r w:rsidRPr="00C17BA4">
        <w:rPr>
          <w:rFonts w:ascii="Times New Roman" w:hAnsi="Times New Roman" w:cs="Times New Roman"/>
          <w:sz w:val="24"/>
          <w:szCs w:val="24"/>
        </w:rPr>
        <w:br/>
        <w:t>гигиены для детей и взрослых.</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Дает рекомендации пациентам по уходу за </w:t>
      </w:r>
      <w:proofErr w:type="spellStart"/>
      <w:r w:rsidRPr="00C17BA4">
        <w:rPr>
          <w:rFonts w:ascii="Times New Roman" w:hAnsi="Times New Roman" w:cs="Times New Roman"/>
          <w:sz w:val="24"/>
          <w:szCs w:val="24"/>
        </w:rPr>
        <w:t>ортодонтическими</w:t>
      </w:r>
      <w:proofErr w:type="spellEnd"/>
      <w:r w:rsidRPr="00C17BA4">
        <w:rPr>
          <w:rFonts w:ascii="Times New Roman" w:hAnsi="Times New Roman" w:cs="Times New Roman"/>
          <w:sz w:val="24"/>
          <w:szCs w:val="24"/>
        </w:rPr>
        <w:br/>
        <w:t xml:space="preserve">и ортопедическими конструкциями. </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Осуществляет профилактические и гигиенические мероприятия,</w:t>
      </w:r>
      <w:r w:rsidRPr="00C17BA4">
        <w:rPr>
          <w:rFonts w:ascii="Times New Roman" w:hAnsi="Times New Roman" w:cs="Times New Roman"/>
          <w:sz w:val="24"/>
          <w:szCs w:val="24"/>
        </w:rPr>
        <w:br/>
        <w:t xml:space="preserve">направленные на сохранение стоматологического здоровья населения и выработку навыков рационального ухода за полостью рта. </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Составляет и реализует программу индивидуальной профилактики стоматологических заболеваний. </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Осуществляет профилактические процедуры: покрытие зубов</w:t>
      </w:r>
      <w:r w:rsidRPr="00C17BA4">
        <w:rPr>
          <w:rFonts w:ascii="Times New Roman" w:hAnsi="Times New Roman" w:cs="Times New Roman"/>
          <w:sz w:val="24"/>
          <w:szCs w:val="24"/>
        </w:rPr>
        <w:br/>
      </w:r>
      <w:proofErr w:type="spellStart"/>
      <w:r w:rsidRPr="00C17BA4">
        <w:rPr>
          <w:rFonts w:ascii="Times New Roman" w:hAnsi="Times New Roman" w:cs="Times New Roman"/>
          <w:sz w:val="24"/>
          <w:szCs w:val="24"/>
        </w:rPr>
        <w:t>фторлаком</w:t>
      </w:r>
      <w:proofErr w:type="spellEnd"/>
      <w:r w:rsidRPr="00C17BA4">
        <w:rPr>
          <w:rFonts w:ascii="Times New Roman" w:hAnsi="Times New Roman" w:cs="Times New Roman"/>
          <w:sz w:val="24"/>
          <w:szCs w:val="24"/>
        </w:rPr>
        <w:t xml:space="preserve"> и </w:t>
      </w:r>
      <w:proofErr w:type="spellStart"/>
      <w:r w:rsidRPr="00C17BA4">
        <w:rPr>
          <w:rFonts w:ascii="Times New Roman" w:hAnsi="Times New Roman" w:cs="Times New Roman"/>
          <w:sz w:val="24"/>
          <w:szCs w:val="24"/>
        </w:rPr>
        <w:t>фторгелем</w:t>
      </w:r>
      <w:proofErr w:type="spellEnd"/>
      <w:r w:rsidRPr="00C17BA4">
        <w:rPr>
          <w:rFonts w:ascii="Times New Roman" w:hAnsi="Times New Roman" w:cs="Times New Roman"/>
          <w:sz w:val="24"/>
          <w:szCs w:val="24"/>
        </w:rPr>
        <w:t xml:space="preserve">, полоскания и аппликации </w:t>
      </w:r>
      <w:proofErr w:type="spellStart"/>
      <w:r w:rsidRPr="00C17BA4">
        <w:rPr>
          <w:rFonts w:ascii="Times New Roman" w:hAnsi="Times New Roman" w:cs="Times New Roman"/>
          <w:sz w:val="24"/>
          <w:szCs w:val="24"/>
        </w:rPr>
        <w:t>реминерализующими</w:t>
      </w:r>
      <w:proofErr w:type="spellEnd"/>
      <w:r w:rsidRPr="00C17BA4">
        <w:rPr>
          <w:rFonts w:ascii="Times New Roman" w:hAnsi="Times New Roman" w:cs="Times New Roman"/>
          <w:sz w:val="24"/>
          <w:szCs w:val="24"/>
        </w:rPr>
        <w:t xml:space="preserve"> растворами, </w:t>
      </w:r>
      <w:r w:rsidRPr="00C17BA4">
        <w:rPr>
          <w:rFonts w:ascii="Times New Roman" w:hAnsi="Times New Roman" w:cs="Times New Roman"/>
          <w:sz w:val="24"/>
          <w:szCs w:val="24"/>
        </w:rPr>
        <w:lastRenderedPageBreak/>
        <w:t xml:space="preserve">герметизацию </w:t>
      </w:r>
      <w:proofErr w:type="spellStart"/>
      <w:r w:rsidRPr="00C17BA4">
        <w:rPr>
          <w:rFonts w:ascii="Times New Roman" w:hAnsi="Times New Roman" w:cs="Times New Roman"/>
          <w:sz w:val="24"/>
          <w:szCs w:val="24"/>
        </w:rPr>
        <w:t>фиссур</w:t>
      </w:r>
      <w:proofErr w:type="spellEnd"/>
      <w:r w:rsidRPr="00C17BA4">
        <w:rPr>
          <w:rFonts w:ascii="Times New Roman" w:hAnsi="Times New Roman" w:cs="Times New Roman"/>
          <w:sz w:val="24"/>
          <w:szCs w:val="24"/>
        </w:rPr>
        <w:t xml:space="preserve"> зубов, снятие на</w:t>
      </w:r>
      <w:proofErr w:type="gramStart"/>
      <w:r w:rsidRPr="00C17BA4">
        <w:rPr>
          <w:rFonts w:ascii="Times New Roman" w:hAnsi="Times New Roman" w:cs="Times New Roman"/>
          <w:sz w:val="24"/>
          <w:szCs w:val="24"/>
        </w:rPr>
        <w:t>д-</w:t>
      </w:r>
      <w:proofErr w:type="gramEnd"/>
      <w:r w:rsidRPr="00C17BA4">
        <w:rPr>
          <w:rFonts w:ascii="Times New Roman" w:hAnsi="Times New Roman" w:cs="Times New Roman"/>
          <w:sz w:val="24"/>
          <w:szCs w:val="24"/>
        </w:rPr>
        <w:t xml:space="preserve"> и </w:t>
      </w:r>
      <w:proofErr w:type="spellStart"/>
      <w:r w:rsidRPr="00C17BA4">
        <w:rPr>
          <w:rFonts w:ascii="Times New Roman" w:hAnsi="Times New Roman" w:cs="Times New Roman"/>
          <w:sz w:val="24"/>
          <w:szCs w:val="24"/>
        </w:rPr>
        <w:t>поддесневых</w:t>
      </w:r>
      <w:proofErr w:type="spellEnd"/>
      <w:r w:rsidRPr="00C17BA4">
        <w:rPr>
          <w:rFonts w:ascii="Times New Roman" w:hAnsi="Times New Roman" w:cs="Times New Roman"/>
          <w:sz w:val="24"/>
          <w:szCs w:val="24"/>
        </w:rPr>
        <w:t xml:space="preserve"> зубных отложений, </w:t>
      </w:r>
      <w:proofErr w:type="spellStart"/>
      <w:r w:rsidRPr="00C17BA4">
        <w:rPr>
          <w:rFonts w:ascii="Times New Roman" w:hAnsi="Times New Roman" w:cs="Times New Roman"/>
          <w:sz w:val="24"/>
          <w:szCs w:val="24"/>
        </w:rPr>
        <w:t>пародонтальные</w:t>
      </w:r>
      <w:proofErr w:type="spellEnd"/>
      <w:r w:rsidRPr="00C17BA4">
        <w:rPr>
          <w:rFonts w:ascii="Times New Roman" w:hAnsi="Times New Roman" w:cs="Times New Roman"/>
          <w:sz w:val="24"/>
          <w:szCs w:val="24"/>
        </w:rPr>
        <w:t xml:space="preserve"> аппликации. </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Проводит профилактику основных стоматологических заболеваний детей организованных детских коллективов. </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Осуществляет стоматологическое просвещение населения разных</w:t>
      </w:r>
      <w:r w:rsidRPr="00C17BA4">
        <w:rPr>
          <w:rFonts w:ascii="Times New Roman" w:hAnsi="Times New Roman" w:cs="Times New Roman"/>
          <w:sz w:val="24"/>
          <w:szCs w:val="24"/>
        </w:rPr>
        <w:br/>
        <w:t xml:space="preserve">возрастных групп, медицинского персонала, воспитателей детских дошкольных учреждений, учителей, родителей. </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Проводит анкетирование населения по вопросам профилактики</w:t>
      </w:r>
      <w:r w:rsidRPr="00C17BA4">
        <w:rPr>
          <w:rFonts w:ascii="Times New Roman" w:hAnsi="Times New Roman" w:cs="Times New Roman"/>
          <w:sz w:val="24"/>
          <w:szCs w:val="24"/>
        </w:rPr>
        <w:br/>
        <w:t xml:space="preserve">стоматологических заболеваний. </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Оформляет уголки гигиены полости рта в организованных детских коллективах, готовит памятки и санитарные бюллетени. </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Ведет учетно-отчетную документацию. </w:t>
      </w:r>
    </w:p>
    <w:p w:rsidR="005C004C" w:rsidRPr="00C17BA4" w:rsidRDefault="005C004C" w:rsidP="005C004C">
      <w:pPr>
        <w:numPr>
          <w:ilvl w:val="0"/>
          <w:numId w:val="29"/>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Повышает и совершенствует свои профессиональные знания</w:t>
      </w:r>
      <w:r w:rsidRPr="00C17BA4">
        <w:rPr>
          <w:rFonts w:ascii="Times New Roman" w:hAnsi="Times New Roman" w:cs="Times New Roman"/>
          <w:sz w:val="24"/>
          <w:szCs w:val="24"/>
        </w:rPr>
        <w:br/>
        <w:t xml:space="preserve">и профессиональную культуру. </w:t>
      </w:r>
    </w:p>
    <w:p w:rsidR="005C004C" w:rsidRPr="00C17BA4" w:rsidRDefault="005C004C" w:rsidP="005C004C">
      <w:pPr>
        <w:numPr>
          <w:ilvl w:val="0"/>
          <w:numId w:val="29"/>
        </w:numPr>
        <w:spacing w:after="0" w:line="240" w:lineRule="auto"/>
        <w:jc w:val="both"/>
        <w:rPr>
          <w:rFonts w:ascii="Times New Roman" w:hAnsi="Times New Roman" w:cs="Times New Roman"/>
          <w:b/>
          <w:sz w:val="24"/>
          <w:szCs w:val="24"/>
        </w:rPr>
      </w:pPr>
      <w:r w:rsidRPr="00C17BA4">
        <w:rPr>
          <w:rFonts w:ascii="Times New Roman" w:hAnsi="Times New Roman" w:cs="Times New Roman"/>
          <w:sz w:val="24"/>
          <w:szCs w:val="24"/>
        </w:rPr>
        <w:t>Соблюдает правила внутреннего трудового распорядка, медицинской этики и деонтологии, требования по охране труда и технике</w:t>
      </w:r>
      <w:r w:rsidRPr="00C17BA4">
        <w:rPr>
          <w:rFonts w:ascii="Times New Roman" w:hAnsi="Times New Roman" w:cs="Times New Roman"/>
          <w:sz w:val="24"/>
          <w:szCs w:val="24"/>
        </w:rPr>
        <w:br/>
        <w:t>безопасности.</w:t>
      </w:r>
    </w:p>
    <w:p w:rsidR="005C004C" w:rsidRPr="00C17BA4" w:rsidRDefault="005C004C" w:rsidP="005C004C">
      <w:pPr>
        <w:ind w:left="360"/>
        <w:jc w:val="both"/>
        <w:rPr>
          <w:rFonts w:ascii="Times New Roman" w:hAnsi="Times New Roman" w:cs="Times New Roman"/>
          <w:b/>
          <w:sz w:val="24"/>
          <w:szCs w:val="24"/>
        </w:rPr>
      </w:pPr>
    </w:p>
    <w:p w:rsidR="005C004C" w:rsidRDefault="005C004C" w:rsidP="005C004C">
      <w:pPr>
        <w:ind w:left="360"/>
        <w:jc w:val="both"/>
        <w:rPr>
          <w:rFonts w:ascii="Times New Roman" w:hAnsi="Times New Roman" w:cs="Times New Roman"/>
          <w:b/>
          <w:sz w:val="24"/>
          <w:szCs w:val="24"/>
        </w:rPr>
      </w:pPr>
    </w:p>
    <w:p w:rsidR="005C004C" w:rsidRPr="00C17BA4" w:rsidRDefault="005C004C" w:rsidP="005C004C">
      <w:pPr>
        <w:ind w:left="360"/>
        <w:jc w:val="both"/>
        <w:rPr>
          <w:rFonts w:ascii="Times New Roman" w:hAnsi="Times New Roman" w:cs="Times New Roman"/>
          <w:b/>
          <w:sz w:val="24"/>
          <w:szCs w:val="24"/>
        </w:rPr>
      </w:pPr>
    </w:p>
    <w:p w:rsidR="005C004C" w:rsidRDefault="005C004C" w:rsidP="005C004C">
      <w:pPr>
        <w:jc w:val="center"/>
        <w:rPr>
          <w:rFonts w:ascii="Times New Roman" w:hAnsi="Times New Roman" w:cs="Times New Roman"/>
          <w:b/>
          <w:sz w:val="24"/>
          <w:szCs w:val="24"/>
        </w:rPr>
      </w:pPr>
      <w:r w:rsidRPr="00FC6D96">
        <w:rPr>
          <w:rFonts w:ascii="Times New Roman" w:hAnsi="Times New Roman" w:cs="Times New Roman"/>
          <w:b/>
          <w:i/>
          <w:sz w:val="24"/>
          <w:szCs w:val="24"/>
        </w:rPr>
        <w:t>АССИСТЕНТ ВРАЧА-СТОМАТОЛОГА</w:t>
      </w:r>
      <w:r w:rsidRPr="00C17BA4">
        <w:rPr>
          <w:rFonts w:ascii="Times New Roman" w:hAnsi="Times New Roman" w:cs="Times New Roman"/>
          <w:b/>
          <w:sz w:val="24"/>
          <w:szCs w:val="24"/>
        </w:rPr>
        <w:t>.</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Должность ассистента врача-стоматолога замещается лицом со средним медицинским образованием в соответствии с действующими правилами допуска к медицинской деятельности. Ассистент врача-стоматолога - относительно новая специальность в российской стоматологии. Основной его задачей является помощь врачу-стоматологу в работе и обеспечение врачебного приема «в четыре руки». Ассистент подчиняется непосредственно врачу-стоматологу и работает под его руководством. Должность ассистента врача-стоматолога предусмотрена в основном в частных стоматологических клиниках и кабинетах, поэтому его функции определяются руководством клиники с учетом особенностей организации работы.</w:t>
      </w:r>
    </w:p>
    <w:p w:rsidR="005C004C" w:rsidRPr="00C17BA4" w:rsidRDefault="005C004C" w:rsidP="005C004C">
      <w:pPr>
        <w:jc w:val="both"/>
        <w:rPr>
          <w:rFonts w:ascii="Times New Roman" w:hAnsi="Times New Roman" w:cs="Times New Roman"/>
          <w:sz w:val="24"/>
          <w:szCs w:val="24"/>
        </w:rPr>
      </w:pP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Ниже приводится перечень наиболее распространенных обязанностей ассистента врача-стоматолога.</w:t>
      </w:r>
    </w:p>
    <w:p w:rsidR="005C004C" w:rsidRPr="00C17BA4" w:rsidRDefault="005C004C" w:rsidP="005C004C">
      <w:pPr>
        <w:jc w:val="both"/>
        <w:rPr>
          <w:rFonts w:ascii="Times New Roman" w:hAnsi="Times New Roman" w:cs="Times New Roman"/>
          <w:i/>
          <w:sz w:val="24"/>
          <w:szCs w:val="24"/>
        </w:rPr>
      </w:pPr>
      <w:r w:rsidRPr="00C17BA4">
        <w:rPr>
          <w:rFonts w:ascii="Times New Roman" w:hAnsi="Times New Roman" w:cs="Times New Roman"/>
          <w:i/>
          <w:sz w:val="24"/>
          <w:szCs w:val="24"/>
        </w:rPr>
        <w:t>Функциональные обязанности ассистента врача-стомато</w:t>
      </w:r>
      <w:r w:rsidRPr="00C17BA4">
        <w:rPr>
          <w:rFonts w:ascii="Times New Roman" w:hAnsi="Times New Roman" w:cs="Times New Roman"/>
          <w:i/>
          <w:sz w:val="24"/>
          <w:szCs w:val="24"/>
        </w:rPr>
        <w:softHyphen/>
        <w:t>лога:</w:t>
      </w:r>
    </w:p>
    <w:p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Готовит стоматологическое оборудование к работе, контролирует</w:t>
      </w:r>
      <w:r w:rsidRPr="00C17BA4">
        <w:rPr>
          <w:rFonts w:ascii="Times New Roman" w:hAnsi="Times New Roman" w:cs="Times New Roman"/>
          <w:sz w:val="24"/>
          <w:szCs w:val="24"/>
        </w:rPr>
        <w:br/>
        <w:t xml:space="preserve">его исправность, правильность эксплуатации и соблюдение правил техники безопасности. </w:t>
      </w:r>
    </w:p>
    <w:p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Помогает в работе врачу-стоматологу в соответствии с принципами работы «в четыре руки».</w:t>
      </w:r>
    </w:p>
    <w:p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Обеспечивает пациенту максимальное удобство и комфо</w:t>
      </w:r>
      <w:proofErr w:type="gramStart"/>
      <w:r w:rsidRPr="00C17BA4">
        <w:rPr>
          <w:rFonts w:ascii="Times New Roman" w:hAnsi="Times New Roman" w:cs="Times New Roman"/>
          <w:sz w:val="24"/>
          <w:szCs w:val="24"/>
        </w:rPr>
        <w:t>рт в пр</w:t>
      </w:r>
      <w:proofErr w:type="gramEnd"/>
      <w:r w:rsidRPr="00C17BA4">
        <w:rPr>
          <w:rFonts w:ascii="Times New Roman" w:hAnsi="Times New Roman" w:cs="Times New Roman"/>
          <w:sz w:val="24"/>
          <w:szCs w:val="24"/>
        </w:rPr>
        <w:t>оцессе его пребывания в стоматологическом кабинете.</w:t>
      </w:r>
    </w:p>
    <w:p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 xml:space="preserve">Проводит обследование мягких и твердых тканей челюстно-лицевой области, инструментальное обследование зубов и </w:t>
      </w:r>
      <w:proofErr w:type="spellStart"/>
      <w:r w:rsidRPr="00C17BA4">
        <w:rPr>
          <w:rFonts w:ascii="Times New Roman" w:hAnsi="Times New Roman" w:cs="Times New Roman"/>
          <w:sz w:val="24"/>
          <w:szCs w:val="24"/>
        </w:rPr>
        <w:t>пародонтальных</w:t>
      </w:r>
      <w:proofErr w:type="spellEnd"/>
      <w:r w:rsidRPr="00C17BA4">
        <w:rPr>
          <w:rFonts w:ascii="Times New Roman" w:hAnsi="Times New Roman" w:cs="Times New Roman"/>
          <w:sz w:val="24"/>
          <w:szCs w:val="24"/>
        </w:rPr>
        <w:t xml:space="preserve"> карманов, определение степени подвижности зубов, оценку интенсивности воспаления слизистой оболочки рта.</w:t>
      </w:r>
    </w:p>
    <w:p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Проводит забор биоматериала для исследования.</w:t>
      </w:r>
    </w:p>
    <w:p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Обучает пациентов индивидуальной гигиене полости рта.</w:t>
      </w:r>
    </w:p>
    <w:p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lastRenderedPageBreak/>
        <w:t>Оказывает доврачебную помощь при ранениях и термических повреждениях челюстно-лицевой области.</w:t>
      </w:r>
    </w:p>
    <w:p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Готовит пациентов к физиотерапевтическим процедурам, проводит простейшие физиотерапевтические процедуры, осуществляет контроль состояния пациента во время проведения процедуры.</w:t>
      </w:r>
    </w:p>
    <w:p w:rsidR="005C004C" w:rsidRPr="00C17BA4" w:rsidRDefault="005C004C" w:rsidP="005C004C">
      <w:pPr>
        <w:numPr>
          <w:ilvl w:val="0"/>
          <w:numId w:val="30"/>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Ведет медицинскую документацию.</w:t>
      </w:r>
    </w:p>
    <w:p w:rsidR="005C004C" w:rsidRPr="00C17BA4" w:rsidRDefault="005C004C" w:rsidP="005C004C">
      <w:pPr>
        <w:numPr>
          <w:ilvl w:val="0"/>
          <w:numId w:val="31"/>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Проводит санитарно-просветительскую работу, направленную на гигиеническое воспитание населения, пропаганду здорового образа жизни, профилактику стоматологических заболеваний.</w:t>
      </w:r>
    </w:p>
    <w:p w:rsidR="005C004C" w:rsidRPr="00C17BA4" w:rsidRDefault="005C004C" w:rsidP="005C004C">
      <w:pPr>
        <w:numPr>
          <w:ilvl w:val="0"/>
          <w:numId w:val="32"/>
        </w:numPr>
        <w:spacing w:after="0" w:line="240" w:lineRule="auto"/>
        <w:ind w:left="360" w:hanging="360"/>
        <w:jc w:val="both"/>
        <w:rPr>
          <w:rFonts w:ascii="Times New Roman" w:hAnsi="Times New Roman" w:cs="Times New Roman"/>
          <w:sz w:val="24"/>
          <w:szCs w:val="24"/>
        </w:rPr>
      </w:pPr>
      <w:r w:rsidRPr="00C17BA4">
        <w:rPr>
          <w:rFonts w:ascii="Times New Roman" w:hAnsi="Times New Roman" w:cs="Times New Roman"/>
          <w:sz w:val="24"/>
          <w:szCs w:val="24"/>
        </w:rPr>
        <w:t>Регулярно повышает свою квалификацию.</w:t>
      </w:r>
    </w:p>
    <w:p w:rsidR="005C004C" w:rsidRPr="00C17BA4" w:rsidRDefault="005C004C" w:rsidP="005C004C">
      <w:pPr>
        <w:numPr>
          <w:ilvl w:val="0"/>
          <w:numId w:val="31"/>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Оказывает пациентам доврачебную помощь при неотложных состояниях.</w:t>
      </w:r>
    </w:p>
    <w:p w:rsidR="005C004C" w:rsidRPr="00C17BA4" w:rsidRDefault="005C004C" w:rsidP="005C004C">
      <w:pPr>
        <w:numPr>
          <w:ilvl w:val="0"/>
          <w:numId w:val="31"/>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Соблюдает правила техники безопасности, инструкции по охране</w:t>
      </w:r>
      <w:r w:rsidRPr="00C17BA4">
        <w:rPr>
          <w:rFonts w:ascii="Times New Roman" w:hAnsi="Times New Roman" w:cs="Times New Roman"/>
          <w:sz w:val="24"/>
          <w:szCs w:val="24"/>
        </w:rPr>
        <w:br/>
        <w:t>труда, правила противопожарной безопасности и внутреннего трудового распорядка.</w:t>
      </w:r>
    </w:p>
    <w:p w:rsidR="005C004C" w:rsidRPr="00FC6D96" w:rsidRDefault="005C004C" w:rsidP="005C004C">
      <w:pPr>
        <w:jc w:val="both"/>
        <w:rPr>
          <w:rFonts w:ascii="Times New Roman" w:hAnsi="Times New Roman" w:cs="Times New Roman"/>
          <w:b/>
          <w:i/>
          <w:sz w:val="24"/>
          <w:szCs w:val="24"/>
        </w:rPr>
      </w:pPr>
    </w:p>
    <w:p w:rsidR="005C004C" w:rsidRPr="00FC6D96" w:rsidRDefault="005C004C" w:rsidP="005C004C">
      <w:pPr>
        <w:jc w:val="both"/>
        <w:rPr>
          <w:rFonts w:ascii="Times New Roman" w:hAnsi="Times New Roman" w:cs="Times New Roman"/>
          <w:b/>
          <w:i/>
          <w:sz w:val="24"/>
          <w:szCs w:val="24"/>
        </w:rPr>
      </w:pPr>
      <w:r w:rsidRPr="00FC6D96">
        <w:rPr>
          <w:rFonts w:ascii="Times New Roman" w:hAnsi="Times New Roman" w:cs="Times New Roman"/>
          <w:b/>
          <w:i/>
          <w:sz w:val="24"/>
          <w:szCs w:val="24"/>
        </w:rPr>
        <w:t>МЕДИЦИНСКАЯ СЕСТРА ТЕРАПЕВТИЧЕСКОГО СТОМАТОЛОГИЧЕСКОГО КАБИНЕТА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На эту должность назначается лицо, имеющее среднее медицинское образование по специальности «Сестринское дело». Медицинская сестра стоматологического кабинета подчиняется непосредственно врачу-стоматологу и работает под его руководством.</w:t>
      </w:r>
    </w:p>
    <w:p w:rsidR="005C004C" w:rsidRPr="00C17BA4" w:rsidRDefault="005C004C" w:rsidP="005C004C">
      <w:pPr>
        <w:jc w:val="both"/>
        <w:rPr>
          <w:rFonts w:ascii="Times New Roman" w:hAnsi="Times New Roman" w:cs="Times New Roman"/>
          <w:i/>
          <w:sz w:val="24"/>
          <w:szCs w:val="24"/>
        </w:rPr>
      </w:pPr>
      <w:r w:rsidRPr="00C17BA4">
        <w:rPr>
          <w:rFonts w:ascii="Times New Roman" w:hAnsi="Times New Roman" w:cs="Times New Roman"/>
          <w:i/>
          <w:sz w:val="24"/>
          <w:szCs w:val="24"/>
        </w:rPr>
        <w:t>Функциональные обязанности медицинской сестры терапевтического стоматологического кабинета: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1.</w:t>
      </w:r>
      <w:r w:rsidRPr="00C17BA4">
        <w:rPr>
          <w:rFonts w:ascii="Times New Roman" w:hAnsi="Times New Roman" w:cs="Times New Roman"/>
          <w:sz w:val="24"/>
          <w:szCs w:val="24"/>
        </w:rPr>
        <w:tab/>
        <w:t xml:space="preserve">Подготавливает перед амбулаторным приемом рабочие места врачей-стоматологов, контролируя наличие в </w:t>
      </w:r>
      <w:proofErr w:type="spellStart"/>
      <w:r w:rsidRPr="00C17BA4">
        <w:rPr>
          <w:rFonts w:ascii="Times New Roman" w:hAnsi="Times New Roman" w:cs="Times New Roman"/>
          <w:sz w:val="24"/>
          <w:szCs w:val="24"/>
        </w:rPr>
        <w:t>необходимомколичестве</w:t>
      </w:r>
      <w:proofErr w:type="spellEnd"/>
      <w:r w:rsidRPr="00C17BA4">
        <w:rPr>
          <w:rFonts w:ascii="Times New Roman" w:hAnsi="Times New Roman" w:cs="Times New Roman"/>
          <w:sz w:val="24"/>
          <w:szCs w:val="24"/>
        </w:rPr>
        <w:t xml:space="preserve"> медицинского инструментария (боров, </w:t>
      </w:r>
      <w:proofErr w:type="spellStart"/>
      <w:r w:rsidRPr="00C17BA4">
        <w:rPr>
          <w:rFonts w:ascii="Times New Roman" w:hAnsi="Times New Roman" w:cs="Times New Roman"/>
          <w:sz w:val="24"/>
          <w:szCs w:val="24"/>
        </w:rPr>
        <w:t>эндодонтических</w:t>
      </w:r>
      <w:proofErr w:type="spellEnd"/>
      <w:r w:rsidRPr="00C17BA4">
        <w:rPr>
          <w:rFonts w:ascii="Times New Roman" w:hAnsi="Times New Roman" w:cs="Times New Roman"/>
          <w:sz w:val="24"/>
          <w:szCs w:val="24"/>
        </w:rPr>
        <w:t xml:space="preserve"> инструментов и др.), лекарственных препаратов, инвентаря, документации.</w:t>
      </w:r>
    </w:p>
    <w:p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Проверяет перед началом работы исправность стоматологической установки и другого оборудования кабинета.</w:t>
      </w:r>
    </w:p>
    <w:p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Стерилизует и раскладывает инструменты на «стерильном столе».</w:t>
      </w:r>
    </w:p>
    <w:p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Помогает врачу на приеме в подготовке пломбировочного материала, при проведении различных манипуляций.</w:t>
      </w:r>
    </w:p>
    <w:p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Соблюдает правила пользования оборудованием, инструментарием, нормы расходования лекарственных препаратов, пломбировочного материала.</w:t>
      </w:r>
    </w:p>
    <w:p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Следит за исправностью электромеханического оборудования, при возникновении неисправности отключает его от сети и ставит в известность администрацию.</w:t>
      </w:r>
    </w:p>
    <w:p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Выписывает требования на лекарственные препараты, вату и т.д., получает их у главной (старшей) медицинской сестры.</w:t>
      </w:r>
    </w:p>
    <w:p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Строго следит за сохранением этикеток на флаконах.</w:t>
      </w:r>
    </w:p>
    <w:p w:rsidR="005C004C" w:rsidRPr="00C17BA4" w:rsidRDefault="005C004C" w:rsidP="005C004C">
      <w:pPr>
        <w:numPr>
          <w:ilvl w:val="0"/>
          <w:numId w:val="33"/>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Участвует в проведении санитарно-просветительской работы среди больных.</w:t>
      </w:r>
    </w:p>
    <w:p w:rsidR="005C004C" w:rsidRPr="00C17BA4" w:rsidRDefault="005C004C" w:rsidP="005C004C">
      <w:pPr>
        <w:pStyle w:val="a9"/>
        <w:numPr>
          <w:ilvl w:val="0"/>
          <w:numId w:val="33"/>
        </w:numPr>
        <w:tabs>
          <w:tab w:val="clear" w:pos="709"/>
        </w:tabs>
        <w:spacing w:line="240" w:lineRule="auto"/>
        <w:ind w:left="708"/>
        <w:jc w:val="both"/>
      </w:pPr>
      <w:r w:rsidRPr="00C17BA4">
        <w:t>Систематически повышает свою квалификацию путем изучения соответствующей литературы, участия в конференциях, семинарах.</w:t>
      </w:r>
    </w:p>
    <w:p w:rsidR="005C004C" w:rsidRPr="00C17BA4" w:rsidRDefault="005C004C" w:rsidP="005C004C">
      <w:pPr>
        <w:jc w:val="both"/>
        <w:rPr>
          <w:rFonts w:ascii="Times New Roman" w:hAnsi="Times New Roman" w:cs="Times New Roman"/>
          <w:sz w:val="24"/>
          <w:szCs w:val="24"/>
        </w:rPr>
      </w:pPr>
    </w:p>
    <w:p w:rsidR="005C004C" w:rsidRPr="00FC6D96" w:rsidRDefault="005C004C" w:rsidP="005C004C">
      <w:pPr>
        <w:jc w:val="center"/>
        <w:rPr>
          <w:rFonts w:ascii="Times New Roman" w:hAnsi="Times New Roman" w:cs="Times New Roman"/>
          <w:b/>
          <w:bCs/>
          <w:i/>
          <w:iCs/>
          <w:sz w:val="24"/>
          <w:szCs w:val="24"/>
        </w:rPr>
      </w:pPr>
      <w:r w:rsidRPr="00FC6D96">
        <w:rPr>
          <w:rFonts w:ascii="Times New Roman" w:hAnsi="Times New Roman" w:cs="Times New Roman"/>
          <w:b/>
          <w:bCs/>
          <w:i/>
          <w:iCs/>
          <w:sz w:val="24"/>
          <w:szCs w:val="24"/>
        </w:rPr>
        <w:t>САНИТАРКА ТЕРАПЕВТИЧЕСКОГО СТОМАТОЛОГИЧЕСКОГО КАБИНЕТА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На должность санитарки назначается лицо, имеющее начальное общее образование и индивидуальное обучение не менее 3 мес. Работой санитарок руководит старшая (главная) медицинская сестра.</w:t>
      </w:r>
    </w:p>
    <w:p w:rsidR="005C004C" w:rsidRPr="00C17BA4" w:rsidRDefault="005C004C" w:rsidP="005C004C">
      <w:pPr>
        <w:jc w:val="both"/>
        <w:rPr>
          <w:rFonts w:ascii="Times New Roman" w:hAnsi="Times New Roman" w:cs="Times New Roman"/>
          <w:b/>
          <w:i/>
          <w:sz w:val="24"/>
          <w:szCs w:val="24"/>
        </w:rPr>
      </w:pPr>
      <w:r w:rsidRPr="00C17BA4">
        <w:rPr>
          <w:rFonts w:ascii="Times New Roman" w:hAnsi="Times New Roman" w:cs="Times New Roman"/>
          <w:b/>
          <w:i/>
          <w:sz w:val="24"/>
          <w:szCs w:val="24"/>
        </w:rPr>
        <w:t>Функциональные обязанности санитарки терапевтического стоматологического кабинета:</w:t>
      </w:r>
    </w:p>
    <w:p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lastRenderedPageBreak/>
        <w:t>Производит уборку помещений в учреждении в соответствии с санитарными правилами и нормами.</w:t>
      </w:r>
    </w:p>
    <w:p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Чистит и дезинфицирует плевательницы, оборудование.</w:t>
      </w:r>
    </w:p>
    <w:p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Дезинфицирует использованные инструменты.</w:t>
      </w:r>
    </w:p>
    <w:p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Помогает старшей медицинской сестре при получении лекарственных препаратов, инструментов, оборудования и доставке их в отделение.</w:t>
      </w:r>
    </w:p>
    <w:p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Получает у сестры-хозяйки и обеспечивает правильное хранение и использование белья, хозяйственного инвентаря и моющих средств.</w:t>
      </w:r>
    </w:p>
    <w:p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 xml:space="preserve">Сообщает сестре-хозяйке о неисправностях в системе отопления, водоснабжения, канализации и </w:t>
      </w:r>
      <w:r w:rsidRPr="00C17BA4">
        <w:rPr>
          <w:rFonts w:ascii="Times New Roman" w:hAnsi="Times New Roman" w:cs="Times New Roman"/>
          <w:b/>
          <w:bCs/>
          <w:sz w:val="24"/>
          <w:szCs w:val="24"/>
        </w:rPr>
        <w:t xml:space="preserve">в </w:t>
      </w:r>
      <w:r w:rsidRPr="00C17BA4">
        <w:rPr>
          <w:rFonts w:ascii="Times New Roman" w:hAnsi="Times New Roman" w:cs="Times New Roman"/>
          <w:sz w:val="24"/>
          <w:szCs w:val="24"/>
        </w:rPr>
        <w:t>электроприборах.</w:t>
      </w:r>
    </w:p>
    <w:p w:rsidR="005C004C" w:rsidRPr="00C17BA4" w:rsidRDefault="005C004C" w:rsidP="005C004C">
      <w:pPr>
        <w:numPr>
          <w:ilvl w:val="0"/>
          <w:numId w:val="34"/>
        </w:numPr>
        <w:spacing w:after="0" w:line="240" w:lineRule="auto"/>
        <w:ind w:left="720" w:hanging="360"/>
        <w:jc w:val="both"/>
        <w:rPr>
          <w:rFonts w:ascii="Times New Roman" w:hAnsi="Times New Roman" w:cs="Times New Roman"/>
          <w:sz w:val="24"/>
          <w:szCs w:val="24"/>
        </w:rPr>
      </w:pPr>
      <w:r w:rsidRPr="00C17BA4">
        <w:rPr>
          <w:rFonts w:ascii="Times New Roman" w:hAnsi="Times New Roman" w:cs="Times New Roman"/>
          <w:sz w:val="24"/>
          <w:szCs w:val="24"/>
        </w:rPr>
        <w:t>Соблюдает правила внутреннего распорядка, противопожарной безопасности и техники безопасности, санитарно-эпидемиологического режима.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8.</w:t>
      </w:r>
      <w:r w:rsidRPr="00C17BA4">
        <w:rPr>
          <w:rFonts w:ascii="Times New Roman" w:hAnsi="Times New Roman" w:cs="Times New Roman"/>
          <w:sz w:val="24"/>
          <w:szCs w:val="24"/>
        </w:rPr>
        <w:tab/>
        <w:t>Оперативно принимает меры, включая своевременное информирование руководства, по устранению нарушений техники безопасности, противопожарных и санитарных правил, создающих угрозу деятельности учреждения здравоохранения, его работникам, пациентам и посетителям.</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9.</w:t>
      </w:r>
      <w:r w:rsidRPr="00C17BA4">
        <w:rPr>
          <w:rFonts w:ascii="Times New Roman" w:hAnsi="Times New Roman" w:cs="Times New Roman"/>
          <w:sz w:val="24"/>
          <w:szCs w:val="24"/>
        </w:rPr>
        <w:tab/>
        <w:t>Систематически повышает свою квалификацию.</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 заключение данного раздела приводим Международный кодекс медицинской этики и Женевскую декларацию, наиболее полно, на наш взгляд, отражающие современные принципы медицинской этики и деонтологии.</w:t>
      </w:r>
    </w:p>
    <w:p w:rsidR="005C004C" w:rsidRPr="00FC6D96" w:rsidRDefault="005C004C" w:rsidP="005C004C">
      <w:pPr>
        <w:jc w:val="center"/>
        <w:rPr>
          <w:rFonts w:ascii="Times New Roman" w:hAnsi="Times New Roman" w:cs="Times New Roman"/>
          <w:b/>
          <w:bCs/>
          <w:i/>
          <w:sz w:val="24"/>
          <w:szCs w:val="24"/>
        </w:rPr>
      </w:pPr>
    </w:p>
    <w:p w:rsidR="005C004C" w:rsidRPr="00FC6D96" w:rsidRDefault="005C004C" w:rsidP="005C004C">
      <w:pPr>
        <w:jc w:val="center"/>
        <w:rPr>
          <w:rFonts w:ascii="Times New Roman" w:hAnsi="Times New Roman" w:cs="Times New Roman"/>
          <w:b/>
          <w:sz w:val="24"/>
          <w:szCs w:val="24"/>
        </w:rPr>
      </w:pPr>
      <w:r w:rsidRPr="00FC6D96">
        <w:rPr>
          <w:rFonts w:ascii="Times New Roman" w:hAnsi="Times New Roman" w:cs="Times New Roman"/>
          <w:b/>
          <w:bCs/>
          <w:sz w:val="24"/>
          <w:szCs w:val="24"/>
        </w:rPr>
        <w:t>МЕЖДУНАРОДНЫЙ КОДЕКС МЕДИЦИНСКОЙ ЭТИКИ.</w:t>
      </w:r>
    </w:p>
    <w:p w:rsidR="005C004C" w:rsidRPr="00FC6D96"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Принят 3-й Генеральной ассамблеей Всемирной медицинской ассоциации, Лондон, Великобритания, октябрь 1949; дополнен 22-й Всемирной ме</w:t>
      </w:r>
      <w:r w:rsidRPr="00C17BA4">
        <w:rPr>
          <w:rFonts w:ascii="Times New Roman" w:hAnsi="Times New Roman" w:cs="Times New Roman"/>
          <w:sz w:val="24"/>
          <w:szCs w:val="24"/>
        </w:rPr>
        <w:softHyphen/>
        <w:t>дицинской ассамблеей, Сидней, Австралия, август 1968 и 35-й Всемирной медицинской ассамблеей, Венеция, Италия, октябрь 1983.</w:t>
      </w:r>
    </w:p>
    <w:p w:rsidR="005C004C" w:rsidRPr="00FC6D96" w:rsidRDefault="005C004C" w:rsidP="005C004C">
      <w:pPr>
        <w:jc w:val="both"/>
        <w:rPr>
          <w:rFonts w:ascii="Times New Roman" w:hAnsi="Times New Roman" w:cs="Times New Roman"/>
          <w:b/>
          <w:iCs/>
          <w:sz w:val="24"/>
          <w:szCs w:val="24"/>
        </w:rPr>
      </w:pPr>
      <w:r w:rsidRPr="00C17BA4">
        <w:rPr>
          <w:rFonts w:ascii="Times New Roman" w:hAnsi="Times New Roman" w:cs="Times New Roman"/>
          <w:b/>
          <w:iCs/>
          <w:sz w:val="24"/>
          <w:szCs w:val="24"/>
        </w:rPr>
        <w:t>Общие обязанности врача</w:t>
      </w:r>
      <w:r>
        <w:rPr>
          <w:rFonts w:ascii="Times New Roman" w:hAnsi="Times New Roman" w:cs="Times New Roman"/>
          <w:b/>
          <w:iCs/>
          <w:sz w:val="24"/>
          <w:szCs w:val="24"/>
        </w:rPr>
        <w:t>.</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всегда поддерживать наивысшие профессиональные стандарты.</w:t>
      </w:r>
    </w:p>
    <w:p w:rsidR="005C004C" w:rsidRPr="00C17BA4" w:rsidRDefault="005C004C" w:rsidP="005C004C">
      <w:pPr>
        <w:jc w:val="both"/>
        <w:rPr>
          <w:rFonts w:ascii="Times New Roman" w:hAnsi="Times New Roman" w:cs="Times New Roman"/>
          <w:sz w:val="24"/>
          <w:szCs w:val="24"/>
        </w:rPr>
      </w:pPr>
      <w:r>
        <w:rPr>
          <w:rFonts w:ascii="Times New Roman" w:hAnsi="Times New Roman" w:cs="Times New Roman"/>
          <w:noProof/>
          <w:sz w:val="24"/>
          <w:szCs w:val="24"/>
        </w:rPr>
        <w:pict>
          <v:line id="Прямая соединительная линия 21" o:spid="_x0000_s1035" style="position:absolute;left:0;text-align:left;z-index:251676160;visibility:visible;mso-wrap-distance-left:3.17494mm;mso-wrap-distance-right:3.17494mm;mso-position-horizontal-relative:margin" from="723.85pt,5.75pt" to="723.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" o:allowincell="f" strokeweight=".25pt">
            <w10:wrap anchorx="margin"/>
          </v:line>
        </w:pict>
      </w:r>
      <w:r w:rsidRPr="00C17BA4">
        <w:rPr>
          <w:rFonts w:ascii="Times New Roman" w:hAnsi="Times New Roman" w:cs="Times New Roman"/>
          <w:sz w:val="24"/>
          <w:szCs w:val="24"/>
        </w:rPr>
        <w:t>ВРАЧ ДОЛЖЕН не позволять соображениям собственной выгоды оказывать влияние на свободу и независимость профессионального решения, которое должно приниматься исключительно в интересах пациента.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ставить во главу угла сострадание и уважение к человеческому достоинству пациента и полностью отвечать за все аспекты медицинской помощи, вне зависимости от собственной про</w:t>
      </w:r>
      <w:r w:rsidRPr="00C17BA4">
        <w:rPr>
          <w:rFonts w:ascii="Times New Roman" w:hAnsi="Times New Roman" w:cs="Times New Roman"/>
          <w:sz w:val="24"/>
          <w:szCs w:val="24"/>
        </w:rPr>
        <w:softHyphen/>
        <w:t>фессиональной специализации.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быть честен в отношениях с пациентами и колле</w:t>
      </w:r>
      <w:r w:rsidRPr="00C17BA4">
        <w:rPr>
          <w:rFonts w:ascii="Times New Roman" w:hAnsi="Times New Roman" w:cs="Times New Roman"/>
          <w:sz w:val="24"/>
          <w:szCs w:val="24"/>
        </w:rPr>
        <w:softHyphen/>
        <w:t>гами и бороться с теми из своих коллег, которые проявляют некомпе</w:t>
      </w:r>
      <w:r w:rsidRPr="00C17BA4">
        <w:rPr>
          <w:rFonts w:ascii="Times New Roman" w:hAnsi="Times New Roman" w:cs="Times New Roman"/>
          <w:sz w:val="24"/>
          <w:szCs w:val="24"/>
        </w:rPr>
        <w:softHyphen/>
        <w:t>тентность или замечены в обмане.</w:t>
      </w:r>
    </w:p>
    <w:p w:rsidR="005C004C" w:rsidRPr="00C17BA4" w:rsidRDefault="005C004C" w:rsidP="005C004C">
      <w:pPr>
        <w:jc w:val="both"/>
        <w:rPr>
          <w:rFonts w:ascii="Times New Roman" w:hAnsi="Times New Roman" w:cs="Times New Roman"/>
          <w:sz w:val="24"/>
          <w:szCs w:val="24"/>
        </w:rPr>
      </w:pPr>
      <w:proofErr w:type="gramStart"/>
      <w:r w:rsidRPr="00C17BA4">
        <w:rPr>
          <w:rFonts w:ascii="Times New Roman" w:hAnsi="Times New Roman" w:cs="Times New Roman"/>
          <w:sz w:val="24"/>
          <w:szCs w:val="24"/>
        </w:rPr>
        <w:t>С нормами медицинской этики несовместимы:</w:t>
      </w:r>
      <w:proofErr w:type="gramEnd"/>
    </w:p>
    <w:p w:rsidR="005C004C" w:rsidRPr="00C17BA4" w:rsidRDefault="005C004C" w:rsidP="005C004C">
      <w:pPr>
        <w:numPr>
          <w:ilvl w:val="0"/>
          <w:numId w:val="35"/>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t>Самореклама, если она специально не разрешена законами</w:t>
      </w:r>
      <w:r w:rsidRPr="00C17BA4">
        <w:rPr>
          <w:rFonts w:ascii="Times New Roman" w:hAnsi="Times New Roman" w:cs="Times New Roman"/>
          <w:sz w:val="24"/>
          <w:szCs w:val="24"/>
        </w:rPr>
        <w:br/>
        <w:t>страны и этическим кодексом национальной медицинской ас</w:t>
      </w:r>
      <w:r w:rsidRPr="00C17BA4">
        <w:rPr>
          <w:rFonts w:ascii="Times New Roman" w:hAnsi="Times New Roman" w:cs="Times New Roman"/>
          <w:sz w:val="24"/>
          <w:szCs w:val="24"/>
        </w:rPr>
        <w:softHyphen/>
        <w:t>социации.</w:t>
      </w:r>
    </w:p>
    <w:p w:rsidR="005C004C" w:rsidRPr="00C17BA4" w:rsidRDefault="005C004C" w:rsidP="005C004C">
      <w:pPr>
        <w:numPr>
          <w:ilvl w:val="0"/>
          <w:numId w:val="35"/>
        </w:numPr>
        <w:spacing w:after="0" w:line="240" w:lineRule="auto"/>
        <w:jc w:val="both"/>
        <w:rPr>
          <w:rFonts w:ascii="Times New Roman" w:hAnsi="Times New Roman" w:cs="Times New Roman"/>
          <w:sz w:val="24"/>
          <w:szCs w:val="24"/>
        </w:rPr>
      </w:pPr>
      <w:r w:rsidRPr="00C17BA4">
        <w:rPr>
          <w:rFonts w:ascii="Times New Roman" w:hAnsi="Times New Roman" w:cs="Times New Roman"/>
          <w:sz w:val="24"/>
          <w:szCs w:val="24"/>
        </w:rPr>
        <w:lastRenderedPageBreak/>
        <w:t>Выплата врачом комиссионных за направление к нему пациента</w:t>
      </w:r>
      <w:r w:rsidRPr="00C17BA4">
        <w:rPr>
          <w:rFonts w:ascii="Times New Roman" w:hAnsi="Times New Roman" w:cs="Times New Roman"/>
          <w:sz w:val="24"/>
          <w:szCs w:val="24"/>
        </w:rPr>
        <w:br/>
        <w:t>либо получение платы или иного вознаграждения из любого источника за направление пациента в определенное лечебное учреждение, к определенному специалисту или назначение определенного вида лечения без достаточных медицинских оснований.</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уважать права пациентов, коллег, других медицин</w:t>
      </w:r>
      <w:r w:rsidRPr="00C17BA4">
        <w:rPr>
          <w:rFonts w:ascii="Times New Roman" w:hAnsi="Times New Roman" w:cs="Times New Roman"/>
          <w:sz w:val="24"/>
          <w:szCs w:val="24"/>
        </w:rPr>
        <w:softHyphen/>
        <w:t>ских работников, а также хранить врачебную тайну.</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лишь в интересах пациента в процессе оказания медицинской помощи осуществлять вмешательства, способные ухуд</w:t>
      </w:r>
      <w:r w:rsidRPr="00C17BA4">
        <w:rPr>
          <w:rFonts w:ascii="Times New Roman" w:hAnsi="Times New Roman" w:cs="Times New Roman"/>
          <w:sz w:val="24"/>
          <w:szCs w:val="24"/>
        </w:rPr>
        <w:softHyphen/>
        <w:t>шить его физическое или психическое состояние.</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быть крайне осторожен, давая информацию об открытиях, новых технологиях и методах лечения через непрофес</w:t>
      </w:r>
      <w:r w:rsidRPr="00C17BA4">
        <w:rPr>
          <w:rFonts w:ascii="Times New Roman" w:hAnsi="Times New Roman" w:cs="Times New Roman"/>
          <w:sz w:val="24"/>
          <w:szCs w:val="24"/>
        </w:rPr>
        <w:softHyphen/>
        <w:t>сиональные каналы.</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утверждать лишь то, что проверено им лично.</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Обязанности врача по отношению к больному</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постоянно помнить о своем долге сохранения человеческой жизни.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обратиться к более компетентным коллегам, если необходимое пациенту обследование или лечение выходят за уровень его собственных профессиональных возможностей.</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хранить врачебную тайну даже после смерти своего пациента.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всегда оказать неотложную помощь любому в ней нуждающемуся, за исключением только тех случаев, когда он функциональные обязанности врача-стоматолога-терапевта, ассистента врача-стоматолога-терапевта удостоверился в желании и возможностях других лиц сделать все необходимое.</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Обязанности врачей по отношению друг к другу</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вести себя по отношению к своим коллегам так, как хотел бы, чтобы они вели себя по отношению к нему.</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не переманивать пациентов у своих коллег.</w:t>
      </w:r>
    </w:p>
    <w:p w:rsidR="005C004C"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ВРАЧ ДОЛЖЕН соблюдать принципы «Женевской декларации»,</w:t>
      </w:r>
      <w:r w:rsidRPr="00C17BA4">
        <w:rPr>
          <w:rFonts w:ascii="Times New Roman" w:hAnsi="Times New Roman" w:cs="Times New Roman"/>
          <w:sz w:val="24"/>
          <w:szCs w:val="24"/>
        </w:rPr>
        <w:br/>
        <w:t>одобренной Всемирной медицинской ассоциацией.</w:t>
      </w:r>
      <w:r w:rsidRPr="00C17BA4">
        <w:rPr>
          <w:rFonts w:ascii="Times New Roman" w:hAnsi="Times New Roman" w:cs="Times New Roman"/>
          <w:sz w:val="24"/>
          <w:szCs w:val="24"/>
        </w:rPr>
        <w:tab/>
        <w:t>,,</w:t>
      </w:r>
    </w:p>
    <w:p w:rsidR="005C004C" w:rsidRPr="00C17BA4" w:rsidRDefault="005C004C" w:rsidP="005C004C">
      <w:pPr>
        <w:jc w:val="both"/>
        <w:rPr>
          <w:rFonts w:ascii="Times New Roman" w:hAnsi="Times New Roman" w:cs="Times New Roman"/>
          <w:sz w:val="24"/>
          <w:szCs w:val="24"/>
        </w:rPr>
      </w:pPr>
    </w:p>
    <w:p w:rsidR="005C004C" w:rsidRPr="00FC6D96" w:rsidRDefault="005C004C" w:rsidP="005C004C">
      <w:pPr>
        <w:jc w:val="center"/>
        <w:rPr>
          <w:rFonts w:ascii="Times New Roman" w:hAnsi="Times New Roman" w:cs="Times New Roman"/>
          <w:i/>
          <w:sz w:val="24"/>
          <w:szCs w:val="24"/>
        </w:rPr>
      </w:pPr>
      <w:r w:rsidRPr="00FC6D96">
        <w:rPr>
          <w:rFonts w:ascii="Times New Roman" w:hAnsi="Times New Roman" w:cs="Times New Roman"/>
          <w:b/>
          <w:bCs/>
          <w:i/>
          <w:sz w:val="24"/>
          <w:szCs w:val="24"/>
        </w:rPr>
        <w:t>ЖЕНЕВСКАЯ ДЕКЛАРАЦИЯ*</w:t>
      </w:r>
    </w:p>
    <w:p w:rsidR="005C004C" w:rsidRPr="00C17BA4" w:rsidRDefault="005C004C" w:rsidP="005C004C">
      <w:pPr>
        <w:jc w:val="both"/>
        <w:rPr>
          <w:rFonts w:ascii="Times New Roman" w:hAnsi="Times New Roman" w:cs="Times New Roman"/>
          <w:sz w:val="24"/>
          <w:szCs w:val="24"/>
        </w:rPr>
      </w:pPr>
      <w:proofErr w:type="gramStart"/>
      <w:r w:rsidRPr="00C17BA4">
        <w:rPr>
          <w:rFonts w:ascii="Times New Roman" w:hAnsi="Times New Roman" w:cs="Times New Roman"/>
          <w:sz w:val="24"/>
          <w:szCs w:val="24"/>
        </w:rPr>
        <w:t>Принята</w:t>
      </w:r>
      <w:proofErr w:type="gramEnd"/>
      <w:r w:rsidRPr="00C17BA4">
        <w:rPr>
          <w:rFonts w:ascii="Times New Roman" w:hAnsi="Times New Roman" w:cs="Times New Roman"/>
          <w:sz w:val="24"/>
          <w:szCs w:val="24"/>
        </w:rPr>
        <w:t xml:space="preserve"> 2-й Генеральной ассамблеей Всемирной медицинской ассоциации. Женева (Швейцария), сентябрь, </w:t>
      </w:r>
      <w:smartTag w:uri="urn:schemas-microsoft-com:office:smarttags" w:element="metricconverter">
        <w:smartTagPr>
          <w:attr w:name="ProductID" w:val="1948 г"/>
        </w:smartTagPr>
        <w:r w:rsidRPr="00C17BA4">
          <w:rPr>
            <w:rFonts w:ascii="Times New Roman" w:hAnsi="Times New Roman" w:cs="Times New Roman"/>
            <w:sz w:val="24"/>
            <w:szCs w:val="24"/>
          </w:rPr>
          <w:t>1948 г</w:t>
        </w:r>
      </w:smartTag>
      <w:r w:rsidRPr="00C17BA4">
        <w:rPr>
          <w:rFonts w:ascii="Times New Roman" w:hAnsi="Times New Roman" w:cs="Times New Roman"/>
          <w:sz w:val="24"/>
          <w:szCs w:val="24"/>
        </w:rPr>
        <w:t xml:space="preserve">. Изменения и дополнения внесены 22-й Всемирной медицинской ассамблеей. Сидней (Австралия), август, </w:t>
      </w:r>
      <w:smartTag w:uri="urn:schemas-microsoft-com:office:smarttags" w:element="metricconverter">
        <w:smartTagPr>
          <w:attr w:name="ProductID" w:val="1968 г"/>
        </w:smartTagPr>
        <w:r w:rsidRPr="00C17BA4">
          <w:rPr>
            <w:rFonts w:ascii="Times New Roman" w:hAnsi="Times New Roman" w:cs="Times New Roman"/>
            <w:sz w:val="24"/>
            <w:szCs w:val="24"/>
          </w:rPr>
          <w:t>1968 г</w:t>
        </w:r>
      </w:smartTag>
      <w:r w:rsidRPr="00C17BA4">
        <w:rPr>
          <w:rFonts w:ascii="Times New Roman" w:hAnsi="Times New Roman" w:cs="Times New Roman"/>
          <w:sz w:val="24"/>
          <w:szCs w:val="24"/>
        </w:rPr>
        <w:t xml:space="preserve">.; 35-й Всемирной медицинской ассамблеей. Венеция (Италия), октябрь </w:t>
      </w:r>
      <w:smartTag w:uri="urn:schemas-microsoft-com:office:smarttags" w:element="metricconverter">
        <w:smartTagPr>
          <w:attr w:name="ProductID" w:val="1983 г"/>
        </w:smartTagPr>
        <w:r w:rsidRPr="00C17BA4">
          <w:rPr>
            <w:rFonts w:ascii="Times New Roman" w:hAnsi="Times New Roman" w:cs="Times New Roman"/>
            <w:sz w:val="24"/>
            <w:szCs w:val="24"/>
          </w:rPr>
          <w:t>1983 г</w:t>
        </w:r>
      </w:smartTag>
      <w:r w:rsidRPr="00C17BA4">
        <w:rPr>
          <w:rFonts w:ascii="Times New Roman" w:hAnsi="Times New Roman" w:cs="Times New Roman"/>
          <w:sz w:val="24"/>
          <w:szCs w:val="24"/>
        </w:rPr>
        <w:t xml:space="preserve">.; 46-й Всемирной медицинской ассамблеей. </w:t>
      </w:r>
      <w:proofErr w:type="gramStart"/>
      <w:r w:rsidRPr="00C17BA4">
        <w:rPr>
          <w:rFonts w:ascii="Times New Roman" w:hAnsi="Times New Roman" w:cs="Times New Roman"/>
          <w:sz w:val="24"/>
          <w:szCs w:val="24"/>
        </w:rPr>
        <w:t xml:space="preserve">Стокгольм (Швеция), сентябрь </w:t>
      </w:r>
      <w:smartTag w:uri="urn:schemas-microsoft-com:office:smarttags" w:element="metricconverter">
        <w:smartTagPr>
          <w:attr w:name="ProductID" w:val="1994 г"/>
        </w:smartTagPr>
        <w:r w:rsidRPr="00C17BA4">
          <w:rPr>
            <w:rFonts w:ascii="Times New Roman" w:hAnsi="Times New Roman" w:cs="Times New Roman"/>
            <w:sz w:val="24"/>
            <w:szCs w:val="24"/>
          </w:rPr>
          <w:t>1994 г</w:t>
        </w:r>
      </w:smartTag>
      <w:r w:rsidRPr="00C17BA4">
        <w:rPr>
          <w:rFonts w:ascii="Times New Roman" w:hAnsi="Times New Roman" w:cs="Times New Roman"/>
          <w:sz w:val="24"/>
          <w:szCs w:val="24"/>
        </w:rPr>
        <w:t>.)</w:t>
      </w:r>
      <w:proofErr w:type="gramEnd"/>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Вступая в члены медицинского сообщества,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lastRenderedPageBreak/>
        <w:t xml:space="preserve">я торжественно обязуюсь </w:t>
      </w:r>
      <w:r w:rsidRPr="00C17BA4">
        <w:rPr>
          <w:rFonts w:ascii="Times New Roman" w:hAnsi="Times New Roman" w:cs="Times New Roman"/>
          <w:sz w:val="24"/>
          <w:szCs w:val="24"/>
        </w:rPr>
        <w:t>посвятить свою жизнь служению идеалам гуманности;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буду отдавать </w:t>
      </w:r>
      <w:r w:rsidRPr="00C17BA4">
        <w:rPr>
          <w:rFonts w:ascii="Times New Roman" w:hAnsi="Times New Roman" w:cs="Times New Roman"/>
          <w:sz w:val="24"/>
          <w:szCs w:val="24"/>
        </w:rPr>
        <w:t>моим учителям дань уважения и благодарности, которую они заслуживают;</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буду исполнять </w:t>
      </w:r>
      <w:r w:rsidRPr="00C17BA4">
        <w:rPr>
          <w:rFonts w:ascii="Times New Roman" w:hAnsi="Times New Roman" w:cs="Times New Roman"/>
          <w:sz w:val="24"/>
          <w:szCs w:val="24"/>
        </w:rPr>
        <w:t>мой профессиональный долг по совести и с достоинством;</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здоровье моего пациента </w:t>
      </w:r>
      <w:r w:rsidRPr="00C17BA4">
        <w:rPr>
          <w:rFonts w:ascii="Times New Roman" w:hAnsi="Times New Roman" w:cs="Times New Roman"/>
          <w:sz w:val="24"/>
          <w:szCs w:val="24"/>
        </w:rPr>
        <w:t>будет моим первейшим вознаграждением; я буду уважать доверенные мне секреты, даже после смерти моего пациента;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буду поддерживать </w:t>
      </w:r>
      <w:r w:rsidRPr="00C17BA4">
        <w:rPr>
          <w:rFonts w:ascii="Times New Roman" w:hAnsi="Times New Roman" w:cs="Times New Roman"/>
          <w:sz w:val="24"/>
          <w:szCs w:val="24"/>
        </w:rPr>
        <w:t>всеми силами честь и благородные традиции медицинского сообщества;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мои коллеги </w:t>
      </w:r>
      <w:r w:rsidRPr="00C17BA4">
        <w:rPr>
          <w:rFonts w:ascii="Times New Roman" w:hAnsi="Times New Roman" w:cs="Times New Roman"/>
          <w:sz w:val="24"/>
          <w:szCs w:val="24"/>
        </w:rPr>
        <w:t>станут моими братьями и сестрами;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не позволю </w:t>
      </w:r>
      <w:r w:rsidRPr="00C17BA4">
        <w:rPr>
          <w:rFonts w:ascii="Times New Roman" w:hAnsi="Times New Roman" w:cs="Times New Roman"/>
          <w:sz w:val="24"/>
          <w:szCs w:val="24"/>
        </w:rPr>
        <w:t>соображениям пола или возраста, болезни или недее</w:t>
      </w:r>
      <w:r w:rsidRPr="00C17BA4">
        <w:rPr>
          <w:rFonts w:ascii="Times New Roman" w:hAnsi="Times New Roman" w:cs="Times New Roman"/>
          <w:sz w:val="24"/>
          <w:szCs w:val="24"/>
        </w:rPr>
        <w:softHyphen/>
        <w:t xml:space="preserve">способности, вероисповедания, этнической или национальной </w:t>
      </w:r>
      <w:proofErr w:type="spellStart"/>
      <w:r w:rsidRPr="00C17BA4">
        <w:rPr>
          <w:rFonts w:ascii="Times New Roman" w:hAnsi="Times New Roman" w:cs="Times New Roman"/>
          <w:sz w:val="24"/>
          <w:szCs w:val="24"/>
        </w:rPr>
        <w:t>клановости</w:t>
      </w:r>
      <w:proofErr w:type="spellEnd"/>
      <w:r w:rsidRPr="00C17BA4">
        <w:rPr>
          <w:rFonts w:ascii="Times New Roman" w:hAnsi="Times New Roman" w:cs="Times New Roman"/>
          <w:sz w:val="24"/>
          <w:szCs w:val="24"/>
        </w:rPr>
        <w:t>, партийно-политической идеологии, расовой принадлежности, сексуальной ориентации или социального положения встать между исполнением моего долга и моим пациентом;</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буду проявлять </w:t>
      </w:r>
      <w:r w:rsidRPr="00C17BA4">
        <w:rPr>
          <w:rFonts w:ascii="Times New Roman" w:hAnsi="Times New Roman" w:cs="Times New Roman"/>
          <w:sz w:val="24"/>
          <w:szCs w:val="24"/>
        </w:rPr>
        <w:t>высочайшее уважение к человеческой жизни с момента ее зачатия и никогда, даже под угрозой, не использую свои медицинские знания в ущерб нормам гуманности;</w:t>
      </w:r>
    </w:p>
    <w:p w:rsidR="005C004C" w:rsidRDefault="005C004C" w:rsidP="005C004C">
      <w:pPr>
        <w:jc w:val="both"/>
        <w:rPr>
          <w:rFonts w:ascii="Times New Roman" w:hAnsi="Times New Roman" w:cs="Times New Roman"/>
          <w:sz w:val="24"/>
          <w:szCs w:val="24"/>
        </w:rPr>
      </w:pPr>
      <w:r w:rsidRPr="00C17BA4">
        <w:rPr>
          <w:rFonts w:ascii="Times New Roman" w:hAnsi="Times New Roman" w:cs="Times New Roman"/>
          <w:i/>
          <w:iCs/>
          <w:sz w:val="24"/>
          <w:szCs w:val="24"/>
        </w:rPr>
        <w:t xml:space="preserve">я принимаю на себя эти обязательства </w:t>
      </w:r>
      <w:r w:rsidRPr="00C17BA4">
        <w:rPr>
          <w:rFonts w:ascii="Times New Roman" w:hAnsi="Times New Roman" w:cs="Times New Roman"/>
          <w:sz w:val="24"/>
          <w:szCs w:val="24"/>
        </w:rPr>
        <w:t>торжественно, свободно и честно.</w:t>
      </w:r>
    </w:p>
    <w:p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9. Описание заданий для самостоятельной работы студентов</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Материалы для самоконтроля.</w:t>
      </w:r>
    </w:p>
    <w:p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Контрольные вопросы</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1.Стоматологическая поликлиника, основные и вспомогательные подразделения, функции. </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2.Требования, предъявляемые к стоматологическому кабинету терапевтического профиля, оснащение кабинета.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3.Понятия "деонтология" и "врачебная этика". </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4.Функции врача, медицинской сестры, санитарки. </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5.Какие аспекты включают в себя взаимоотношения «Врач - врач», «Врач - пациент», «Врач - средний и младший медицинский персонал»? </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6.Причины врачебных ошибок. </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7.Требования к заполнению медицинской документации.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8.Что такое "эргономика"? Основные аспекты эргономики: организация рабочего места, современное стоматологическое оборудование, основы работы «в четыре руки». Рабочая поза врача.</w:t>
      </w:r>
    </w:p>
    <w:p w:rsidR="005C004C" w:rsidRPr="00C17BA4" w:rsidRDefault="005C004C" w:rsidP="005C004C">
      <w:pPr>
        <w:pStyle w:val="28"/>
      </w:pPr>
      <w:r w:rsidRPr="00C17BA4">
        <w:t>9.Виды стоматологических установок, устройство, принцип работы.</w:t>
      </w:r>
    </w:p>
    <w:p w:rsidR="005C004C" w:rsidRPr="00C17BA4" w:rsidRDefault="005C004C" w:rsidP="005C004C">
      <w:pPr>
        <w:pStyle w:val="28"/>
      </w:pPr>
      <w:r w:rsidRPr="00C17BA4">
        <w:lastRenderedPageBreak/>
        <w:t xml:space="preserve">10. Наконечники: турбинный, на </w:t>
      </w:r>
      <w:proofErr w:type="spellStart"/>
      <w:r w:rsidRPr="00C17BA4">
        <w:t>микромотор</w:t>
      </w:r>
      <w:proofErr w:type="spellEnd"/>
      <w:r w:rsidRPr="00C17BA4">
        <w:t xml:space="preserve"> (прямой, угловой). Назначение, правила ухода и эксплуатации, техника безопасности работы.</w:t>
      </w:r>
    </w:p>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11, Стоматологический инструментарий для осмотра полости рта</w:t>
      </w:r>
    </w:p>
    <w:p w:rsidR="005C004C" w:rsidRPr="00C17BA4" w:rsidRDefault="005C004C" w:rsidP="005C004C">
      <w:pPr>
        <w:rPr>
          <w:rFonts w:ascii="Times New Roman" w:hAnsi="Times New Roman" w:cs="Times New Roman"/>
          <w:sz w:val="24"/>
          <w:szCs w:val="24"/>
        </w:rPr>
      </w:pPr>
    </w:p>
    <w:p w:rsidR="005C004C" w:rsidRPr="00C17BA4" w:rsidRDefault="005C004C" w:rsidP="005C004C">
      <w:pPr>
        <w:spacing w:before="100" w:beforeAutospacing="1" w:after="100" w:afterAutospacing="1"/>
        <w:rPr>
          <w:rFonts w:ascii="Times New Roman" w:hAnsi="Times New Roman" w:cs="Times New Roman"/>
          <w:b/>
          <w:color w:val="000000"/>
          <w:sz w:val="24"/>
          <w:szCs w:val="24"/>
        </w:rPr>
      </w:pPr>
      <w:r w:rsidRPr="00C17BA4">
        <w:rPr>
          <w:rFonts w:ascii="Times New Roman" w:hAnsi="Times New Roman" w:cs="Times New Roman"/>
          <w:b/>
          <w:color w:val="000000"/>
          <w:sz w:val="24"/>
          <w:szCs w:val="24"/>
        </w:rPr>
        <w:t>Алгоритм эргономики в терапевтической стоматологии.</w:t>
      </w:r>
    </w:p>
    <w:tbl>
      <w:tblPr>
        <w:tblW w:w="10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2944"/>
        <w:gridCol w:w="3271"/>
        <w:gridCol w:w="3922"/>
      </w:tblGrid>
      <w:tr w:rsidR="005C004C" w:rsidRPr="00C17BA4" w:rsidTr="005C004C">
        <w:tc>
          <w:tcPr>
            <w:tcW w:w="566" w:type="dxa"/>
          </w:tcPr>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w:t>
            </w:r>
          </w:p>
        </w:tc>
        <w:tc>
          <w:tcPr>
            <w:tcW w:w="2944" w:type="dxa"/>
          </w:tcPr>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Компоненты действия </w:t>
            </w:r>
          </w:p>
        </w:tc>
        <w:tc>
          <w:tcPr>
            <w:tcW w:w="3271" w:type="dxa"/>
          </w:tcPr>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Средства и методика действия</w:t>
            </w:r>
          </w:p>
        </w:tc>
        <w:tc>
          <w:tcPr>
            <w:tcW w:w="3922" w:type="dxa"/>
          </w:tcPr>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Критерии самоконтроля</w:t>
            </w:r>
          </w:p>
        </w:tc>
      </w:tr>
      <w:tr w:rsidR="005C004C" w:rsidRPr="00C17BA4" w:rsidTr="005C004C">
        <w:trPr>
          <w:trHeight w:val="130"/>
        </w:trPr>
        <w:tc>
          <w:tcPr>
            <w:tcW w:w="566" w:type="dxa"/>
            <w:vMerge w:val="restart"/>
          </w:tcPr>
          <w:p w:rsidR="005C004C" w:rsidRPr="00C17BA4" w:rsidRDefault="005C004C" w:rsidP="005C004C">
            <w:pPr>
              <w:ind w:left="108"/>
              <w:rPr>
                <w:rFonts w:ascii="Times New Roman" w:hAnsi="Times New Roman" w:cs="Times New Roman"/>
                <w:b/>
                <w:sz w:val="24"/>
                <w:szCs w:val="24"/>
              </w:rPr>
            </w:pPr>
            <w:r w:rsidRPr="00C17BA4">
              <w:rPr>
                <w:rFonts w:ascii="Times New Roman" w:hAnsi="Times New Roman" w:cs="Times New Roman"/>
                <w:b/>
                <w:sz w:val="24"/>
                <w:szCs w:val="24"/>
              </w:rPr>
              <w:t>1</w:t>
            </w:r>
          </w:p>
          <w:p w:rsidR="005C004C" w:rsidRPr="00C17BA4" w:rsidRDefault="005C004C" w:rsidP="005C004C">
            <w:pPr>
              <w:spacing w:line="360" w:lineRule="auto"/>
              <w:ind w:left="828"/>
              <w:rPr>
                <w:rFonts w:ascii="Times New Roman" w:hAnsi="Times New Roman" w:cs="Times New Roman"/>
                <w:b/>
                <w:sz w:val="24"/>
                <w:szCs w:val="24"/>
              </w:rPr>
            </w:pPr>
          </w:p>
        </w:tc>
        <w:tc>
          <w:tcPr>
            <w:tcW w:w="2944" w:type="dxa"/>
          </w:tcPr>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bCs/>
                <w:iCs/>
                <w:sz w:val="24"/>
                <w:szCs w:val="24"/>
              </w:rPr>
              <w:t>Позиция врача-стоматолога и ассистента</w:t>
            </w:r>
          </w:p>
          <w:p w:rsidR="005C004C" w:rsidRPr="00C17BA4" w:rsidRDefault="005C004C" w:rsidP="005C004C">
            <w:pPr>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rPr>
                <w:rFonts w:ascii="Times New Roman" w:hAnsi="Times New Roman" w:cs="Times New Roman"/>
                <w:bCs/>
                <w:iCs/>
                <w:sz w:val="24"/>
                <w:szCs w:val="24"/>
              </w:rPr>
            </w:pPr>
          </w:p>
          <w:p w:rsidR="005C004C" w:rsidRPr="00C17BA4" w:rsidRDefault="005C004C" w:rsidP="005C004C">
            <w:pPr>
              <w:rPr>
                <w:rFonts w:ascii="Times New Roman" w:hAnsi="Times New Roman" w:cs="Times New Roman"/>
                <w:bCs/>
                <w:iCs/>
                <w:sz w:val="24"/>
                <w:szCs w:val="24"/>
              </w:rPr>
            </w:pPr>
          </w:p>
          <w:p w:rsidR="005C004C" w:rsidRPr="00C17BA4" w:rsidRDefault="005C004C" w:rsidP="005C004C">
            <w:pPr>
              <w:rPr>
                <w:rFonts w:ascii="Times New Roman" w:hAnsi="Times New Roman" w:cs="Times New Roman"/>
                <w:bCs/>
                <w:iCs/>
                <w:sz w:val="24"/>
                <w:szCs w:val="24"/>
              </w:rPr>
            </w:pPr>
          </w:p>
          <w:p w:rsidR="005C004C" w:rsidRPr="00C17BA4" w:rsidRDefault="005C004C" w:rsidP="005C004C">
            <w:pPr>
              <w:rPr>
                <w:rFonts w:ascii="Times New Roman" w:hAnsi="Times New Roman" w:cs="Times New Roman"/>
                <w:bCs/>
                <w:iCs/>
                <w:sz w:val="24"/>
                <w:szCs w:val="24"/>
              </w:rPr>
            </w:pPr>
          </w:p>
          <w:p w:rsidR="005C004C" w:rsidRPr="00C17BA4" w:rsidRDefault="005C004C" w:rsidP="005C004C">
            <w:pPr>
              <w:rPr>
                <w:rFonts w:ascii="Times New Roman" w:hAnsi="Times New Roman" w:cs="Times New Roman"/>
                <w:bCs/>
                <w:iCs/>
                <w:sz w:val="24"/>
                <w:szCs w:val="24"/>
              </w:rPr>
            </w:pPr>
          </w:p>
          <w:p w:rsidR="005C004C" w:rsidRPr="00C17BA4" w:rsidRDefault="005C004C" w:rsidP="005C004C">
            <w:pPr>
              <w:rPr>
                <w:rFonts w:ascii="Times New Roman" w:hAnsi="Times New Roman" w:cs="Times New Roman"/>
                <w:bCs/>
                <w:iCs/>
                <w:sz w:val="24"/>
                <w:szCs w:val="24"/>
              </w:rPr>
            </w:pPr>
          </w:p>
          <w:p w:rsidR="005C004C" w:rsidRPr="00C17BA4" w:rsidRDefault="005C004C" w:rsidP="005C004C">
            <w:pPr>
              <w:rPr>
                <w:rFonts w:ascii="Times New Roman" w:hAnsi="Times New Roman" w:cs="Times New Roman"/>
                <w:bCs/>
                <w:iCs/>
                <w:sz w:val="24"/>
                <w:szCs w:val="24"/>
              </w:rPr>
            </w:pPr>
          </w:p>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bCs/>
                <w:iCs/>
                <w:sz w:val="24"/>
                <w:szCs w:val="24"/>
              </w:rPr>
              <w:t>Позиция врача-стоматолога и ассистента</w:t>
            </w:r>
          </w:p>
          <w:p w:rsidR="005C004C" w:rsidRPr="00C17BA4" w:rsidRDefault="005C004C" w:rsidP="005C004C">
            <w:pPr>
              <w:spacing w:line="360" w:lineRule="auto"/>
              <w:rPr>
                <w:rFonts w:ascii="Times New Roman" w:hAnsi="Times New Roman" w:cs="Times New Roman"/>
                <w:b/>
                <w:sz w:val="24"/>
                <w:szCs w:val="24"/>
              </w:rPr>
            </w:pPr>
          </w:p>
        </w:tc>
        <w:tc>
          <w:tcPr>
            <w:tcW w:w="3271" w:type="dxa"/>
          </w:tcPr>
          <w:p w:rsidR="005C004C" w:rsidRPr="00C17BA4" w:rsidRDefault="005C004C" w:rsidP="005C004C">
            <w:pPr>
              <w:rPr>
                <w:rFonts w:ascii="Times New Roman" w:hAnsi="Times New Roman" w:cs="Times New Roman"/>
                <w:b/>
                <w:sz w:val="24"/>
                <w:szCs w:val="24"/>
              </w:rPr>
            </w:pPr>
            <w:r w:rsidRPr="00C17BA4">
              <w:rPr>
                <w:rFonts w:ascii="Times New Roman" w:hAnsi="Times New Roman" w:cs="Times New Roman"/>
                <w:sz w:val="24"/>
                <w:szCs w:val="24"/>
              </w:rPr>
              <w:lastRenderedPageBreak/>
              <w:t>Концепция разделенного пространства предполагает наличие отдельных рабочих зон для врача - стоматолога и ассистента</w:t>
            </w: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b/>
                <w:sz w:val="24"/>
                <w:szCs w:val="24"/>
              </w:rPr>
            </w:pPr>
          </w:p>
          <w:p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lastRenderedPageBreak/>
              <w:t xml:space="preserve">Врачебный модуль должен располагаться справа от пациента. </w:t>
            </w: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t xml:space="preserve">За головой пациента - рабочие столики врача и ассистента. </w:t>
            </w:r>
          </w:p>
          <w:p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t xml:space="preserve">Четкое разделение рабочей зоны врача и ассистента. </w:t>
            </w: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t xml:space="preserve">Рабочая площадь делится по принципу циферблата на 12 "часов" </w:t>
            </w:r>
          </w:p>
          <w:p w:rsidR="005C004C" w:rsidRPr="00C17BA4" w:rsidRDefault="005C004C" w:rsidP="005C004C">
            <w:pPr>
              <w:spacing w:line="360" w:lineRule="auto"/>
              <w:rPr>
                <w:rFonts w:ascii="Times New Roman" w:hAnsi="Times New Roman" w:cs="Times New Roman"/>
                <w:b/>
                <w:sz w:val="24"/>
                <w:szCs w:val="24"/>
              </w:rPr>
            </w:pPr>
          </w:p>
        </w:tc>
        <w:tc>
          <w:tcPr>
            <w:tcW w:w="3922" w:type="dxa"/>
          </w:tcPr>
          <w:p w:rsidR="005C004C" w:rsidRPr="00C17BA4" w:rsidRDefault="005C004C" w:rsidP="005C004C">
            <w:pPr>
              <w:rPr>
                <w:rFonts w:ascii="Times New Roman" w:hAnsi="Times New Roman" w:cs="Times New Roman"/>
                <w:color w:val="000000"/>
                <w:sz w:val="24"/>
                <w:szCs w:val="24"/>
              </w:rPr>
            </w:pPr>
            <w:r w:rsidRPr="00C17BA4">
              <w:rPr>
                <w:rFonts w:ascii="Times New Roman" w:hAnsi="Times New Roman" w:cs="Times New Roman"/>
                <w:color w:val="000000"/>
                <w:sz w:val="24"/>
                <w:szCs w:val="24"/>
              </w:rPr>
              <w:lastRenderedPageBreak/>
              <w:t xml:space="preserve"> - Все рабочие поверхности врача стоматолога и ассистента должны находиться на одном уровне на расстоянии руки врача или ассистента.</w:t>
            </w:r>
          </w:p>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 - Зона находиться за головой пациента. В зоне располагаются инструменты которых стоматолог касается левой рукой без движений корпусом</w:t>
            </w:r>
            <w:proofErr w:type="gramStart"/>
            <w:r w:rsidRPr="00C17BA4">
              <w:rPr>
                <w:rFonts w:ascii="Times New Roman" w:hAnsi="Times New Roman" w:cs="Times New Roman"/>
                <w:sz w:val="24"/>
                <w:szCs w:val="24"/>
              </w:rPr>
              <w:t xml:space="preserve"> .</w:t>
            </w:r>
            <w:proofErr w:type="gramEnd"/>
          </w:p>
          <w:p w:rsidR="005C004C" w:rsidRPr="00C17BA4" w:rsidRDefault="005C004C" w:rsidP="005C004C">
            <w:pPr>
              <w:numPr>
                <w:ilvl w:val="0"/>
                <w:numId w:val="36"/>
              </w:numPr>
              <w:spacing w:after="0" w:line="240" w:lineRule="auto"/>
              <w:rPr>
                <w:rFonts w:ascii="Times New Roman" w:hAnsi="Times New Roman" w:cs="Times New Roman"/>
                <w:sz w:val="24"/>
                <w:szCs w:val="24"/>
              </w:rPr>
            </w:pPr>
            <w:r w:rsidRPr="00C17BA4">
              <w:rPr>
                <w:rFonts w:ascii="Times New Roman" w:hAnsi="Times New Roman" w:cs="Times New Roman"/>
                <w:sz w:val="24"/>
                <w:szCs w:val="24"/>
              </w:rPr>
              <w:t xml:space="preserve">Зона находиться сзади и справа от </w:t>
            </w:r>
            <w:proofErr w:type="gramStart"/>
            <w:r w:rsidRPr="00C17BA4">
              <w:rPr>
                <w:rFonts w:ascii="Times New Roman" w:hAnsi="Times New Roman" w:cs="Times New Roman"/>
                <w:sz w:val="24"/>
                <w:szCs w:val="24"/>
              </w:rPr>
              <w:t>стоматолога</w:t>
            </w:r>
            <w:proofErr w:type="gramEnd"/>
            <w:r w:rsidRPr="00C17BA4">
              <w:rPr>
                <w:rFonts w:ascii="Times New Roman" w:hAnsi="Times New Roman" w:cs="Times New Roman"/>
                <w:sz w:val="24"/>
                <w:szCs w:val="24"/>
              </w:rPr>
              <w:t xml:space="preserve"> и он может дотянуться до нее правой рукой.</w:t>
            </w:r>
          </w:p>
          <w:p w:rsidR="005C004C" w:rsidRPr="00C17BA4" w:rsidRDefault="005C004C" w:rsidP="005C004C">
            <w:pPr>
              <w:pStyle w:val="a9"/>
              <w:numPr>
                <w:ilvl w:val="0"/>
                <w:numId w:val="36"/>
              </w:numPr>
              <w:spacing w:after="200" w:line="276" w:lineRule="auto"/>
              <w:rPr>
                <w:b/>
              </w:rPr>
            </w:pPr>
            <w:r w:rsidRPr="00C17BA4">
              <w:t>Зона находиться справа от головы пациента и ассистент дотягивается до нее правой рукой без поворота корпуса</w:t>
            </w: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t xml:space="preserve">Сегмент врача: 9.00 - 12.00 Сегмент ассистента: 1.00 - 3.00. </w:t>
            </w: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hyperlink r:id="rId16" w:tgtFrame="_blank" w:history="1">
              <w:r w:rsidRPr="00C17BA4">
                <w:rPr>
                  <w:rFonts w:ascii="Times New Roman" w:hAnsi="Times New Roman" w:cs="Times New Roman"/>
                  <w:bCs/>
                  <w:sz w:val="24"/>
                  <w:szCs w:val="24"/>
                </w:rPr>
                <w:t>Стул</w:t>
              </w:r>
            </w:hyperlink>
            <w:r w:rsidRPr="00C17BA4">
              <w:rPr>
                <w:rFonts w:ascii="Times New Roman" w:hAnsi="Times New Roman" w:cs="Times New Roman"/>
                <w:sz w:val="24"/>
                <w:szCs w:val="24"/>
              </w:rPr>
              <w:t> врача должен располагаться на такой высоте, чтобы угол между бедром и голенью равнялся 105°.</w:t>
            </w: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r w:rsidRPr="00C17BA4">
              <w:rPr>
                <w:rFonts w:ascii="Times New Roman" w:hAnsi="Times New Roman" w:cs="Times New Roman"/>
                <w:sz w:val="24"/>
                <w:szCs w:val="24"/>
              </w:rPr>
              <w:t>Педаль находится под головой пациента. Врач должен доставать ее, не меняя удобной ему позы.</w:t>
            </w: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sz w:val="24"/>
                <w:szCs w:val="24"/>
              </w:rPr>
            </w:pPr>
            <w:hyperlink r:id="rId17" w:tgtFrame="_blank" w:history="1">
              <w:r w:rsidRPr="00C17BA4">
                <w:rPr>
                  <w:rFonts w:ascii="Times New Roman" w:hAnsi="Times New Roman" w:cs="Times New Roman"/>
                  <w:bCs/>
                  <w:sz w:val="24"/>
                  <w:szCs w:val="24"/>
                </w:rPr>
                <w:t>Стул</w:t>
              </w:r>
            </w:hyperlink>
            <w:r w:rsidRPr="00C17BA4">
              <w:rPr>
                <w:rFonts w:ascii="Times New Roman" w:hAnsi="Times New Roman" w:cs="Times New Roman"/>
                <w:sz w:val="24"/>
                <w:szCs w:val="24"/>
              </w:rPr>
              <w:t> ассистента немного выше стула врача, чтобы обеспечить хороший обзор полости рта во время работы.</w:t>
            </w:r>
          </w:p>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spacing w:line="360" w:lineRule="auto"/>
              <w:rPr>
                <w:rFonts w:ascii="Times New Roman" w:hAnsi="Times New Roman" w:cs="Times New Roman"/>
                <w:b/>
                <w:sz w:val="24"/>
                <w:szCs w:val="24"/>
              </w:rPr>
            </w:pPr>
          </w:p>
        </w:tc>
      </w:tr>
      <w:tr w:rsidR="005C004C" w:rsidRPr="00C17BA4" w:rsidTr="005C004C">
        <w:trPr>
          <w:trHeight w:val="1372"/>
        </w:trPr>
        <w:tc>
          <w:tcPr>
            <w:tcW w:w="566" w:type="dxa"/>
            <w:vMerge/>
          </w:tcPr>
          <w:p w:rsidR="005C004C" w:rsidRPr="00C17BA4" w:rsidRDefault="005C004C" w:rsidP="005C004C">
            <w:pPr>
              <w:ind w:left="108"/>
              <w:rPr>
                <w:rFonts w:ascii="Times New Roman" w:hAnsi="Times New Roman" w:cs="Times New Roman"/>
                <w:b/>
                <w:sz w:val="24"/>
                <w:szCs w:val="24"/>
              </w:rPr>
            </w:pPr>
          </w:p>
        </w:tc>
        <w:tc>
          <w:tcPr>
            <w:tcW w:w="2944" w:type="dxa"/>
          </w:tcPr>
          <w:p w:rsidR="005C004C" w:rsidRPr="00C17BA4" w:rsidRDefault="005C004C" w:rsidP="005C004C">
            <w:pPr>
              <w:spacing w:line="360" w:lineRule="auto"/>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bCs/>
                <w:iCs/>
                <w:sz w:val="24"/>
                <w:szCs w:val="24"/>
              </w:rPr>
              <w:t>Положение пациента в стоматологическом кресле.</w:t>
            </w: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bCs/>
                <w:iCs/>
                <w:sz w:val="24"/>
                <w:szCs w:val="24"/>
              </w:rPr>
            </w:pPr>
          </w:p>
        </w:tc>
        <w:tc>
          <w:tcPr>
            <w:tcW w:w="3271" w:type="dxa"/>
          </w:tcPr>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Положение пациента в кресле "лежа".</w:t>
            </w: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p w:rsidR="005C004C" w:rsidRPr="00C17BA4" w:rsidRDefault="005C004C" w:rsidP="005C004C">
            <w:pPr>
              <w:rPr>
                <w:rFonts w:ascii="Times New Roman" w:hAnsi="Times New Roman" w:cs="Times New Roman"/>
                <w:sz w:val="24"/>
                <w:szCs w:val="24"/>
              </w:rPr>
            </w:pPr>
          </w:p>
        </w:tc>
        <w:tc>
          <w:tcPr>
            <w:tcW w:w="3922" w:type="dxa"/>
          </w:tcPr>
          <w:p w:rsidR="005C004C" w:rsidRPr="00C17BA4" w:rsidRDefault="005C004C" w:rsidP="005C004C">
            <w:pPr>
              <w:rPr>
                <w:rFonts w:ascii="Times New Roman" w:hAnsi="Times New Roman" w:cs="Times New Roman"/>
                <w:color w:val="000000"/>
                <w:sz w:val="24"/>
                <w:szCs w:val="24"/>
              </w:rPr>
            </w:pPr>
          </w:p>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Пациент всегда в положении "лежа", наклон спины меньше 45°! </w:t>
            </w:r>
          </w:p>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При таком положении язык герметично закрывает глотку, защищая пациента от аспирации инородных тел. </w:t>
            </w:r>
          </w:p>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При проведении длительных сеансов лечения (больше 45-ти минут) смажьте углы рта пациента вазелином или </w:t>
            </w:r>
            <w:proofErr w:type="spellStart"/>
            <w:r w:rsidRPr="00C17BA4">
              <w:rPr>
                <w:rFonts w:ascii="Times New Roman" w:hAnsi="Times New Roman" w:cs="Times New Roman"/>
                <w:sz w:val="24"/>
                <w:szCs w:val="24"/>
              </w:rPr>
              <w:t>бипантеновой</w:t>
            </w:r>
            <w:proofErr w:type="spellEnd"/>
            <w:r w:rsidRPr="00C17BA4">
              <w:rPr>
                <w:rFonts w:ascii="Times New Roman" w:hAnsi="Times New Roman" w:cs="Times New Roman"/>
                <w:sz w:val="24"/>
                <w:szCs w:val="24"/>
              </w:rPr>
              <w:t xml:space="preserve"> мазью.</w:t>
            </w:r>
          </w:p>
          <w:p w:rsidR="005C004C" w:rsidRPr="00C17BA4" w:rsidRDefault="005C004C" w:rsidP="005C004C">
            <w:pPr>
              <w:rPr>
                <w:rFonts w:ascii="Times New Roman" w:hAnsi="Times New Roman" w:cs="Times New Roman"/>
                <w:color w:val="000000"/>
                <w:sz w:val="24"/>
                <w:szCs w:val="24"/>
              </w:rPr>
            </w:pPr>
            <w:r w:rsidRPr="00C17BA4">
              <w:rPr>
                <w:rFonts w:ascii="Times New Roman" w:hAnsi="Times New Roman" w:cs="Times New Roman"/>
                <w:color w:val="000000"/>
                <w:sz w:val="24"/>
                <w:szCs w:val="24"/>
              </w:rPr>
              <w:t xml:space="preserve">Положение пациента в </w:t>
            </w:r>
            <w:r w:rsidRPr="00C17BA4">
              <w:rPr>
                <w:rFonts w:ascii="Times New Roman" w:hAnsi="Times New Roman" w:cs="Times New Roman"/>
                <w:sz w:val="24"/>
                <w:szCs w:val="24"/>
              </w:rPr>
              <w:t>стоматологическом </w:t>
            </w:r>
            <w:hyperlink r:id="rId18" w:tgtFrame="_blank" w:history="1">
              <w:r w:rsidRPr="00C17BA4">
                <w:rPr>
                  <w:rFonts w:ascii="Times New Roman" w:hAnsi="Times New Roman" w:cs="Times New Roman"/>
                  <w:bCs/>
                  <w:sz w:val="24"/>
                  <w:szCs w:val="24"/>
                </w:rPr>
                <w:t>кресле</w:t>
              </w:r>
            </w:hyperlink>
            <w:r w:rsidRPr="00C17BA4">
              <w:rPr>
                <w:rFonts w:ascii="Times New Roman" w:hAnsi="Times New Roman" w:cs="Times New Roman"/>
                <w:color w:val="000000"/>
                <w:sz w:val="24"/>
                <w:szCs w:val="24"/>
              </w:rPr>
              <w:t xml:space="preserve"> при лечении зубов нижней челюсти. </w:t>
            </w:r>
          </w:p>
          <w:p w:rsidR="005C004C" w:rsidRPr="00C17BA4" w:rsidRDefault="005C004C" w:rsidP="005C004C">
            <w:pPr>
              <w:rPr>
                <w:rFonts w:ascii="Times New Roman" w:hAnsi="Times New Roman" w:cs="Times New Roman"/>
                <w:color w:val="000000"/>
                <w:sz w:val="24"/>
                <w:szCs w:val="24"/>
              </w:rPr>
            </w:pPr>
            <w:r w:rsidRPr="00C17BA4">
              <w:rPr>
                <w:rFonts w:ascii="Times New Roman" w:hAnsi="Times New Roman" w:cs="Times New Roman"/>
                <w:color w:val="000000"/>
                <w:sz w:val="24"/>
                <w:szCs w:val="24"/>
              </w:rPr>
              <w:t>Глаза и пальцы ног пациента находятся приблизительно на одном уровне, подбородок опущен в сторону груди.</w:t>
            </w:r>
          </w:p>
          <w:p w:rsidR="005C004C" w:rsidRPr="00C17BA4" w:rsidRDefault="005C004C" w:rsidP="005C004C">
            <w:pPr>
              <w:spacing w:before="100" w:beforeAutospacing="1" w:after="100" w:afterAutospacing="1"/>
              <w:rPr>
                <w:rFonts w:ascii="Times New Roman" w:hAnsi="Times New Roman" w:cs="Times New Roman"/>
                <w:color w:val="000000"/>
                <w:sz w:val="24"/>
                <w:szCs w:val="24"/>
              </w:rPr>
            </w:pPr>
            <w:r w:rsidRPr="00C17BA4">
              <w:rPr>
                <w:rFonts w:ascii="Times New Roman" w:hAnsi="Times New Roman" w:cs="Times New Roman"/>
                <w:color w:val="000000"/>
                <w:sz w:val="24"/>
                <w:szCs w:val="24"/>
              </w:rPr>
              <w:t xml:space="preserve">Положение пациента в </w:t>
            </w:r>
            <w:r w:rsidRPr="00C17BA4">
              <w:rPr>
                <w:rFonts w:ascii="Times New Roman" w:hAnsi="Times New Roman" w:cs="Times New Roman"/>
                <w:sz w:val="24"/>
                <w:szCs w:val="24"/>
              </w:rPr>
              <w:t>стоматологическом </w:t>
            </w:r>
            <w:hyperlink r:id="rId19" w:tgtFrame="_blank" w:history="1">
              <w:r w:rsidRPr="00C17BA4">
                <w:rPr>
                  <w:rFonts w:ascii="Times New Roman" w:hAnsi="Times New Roman" w:cs="Times New Roman"/>
                  <w:bCs/>
                  <w:sz w:val="24"/>
                  <w:szCs w:val="24"/>
                </w:rPr>
                <w:t>кресле</w:t>
              </w:r>
            </w:hyperlink>
            <w:r w:rsidRPr="00C17BA4">
              <w:rPr>
                <w:rFonts w:ascii="Times New Roman" w:hAnsi="Times New Roman" w:cs="Times New Roman"/>
                <w:sz w:val="24"/>
                <w:szCs w:val="24"/>
              </w:rPr>
              <w:t> при</w:t>
            </w:r>
            <w:r w:rsidRPr="00C17BA4">
              <w:rPr>
                <w:rFonts w:ascii="Times New Roman" w:hAnsi="Times New Roman" w:cs="Times New Roman"/>
                <w:color w:val="000000"/>
                <w:sz w:val="24"/>
                <w:szCs w:val="24"/>
              </w:rPr>
              <w:t xml:space="preserve"> лечении зубов на верхней челюсти. </w:t>
            </w:r>
          </w:p>
          <w:p w:rsidR="005C004C" w:rsidRPr="00C17BA4" w:rsidRDefault="005C004C" w:rsidP="005C004C">
            <w:pPr>
              <w:spacing w:before="100" w:beforeAutospacing="1" w:after="100" w:afterAutospacing="1"/>
              <w:rPr>
                <w:rFonts w:ascii="Times New Roman" w:hAnsi="Times New Roman" w:cs="Times New Roman"/>
                <w:color w:val="000000"/>
                <w:sz w:val="24"/>
                <w:szCs w:val="24"/>
              </w:rPr>
            </w:pPr>
            <w:r w:rsidRPr="00C17BA4">
              <w:rPr>
                <w:rFonts w:ascii="Times New Roman" w:hAnsi="Times New Roman" w:cs="Times New Roman"/>
                <w:color w:val="000000"/>
                <w:sz w:val="24"/>
                <w:szCs w:val="24"/>
              </w:rPr>
              <w:t>Под шею положена подушка для максимального комфорта и запрокидывания головы пациента.</w:t>
            </w:r>
          </w:p>
        </w:tc>
      </w:tr>
      <w:tr w:rsidR="005C004C" w:rsidRPr="00C17BA4" w:rsidTr="005C004C">
        <w:trPr>
          <w:trHeight w:val="2115"/>
        </w:trPr>
        <w:tc>
          <w:tcPr>
            <w:tcW w:w="566" w:type="dxa"/>
            <w:vMerge/>
          </w:tcPr>
          <w:p w:rsidR="005C004C" w:rsidRPr="00C17BA4" w:rsidRDefault="005C004C" w:rsidP="005C004C">
            <w:pPr>
              <w:ind w:left="108"/>
              <w:rPr>
                <w:rFonts w:ascii="Times New Roman" w:hAnsi="Times New Roman" w:cs="Times New Roman"/>
                <w:b/>
                <w:sz w:val="24"/>
                <w:szCs w:val="24"/>
              </w:rPr>
            </w:pPr>
          </w:p>
        </w:tc>
        <w:tc>
          <w:tcPr>
            <w:tcW w:w="2944" w:type="dxa"/>
          </w:tcPr>
          <w:p w:rsidR="005C004C" w:rsidRPr="00C17BA4" w:rsidRDefault="005C004C" w:rsidP="005C004C">
            <w:pPr>
              <w:spacing w:before="100" w:beforeAutospacing="1" w:after="100" w:afterAutospacing="1"/>
              <w:rPr>
                <w:rFonts w:ascii="Times New Roman" w:hAnsi="Times New Roman" w:cs="Times New Roman"/>
                <w:color w:val="000000"/>
                <w:sz w:val="24"/>
                <w:szCs w:val="24"/>
              </w:rPr>
            </w:pPr>
            <w:r w:rsidRPr="00C17BA4">
              <w:rPr>
                <w:rFonts w:ascii="Times New Roman" w:hAnsi="Times New Roman" w:cs="Times New Roman"/>
                <w:bCs/>
                <w:iCs/>
                <w:color w:val="000000"/>
                <w:sz w:val="24"/>
                <w:szCs w:val="24"/>
              </w:rPr>
              <w:t>Техника работы врача-стоматолога.</w:t>
            </w:r>
          </w:p>
          <w:p w:rsidR="005C004C" w:rsidRPr="00C17BA4" w:rsidRDefault="005C004C" w:rsidP="005C004C">
            <w:pPr>
              <w:spacing w:line="360" w:lineRule="auto"/>
              <w:rPr>
                <w:rFonts w:ascii="Times New Roman" w:hAnsi="Times New Roman" w:cs="Times New Roman"/>
                <w:bCs/>
                <w:iCs/>
                <w:sz w:val="24"/>
                <w:szCs w:val="24"/>
              </w:rPr>
            </w:pPr>
          </w:p>
          <w:p w:rsidR="005C004C" w:rsidRPr="00C17BA4" w:rsidRDefault="005C004C" w:rsidP="005C004C">
            <w:pPr>
              <w:spacing w:line="360" w:lineRule="auto"/>
              <w:rPr>
                <w:rFonts w:ascii="Times New Roman" w:hAnsi="Times New Roman" w:cs="Times New Roman"/>
                <w:sz w:val="24"/>
                <w:szCs w:val="24"/>
              </w:rPr>
            </w:pPr>
          </w:p>
        </w:tc>
        <w:tc>
          <w:tcPr>
            <w:tcW w:w="3271" w:type="dxa"/>
          </w:tcPr>
          <w:p w:rsidR="005C004C" w:rsidRPr="00C17BA4" w:rsidRDefault="005C004C" w:rsidP="005C004C">
            <w:pPr>
              <w:rPr>
                <w:rFonts w:ascii="Times New Roman" w:hAnsi="Times New Roman" w:cs="Times New Roman"/>
                <w:sz w:val="24"/>
                <w:szCs w:val="24"/>
              </w:rPr>
            </w:pPr>
            <w:r w:rsidRPr="00C17BA4">
              <w:rPr>
                <w:rFonts w:ascii="Times New Roman" w:hAnsi="Times New Roman" w:cs="Times New Roman"/>
                <w:sz w:val="24"/>
                <w:szCs w:val="24"/>
              </w:rPr>
              <w:t xml:space="preserve">Позиция работы врача по принципу </w:t>
            </w:r>
            <w:proofErr w:type="gramStart"/>
            <w:r w:rsidRPr="00C17BA4">
              <w:rPr>
                <w:rFonts w:ascii="Times New Roman" w:hAnsi="Times New Roman" w:cs="Times New Roman"/>
                <w:sz w:val="24"/>
                <w:szCs w:val="24"/>
              </w:rPr>
              <w:t>у</w:t>
            </w:r>
            <w:proofErr w:type="gramEnd"/>
            <w:r w:rsidRPr="00C17BA4">
              <w:rPr>
                <w:rFonts w:ascii="Times New Roman" w:hAnsi="Times New Roman" w:cs="Times New Roman"/>
                <w:sz w:val="24"/>
                <w:szCs w:val="24"/>
              </w:rPr>
              <w:t xml:space="preserve"> </w:t>
            </w:r>
            <w:proofErr w:type="gramStart"/>
            <w:r w:rsidRPr="00C17BA4">
              <w:rPr>
                <w:rFonts w:ascii="Times New Roman" w:hAnsi="Times New Roman" w:cs="Times New Roman"/>
                <w:sz w:val="24"/>
                <w:szCs w:val="24"/>
              </w:rPr>
              <w:t>кресло</w:t>
            </w:r>
            <w:proofErr w:type="gramEnd"/>
            <w:r w:rsidRPr="00C17BA4">
              <w:rPr>
                <w:rFonts w:ascii="Times New Roman" w:hAnsi="Times New Roman" w:cs="Times New Roman"/>
                <w:sz w:val="24"/>
                <w:szCs w:val="24"/>
              </w:rPr>
              <w:t xml:space="preserve"> по принципу часовой стрелки.</w:t>
            </w:r>
          </w:p>
        </w:tc>
        <w:tc>
          <w:tcPr>
            <w:tcW w:w="3922" w:type="dxa"/>
          </w:tcPr>
          <w:p w:rsidR="005C004C" w:rsidRPr="00C17BA4" w:rsidRDefault="005C004C" w:rsidP="005C004C">
            <w:pPr>
              <w:pStyle w:val="a9"/>
              <w:ind w:left="720"/>
              <w:rPr>
                <w:color w:val="000000"/>
              </w:rPr>
            </w:pPr>
            <w:r w:rsidRPr="00C17BA4">
              <w:rPr>
                <w:color w:val="000000"/>
              </w:rPr>
              <w:t>1.12- часов – рекомендуется при лечении передней группы зубов (нижней и верхней челюсти)</w:t>
            </w:r>
          </w:p>
          <w:p w:rsidR="005C004C" w:rsidRPr="00C17BA4" w:rsidRDefault="005C004C" w:rsidP="005C004C">
            <w:pPr>
              <w:pStyle w:val="a9"/>
              <w:ind w:left="720"/>
              <w:rPr>
                <w:color w:val="000000"/>
              </w:rPr>
            </w:pPr>
            <w:r w:rsidRPr="00C17BA4">
              <w:rPr>
                <w:color w:val="000000"/>
              </w:rPr>
              <w:t>2. 11-часо</w:t>
            </w:r>
            <w:proofErr w:type="gramStart"/>
            <w:r w:rsidRPr="00C17BA4">
              <w:rPr>
                <w:color w:val="000000"/>
              </w:rPr>
              <w:t>в-</w:t>
            </w:r>
            <w:proofErr w:type="gramEnd"/>
            <w:r w:rsidRPr="00C17BA4">
              <w:rPr>
                <w:color w:val="000000"/>
              </w:rPr>
              <w:t xml:space="preserve"> считается самой универсальной позицией.</w:t>
            </w:r>
          </w:p>
          <w:p w:rsidR="005C004C" w:rsidRPr="00C17BA4" w:rsidRDefault="005C004C" w:rsidP="005C004C">
            <w:pPr>
              <w:pStyle w:val="a9"/>
              <w:ind w:left="720"/>
              <w:rPr>
                <w:color w:val="000000"/>
              </w:rPr>
            </w:pPr>
            <w:r w:rsidRPr="00C17BA4">
              <w:rPr>
                <w:color w:val="000000"/>
              </w:rPr>
              <w:t xml:space="preserve">3.9 или 7-часов – наиболее удобная позиция при </w:t>
            </w:r>
            <w:r w:rsidRPr="00C17BA4">
              <w:rPr>
                <w:color w:val="000000"/>
              </w:rPr>
              <w:lastRenderedPageBreak/>
              <w:t>лечении нижних правых жевательных зубов.</w:t>
            </w:r>
          </w:p>
        </w:tc>
      </w:tr>
      <w:tr w:rsidR="005C004C" w:rsidRPr="00C17BA4" w:rsidTr="005C004C">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10703" w:type="dxa"/>
            <w:gridSpan w:val="4"/>
          </w:tcPr>
          <w:p w:rsidR="005C004C" w:rsidRPr="00C17BA4" w:rsidRDefault="005C004C" w:rsidP="005C004C">
            <w:pPr>
              <w:spacing w:line="360" w:lineRule="auto"/>
              <w:rPr>
                <w:rFonts w:ascii="Times New Roman" w:hAnsi="Times New Roman" w:cs="Times New Roman"/>
                <w:b/>
                <w:sz w:val="24"/>
                <w:szCs w:val="24"/>
              </w:rPr>
            </w:pPr>
          </w:p>
        </w:tc>
      </w:tr>
    </w:tbl>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sz w:val="24"/>
          <w:szCs w:val="24"/>
        </w:rPr>
        <w:t>Деонтология и врачебная этика в стоматологии</w:t>
      </w:r>
    </w:p>
    <w:p w:rsidR="005C004C" w:rsidRPr="00C17BA4" w:rsidRDefault="005C004C" w:rsidP="005C004C">
      <w:pPr>
        <w:jc w:val="both"/>
        <w:rPr>
          <w:rFonts w:ascii="Times New Roman" w:hAnsi="Times New Roman" w:cs="Times New Roman"/>
          <w:sz w:val="24"/>
          <w:szCs w:val="24"/>
        </w:rPr>
      </w:pPr>
      <w:proofErr w:type="gramStart"/>
      <w:r w:rsidRPr="00C17BA4">
        <w:rPr>
          <w:rFonts w:ascii="Times New Roman" w:hAnsi="Times New Roman" w:cs="Times New Roman"/>
          <w:b/>
          <w:bCs/>
          <w:i/>
          <w:iCs/>
          <w:sz w:val="24"/>
          <w:szCs w:val="24"/>
        </w:rPr>
        <w:t xml:space="preserve">Медицинская деонтология </w:t>
      </w:r>
      <w:r w:rsidRPr="00C17BA4">
        <w:rPr>
          <w:rFonts w:ascii="Times New Roman" w:hAnsi="Times New Roman" w:cs="Times New Roman"/>
          <w:i/>
          <w:iCs/>
          <w:sz w:val="24"/>
          <w:szCs w:val="24"/>
        </w:rPr>
        <w:t xml:space="preserve">(учение о должном; от греч. </w:t>
      </w:r>
      <w:proofErr w:type="spellStart"/>
      <w:r w:rsidRPr="00C17BA4">
        <w:rPr>
          <w:rFonts w:ascii="Times New Roman" w:hAnsi="Times New Roman" w:cs="Times New Roman"/>
          <w:i/>
          <w:iCs/>
          <w:sz w:val="24"/>
          <w:szCs w:val="24"/>
          <w:lang w:val="en-US"/>
        </w:rPr>
        <w:t>deon</w:t>
      </w:r>
      <w:proofErr w:type="spellEnd"/>
      <w:r w:rsidRPr="00C17BA4">
        <w:rPr>
          <w:rFonts w:ascii="Times New Roman" w:hAnsi="Times New Roman" w:cs="Times New Roman"/>
          <w:i/>
          <w:iCs/>
          <w:sz w:val="24"/>
          <w:szCs w:val="24"/>
        </w:rPr>
        <w:t xml:space="preserve">, </w:t>
      </w:r>
      <w:proofErr w:type="spellStart"/>
      <w:r w:rsidRPr="00C17BA4">
        <w:rPr>
          <w:rFonts w:ascii="Times New Roman" w:hAnsi="Times New Roman" w:cs="Times New Roman"/>
          <w:i/>
          <w:iCs/>
          <w:sz w:val="24"/>
          <w:szCs w:val="24"/>
          <w:lang w:val="en-US"/>
        </w:rPr>
        <w:t>deon</w:t>
      </w:r>
      <w:proofErr w:type="spellEnd"/>
      <w:r w:rsidRPr="00C17BA4">
        <w:rPr>
          <w:rFonts w:ascii="Times New Roman" w:hAnsi="Times New Roman" w:cs="Times New Roman"/>
          <w:i/>
          <w:iCs/>
          <w:sz w:val="24"/>
          <w:szCs w:val="24"/>
        </w:rPr>
        <w:t>-</w:t>
      </w:r>
      <w:proofErr w:type="spellStart"/>
      <w:r w:rsidRPr="00C17BA4">
        <w:rPr>
          <w:rFonts w:ascii="Times New Roman" w:hAnsi="Times New Roman" w:cs="Times New Roman"/>
          <w:i/>
          <w:iCs/>
          <w:sz w:val="24"/>
          <w:szCs w:val="24"/>
          <w:lang w:val="en-US"/>
        </w:rPr>
        <w:t>tos</w:t>
      </w:r>
      <w:proofErr w:type="spellEnd"/>
      <w:r w:rsidRPr="00C17BA4">
        <w:rPr>
          <w:rFonts w:ascii="Times New Roman" w:hAnsi="Times New Roman" w:cs="Times New Roman"/>
          <w:i/>
          <w:iCs/>
          <w:sz w:val="24"/>
          <w:szCs w:val="24"/>
        </w:rPr>
        <w:t xml:space="preserve"> </w:t>
      </w:r>
      <w:r w:rsidRPr="00C17BA4">
        <w:rPr>
          <w:rFonts w:ascii="Times New Roman" w:hAnsi="Times New Roman" w:cs="Times New Roman"/>
          <w:sz w:val="24"/>
          <w:szCs w:val="24"/>
        </w:rPr>
        <w:t xml:space="preserve">- </w:t>
      </w:r>
      <w:r w:rsidRPr="00C17BA4">
        <w:rPr>
          <w:rFonts w:ascii="Times New Roman" w:hAnsi="Times New Roman" w:cs="Times New Roman"/>
          <w:i/>
          <w:iCs/>
          <w:sz w:val="24"/>
          <w:szCs w:val="24"/>
        </w:rPr>
        <w:t xml:space="preserve">долг, должное; </w:t>
      </w:r>
      <w:r w:rsidRPr="00C17BA4">
        <w:rPr>
          <w:rFonts w:ascii="Times New Roman" w:hAnsi="Times New Roman" w:cs="Times New Roman"/>
          <w:i/>
          <w:iCs/>
          <w:sz w:val="24"/>
          <w:szCs w:val="24"/>
          <w:lang w:val="en-US"/>
        </w:rPr>
        <w:t>logos</w:t>
      </w:r>
      <w:r w:rsidRPr="00C17BA4">
        <w:rPr>
          <w:rFonts w:ascii="Times New Roman" w:hAnsi="Times New Roman" w:cs="Times New Roman"/>
          <w:i/>
          <w:iCs/>
          <w:sz w:val="24"/>
          <w:szCs w:val="24"/>
        </w:rPr>
        <w:t xml:space="preserve"> -учение) - это учение о моральном, эстети</w:t>
      </w:r>
      <w:r w:rsidRPr="00C17BA4">
        <w:rPr>
          <w:rFonts w:ascii="Times New Roman" w:hAnsi="Times New Roman" w:cs="Times New Roman"/>
          <w:i/>
          <w:iCs/>
          <w:sz w:val="24"/>
          <w:szCs w:val="24"/>
        </w:rPr>
        <w:softHyphen/>
        <w:t>ческом и интеллектуальном облике врача, совокупность морально-эти</w:t>
      </w:r>
      <w:r w:rsidRPr="00C17BA4">
        <w:rPr>
          <w:rFonts w:ascii="Times New Roman" w:hAnsi="Times New Roman" w:cs="Times New Roman"/>
          <w:i/>
          <w:iCs/>
          <w:sz w:val="24"/>
          <w:szCs w:val="24"/>
        </w:rPr>
        <w:softHyphen/>
        <w:t>ческих и нравственных норм выполнения медицинскими работниками своих профессиональных обязанностей, способствующее созданию наиболее благоприятной обстановки для выздоровления больного.</w:t>
      </w:r>
      <w:proofErr w:type="gramEnd"/>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Теоретической основой деонтологии является </w:t>
      </w:r>
      <w:r w:rsidRPr="00C17BA4">
        <w:rPr>
          <w:rFonts w:ascii="Times New Roman" w:hAnsi="Times New Roman" w:cs="Times New Roman"/>
          <w:b/>
          <w:bCs/>
          <w:i/>
          <w:iCs/>
          <w:sz w:val="24"/>
          <w:szCs w:val="24"/>
        </w:rPr>
        <w:t xml:space="preserve">врачебная этика </w:t>
      </w:r>
      <w:proofErr w:type="gramStart"/>
      <w:r w:rsidRPr="00C17BA4">
        <w:rPr>
          <w:rFonts w:ascii="Times New Roman" w:hAnsi="Times New Roman" w:cs="Times New Roman"/>
          <w:b/>
          <w:bCs/>
          <w:sz w:val="24"/>
          <w:szCs w:val="24"/>
        </w:rPr>
        <w:t>-</w:t>
      </w:r>
      <w:r w:rsidRPr="00C17BA4">
        <w:rPr>
          <w:rFonts w:ascii="Times New Roman" w:hAnsi="Times New Roman" w:cs="Times New Roman"/>
          <w:i/>
          <w:iCs/>
          <w:sz w:val="24"/>
          <w:szCs w:val="24"/>
        </w:rPr>
        <w:t>п</w:t>
      </w:r>
      <w:proofErr w:type="gramEnd"/>
      <w:r w:rsidRPr="00C17BA4">
        <w:rPr>
          <w:rFonts w:ascii="Times New Roman" w:hAnsi="Times New Roman" w:cs="Times New Roman"/>
          <w:i/>
          <w:iCs/>
          <w:sz w:val="24"/>
          <w:szCs w:val="24"/>
        </w:rPr>
        <w:t>равила и нормы взаимоотношений между медицинскими работни</w:t>
      </w:r>
      <w:r w:rsidRPr="00C17BA4">
        <w:rPr>
          <w:rFonts w:ascii="Times New Roman" w:hAnsi="Times New Roman" w:cs="Times New Roman"/>
          <w:i/>
          <w:iCs/>
          <w:sz w:val="24"/>
          <w:szCs w:val="24"/>
        </w:rPr>
        <w:softHyphen/>
        <w:t xml:space="preserve">ками, больными и их родственниками, а также между коллегами в медицинском коллективе и целыми медицинскими учреждениями. </w:t>
      </w:r>
      <w:r w:rsidRPr="00C17BA4">
        <w:rPr>
          <w:rFonts w:ascii="Times New Roman" w:hAnsi="Times New Roman" w:cs="Times New Roman"/>
          <w:sz w:val="24"/>
          <w:szCs w:val="24"/>
        </w:rPr>
        <w:t>Считается, что основные принципы медицинской этики и деонтологии сформулировал Гиппократ. Деонтология, проявляясь в поступках ме</w:t>
      </w:r>
      <w:r w:rsidRPr="00C17BA4">
        <w:rPr>
          <w:rFonts w:ascii="Times New Roman" w:hAnsi="Times New Roman" w:cs="Times New Roman"/>
          <w:sz w:val="24"/>
          <w:szCs w:val="24"/>
        </w:rPr>
        <w:softHyphen/>
        <w:t>дицинского персонала, представляет собой практическое применение медико-этических принципов.</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Соблюдение врачами-стоматологами </w:t>
      </w:r>
      <w:proofErr w:type="spellStart"/>
      <w:r w:rsidRPr="00C17BA4">
        <w:rPr>
          <w:rFonts w:ascii="Times New Roman" w:hAnsi="Times New Roman" w:cs="Times New Roman"/>
          <w:sz w:val="24"/>
          <w:szCs w:val="24"/>
        </w:rPr>
        <w:t>этико-деонтологических</w:t>
      </w:r>
      <w:proofErr w:type="spellEnd"/>
      <w:r w:rsidRPr="00C17BA4">
        <w:rPr>
          <w:rFonts w:ascii="Times New Roman" w:hAnsi="Times New Roman" w:cs="Times New Roman"/>
          <w:sz w:val="24"/>
          <w:szCs w:val="24"/>
        </w:rPr>
        <w:t xml:space="preserve"> норм и правил имеет </w:t>
      </w:r>
      <w:proofErr w:type="gramStart"/>
      <w:r w:rsidRPr="00C17BA4">
        <w:rPr>
          <w:rFonts w:ascii="Times New Roman" w:hAnsi="Times New Roman" w:cs="Times New Roman"/>
          <w:sz w:val="24"/>
          <w:szCs w:val="24"/>
        </w:rPr>
        <w:t>важное значение</w:t>
      </w:r>
      <w:proofErr w:type="gramEnd"/>
      <w:r w:rsidRPr="00C17BA4">
        <w:rPr>
          <w:rFonts w:ascii="Times New Roman" w:hAnsi="Times New Roman" w:cs="Times New Roman"/>
          <w:sz w:val="24"/>
          <w:szCs w:val="24"/>
        </w:rPr>
        <w:t xml:space="preserve"> в их профессиональной деятельности. Это связано с рядом особенностей стоматологии как раздела научной и практической медицины.</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1</w:t>
      </w:r>
      <w:proofErr w:type="gramStart"/>
      <w:r w:rsidRPr="00C17BA4">
        <w:rPr>
          <w:rFonts w:ascii="Times New Roman" w:hAnsi="Times New Roman" w:cs="Times New Roman"/>
          <w:b/>
          <w:bCs/>
          <w:i/>
          <w:iCs/>
          <w:sz w:val="24"/>
          <w:szCs w:val="24"/>
        </w:rPr>
        <w:t xml:space="preserve"> </w:t>
      </w:r>
      <w:r w:rsidRPr="00C17BA4">
        <w:rPr>
          <w:rFonts w:ascii="Times New Roman" w:hAnsi="Times New Roman" w:cs="Times New Roman"/>
          <w:sz w:val="24"/>
          <w:szCs w:val="24"/>
        </w:rPr>
        <w:t>У</w:t>
      </w:r>
      <w:proofErr w:type="gramEnd"/>
      <w:r w:rsidRPr="00C17BA4">
        <w:rPr>
          <w:rFonts w:ascii="Times New Roman" w:hAnsi="Times New Roman" w:cs="Times New Roman"/>
          <w:sz w:val="24"/>
          <w:szCs w:val="24"/>
        </w:rPr>
        <w:t xml:space="preserve"> многих пациентов посещение стоматолога вызывает значительное </w:t>
      </w:r>
      <w:proofErr w:type="spellStart"/>
      <w:r w:rsidRPr="00C17BA4">
        <w:rPr>
          <w:rFonts w:ascii="Times New Roman" w:hAnsi="Times New Roman" w:cs="Times New Roman"/>
          <w:i/>
          <w:iCs/>
          <w:sz w:val="24"/>
          <w:szCs w:val="24"/>
        </w:rPr>
        <w:t>психоэмоциональное</w:t>
      </w:r>
      <w:proofErr w:type="spellEnd"/>
      <w:r w:rsidRPr="00C17BA4">
        <w:rPr>
          <w:rFonts w:ascii="Times New Roman" w:hAnsi="Times New Roman" w:cs="Times New Roman"/>
          <w:i/>
          <w:iCs/>
          <w:sz w:val="24"/>
          <w:szCs w:val="24"/>
        </w:rPr>
        <w:t xml:space="preserve"> напряжение. </w:t>
      </w:r>
      <w:r w:rsidRPr="00C17BA4">
        <w:rPr>
          <w:rFonts w:ascii="Times New Roman" w:hAnsi="Times New Roman" w:cs="Times New Roman"/>
          <w:sz w:val="24"/>
          <w:szCs w:val="24"/>
        </w:rPr>
        <w:t>Это связано со стра</w:t>
      </w:r>
      <w:r w:rsidRPr="00C17BA4">
        <w:rPr>
          <w:rFonts w:ascii="Times New Roman" w:hAnsi="Times New Roman" w:cs="Times New Roman"/>
          <w:sz w:val="24"/>
          <w:szCs w:val="24"/>
        </w:rPr>
        <w:softHyphen/>
        <w:t>хом пациента перед ожидаемой болью и предстоящими манипуляция</w:t>
      </w:r>
      <w:r w:rsidRPr="00C17BA4">
        <w:rPr>
          <w:rFonts w:ascii="Times New Roman" w:hAnsi="Times New Roman" w:cs="Times New Roman"/>
          <w:sz w:val="24"/>
          <w:szCs w:val="24"/>
        </w:rPr>
        <w:softHyphen/>
        <w:t xml:space="preserve">ми врача. Многие люди не переносят звука работающей бормашины, ультразвука и других воздействий на организм. Поэтому важнейший принцип стоматологической деонтологии  </w:t>
      </w:r>
      <w:r w:rsidRPr="00C17BA4">
        <w:rPr>
          <w:rFonts w:ascii="Times New Roman" w:hAnsi="Times New Roman" w:cs="Times New Roman"/>
          <w:i/>
          <w:iCs/>
          <w:sz w:val="24"/>
          <w:szCs w:val="24"/>
        </w:rPr>
        <w:t xml:space="preserve">безболезненность всех лечебных и диагностических манипуляций. </w:t>
      </w:r>
      <w:r w:rsidRPr="00C17BA4">
        <w:rPr>
          <w:rFonts w:ascii="Times New Roman" w:hAnsi="Times New Roman" w:cs="Times New Roman"/>
          <w:sz w:val="24"/>
          <w:szCs w:val="24"/>
        </w:rPr>
        <w:t>Если врач все-таки вынужден причинить боль, он обязан действовать быстро, без колебаний, так как неуверенность замедляет манипуляцию, понижает ее качество и тем самым причиняет вред больному.</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 xml:space="preserve">2. </w:t>
      </w:r>
      <w:r w:rsidRPr="00C17BA4">
        <w:rPr>
          <w:rFonts w:ascii="Times New Roman" w:hAnsi="Times New Roman" w:cs="Times New Roman"/>
          <w:sz w:val="24"/>
          <w:szCs w:val="24"/>
        </w:rPr>
        <w:t xml:space="preserve">Важнейшим лечебным средством является </w:t>
      </w:r>
      <w:r w:rsidRPr="00C17BA4">
        <w:rPr>
          <w:rFonts w:ascii="Times New Roman" w:hAnsi="Times New Roman" w:cs="Times New Roman"/>
          <w:i/>
          <w:iCs/>
          <w:sz w:val="24"/>
          <w:szCs w:val="24"/>
        </w:rPr>
        <w:t xml:space="preserve">слово врача, </w:t>
      </w:r>
      <w:r w:rsidRPr="00C17BA4">
        <w:rPr>
          <w:rFonts w:ascii="Times New Roman" w:hAnsi="Times New Roman" w:cs="Times New Roman"/>
          <w:sz w:val="24"/>
          <w:szCs w:val="24"/>
        </w:rPr>
        <w:t>его чуткое, внимательное отношение к пациенту. Прежде чем начинать манипуляции, необходимо убедить больного в правильности постановки диагноза и выбранного метода лечения. Необходимо создать у пациента мотивацию на сотрудничество с врачом.</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Недопустимы разговоры при пациенте о том, что у одного больного «испортили зуб», у другого - «удалили не тот зуб», а у третьего </w:t>
      </w:r>
      <w:proofErr w:type="gramStart"/>
      <w:r w:rsidRPr="00C17BA4">
        <w:rPr>
          <w:rFonts w:ascii="Times New Roman" w:hAnsi="Times New Roman" w:cs="Times New Roman"/>
          <w:sz w:val="24"/>
          <w:szCs w:val="24"/>
        </w:rPr>
        <w:t>-«</w:t>
      </w:r>
      <w:proofErr w:type="gramEnd"/>
      <w:r w:rsidRPr="00C17BA4">
        <w:rPr>
          <w:rFonts w:ascii="Times New Roman" w:hAnsi="Times New Roman" w:cs="Times New Roman"/>
          <w:sz w:val="24"/>
          <w:szCs w:val="24"/>
        </w:rPr>
        <w:t>сломали в зубе иглу» и т.п. Недопустимы в присутствии пациента критические замечания в адрес коллег по поводу допущенных ими ошибок, недостаточного уровня профессиональной подготовки, наличия негативных черт характера и т.д. Неверно сказанное слово может вызвать у пациента заболевание - ятрогению.</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lastRenderedPageBreak/>
        <w:t xml:space="preserve">3., </w:t>
      </w:r>
      <w:r w:rsidRPr="00C17BA4">
        <w:rPr>
          <w:rFonts w:ascii="Times New Roman" w:hAnsi="Times New Roman" w:cs="Times New Roman"/>
          <w:sz w:val="24"/>
          <w:szCs w:val="24"/>
        </w:rPr>
        <w:t xml:space="preserve">Доверие к врачу вызывает его </w:t>
      </w:r>
      <w:r w:rsidRPr="00C17BA4">
        <w:rPr>
          <w:rFonts w:ascii="Times New Roman" w:hAnsi="Times New Roman" w:cs="Times New Roman"/>
          <w:i/>
          <w:iCs/>
          <w:sz w:val="24"/>
          <w:szCs w:val="24"/>
        </w:rPr>
        <w:t xml:space="preserve">опрятная внешность, </w:t>
      </w:r>
      <w:proofErr w:type="spellStart"/>
      <w:r w:rsidRPr="00C17BA4">
        <w:rPr>
          <w:rFonts w:ascii="Times New Roman" w:hAnsi="Times New Roman" w:cs="Times New Roman"/>
          <w:i/>
          <w:iCs/>
          <w:sz w:val="24"/>
          <w:szCs w:val="24"/>
        </w:rPr>
        <w:t>непоказное</w:t>
      </w:r>
      <w:proofErr w:type="spellEnd"/>
      <w:r w:rsidRPr="00C17BA4">
        <w:rPr>
          <w:rFonts w:ascii="Times New Roman" w:hAnsi="Times New Roman" w:cs="Times New Roman"/>
          <w:i/>
          <w:iCs/>
          <w:sz w:val="24"/>
          <w:szCs w:val="24"/>
        </w:rPr>
        <w:t xml:space="preserve"> дружелюбие, уравновешенность характера, умение выслушать больного, участие и понимание его проблем. </w:t>
      </w:r>
      <w:r w:rsidRPr="00C17BA4">
        <w:rPr>
          <w:rFonts w:ascii="Times New Roman" w:hAnsi="Times New Roman" w:cs="Times New Roman"/>
          <w:sz w:val="24"/>
          <w:szCs w:val="24"/>
        </w:rPr>
        <w:t>Необходимо сначала выслушать пациента, не спешить вносить коррективы в его логические построения, так как пока пациент не все сказал, он не готов принять никакую медицинскую помощь. С пациентом всегда нужно разговаривать на равных, уважительно, независимо от его возраста, финансового и социального положения.</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 xml:space="preserve">4. </w:t>
      </w:r>
      <w:r w:rsidRPr="00C17BA4">
        <w:rPr>
          <w:rFonts w:ascii="Times New Roman" w:hAnsi="Times New Roman" w:cs="Times New Roman"/>
          <w:i/>
          <w:iCs/>
          <w:sz w:val="24"/>
          <w:szCs w:val="24"/>
        </w:rPr>
        <w:t xml:space="preserve">При общении с пациентом важно учитывать особенности его характера. </w:t>
      </w:r>
      <w:r w:rsidRPr="00C17BA4">
        <w:rPr>
          <w:rFonts w:ascii="Times New Roman" w:hAnsi="Times New Roman" w:cs="Times New Roman"/>
          <w:sz w:val="24"/>
          <w:szCs w:val="24"/>
        </w:rPr>
        <w:t xml:space="preserve">Так, сангвиника следует только убедить в целесообразности лечения, обратить его внимание на возможные предстоящие неприятные моменты лечебной манипуляции, и пациент будет сидеть относительно спокойно. Более терпимо к лечению относятся меланхолики и флегматики. Особое отношение к себе требуют пациенты с холерическим складом характера. Эти люди беспокойны, отрицательно влияют на ожидающих своей очереди больных, создавая нервозную обстановку. Их трудно усадить в кресло, они быстро возбуждаются, очень настороженно относятся к проводимому лечению, препятствуют манипуляциям, плохо переносят боль. Кроме убеждения в таких случаях целесообразно проявить твердость. </w:t>
      </w:r>
      <w:r w:rsidRPr="00C17BA4">
        <w:rPr>
          <w:rFonts w:ascii="Times New Roman" w:hAnsi="Times New Roman" w:cs="Times New Roman"/>
          <w:i/>
          <w:iCs/>
          <w:sz w:val="24"/>
          <w:szCs w:val="24"/>
        </w:rPr>
        <w:t>Никогда нельзя идти на поводу у пациента.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 xml:space="preserve">5. </w:t>
      </w:r>
      <w:r w:rsidRPr="00C17BA4">
        <w:rPr>
          <w:rFonts w:ascii="Times New Roman" w:hAnsi="Times New Roman" w:cs="Times New Roman"/>
          <w:i/>
          <w:iCs/>
          <w:sz w:val="24"/>
          <w:szCs w:val="24"/>
        </w:rPr>
        <w:t xml:space="preserve">Взаимоотношения стоматолога со специалистами других областей медицины. </w:t>
      </w:r>
      <w:r w:rsidRPr="00C17BA4">
        <w:rPr>
          <w:rFonts w:ascii="Times New Roman" w:hAnsi="Times New Roman" w:cs="Times New Roman"/>
          <w:sz w:val="24"/>
          <w:szCs w:val="24"/>
        </w:rPr>
        <w:t xml:space="preserve">Первичные симптомы многих заболеваний (например, крови, желудочно-кишечного тракта, </w:t>
      </w:r>
      <w:proofErr w:type="spellStart"/>
      <w:proofErr w:type="gramStart"/>
      <w:r w:rsidRPr="00C17BA4">
        <w:rPr>
          <w:rFonts w:ascii="Times New Roman" w:hAnsi="Times New Roman" w:cs="Times New Roman"/>
          <w:sz w:val="24"/>
          <w:szCs w:val="24"/>
        </w:rPr>
        <w:t>сердечно-сосудистой</w:t>
      </w:r>
      <w:proofErr w:type="spellEnd"/>
      <w:proofErr w:type="gramEnd"/>
      <w:r w:rsidRPr="00C17BA4">
        <w:rPr>
          <w:rFonts w:ascii="Times New Roman" w:hAnsi="Times New Roman" w:cs="Times New Roman"/>
          <w:sz w:val="24"/>
          <w:szCs w:val="24"/>
        </w:rPr>
        <w:t xml:space="preserve"> системы и т.д.) нередко проявляются именно в полости рта, а состояние челюстно-лицевой области, в свою очередь, оказывает влияние не только на функции, но и на развитие патологических процессов в организме. Если нет взаимодействия и взаимопонимания между врачами «смежных» специальностей, возможны ошибки, возникновение конфликтов и в результате - неадекватное лечение пациента.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i/>
          <w:iCs/>
          <w:sz w:val="24"/>
          <w:szCs w:val="24"/>
        </w:rPr>
        <w:t xml:space="preserve">6. </w:t>
      </w:r>
      <w:r w:rsidRPr="00C17BA4">
        <w:rPr>
          <w:rFonts w:ascii="Times New Roman" w:hAnsi="Times New Roman" w:cs="Times New Roman"/>
          <w:sz w:val="24"/>
          <w:szCs w:val="24"/>
        </w:rPr>
        <w:t>В современных условиях, с одной стороны, произошел значительный скачок в качестве оказании стоматологической помощи</w:t>
      </w:r>
    </w:p>
    <w:p w:rsidR="005C004C" w:rsidRPr="00C17BA4" w:rsidRDefault="005C004C" w:rsidP="005C004C">
      <w:pPr>
        <w:jc w:val="both"/>
        <w:rPr>
          <w:rFonts w:ascii="Times New Roman" w:hAnsi="Times New Roman" w:cs="Times New Roman"/>
          <w:sz w:val="24"/>
          <w:szCs w:val="24"/>
        </w:rPr>
      </w:pPr>
      <w:proofErr w:type="gramStart"/>
      <w:r w:rsidRPr="00C17BA4">
        <w:rPr>
          <w:rFonts w:ascii="Times New Roman" w:hAnsi="Times New Roman" w:cs="Times New Roman"/>
          <w:sz w:val="24"/>
          <w:szCs w:val="24"/>
        </w:rPr>
        <w:t xml:space="preserve">пациентам, а с другой - значительное место в практической стоматологии занимают </w:t>
      </w:r>
      <w:r w:rsidRPr="00C17BA4">
        <w:rPr>
          <w:rFonts w:ascii="Times New Roman" w:hAnsi="Times New Roman" w:cs="Times New Roman"/>
          <w:i/>
          <w:iCs/>
          <w:sz w:val="24"/>
          <w:szCs w:val="24"/>
        </w:rPr>
        <w:t>платные услуги.</w:t>
      </w:r>
      <w:proofErr w:type="gramEnd"/>
      <w:r w:rsidRPr="00C17BA4">
        <w:rPr>
          <w:rFonts w:ascii="Times New Roman" w:hAnsi="Times New Roman" w:cs="Times New Roman"/>
          <w:i/>
          <w:iCs/>
          <w:sz w:val="24"/>
          <w:szCs w:val="24"/>
        </w:rPr>
        <w:t xml:space="preserve"> </w:t>
      </w:r>
      <w:r w:rsidRPr="00C17BA4">
        <w:rPr>
          <w:rFonts w:ascii="Times New Roman" w:hAnsi="Times New Roman" w:cs="Times New Roman"/>
          <w:sz w:val="24"/>
          <w:szCs w:val="24"/>
        </w:rPr>
        <w:t xml:space="preserve">В связи с этим изменился характер взаимоотношений врача-стоматолога и пациента: они частично перешли в плоскость отношений продавца и потребителя стоматологических услуг. Большинство пациентов хотят иметь высокий уровень обслуживания и современный стоматологический сервис. Однако при этом у них могут возникать сомнения в обоснованности назначения некоторых лечебно-диагностических манипуляций. Они могут опасаться, что врач-стоматолог, желая заработать, завышает объем необходимой стоматологической помощи. Несмотря на всю важность экономической составляющей своей деятельности, врач-стоматолог должен подходить к пациенту, в первую очередь с точки зрения медицинской целесообразности и эффективности избранных методов диагностики и лечения. Совершенно недопустим подход, когда врач выбирает и пытается навязать пациенту не самый эффективный, а самый дорогостоящий метод. С другой стороны, нельзя относиться к платной стоматологической помощи только как к услуге, которую пациент оплачивает и поэтому сам может решить, что ему должен сделать врач. </w:t>
      </w:r>
      <w:r w:rsidRPr="00C17BA4">
        <w:rPr>
          <w:rFonts w:ascii="Times New Roman" w:hAnsi="Times New Roman" w:cs="Times New Roman"/>
          <w:i/>
          <w:iCs/>
          <w:sz w:val="24"/>
          <w:szCs w:val="24"/>
        </w:rPr>
        <w:t>Пациент должен получить эффективную и качественную медицинскую помощь, а врач - добросовестно заработанный профессиональный гонорар.</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i/>
          <w:iCs/>
          <w:sz w:val="24"/>
          <w:szCs w:val="24"/>
        </w:rPr>
        <w:t>7.</w:t>
      </w:r>
      <w:r w:rsidRPr="00C17BA4">
        <w:rPr>
          <w:rFonts w:ascii="Times New Roman" w:hAnsi="Times New Roman" w:cs="Times New Roman"/>
          <w:i/>
          <w:iCs/>
          <w:sz w:val="24"/>
          <w:szCs w:val="24"/>
        </w:rPr>
        <w:t xml:space="preserve"> </w:t>
      </w:r>
      <w:r w:rsidRPr="00C17BA4">
        <w:rPr>
          <w:rFonts w:ascii="Times New Roman" w:hAnsi="Times New Roman" w:cs="Times New Roman"/>
          <w:sz w:val="24"/>
          <w:szCs w:val="24"/>
        </w:rPr>
        <w:t xml:space="preserve">Важным </w:t>
      </w:r>
      <w:proofErr w:type="spellStart"/>
      <w:r w:rsidRPr="00C17BA4">
        <w:rPr>
          <w:rFonts w:ascii="Times New Roman" w:hAnsi="Times New Roman" w:cs="Times New Roman"/>
          <w:sz w:val="24"/>
          <w:szCs w:val="24"/>
        </w:rPr>
        <w:t>деонтологическим</w:t>
      </w:r>
      <w:proofErr w:type="spellEnd"/>
      <w:r w:rsidRPr="00C17BA4">
        <w:rPr>
          <w:rFonts w:ascii="Times New Roman" w:hAnsi="Times New Roman" w:cs="Times New Roman"/>
          <w:sz w:val="24"/>
          <w:szCs w:val="24"/>
        </w:rPr>
        <w:t xml:space="preserve"> аспектом является </w:t>
      </w:r>
      <w:proofErr w:type="spellStart"/>
      <w:proofErr w:type="gramStart"/>
      <w:r w:rsidRPr="00C17BA4">
        <w:rPr>
          <w:rFonts w:ascii="Times New Roman" w:hAnsi="Times New Roman" w:cs="Times New Roman"/>
          <w:i/>
          <w:iCs/>
          <w:sz w:val="24"/>
          <w:szCs w:val="24"/>
        </w:rPr>
        <w:t>санитар-но</w:t>
      </w:r>
      <w:proofErr w:type="spellEnd"/>
      <w:proofErr w:type="gramEnd"/>
      <w:r w:rsidRPr="00C17BA4">
        <w:rPr>
          <w:rFonts w:ascii="Times New Roman" w:hAnsi="Times New Roman" w:cs="Times New Roman"/>
          <w:i/>
          <w:iCs/>
          <w:sz w:val="24"/>
          <w:szCs w:val="24"/>
        </w:rPr>
        <w:t xml:space="preserve"> </w:t>
      </w:r>
      <w:proofErr w:type="spellStart"/>
      <w:r w:rsidRPr="00C17BA4">
        <w:rPr>
          <w:rFonts w:ascii="Times New Roman" w:hAnsi="Times New Roman" w:cs="Times New Roman"/>
          <w:i/>
          <w:iCs/>
          <w:sz w:val="24"/>
          <w:szCs w:val="24"/>
        </w:rPr>
        <w:t>просветителъская</w:t>
      </w:r>
      <w:proofErr w:type="spellEnd"/>
      <w:r w:rsidRPr="00C17BA4">
        <w:rPr>
          <w:rFonts w:ascii="Times New Roman" w:hAnsi="Times New Roman" w:cs="Times New Roman"/>
          <w:i/>
          <w:iCs/>
          <w:sz w:val="24"/>
          <w:szCs w:val="24"/>
        </w:rPr>
        <w:t xml:space="preserve"> работа врача. </w:t>
      </w:r>
      <w:r w:rsidRPr="00C17BA4">
        <w:rPr>
          <w:rFonts w:ascii="Times New Roman" w:hAnsi="Times New Roman" w:cs="Times New Roman"/>
          <w:sz w:val="24"/>
          <w:szCs w:val="24"/>
        </w:rPr>
        <w:t xml:space="preserve">Необходимо пропагандировать, в том числе и личным примером, здоровый образ жизни, гигиенический уход за полостью рта, разъяснять, что следует делать для сохранения здоровья и </w:t>
      </w:r>
      <w:r w:rsidRPr="00C17BA4">
        <w:rPr>
          <w:rFonts w:ascii="Times New Roman" w:hAnsi="Times New Roman" w:cs="Times New Roman"/>
          <w:sz w:val="24"/>
          <w:szCs w:val="24"/>
        </w:rPr>
        <w:lastRenderedPageBreak/>
        <w:t>полноценной функции зубов, обучать население методам профилактики и гигиеническим навыкам.</w:t>
      </w:r>
    </w:p>
    <w:p w:rsidR="005C004C" w:rsidRPr="00C17BA4" w:rsidRDefault="005C004C" w:rsidP="005C004C">
      <w:pPr>
        <w:jc w:val="both"/>
        <w:rPr>
          <w:rFonts w:ascii="Times New Roman" w:hAnsi="Times New Roman" w:cs="Times New Roman"/>
          <w:sz w:val="24"/>
          <w:szCs w:val="24"/>
        </w:rPr>
      </w:pPr>
      <w:r w:rsidRPr="00FC6D96">
        <w:rPr>
          <w:rFonts w:ascii="Times New Roman" w:hAnsi="Times New Roman" w:cs="Times New Roman"/>
          <w:b/>
          <w:sz w:val="24"/>
          <w:szCs w:val="24"/>
        </w:rPr>
        <w:t>ВРАЧЕБНЫЕ ОШИБКИ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К объективным факторам</w:t>
      </w:r>
      <w:r w:rsidRPr="00C17BA4">
        <w:rPr>
          <w:rFonts w:ascii="Times New Roman" w:hAnsi="Times New Roman" w:cs="Times New Roman"/>
          <w:sz w:val="24"/>
          <w:szCs w:val="24"/>
        </w:rPr>
        <w:t xml:space="preserve">, </w:t>
      </w:r>
      <w:r w:rsidRPr="00C17BA4">
        <w:rPr>
          <w:rFonts w:ascii="Times New Roman" w:hAnsi="Times New Roman" w:cs="Times New Roman"/>
          <w:b/>
          <w:sz w:val="24"/>
          <w:szCs w:val="24"/>
        </w:rPr>
        <w:t xml:space="preserve">влияющим на вероятность возникновения неблагоприятного исхода, </w:t>
      </w:r>
      <w:r w:rsidRPr="00C17BA4">
        <w:rPr>
          <w:rFonts w:ascii="Times New Roman" w:hAnsi="Times New Roman" w:cs="Times New Roman"/>
          <w:sz w:val="24"/>
          <w:szCs w:val="24"/>
        </w:rPr>
        <w:t xml:space="preserve">относятся своевременность оказания медицинской помощи, адекватность выбора метода лечения, состояние больного в момент поступления, особенность течения заболевания, обеспеченность медицинского учреждения аппаратурой, инструментами, лекарственными средствами, условия труда (температура, освещение, шум и др.). Из объективных факторов основными являются квалификация врача, уровень его знаний, стаж работы. Данные зарубежных авторов указывают на важность эмоционального фактора в действиях врача — сильный стресс в экстремальных ситуациях, предъявляющих особые требования к быстродействию, увеличивает вероятность ошибки в 2—10 раз. </w:t>
      </w:r>
    </w:p>
    <w:p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Причины врачебных ошибок (объективные):</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1. Непостоянство отдельных постулатов в медицине, в результате чего меняются диагностика заболевания и его лечение. В связи с развитием медицины и, в частности, стоматологии особенно быстро такие изменения происходят в последнее время.</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2. Не налаженное обеспечение и несовершенство медицинской техники. Все это может привести к неполноценному медицинскому обследованию, </w:t>
      </w:r>
      <w:proofErr w:type="gramStart"/>
      <w:r w:rsidRPr="00C17BA4">
        <w:rPr>
          <w:rFonts w:ascii="Times New Roman" w:hAnsi="Times New Roman" w:cs="Times New Roman"/>
          <w:sz w:val="24"/>
          <w:szCs w:val="24"/>
        </w:rPr>
        <w:t>а</w:t>
      </w:r>
      <w:proofErr w:type="gramEnd"/>
      <w:r w:rsidRPr="00C17BA4">
        <w:rPr>
          <w:rFonts w:ascii="Times New Roman" w:hAnsi="Times New Roman" w:cs="Times New Roman"/>
          <w:sz w:val="24"/>
          <w:szCs w:val="24"/>
        </w:rPr>
        <w:t xml:space="preserve"> следовательно, и лечению.</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3. Недостаточно четкая организация работы лечебного учреждения: перегрузка врачей, низкая исполнительная дисциплина среднего и младшего медицинского персонала.</w:t>
      </w:r>
    </w:p>
    <w:p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Причины врачебных ошибок (</w:t>
      </w:r>
      <w:proofErr w:type="spellStart"/>
      <w:proofErr w:type="gramStart"/>
      <w:r w:rsidRPr="00C17BA4">
        <w:rPr>
          <w:rFonts w:ascii="Times New Roman" w:hAnsi="Times New Roman" w:cs="Times New Roman"/>
          <w:b/>
          <w:sz w:val="24"/>
          <w:szCs w:val="24"/>
        </w:rPr>
        <w:t>c</w:t>
      </w:r>
      <w:proofErr w:type="gramEnd"/>
      <w:r w:rsidRPr="00C17BA4">
        <w:rPr>
          <w:rFonts w:ascii="Times New Roman" w:hAnsi="Times New Roman" w:cs="Times New Roman"/>
          <w:b/>
          <w:sz w:val="24"/>
          <w:szCs w:val="24"/>
        </w:rPr>
        <w:t>убъективные</w:t>
      </w:r>
      <w:proofErr w:type="spellEnd"/>
      <w:r w:rsidRPr="00C17BA4">
        <w:rPr>
          <w:rFonts w:ascii="Times New Roman" w:hAnsi="Times New Roman" w:cs="Times New Roman"/>
          <w:b/>
          <w:sz w:val="24"/>
          <w:szCs w:val="24"/>
        </w:rPr>
        <w:t>):</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1. Отсутствие опыта у врача..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2. Некомпетентность врача.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3. Несоблюдение принципов деонтологии (пессимизм или излишний оптимизм, предвзятость, нелогичность, врач может поставить «оригинальный» диагноз и т.д.).</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Термин «врачебная ошибка» употребляется лишь в медицинской литературе и практике. В Уголовном кодексе термин «врачебная ошибка» отсутствует. В Гражданском кодексе есть понятие «ответственность за причинение вреда». </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 справочнике для юристов «Судебно-медицинская экспертиза» можно прочитать следующее: «Врачебными ошибками считают вытекающее из определенных объективных условий добросовестное заблуждение врача без элементов халатности, небрежности и профессионального невежества; при этих действиях врача полностью исключен умысел».</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В «Энциклопедическом словаре медицинских терминов» сказано: «Врачебная ошибка — ошибка врача при исполнении своих профессиональных обязанностей, которая </w:t>
      </w:r>
      <w:r w:rsidRPr="00C17BA4">
        <w:rPr>
          <w:rFonts w:ascii="Times New Roman" w:hAnsi="Times New Roman" w:cs="Times New Roman"/>
          <w:b/>
          <w:sz w:val="24"/>
          <w:szCs w:val="24"/>
        </w:rPr>
        <w:t>явилась следствием добросовестного заблуждения</w:t>
      </w:r>
      <w:r w:rsidRPr="00C17BA4">
        <w:rPr>
          <w:rFonts w:ascii="Times New Roman" w:hAnsi="Times New Roman" w:cs="Times New Roman"/>
          <w:sz w:val="24"/>
          <w:szCs w:val="24"/>
        </w:rPr>
        <w:t>, не могла быть им предусмотрена и предотвращена, т.е. не являлась следствием халатного отношения врача к своим обязанностям, его невежества или злоумышленного действия».</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lastRenderedPageBreak/>
        <w:t xml:space="preserve">В книге </w:t>
      </w:r>
      <w:proofErr w:type="spellStart"/>
      <w:r w:rsidRPr="00C17BA4">
        <w:rPr>
          <w:rFonts w:ascii="Times New Roman" w:hAnsi="Times New Roman" w:cs="Times New Roman"/>
          <w:sz w:val="24"/>
          <w:szCs w:val="24"/>
        </w:rPr>
        <w:t>А.А.Старченко</w:t>
      </w:r>
      <w:proofErr w:type="spellEnd"/>
      <w:r w:rsidRPr="00C17BA4">
        <w:rPr>
          <w:rFonts w:ascii="Times New Roman" w:hAnsi="Times New Roman" w:cs="Times New Roman"/>
          <w:sz w:val="24"/>
          <w:szCs w:val="24"/>
        </w:rPr>
        <w:t xml:space="preserve"> «Руководство по защите прав пациентов (застрахованных лиц)» говорится: «Врачебная ошибка — это такое действие или бездействие врача, которое способствовало или могло способствовать увеличению риска прогрессирования имеющегося у пациента заболевания, возникновению нового патологического процесса или осложнений имеющегося заболевания».</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bCs/>
          <w:sz w:val="24"/>
          <w:szCs w:val="24"/>
        </w:rPr>
        <w:t>Виды врачебных ошибок.</w:t>
      </w:r>
    </w:p>
    <w:p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1. Диагностические ошибки.</w:t>
      </w:r>
    </w:p>
    <w:p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2. Лечебно-тактические ошибки: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а) неправильный выбор методов исследования для установления диагноза;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б) неправильная оценка результатов исследования;</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 ошибки в установлении показаний и противопоказаний к тому или иному методу лечения.</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3. Лечебно-технические ошибки</w:t>
      </w:r>
      <w:r w:rsidRPr="00C17BA4">
        <w:rPr>
          <w:rFonts w:ascii="Times New Roman" w:hAnsi="Times New Roman" w:cs="Times New Roman"/>
          <w:sz w:val="24"/>
          <w:szCs w:val="24"/>
        </w:rPr>
        <w:t xml:space="preserve"> — неправильное выполнение диагностических или лечебных манипуляций.</w:t>
      </w:r>
    </w:p>
    <w:p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4. Организационные ошибки: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а) неправильная организация рабочего места;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б) неправильная организация лечебного процесса.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5. Ошибки в ведении медицинской документации.</w:t>
      </w:r>
      <w:r w:rsidRPr="00C17BA4">
        <w:rPr>
          <w:rFonts w:ascii="Times New Roman" w:hAnsi="Times New Roman" w:cs="Times New Roman"/>
          <w:sz w:val="24"/>
          <w:szCs w:val="24"/>
        </w:rPr>
        <w:t xml:space="preserve"> Документы, которые оформляет медицинский персонал, могут быть либо оправдательными, либо обвинительными. Если пациенту оказана медицинская помощь, а записи в истории болезни нет, действие предполагается несовершенным; если пациенту ничего не сделали, а запись в истории болезни есть — действие совершено. </w:t>
      </w:r>
      <w:r w:rsidRPr="00C17BA4">
        <w:rPr>
          <w:rFonts w:ascii="Times New Roman" w:hAnsi="Times New Roman" w:cs="Times New Roman"/>
          <w:b/>
          <w:sz w:val="24"/>
          <w:szCs w:val="24"/>
        </w:rPr>
        <w:t>История болезни, написанная только в компьютере, считается недействительной.</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6. Ошибки поведения медицинского персонала</w:t>
      </w:r>
      <w:r w:rsidRPr="00C17BA4">
        <w:rPr>
          <w:rFonts w:ascii="Times New Roman" w:hAnsi="Times New Roman" w:cs="Times New Roman"/>
          <w:sz w:val="24"/>
          <w:szCs w:val="24"/>
        </w:rPr>
        <w:t xml:space="preserve"> — нарушение принципов этики и деонтологии между всеми работниками медицинского учреждения.</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За действия среднего и младшего медицинского персонала отвечает врач, и не имеет значения, присутствовал он при действиях медсестры, санитарки или нет.</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В зависимости от характера правонарушения и последствий медицинский работник может быть привлечен к различным видам ответственности.</w:t>
      </w:r>
      <w:r w:rsidRPr="00C17BA4">
        <w:rPr>
          <w:rFonts w:ascii="Times New Roman" w:hAnsi="Times New Roman" w:cs="Times New Roman"/>
          <w:sz w:val="24"/>
          <w:szCs w:val="24"/>
        </w:rPr>
        <w:t xml:space="preserve"> </w:t>
      </w:r>
    </w:p>
    <w:p w:rsidR="005C004C" w:rsidRPr="00C17BA4" w:rsidRDefault="005C004C" w:rsidP="005C004C">
      <w:pPr>
        <w:jc w:val="both"/>
        <w:rPr>
          <w:rFonts w:ascii="Times New Roman" w:hAnsi="Times New Roman" w:cs="Times New Roman"/>
          <w:b/>
          <w:sz w:val="24"/>
          <w:szCs w:val="24"/>
        </w:rPr>
      </w:pPr>
      <w:r w:rsidRPr="00C17BA4">
        <w:rPr>
          <w:rFonts w:ascii="Times New Roman" w:hAnsi="Times New Roman" w:cs="Times New Roman"/>
          <w:b/>
          <w:sz w:val="24"/>
          <w:szCs w:val="24"/>
        </w:rPr>
        <w:t>Гражданская ответственность.</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Применение имущественных санкций: возврат уплаченных пациентом сумм (добровольно или в порядке гражданского судопроизводства).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Административная ответственность</w:t>
      </w:r>
      <w:r w:rsidRPr="00C17BA4">
        <w:rPr>
          <w:rFonts w:ascii="Times New Roman" w:hAnsi="Times New Roman" w:cs="Times New Roman"/>
          <w:sz w:val="24"/>
          <w:szCs w:val="24"/>
        </w:rPr>
        <w:t>. Наложение штрафа, конфискация имущества, временное отстранение от должности.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lastRenderedPageBreak/>
        <w:t>Дисциплинарная ответственность</w:t>
      </w:r>
      <w:r w:rsidRPr="00C17BA4">
        <w:rPr>
          <w:rFonts w:ascii="Times New Roman" w:hAnsi="Times New Roman" w:cs="Times New Roman"/>
          <w:sz w:val="24"/>
          <w:szCs w:val="24"/>
        </w:rPr>
        <w:t>. Применение дисциплинарных взысканий (замечание, выговор, строгий выговор, перевод с понижением в должности, увольнение с работы).</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Материальная ответственность.</w:t>
      </w:r>
      <w:r w:rsidRPr="00C17BA4">
        <w:rPr>
          <w:rFonts w:ascii="Times New Roman" w:hAnsi="Times New Roman" w:cs="Times New Roman"/>
          <w:sz w:val="24"/>
          <w:szCs w:val="24"/>
        </w:rPr>
        <w:t xml:space="preserve"> Возмещение причиненного ущерба (в порядке, предусмотренном трудовым законодательством).</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b/>
          <w:sz w:val="24"/>
          <w:szCs w:val="24"/>
        </w:rPr>
        <w:t>Уголовная ответственность</w:t>
      </w:r>
      <w:r w:rsidRPr="00C17BA4">
        <w:rPr>
          <w:rFonts w:ascii="Times New Roman" w:hAnsi="Times New Roman" w:cs="Times New Roman"/>
          <w:sz w:val="24"/>
          <w:szCs w:val="24"/>
        </w:rPr>
        <w:t>. Осуществляется только в судебном порядке.</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В соответствии с Гражданским кодексом ответственность за вред, причиненный в результате повреждения здоровья пациента, несет медицинское учреждение. Такая имущественная ответственность наступает при наличии следующих условий:</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противоправность действий (бездействия) медицинского учреждения (его персонала);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причинение пациенту вреда;</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причинная связь между противоправным деянием и возникшим вредом;</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вина медицинского учреждения.</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Под противоправностью действий (бездействия) медицинских учреждений понимается нарушение их работниками законов или подзаконных актов, регулирующих лечебную деятельность этих учреждений.</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xml:space="preserve">Другим основанием возникновения ответственности медицинского учреждения является причиненный пациенту вред. О причинении вреда здоровью граждан говорится в </w:t>
      </w:r>
      <w:r w:rsidRPr="00C17BA4">
        <w:rPr>
          <w:rFonts w:ascii="Times New Roman" w:hAnsi="Times New Roman" w:cs="Times New Roman"/>
          <w:b/>
          <w:sz w:val="24"/>
          <w:szCs w:val="24"/>
        </w:rPr>
        <w:t>статье 16 Закона «О защите прав потребителей» от 09.01.2002г. N90-3</w:t>
      </w:r>
      <w:r w:rsidRPr="00C17BA4">
        <w:rPr>
          <w:rFonts w:ascii="Times New Roman" w:hAnsi="Times New Roman" w:cs="Times New Roman"/>
          <w:sz w:val="24"/>
          <w:szCs w:val="24"/>
        </w:rPr>
        <w:t>, где записано, что «вред, причиненный жизни, здоровью гражданина вследствие недостатков услуги, подлежит возмещению лицом, выполнившим работу или оказавшим услугу независимо от вины». При этом пациент должен предъявить претензию и все необходимые документы для установления факта, размера и обстоятель</w:t>
      </w:r>
      <w:proofErr w:type="gramStart"/>
      <w:r w:rsidRPr="00C17BA4">
        <w:rPr>
          <w:rFonts w:ascii="Times New Roman" w:hAnsi="Times New Roman" w:cs="Times New Roman"/>
          <w:sz w:val="24"/>
          <w:szCs w:val="24"/>
        </w:rPr>
        <w:t>ств пр</w:t>
      </w:r>
      <w:proofErr w:type="gramEnd"/>
      <w:r w:rsidRPr="00C17BA4">
        <w:rPr>
          <w:rFonts w:ascii="Times New Roman" w:hAnsi="Times New Roman" w:cs="Times New Roman"/>
          <w:sz w:val="24"/>
          <w:szCs w:val="24"/>
        </w:rPr>
        <w:t xml:space="preserve">ичиненного вреда. </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Решение о выплате может приниматься на основе заключения:</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ведомственной экспертной комиссии;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вневедомственной экспертной комиссии;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независимой экспертной комиссии под эгидой профессиональной медицинской организации;</w:t>
      </w:r>
    </w:p>
    <w:p w:rsidR="005C004C" w:rsidRPr="00C17BA4" w:rsidRDefault="005C004C" w:rsidP="005C004C">
      <w:pPr>
        <w:jc w:val="both"/>
        <w:rPr>
          <w:rFonts w:ascii="Times New Roman" w:hAnsi="Times New Roman" w:cs="Times New Roman"/>
          <w:sz w:val="24"/>
          <w:szCs w:val="24"/>
        </w:rPr>
      </w:pPr>
      <w:r w:rsidRPr="00C17BA4">
        <w:rPr>
          <w:rFonts w:ascii="Times New Roman" w:hAnsi="Times New Roman" w:cs="Times New Roman"/>
          <w:sz w:val="24"/>
          <w:szCs w:val="24"/>
        </w:rPr>
        <w:t>— судебного решения, для принятия которого в большинстве случаев суд организует судебно-медицинскую экспертизу.</w:t>
      </w:r>
    </w:p>
    <w:p w:rsidR="005C004C" w:rsidRPr="00C17BA4" w:rsidRDefault="005C004C" w:rsidP="00C17BA4">
      <w:pPr>
        <w:jc w:val="both"/>
        <w:rPr>
          <w:rFonts w:ascii="Times New Roman" w:hAnsi="Times New Roman" w:cs="Times New Roman"/>
          <w:sz w:val="24"/>
          <w:szCs w:val="24"/>
        </w:rPr>
      </w:pPr>
    </w:p>
    <w:p w:rsidR="005C004C" w:rsidRPr="005C004C" w:rsidRDefault="005C004C" w:rsidP="005C004C">
      <w:pPr>
        <w:pStyle w:val="a0"/>
        <w:numPr>
          <w:ilvl w:val="0"/>
          <w:numId w:val="45"/>
        </w:numPr>
        <w:contextualSpacing w:val="0"/>
        <w:rPr>
          <w:sz w:val="28"/>
          <w:szCs w:val="28"/>
          <w:highlight w:val="yellow"/>
        </w:rPr>
      </w:pPr>
      <w:r w:rsidRPr="005C004C">
        <w:rPr>
          <w:sz w:val="28"/>
          <w:szCs w:val="28"/>
          <w:highlight w:val="yellow"/>
        </w:rPr>
        <w:t xml:space="preserve">ОСВОЕНИЕ ПРАВИЛ ЭРГОНОМИКИ НА АМБУЛАТОРНОМ СТОМАТОЛОГИЧЕСКОМ ПРИЕМЕ НА ФАНТОМАХ. </w:t>
      </w:r>
    </w:p>
    <w:p w:rsidR="005C004C" w:rsidRDefault="005C004C" w:rsidP="00C17BA4">
      <w:pPr>
        <w:jc w:val="both"/>
        <w:rPr>
          <w:rFonts w:ascii="Times New Roman" w:hAnsi="Times New Roman" w:cs="Times New Roman"/>
          <w:b/>
          <w:bCs/>
          <w:sz w:val="24"/>
          <w:szCs w:val="24"/>
        </w:rPr>
      </w:pP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Эргономика </w:t>
      </w:r>
      <w:r w:rsidRPr="00C17BA4">
        <w:rPr>
          <w:rFonts w:ascii="Times New Roman" w:hAnsi="Times New Roman" w:cs="Times New Roman"/>
          <w:sz w:val="24"/>
          <w:szCs w:val="24"/>
        </w:rPr>
        <w:t xml:space="preserve">— комплексная научная дисциплина, изучающая функциональное состояние возможностей человека в трудовых процессах с целью создания для него оптимальных условий </w:t>
      </w:r>
      <w:r w:rsidRPr="00C17BA4">
        <w:rPr>
          <w:rFonts w:ascii="Times New Roman" w:hAnsi="Times New Roman" w:cs="Times New Roman"/>
          <w:sz w:val="24"/>
          <w:szCs w:val="24"/>
        </w:rPr>
        <w:lastRenderedPageBreak/>
        <w:t>труда. Эргономика тесно связана с психологией, физиологией, гигиеной, использует данные анатомии, токсикологии,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технических наук.</w:t>
      </w:r>
    </w:p>
    <w:p w:rsidR="00C17BA4" w:rsidRPr="00C17BA4" w:rsidRDefault="00C17BA4" w:rsidP="00C17BA4">
      <w:pPr>
        <w:jc w:val="both"/>
        <w:rPr>
          <w:rFonts w:ascii="Times New Roman" w:hAnsi="Times New Roman" w:cs="Times New Roman"/>
          <w:b/>
          <w:bCs/>
          <w:i/>
          <w:iCs/>
          <w:sz w:val="24"/>
          <w:szCs w:val="24"/>
        </w:rPr>
      </w:pPr>
      <w:r w:rsidRPr="00C17BA4">
        <w:rPr>
          <w:rFonts w:ascii="Times New Roman" w:hAnsi="Times New Roman" w:cs="Times New Roman"/>
          <w:b/>
          <w:bCs/>
          <w:i/>
          <w:iCs/>
          <w:sz w:val="24"/>
          <w:szCs w:val="24"/>
        </w:rPr>
        <w:t>Задачи эргономики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 Обеспечение максимального удобства для работы врача, создание и использование оборудования, мебели, инструмента и спецодежды с учетом антропометрических измерений и анатомо-физиологических особенностей трудовой деятельности.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2. Правильная организация рабочего места и рациональное размещение оборудования.</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3. Обеспечение комфорта воздушного климата, освещения, борьба с шумом и вибрацией.</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4. Снижение психологической и эмоциональной нагрузок на врача, обеспечение безопасности работы с техническим оснащением кабинета.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5. Снижение физиологической нагрузки на врача путем правильной организации рабочего места, выбора удобных поз (основных и вспомогательных), рациональных рабочих движений, максимальное упрощение оформления медицинской документации.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6. Правильная организация режима труда и отдыха, разработка методов предупреждения профессиональных заболеваний.</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7. Разработка методов работы с кадрами, повышение квалификации врачей и среднего медперсонала.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Важность эргономики в стоматологии приобретает в наши дни особое значение в связи с широким использованием в клинике современных технологий и инструментов.</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Для четкой организации лечебной работы необходима правильная расстановка медицинской мебели и стоматологической установки. Это позволяет сократить время передвижения персонала и упорядочить рабочее пространство.</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"Отцом" европейской эргономики в стоматологии общепризнан проф. </w:t>
      </w:r>
      <w:proofErr w:type="spellStart"/>
      <w:r w:rsidRPr="00C17BA4">
        <w:rPr>
          <w:rFonts w:ascii="Times New Roman" w:hAnsi="Times New Roman" w:cs="Times New Roman"/>
          <w:sz w:val="24"/>
          <w:szCs w:val="24"/>
        </w:rPr>
        <w:t>Шан</w:t>
      </w:r>
      <w:proofErr w:type="spellEnd"/>
      <w:r w:rsidRPr="00C17BA4">
        <w:rPr>
          <w:rFonts w:ascii="Times New Roman" w:hAnsi="Times New Roman" w:cs="Times New Roman"/>
          <w:sz w:val="24"/>
          <w:szCs w:val="24"/>
        </w:rPr>
        <w:t xml:space="preserve">, который в деталях разработал методы работы врача-стоматолога с ассистентом. В настоящее время этот метод называется "работа в четыре руки". Врач и ассистент должны сидеть в физиологически удобных позах, что снижает нагрузку на позвоночник. Рабочее положение врача и ассистента является идеальным, если конструкция сиденья позволяет прямую посадку и имеет упор для спины, бедра находятся горизонтально, ноги — на полу; у ассистента посадка чуть выше, чем у врача, и ноги опираются на нижнюю планку сиденья. При "работе в четыре руки" пациент находится в положении лежа, при этом подголовник кресла располагается на уровне коленей врача. Внедрению элементов эргономики в стоматологию, кардинальному изменению искривленного и </w:t>
      </w:r>
      <w:proofErr w:type="spellStart"/>
      <w:r w:rsidRPr="00C17BA4">
        <w:rPr>
          <w:rFonts w:ascii="Times New Roman" w:hAnsi="Times New Roman" w:cs="Times New Roman"/>
          <w:sz w:val="24"/>
          <w:szCs w:val="24"/>
        </w:rPr>
        <w:t>нефизиологичного</w:t>
      </w:r>
      <w:proofErr w:type="spellEnd"/>
      <w:r w:rsidRPr="00C17BA4">
        <w:rPr>
          <w:rFonts w:ascii="Times New Roman" w:hAnsi="Times New Roman" w:cs="Times New Roman"/>
          <w:sz w:val="24"/>
          <w:szCs w:val="24"/>
        </w:rPr>
        <w:t xml:space="preserve"> положения врача способствовала новая концепция конструкции стоматологических установок. До </w:t>
      </w:r>
      <w:smartTag w:uri="urn:schemas-microsoft-com:office:smarttags" w:element="metricconverter">
        <w:smartTagPr>
          <w:attr w:name="ProductID" w:val="1970 г"/>
        </w:smartTagPr>
        <w:r w:rsidRPr="00C17BA4">
          <w:rPr>
            <w:rFonts w:ascii="Times New Roman" w:hAnsi="Times New Roman" w:cs="Times New Roman"/>
            <w:sz w:val="24"/>
            <w:szCs w:val="24"/>
          </w:rPr>
          <w:t>1970 г</w:t>
        </w:r>
      </w:smartTag>
      <w:r w:rsidRPr="00C17BA4">
        <w:rPr>
          <w:rFonts w:ascii="Times New Roman" w:hAnsi="Times New Roman" w:cs="Times New Roman"/>
          <w:sz w:val="24"/>
          <w:szCs w:val="24"/>
        </w:rPr>
        <w:t>. установки конструировались по принципу стоящего врача и сидящего пациента (рис. 5). Позже начали появляться новые установки, разработанные для сидячего положения врача и лежащего пациента.</w:t>
      </w:r>
    </w:p>
    <w:p w:rsidR="00C17BA4" w:rsidRPr="00C17BA4" w:rsidRDefault="00C17BA4" w:rsidP="00C17BA4">
      <w:pPr>
        <w:ind w:firstLine="708"/>
        <w:jc w:val="both"/>
        <w:rPr>
          <w:rFonts w:ascii="Times New Roman" w:hAnsi="Times New Roman" w:cs="Times New Roman"/>
          <w:sz w:val="24"/>
          <w:szCs w:val="24"/>
        </w:rPr>
      </w:pPr>
      <w:r w:rsidRPr="00C17BA4">
        <w:rPr>
          <w:rFonts w:ascii="Times New Roman" w:hAnsi="Times New Roman" w:cs="Times New Roman"/>
          <w:sz w:val="24"/>
          <w:szCs w:val="24"/>
        </w:rPr>
        <w:lastRenderedPageBreak/>
        <w:t xml:space="preserve">Впервые в России В.А. </w:t>
      </w:r>
      <w:proofErr w:type="spellStart"/>
      <w:r w:rsidRPr="00C17BA4">
        <w:rPr>
          <w:rFonts w:ascii="Times New Roman" w:hAnsi="Times New Roman" w:cs="Times New Roman"/>
          <w:sz w:val="24"/>
          <w:szCs w:val="24"/>
        </w:rPr>
        <w:t>Качесов</w:t>
      </w:r>
      <w:proofErr w:type="spellEnd"/>
      <w:r w:rsidRPr="00C17BA4">
        <w:rPr>
          <w:rFonts w:ascii="Times New Roman" w:hAnsi="Times New Roman" w:cs="Times New Roman"/>
          <w:sz w:val="24"/>
          <w:szCs w:val="24"/>
        </w:rPr>
        <w:t xml:space="preserve"> (1998) провел исследования общепринятой позы врача-стоматолога, сидящего справа от пациента, находящегося в кресле. Результаты этой работы показали, что длительное напряжение мышц в течение рабочего дня (5 часов и более) приводит к «винтообразному» искривлению позвоночника в грудном и поясничном отделе, а также к быстрому формированию S-образного сколиоза у таких врачей, что было подтверждено данными рентгенологических исследований. Он также отмечал, что у врачей, работающих в указанной позе, наблюдались периодически возникавшие головные боли, явления </w:t>
      </w:r>
      <w:proofErr w:type="spellStart"/>
      <w:r w:rsidRPr="00C17BA4">
        <w:rPr>
          <w:rFonts w:ascii="Times New Roman" w:hAnsi="Times New Roman" w:cs="Times New Roman"/>
          <w:sz w:val="24"/>
          <w:szCs w:val="24"/>
        </w:rPr>
        <w:t>плечелопаточного</w:t>
      </w:r>
      <w:proofErr w:type="spellEnd"/>
      <w:r w:rsidRPr="00C17BA4">
        <w:rPr>
          <w:rFonts w:ascii="Times New Roman" w:hAnsi="Times New Roman" w:cs="Times New Roman"/>
          <w:sz w:val="24"/>
          <w:szCs w:val="24"/>
        </w:rPr>
        <w:t xml:space="preserve"> периартрита, боли в шее с затруднением вращения в шейном отделе вокруг вертикальной оси, «хруст» при поворотах головы. С течением времени развивается типичная для всех стоматологов поза и осанка. Этой позе В.А. </w:t>
      </w:r>
      <w:proofErr w:type="spellStart"/>
      <w:r w:rsidRPr="00C17BA4">
        <w:rPr>
          <w:rFonts w:ascii="Times New Roman" w:hAnsi="Times New Roman" w:cs="Times New Roman"/>
          <w:sz w:val="24"/>
          <w:szCs w:val="24"/>
        </w:rPr>
        <w:t>Качесов</w:t>
      </w:r>
      <w:proofErr w:type="spellEnd"/>
      <w:r w:rsidRPr="00C17BA4">
        <w:rPr>
          <w:rFonts w:ascii="Times New Roman" w:hAnsi="Times New Roman" w:cs="Times New Roman"/>
          <w:sz w:val="24"/>
          <w:szCs w:val="24"/>
        </w:rPr>
        <w:t xml:space="preserve"> дал название «поза стоматолога».</w:t>
      </w:r>
    </w:p>
    <w:p w:rsidR="00C17BA4" w:rsidRPr="00C17BA4" w:rsidRDefault="00C17BA4" w:rsidP="00C17BA4">
      <w:pPr>
        <w:ind w:firstLine="708"/>
        <w:jc w:val="both"/>
        <w:rPr>
          <w:rFonts w:ascii="Times New Roman" w:hAnsi="Times New Roman" w:cs="Times New Roman"/>
          <w:sz w:val="24"/>
          <w:szCs w:val="24"/>
        </w:rPr>
      </w:pPr>
      <w:r w:rsidRPr="00C17BA4">
        <w:rPr>
          <w:rFonts w:ascii="Times New Roman" w:hAnsi="Times New Roman" w:cs="Times New Roman"/>
          <w:sz w:val="24"/>
          <w:szCs w:val="24"/>
        </w:rPr>
        <w:t>В настоящее время согласно рекомендациям ВОЗ предложено несколько позиций работы врача у кресла по принципу движения часовой стрелки. Положение врача относительно пациента можно рассматривать на примере часового циферблата (рис. 3):</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1) 12 часов — рекомендуется при лечении передней группы зубов (нижней и верхней челюсти). Для проведения большинства процедур в этой позиции врачу необходимо применять зубоврачебное зеркало, чтобы не допускать сильного изгиба спины и шеи;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2) 11 часов — считается самой универсальной позицией, при которой</w:t>
      </w:r>
      <w:r w:rsidR="00911C97">
        <w:rPr>
          <w:rFonts w:ascii="Times New Roman" w:hAnsi="Times New Roman" w:cs="Times New Roman"/>
          <w:sz w:val="24"/>
          <w:szCs w:val="24"/>
        </w:rPr>
        <w:t xml:space="preserve"> </w:t>
      </w:r>
      <w:r w:rsidRPr="00C17BA4">
        <w:rPr>
          <w:rFonts w:ascii="Times New Roman" w:hAnsi="Times New Roman" w:cs="Times New Roman"/>
          <w:sz w:val="24"/>
          <w:szCs w:val="24"/>
        </w:rPr>
        <w:t>обеспечивается доступ ко всем зубам, за исключением нижних правых жевательных зубов;</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3) 9 или 7 часов — наиболее удобная позиция при лечении нижних правых жевательных зубов;</w:t>
      </w: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drawing>
          <wp:anchor distT="0" distB="0" distL="114300" distR="114300" simplePos="0" relativeHeight="251667968" behindDoc="0" locked="0" layoutInCell="1" allowOverlap="1">
            <wp:simplePos x="0" y="0"/>
            <wp:positionH relativeFrom="column">
              <wp:posOffset>457200</wp:posOffset>
            </wp:positionH>
            <wp:positionV relativeFrom="paragraph">
              <wp:posOffset>6350</wp:posOffset>
            </wp:positionV>
            <wp:extent cx="4461510" cy="2338070"/>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1510" cy="2338070"/>
                    </a:xfrm>
                    <a:prstGeom prst="rect">
                      <a:avLst/>
                    </a:prstGeom>
                    <a:noFill/>
                  </pic:spPr>
                </pic:pic>
              </a:graphicData>
            </a:graphic>
          </wp:anchor>
        </w:drawing>
      </w: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center"/>
        <w:rPr>
          <w:rFonts w:ascii="Times New Roman" w:hAnsi="Times New Roman" w:cs="Times New Roman"/>
          <w:sz w:val="24"/>
          <w:szCs w:val="24"/>
        </w:rPr>
      </w:pPr>
      <w:r w:rsidRPr="00C17BA4">
        <w:rPr>
          <w:rFonts w:ascii="Times New Roman" w:hAnsi="Times New Roman" w:cs="Times New Roman"/>
          <w:sz w:val="24"/>
          <w:szCs w:val="24"/>
        </w:rPr>
        <w:t>Позиции врача.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4) пациента располагают в кресле в </w:t>
      </w:r>
      <w:proofErr w:type="spellStart"/>
      <w:r w:rsidRPr="00C17BA4">
        <w:rPr>
          <w:rFonts w:ascii="Times New Roman" w:hAnsi="Times New Roman" w:cs="Times New Roman"/>
          <w:sz w:val="24"/>
          <w:szCs w:val="24"/>
        </w:rPr>
        <w:t>полулежачем</w:t>
      </w:r>
      <w:proofErr w:type="spellEnd"/>
      <w:r w:rsidRPr="00C17BA4">
        <w:rPr>
          <w:rFonts w:ascii="Times New Roman" w:hAnsi="Times New Roman" w:cs="Times New Roman"/>
          <w:sz w:val="24"/>
          <w:szCs w:val="24"/>
        </w:rPr>
        <w:t xml:space="preserve"> или лежачем положении (на спине) таким образом, чтобы он находился в положении над коленями врача и на высоте его локтя (рис. 4).</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lastRenderedPageBreak/>
        <w:drawing>
          <wp:anchor distT="0" distB="0" distL="114300" distR="114300" simplePos="0" relativeHeight="251668992" behindDoc="0" locked="0" layoutInCell="1" allowOverlap="1">
            <wp:simplePos x="0" y="0"/>
            <wp:positionH relativeFrom="column">
              <wp:posOffset>114300</wp:posOffset>
            </wp:positionH>
            <wp:positionV relativeFrom="paragraph">
              <wp:posOffset>185420</wp:posOffset>
            </wp:positionV>
            <wp:extent cx="4462780" cy="2715895"/>
            <wp:effectExtent l="1905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2780" cy="2715895"/>
                    </a:xfrm>
                    <a:prstGeom prst="rect">
                      <a:avLst/>
                    </a:prstGeom>
                    <a:noFill/>
                  </pic:spPr>
                </pic:pic>
              </a:graphicData>
            </a:graphic>
          </wp:anchor>
        </w:drawing>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Положение врача при работе с пациентом (а) и в соответствии с циферблатом часов (8-12) (б).</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Большую часть манипуляций врач выполняет в положении 8—10 часов. Иногда врач работает в положении 12 часов, в этом случае он находится за головой пациента.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В соответствии с рекомендациями ВОЗ наиболее благоприятным считается прямое положение спины врача с опорой на спинку стула, ступни ног плотно прилегают к полу, ноги расслаблены, бедра располагаются параллельно полу, руки (по возможности) находятся в естественном положении, слегка согнуты в локтях. Расстояние от глаз врача до операционного поля при правильном положении тела сохраняется в пределах от 35 до </w:t>
      </w:r>
      <w:smartTag w:uri="urn:schemas-microsoft-com:office:smarttags" w:element="metricconverter">
        <w:smartTagPr>
          <w:attr w:name="ProductID" w:val="45 см"/>
        </w:smartTagPr>
        <w:r w:rsidRPr="00C17BA4">
          <w:rPr>
            <w:rFonts w:ascii="Times New Roman" w:hAnsi="Times New Roman" w:cs="Times New Roman"/>
            <w:sz w:val="24"/>
            <w:szCs w:val="24"/>
          </w:rPr>
          <w:t>45 см</w:t>
        </w:r>
      </w:smartTag>
      <w:r w:rsidRPr="00C17BA4">
        <w:rPr>
          <w:rFonts w:ascii="Times New Roman" w:hAnsi="Times New Roman" w:cs="Times New Roman"/>
          <w:sz w:val="24"/>
          <w:szCs w:val="24"/>
        </w:rPr>
        <w:t>. Эта позиция обеспечивает оптимальные условия доступа к операционному полю и лучший обзор, а также способствует удобной позиции врача-стоматолога, что позволяет ему работать без физического напряжения, даже в течение длительного времени.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В зависимости от характера лечебного вмешательства врач-стоматолог может работать в положении сидя либо стоя или чередовать эти позы в течение</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drawing>
          <wp:anchor distT="0" distB="0" distL="114300" distR="114300" simplePos="0" relativeHeight="251670016" behindDoc="0" locked="0" layoutInCell="1" allowOverlap="1">
            <wp:simplePos x="0" y="0"/>
            <wp:positionH relativeFrom="column">
              <wp:posOffset>0</wp:posOffset>
            </wp:positionH>
            <wp:positionV relativeFrom="paragraph">
              <wp:posOffset>674370</wp:posOffset>
            </wp:positionV>
            <wp:extent cx="4000500" cy="320040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00500" cy="3200400"/>
                    </a:xfrm>
                    <a:prstGeom prst="rect">
                      <a:avLst/>
                    </a:prstGeom>
                    <a:noFill/>
                  </pic:spPr>
                </pic:pic>
              </a:graphicData>
            </a:graphic>
          </wp:anchor>
        </w:drawing>
      </w:r>
      <w:r w:rsidRPr="00C17BA4">
        <w:rPr>
          <w:rFonts w:ascii="Times New Roman" w:hAnsi="Times New Roman" w:cs="Times New Roman"/>
          <w:sz w:val="24"/>
          <w:szCs w:val="24"/>
        </w:rPr>
        <w:t>рабочего дня. Большую часть рабочего времени врач должен работать сидя. Сидя выполняются манипуляции, требующие длительных и точных движений.</w:t>
      </w:r>
    </w:p>
    <w:p w:rsidR="00C17BA4" w:rsidRPr="00C17BA4" w:rsidRDefault="00C17BA4" w:rsidP="00C17BA4">
      <w:pPr>
        <w:jc w:val="both"/>
        <w:rPr>
          <w:rFonts w:ascii="Times New Roman" w:hAnsi="Times New Roman" w:cs="Times New Roman"/>
          <w:sz w:val="24"/>
          <w:szCs w:val="24"/>
        </w:rPr>
      </w:pPr>
    </w:p>
    <w:p w:rsidR="00911C97" w:rsidRDefault="00911C97" w:rsidP="00C17BA4">
      <w:pPr>
        <w:jc w:val="both"/>
        <w:rPr>
          <w:rFonts w:ascii="Times New Roman" w:hAnsi="Times New Roman" w:cs="Times New Roman"/>
          <w:sz w:val="24"/>
          <w:szCs w:val="24"/>
        </w:rPr>
      </w:pPr>
    </w:p>
    <w:p w:rsidR="00911C97" w:rsidRDefault="00911C97" w:rsidP="00C17BA4">
      <w:pPr>
        <w:jc w:val="both"/>
        <w:rPr>
          <w:rFonts w:ascii="Times New Roman" w:hAnsi="Times New Roman" w:cs="Times New Roman"/>
          <w:sz w:val="24"/>
          <w:szCs w:val="24"/>
        </w:rPr>
      </w:pPr>
    </w:p>
    <w:p w:rsidR="00911C97" w:rsidRDefault="00911C97" w:rsidP="00C17BA4">
      <w:pPr>
        <w:jc w:val="both"/>
        <w:rPr>
          <w:rFonts w:ascii="Times New Roman" w:hAnsi="Times New Roman" w:cs="Times New Roman"/>
          <w:sz w:val="24"/>
          <w:szCs w:val="24"/>
        </w:rPr>
      </w:pPr>
    </w:p>
    <w:p w:rsidR="00911C97" w:rsidRDefault="00911C97"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Стоя проводятся кратковременные операции, требующие значительных физических усилий</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Наиболее правильным следует считать «динамическое» рабочее положение, когда врач 60 % </w:t>
      </w:r>
      <w:r w:rsidRPr="00C17BA4">
        <w:rPr>
          <w:rFonts w:ascii="Times New Roman" w:hAnsi="Times New Roman" w:cs="Times New Roman"/>
          <w:sz w:val="24"/>
          <w:szCs w:val="24"/>
        </w:rPr>
        <w:lastRenderedPageBreak/>
        <w:t>времени работает сидя, а 40 % — стоя и перемещаясь по кабинету.</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drawing>
          <wp:anchor distT="0" distB="0" distL="114300" distR="114300" simplePos="0" relativeHeight="251671040" behindDoc="0" locked="0" layoutInCell="1" allowOverlap="1">
            <wp:simplePos x="0" y="0"/>
            <wp:positionH relativeFrom="column">
              <wp:posOffset>-4114800</wp:posOffset>
            </wp:positionH>
            <wp:positionV relativeFrom="paragraph">
              <wp:posOffset>80645</wp:posOffset>
            </wp:positionV>
            <wp:extent cx="5943600" cy="240030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2400300"/>
                    </a:xfrm>
                    <a:prstGeom prst="rect">
                      <a:avLst/>
                    </a:prstGeom>
                    <a:noFill/>
                  </pic:spPr>
                </pic:pic>
              </a:graphicData>
            </a:graphic>
          </wp:anchor>
        </w:drawing>
      </w:r>
    </w:p>
    <w:p w:rsidR="00C17BA4" w:rsidRDefault="00C17BA4" w:rsidP="00C17BA4">
      <w:pPr>
        <w:jc w:val="both"/>
        <w:rPr>
          <w:rFonts w:ascii="Times New Roman" w:hAnsi="Times New Roman" w:cs="Times New Roman"/>
          <w:sz w:val="24"/>
          <w:szCs w:val="24"/>
        </w:rPr>
      </w:pPr>
      <w:r w:rsidRPr="00C17BA4">
        <w:rPr>
          <w:rFonts w:ascii="Times New Roman" w:hAnsi="Times New Roman" w:cs="Times New Roman"/>
          <w:b/>
          <w:bCs/>
          <w:sz w:val="24"/>
          <w:szCs w:val="24"/>
        </w:rPr>
        <w:t xml:space="preserve">Рис. 5. </w:t>
      </w:r>
      <w:r w:rsidRPr="00C17BA4">
        <w:rPr>
          <w:rFonts w:ascii="Times New Roman" w:hAnsi="Times New Roman" w:cs="Times New Roman"/>
          <w:sz w:val="24"/>
          <w:szCs w:val="24"/>
        </w:rPr>
        <w:t>Неправильное положение врача у кресла больного, при работе сидя (а) и стоя (б).</w:t>
      </w:r>
    </w:p>
    <w:p w:rsidR="00911C97" w:rsidRPr="00C17BA4" w:rsidRDefault="00911C97"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Необходимо уделять внимание обуви, в которой работает врач. Она</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 xml:space="preserve">должна быть сменной, свободной и иметь широкий устойчивый каблук высотой не более </w:t>
      </w:r>
      <w:smartTag w:uri="urn:schemas-microsoft-com:office:smarttags" w:element="metricconverter">
        <w:smartTagPr>
          <w:attr w:name="ProductID" w:val="3 см"/>
        </w:smartTagPr>
        <w:r w:rsidRPr="00C17BA4">
          <w:rPr>
            <w:rFonts w:ascii="Times New Roman" w:hAnsi="Times New Roman" w:cs="Times New Roman"/>
            <w:sz w:val="24"/>
            <w:szCs w:val="24"/>
          </w:rPr>
          <w:t>3 см</w:t>
        </w:r>
      </w:smartTag>
      <w:r w:rsidRPr="00C17BA4">
        <w:rPr>
          <w:rFonts w:ascii="Times New Roman" w:hAnsi="Times New Roman" w:cs="Times New Roman"/>
          <w:sz w:val="24"/>
          <w:szCs w:val="24"/>
        </w:rPr>
        <w:t>. Нельзя работать в обуви, лишенной каблука, т.е. в тапочках, поскольку это приводит к развитию плоскостопия. Нельзя работать и в обуви на высоком каблуке, так как она быстрее вызывает утомление и патологические нарушения, обусловленные работой стоя</w:t>
      </w:r>
      <w:proofErr w:type="gramStart"/>
      <w:r w:rsidRPr="00C17BA4">
        <w:rPr>
          <w:rFonts w:ascii="Times New Roman" w:hAnsi="Times New Roman" w:cs="Times New Roman"/>
          <w:sz w:val="24"/>
          <w:szCs w:val="24"/>
        </w:rPr>
        <w:t xml:space="preserve"> ,</w:t>
      </w:r>
      <w:proofErr w:type="gramEnd"/>
      <w:r w:rsidRPr="00C17BA4">
        <w:rPr>
          <w:rFonts w:ascii="Times New Roman" w:hAnsi="Times New Roman" w:cs="Times New Roman"/>
          <w:sz w:val="24"/>
          <w:szCs w:val="24"/>
        </w:rPr>
        <w:t xml:space="preserve"> появляются раньше.</w:t>
      </w:r>
    </w:p>
    <w:p w:rsidR="00C17BA4" w:rsidRPr="00C17BA4" w:rsidRDefault="00C17BA4" w:rsidP="00C17BA4">
      <w:pPr>
        <w:ind w:firstLine="708"/>
        <w:jc w:val="both"/>
        <w:rPr>
          <w:rFonts w:ascii="Times New Roman" w:hAnsi="Times New Roman" w:cs="Times New Roman"/>
          <w:sz w:val="24"/>
          <w:szCs w:val="24"/>
        </w:rPr>
      </w:pPr>
      <w:r w:rsidRPr="00C17BA4">
        <w:rPr>
          <w:rFonts w:ascii="Times New Roman" w:hAnsi="Times New Roman" w:cs="Times New Roman"/>
          <w:sz w:val="24"/>
          <w:szCs w:val="24"/>
        </w:rPr>
        <w:t xml:space="preserve">Ротовая полость пациента рассматривается как </w:t>
      </w:r>
      <w:proofErr w:type="gramStart"/>
      <w:r w:rsidRPr="00C17BA4">
        <w:rPr>
          <w:rFonts w:ascii="Times New Roman" w:hAnsi="Times New Roman" w:cs="Times New Roman"/>
          <w:sz w:val="24"/>
          <w:szCs w:val="24"/>
        </w:rPr>
        <w:t>инфицированное</w:t>
      </w:r>
      <w:proofErr w:type="gramEnd"/>
      <w:r w:rsidRPr="00C17BA4">
        <w:rPr>
          <w:rFonts w:ascii="Times New Roman" w:hAnsi="Times New Roman" w:cs="Times New Roman"/>
          <w:sz w:val="24"/>
          <w:szCs w:val="24"/>
        </w:rPr>
        <w:t xml:space="preserve"> </w:t>
      </w:r>
      <w:proofErr w:type="spellStart"/>
      <w:r w:rsidRPr="00C17BA4">
        <w:rPr>
          <w:rFonts w:ascii="Times New Roman" w:hAnsi="Times New Roman" w:cs="Times New Roman"/>
          <w:sz w:val="24"/>
          <w:szCs w:val="24"/>
        </w:rPr>
        <w:t>про-странство</w:t>
      </w:r>
      <w:proofErr w:type="spellEnd"/>
      <w:r w:rsidRPr="00C17BA4">
        <w:rPr>
          <w:rFonts w:ascii="Times New Roman" w:hAnsi="Times New Roman" w:cs="Times New Roman"/>
          <w:sz w:val="24"/>
          <w:szCs w:val="24"/>
        </w:rPr>
        <w:t xml:space="preserve">, поэтому при приеме пациента врач и ассистент должны использовать индивидуальные средства защиты от инфекции (медицинский халат, перчатки, маска, очки или защитный экран)  (рис. 6). </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Большое значение для профилактики инфицирования помещений имеет использование вакуумного оборудования (трубка для отсасывания жидкости и мелких пылевых частиц из ротовой полости). Использование принципов эргономики в лечебной работе позволяет повысить производительность труда, предупредить возникновение профессиональных заболеваний и способствует профессиональному долголетию.</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drawing>
          <wp:anchor distT="0" distB="0" distL="114300" distR="114300" simplePos="0" relativeHeight="251672064" behindDoc="0" locked="0" layoutInCell="1" allowOverlap="1">
            <wp:simplePos x="0" y="0"/>
            <wp:positionH relativeFrom="column">
              <wp:posOffset>3886200</wp:posOffset>
            </wp:positionH>
            <wp:positionV relativeFrom="paragraph">
              <wp:posOffset>368935</wp:posOffset>
            </wp:positionV>
            <wp:extent cx="1803400" cy="148590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3400" cy="1485900"/>
                    </a:xfrm>
                    <a:prstGeom prst="rect">
                      <a:avLst/>
                    </a:prstGeom>
                    <a:noFill/>
                  </pic:spPr>
                </pic:pic>
              </a:graphicData>
            </a:graphic>
          </wp:anchor>
        </w:drawing>
      </w:r>
      <w:r w:rsidRPr="00C17BA4">
        <w:rPr>
          <w:rFonts w:ascii="Times New Roman" w:hAnsi="Times New Roman" w:cs="Times New Roman"/>
          <w:noProof/>
          <w:sz w:val="24"/>
          <w:szCs w:val="24"/>
          <w:lang w:eastAsia="ru-RU"/>
        </w:rPr>
        <w:drawing>
          <wp:anchor distT="0" distB="0" distL="114300" distR="114300" simplePos="0" relativeHeight="251673088" behindDoc="0" locked="0" layoutInCell="1" allowOverlap="1">
            <wp:simplePos x="0" y="0"/>
            <wp:positionH relativeFrom="column">
              <wp:posOffset>114300</wp:posOffset>
            </wp:positionH>
            <wp:positionV relativeFrom="paragraph">
              <wp:posOffset>368935</wp:posOffset>
            </wp:positionV>
            <wp:extent cx="1778000" cy="148590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8000" cy="1485900"/>
                    </a:xfrm>
                    <a:prstGeom prst="rect">
                      <a:avLst/>
                    </a:prstGeom>
                    <a:noFill/>
                  </pic:spPr>
                </pic:pic>
              </a:graphicData>
            </a:graphic>
          </wp:anchor>
        </w:drawing>
      </w:r>
      <w:r w:rsidRPr="00C17BA4">
        <w:rPr>
          <w:rFonts w:ascii="Times New Roman" w:hAnsi="Times New Roman" w:cs="Times New Roman"/>
          <w:sz w:val="24"/>
          <w:szCs w:val="24"/>
        </w:rPr>
        <w:t>Защитные очки, маска и перчатки.</w:t>
      </w: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noProof/>
          <w:sz w:val="24"/>
          <w:szCs w:val="24"/>
          <w:lang w:eastAsia="ru-RU"/>
        </w:rPr>
        <w:drawing>
          <wp:anchor distT="0" distB="0" distL="114300" distR="114300" simplePos="0" relativeHeight="251674112" behindDoc="0" locked="0" layoutInCell="1" allowOverlap="1">
            <wp:simplePos x="0" y="0"/>
            <wp:positionH relativeFrom="column">
              <wp:posOffset>50800</wp:posOffset>
            </wp:positionH>
            <wp:positionV relativeFrom="paragraph">
              <wp:posOffset>164465</wp:posOffset>
            </wp:positionV>
            <wp:extent cx="1574800" cy="1422400"/>
            <wp:effectExtent l="0" t="0" r="0" b="0"/>
            <wp:wrapSquare wrapText="bothSides"/>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4800" cy="1422400"/>
                    </a:xfrm>
                    <a:prstGeom prst="rect">
                      <a:avLst/>
                    </a:prstGeom>
                    <a:noFill/>
                  </pic:spPr>
                </pic:pic>
              </a:graphicData>
            </a:graphic>
          </wp:anchor>
        </w:drawing>
      </w:r>
      <w:r w:rsidRPr="00C17BA4">
        <w:rPr>
          <w:rFonts w:ascii="Times New Roman" w:hAnsi="Times New Roman" w:cs="Times New Roman"/>
          <w:sz w:val="24"/>
          <w:szCs w:val="24"/>
        </w:rPr>
        <w:t xml:space="preserve"> </w:t>
      </w:r>
    </w:p>
    <w:p w:rsidR="00C17BA4" w:rsidRPr="00C17BA4" w:rsidRDefault="00C17BA4" w:rsidP="00C17BA4">
      <w:pPr>
        <w:jc w:val="both"/>
        <w:rPr>
          <w:rFonts w:ascii="Times New Roman" w:hAnsi="Times New Roman" w:cs="Times New Roman"/>
          <w:sz w:val="24"/>
          <w:szCs w:val="24"/>
        </w:rPr>
      </w:pPr>
    </w:p>
    <w:p w:rsidR="00C17BA4" w:rsidRPr="00C17BA4" w:rsidRDefault="00C17BA4" w:rsidP="00C17BA4">
      <w:pPr>
        <w:jc w:val="both"/>
        <w:rPr>
          <w:rFonts w:ascii="Times New Roman" w:hAnsi="Times New Roman" w:cs="Times New Roman"/>
          <w:b/>
          <w:bCs/>
          <w:sz w:val="24"/>
          <w:szCs w:val="24"/>
        </w:rPr>
      </w:pPr>
    </w:p>
    <w:p w:rsidR="00C17BA4" w:rsidRPr="00C17BA4" w:rsidRDefault="00C17BA4" w:rsidP="00C17BA4">
      <w:pPr>
        <w:jc w:val="both"/>
        <w:rPr>
          <w:rFonts w:ascii="Times New Roman" w:hAnsi="Times New Roman" w:cs="Times New Roman"/>
          <w:sz w:val="24"/>
          <w:szCs w:val="24"/>
        </w:rPr>
      </w:pPr>
      <w:r w:rsidRPr="00C17BA4">
        <w:rPr>
          <w:rFonts w:ascii="Times New Roman" w:hAnsi="Times New Roman" w:cs="Times New Roman"/>
          <w:sz w:val="24"/>
          <w:szCs w:val="24"/>
        </w:rPr>
        <w:t>Основным лечебным мероприятиям в клинике терапевтической стоматологии является препарирование твердых тканей зубов с помощью вращающихся боров, приводимых в движение различными типами бормашин. Передача вращения от электродвигателя машины к наконечнику осуществляется при помощи гибкого или жесткого рукава либо турбинным рукавом от турбинной установки к наконечнику.</w:t>
      </w:r>
    </w:p>
    <w:p w:rsidR="005C004C" w:rsidRDefault="005C004C" w:rsidP="005C004C">
      <w:pPr>
        <w:pStyle w:val="a0"/>
        <w:numPr>
          <w:ilvl w:val="0"/>
          <w:numId w:val="46"/>
        </w:numPr>
        <w:contextualSpacing w:val="0"/>
        <w:rPr>
          <w:sz w:val="28"/>
          <w:szCs w:val="28"/>
          <w:highlight w:val="yellow"/>
        </w:rPr>
      </w:pPr>
      <w:r w:rsidRPr="005C004C">
        <w:rPr>
          <w:sz w:val="28"/>
          <w:szCs w:val="28"/>
          <w:highlight w:val="yellow"/>
        </w:rPr>
        <w:lastRenderedPageBreak/>
        <w:t xml:space="preserve">ОТСАСЫВАЮЩИЕ ПРИСПОСОБЛЕНИЯ И ИНСТРУМЕНТЫ ДЛЯ УДЕРЖАНИЯ МЯГКИХ ТКАНЕЙ ПОЛОСТИ РТА. </w:t>
      </w:r>
    </w:p>
    <w:p w:rsidR="005C004C" w:rsidRDefault="005C004C" w:rsidP="005C004C">
      <w:pPr>
        <w:pStyle w:val="a9"/>
        <w:ind w:left="1069"/>
        <w:rPr>
          <w:b/>
          <w:color w:val="231F20"/>
        </w:rPr>
      </w:pPr>
    </w:p>
    <w:p w:rsidR="005C004C" w:rsidRPr="005C004C" w:rsidRDefault="005C004C" w:rsidP="005C004C">
      <w:pPr>
        <w:pStyle w:val="a9"/>
        <w:ind w:left="1069"/>
        <w:rPr>
          <w:b/>
          <w:color w:val="231F20"/>
        </w:rPr>
      </w:pPr>
      <w:r w:rsidRPr="005C004C">
        <w:rPr>
          <w:b/>
          <w:color w:val="231F20"/>
        </w:rPr>
        <w:t xml:space="preserve">Методы защиты рабочего поля от слюны и </w:t>
      </w:r>
      <w:proofErr w:type="spellStart"/>
      <w:r w:rsidRPr="005C004C">
        <w:rPr>
          <w:b/>
          <w:color w:val="231F20"/>
        </w:rPr>
        <w:t>десневой</w:t>
      </w:r>
      <w:proofErr w:type="spellEnd"/>
      <w:r w:rsidRPr="005C004C">
        <w:rPr>
          <w:b/>
          <w:color w:val="231F20"/>
        </w:rPr>
        <w:t xml:space="preserve"> жидкости</w:t>
      </w:r>
    </w:p>
    <w:p w:rsidR="005C004C" w:rsidRPr="005C004C" w:rsidRDefault="005C004C" w:rsidP="005C004C">
      <w:pPr>
        <w:pStyle w:val="a9"/>
        <w:ind w:left="1069"/>
        <w:rPr>
          <w:color w:val="231F20"/>
        </w:rPr>
      </w:pPr>
      <w:r w:rsidRPr="005C004C">
        <w:rPr>
          <w:color w:val="231F20"/>
        </w:rPr>
        <w:t>Слюна вырабатывается тремя парами больших слюнных желез (</w:t>
      </w:r>
      <w:proofErr w:type="spellStart"/>
      <w:r w:rsidRPr="005C004C">
        <w:rPr>
          <w:color w:val="231F20"/>
        </w:rPr>
        <w:t>glandulae</w:t>
      </w:r>
      <w:proofErr w:type="spellEnd"/>
      <w:r w:rsidRPr="005C004C">
        <w:rPr>
          <w:color w:val="231F20"/>
        </w:rPr>
        <w:t xml:space="preserve"> </w:t>
      </w:r>
      <w:proofErr w:type="spellStart"/>
      <w:r w:rsidRPr="005C004C">
        <w:rPr>
          <w:color w:val="231F20"/>
        </w:rPr>
        <w:t>salivariae</w:t>
      </w:r>
      <w:proofErr w:type="spellEnd"/>
      <w:r w:rsidRPr="005C004C">
        <w:rPr>
          <w:color w:val="231F20"/>
        </w:rPr>
        <w:t xml:space="preserve"> </w:t>
      </w:r>
      <w:proofErr w:type="spellStart"/>
      <w:r w:rsidRPr="005C004C">
        <w:rPr>
          <w:color w:val="231F20"/>
        </w:rPr>
        <w:t>majores</w:t>
      </w:r>
      <w:proofErr w:type="spellEnd"/>
      <w:r w:rsidRPr="005C004C">
        <w:rPr>
          <w:color w:val="231F20"/>
        </w:rPr>
        <w:t>): околоушных, поднижнечелюстных и подъязычных. В полости рта имеется большое количество малых слюнных желез, которые в зависимости от места расположения называются: щечные, губные, язычные, молярные и небные. Как правило, малые слюнные железы (</w:t>
      </w:r>
      <w:proofErr w:type="spellStart"/>
      <w:r w:rsidRPr="005C004C">
        <w:rPr>
          <w:color w:val="231F20"/>
        </w:rPr>
        <w:t>glandulae</w:t>
      </w:r>
      <w:proofErr w:type="spellEnd"/>
      <w:r w:rsidRPr="005C004C">
        <w:rPr>
          <w:color w:val="231F20"/>
        </w:rPr>
        <w:t xml:space="preserve"> </w:t>
      </w:r>
      <w:proofErr w:type="spellStart"/>
      <w:r w:rsidRPr="005C004C">
        <w:rPr>
          <w:color w:val="231F20"/>
        </w:rPr>
        <w:t>salivariae</w:t>
      </w:r>
      <w:proofErr w:type="spellEnd"/>
      <w:r w:rsidRPr="005C004C">
        <w:rPr>
          <w:color w:val="231F20"/>
        </w:rPr>
        <w:t xml:space="preserve"> </w:t>
      </w:r>
      <w:proofErr w:type="spellStart"/>
      <w:r w:rsidRPr="005C004C">
        <w:rPr>
          <w:color w:val="231F20"/>
        </w:rPr>
        <w:t>min</w:t>
      </w:r>
      <w:proofErr w:type="gramStart"/>
      <w:r w:rsidRPr="005C004C">
        <w:rPr>
          <w:color w:val="231F20"/>
        </w:rPr>
        <w:t>о</w:t>
      </w:r>
      <w:proofErr w:type="gramEnd"/>
      <w:r w:rsidRPr="005C004C">
        <w:rPr>
          <w:color w:val="231F20"/>
        </w:rPr>
        <w:t>res</w:t>
      </w:r>
      <w:proofErr w:type="spellEnd"/>
      <w:r w:rsidRPr="005C004C">
        <w:rPr>
          <w:color w:val="231F20"/>
        </w:rPr>
        <w:t>) располагаются группами в области губ, твердого и мягкого неба. Их диаметр не превышает 1–5 мм.</w:t>
      </w:r>
    </w:p>
    <w:p w:rsidR="005C004C" w:rsidRPr="005C004C" w:rsidRDefault="005C004C" w:rsidP="005C004C">
      <w:pPr>
        <w:pStyle w:val="a9"/>
        <w:ind w:left="1069"/>
        <w:rPr>
          <w:color w:val="231F20"/>
        </w:rPr>
      </w:pPr>
      <w:r w:rsidRPr="005C004C">
        <w:rPr>
          <w:color w:val="231F20"/>
        </w:rPr>
        <w:t>По характеру секрета слюнные железы можно разделить на серозные, слизистые и  смешанные.</w:t>
      </w:r>
    </w:p>
    <w:p w:rsidR="005C004C" w:rsidRPr="005C004C" w:rsidRDefault="005C004C" w:rsidP="005C004C">
      <w:pPr>
        <w:pStyle w:val="a9"/>
        <w:ind w:left="1069"/>
        <w:rPr>
          <w:color w:val="231F20"/>
        </w:rPr>
      </w:pPr>
      <w:r w:rsidRPr="005C004C">
        <w:rPr>
          <w:color w:val="231F20"/>
        </w:rPr>
        <w:t>При изоляции рабочего поля от слюны очень важно знать, где располагаются выводные протоки этих желез.</w:t>
      </w:r>
    </w:p>
    <w:p w:rsidR="005C004C" w:rsidRPr="005C004C" w:rsidRDefault="005C004C" w:rsidP="005C004C">
      <w:pPr>
        <w:pStyle w:val="a9"/>
        <w:ind w:left="1069"/>
        <w:rPr>
          <w:color w:val="231F20"/>
        </w:rPr>
      </w:pPr>
      <w:r w:rsidRPr="005C004C">
        <w:rPr>
          <w:color w:val="231F20"/>
        </w:rPr>
        <w:t>Околоушная слюнная железа – самая крупная из слюнных желез и располагается спереди и несколько ниже от ушной раковины. Выводной проток околоушной слюнной железы располагается на уровне первого моляра верхней челюсти в виде сосочка.</w:t>
      </w:r>
    </w:p>
    <w:p w:rsidR="005C004C" w:rsidRPr="005C004C" w:rsidRDefault="005C004C" w:rsidP="005C004C">
      <w:pPr>
        <w:pStyle w:val="a9"/>
        <w:ind w:left="1069"/>
        <w:rPr>
          <w:color w:val="231F20"/>
        </w:rPr>
      </w:pPr>
      <w:r w:rsidRPr="005C004C">
        <w:rPr>
          <w:color w:val="231F20"/>
        </w:rPr>
        <w:t xml:space="preserve">Поднижнечелюстная слюнная железа располагается в поднижнечелюстном треугольнике. Ее выводной проток проходит по заднему краю </w:t>
      </w:r>
      <w:proofErr w:type="spellStart"/>
      <w:r w:rsidRPr="005C004C">
        <w:rPr>
          <w:color w:val="231F20"/>
        </w:rPr>
        <w:t>m</w:t>
      </w:r>
      <w:proofErr w:type="spellEnd"/>
      <w:r w:rsidRPr="005C004C">
        <w:rPr>
          <w:color w:val="231F20"/>
        </w:rPr>
        <w:t xml:space="preserve">. </w:t>
      </w:r>
      <w:proofErr w:type="spellStart"/>
      <w:r w:rsidRPr="005C004C">
        <w:rPr>
          <w:color w:val="231F20"/>
        </w:rPr>
        <w:t>mylohyoidei</w:t>
      </w:r>
      <w:proofErr w:type="spellEnd"/>
      <w:r w:rsidRPr="005C004C">
        <w:rPr>
          <w:color w:val="231F20"/>
        </w:rPr>
        <w:t>, который открывается на поднижнечелюстном сосочке справа и слева от уздечки языка.</w:t>
      </w:r>
    </w:p>
    <w:p w:rsidR="005C004C" w:rsidRPr="005C004C" w:rsidRDefault="005C004C" w:rsidP="005C004C">
      <w:pPr>
        <w:pStyle w:val="a9"/>
        <w:ind w:left="1069"/>
        <w:rPr>
          <w:b/>
          <w:bCs/>
          <w:color w:val="000000"/>
        </w:rPr>
      </w:pPr>
      <w:r w:rsidRPr="005C004C">
        <w:rPr>
          <w:color w:val="231F20"/>
        </w:rPr>
        <w:t xml:space="preserve">Подъязычная слюнная железа располагается на </w:t>
      </w:r>
      <w:proofErr w:type="spellStart"/>
      <w:r w:rsidRPr="005C004C">
        <w:rPr>
          <w:color w:val="231F20"/>
        </w:rPr>
        <w:t>m</w:t>
      </w:r>
      <w:proofErr w:type="spellEnd"/>
      <w:r w:rsidRPr="005C004C">
        <w:rPr>
          <w:color w:val="231F20"/>
        </w:rPr>
        <w:t xml:space="preserve">. </w:t>
      </w:r>
      <w:proofErr w:type="spellStart"/>
      <w:r w:rsidRPr="005C004C">
        <w:rPr>
          <w:color w:val="231F20"/>
        </w:rPr>
        <w:t>mylohyoidei</w:t>
      </w:r>
      <w:proofErr w:type="spellEnd"/>
      <w:r w:rsidRPr="005C004C">
        <w:rPr>
          <w:color w:val="231F20"/>
        </w:rPr>
        <w:t>. Выводные протоки долек этой слюнной железы могут открываться в полость рта вдоль подъязычной складки. Подъязычная слюнная железа открывается большим подъязычным протоком, который проходит рядом с поднижнечелюстным протоком. Эти протоки могут открываться одним общим отверстием.</w:t>
      </w:r>
    </w:p>
    <w:p w:rsidR="005C004C" w:rsidRPr="005C004C" w:rsidRDefault="005C004C" w:rsidP="005C004C">
      <w:pPr>
        <w:pStyle w:val="a9"/>
        <w:ind w:left="1069"/>
        <w:rPr>
          <w:b/>
          <w:bCs/>
          <w:color w:val="000000"/>
        </w:rPr>
      </w:pPr>
    </w:p>
    <w:p w:rsidR="005C004C" w:rsidRPr="005C004C" w:rsidRDefault="005C004C" w:rsidP="005C004C">
      <w:pPr>
        <w:pStyle w:val="a9"/>
        <w:ind w:left="1069"/>
        <w:rPr>
          <w:b/>
          <w:bCs/>
          <w:color w:val="000000"/>
        </w:rPr>
      </w:pPr>
      <w:r w:rsidRPr="005C004C">
        <w:rPr>
          <w:b/>
          <w:bCs/>
          <w:color w:val="000000"/>
        </w:rPr>
        <w:t>Средства относительной изоляции от слюны</w:t>
      </w:r>
    </w:p>
    <w:p w:rsidR="005C004C" w:rsidRPr="005C004C" w:rsidRDefault="005C004C" w:rsidP="005C004C">
      <w:pPr>
        <w:pStyle w:val="a9"/>
        <w:ind w:left="1069"/>
        <w:rPr>
          <w:b/>
          <w:bCs/>
          <w:color w:val="000000"/>
        </w:rPr>
      </w:pPr>
    </w:p>
    <w:p w:rsidR="005C004C" w:rsidRPr="005C004C" w:rsidRDefault="005C004C" w:rsidP="005C004C">
      <w:pPr>
        <w:pStyle w:val="a9"/>
        <w:ind w:left="1069"/>
        <w:rPr>
          <w:b/>
          <w:bCs/>
          <w:color w:val="000000"/>
        </w:rPr>
      </w:pPr>
      <w:proofErr w:type="spellStart"/>
      <w:r w:rsidRPr="005C004C">
        <w:rPr>
          <w:b/>
          <w:bCs/>
          <w:color w:val="000000"/>
        </w:rPr>
        <w:t>Слюноотсос</w:t>
      </w:r>
      <w:proofErr w:type="spellEnd"/>
    </w:p>
    <w:p w:rsidR="005C004C" w:rsidRDefault="005C004C" w:rsidP="005C004C">
      <w:pPr>
        <w:pStyle w:val="a9"/>
        <w:ind w:left="1069"/>
      </w:pPr>
      <w:proofErr w:type="spellStart"/>
      <w:r w:rsidRPr="005C004C">
        <w:rPr>
          <w:bCs/>
          <w:color w:val="000000"/>
        </w:rPr>
        <w:t>Слюноотсос</w:t>
      </w:r>
      <w:proofErr w:type="spellEnd"/>
      <w:r w:rsidRPr="005C004C">
        <w:rPr>
          <w:color w:val="000000"/>
        </w:rPr>
        <w:t> </w:t>
      </w:r>
      <w:r w:rsidRPr="005C004C">
        <w:rPr>
          <w:color w:val="000000"/>
          <w:shd w:val="clear" w:color="auto" w:fill="FFFFFF"/>
        </w:rPr>
        <w:t>можно использовать в процессе всего вмешательства. Наличие бортика на конце</w:t>
      </w:r>
      <w:r w:rsidRPr="005C004C">
        <w:rPr>
          <w:color w:val="000000"/>
        </w:rPr>
        <w:t> </w:t>
      </w:r>
      <w:proofErr w:type="spellStart"/>
      <w:r w:rsidRPr="005C004C">
        <w:rPr>
          <w:b/>
          <w:bCs/>
          <w:color w:val="000000"/>
        </w:rPr>
        <w:t>слюноотсоса</w:t>
      </w:r>
      <w:proofErr w:type="spellEnd"/>
      <w:r w:rsidRPr="005C004C">
        <w:rPr>
          <w:color w:val="000000"/>
        </w:rPr>
        <w:t> </w:t>
      </w:r>
      <w:r w:rsidRPr="005C004C">
        <w:rPr>
          <w:color w:val="000000"/>
          <w:shd w:val="clear" w:color="auto" w:fill="FFFFFF"/>
        </w:rPr>
        <w:t>выполняет защитную функцию, позволяет удержать язык пациента во время работы турбинным наконечником, а также может быть полезно для отражения света.</w:t>
      </w:r>
      <w:r w:rsidRPr="005C004C">
        <w:rPr>
          <w:color w:val="000000"/>
        </w:rPr>
        <w:t> </w:t>
      </w:r>
      <w:proofErr w:type="spellStart"/>
      <w:r w:rsidRPr="005C004C">
        <w:rPr>
          <w:b/>
          <w:bCs/>
          <w:color w:val="000000"/>
        </w:rPr>
        <w:t>Слюноотсос</w:t>
      </w:r>
      <w:proofErr w:type="spellEnd"/>
      <w:r w:rsidRPr="005C004C">
        <w:rPr>
          <w:color w:val="000000"/>
        </w:rPr>
        <w:t> </w:t>
      </w:r>
      <w:r w:rsidRPr="005C004C">
        <w:rPr>
          <w:color w:val="000000"/>
          <w:shd w:val="clear" w:color="auto" w:fill="FFFFFF"/>
        </w:rPr>
        <w:t>удерживается в нужном положении самим пациентом, по этой причине важно, как налажено взаимодействие между пациентом и стоматологической «командой». Одного</w:t>
      </w:r>
      <w:r w:rsidRPr="005C004C">
        <w:rPr>
          <w:color w:val="000000"/>
        </w:rPr>
        <w:t> </w:t>
      </w:r>
      <w:proofErr w:type="spellStart"/>
      <w:r w:rsidRPr="005C004C">
        <w:rPr>
          <w:b/>
          <w:bCs/>
          <w:color w:val="000000"/>
        </w:rPr>
        <w:t>слюноотсоса</w:t>
      </w:r>
      <w:proofErr w:type="spellEnd"/>
      <w:r w:rsidRPr="005C004C">
        <w:rPr>
          <w:color w:val="000000"/>
        </w:rPr>
        <w:t> </w:t>
      </w:r>
      <w:r w:rsidRPr="005C004C">
        <w:rPr>
          <w:color w:val="000000"/>
          <w:shd w:val="clear" w:color="auto" w:fill="FFFFFF"/>
        </w:rPr>
        <w:t>недостаточно на этапе наложения пломбировочных материалов. В этом случае можно использовать дополнительные средства, например ватные валики: они помогают стабилизировать кончик</w:t>
      </w:r>
      <w:r w:rsidRPr="005C004C">
        <w:rPr>
          <w:color w:val="000000"/>
        </w:rPr>
        <w:t> </w:t>
      </w:r>
      <w:proofErr w:type="spellStart"/>
      <w:r w:rsidRPr="005C004C">
        <w:rPr>
          <w:b/>
          <w:bCs/>
          <w:color w:val="000000"/>
        </w:rPr>
        <w:t>слюноотсоса</w:t>
      </w:r>
      <w:proofErr w:type="spellEnd"/>
      <w:r w:rsidRPr="005C004C">
        <w:rPr>
          <w:color w:val="000000"/>
        </w:rPr>
        <w:t> </w:t>
      </w:r>
      <w:proofErr w:type="spellStart"/>
      <w:r w:rsidRPr="005C004C">
        <w:rPr>
          <w:color w:val="000000"/>
          <w:shd w:val="clear" w:color="auto" w:fill="FFFFFF"/>
        </w:rPr>
        <w:t>ш</w:t>
      </w:r>
      <w:proofErr w:type="spellEnd"/>
      <w:r w:rsidRPr="005C004C">
        <w:rPr>
          <w:color w:val="000000"/>
          <w:shd w:val="clear" w:color="auto" w:fill="FFFFFF"/>
        </w:rPr>
        <w:t xml:space="preserve"> </w:t>
      </w:r>
      <w:proofErr w:type="spellStart"/>
      <w:r w:rsidRPr="005C004C">
        <w:rPr>
          <w:color w:val="000000"/>
          <w:shd w:val="clear" w:color="auto" w:fill="FFFFFF"/>
        </w:rPr>
        <w:t>situ</w:t>
      </w:r>
      <w:proofErr w:type="spellEnd"/>
      <w:r w:rsidRPr="005C004C">
        <w:rPr>
          <w:color w:val="000000"/>
          <w:shd w:val="clear" w:color="auto" w:fill="FFFFFF"/>
        </w:rPr>
        <w:t xml:space="preserve"> и улучшить изоляцию рабочего поля от ротовой жидкости.</w:t>
      </w:r>
    </w:p>
    <w:p w:rsidR="005C004C" w:rsidRPr="005C004C" w:rsidRDefault="005C004C" w:rsidP="005C004C">
      <w:pPr>
        <w:pStyle w:val="a9"/>
        <w:shd w:val="clear" w:color="auto" w:fill="FFFFFF"/>
        <w:spacing w:before="100" w:beforeAutospacing="1" w:after="100" w:afterAutospacing="1"/>
        <w:ind w:left="1069"/>
        <w:outlineLvl w:val="1"/>
        <w:rPr>
          <w:b/>
          <w:bCs/>
          <w:color w:val="000000"/>
        </w:rPr>
      </w:pPr>
      <w:r w:rsidRPr="005C004C">
        <w:rPr>
          <w:b/>
          <w:bCs/>
          <w:color w:val="000000"/>
        </w:rPr>
        <w:t>Аспиратор</w:t>
      </w:r>
    </w:p>
    <w:p w:rsidR="005C004C" w:rsidRDefault="005C004C" w:rsidP="005C004C">
      <w:pPr>
        <w:pStyle w:val="a9"/>
        <w:ind w:left="1069"/>
      </w:pPr>
      <w:r w:rsidRPr="005C004C">
        <w:rPr>
          <w:color w:val="000000"/>
          <w:shd w:val="clear" w:color="auto" w:fill="FFFFFF"/>
        </w:rPr>
        <w:t>Это очень эффективный прибор, низкоскоростной вакуумный насос большой ёмкости. Однако для эффективной работы требуется постоянное присутствие ассистента, который будет его держать.</w:t>
      </w:r>
    </w:p>
    <w:p w:rsidR="005C004C" w:rsidRPr="005C004C" w:rsidRDefault="005C004C" w:rsidP="005C004C">
      <w:pPr>
        <w:pStyle w:val="a0"/>
        <w:numPr>
          <w:ilvl w:val="0"/>
          <w:numId w:val="0"/>
        </w:numPr>
        <w:ind w:left="494" w:hanging="247"/>
        <w:contextualSpacing w:val="0"/>
        <w:rPr>
          <w:sz w:val="28"/>
          <w:szCs w:val="28"/>
          <w:highlight w:val="yellow"/>
        </w:rPr>
      </w:pPr>
    </w:p>
    <w:p w:rsidR="005C004C" w:rsidRDefault="005C004C" w:rsidP="005C004C">
      <w:pPr>
        <w:pStyle w:val="a0"/>
        <w:numPr>
          <w:ilvl w:val="0"/>
          <w:numId w:val="46"/>
        </w:numPr>
        <w:contextualSpacing w:val="0"/>
        <w:rPr>
          <w:sz w:val="28"/>
          <w:szCs w:val="28"/>
          <w:highlight w:val="yellow"/>
        </w:rPr>
      </w:pPr>
      <w:r w:rsidRPr="005C004C">
        <w:rPr>
          <w:sz w:val="28"/>
          <w:szCs w:val="28"/>
          <w:highlight w:val="yellow"/>
        </w:rPr>
        <w:t>ИНСТРУМЕНТЫ И МАТЕРИАЛЫ ДЛЯ ОБЕСПЕЧЕНИЯ СУХОГО РАБОЧЕГО ПОЛЯ.</w:t>
      </w:r>
    </w:p>
    <w:p w:rsidR="00273BE7" w:rsidRPr="005C004C" w:rsidRDefault="00273BE7" w:rsidP="00273BE7">
      <w:pPr>
        <w:pStyle w:val="a9"/>
        <w:shd w:val="clear" w:color="auto" w:fill="FFFFFF"/>
        <w:spacing w:before="100" w:beforeAutospacing="1" w:after="100" w:afterAutospacing="1"/>
        <w:ind w:left="1069"/>
        <w:outlineLvl w:val="1"/>
        <w:rPr>
          <w:b/>
          <w:bCs/>
          <w:color w:val="000000"/>
        </w:rPr>
      </w:pPr>
      <w:r w:rsidRPr="005C004C">
        <w:rPr>
          <w:b/>
          <w:bCs/>
          <w:color w:val="000000"/>
        </w:rPr>
        <w:t>Ватные валики</w:t>
      </w:r>
    </w:p>
    <w:p w:rsidR="00273BE7" w:rsidRDefault="00273BE7" w:rsidP="00273BE7">
      <w:pPr>
        <w:pStyle w:val="a9"/>
        <w:ind w:left="1069"/>
      </w:pPr>
      <w:r w:rsidRPr="005C004C">
        <w:rPr>
          <w:color w:val="000000"/>
          <w:shd w:val="clear" w:color="auto" w:fill="FFFFFF"/>
        </w:rPr>
        <w:lastRenderedPageBreak/>
        <w:t>Второе после</w:t>
      </w:r>
      <w:r w:rsidRPr="005C004C">
        <w:rPr>
          <w:color w:val="000000"/>
        </w:rPr>
        <w:t> </w:t>
      </w:r>
      <w:proofErr w:type="spellStart"/>
      <w:r w:rsidRPr="005C004C">
        <w:rPr>
          <w:b/>
          <w:bCs/>
          <w:color w:val="000000"/>
        </w:rPr>
        <w:t>слюноотсоса</w:t>
      </w:r>
      <w:proofErr w:type="spellEnd"/>
      <w:r w:rsidRPr="005C004C">
        <w:rPr>
          <w:color w:val="000000"/>
        </w:rPr>
        <w:t> </w:t>
      </w:r>
      <w:r w:rsidRPr="005C004C">
        <w:rPr>
          <w:color w:val="000000"/>
          <w:shd w:val="clear" w:color="auto" w:fill="FFFFFF"/>
        </w:rPr>
        <w:t xml:space="preserve">средство, позволяющее сохранить рабочее поле сухим при проведении как прямых, так и непрямых реставраций. Ватные валики абсорбируют жидкость, поэтому их нужно довольно часто менять. Стандартное требование при работе на дистальной группе зубов в положении пациента «лёжа на спине» — три валика: один в верхнюю переходную складку, один в нижнюю переходную складку </w:t>
      </w:r>
      <w:proofErr w:type="gramStart"/>
      <w:r w:rsidRPr="005C004C">
        <w:rPr>
          <w:color w:val="000000"/>
          <w:shd w:val="clear" w:color="auto" w:fill="FFFFFF"/>
        </w:rPr>
        <w:t>с</w:t>
      </w:r>
      <w:proofErr w:type="gramEnd"/>
      <w:r w:rsidRPr="005C004C">
        <w:rPr>
          <w:color w:val="000000"/>
          <w:shd w:val="clear" w:color="auto" w:fill="FFFFFF"/>
        </w:rPr>
        <w:t xml:space="preserve"> щёчной стороны и один в переходную складку с язычной стороны. Их кладут так, чтобы собирать слюну непосредственно из протоков слюнных желёз и всю скапливающуюся в полости рта при работе жидкость. Ватные валики для большей устойчивости помещают в переходную складку подкатывающим движением от альвеолы. </w:t>
      </w:r>
      <w:proofErr w:type="gramStart"/>
      <w:r w:rsidRPr="005C004C">
        <w:rPr>
          <w:color w:val="000000"/>
          <w:shd w:val="clear" w:color="auto" w:fill="FFFFFF"/>
        </w:rPr>
        <w:t>При работе на фронтальных зубах на нижней челюсти необходимо два валика: один помещают с вестибулярной стороны, другой - с язычной; на верхней челюсти достаточно одного валика с вестибулярной стороны.</w:t>
      </w:r>
      <w:proofErr w:type="gramEnd"/>
      <w:r w:rsidRPr="005C004C">
        <w:rPr>
          <w:color w:val="000000"/>
          <w:shd w:val="clear" w:color="auto" w:fill="FFFFFF"/>
        </w:rPr>
        <w:t xml:space="preserve"> Несложно определить, что коффердам значительно удобнее и эффективнее ватных валиков.</w:t>
      </w:r>
    </w:p>
    <w:p w:rsidR="00273BE7" w:rsidRPr="005C004C" w:rsidRDefault="00273BE7" w:rsidP="00273BE7">
      <w:pPr>
        <w:pStyle w:val="a9"/>
        <w:numPr>
          <w:ilvl w:val="0"/>
          <w:numId w:val="46"/>
        </w:numPr>
        <w:shd w:val="clear" w:color="auto" w:fill="FFFFFF"/>
        <w:spacing w:before="100" w:beforeAutospacing="1" w:after="100" w:afterAutospacing="1"/>
        <w:outlineLvl w:val="1"/>
        <w:rPr>
          <w:b/>
          <w:bCs/>
          <w:color w:val="000000"/>
        </w:rPr>
      </w:pPr>
      <w:r w:rsidRPr="005C004C">
        <w:rPr>
          <w:b/>
          <w:bCs/>
          <w:color w:val="000000"/>
        </w:rPr>
        <w:t>Ватные шарики</w:t>
      </w:r>
    </w:p>
    <w:p w:rsidR="00273BE7" w:rsidRDefault="00273BE7" w:rsidP="00273BE7">
      <w:pPr>
        <w:pStyle w:val="a9"/>
        <w:ind w:left="1069"/>
      </w:pPr>
      <w:r w:rsidRPr="005C004C">
        <w:rPr>
          <w:color w:val="000000"/>
          <w:shd w:val="clear" w:color="auto" w:fill="FFFFFF"/>
        </w:rPr>
        <w:t xml:space="preserve">В продаже имеются ватные шарики различных размеров. Их хорошо использовать для очистки и осушения </w:t>
      </w:r>
      <w:proofErr w:type="spellStart"/>
      <w:r w:rsidRPr="005C004C">
        <w:rPr>
          <w:color w:val="000000"/>
          <w:shd w:val="clear" w:color="auto" w:fill="FFFFFF"/>
        </w:rPr>
        <w:t>отпрепарированной</w:t>
      </w:r>
      <w:proofErr w:type="spellEnd"/>
      <w:r w:rsidRPr="005C004C">
        <w:rPr>
          <w:color w:val="000000"/>
          <w:shd w:val="clear" w:color="auto" w:fill="FFFFFF"/>
        </w:rPr>
        <w:t xml:space="preserve"> полости. Однако они, как и валики, одноразовые, требуют частой смены, и их использование сопряжено с риском передачи инфекции от пациента к врачу.</w:t>
      </w:r>
    </w:p>
    <w:p w:rsidR="00273BE7" w:rsidRDefault="00273BE7" w:rsidP="00273BE7">
      <w:pPr>
        <w:pStyle w:val="a9"/>
        <w:numPr>
          <w:ilvl w:val="0"/>
          <w:numId w:val="46"/>
        </w:numPr>
        <w:shd w:val="clear" w:color="auto" w:fill="FFFFFF"/>
        <w:spacing w:before="100" w:beforeAutospacing="1" w:after="100" w:afterAutospacing="1"/>
        <w:outlineLvl w:val="1"/>
        <w:rPr>
          <w:b/>
          <w:bCs/>
          <w:color w:val="000000"/>
        </w:rPr>
      </w:pPr>
      <w:r w:rsidRPr="005C004C">
        <w:rPr>
          <w:b/>
          <w:bCs/>
          <w:color w:val="000000"/>
        </w:rPr>
        <w:t>Абсорбирующие диски</w:t>
      </w:r>
    </w:p>
    <w:p w:rsidR="00273BE7" w:rsidRPr="00273BE7" w:rsidRDefault="00273BE7" w:rsidP="00273BE7">
      <w:pPr>
        <w:pStyle w:val="a9"/>
        <w:shd w:val="clear" w:color="auto" w:fill="FFFFFF"/>
        <w:spacing w:before="100" w:beforeAutospacing="1" w:after="100" w:afterAutospacing="1"/>
        <w:ind w:left="1069"/>
        <w:outlineLvl w:val="1"/>
        <w:rPr>
          <w:b/>
          <w:bCs/>
          <w:color w:val="000000"/>
        </w:rPr>
      </w:pPr>
      <w:r w:rsidRPr="00273BE7">
        <w:rPr>
          <w:color w:val="000000"/>
          <w:shd w:val="clear" w:color="auto" w:fill="FFFFFF"/>
        </w:rPr>
        <w:t xml:space="preserve">Это полоски </w:t>
      </w:r>
      <w:proofErr w:type="spellStart"/>
      <w:r w:rsidRPr="00273BE7">
        <w:rPr>
          <w:color w:val="000000"/>
          <w:shd w:val="clear" w:color="auto" w:fill="FFFFFF"/>
        </w:rPr>
        <w:t>влагопоглощающего</w:t>
      </w:r>
      <w:proofErr w:type="spellEnd"/>
      <w:r w:rsidRPr="00273BE7">
        <w:rPr>
          <w:color w:val="000000"/>
          <w:shd w:val="clear" w:color="auto" w:fill="FFFFFF"/>
        </w:rPr>
        <w:t xml:space="preserve"> материала, которые удобнее ватных валиков. К тому </w:t>
      </w:r>
      <w:proofErr w:type="gramStart"/>
      <w:r w:rsidRPr="00273BE7">
        <w:rPr>
          <w:color w:val="000000"/>
          <w:shd w:val="clear" w:color="auto" w:fill="FFFFFF"/>
        </w:rPr>
        <w:t>же</w:t>
      </w:r>
      <w:proofErr w:type="gramEnd"/>
      <w:r w:rsidRPr="00273BE7">
        <w:rPr>
          <w:color w:val="000000"/>
          <w:shd w:val="clear" w:color="auto" w:fill="FFFFFF"/>
        </w:rPr>
        <w:t xml:space="preserve"> их можно адаптировать к слизистой оболочке. Они так же, как и валики, одноразовые, но служат дольше благодаря барьерному эффекту.</w:t>
      </w:r>
    </w:p>
    <w:p w:rsidR="00273BE7" w:rsidRPr="005C004C" w:rsidRDefault="00273BE7" w:rsidP="00273BE7">
      <w:pPr>
        <w:pStyle w:val="a9"/>
        <w:shd w:val="clear" w:color="auto" w:fill="FFFFFF"/>
        <w:spacing w:before="100" w:beforeAutospacing="1" w:after="100" w:afterAutospacing="1"/>
        <w:ind w:left="1069"/>
        <w:rPr>
          <w:color w:val="000000"/>
        </w:rPr>
      </w:pPr>
      <w:r w:rsidRPr="005C004C">
        <w:rPr>
          <w:color w:val="000000"/>
        </w:rPr>
        <w:t>К сожалению, у всех перечисленных абсорбирующих приспособлений есть одно отрицательное свойство — их извлечение из полости рта может быть болезненным. Если диск или валик прилипнет к сухой слизистой оболочке и затем его с силой извлечь, на этом месте возникнет так называемый хлопковый ожог. Если прилипание всё же произошло, то ватный валик или диск следует сначала смочить водой и только потом аккуратно извлечь из полости рта.</w:t>
      </w:r>
    </w:p>
    <w:p w:rsidR="00273BE7" w:rsidRPr="005C004C" w:rsidRDefault="00273BE7" w:rsidP="00273BE7">
      <w:pPr>
        <w:pStyle w:val="a9"/>
        <w:numPr>
          <w:ilvl w:val="0"/>
          <w:numId w:val="46"/>
        </w:numPr>
        <w:shd w:val="clear" w:color="auto" w:fill="FFFFFF"/>
        <w:spacing w:before="100" w:beforeAutospacing="1" w:after="100" w:afterAutospacing="1"/>
        <w:outlineLvl w:val="1"/>
        <w:rPr>
          <w:b/>
          <w:bCs/>
          <w:color w:val="000000"/>
        </w:rPr>
      </w:pPr>
      <w:r w:rsidRPr="005C004C">
        <w:rPr>
          <w:b/>
          <w:bCs/>
          <w:color w:val="000000"/>
        </w:rPr>
        <w:t>Воздушный эжектор</w:t>
      </w:r>
    </w:p>
    <w:p w:rsidR="00273BE7" w:rsidRDefault="00273BE7" w:rsidP="00273BE7">
      <w:pPr>
        <w:pStyle w:val="a9"/>
        <w:ind w:left="1069"/>
      </w:pPr>
      <w:r w:rsidRPr="005C004C">
        <w:rPr>
          <w:color w:val="000000"/>
          <w:shd w:val="clear" w:color="auto" w:fill="FFFFFF"/>
        </w:rPr>
        <w:t xml:space="preserve">Как правило, эту роль выполняет воздушно-водный пистолет (3 в 1, или тройной, пистолет). Он работает просто, сдувая форсированной струёй воздуха слой жидкости. При длительном применении можно добиться эффекта испарения. Однако это может привести к </w:t>
      </w:r>
      <w:proofErr w:type="spellStart"/>
      <w:r w:rsidRPr="005C004C">
        <w:rPr>
          <w:color w:val="000000"/>
          <w:shd w:val="clear" w:color="auto" w:fill="FFFFFF"/>
        </w:rPr>
        <w:t>пересушиванию</w:t>
      </w:r>
      <w:proofErr w:type="spellEnd"/>
      <w:r w:rsidRPr="005C004C">
        <w:rPr>
          <w:color w:val="000000"/>
          <w:shd w:val="clear" w:color="auto" w:fill="FFFFFF"/>
        </w:rPr>
        <w:t xml:space="preserve"> дентина и, в результате, к повреждению нижележащей пульпы.</w:t>
      </w:r>
    </w:p>
    <w:p w:rsidR="00273BE7" w:rsidRPr="005C004C" w:rsidRDefault="00273BE7" w:rsidP="00273BE7">
      <w:pPr>
        <w:pStyle w:val="a9"/>
        <w:numPr>
          <w:ilvl w:val="0"/>
          <w:numId w:val="46"/>
        </w:numPr>
        <w:shd w:val="clear" w:color="auto" w:fill="FFFFFF"/>
        <w:spacing w:before="100" w:beforeAutospacing="1" w:after="100" w:afterAutospacing="1"/>
        <w:outlineLvl w:val="1"/>
        <w:rPr>
          <w:b/>
          <w:bCs/>
          <w:color w:val="000000"/>
        </w:rPr>
      </w:pPr>
      <w:r w:rsidRPr="005C004C">
        <w:rPr>
          <w:b/>
          <w:bCs/>
          <w:color w:val="000000"/>
        </w:rPr>
        <w:t>Зубные матрицы</w:t>
      </w:r>
    </w:p>
    <w:p w:rsidR="00273BE7" w:rsidRDefault="00273BE7" w:rsidP="00273BE7">
      <w:pPr>
        <w:pStyle w:val="a9"/>
        <w:ind w:left="1069"/>
      </w:pPr>
      <w:r w:rsidRPr="005C004C">
        <w:rPr>
          <w:color w:val="000000"/>
          <w:shd w:val="clear" w:color="auto" w:fill="FFFFFF"/>
        </w:rPr>
        <w:t xml:space="preserve">Это удобное дополнение к другим способам изоляции зуба от ротовой жидкости, но использование коффердама в некоторых ситуациях может быть предпочтительнее, поскольку он обеспечивает более надёжную изоляцию: резиновый «ободок», охватывая зуб со всех сторон, не допускает </w:t>
      </w:r>
      <w:proofErr w:type="spellStart"/>
      <w:r w:rsidRPr="005C004C">
        <w:rPr>
          <w:color w:val="000000"/>
          <w:shd w:val="clear" w:color="auto" w:fill="FFFFFF"/>
        </w:rPr>
        <w:t>подтекания</w:t>
      </w:r>
      <w:proofErr w:type="spellEnd"/>
      <w:r w:rsidRPr="005C004C">
        <w:rPr>
          <w:color w:val="000000"/>
          <w:shd w:val="clear" w:color="auto" w:fill="FFFFFF"/>
        </w:rPr>
        <w:t>. Для того чтобы матрица стала эффективным</w:t>
      </w:r>
      <w:r w:rsidRPr="005C004C">
        <w:rPr>
          <w:color w:val="000000"/>
        </w:rPr>
        <w:t> </w:t>
      </w:r>
      <w:r w:rsidRPr="005C004C">
        <w:rPr>
          <w:b/>
          <w:bCs/>
          <w:color w:val="000000"/>
        </w:rPr>
        <w:t>средством изоляции от слюны</w:t>
      </w:r>
      <w:r w:rsidRPr="005C004C">
        <w:rPr>
          <w:color w:val="000000"/>
          <w:shd w:val="clear" w:color="auto" w:fill="FFFFFF"/>
        </w:rPr>
        <w:t>, она должна быть хорошо адаптирована к поверхностям зуба и устойчиво закреплена при помощи клиньев.</w:t>
      </w:r>
    </w:p>
    <w:p w:rsidR="00273BE7" w:rsidRPr="005C004C" w:rsidRDefault="00273BE7" w:rsidP="00273BE7">
      <w:pPr>
        <w:pStyle w:val="a9"/>
        <w:numPr>
          <w:ilvl w:val="0"/>
          <w:numId w:val="46"/>
        </w:numPr>
        <w:shd w:val="clear" w:color="auto" w:fill="FFFFFF"/>
        <w:spacing w:before="100" w:beforeAutospacing="1" w:after="100" w:afterAutospacing="1"/>
        <w:outlineLvl w:val="1"/>
        <w:rPr>
          <w:b/>
          <w:bCs/>
          <w:color w:val="000000"/>
        </w:rPr>
      </w:pPr>
      <w:r w:rsidRPr="005C004C">
        <w:rPr>
          <w:b/>
          <w:bCs/>
          <w:color w:val="000000"/>
        </w:rPr>
        <w:t>Фармакологические препараты</w:t>
      </w:r>
    </w:p>
    <w:p w:rsidR="00273BE7" w:rsidRDefault="00273BE7" w:rsidP="00273BE7">
      <w:pPr>
        <w:pStyle w:val="a9"/>
        <w:ind w:left="1069"/>
      </w:pPr>
      <w:r w:rsidRPr="005C004C">
        <w:rPr>
          <w:color w:val="000000"/>
          <w:shd w:val="clear" w:color="auto" w:fill="FFFFFF"/>
        </w:rPr>
        <w:lastRenderedPageBreak/>
        <w:t>Средства этой группы очень редко применяют в ежедневной практике, поскольку они оказывают системное действие на организм. Вяжущие средства</w:t>
      </w:r>
    </w:p>
    <w:p w:rsidR="00273BE7" w:rsidRPr="005C004C" w:rsidRDefault="00273BE7" w:rsidP="00273BE7">
      <w:pPr>
        <w:pStyle w:val="a9"/>
        <w:shd w:val="clear" w:color="auto" w:fill="FFFFFF"/>
        <w:spacing w:before="100" w:beforeAutospacing="1" w:after="100" w:afterAutospacing="1"/>
        <w:ind w:left="1069"/>
        <w:rPr>
          <w:color w:val="000000"/>
        </w:rPr>
      </w:pPr>
      <w:r w:rsidRPr="005C004C">
        <w:rPr>
          <w:color w:val="000000"/>
        </w:rPr>
        <w:t xml:space="preserve">Их можно применять при </w:t>
      </w:r>
      <w:proofErr w:type="spellStart"/>
      <w:r w:rsidRPr="005C004C">
        <w:rPr>
          <w:color w:val="000000"/>
        </w:rPr>
        <w:t>десневых</w:t>
      </w:r>
      <w:proofErr w:type="spellEnd"/>
      <w:r w:rsidRPr="005C004C">
        <w:rPr>
          <w:color w:val="000000"/>
        </w:rPr>
        <w:t xml:space="preserve"> кровотечениях, но при неаккуратном использовании десну можно травмировать, поскольку среда этих веществ либо сильно </w:t>
      </w:r>
      <w:proofErr w:type="gramStart"/>
      <w:r w:rsidRPr="005C004C">
        <w:rPr>
          <w:color w:val="000000"/>
        </w:rPr>
        <w:t>щелочная</w:t>
      </w:r>
      <w:proofErr w:type="gramEnd"/>
      <w:r w:rsidRPr="005C004C">
        <w:rPr>
          <w:color w:val="000000"/>
        </w:rPr>
        <w:t xml:space="preserve">, либо значения </w:t>
      </w:r>
      <w:proofErr w:type="spellStart"/>
      <w:r w:rsidRPr="005C004C">
        <w:rPr>
          <w:color w:val="000000"/>
        </w:rPr>
        <w:t>pH</w:t>
      </w:r>
      <w:proofErr w:type="spellEnd"/>
      <w:r w:rsidRPr="005C004C">
        <w:rPr>
          <w:color w:val="000000"/>
        </w:rPr>
        <w:t xml:space="preserve"> среды очень низкие. Адреналин</w:t>
      </w:r>
    </w:p>
    <w:p w:rsidR="00273BE7" w:rsidRPr="005C004C" w:rsidRDefault="00273BE7" w:rsidP="00273BE7">
      <w:pPr>
        <w:pStyle w:val="a9"/>
        <w:shd w:val="clear" w:color="auto" w:fill="FFFFFF"/>
        <w:spacing w:before="100" w:beforeAutospacing="1" w:after="100" w:afterAutospacing="1"/>
        <w:ind w:left="1069"/>
        <w:rPr>
          <w:color w:val="000000"/>
        </w:rPr>
      </w:pPr>
      <w:r w:rsidRPr="005C004C">
        <w:rPr>
          <w:color w:val="000000"/>
        </w:rPr>
        <w:t>Раствор адреналина в концентрации 1:1000 применяют местно при кровотечениях из десны. Раствор предварительно наносят на ватный шарик и прикладывают к месту кровотечения не более чем на 2 мин. Средства, подавляющие слюноотделение</w:t>
      </w:r>
      <w:proofErr w:type="gramStart"/>
      <w:r w:rsidRPr="005C004C">
        <w:rPr>
          <w:color w:val="000000"/>
        </w:rPr>
        <w:t xml:space="preserve"> Э</w:t>
      </w:r>
      <w:proofErr w:type="gramEnd"/>
      <w:r w:rsidRPr="005C004C">
        <w:rPr>
          <w:color w:val="000000"/>
        </w:rPr>
        <w:t>ти медицинские препараты, подавляющие секрецию желёз полости рта, фигурируют во всех технологиях контроля за влажной средой полости рта. Однако в рамках амбулаторного стоматологического приёма эти препараты неудобны и используются крайне редко.</w:t>
      </w:r>
    </w:p>
    <w:p w:rsidR="00273BE7" w:rsidRDefault="00273BE7" w:rsidP="00273BE7">
      <w:pPr>
        <w:pStyle w:val="ptx2"/>
        <w:spacing w:before="28" w:beforeAutospacing="0" w:after="28" w:afterAutospacing="0" w:line="227" w:lineRule="atLeast"/>
        <w:ind w:left="1069"/>
        <w:rPr>
          <w:color w:val="000000"/>
        </w:rPr>
      </w:pPr>
      <w:r>
        <w:rPr>
          <w:b/>
          <w:bCs/>
        </w:rPr>
        <w:t xml:space="preserve"> </w:t>
      </w:r>
      <w:r>
        <w:rPr>
          <w:color w:val="000000"/>
        </w:rPr>
        <w:t xml:space="preserve">Пациенту на приеме у врача-стоматолога приходится некоторое время </w:t>
      </w:r>
      <w:proofErr w:type="gramStart"/>
      <w:r>
        <w:rPr>
          <w:color w:val="000000"/>
        </w:rPr>
        <w:t>находится</w:t>
      </w:r>
      <w:proofErr w:type="gramEnd"/>
      <w:r>
        <w:rPr>
          <w:color w:val="000000"/>
        </w:rPr>
        <w:t xml:space="preserve"> с открытым ртом. В этом положении часто происходит рефлекторное закрытие рта или случайное прикосновение языком к зубу, конденсация выдыхаемого воздуха на поверхности зуба, что в дальнейшем приводит к нежелательным последствиям (выпадению пломб, нарушение фиксации, сколам реставрации).</w:t>
      </w:r>
    </w:p>
    <w:p w:rsidR="00273BE7" w:rsidRDefault="00273BE7" w:rsidP="00273BE7">
      <w:pPr>
        <w:pStyle w:val="ptx2"/>
        <w:spacing w:before="28" w:beforeAutospacing="0" w:after="28" w:afterAutospacing="0" w:line="227" w:lineRule="atLeast"/>
        <w:ind w:left="1069"/>
        <w:rPr>
          <w:color w:val="000000"/>
        </w:rPr>
      </w:pPr>
      <w:r>
        <w:rPr>
          <w:color w:val="000000"/>
        </w:rPr>
        <w:t xml:space="preserve">В медицинской практике для изоляции зубов от слюны применяется ряд материалов и инструментов </w:t>
      </w:r>
    </w:p>
    <w:p w:rsidR="005C004C" w:rsidRPr="00273BE7" w:rsidRDefault="005C004C" w:rsidP="005C004C">
      <w:pPr>
        <w:pStyle w:val="a0"/>
        <w:numPr>
          <w:ilvl w:val="0"/>
          <w:numId w:val="46"/>
        </w:numPr>
        <w:contextualSpacing w:val="0"/>
        <w:rPr>
          <w:sz w:val="28"/>
          <w:szCs w:val="28"/>
          <w:highlight w:val="yellow"/>
        </w:rPr>
      </w:pPr>
      <w:r w:rsidRPr="005C004C">
        <w:rPr>
          <w:sz w:val="28"/>
          <w:szCs w:val="28"/>
          <w:highlight w:val="yellow"/>
        </w:rPr>
        <w:t>ВИДЫ И НАЗНАЧЕНИЕ ИНСТРУМЕНТОВ, ИСПОЛЬЗУЕМЫХ НА АМБУЛАТОРНОМ ПРИЕМЕ В ТЕРАПЕВТИЧЕСКОМ СТОМАТОЛОГИЧЕСКОМ ОТДЕЛЕНИИ</w:t>
      </w:r>
      <w:r w:rsidRPr="005C004C">
        <w:rPr>
          <w:spacing w:val="-8"/>
          <w:sz w:val="28"/>
          <w:szCs w:val="28"/>
          <w:highlight w:val="yellow"/>
        </w:rPr>
        <w:t xml:space="preserve"> </w:t>
      </w:r>
    </w:p>
    <w:p w:rsidR="00273BE7" w:rsidRDefault="00273BE7" w:rsidP="00273BE7">
      <w:pPr>
        <w:pStyle w:val="a0"/>
        <w:numPr>
          <w:ilvl w:val="0"/>
          <w:numId w:val="0"/>
        </w:numPr>
        <w:ind w:left="494" w:hanging="247"/>
        <w:contextualSpacing w:val="0"/>
        <w:rPr>
          <w:sz w:val="28"/>
          <w:szCs w:val="28"/>
          <w:highlight w:val="yellow"/>
        </w:rPr>
      </w:pPr>
    </w:p>
    <w:p w:rsidR="00273BE7" w:rsidRDefault="00273BE7" w:rsidP="00273BE7">
      <w:pPr>
        <w:pStyle w:val="txt"/>
      </w:pPr>
      <w:r>
        <w:rPr>
          <w:b/>
          <w:bCs/>
        </w:rPr>
        <w:t>ДИАГНОСТИЧЕСКИЙ ИНСТРУМЕНТАРИЙ</w:t>
      </w:r>
    </w:p>
    <w:p w:rsidR="00273BE7" w:rsidRDefault="00273BE7" w:rsidP="00273BE7">
      <w:pPr>
        <w:pStyle w:val="txt"/>
      </w:pPr>
      <w:r>
        <w:rPr>
          <w:b/>
          <w:bCs/>
        </w:rPr>
        <w:t>Лоток медицинский</w:t>
      </w:r>
    </w:p>
    <w:p w:rsidR="00273BE7" w:rsidRDefault="00273BE7" w:rsidP="00273BE7">
      <w:pPr>
        <w:pStyle w:val="txt"/>
      </w:pPr>
      <w:r>
        <w:t>Лоток предназначен для временного хранения инструментов на стоматологическом приеме (рис. 3.14).</w:t>
      </w:r>
    </w:p>
    <w:tbl>
      <w:tblPr>
        <w:tblW w:w="0" w:type="auto"/>
        <w:tblCellSpacing w:w="0" w:type="dxa"/>
        <w:tblCellMar>
          <w:left w:w="0" w:type="dxa"/>
          <w:right w:w="0" w:type="dxa"/>
        </w:tblCellMar>
        <w:tblLook w:val="04A0"/>
      </w:tblPr>
      <w:tblGrid>
        <w:gridCol w:w="6"/>
      </w:tblGrid>
      <w:tr w:rsidR="00273BE7" w:rsidTr="007A1775">
        <w:trPr>
          <w:tblCellSpacing w:w="0" w:type="dxa"/>
        </w:trPr>
        <w:tc>
          <w:tcPr>
            <w:tcW w:w="0" w:type="auto"/>
            <w:vAlign w:val="center"/>
            <w:hideMark/>
          </w:tcPr>
          <w:p w:rsidR="00273BE7" w:rsidRDefault="00273BE7" w:rsidP="007A1775">
            <w:pPr>
              <w:rPr>
                <w:sz w:val="24"/>
                <w:szCs w:val="24"/>
              </w:rPr>
            </w:pPr>
          </w:p>
        </w:tc>
      </w:tr>
    </w:tbl>
    <w:p w:rsidR="00273BE7" w:rsidRDefault="00273BE7" w:rsidP="00273BE7">
      <w:pPr>
        <w:pStyle w:val="txt"/>
      </w:pPr>
      <w:r>
        <w:t>Форма и размер лотка в зависимости от используемого инструментария могут варьироваться, наиболее часто используется лоток почковидной формы, также применяются прямоугольные лотки, которые могут быть снабжены крышкой (рис. 3.15). В клинике преимущественно используют лотки, изготовленные из нержавеющей стали, реже применяют пластмассовые лотки.</w:t>
      </w:r>
    </w:p>
    <w:p w:rsidR="00273BE7" w:rsidRDefault="00273BE7" w:rsidP="00273BE7">
      <w:pPr>
        <w:pStyle w:val="txt"/>
      </w:pPr>
      <w:r>
        <w:rPr>
          <w:b/>
          <w:bCs/>
        </w:rPr>
        <w:t>Диагностическое зеркало</w:t>
      </w:r>
    </w:p>
    <w:p w:rsidR="00273BE7" w:rsidRDefault="00273BE7" w:rsidP="00273BE7">
      <w:pPr>
        <w:pStyle w:val="txt"/>
      </w:pPr>
      <w:r>
        <w:t xml:space="preserve">Диагностическое зеркало позволяет проводить обследование полости рта в областях, не доступных для прямого наблюдения. При осмотре зеркало также служит для отведения и удержания мягких тканей и для проведения </w:t>
      </w:r>
      <w:proofErr w:type="spellStart"/>
      <w:r>
        <w:t>интраоральной</w:t>
      </w:r>
      <w:proofErr w:type="spellEnd"/>
      <w:r>
        <w:t xml:space="preserve"> фотосъемки. Конструкция зеркала включает зеркальное полотно с держателем и ручку (рис. 3.16 - 3.18).</w:t>
      </w:r>
    </w:p>
    <w:p w:rsidR="00273BE7" w:rsidRDefault="00273BE7" w:rsidP="00273BE7">
      <w:pPr>
        <w:pStyle w:val="txt"/>
        <w:rPr>
          <w:b/>
          <w:bCs/>
        </w:rPr>
      </w:pPr>
      <w:r>
        <w:rPr>
          <w:noProof/>
        </w:rPr>
        <w:lastRenderedPageBreak/>
        <w:drawing>
          <wp:inline distT="0" distB="0" distL="0" distR="0">
            <wp:extent cx="4872355" cy="2715895"/>
            <wp:effectExtent l="19050" t="0" r="4445" b="0"/>
            <wp:docPr id="137" name="Рисунок 15" descr="http://vmede.org/sait/content/Stomatologiya_basican_2008/4_files/mb4_0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vmede.org/sait/content/Stomatologiya_basican_2008/4_files/mb4_036.jpeg"/>
                    <pic:cNvPicPr>
                      <a:picLocks noChangeAspect="1" noChangeArrowheads="1"/>
                    </pic:cNvPicPr>
                  </pic:nvPicPr>
                  <pic:blipFill>
                    <a:blip r:embed="rId27" cstate="print"/>
                    <a:srcRect/>
                    <a:stretch>
                      <a:fillRect/>
                    </a:stretch>
                  </pic:blipFill>
                  <pic:spPr bwMode="auto">
                    <a:xfrm>
                      <a:off x="0" y="0"/>
                      <a:ext cx="4872355" cy="2715895"/>
                    </a:xfrm>
                    <a:prstGeom prst="rect">
                      <a:avLst/>
                    </a:prstGeom>
                    <a:noFill/>
                    <a:ln w="9525">
                      <a:noFill/>
                      <a:miter lim="800000"/>
                      <a:headEnd/>
                      <a:tailEnd/>
                    </a:ln>
                  </pic:spPr>
                </pic:pic>
              </a:graphicData>
            </a:graphic>
          </wp:inline>
        </w:drawing>
      </w:r>
    </w:p>
    <w:p w:rsidR="00273BE7" w:rsidRDefault="00273BE7" w:rsidP="00273BE7">
      <w:pPr>
        <w:pStyle w:val="txt"/>
      </w:pPr>
      <w:r>
        <w:rPr>
          <w:b/>
          <w:bCs/>
        </w:rPr>
        <w:t xml:space="preserve">Рис. 3.14. </w:t>
      </w:r>
      <w:r>
        <w:t>Лоток медицинский</w:t>
      </w:r>
    </w:p>
    <w:p w:rsidR="00273BE7" w:rsidRDefault="00273BE7" w:rsidP="00273BE7">
      <w:pPr>
        <w:pStyle w:val="txt"/>
        <w:rPr>
          <w:b/>
          <w:bCs/>
        </w:rPr>
      </w:pPr>
      <w:r>
        <w:rPr>
          <w:noProof/>
        </w:rPr>
        <w:drawing>
          <wp:inline distT="0" distB="0" distL="0" distR="0">
            <wp:extent cx="4872355" cy="3166110"/>
            <wp:effectExtent l="19050" t="0" r="4445" b="0"/>
            <wp:docPr id="138" name="Рисунок 16" descr="http://vmede.org/sait/content/Stomatologiya_basican_2008/4_files/mb4_1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vmede.org/sait/content/Stomatologiya_basican_2008/4_files/mb4_175.jpeg"/>
                    <pic:cNvPicPr>
                      <a:picLocks noChangeAspect="1" noChangeArrowheads="1"/>
                    </pic:cNvPicPr>
                  </pic:nvPicPr>
                  <pic:blipFill>
                    <a:blip r:embed="rId28" cstate="print"/>
                    <a:srcRect/>
                    <a:stretch>
                      <a:fillRect/>
                    </a:stretch>
                  </pic:blipFill>
                  <pic:spPr bwMode="auto">
                    <a:xfrm>
                      <a:off x="0" y="0"/>
                      <a:ext cx="4872355" cy="3166110"/>
                    </a:xfrm>
                    <a:prstGeom prst="rect">
                      <a:avLst/>
                    </a:prstGeom>
                    <a:noFill/>
                    <a:ln w="9525">
                      <a:noFill/>
                      <a:miter lim="800000"/>
                      <a:headEnd/>
                      <a:tailEnd/>
                    </a:ln>
                  </pic:spPr>
                </pic:pic>
              </a:graphicData>
            </a:graphic>
          </wp:inline>
        </w:drawing>
      </w:r>
    </w:p>
    <w:p w:rsidR="00273BE7" w:rsidRDefault="00273BE7" w:rsidP="00273BE7">
      <w:pPr>
        <w:pStyle w:val="txt"/>
      </w:pPr>
      <w:r>
        <w:rPr>
          <w:b/>
          <w:bCs/>
        </w:rPr>
        <w:t xml:space="preserve">Рис. 3.15. </w:t>
      </w:r>
      <w:r>
        <w:t>Лоток медицинский с крышкой</w:t>
      </w:r>
    </w:p>
    <w:p w:rsidR="00273BE7" w:rsidRDefault="00273BE7" w:rsidP="00273BE7">
      <w:pPr>
        <w:pStyle w:val="txt"/>
      </w:pPr>
      <w:r>
        <w:rPr>
          <w:noProof/>
        </w:rPr>
        <w:lastRenderedPageBreak/>
        <w:drawing>
          <wp:inline distT="0" distB="0" distL="0" distR="0">
            <wp:extent cx="2947670" cy="4708525"/>
            <wp:effectExtent l="19050" t="0" r="5080" b="0"/>
            <wp:docPr id="139" name="Рисунок 17" descr="http://vmede.org/sait/content/Stomatologiya_basican_2008/4_files/mb4_1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vmede.org/sait/content/Stomatologiya_basican_2008/4_files/mb4_163.jpeg"/>
                    <pic:cNvPicPr>
                      <a:picLocks noChangeAspect="1" noChangeArrowheads="1"/>
                    </pic:cNvPicPr>
                  </pic:nvPicPr>
                  <pic:blipFill>
                    <a:blip r:embed="rId29" cstate="print"/>
                    <a:srcRect/>
                    <a:stretch>
                      <a:fillRect/>
                    </a:stretch>
                  </pic:blipFill>
                  <pic:spPr bwMode="auto">
                    <a:xfrm>
                      <a:off x="0" y="0"/>
                      <a:ext cx="2947670" cy="4708525"/>
                    </a:xfrm>
                    <a:prstGeom prst="rect">
                      <a:avLst/>
                    </a:prstGeom>
                    <a:noFill/>
                    <a:ln w="9525">
                      <a:noFill/>
                      <a:miter lim="800000"/>
                      <a:headEnd/>
                      <a:tailEnd/>
                    </a:ln>
                  </pic:spPr>
                </pic:pic>
              </a:graphicData>
            </a:graphic>
          </wp:inline>
        </w:drawing>
      </w:r>
      <w:r>
        <w:rPr>
          <w:b/>
          <w:bCs/>
        </w:rPr>
        <w:t xml:space="preserve">Рис. 3.16. </w:t>
      </w:r>
      <w:r>
        <w:t>Зеркальное полотно с держателем</w:t>
      </w:r>
    </w:p>
    <w:p w:rsidR="00273BE7" w:rsidRDefault="00273BE7" w:rsidP="00273BE7">
      <w:pPr>
        <w:pStyle w:val="txt"/>
        <w:rPr>
          <w:b/>
          <w:bCs/>
        </w:rPr>
      </w:pPr>
      <w:r>
        <w:rPr>
          <w:noProof/>
        </w:rPr>
        <w:lastRenderedPageBreak/>
        <w:drawing>
          <wp:inline distT="0" distB="0" distL="0" distR="0">
            <wp:extent cx="5063490" cy="4435475"/>
            <wp:effectExtent l="19050" t="0" r="3810" b="0"/>
            <wp:docPr id="140" name="Рисунок 18" descr="http://vmede.org/sait/content/Stomatologiya_basican_2008/4_files/mb4_3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vmede.org/sait/content/Stomatologiya_basican_2008/4_files/mb4_355.jpeg"/>
                    <pic:cNvPicPr>
                      <a:picLocks noChangeAspect="1" noChangeArrowheads="1"/>
                    </pic:cNvPicPr>
                  </pic:nvPicPr>
                  <pic:blipFill>
                    <a:blip r:embed="rId30" cstate="print"/>
                    <a:srcRect/>
                    <a:stretch>
                      <a:fillRect/>
                    </a:stretch>
                  </pic:blipFill>
                  <pic:spPr bwMode="auto">
                    <a:xfrm>
                      <a:off x="0" y="0"/>
                      <a:ext cx="5063490" cy="4435475"/>
                    </a:xfrm>
                    <a:prstGeom prst="rect">
                      <a:avLst/>
                    </a:prstGeom>
                    <a:noFill/>
                    <a:ln w="9525">
                      <a:noFill/>
                      <a:miter lim="800000"/>
                      <a:headEnd/>
                      <a:tailEnd/>
                    </a:ln>
                  </pic:spPr>
                </pic:pic>
              </a:graphicData>
            </a:graphic>
          </wp:inline>
        </w:drawing>
      </w:r>
    </w:p>
    <w:p w:rsidR="00273BE7" w:rsidRDefault="00273BE7" w:rsidP="00273BE7">
      <w:pPr>
        <w:pStyle w:val="txt"/>
      </w:pPr>
      <w:r>
        <w:rPr>
          <w:b/>
          <w:bCs/>
        </w:rPr>
        <w:t xml:space="preserve">Рис. 3.17. </w:t>
      </w:r>
      <w:r>
        <w:t>Ручки с различными вариантами эргономики</w:t>
      </w:r>
    </w:p>
    <w:p w:rsidR="00273BE7" w:rsidRDefault="00273BE7" w:rsidP="00273BE7">
      <w:pPr>
        <w:pStyle w:val="txt"/>
        <w:rPr>
          <w:b/>
          <w:bCs/>
        </w:rPr>
      </w:pPr>
      <w:r>
        <w:rPr>
          <w:noProof/>
        </w:rPr>
        <w:drawing>
          <wp:inline distT="0" distB="0" distL="0" distR="0">
            <wp:extent cx="5049520" cy="3220720"/>
            <wp:effectExtent l="19050" t="0" r="0" b="0"/>
            <wp:docPr id="141" name="Рисунок 19" descr="http://vmede.org/sait/content/Stomatologiya_basican_2008/4_files/mb4_0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vmede.org/sait/content/Stomatologiya_basican_2008/4_files/mb4_095.jpeg"/>
                    <pic:cNvPicPr>
                      <a:picLocks noChangeAspect="1" noChangeArrowheads="1"/>
                    </pic:cNvPicPr>
                  </pic:nvPicPr>
                  <pic:blipFill>
                    <a:blip r:embed="rId31" cstate="print"/>
                    <a:srcRect/>
                    <a:stretch>
                      <a:fillRect/>
                    </a:stretch>
                  </pic:blipFill>
                  <pic:spPr bwMode="auto">
                    <a:xfrm>
                      <a:off x="0" y="0"/>
                      <a:ext cx="5049520" cy="3220720"/>
                    </a:xfrm>
                    <a:prstGeom prst="rect">
                      <a:avLst/>
                    </a:prstGeom>
                    <a:noFill/>
                    <a:ln w="9525">
                      <a:noFill/>
                      <a:miter lim="800000"/>
                      <a:headEnd/>
                      <a:tailEnd/>
                    </a:ln>
                  </pic:spPr>
                </pic:pic>
              </a:graphicData>
            </a:graphic>
          </wp:inline>
        </w:drawing>
      </w:r>
    </w:p>
    <w:p w:rsidR="00273BE7" w:rsidRDefault="00273BE7" w:rsidP="00273BE7">
      <w:pPr>
        <w:pStyle w:val="txt"/>
      </w:pPr>
      <w:r>
        <w:rPr>
          <w:b/>
          <w:bCs/>
        </w:rPr>
        <w:t xml:space="preserve">Рис. 3.18. </w:t>
      </w:r>
      <w:r>
        <w:t xml:space="preserve">Зеркала для </w:t>
      </w:r>
      <w:proofErr w:type="spellStart"/>
      <w:r>
        <w:t>внутриротовой</w:t>
      </w:r>
      <w:proofErr w:type="spellEnd"/>
      <w:r>
        <w:t xml:space="preserve"> фотосъемки</w:t>
      </w:r>
    </w:p>
    <w:p w:rsidR="00273BE7" w:rsidRDefault="00273BE7" w:rsidP="00273BE7">
      <w:pPr>
        <w:pStyle w:val="txt"/>
        <w:rPr>
          <w:b/>
          <w:bCs/>
        </w:rPr>
      </w:pPr>
      <w:r>
        <w:rPr>
          <w:noProof/>
        </w:rPr>
        <w:lastRenderedPageBreak/>
        <w:drawing>
          <wp:inline distT="0" distB="0" distL="0" distR="0">
            <wp:extent cx="3084195" cy="4912995"/>
            <wp:effectExtent l="19050" t="0" r="1905" b="0"/>
            <wp:docPr id="142" name="Рисунок 20" descr="http://vmede.org/sait/content/Stomatologiya_basican_2008/4_files/mb4_0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vmede.org/sait/content/Stomatologiya_basican_2008/4_files/mb4_029.jpeg"/>
                    <pic:cNvPicPr>
                      <a:picLocks noChangeAspect="1" noChangeArrowheads="1"/>
                    </pic:cNvPicPr>
                  </pic:nvPicPr>
                  <pic:blipFill>
                    <a:blip r:embed="rId32" cstate="print"/>
                    <a:srcRect/>
                    <a:stretch>
                      <a:fillRect/>
                    </a:stretch>
                  </pic:blipFill>
                  <pic:spPr bwMode="auto">
                    <a:xfrm>
                      <a:off x="0" y="0"/>
                      <a:ext cx="3084195" cy="4912995"/>
                    </a:xfrm>
                    <a:prstGeom prst="rect">
                      <a:avLst/>
                    </a:prstGeom>
                    <a:noFill/>
                    <a:ln w="9525">
                      <a:noFill/>
                      <a:miter lim="800000"/>
                      <a:headEnd/>
                      <a:tailEnd/>
                    </a:ln>
                  </pic:spPr>
                </pic:pic>
              </a:graphicData>
            </a:graphic>
          </wp:inline>
        </w:drawing>
      </w:r>
    </w:p>
    <w:p w:rsidR="00273BE7" w:rsidRDefault="00273BE7" w:rsidP="00273BE7">
      <w:pPr>
        <w:pStyle w:val="txt"/>
      </w:pPr>
      <w:r>
        <w:rPr>
          <w:b/>
          <w:bCs/>
        </w:rPr>
        <w:t xml:space="preserve">Рис. 3.19. </w:t>
      </w:r>
      <w:r>
        <w:t>Формы зеркального полотна</w:t>
      </w:r>
    </w:p>
    <w:p w:rsidR="00273BE7" w:rsidRDefault="00273BE7" w:rsidP="00273BE7">
      <w:pPr>
        <w:pStyle w:val="txt"/>
      </w:pPr>
      <w:r>
        <w:t xml:space="preserve">Выпускают зеркала неразборные (в </w:t>
      </w:r>
      <w:proofErr w:type="spellStart"/>
      <w:r>
        <w:t>цельнопластмассовом</w:t>
      </w:r>
      <w:proofErr w:type="spellEnd"/>
      <w:r>
        <w:t xml:space="preserve"> корпусе) и разборные с возможностью раздельной стерилизации и замены составных частей.</w:t>
      </w:r>
    </w:p>
    <w:p w:rsidR="00273BE7" w:rsidRDefault="00273BE7" w:rsidP="00273BE7">
      <w:pPr>
        <w:pStyle w:val="txt"/>
      </w:pPr>
      <w:r>
        <w:t xml:space="preserve">Для диагностики стоматологических заболеваний используют зеркала с различной формой, размером и увеличивающей способностью зеркального полотна (рис. 3.19). В большинстве случаев применяются круглые зеркала диаметром от 3 до 25 мм с увеличивающей способностью до 30 %. Некоторые зеркала снабжены подсветкой и нанесенной на ручку миллиметровой шкалой для измерения величины сагиттальной и вертикальной резцовой </w:t>
      </w:r>
      <w:proofErr w:type="spellStart"/>
      <w:r>
        <w:t>дизокклюзии</w:t>
      </w:r>
      <w:proofErr w:type="spellEnd"/>
      <w:r>
        <w:t>.</w:t>
      </w:r>
    </w:p>
    <w:p w:rsidR="00273BE7" w:rsidRDefault="00273BE7" w:rsidP="00273BE7">
      <w:pPr>
        <w:pStyle w:val="txt"/>
      </w:pPr>
      <w:r>
        <w:rPr>
          <w:b/>
          <w:bCs/>
        </w:rPr>
        <w:t>Диагностический пинцет</w:t>
      </w:r>
    </w:p>
    <w:p w:rsidR="00273BE7" w:rsidRDefault="00273BE7" w:rsidP="00273BE7">
      <w:pPr>
        <w:pStyle w:val="txt"/>
      </w:pPr>
      <w:r>
        <w:t>При стоматологическом осмотре пинцет служит для внесения и удаления из полости рта различных вспомогательных и диагностических принадлежностей (ватные валики, артикуляционная бумага и т.д.), а также для определения подвижности зубов. В зависимости от проводимых манипуляций используют прямые пинцеты и изогнутые по плоскости (рис. 3.20, 3.21). Для надежного захвата и удержания предметов рабочая часть пинцета может быть снабжена алмазным напылением и насечками, ряд пинцетов имеют зажимной механизм (рис. 3.22).</w:t>
      </w:r>
    </w:p>
    <w:tbl>
      <w:tblPr>
        <w:tblW w:w="0" w:type="auto"/>
        <w:tblCellSpacing w:w="0" w:type="dxa"/>
        <w:tblCellMar>
          <w:left w:w="0" w:type="dxa"/>
          <w:right w:w="0" w:type="dxa"/>
        </w:tblCellMar>
        <w:tblLook w:val="04A0"/>
      </w:tblPr>
      <w:tblGrid>
        <w:gridCol w:w="6"/>
      </w:tblGrid>
      <w:tr w:rsidR="00273BE7" w:rsidTr="007A1775">
        <w:trPr>
          <w:tblCellSpacing w:w="0" w:type="dxa"/>
        </w:trPr>
        <w:tc>
          <w:tcPr>
            <w:tcW w:w="0" w:type="auto"/>
            <w:vAlign w:val="center"/>
            <w:hideMark/>
          </w:tcPr>
          <w:p w:rsidR="00273BE7" w:rsidRDefault="00273BE7" w:rsidP="007A1775">
            <w:pPr>
              <w:rPr>
                <w:sz w:val="24"/>
                <w:szCs w:val="24"/>
              </w:rPr>
            </w:pPr>
          </w:p>
        </w:tc>
      </w:tr>
    </w:tbl>
    <w:p w:rsidR="00273BE7" w:rsidRDefault="00273BE7" w:rsidP="00273BE7">
      <w:pPr>
        <w:pStyle w:val="txt"/>
      </w:pPr>
      <w:r>
        <w:rPr>
          <w:noProof/>
        </w:rPr>
        <w:lastRenderedPageBreak/>
        <w:drawing>
          <wp:inline distT="0" distB="0" distL="0" distR="0">
            <wp:extent cx="5063490" cy="873760"/>
            <wp:effectExtent l="19050" t="0" r="3810" b="0"/>
            <wp:docPr id="143" name="Рисунок 21" descr="http://vmede.org/sait/content/Stomatologiya_basican_2008/4_files/mb4_3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vmede.org/sait/content/Stomatologiya_basican_2008/4_files/mb4_320.jpeg"/>
                    <pic:cNvPicPr>
                      <a:picLocks noChangeAspect="1" noChangeArrowheads="1"/>
                    </pic:cNvPicPr>
                  </pic:nvPicPr>
                  <pic:blipFill>
                    <a:blip r:embed="rId33" cstate="print"/>
                    <a:srcRect/>
                    <a:stretch>
                      <a:fillRect/>
                    </a:stretch>
                  </pic:blipFill>
                  <pic:spPr bwMode="auto">
                    <a:xfrm>
                      <a:off x="0" y="0"/>
                      <a:ext cx="5063490" cy="873760"/>
                    </a:xfrm>
                    <a:prstGeom prst="rect">
                      <a:avLst/>
                    </a:prstGeom>
                    <a:noFill/>
                    <a:ln w="9525">
                      <a:noFill/>
                      <a:miter lim="800000"/>
                      <a:headEnd/>
                      <a:tailEnd/>
                    </a:ln>
                  </pic:spPr>
                </pic:pic>
              </a:graphicData>
            </a:graphic>
          </wp:inline>
        </w:drawing>
      </w:r>
      <w:r>
        <w:rPr>
          <w:b/>
          <w:bCs/>
        </w:rPr>
        <w:t xml:space="preserve">Рис. 3.20. </w:t>
      </w:r>
      <w:r>
        <w:t>Пинцет прямой</w:t>
      </w:r>
    </w:p>
    <w:p w:rsidR="00273BE7" w:rsidRDefault="00273BE7" w:rsidP="00273BE7">
      <w:pPr>
        <w:pStyle w:val="txt"/>
      </w:pPr>
      <w:r>
        <w:rPr>
          <w:noProof/>
        </w:rPr>
        <w:drawing>
          <wp:inline distT="0" distB="0" distL="0" distR="0">
            <wp:extent cx="5049520" cy="750570"/>
            <wp:effectExtent l="19050" t="0" r="0" b="0"/>
            <wp:docPr id="144" name="Рисунок 22" descr="http://vmede.org/sait/content/Stomatologiya_basican_2008/4_files/mb4_1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vmede.org/sait/content/Stomatologiya_basican_2008/4_files/mb4_168.jpeg"/>
                    <pic:cNvPicPr>
                      <a:picLocks noChangeAspect="1" noChangeArrowheads="1"/>
                    </pic:cNvPicPr>
                  </pic:nvPicPr>
                  <pic:blipFill>
                    <a:blip r:embed="rId34" cstate="print"/>
                    <a:srcRect/>
                    <a:stretch>
                      <a:fillRect/>
                    </a:stretch>
                  </pic:blipFill>
                  <pic:spPr bwMode="auto">
                    <a:xfrm>
                      <a:off x="0" y="0"/>
                      <a:ext cx="5049520" cy="750570"/>
                    </a:xfrm>
                    <a:prstGeom prst="rect">
                      <a:avLst/>
                    </a:prstGeom>
                    <a:noFill/>
                    <a:ln w="9525">
                      <a:noFill/>
                      <a:miter lim="800000"/>
                      <a:headEnd/>
                      <a:tailEnd/>
                    </a:ln>
                  </pic:spPr>
                </pic:pic>
              </a:graphicData>
            </a:graphic>
          </wp:inline>
        </w:drawing>
      </w:r>
      <w:r>
        <w:rPr>
          <w:b/>
          <w:bCs/>
        </w:rPr>
        <w:t xml:space="preserve">Рис. 3.21. </w:t>
      </w:r>
      <w:proofErr w:type="gramStart"/>
      <w:r>
        <w:t>Пинцет</w:t>
      </w:r>
      <w:proofErr w:type="gramEnd"/>
      <w:r>
        <w:t xml:space="preserve"> изогнутый по плоскости</w:t>
      </w:r>
    </w:p>
    <w:p w:rsidR="00273BE7" w:rsidRDefault="00273BE7" w:rsidP="00273BE7">
      <w:pPr>
        <w:pStyle w:val="txt"/>
      </w:pPr>
      <w:r>
        <w:rPr>
          <w:noProof/>
        </w:rPr>
        <w:drawing>
          <wp:inline distT="0" distB="0" distL="0" distR="0">
            <wp:extent cx="5063490" cy="846455"/>
            <wp:effectExtent l="19050" t="0" r="3810" b="0"/>
            <wp:docPr id="145" name="Рисунок 23" descr="http://vmede.org/sait/content/Stomatologiya_basican_2008/4_files/mb4_0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vmede.org/sait/content/Stomatologiya_basican_2008/4_files/mb4_005.jpeg"/>
                    <pic:cNvPicPr>
                      <a:picLocks noChangeAspect="1" noChangeArrowheads="1"/>
                    </pic:cNvPicPr>
                  </pic:nvPicPr>
                  <pic:blipFill>
                    <a:blip r:embed="rId35" cstate="print"/>
                    <a:srcRect/>
                    <a:stretch>
                      <a:fillRect/>
                    </a:stretch>
                  </pic:blipFill>
                  <pic:spPr bwMode="auto">
                    <a:xfrm>
                      <a:off x="0" y="0"/>
                      <a:ext cx="5063490" cy="846455"/>
                    </a:xfrm>
                    <a:prstGeom prst="rect">
                      <a:avLst/>
                    </a:prstGeom>
                    <a:noFill/>
                    <a:ln w="9525">
                      <a:noFill/>
                      <a:miter lim="800000"/>
                      <a:headEnd/>
                      <a:tailEnd/>
                    </a:ln>
                  </pic:spPr>
                </pic:pic>
              </a:graphicData>
            </a:graphic>
          </wp:inline>
        </w:drawing>
      </w:r>
      <w:r>
        <w:rPr>
          <w:b/>
          <w:bCs/>
        </w:rPr>
        <w:t xml:space="preserve">Рис. 3.22. </w:t>
      </w:r>
      <w:r>
        <w:t>Пинцет с зажимным механизмом</w:t>
      </w:r>
    </w:p>
    <w:p w:rsidR="00273BE7" w:rsidRDefault="00273BE7" w:rsidP="00273BE7">
      <w:pPr>
        <w:pStyle w:val="txt"/>
      </w:pPr>
      <w:r>
        <w:rPr>
          <w:b/>
          <w:bCs/>
        </w:rPr>
        <w:t xml:space="preserve"> Диагностический зонд</w:t>
      </w:r>
    </w:p>
    <w:p w:rsidR="00273BE7" w:rsidRDefault="00273BE7" w:rsidP="00273BE7">
      <w:pPr>
        <w:pStyle w:val="txt"/>
      </w:pPr>
      <w:r>
        <w:t xml:space="preserve">Стоматологический зонд применяют для обследования </w:t>
      </w:r>
      <w:proofErr w:type="spellStart"/>
      <w:r>
        <w:t>фиссур</w:t>
      </w:r>
      <w:proofErr w:type="spellEnd"/>
      <w:r>
        <w:t xml:space="preserve">, кариозных полостей, устьев корневых каналов, несъемных ортопедических и </w:t>
      </w:r>
      <w:proofErr w:type="spellStart"/>
      <w:r>
        <w:t>ортодонтических</w:t>
      </w:r>
      <w:proofErr w:type="spellEnd"/>
      <w:r>
        <w:t xml:space="preserve"> конструкций (рис. 3.23). В зависимости от характера и расположения кариозной полости используют прямой, или </w:t>
      </w:r>
      <w:proofErr w:type="spellStart"/>
      <w:r>
        <w:t>штыковид</w:t>
      </w:r>
      <w:proofErr w:type="spellEnd"/>
      <w:r>
        <w:t>-</w:t>
      </w:r>
    </w:p>
    <w:p w:rsidR="00273BE7" w:rsidRDefault="00273BE7" w:rsidP="00273BE7">
      <w:pPr>
        <w:pStyle w:val="txt"/>
      </w:pPr>
      <w:r>
        <w:rPr>
          <w:noProof/>
        </w:rPr>
        <w:drawing>
          <wp:inline distT="0" distB="0" distL="0" distR="0">
            <wp:extent cx="5063490" cy="586740"/>
            <wp:effectExtent l="19050" t="0" r="3810" b="0"/>
            <wp:docPr id="146" name="Рисунок 24" descr="http://vmede.org/sait/content/Stomatologiya_basican_2008/4_files/mb4_1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vmede.org/sait/content/Stomatologiya_basican_2008/4_files/mb4_156.jpeg"/>
                    <pic:cNvPicPr>
                      <a:picLocks noChangeAspect="1" noChangeArrowheads="1"/>
                    </pic:cNvPicPr>
                  </pic:nvPicPr>
                  <pic:blipFill>
                    <a:blip r:embed="rId36" cstate="print"/>
                    <a:srcRect/>
                    <a:stretch>
                      <a:fillRect/>
                    </a:stretch>
                  </pic:blipFill>
                  <pic:spPr bwMode="auto">
                    <a:xfrm>
                      <a:off x="0" y="0"/>
                      <a:ext cx="5063490" cy="586740"/>
                    </a:xfrm>
                    <a:prstGeom prst="rect">
                      <a:avLst/>
                    </a:prstGeom>
                    <a:noFill/>
                    <a:ln w="9525">
                      <a:noFill/>
                      <a:miter lim="800000"/>
                      <a:headEnd/>
                      <a:tailEnd/>
                    </a:ln>
                  </pic:spPr>
                </pic:pic>
              </a:graphicData>
            </a:graphic>
          </wp:inline>
        </w:drawing>
      </w:r>
      <w:r>
        <w:rPr>
          <w:b/>
          <w:bCs/>
        </w:rPr>
        <w:t xml:space="preserve">Рис. 3.23. </w:t>
      </w:r>
      <w:r>
        <w:t>Стоматологический зонд</w:t>
      </w:r>
    </w:p>
    <w:p w:rsidR="00273BE7" w:rsidRDefault="00273BE7" w:rsidP="00273BE7">
      <w:pPr>
        <w:pStyle w:val="txt"/>
      </w:pPr>
      <w:proofErr w:type="spellStart"/>
      <w:r>
        <w:t>ный</w:t>
      </w:r>
      <w:proofErr w:type="spellEnd"/>
      <w:r>
        <w:t xml:space="preserve">, зонд и зонд с изогнутой рабочей частью; для определения краевого прилегания коронок применяют </w:t>
      </w:r>
      <w:proofErr w:type="spellStart"/>
      <w:r>
        <w:t>крючкообразный</w:t>
      </w:r>
      <w:proofErr w:type="spellEnd"/>
      <w:r>
        <w:t xml:space="preserve"> зонд (рис. 3.24).</w:t>
      </w:r>
    </w:p>
    <w:p w:rsidR="00273BE7" w:rsidRDefault="00273BE7" w:rsidP="00273BE7">
      <w:pPr>
        <w:pStyle w:val="txt"/>
      </w:pPr>
      <w:r>
        <w:t xml:space="preserve">Для диагностики нарушений зубодесневого соединения предназначены пуговчатые зонды с нанесенной на рабочую часть градационной миллиметровой шкалой. В зависимости от используемой классификации заболеваний пародонта применяют зонды с различным характером деления рабочей области (рис. 3.25). </w:t>
      </w:r>
      <w:proofErr w:type="spellStart"/>
      <w:r>
        <w:t>Пародонтологические</w:t>
      </w:r>
      <w:proofErr w:type="spellEnd"/>
      <w:r>
        <w:t xml:space="preserve"> зонды с серповидной рабочей частью предназначены для работы в области фуркации корней.</w:t>
      </w:r>
    </w:p>
    <w:p w:rsidR="00273BE7" w:rsidRDefault="00273BE7" w:rsidP="00273BE7">
      <w:pPr>
        <w:pStyle w:val="txt"/>
      </w:pPr>
      <w:r>
        <w:rPr>
          <w:noProof/>
        </w:rPr>
        <w:lastRenderedPageBreak/>
        <w:drawing>
          <wp:inline distT="0" distB="0" distL="0" distR="0">
            <wp:extent cx="5049520" cy="5281930"/>
            <wp:effectExtent l="19050" t="0" r="0" b="0"/>
            <wp:docPr id="147" name="Рисунок 25" descr="http://vmede.org/sait/content/Stomatologiya_basican_2008/4_files/mb4_0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vmede.org/sait/content/Stomatologiya_basican_2008/4_files/mb4_063.jpeg"/>
                    <pic:cNvPicPr>
                      <a:picLocks noChangeAspect="1" noChangeArrowheads="1"/>
                    </pic:cNvPicPr>
                  </pic:nvPicPr>
                  <pic:blipFill>
                    <a:blip r:embed="rId37" cstate="print"/>
                    <a:srcRect/>
                    <a:stretch>
                      <a:fillRect/>
                    </a:stretch>
                  </pic:blipFill>
                  <pic:spPr bwMode="auto">
                    <a:xfrm>
                      <a:off x="0" y="0"/>
                      <a:ext cx="5049520" cy="5281930"/>
                    </a:xfrm>
                    <a:prstGeom prst="rect">
                      <a:avLst/>
                    </a:prstGeom>
                    <a:noFill/>
                    <a:ln w="9525">
                      <a:noFill/>
                      <a:miter lim="800000"/>
                      <a:headEnd/>
                      <a:tailEnd/>
                    </a:ln>
                  </pic:spPr>
                </pic:pic>
              </a:graphicData>
            </a:graphic>
          </wp:inline>
        </w:drawing>
      </w:r>
      <w:r>
        <w:rPr>
          <w:b/>
          <w:bCs/>
        </w:rPr>
        <w:t xml:space="preserve">Рис. 3.24. </w:t>
      </w:r>
      <w:r>
        <w:t>Виды диагностических зондов</w:t>
      </w:r>
    </w:p>
    <w:p w:rsidR="00273BE7" w:rsidRDefault="00273BE7" w:rsidP="00273BE7">
      <w:pPr>
        <w:pStyle w:val="txt"/>
      </w:pPr>
      <w:r>
        <w:rPr>
          <w:noProof/>
        </w:rPr>
        <w:drawing>
          <wp:inline distT="0" distB="0" distL="0" distR="0">
            <wp:extent cx="5063490" cy="1692275"/>
            <wp:effectExtent l="19050" t="0" r="3810" b="0"/>
            <wp:docPr id="148" name="Рисунок 26" descr="http://vmede.org/sait/content/Stomatologiya_basican_2008/4_files/mb4_2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vmede.org/sait/content/Stomatologiya_basican_2008/4_files/mb4_277.jpeg"/>
                    <pic:cNvPicPr>
                      <a:picLocks noChangeAspect="1" noChangeArrowheads="1"/>
                    </pic:cNvPicPr>
                  </pic:nvPicPr>
                  <pic:blipFill>
                    <a:blip r:embed="rId38" cstate="print"/>
                    <a:srcRect/>
                    <a:stretch>
                      <a:fillRect/>
                    </a:stretch>
                  </pic:blipFill>
                  <pic:spPr bwMode="auto">
                    <a:xfrm>
                      <a:off x="0" y="0"/>
                      <a:ext cx="5063490" cy="1692275"/>
                    </a:xfrm>
                    <a:prstGeom prst="rect">
                      <a:avLst/>
                    </a:prstGeom>
                    <a:noFill/>
                    <a:ln w="9525">
                      <a:noFill/>
                      <a:miter lim="800000"/>
                      <a:headEnd/>
                      <a:tailEnd/>
                    </a:ln>
                  </pic:spPr>
                </pic:pic>
              </a:graphicData>
            </a:graphic>
          </wp:inline>
        </w:drawing>
      </w:r>
      <w:r>
        <w:rPr>
          <w:b/>
          <w:bCs/>
        </w:rPr>
        <w:t xml:space="preserve">Рис. 3.25. </w:t>
      </w:r>
      <w:r>
        <w:t xml:space="preserve">Зонды для диагностики </w:t>
      </w:r>
      <w:proofErr w:type="spellStart"/>
      <w:r>
        <w:t>пародонтологических</w:t>
      </w:r>
      <w:proofErr w:type="spellEnd"/>
      <w:r>
        <w:t xml:space="preserve"> заболеваний</w:t>
      </w:r>
    </w:p>
    <w:p w:rsidR="00273BE7" w:rsidRDefault="00273BE7" w:rsidP="00273BE7">
      <w:pPr>
        <w:pStyle w:val="txt"/>
      </w:pPr>
      <w:r>
        <w:rPr>
          <w:b/>
          <w:bCs/>
        </w:rPr>
        <w:t>Диагностический шпатель</w:t>
      </w:r>
    </w:p>
    <w:p w:rsidR="00273BE7" w:rsidRDefault="00273BE7" w:rsidP="00273BE7">
      <w:pPr>
        <w:pStyle w:val="txt"/>
      </w:pPr>
      <w:r>
        <w:t>При осмотре челюстно-лицевой области диагностический шпатель необходим для отведения и удержания мягких тканей полости рта. Выпускают диагностические шпатели одноразовые, изготовленные из твердых пород древесины (рис. 3.26), и многоразовые - из нержавеющей стали.</w:t>
      </w:r>
    </w:p>
    <w:p w:rsidR="00273BE7" w:rsidRDefault="00273BE7" w:rsidP="00273BE7">
      <w:pPr>
        <w:pStyle w:val="txt"/>
      </w:pPr>
      <w:r>
        <w:lastRenderedPageBreak/>
        <w:t>Существуют различные конструкции диагностических шпателей: цельнометаллические, проволочные с насечками, изогнутые по ребру и прямые; для отведения языка применяют шпатели, изогнутые по плоскости (рис. 3.27 - 3.29).</w:t>
      </w:r>
    </w:p>
    <w:p w:rsidR="00273BE7" w:rsidRDefault="00273BE7" w:rsidP="00273BE7">
      <w:pPr>
        <w:pStyle w:val="txt"/>
      </w:pPr>
      <w:r>
        <w:rPr>
          <w:noProof/>
        </w:rPr>
        <w:drawing>
          <wp:inline distT="0" distB="0" distL="0" distR="0">
            <wp:extent cx="5063490" cy="4681220"/>
            <wp:effectExtent l="19050" t="0" r="3810" b="0"/>
            <wp:docPr id="149" name="Рисунок 27" descr="http://vmede.org/sait/content/Stomatologiya_basican_2008/4_files/mb4_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vmede.org/sait/content/Stomatologiya_basican_2008/4_files/mb4_101.jpeg"/>
                    <pic:cNvPicPr>
                      <a:picLocks noChangeAspect="1" noChangeArrowheads="1"/>
                    </pic:cNvPicPr>
                  </pic:nvPicPr>
                  <pic:blipFill>
                    <a:blip r:embed="rId39" cstate="print"/>
                    <a:srcRect/>
                    <a:stretch>
                      <a:fillRect/>
                    </a:stretch>
                  </pic:blipFill>
                  <pic:spPr bwMode="auto">
                    <a:xfrm>
                      <a:off x="0" y="0"/>
                      <a:ext cx="5063490" cy="4681220"/>
                    </a:xfrm>
                    <a:prstGeom prst="rect">
                      <a:avLst/>
                    </a:prstGeom>
                    <a:noFill/>
                    <a:ln w="9525">
                      <a:noFill/>
                      <a:miter lim="800000"/>
                      <a:headEnd/>
                      <a:tailEnd/>
                    </a:ln>
                  </pic:spPr>
                </pic:pic>
              </a:graphicData>
            </a:graphic>
          </wp:inline>
        </w:drawing>
      </w:r>
      <w:r>
        <w:rPr>
          <w:b/>
          <w:bCs/>
        </w:rPr>
        <w:t xml:space="preserve">Рис. 3.26. </w:t>
      </w:r>
      <w:r>
        <w:t>Деревянный шпатель</w:t>
      </w:r>
    </w:p>
    <w:p w:rsidR="00273BE7" w:rsidRDefault="00273BE7" w:rsidP="00273BE7">
      <w:pPr>
        <w:pStyle w:val="txt"/>
      </w:pPr>
      <w:r>
        <w:rPr>
          <w:noProof/>
        </w:rPr>
        <w:drawing>
          <wp:inline distT="0" distB="0" distL="0" distR="0">
            <wp:extent cx="5063490" cy="1036955"/>
            <wp:effectExtent l="19050" t="0" r="3810" b="0"/>
            <wp:docPr id="150" name="Рисунок 28" descr="http://vmede.org/sait/content/Stomatologiya_basican_2008/4_files/mb4_2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vmede.org/sait/content/Stomatologiya_basican_2008/4_files/mb4_229.jpeg"/>
                    <pic:cNvPicPr>
                      <a:picLocks noChangeAspect="1" noChangeArrowheads="1"/>
                    </pic:cNvPicPr>
                  </pic:nvPicPr>
                  <pic:blipFill>
                    <a:blip r:embed="rId40" cstate="print"/>
                    <a:srcRect/>
                    <a:stretch>
                      <a:fillRect/>
                    </a:stretch>
                  </pic:blipFill>
                  <pic:spPr bwMode="auto">
                    <a:xfrm>
                      <a:off x="0" y="0"/>
                      <a:ext cx="5063490" cy="1036955"/>
                    </a:xfrm>
                    <a:prstGeom prst="rect">
                      <a:avLst/>
                    </a:prstGeom>
                    <a:noFill/>
                    <a:ln w="9525">
                      <a:noFill/>
                      <a:miter lim="800000"/>
                      <a:headEnd/>
                      <a:tailEnd/>
                    </a:ln>
                  </pic:spPr>
                </pic:pic>
              </a:graphicData>
            </a:graphic>
          </wp:inline>
        </w:drawing>
      </w:r>
      <w:r>
        <w:rPr>
          <w:b/>
          <w:bCs/>
        </w:rPr>
        <w:t xml:space="preserve">Рис. 3.27. </w:t>
      </w:r>
      <w:proofErr w:type="gramStart"/>
      <w:r>
        <w:t>Шпатель</w:t>
      </w:r>
      <w:proofErr w:type="gramEnd"/>
      <w:r>
        <w:t xml:space="preserve"> изогнутый по ребру</w:t>
      </w:r>
    </w:p>
    <w:p w:rsidR="00273BE7" w:rsidRDefault="00273BE7" w:rsidP="00273BE7">
      <w:pPr>
        <w:pStyle w:val="txt"/>
      </w:pPr>
      <w:r>
        <w:rPr>
          <w:noProof/>
        </w:rPr>
        <w:drawing>
          <wp:inline distT="0" distB="0" distL="0" distR="0">
            <wp:extent cx="5063490" cy="969010"/>
            <wp:effectExtent l="19050" t="0" r="3810" b="0"/>
            <wp:docPr id="151" name="Рисунок 29" descr="http://vmede.org/sait/content/Stomatologiya_basican_2008/4_files/mb4_1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vmede.org/sait/content/Stomatologiya_basican_2008/4_files/mb4_196.jpeg"/>
                    <pic:cNvPicPr>
                      <a:picLocks noChangeAspect="1" noChangeArrowheads="1"/>
                    </pic:cNvPicPr>
                  </pic:nvPicPr>
                  <pic:blipFill>
                    <a:blip r:embed="rId41" cstate="print"/>
                    <a:srcRect/>
                    <a:stretch>
                      <a:fillRect/>
                    </a:stretch>
                  </pic:blipFill>
                  <pic:spPr bwMode="auto">
                    <a:xfrm>
                      <a:off x="0" y="0"/>
                      <a:ext cx="5063490" cy="969010"/>
                    </a:xfrm>
                    <a:prstGeom prst="rect">
                      <a:avLst/>
                    </a:prstGeom>
                    <a:noFill/>
                    <a:ln w="9525">
                      <a:noFill/>
                      <a:miter lim="800000"/>
                      <a:headEnd/>
                      <a:tailEnd/>
                    </a:ln>
                  </pic:spPr>
                </pic:pic>
              </a:graphicData>
            </a:graphic>
          </wp:inline>
        </w:drawing>
      </w:r>
      <w:r>
        <w:rPr>
          <w:b/>
          <w:bCs/>
        </w:rPr>
        <w:t xml:space="preserve">Рис. 3.28. </w:t>
      </w:r>
      <w:r>
        <w:t>Проволочный шпатель</w:t>
      </w:r>
    </w:p>
    <w:p w:rsidR="00273BE7" w:rsidRDefault="00273BE7" w:rsidP="00273BE7">
      <w:pPr>
        <w:jc w:val="both"/>
      </w:pPr>
      <w:r>
        <w:rPr>
          <w:noProof/>
        </w:rPr>
        <w:lastRenderedPageBreak/>
        <w:drawing>
          <wp:inline distT="0" distB="0" distL="0" distR="0">
            <wp:extent cx="5063490" cy="2566035"/>
            <wp:effectExtent l="19050" t="0" r="3810" b="0"/>
            <wp:docPr id="152" name="Рисунок 30" descr="http://vmede.org/sait/content/Stomatologiya_basican_2008/4_files/mb4_2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vmede.org/sait/content/Stomatologiya_basican_2008/4_files/mb4_259.jpeg"/>
                    <pic:cNvPicPr>
                      <a:picLocks noChangeAspect="1" noChangeArrowheads="1"/>
                    </pic:cNvPicPr>
                  </pic:nvPicPr>
                  <pic:blipFill>
                    <a:blip r:embed="rId42" cstate="print"/>
                    <a:srcRect/>
                    <a:stretch>
                      <a:fillRect/>
                    </a:stretch>
                  </pic:blipFill>
                  <pic:spPr bwMode="auto">
                    <a:xfrm>
                      <a:off x="0" y="0"/>
                      <a:ext cx="5063490" cy="2566035"/>
                    </a:xfrm>
                    <a:prstGeom prst="rect">
                      <a:avLst/>
                    </a:prstGeom>
                    <a:noFill/>
                    <a:ln w="9525">
                      <a:noFill/>
                      <a:miter lim="800000"/>
                      <a:headEnd/>
                      <a:tailEnd/>
                    </a:ln>
                  </pic:spPr>
                </pic:pic>
              </a:graphicData>
            </a:graphic>
          </wp:inline>
        </w:drawing>
      </w:r>
      <w:r>
        <w:rPr>
          <w:b/>
          <w:bCs/>
        </w:rPr>
        <w:t xml:space="preserve">Рис. 3.29. </w:t>
      </w:r>
      <w:r>
        <w:t>Шпатель</w:t>
      </w:r>
    </w:p>
    <w:p w:rsidR="00273BE7" w:rsidRDefault="00273BE7" w:rsidP="00273BE7">
      <w:pPr>
        <w:pStyle w:val="a0"/>
        <w:numPr>
          <w:ilvl w:val="0"/>
          <w:numId w:val="0"/>
        </w:numPr>
        <w:ind w:left="494" w:hanging="247"/>
        <w:contextualSpacing w:val="0"/>
        <w:rPr>
          <w:sz w:val="28"/>
          <w:szCs w:val="28"/>
          <w:highlight w:val="yellow"/>
        </w:rPr>
      </w:pPr>
    </w:p>
    <w:p w:rsidR="00273BE7" w:rsidRPr="005C004C" w:rsidRDefault="00273BE7" w:rsidP="00273BE7">
      <w:pPr>
        <w:pStyle w:val="a0"/>
        <w:numPr>
          <w:ilvl w:val="0"/>
          <w:numId w:val="0"/>
        </w:numPr>
        <w:ind w:left="494" w:hanging="247"/>
        <w:contextualSpacing w:val="0"/>
        <w:rPr>
          <w:sz w:val="28"/>
          <w:szCs w:val="28"/>
          <w:highlight w:val="yellow"/>
        </w:rPr>
      </w:pPr>
    </w:p>
    <w:p w:rsidR="005C004C" w:rsidRPr="00273BE7" w:rsidRDefault="005C004C" w:rsidP="005C004C">
      <w:pPr>
        <w:pStyle w:val="a0"/>
        <w:numPr>
          <w:ilvl w:val="0"/>
          <w:numId w:val="46"/>
        </w:numPr>
        <w:contextualSpacing w:val="0"/>
        <w:rPr>
          <w:sz w:val="28"/>
          <w:szCs w:val="28"/>
          <w:highlight w:val="yellow"/>
        </w:rPr>
      </w:pPr>
      <w:r w:rsidRPr="005C004C">
        <w:rPr>
          <w:spacing w:val="-8"/>
          <w:sz w:val="28"/>
          <w:szCs w:val="28"/>
          <w:highlight w:val="yellow"/>
        </w:rPr>
        <w:t>КОФФЕРДАМ И ЕГО ИСПОЛЬЗОВАНИЕ.</w:t>
      </w:r>
    </w:p>
    <w:p w:rsidR="00273BE7" w:rsidRDefault="00273BE7" w:rsidP="00273BE7">
      <w:pPr>
        <w:pStyle w:val="ptx2"/>
        <w:spacing w:before="28" w:beforeAutospacing="0" w:after="28" w:afterAutospacing="0" w:line="227" w:lineRule="atLeast"/>
        <w:ind w:left="1069"/>
        <w:rPr>
          <w:color w:val="000000"/>
        </w:rPr>
      </w:pPr>
      <w:r>
        <w:rPr>
          <w:color w:val="000000"/>
        </w:rPr>
        <w:t xml:space="preserve">Одним из надежных средств изоляции зуба является </w:t>
      </w:r>
      <w:proofErr w:type="spellStart"/>
      <w:r>
        <w:rPr>
          <w:color w:val="000000"/>
        </w:rPr>
        <w:t>коффердам</w:t>
      </w:r>
      <w:proofErr w:type="gramStart"/>
      <w:r>
        <w:rPr>
          <w:color w:val="000000"/>
        </w:rPr>
        <w:t>.и</w:t>
      </w:r>
      <w:proofErr w:type="gramEnd"/>
      <w:r>
        <w:rPr>
          <w:color w:val="000000"/>
        </w:rPr>
        <w:t>ногда</w:t>
      </w:r>
      <w:proofErr w:type="spellEnd"/>
      <w:r>
        <w:rPr>
          <w:color w:val="000000"/>
        </w:rPr>
        <w:t xml:space="preserve"> используется другое -"</w:t>
      </w:r>
      <w:proofErr w:type="spellStart"/>
      <w:r>
        <w:rPr>
          <w:color w:val="000000"/>
        </w:rPr>
        <w:t>раббердам</w:t>
      </w:r>
      <w:proofErr w:type="spellEnd"/>
      <w:r>
        <w:rPr>
          <w:color w:val="000000"/>
        </w:rPr>
        <w:t>",что будет более правильным наименованием системы изоляции операционного поля.</w:t>
      </w:r>
    </w:p>
    <w:p w:rsidR="00273BE7" w:rsidRPr="005C004C" w:rsidRDefault="00273BE7" w:rsidP="00273BE7">
      <w:pPr>
        <w:pStyle w:val="a9"/>
        <w:shd w:val="clear" w:color="auto" w:fill="FFFFFF"/>
        <w:ind w:left="1069"/>
        <w:jc w:val="both"/>
        <w:rPr>
          <w:color w:val="000000"/>
        </w:rPr>
      </w:pPr>
      <w:r w:rsidRPr="005C004C">
        <w:rPr>
          <w:color w:val="000000"/>
        </w:rPr>
        <w:t xml:space="preserve">Он представляет собой тонкую резиновую эластичную мембрану, которая надевается на обрабатываемые зубы. Для того чтобы на зубной ряд наложить коффердам, в нем проделывают ряд отверстий. Количество отверстий соответствует числу изолируемых зубов. Для создания отверстий используются специальные щипцы. После создания отверстий коффердам растягивают пальцами и натягивают на изолируемые зубы. В области шеек зубов коффердам фиксируют </w:t>
      </w:r>
      <w:proofErr w:type="spellStart"/>
      <w:r w:rsidRPr="005C004C">
        <w:rPr>
          <w:color w:val="000000"/>
        </w:rPr>
        <w:t>кламмерами</w:t>
      </w:r>
      <w:proofErr w:type="spellEnd"/>
      <w:r w:rsidRPr="005C004C">
        <w:rPr>
          <w:color w:val="000000"/>
        </w:rPr>
        <w:t>, (</w:t>
      </w:r>
      <w:proofErr w:type="spellStart"/>
      <w:r w:rsidRPr="005C004C">
        <w:rPr>
          <w:color w:val="000000"/>
        </w:rPr>
        <w:t>клампом</w:t>
      </w:r>
      <w:proofErr w:type="spellEnd"/>
      <w:r w:rsidRPr="005C004C">
        <w:rPr>
          <w:color w:val="000000"/>
        </w:rPr>
        <w:t xml:space="preserve">) или шелковой лигатурой. </w:t>
      </w:r>
      <w:proofErr w:type="spellStart"/>
      <w:r w:rsidRPr="005C004C">
        <w:rPr>
          <w:color w:val="000000"/>
        </w:rPr>
        <w:t>Внеротовая</w:t>
      </w:r>
      <w:proofErr w:type="spellEnd"/>
      <w:r w:rsidRPr="005C004C">
        <w:rPr>
          <w:color w:val="000000"/>
        </w:rPr>
        <w:t xml:space="preserve"> часть коффердама фиксируется с помощью пластмассовой или металлической рамки. В результате установки </w:t>
      </w:r>
      <w:proofErr w:type="spellStart"/>
      <w:r w:rsidRPr="005C004C">
        <w:rPr>
          <w:color w:val="000000"/>
        </w:rPr>
        <w:t>раббердама</w:t>
      </w:r>
      <w:proofErr w:type="spellEnd"/>
      <w:r w:rsidRPr="005C004C">
        <w:rPr>
          <w:color w:val="000000"/>
        </w:rPr>
        <w:t xml:space="preserve"> операционное поле располагается на резине, а мягкие ткани (губы, щеки, язык) и другие зубы - под резиной.</w:t>
      </w:r>
    </w:p>
    <w:p w:rsidR="00273BE7" w:rsidRDefault="00273BE7" w:rsidP="00273BE7">
      <w:pPr>
        <w:pStyle w:val="a9"/>
        <w:spacing w:before="100" w:beforeAutospacing="1" w:after="100" w:afterAutospacing="1"/>
        <w:ind w:left="1069"/>
        <w:rPr>
          <w:color w:val="000000"/>
        </w:rPr>
      </w:pPr>
      <w:r w:rsidRPr="005C004C">
        <w:rPr>
          <w:color w:val="000000"/>
        </w:rPr>
        <w:t xml:space="preserve">Наложение </w:t>
      </w:r>
      <w:proofErr w:type="spellStart"/>
      <w:r w:rsidRPr="005C004C">
        <w:rPr>
          <w:color w:val="000000"/>
        </w:rPr>
        <w:t>раббердама</w:t>
      </w:r>
      <w:proofErr w:type="spellEnd"/>
      <w:r w:rsidRPr="005C004C">
        <w:rPr>
          <w:color w:val="000000"/>
        </w:rPr>
        <w:t xml:space="preserve"> (коффердама) позволяет решить такие задачи:</w:t>
      </w:r>
      <w:r w:rsidRPr="005C004C">
        <w:rPr>
          <w:color w:val="000000"/>
        </w:rPr>
        <w:br/>
        <w:t>1. Защита языка, щек и мягких тканей (врач освобождается от необходимости отодвигания мягких тканей);</w:t>
      </w:r>
      <w:r w:rsidRPr="005C004C">
        <w:rPr>
          <w:color w:val="000000"/>
        </w:rPr>
        <w:br/>
        <w:t xml:space="preserve">2. Предотвращение </w:t>
      </w:r>
      <w:proofErr w:type="spellStart"/>
      <w:r w:rsidRPr="005C004C">
        <w:rPr>
          <w:color w:val="000000"/>
        </w:rPr>
        <w:t>десневого</w:t>
      </w:r>
      <w:proofErr w:type="spellEnd"/>
      <w:r w:rsidRPr="005C004C">
        <w:rPr>
          <w:color w:val="000000"/>
        </w:rPr>
        <w:t xml:space="preserve"> кровотечения (происходит отодвигание десны без механической травмы);</w:t>
      </w:r>
      <w:r w:rsidRPr="005C004C">
        <w:rPr>
          <w:color w:val="000000"/>
        </w:rPr>
        <w:br/>
        <w:t>3. Защита от случайных попаданий острых стоматологических инструментов в полость рта и от заглатывания мелкого инструментария;</w:t>
      </w:r>
      <w:r w:rsidRPr="005C004C">
        <w:rPr>
          <w:color w:val="000000"/>
        </w:rPr>
        <w:br/>
        <w:t>4.Многочисленные полоскания, сплевывания и замена ватных тампонов;</w:t>
      </w:r>
      <w:r w:rsidRPr="005C004C">
        <w:rPr>
          <w:color w:val="000000"/>
        </w:rPr>
        <w:br/>
        <w:t>5. Пересыхание слизистой оболочки рта;</w:t>
      </w:r>
      <w:r w:rsidRPr="005C004C">
        <w:rPr>
          <w:color w:val="000000"/>
        </w:rPr>
        <w:br/>
        <w:t xml:space="preserve">6. Возможность для пациента проглатывать слюну. Под </w:t>
      </w:r>
      <w:proofErr w:type="spellStart"/>
      <w:r w:rsidRPr="005C004C">
        <w:rPr>
          <w:color w:val="000000"/>
        </w:rPr>
        <w:t>раббердам</w:t>
      </w:r>
      <w:proofErr w:type="spellEnd"/>
      <w:r w:rsidRPr="005C004C">
        <w:rPr>
          <w:color w:val="000000"/>
        </w:rPr>
        <w:t xml:space="preserve"> также можно поставить </w:t>
      </w:r>
      <w:proofErr w:type="gramStart"/>
      <w:r w:rsidRPr="005C004C">
        <w:rPr>
          <w:color w:val="000000"/>
        </w:rPr>
        <w:t>мягкую</w:t>
      </w:r>
      <w:proofErr w:type="gramEnd"/>
      <w:r w:rsidRPr="005C004C">
        <w:rPr>
          <w:color w:val="000000"/>
        </w:rPr>
        <w:t xml:space="preserve"> "</w:t>
      </w:r>
      <w:proofErr w:type="spellStart"/>
      <w:r w:rsidRPr="005C004C">
        <w:rPr>
          <w:color w:val="000000"/>
        </w:rPr>
        <w:t>накуску</w:t>
      </w:r>
      <w:proofErr w:type="spellEnd"/>
      <w:r w:rsidRPr="005C004C">
        <w:rPr>
          <w:color w:val="000000"/>
        </w:rPr>
        <w:t>", благодаря чему рот не будет закрываться, а пациент не устанет долгое время держать рот открытым;</w:t>
      </w:r>
      <w:r w:rsidRPr="005C004C">
        <w:rPr>
          <w:color w:val="000000"/>
        </w:rPr>
        <w:br/>
        <w:t xml:space="preserve">7. Увеличение быстроты выполнения сложных работ и экономия времени при проведении процедуры. Время, занимаемое установкой </w:t>
      </w:r>
      <w:proofErr w:type="spellStart"/>
      <w:r w:rsidRPr="005C004C">
        <w:rPr>
          <w:color w:val="000000"/>
        </w:rPr>
        <w:t>раббердама</w:t>
      </w:r>
      <w:proofErr w:type="spellEnd"/>
      <w:r w:rsidRPr="005C004C">
        <w:rPr>
          <w:color w:val="000000"/>
        </w:rPr>
        <w:t xml:space="preserve"> и изоляцией других зубов незначительно, в среднем это 2 минуты. Для удаления системы требуется около 10 секунд. </w:t>
      </w:r>
    </w:p>
    <w:p w:rsidR="00273BE7" w:rsidRDefault="00273BE7" w:rsidP="00273BE7">
      <w:pPr>
        <w:pStyle w:val="a9"/>
        <w:spacing w:before="100" w:beforeAutospacing="1" w:after="100" w:afterAutospacing="1"/>
        <w:ind w:left="1069"/>
      </w:pPr>
      <w:r>
        <w:t xml:space="preserve"> Защита пациента от аспирации пломбировочного материала, цемента, мелкого инструмента, инфицированных тканей зуба. Многие материалы, используемые в </w:t>
      </w:r>
      <w:r>
        <w:lastRenderedPageBreak/>
        <w:t>стоматологии, имеют неприятный вкус</w:t>
      </w:r>
      <w:proofErr w:type="gramStart"/>
      <w:r>
        <w:t>.</w:t>
      </w:r>
      <w:proofErr w:type="gramEnd"/>
      <w:r>
        <w:t xml:space="preserve"> </w:t>
      </w:r>
      <w:proofErr w:type="spellStart"/>
      <w:proofErr w:type="gramStart"/>
      <w:r>
        <w:t>р</w:t>
      </w:r>
      <w:proofErr w:type="gramEnd"/>
      <w:r>
        <w:t>аббердам</w:t>
      </w:r>
      <w:proofErr w:type="spellEnd"/>
      <w:r>
        <w:t xml:space="preserve"> защищает пациента от неприятных эмоций при контакте с инструментом и медикаментами</w:t>
      </w:r>
    </w:p>
    <w:p w:rsidR="00273BE7" w:rsidRDefault="00273BE7" w:rsidP="00273BE7">
      <w:pPr>
        <w:pStyle w:val="a9"/>
        <w:spacing w:before="100" w:beforeAutospacing="1" w:after="100" w:afterAutospacing="1"/>
        <w:ind w:left="1069"/>
        <w:rPr>
          <w:color w:val="000000"/>
        </w:rPr>
      </w:pPr>
      <w:r>
        <w:rPr>
          <w:color w:val="000000"/>
        </w:rPr>
        <w:t xml:space="preserve">Но эти потери времени компенсируются стоматологом в дальнейшем, поскольку теперь нет необходимости смены валиков, сплевывания, удаления </w:t>
      </w:r>
      <w:proofErr w:type="spellStart"/>
      <w:r>
        <w:rPr>
          <w:color w:val="000000"/>
        </w:rPr>
        <w:t>спрея</w:t>
      </w:r>
      <w:proofErr w:type="spellEnd"/>
      <w:r>
        <w:rPr>
          <w:color w:val="000000"/>
        </w:rPr>
        <w:t xml:space="preserve">. Работу доктора ускоряет и улучшенный обзор зуба, отделенного </w:t>
      </w:r>
      <w:proofErr w:type="spellStart"/>
      <w:r>
        <w:rPr>
          <w:color w:val="000000"/>
        </w:rPr>
        <w:t>раббердамом</w:t>
      </w:r>
      <w:proofErr w:type="spellEnd"/>
      <w:r>
        <w:rPr>
          <w:color w:val="000000"/>
        </w:rPr>
        <w:t>, что позволяет врачу также следить за качеством выполнения лечебной процедуры.</w:t>
      </w:r>
    </w:p>
    <w:p w:rsidR="00273BE7" w:rsidRDefault="00273BE7" w:rsidP="00273BE7">
      <w:pPr>
        <w:pStyle w:val="af1"/>
        <w:shd w:val="clear" w:color="auto" w:fill="FFFFFF"/>
        <w:ind w:left="1069"/>
        <w:jc w:val="both"/>
        <w:rPr>
          <w:color w:val="000000"/>
        </w:rPr>
      </w:pPr>
      <w:r>
        <w:rPr>
          <w:color w:val="000000"/>
        </w:rPr>
        <w:t xml:space="preserve">Кроме того, с помощью наложения </w:t>
      </w:r>
      <w:proofErr w:type="spellStart"/>
      <w:r>
        <w:rPr>
          <w:color w:val="000000"/>
        </w:rPr>
        <w:t>раббердама</w:t>
      </w:r>
      <w:proofErr w:type="spellEnd"/>
      <w:r>
        <w:rPr>
          <w:color w:val="000000"/>
        </w:rPr>
        <w:t xml:space="preserve"> (коффердама) врач может контролировать качество лечения на молекулярном уровне:</w:t>
      </w:r>
      <w:r>
        <w:rPr>
          <w:rStyle w:val="apple-converted-space"/>
          <w:color w:val="000000"/>
        </w:rPr>
        <w:t> </w:t>
      </w:r>
      <w:r>
        <w:rPr>
          <w:color w:val="000000"/>
        </w:rPr>
        <w:br/>
        <w:t xml:space="preserve">- достигается идеальная сухость рабочего поля (влажность является одной из причин выпадения пломб и развития рецидива кариеса). Таким способом соблюдаются требования производителей пломбировочных материалов: любой материал, применяемый в современной стоматологии, требует полной сухости во рту. Изоляция полости рта от слюны и </w:t>
      </w:r>
      <w:proofErr w:type="gramStart"/>
      <w:r>
        <w:rPr>
          <w:color w:val="000000"/>
        </w:rPr>
        <w:t>контроль за</w:t>
      </w:r>
      <w:proofErr w:type="gramEnd"/>
      <w:r>
        <w:rPr>
          <w:color w:val="000000"/>
        </w:rPr>
        <w:t xml:space="preserve"> слюной - одно из главных условий препарирования и лечения зубов. При обнажении живой пульпы использование </w:t>
      </w:r>
      <w:proofErr w:type="spellStart"/>
      <w:r>
        <w:rPr>
          <w:color w:val="000000"/>
        </w:rPr>
        <w:t>раббердама</w:t>
      </w:r>
      <w:proofErr w:type="spellEnd"/>
      <w:r>
        <w:rPr>
          <w:color w:val="000000"/>
        </w:rPr>
        <w:t xml:space="preserve"> способствует сохранению стерильности операционного поля, (отделив ротовую жидкость от зуба);</w:t>
      </w:r>
    </w:p>
    <w:p w:rsidR="00273BE7" w:rsidRDefault="00273BE7" w:rsidP="00273BE7">
      <w:pPr>
        <w:pStyle w:val="af1"/>
        <w:shd w:val="clear" w:color="auto" w:fill="FFFFFF"/>
        <w:ind w:left="1069"/>
        <w:jc w:val="both"/>
        <w:rPr>
          <w:color w:val="000000"/>
        </w:rPr>
      </w:pPr>
      <w:r>
        <w:rPr>
          <w:color w:val="000000"/>
        </w:rPr>
        <w:t xml:space="preserve"> предотвращается возникновение перекрестной инфекции. Создание стерильных условий обеспечивает невозможность попадания микробов из полости рта в ткани открытого зуба, которое является причиной инфицирования, вторичного кариеса и осложнений. Кроме того, таким </w:t>
      </w:r>
      <w:proofErr w:type="gramStart"/>
      <w:r>
        <w:rPr>
          <w:color w:val="000000"/>
        </w:rPr>
        <w:t>образом</w:t>
      </w:r>
      <w:proofErr w:type="gramEnd"/>
      <w:r>
        <w:rPr>
          <w:color w:val="000000"/>
        </w:rPr>
        <w:t xml:space="preserve"> предупреждается риск обмена инфекцией между врачом и пациентом;</w:t>
      </w:r>
    </w:p>
    <w:p w:rsidR="00273BE7" w:rsidRDefault="00273BE7" w:rsidP="00273BE7">
      <w:pPr>
        <w:pStyle w:val="af1"/>
        <w:shd w:val="clear" w:color="auto" w:fill="FFFFFF"/>
        <w:ind w:left="1069"/>
        <w:jc w:val="both"/>
        <w:rPr>
          <w:color w:val="000000"/>
        </w:rPr>
      </w:pPr>
      <w:r>
        <w:rPr>
          <w:color w:val="000000"/>
        </w:rPr>
        <w:t xml:space="preserve"> исключается попадание химических реагентов на слизистую полости рта. В полость рта не попадет отработанная вода с зубной пылью и кусочками старых пломб, а также агрессивные для слизистой средства медицинской обработки.</w:t>
      </w:r>
    </w:p>
    <w:p w:rsidR="00273BE7" w:rsidRDefault="00273BE7" w:rsidP="00273BE7">
      <w:pPr>
        <w:pStyle w:val="af1"/>
        <w:shd w:val="clear" w:color="auto" w:fill="FFFFFF"/>
        <w:ind w:left="1069"/>
        <w:jc w:val="both"/>
        <w:rPr>
          <w:color w:val="000000"/>
        </w:rPr>
      </w:pPr>
      <w:r>
        <w:rPr>
          <w:color w:val="000000"/>
        </w:rPr>
        <w:t xml:space="preserve">Исходя из этого, можно с точностью сказать, что использование </w:t>
      </w:r>
      <w:proofErr w:type="spellStart"/>
      <w:r>
        <w:rPr>
          <w:color w:val="000000"/>
        </w:rPr>
        <w:t>раббердама</w:t>
      </w:r>
      <w:proofErr w:type="spellEnd"/>
      <w:r>
        <w:rPr>
          <w:color w:val="000000"/>
        </w:rPr>
        <w:t xml:space="preserve"> совершенно необходимо при лечении зубов.</w:t>
      </w:r>
    </w:p>
    <w:p w:rsidR="00273BE7" w:rsidRPr="00273BE7" w:rsidRDefault="00273BE7" w:rsidP="00273BE7">
      <w:pPr>
        <w:pStyle w:val="af1"/>
        <w:shd w:val="clear" w:color="auto" w:fill="FFFFFF"/>
        <w:ind w:left="1069"/>
        <w:jc w:val="both"/>
        <w:rPr>
          <w:color w:val="000000"/>
        </w:rPr>
      </w:pPr>
      <w:r>
        <w:rPr>
          <w:color w:val="000000"/>
        </w:rPr>
        <w:t xml:space="preserve">Сегодня для </w:t>
      </w:r>
      <w:proofErr w:type="spellStart"/>
      <w:r>
        <w:rPr>
          <w:color w:val="000000"/>
        </w:rPr>
        <w:t>раббердама</w:t>
      </w:r>
      <w:proofErr w:type="spellEnd"/>
      <w:r>
        <w:rPr>
          <w:color w:val="000000"/>
        </w:rPr>
        <w:t xml:space="preserve"> применяют материалы различных размеров, цветов и толщины. Установка </w:t>
      </w:r>
      <w:proofErr w:type="spellStart"/>
      <w:r>
        <w:rPr>
          <w:color w:val="000000"/>
        </w:rPr>
        <w:t>раббердама</w:t>
      </w:r>
      <w:proofErr w:type="spellEnd"/>
      <w:r>
        <w:rPr>
          <w:color w:val="000000"/>
        </w:rPr>
        <w:t xml:space="preserve"> из плотного материала отличается его превосходным прилеганием к коронке зуба и устойчивостью к механическим повреждениям. Однако средний или тонкий материал также имеет преимущества, обладая повышенной эластичностью и простотой наложения. Если материал темный, то создается контраст между зубом и </w:t>
      </w:r>
      <w:proofErr w:type="spellStart"/>
      <w:r>
        <w:rPr>
          <w:color w:val="000000"/>
        </w:rPr>
        <w:t>раббердамом</w:t>
      </w:r>
      <w:proofErr w:type="spellEnd"/>
      <w:r>
        <w:rPr>
          <w:color w:val="000000"/>
        </w:rPr>
        <w:t xml:space="preserve"> (это облегчает задачу врача), зато светлый </w:t>
      </w:r>
      <w:proofErr w:type="spellStart"/>
      <w:r>
        <w:rPr>
          <w:color w:val="000000"/>
        </w:rPr>
        <w:t>раббердам</w:t>
      </w:r>
      <w:proofErr w:type="spellEnd"/>
      <w:r>
        <w:rPr>
          <w:color w:val="000000"/>
        </w:rPr>
        <w:t xml:space="preserve"> помогает определить место нахождения держателя рентгеновской пленки на рабочих снимках. Выбор цвета, размера и материала врач делает на свое усмотрение.</w:t>
      </w:r>
    </w:p>
    <w:p w:rsidR="00273BE7" w:rsidRPr="005C004C" w:rsidRDefault="00273BE7" w:rsidP="00273BE7">
      <w:pPr>
        <w:pStyle w:val="a9"/>
        <w:shd w:val="clear" w:color="auto" w:fill="FFFFFF"/>
        <w:ind w:left="1069"/>
        <w:rPr>
          <w:color w:val="444444"/>
        </w:rPr>
      </w:pPr>
      <w:r w:rsidRPr="005C004C">
        <w:rPr>
          <w:b/>
          <w:bCs/>
          <w:color w:val="444444"/>
        </w:rPr>
        <w:t>Частота применения коффердама.</w:t>
      </w:r>
    </w:p>
    <w:p w:rsidR="00273BE7" w:rsidRPr="005C004C" w:rsidRDefault="00273BE7" w:rsidP="00273BE7">
      <w:pPr>
        <w:pStyle w:val="a9"/>
        <w:shd w:val="clear" w:color="auto" w:fill="FFFFFF"/>
        <w:ind w:left="1069"/>
        <w:jc w:val="both"/>
        <w:rPr>
          <w:color w:val="444444"/>
        </w:rPr>
      </w:pPr>
      <w:r w:rsidRPr="005C004C">
        <w:rPr>
          <w:color w:val="444444"/>
        </w:rPr>
        <w:t xml:space="preserve">В странах, где </w:t>
      </w:r>
      <w:proofErr w:type="spellStart"/>
      <w:r w:rsidRPr="005C004C">
        <w:rPr>
          <w:color w:val="444444"/>
        </w:rPr>
        <w:t>эндодонтические</w:t>
      </w:r>
      <w:proofErr w:type="spellEnd"/>
      <w:r w:rsidRPr="005C004C">
        <w:rPr>
          <w:color w:val="444444"/>
        </w:rPr>
        <w:t xml:space="preserve"> вмешательства проводятся специалистами, например, в США, коффердам применяли всегда.</w:t>
      </w:r>
    </w:p>
    <w:p w:rsidR="00273BE7" w:rsidRPr="005C004C" w:rsidRDefault="00273BE7" w:rsidP="00273BE7">
      <w:pPr>
        <w:pStyle w:val="a9"/>
        <w:shd w:val="clear" w:color="auto" w:fill="FFFFFF"/>
        <w:ind w:left="1069"/>
        <w:jc w:val="both"/>
        <w:rPr>
          <w:color w:val="444444"/>
        </w:rPr>
      </w:pPr>
      <w:r w:rsidRPr="005C004C">
        <w:rPr>
          <w:color w:val="444444"/>
        </w:rPr>
        <w:t>Врачи-стоматологи общего профиля применяют в 50% случаев. Как же обстоит дело в Европе? Он используется в государствах, которые постоянно поддерживают профессиональные контакты с США. Например, в Англии и Швеции коффердам применяют 60%, в Швейцарии — 30%, в Германии — лишь 5% врачей. Так как при лечении корней зубов это считается обязательным (и с юридической точки зрения тоже). Инициатива использовать коффердам, конечно, должна исходить от врача. Остальное — задача медсестры.</w:t>
      </w:r>
    </w:p>
    <w:p w:rsidR="00273BE7" w:rsidRPr="005C004C" w:rsidRDefault="00273BE7" w:rsidP="00273BE7">
      <w:pPr>
        <w:pStyle w:val="a9"/>
        <w:shd w:val="clear" w:color="auto" w:fill="FFFFFF"/>
        <w:ind w:left="1069"/>
        <w:jc w:val="both"/>
        <w:rPr>
          <w:color w:val="000000"/>
        </w:rPr>
      </w:pPr>
    </w:p>
    <w:p w:rsidR="00273BE7" w:rsidRPr="005C004C" w:rsidRDefault="00273BE7" w:rsidP="00273BE7">
      <w:pPr>
        <w:pStyle w:val="a9"/>
        <w:shd w:val="clear" w:color="auto" w:fill="FFFFFF"/>
        <w:ind w:left="1069"/>
        <w:jc w:val="both"/>
        <w:rPr>
          <w:color w:val="444444"/>
        </w:rPr>
      </w:pPr>
      <w:r w:rsidRPr="005C004C">
        <w:rPr>
          <w:iCs/>
          <w:color w:val="444444"/>
        </w:rPr>
        <w:lastRenderedPageBreak/>
        <w:t xml:space="preserve">Подготовленная к наложению система - коффердам, рамка, </w:t>
      </w:r>
      <w:proofErr w:type="spellStart"/>
      <w:r w:rsidRPr="005C004C">
        <w:rPr>
          <w:iCs/>
          <w:color w:val="444444"/>
        </w:rPr>
        <w:t>кламмер</w:t>
      </w:r>
      <w:proofErr w:type="spellEnd"/>
      <w:r w:rsidRPr="005C004C">
        <w:rPr>
          <w:iCs/>
          <w:color w:val="444444"/>
        </w:rPr>
        <w:t>, зажимные щипцы.</w:t>
      </w:r>
    </w:p>
    <w:p w:rsidR="00273BE7" w:rsidRDefault="00273BE7" w:rsidP="00273BE7">
      <w:pPr>
        <w:rPr>
          <w:iCs/>
          <w:color w:val="444444"/>
        </w:rPr>
      </w:pPr>
    </w:p>
    <w:p w:rsidR="00273BE7" w:rsidRPr="00273BE7" w:rsidRDefault="00273BE7" w:rsidP="00273BE7">
      <w:pPr>
        <w:rPr>
          <w:color w:val="444444"/>
          <w:shd w:val="clear" w:color="auto" w:fill="FFFFFF"/>
        </w:rPr>
      </w:pPr>
      <w:r w:rsidRPr="00273BE7">
        <w:rPr>
          <w:iCs/>
          <w:color w:val="444444"/>
        </w:rPr>
        <w:t>Необходима изоляция зубов 47—33 (нижняя челюсть).</w:t>
      </w:r>
    </w:p>
    <w:p w:rsidR="00273BE7" w:rsidRPr="00273BE7" w:rsidRDefault="00273BE7" w:rsidP="00273BE7">
      <w:pPr>
        <w:shd w:val="clear" w:color="auto" w:fill="FFFFFF"/>
        <w:jc w:val="both"/>
        <w:rPr>
          <w:color w:val="444444"/>
        </w:rPr>
      </w:pPr>
      <w:r w:rsidRPr="00273BE7">
        <w:rPr>
          <w:iCs/>
          <w:color w:val="444444"/>
        </w:rPr>
        <w:t xml:space="preserve">1. В перфорации коффердама вставляют </w:t>
      </w:r>
      <w:proofErr w:type="spellStart"/>
      <w:r w:rsidRPr="00273BE7">
        <w:rPr>
          <w:iCs/>
          <w:color w:val="444444"/>
        </w:rPr>
        <w:t>кламмер</w:t>
      </w:r>
      <w:proofErr w:type="spellEnd"/>
      <w:r w:rsidRPr="00273BE7">
        <w:rPr>
          <w:iCs/>
          <w:color w:val="444444"/>
        </w:rPr>
        <w:t>.</w:t>
      </w:r>
    </w:p>
    <w:p w:rsidR="00273BE7" w:rsidRPr="00273BE7" w:rsidRDefault="00273BE7" w:rsidP="00273BE7">
      <w:pPr>
        <w:shd w:val="clear" w:color="auto" w:fill="FFFFFF"/>
        <w:rPr>
          <w:color w:val="444444"/>
        </w:rPr>
      </w:pPr>
      <w:r w:rsidRPr="00273BE7">
        <w:rPr>
          <w:iCs/>
          <w:color w:val="444444"/>
        </w:rPr>
        <w:t xml:space="preserve">2. Фиксация центральных крыльев </w:t>
      </w:r>
      <w:proofErr w:type="spellStart"/>
      <w:r w:rsidRPr="00273BE7">
        <w:rPr>
          <w:iCs/>
          <w:color w:val="444444"/>
        </w:rPr>
        <w:t>кламмера</w:t>
      </w:r>
      <w:proofErr w:type="spellEnd"/>
      <w:r w:rsidRPr="00273BE7">
        <w:rPr>
          <w:iCs/>
          <w:color w:val="444444"/>
        </w:rPr>
        <w:t xml:space="preserve"> в перфорационных отверстиях.</w:t>
      </w:r>
      <w:r w:rsidRPr="00273BE7">
        <w:rPr>
          <w:color w:val="444444"/>
        </w:rPr>
        <w:t xml:space="preserve"> </w:t>
      </w:r>
    </w:p>
    <w:p w:rsidR="00273BE7" w:rsidRDefault="00273BE7" w:rsidP="00273BE7">
      <w:pPr>
        <w:rPr>
          <w:color w:val="444444"/>
          <w:shd w:val="clear" w:color="auto" w:fill="FFFFFF"/>
        </w:rPr>
      </w:pPr>
      <w:r w:rsidRPr="00273BE7">
        <w:rPr>
          <w:iCs/>
          <w:color w:val="444444"/>
        </w:rPr>
        <w:t xml:space="preserve">3. Установка щипцов в отверстиях </w:t>
      </w:r>
      <w:proofErr w:type="spellStart"/>
      <w:r w:rsidRPr="00273BE7">
        <w:rPr>
          <w:iCs/>
          <w:color w:val="444444"/>
        </w:rPr>
        <w:t>кламмера.</w:t>
      </w:r>
      <w:proofErr w:type="spellEnd"/>
    </w:p>
    <w:p w:rsidR="00273BE7" w:rsidRPr="00273BE7" w:rsidRDefault="00273BE7" w:rsidP="00273BE7">
      <w:pPr>
        <w:rPr>
          <w:color w:val="444444"/>
          <w:shd w:val="clear" w:color="auto" w:fill="FFFFFF"/>
        </w:rPr>
      </w:pPr>
      <w:r>
        <w:rPr>
          <w:color w:val="444444"/>
          <w:shd w:val="clear" w:color="auto" w:fill="FFFFFF"/>
        </w:rPr>
        <w:t>4.</w:t>
      </w:r>
      <w:r w:rsidRPr="00273BE7">
        <w:rPr>
          <w:iCs/>
          <w:color w:val="444444"/>
        </w:rPr>
        <w:t xml:space="preserve">Установка </w:t>
      </w:r>
      <w:proofErr w:type="spellStart"/>
      <w:r w:rsidRPr="00273BE7">
        <w:rPr>
          <w:iCs/>
          <w:color w:val="444444"/>
        </w:rPr>
        <w:t>кламмера</w:t>
      </w:r>
      <w:proofErr w:type="spellEnd"/>
      <w:r w:rsidRPr="00273BE7">
        <w:rPr>
          <w:iCs/>
          <w:color w:val="444444"/>
        </w:rPr>
        <w:t xml:space="preserve"> на зубе </w:t>
      </w:r>
    </w:p>
    <w:p w:rsidR="00273BE7" w:rsidRDefault="00273BE7" w:rsidP="00273BE7">
      <w:pPr>
        <w:pStyle w:val="ptx2"/>
        <w:spacing w:before="28" w:beforeAutospacing="0" w:after="28" w:afterAutospacing="0" w:line="227" w:lineRule="atLeast"/>
        <w:ind w:left="709"/>
        <w:rPr>
          <w:color w:val="000000"/>
        </w:rPr>
      </w:pPr>
    </w:p>
    <w:p w:rsidR="00273BE7" w:rsidRDefault="00273BE7" w:rsidP="00273BE7">
      <w:pPr>
        <w:pStyle w:val="ptx2"/>
        <w:spacing w:before="28" w:beforeAutospacing="0" w:after="28" w:afterAutospacing="0" w:line="227" w:lineRule="atLeast"/>
        <w:ind w:left="709"/>
        <w:rPr>
          <w:color w:val="000000"/>
        </w:rPr>
      </w:pPr>
    </w:p>
    <w:p w:rsidR="00273BE7" w:rsidRDefault="00273BE7" w:rsidP="00273BE7">
      <w:pPr>
        <w:spacing w:before="100" w:beforeAutospacing="1" w:after="100" w:afterAutospacing="1"/>
        <w:ind w:left="709"/>
      </w:pPr>
      <w:r w:rsidRPr="00273BE7">
        <w:rPr>
          <w:b/>
          <w:bCs/>
        </w:rPr>
        <w:t>Иллюстрации</w:t>
      </w:r>
    </w:p>
    <w:tbl>
      <w:tblPr>
        <w:tblpPr w:leftFromText="45" w:rightFromText="45" w:bottomFromText="200" w:vertAnchor="text"/>
        <w:tblW w:w="4563" w:type="pct"/>
        <w:tblCellMar>
          <w:top w:w="30" w:type="dxa"/>
          <w:left w:w="30" w:type="dxa"/>
          <w:bottom w:w="30" w:type="dxa"/>
          <w:right w:w="30" w:type="dxa"/>
        </w:tblCellMar>
        <w:tblLook w:val="04A0"/>
      </w:tblPr>
      <w:tblGrid>
        <w:gridCol w:w="2317"/>
        <w:gridCol w:w="6935"/>
      </w:tblGrid>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55" name="Рисунок 22" descr="илл.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илл.1"/>
                          <pic:cNvPicPr>
                            <a:picLocks noChangeAspect="1" noChangeArrowheads="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Рис.1. Нужно изолировать зуб 46</w:t>
            </w:r>
          </w:p>
        </w:tc>
      </w:tr>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56" name="Рисунок 21" descr="илл.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илл.2"/>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Рис.2. Необходимые принадлежности: платок </w:t>
            </w:r>
            <w:proofErr w:type="spellStart"/>
            <w:r>
              <w:t>раббердама</w:t>
            </w:r>
            <w:proofErr w:type="spellEnd"/>
            <w:r>
              <w:t xml:space="preserve">, шаблон, щипцы, </w:t>
            </w:r>
            <w:proofErr w:type="spellStart"/>
            <w:r>
              <w:t>кламмер</w:t>
            </w:r>
            <w:proofErr w:type="spellEnd"/>
            <w:r>
              <w:t xml:space="preserve">, </w:t>
            </w:r>
            <w:proofErr w:type="spellStart"/>
            <w:r>
              <w:t>кламмерные</w:t>
            </w:r>
            <w:proofErr w:type="spellEnd"/>
            <w:r>
              <w:t xml:space="preserve"> щипцы, рамка.</w:t>
            </w:r>
          </w:p>
        </w:tc>
      </w:tr>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57" name="Рисунок 20" descr="илл.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илл.3"/>
                          <pic:cNvPicPr>
                            <a:picLocks noChangeAspect="1" noChangeArrowheads="1"/>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Рис.3. Перфорация пластины </w:t>
            </w:r>
            <w:proofErr w:type="spellStart"/>
            <w:r>
              <w:t>раббердама</w:t>
            </w:r>
            <w:proofErr w:type="spellEnd"/>
            <w:r>
              <w:t xml:space="preserve"> для изоляции зуба, укрепление </w:t>
            </w:r>
            <w:proofErr w:type="spellStart"/>
            <w:r>
              <w:t>кламмера</w:t>
            </w:r>
            <w:proofErr w:type="spellEnd"/>
            <w:r>
              <w:t xml:space="preserve"> в перфорации</w:t>
            </w:r>
          </w:p>
        </w:tc>
      </w:tr>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58" name="Рисунок 19" descr="http://www.stomatolog.com.ua/images/stomatologam/rubberdum/13_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http://www.stomatolog.com.ua/images/stomatologam/rubberdum/13_4b.jpg"/>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Рис.4б. </w:t>
            </w:r>
            <w:proofErr w:type="spellStart"/>
            <w:r>
              <w:t>Кламмер</w:t>
            </w:r>
            <w:proofErr w:type="spellEnd"/>
            <w:r>
              <w:t xml:space="preserve"> с центральными крыльями </w:t>
            </w:r>
            <w:proofErr w:type="gramStart"/>
            <w:r>
              <w:t>зафиксирован</w:t>
            </w:r>
            <w:proofErr w:type="gramEnd"/>
            <w:r>
              <w:t>.</w:t>
            </w:r>
          </w:p>
        </w:tc>
      </w:tr>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59" name="Рисунок 18" descr="http://www.stomatolog.com.ua/images/stomatologam/rubberdum/13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www.stomatolog.com.ua/images/stomatologam/rubberdum/13_12.jpg"/>
                          <pic:cNvPicPr>
                            <a:picLocks noChangeAspect="1" noChangeArrowheads="1"/>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Рис.5. Все подготовлено к наложению </w:t>
            </w:r>
            <w:proofErr w:type="spellStart"/>
            <w:r>
              <w:t>раббердама</w:t>
            </w:r>
            <w:proofErr w:type="spellEnd"/>
          </w:p>
        </w:tc>
      </w:tr>
      <w:tr w:rsidR="00273BE7" w:rsidTr="007A1775">
        <w:trPr>
          <w:trHeight w:val="149"/>
        </w:trPr>
        <w:tc>
          <w:tcPr>
            <w:tcW w:w="0" w:type="auto"/>
            <w:vAlign w:val="center"/>
            <w:hideMark/>
          </w:tcPr>
          <w:p w:rsidR="00273BE7" w:rsidRDefault="00273BE7" w:rsidP="007A1775">
            <w:r>
              <w:rPr>
                <w:noProof/>
                <w:lang w:eastAsia="ru-RU"/>
              </w:rPr>
              <w:lastRenderedPageBreak/>
              <w:drawing>
                <wp:inline distT="0" distB="0" distL="0" distR="0">
                  <wp:extent cx="1433195" cy="955040"/>
                  <wp:effectExtent l="0" t="0" r="0" b="0"/>
                  <wp:docPr id="60" name="Рисунок 17" descr="http://www.stomatolog.com.ua/images/stomatologam/rubberdum/13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www.stomatolog.com.ua/images/stomatologam/rubberdum/13_6.jpg"/>
                          <pic:cNvPicPr>
                            <a:picLocks noChangeAspect="1" noChangeArrowheads="1"/>
                          </pic:cNvPicPr>
                        </pic:nvPicPr>
                        <pic:blipFill>
                          <a:blip r:embed="rId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Рис.6. Установка </w:t>
            </w:r>
            <w:proofErr w:type="spellStart"/>
            <w:r>
              <w:t>кламмера</w:t>
            </w:r>
            <w:proofErr w:type="spellEnd"/>
            <w:r>
              <w:t xml:space="preserve"> на зубе 46</w:t>
            </w:r>
          </w:p>
        </w:tc>
      </w:tr>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61" name="Рисунок 16" descr="http://www.stomatolog.com.ua/images/stomatologam/rubberdum/13_7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www.stomatolog.com.ua/images/stomatologam/rubberdum/13_7a-b.jpg"/>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Рис.7а-в. Дальнейшие этапы установки </w:t>
            </w:r>
            <w:proofErr w:type="spellStart"/>
            <w:r>
              <w:t>раббердама</w:t>
            </w:r>
            <w:proofErr w:type="spellEnd"/>
          </w:p>
        </w:tc>
      </w:tr>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62" name="Рисунок 15" descr="http://www.stomatolog.com.ua/images/stomatologam/rubberdum/13_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www.stomatolog.com.ua/images/stomatologam/rubberdum/13_7b.jpg"/>
                          <pic:cNvPicPr>
                            <a:picLocks noChangeAspect="1" noChangeArrowheads="1"/>
                          </pic:cNvPicPr>
                        </pic:nvPicPr>
                        <pic:blipFill>
                          <a:blip r:embed="rId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Рис.7в.</w:t>
            </w:r>
          </w:p>
        </w:tc>
      </w:tr>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63" name="Рисунок 14" descr="http://www.stomatolog.com.ua/images/stomatologam/rubberdum/13_7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www.stomatolog.com.ua/images/stomatologam/rubberdum/13_7a-b.jpg"/>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Рис.8. Зуб 46 изолирован.</w:t>
            </w:r>
          </w:p>
        </w:tc>
      </w:tr>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64" name="Рисунок 13" descr="http://www.stomatolog.com.ua/images/stomatologam/rubberdum/1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http://www.stomatolog.com.ua/images/stomatologam/rubberdum/13_1.jpg"/>
                          <pic:cNvPicPr>
                            <a:picLocks noChangeAspect="1" noChangeArrowheads="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Рис.9. Необходимо изолировать зубы 47-33 (нижняя челюсть)</w:t>
            </w:r>
          </w:p>
        </w:tc>
      </w:tr>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65" name="Рисунок 12" descr="http://www.stomatolog.com.ua/images/stomatologam/rubberdum/13_1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www.stomatolog.com.ua/images/stomatologam/rubberdum/13_10a.jpg"/>
                          <pic:cNvPicPr>
                            <a:picLocks noChangeAspect="1" noChangeArrowheads="1"/>
                          </pic:cNvPicPr>
                        </pic:nvPicPr>
                        <pic:blipFill>
                          <a:blip r:embed="rId5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Рис.10а. В перфорации </w:t>
            </w:r>
            <w:proofErr w:type="spellStart"/>
            <w:r>
              <w:t>раббердама</w:t>
            </w:r>
            <w:proofErr w:type="spellEnd"/>
            <w:r>
              <w:t xml:space="preserve"> вставляют </w:t>
            </w:r>
            <w:proofErr w:type="spellStart"/>
            <w:r>
              <w:t>кламмера</w:t>
            </w:r>
            <w:proofErr w:type="spellEnd"/>
          </w:p>
        </w:tc>
      </w:tr>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66" name="Рисунок 11" descr="http://www.stomatolog.com.ua/images/stomatologam/rubberdum/13_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www.stomatolog.com.ua/images/stomatologam/rubberdum/13_10b.jpg"/>
                          <pic:cNvPicPr>
                            <a:picLocks noChangeAspect="1" noChangeArrowheads="1"/>
                          </pic:cNvPicPr>
                        </pic:nvPicPr>
                        <pic:blipFill>
                          <a:blip r:embed="rId5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Рис.10б. Фиксация центральных крыльев </w:t>
            </w:r>
            <w:proofErr w:type="spellStart"/>
            <w:r>
              <w:t>кламмера</w:t>
            </w:r>
            <w:proofErr w:type="spellEnd"/>
            <w:r>
              <w:t xml:space="preserve"> в перфорационных отверстиях</w:t>
            </w:r>
          </w:p>
        </w:tc>
      </w:tr>
      <w:tr w:rsidR="00273BE7" w:rsidTr="007A1775">
        <w:trPr>
          <w:trHeight w:val="149"/>
        </w:trPr>
        <w:tc>
          <w:tcPr>
            <w:tcW w:w="0" w:type="auto"/>
            <w:vAlign w:val="center"/>
            <w:hideMark/>
          </w:tcPr>
          <w:p w:rsidR="00273BE7" w:rsidRDefault="00273BE7" w:rsidP="007A1775">
            <w:r>
              <w:rPr>
                <w:noProof/>
                <w:lang w:eastAsia="ru-RU"/>
              </w:rPr>
              <w:drawing>
                <wp:inline distT="0" distB="0" distL="0" distR="0">
                  <wp:extent cx="1433195" cy="955040"/>
                  <wp:effectExtent l="0" t="0" r="0" b="0"/>
                  <wp:docPr id="67" name="Рисунок 10" descr="http://www.stomatolog.com.ua/images/stomatologam/rubberdum/13_1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http://www.stomatolog.com.ua/images/stomatologam/rubberdum/13_11a.jpg"/>
                          <pic:cNvPicPr>
                            <a:picLocks noChangeAspect="1" noChangeArrowheads="1"/>
                          </pic:cNvPicPr>
                        </pic:nvPicPr>
                        <pic:blipFill>
                          <a:blip r:embed="rId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Рис.11а. Подготовленная к наложению система (</w:t>
            </w:r>
            <w:proofErr w:type="spellStart"/>
            <w:r>
              <w:t>раббердам</w:t>
            </w:r>
            <w:proofErr w:type="spellEnd"/>
            <w:r>
              <w:t xml:space="preserve">, рамка, </w:t>
            </w:r>
            <w:proofErr w:type="spellStart"/>
            <w:r>
              <w:t>кламмер</w:t>
            </w:r>
            <w:proofErr w:type="spellEnd"/>
            <w:r>
              <w:t>, зажимные щипцы)</w:t>
            </w:r>
          </w:p>
        </w:tc>
      </w:tr>
      <w:tr w:rsidR="00273BE7" w:rsidTr="007A1775">
        <w:trPr>
          <w:trHeight w:val="1566"/>
        </w:trPr>
        <w:tc>
          <w:tcPr>
            <w:tcW w:w="0" w:type="auto"/>
            <w:vAlign w:val="center"/>
            <w:hideMark/>
          </w:tcPr>
          <w:p w:rsidR="00273BE7" w:rsidRDefault="00273BE7" w:rsidP="007A1775">
            <w:r>
              <w:rPr>
                <w:noProof/>
                <w:lang w:eastAsia="ru-RU"/>
              </w:rPr>
              <w:lastRenderedPageBreak/>
              <w:drawing>
                <wp:inline distT="0" distB="0" distL="0" distR="0">
                  <wp:extent cx="1433195" cy="955040"/>
                  <wp:effectExtent l="0" t="0" r="0" b="0"/>
                  <wp:docPr id="68" name="Рисунок 9" descr="http://www.stomatolog.com.ua/images/stomatologam/rubberdum/13_1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http://www.stomatolog.com.ua/images/stomatologam/rubberdum/13_11b.jpg"/>
                          <pic:cNvPicPr>
                            <a:picLocks noChangeAspect="1" noChangeArrowheads="1"/>
                          </pic:cNvPicPr>
                        </pic:nvPicPr>
                        <pic:blipFill>
                          <a:blip r:embed="rId5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Рис.11б. Установка щипцов в отверстиях </w:t>
            </w:r>
            <w:proofErr w:type="spellStart"/>
            <w:r>
              <w:t>кламмеров</w:t>
            </w:r>
            <w:proofErr w:type="spellEnd"/>
            <w:r>
              <w:t>.</w:t>
            </w:r>
          </w:p>
        </w:tc>
      </w:tr>
      <w:tr w:rsidR="00273BE7" w:rsidTr="007A1775">
        <w:trPr>
          <w:trHeight w:val="1566"/>
        </w:trPr>
        <w:tc>
          <w:tcPr>
            <w:tcW w:w="0" w:type="auto"/>
            <w:vAlign w:val="center"/>
            <w:hideMark/>
          </w:tcPr>
          <w:p w:rsidR="00273BE7" w:rsidRDefault="00273BE7" w:rsidP="007A1775">
            <w:r>
              <w:rPr>
                <w:noProof/>
                <w:lang w:eastAsia="ru-RU"/>
              </w:rPr>
              <w:drawing>
                <wp:inline distT="0" distB="0" distL="0" distR="0">
                  <wp:extent cx="1433195" cy="955040"/>
                  <wp:effectExtent l="0" t="0" r="0" b="0"/>
                  <wp:docPr id="69" name="Рисунок 8" descr="http://www.stomatolog.com.ua/images/stomatologam/rubberdum/13_1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http://www.stomatolog.com.ua/images/stomatologam/rubberdum/13_13a.jpg"/>
                          <pic:cNvPicPr>
                            <a:picLocks noChangeAspect="1" noChangeArrowheads="1"/>
                          </pic:cNvPicPr>
                        </pic:nvPicPr>
                        <pic:blipFill>
                          <a:blip r:embed="rId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Рис.12. Установка </w:t>
            </w:r>
            <w:proofErr w:type="spellStart"/>
            <w:r>
              <w:t>кламмера</w:t>
            </w:r>
            <w:proofErr w:type="spellEnd"/>
            <w:r>
              <w:t xml:space="preserve"> на зубе 47. </w:t>
            </w:r>
            <w:proofErr w:type="spellStart"/>
            <w:r>
              <w:t>Кламмер</w:t>
            </w:r>
            <w:proofErr w:type="spellEnd"/>
            <w:r>
              <w:t xml:space="preserve"> на зубе 47</w:t>
            </w:r>
          </w:p>
        </w:tc>
      </w:tr>
      <w:tr w:rsidR="00273BE7" w:rsidTr="007A1775">
        <w:trPr>
          <w:trHeight w:val="1566"/>
        </w:trPr>
        <w:tc>
          <w:tcPr>
            <w:tcW w:w="0" w:type="auto"/>
            <w:vAlign w:val="center"/>
            <w:hideMark/>
          </w:tcPr>
          <w:p w:rsidR="00273BE7" w:rsidRDefault="00273BE7" w:rsidP="007A1775">
            <w:r>
              <w:rPr>
                <w:noProof/>
                <w:lang w:eastAsia="ru-RU"/>
              </w:rPr>
              <w:drawing>
                <wp:inline distT="0" distB="0" distL="0" distR="0">
                  <wp:extent cx="1433195" cy="955040"/>
                  <wp:effectExtent l="0" t="0" r="0" b="0"/>
                  <wp:docPr id="70" name="Рисунок 7" descr="http://www.stomatolog.com.ua/images/stomatologam/rubberdum/13_1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www.stomatolog.com.ua/images/stomatologam/rubberdum/13_13b.jpg"/>
                          <pic:cNvPicPr>
                            <a:picLocks noChangeAspect="1" noChangeArrowheads="1"/>
                          </pic:cNvPicPr>
                        </pic:nvPicPr>
                        <pic:blipFill>
                          <a:blip r:embed="rId5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Рис.13б. Центральные крылья </w:t>
            </w:r>
            <w:proofErr w:type="spellStart"/>
            <w:r>
              <w:t>кламмера</w:t>
            </w:r>
            <w:proofErr w:type="spellEnd"/>
            <w:r>
              <w:t xml:space="preserve"> должны быть свободными. Правое крыло подготовлено, левое еще не освобождено.</w:t>
            </w:r>
          </w:p>
        </w:tc>
      </w:tr>
      <w:tr w:rsidR="00273BE7" w:rsidTr="007A1775">
        <w:trPr>
          <w:trHeight w:val="1583"/>
        </w:trPr>
        <w:tc>
          <w:tcPr>
            <w:tcW w:w="0" w:type="auto"/>
            <w:vAlign w:val="center"/>
            <w:hideMark/>
          </w:tcPr>
          <w:p w:rsidR="00273BE7" w:rsidRDefault="00273BE7" w:rsidP="007A1775">
            <w:r>
              <w:rPr>
                <w:noProof/>
                <w:lang w:eastAsia="ru-RU"/>
              </w:rPr>
              <w:drawing>
                <wp:inline distT="0" distB="0" distL="0" distR="0">
                  <wp:extent cx="1433195" cy="955040"/>
                  <wp:effectExtent l="0" t="0" r="0" b="0"/>
                  <wp:docPr id="71" name="Рисунок 6" descr="http://www.stomatolog.com.ua/images/stomatologam/rubberdum/13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http://www.stomatolog.com.ua/images/stomatologam/rubberdum/13_14.jpg"/>
                          <pic:cNvPicPr>
                            <a:picLocks noChangeAspect="1" noChangeArrowheads="1"/>
                          </pic:cNvPicPr>
                        </pic:nvPicPr>
                        <pic:blipFill>
                          <a:blip r:embed="rId5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Рис.14. </w:t>
            </w:r>
            <w:proofErr w:type="gramStart"/>
            <w:r>
              <w:t xml:space="preserve">С одной (дистальной) стороны зубного ряда установлен </w:t>
            </w:r>
            <w:proofErr w:type="spellStart"/>
            <w:r>
              <w:t>кламмер</w:t>
            </w:r>
            <w:proofErr w:type="spellEnd"/>
            <w:r>
              <w:t>, с другой - ограничивающая резиновая прокладка</w:t>
            </w:r>
            <w:proofErr w:type="gramEnd"/>
          </w:p>
        </w:tc>
      </w:tr>
      <w:tr w:rsidR="00273BE7" w:rsidTr="007A1775">
        <w:trPr>
          <w:trHeight w:val="1566"/>
        </w:trPr>
        <w:tc>
          <w:tcPr>
            <w:tcW w:w="0" w:type="auto"/>
            <w:vAlign w:val="center"/>
            <w:hideMark/>
          </w:tcPr>
          <w:p w:rsidR="00273BE7" w:rsidRDefault="00273BE7" w:rsidP="007A1775">
            <w:r>
              <w:rPr>
                <w:noProof/>
                <w:lang w:eastAsia="ru-RU"/>
              </w:rPr>
              <w:drawing>
                <wp:inline distT="0" distB="0" distL="0" distR="0">
                  <wp:extent cx="1433195" cy="955040"/>
                  <wp:effectExtent l="0" t="0" r="0" b="0"/>
                  <wp:docPr id="72" name="Рисунок 5" descr="http://www.stomatolog.com.ua/images/stomatologam/rubberdum/13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www.stomatolog.com.ua/images/stomatologam/rubberdum/13_15.jpg"/>
                          <pic:cNvPicPr>
                            <a:picLocks noChangeAspect="1" noChangeArrowheads="1"/>
                          </pic:cNvPicPr>
                        </pic:nvPicPr>
                        <pic:blipFill>
                          <a:blip r:embed="rId5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 xml:space="preserve">Рис.15. Наложение </w:t>
            </w:r>
            <w:proofErr w:type="spellStart"/>
            <w:r>
              <w:t>раббердама</w:t>
            </w:r>
            <w:proofErr w:type="spellEnd"/>
          </w:p>
        </w:tc>
      </w:tr>
      <w:tr w:rsidR="00273BE7" w:rsidTr="007A1775">
        <w:trPr>
          <w:trHeight w:val="1566"/>
        </w:trPr>
        <w:tc>
          <w:tcPr>
            <w:tcW w:w="0" w:type="auto"/>
            <w:vAlign w:val="center"/>
            <w:hideMark/>
          </w:tcPr>
          <w:p w:rsidR="00273BE7" w:rsidRDefault="00273BE7" w:rsidP="007A1775">
            <w:r>
              <w:rPr>
                <w:noProof/>
                <w:lang w:eastAsia="ru-RU"/>
              </w:rPr>
              <w:drawing>
                <wp:inline distT="0" distB="0" distL="0" distR="0">
                  <wp:extent cx="1433195" cy="955040"/>
                  <wp:effectExtent l="0" t="0" r="0" b="0"/>
                  <wp:docPr id="73" name="Рисунок 4" descr="http://www.stomatolog.com.ua/images/stomatologam/rubberdum/13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http://www.stomatolog.com.ua/images/stomatologam/rubberdum/13_16.jpg"/>
                          <pic:cNvPicPr>
                            <a:picLocks noChangeAspect="1" noChangeArrowheads="1"/>
                          </pic:cNvPicPr>
                        </pic:nvPicPr>
                        <pic:blipFill>
                          <a:blip r:embed="rId5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Рис.16. Полная изоляция зубов 47-33</w:t>
            </w:r>
          </w:p>
        </w:tc>
      </w:tr>
      <w:tr w:rsidR="00273BE7" w:rsidTr="007A1775">
        <w:trPr>
          <w:trHeight w:val="1566"/>
        </w:trPr>
        <w:tc>
          <w:tcPr>
            <w:tcW w:w="0" w:type="auto"/>
            <w:vAlign w:val="center"/>
            <w:hideMark/>
          </w:tcPr>
          <w:p w:rsidR="00273BE7" w:rsidRDefault="00273BE7" w:rsidP="007A1775">
            <w:r>
              <w:rPr>
                <w:noProof/>
                <w:lang w:eastAsia="ru-RU"/>
              </w:rPr>
              <w:drawing>
                <wp:inline distT="0" distB="0" distL="0" distR="0">
                  <wp:extent cx="1433195" cy="955040"/>
                  <wp:effectExtent l="0" t="0" r="0" b="0"/>
                  <wp:docPr id="74" name="Рисунок 3" descr="http://www.stomatolog.com.ua/images/stomatologam/rubberdum/13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http://www.stomatolog.com.ua/images/stomatologam/rubberdum/13_17.jpg"/>
                          <pic:cNvPicPr>
                            <a:picLocks noChangeAspect="1" noChangeArrowheads="1"/>
                          </pic:cNvPicPr>
                        </pic:nvPicPr>
                        <pic:blipFill>
                          <a:blip r:embed="rId6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Рис.17. Необходимо изолировать фронтальные зубы верхней челюсти.</w:t>
            </w:r>
          </w:p>
        </w:tc>
      </w:tr>
      <w:tr w:rsidR="00273BE7" w:rsidTr="007A1775">
        <w:trPr>
          <w:trHeight w:val="1583"/>
        </w:trPr>
        <w:tc>
          <w:tcPr>
            <w:tcW w:w="0" w:type="auto"/>
            <w:vAlign w:val="center"/>
            <w:hideMark/>
          </w:tcPr>
          <w:p w:rsidR="00273BE7" w:rsidRDefault="00273BE7" w:rsidP="007A1775">
            <w:r>
              <w:rPr>
                <w:noProof/>
                <w:lang w:eastAsia="ru-RU"/>
              </w:rPr>
              <w:drawing>
                <wp:inline distT="0" distB="0" distL="0" distR="0">
                  <wp:extent cx="1433195" cy="955040"/>
                  <wp:effectExtent l="0" t="0" r="0" b="0"/>
                  <wp:docPr id="75" name="Рисунок 2" descr="http://www.stomatolog.com.ua/images/stomatologam/rubberdum/13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http://www.stomatolog.com.ua/images/stomatologam/rubberdum/13_18.jpg"/>
                          <pic:cNvPicPr>
                            <a:picLocks noChangeAspect="1" noChangeArrowheads="1"/>
                          </pic:cNvPicPr>
                        </pic:nvPicPr>
                        <pic:blipFill>
                          <a:blip r:embed="rId6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hideMark/>
          </w:tcPr>
          <w:p w:rsidR="00273BE7" w:rsidRDefault="00273BE7" w:rsidP="007A1775">
            <w:r>
              <w:t>Рис.18. Подготовленные материалы для наложения</w:t>
            </w:r>
          </w:p>
        </w:tc>
      </w:tr>
      <w:tr w:rsidR="00273BE7" w:rsidTr="007A1775">
        <w:trPr>
          <w:trHeight w:val="1690"/>
        </w:trPr>
        <w:tc>
          <w:tcPr>
            <w:tcW w:w="0" w:type="auto"/>
            <w:vAlign w:val="center"/>
            <w:hideMark/>
          </w:tcPr>
          <w:p w:rsidR="00273BE7" w:rsidRDefault="00273BE7" w:rsidP="007A1775">
            <w:r>
              <w:rPr>
                <w:noProof/>
                <w:lang w:eastAsia="ru-RU"/>
              </w:rPr>
              <w:lastRenderedPageBreak/>
              <w:drawing>
                <wp:inline distT="0" distB="0" distL="0" distR="0">
                  <wp:extent cx="1433195" cy="955040"/>
                  <wp:effectExtent l="0" t="0" r="0" b="0"/>
                  <wp:docPr id="76" name="Рисунок 1" descr="http://www.stomatolog.com.ua/images/stomatologam/rubberdum/13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http://www.stomatolog.com.ua/images/stomatologam/rubberdum/13_19.jpg"/>
                          <pic:cNvPicPr>
                            <a:picLocks noChangeAspect="1" noChangeArrowheads="1"/>
                          </pic:cNvPicPr>
                        </pic:nvPicPr>
                        <pic:blipFill>
                          <a:blip r:embed="rId6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955040"/>
                          </a:xfrm>
                          <a:prstGeom prst="rect">
                            <a:avLst/>
                          </a:prstGeom>
                          <a:noFill/>
                          <a:ln>
                            <a:noFill/>
                          </a:ln>
                        </pic:spPr>
                      </pic:pic>
                    </a:graphicData>
                  </a:graphic>
                </wp:inline>
              </w:drawing>
            </w:r>
          </w:p>
        </w:tc>
        <w:tc>
          <w:tcPr>
            <w:tcW w:w="0" w:type="auto"/>
            <w:vAlign w:val="center"/>
          </w:tcPr>
          <w:p w:rsidR="00273BE7" w:rsidRDefault="00273BE7" w:rsidP="007A1775">
            <w:r>
              <w:t xml:space="preserve">Рис.19. </w:t>
            </w:r>
            <w:proofErr w:type="spellStart"/>
            <w:r>
              <w:t>Раббердам</w:t>
            </w:r>
            <w:proofErr w:type="spellEnd"/>
            <w:r>
              <w:t xml:space="preserve"> </w:t>
            </w:r>
            <w:proofErr w:type="gramStart"/>
            <w:r>
              <w:t>наложен</w:t>
            </w:r>
            <w:proofErr w:type="gramEnd"/>
            <w:r>
              <w:t xml:space="preserve"> на фронтальные зубы и </w:t>
            </w:r>
            <w:proofErr w:type="spellStart"/>
            <w:r>
              <w:t>премоляры</w:t>
            </w:r>
            <w:proofErr w:type="spellEnd"/>
            <w:r>
              <w:t>.</w:t>
            </w:r>
          </w:p>
          <w:p w:rsidR="00273BE7" w:rsidRDefault="00273BE7" w:rsidP="007A1775"/>
          <w:p w:rsidR="00273BE7" w:rsidRDefault="00273BE7" w:rsidP="007A1775"/>
          <w:p w:rsidR="00273BE7" w:rsidRDefault="00273BE7" w:rsidP="007A1775"/>
          <w:p w:rsidR="00273BE7" w:rsidRDefault="00273BE7" w:rsidP="007A1775"/>
        </w:tc>
      </w:tr>
    </w:tbl>
    <w:p w:rsidR="00273BE7" w:rsidRDefault="00273BE7" w:rsidP="00273BE7">
      <w:pPr>
        <w:pStyle w:val="ptx2"/>
        <w:numPr>
          <w:ilvl w:val="0"/>
          <w:numId w:val="46"/>
        </w:numPr>
        <w:spacing w:before="28" w:beforeAutospacing="0" w:after="28" w:afterAutospacing="0" w:line="227" w:lineRule="atLeast"/>
        <w:rPr>
          <w:color w:val="000000"/>
        </w:rPr>
      </w:pPr>
      <w:r>
        <w:rPr>
          <w:color w:val="000000"/>
        </w:rPr>
        <w:t>И</w:t>
      </w:r>
    </w:p>
    <w:p w:rsidR="00273BE7" w:rsidRDefault="00273BE7" w:rsidP="00273BE7">
      <w:pPr>
        <w:pStyle w:val="ptx2"/>
        <w:numPr>
          <w:ilvl w:val="0"/>
          <w:numId w:val="46"/>
        </w:numPr>
        <w:spacing w:before="28" w:beforeAutospacing="0" w:after="28" w:afterAutospacing="0" w:line="227" w:lineRule="atLeast"/>
        <w:rPr>
          <w:color w:val="000000"/>
        </w:rPr>
      </w:pPr>
    </w:p>
    <w:p w:rsidR="00273BE7" w:rsidRDefault="00273BE7" w:rsidP="00273BE7">
      <w:pPr>
        <w:pStyle w:val="ptx2"/>
        <w:numPr>
          <w:ilvl w:val="0"/>
          <w:numId w:val="46"/>
        </w:numPr>
        <w:spacing w:before="28" w:beforeAutospacing="0" w:after="28" w:afterAutospacing="0" w:line="227" w:lineRule="atLeast"/>
        <w:rPr>
          <w:color w:val="000000"/>
        </w:rPr>
      </w:pPr>
    </w:p>
    <w:p w:rsidR="00273BE7" w:rsidRDefault="00273BE7" w:rsidP="00273BE7">
      <w:pPr>
        <w:pStyle w:val="ptx2"/>
        <w:numPr>
          <w:ilvl w:val="0"/>
          <w:numId w:val="46"/>
        </w:numPr>
        <w:spacing w:before="28" w:beforeAutospacing="0" w:after="28" w:afterAutospacing="0" w:line="227" w:lineRule="atLeast"/>
        <w:rPr>
          <w:color w:val="000000"/>
        </w:rPr>
      </w:pPr>
    </w:p>
    <w:p w:rsidR="00273BE7" w:rsidRDefault="00273BE7" w:rsidP="00273BE7">
      <w:pPr>
        <w:pStyle w:val="ptx2"/>
        <w:numPr>
          <w:ilvl w:val="0"/>
          <w:numId w:val="46"/>
        </w:numPr>
        <w:spacing w:before="28" w:beforeAutospacing="0" w:after="28" w:afterAutospacing="0" w:line="227" w:lineRule="atLeast"/>
        <w:rPr>
          <w:color w:val="000000"/>
        </w:rPr>
      </w:pPr>
    </w:p>
    <w:p w:rsidR="00273BE7" w:rsidRDefault="00273BE7" w:rsidP="00273BE7">
      <w:pPr>
        <w:pStyle w:val="ptx2"/>
        <w:numPr>
          <w:ilvl w:val="0"/>
          <w:numId w:val="46"/>
        </w:numPr>
        <w:spacing w:before="28" w:beforeAutospacing="0" w:after="28" w:afterAutospacing="0" w:line="227" w:lineRule="atLeast"/>
        <w:rPr>
          <w:color w:val="000000"/>
        </w:rPr>
      </w:pPr>
    </w:p>
    <w:p w:rsidR="00273BE7" w:rsidRDefault="00273BE7" w:rsidP="00273BE7">
      <w:pPr>
        <w:pStyle w:val="ptx2"/>
        <w:numPr>
          <w:ilvl w:val="0"/>
          <w:numId w:val="46"/>
        </w:numPr>
        <w:spacing w:before="28" w:beforeAutospacing="0" w:after="28" w:afterAutospacing="0" w:line="227" w:lineRule="atLeast"/>
        <w:rPr>
          <w:color w:val="000000"/>
        </w:rPr>
      </w:pPr>
      <w:r>
        <w:rPr>
          <w:color w:val="000000"/>
        </w:rPr>
        <w:t>и</w:t>
      </w:r>
      <w:r>
        <w:rPr>
          <w:i/>
          <w:color w:val="000000"/>
        </w:rPr>
        <w:t>с</w:t>
      </w:r>
      <w:r>
        <w:rPr>
          <w:color w:val="000000"/>
        </w:rPr>
        <w:t>пользование данного устройства имеет ряд недостатков:</w:t>
      </w:r>
    </w:p>
    <w:p w:rsidR="00273BE7" w:rsidRDefault="00273BE7" w:rsidP="00273BE7">
      <w:pPr>
        <w:pStyle w:val="ptx2"/>
        <w:numPr>
          <w:ilvl w:val="0"/>
          <w:numId w:val="46"/>
        </w:numPr>
        <w:spacing w:before="28" w:beforeAutospacing="0" w:after="28" w:afterAutospacing="0" w:line="227" w:lineRule="atLeast"/>
        <w:rPr>
          <w:color w:val="000000"/>
        </w:rPr>
      </w:pPr>
      <w:r>
        <w:rPr>
          <w:color w:val="000000"/>
        </w:rPr>
        <w:t xml:space="preserve">- невозможность использования устройства при </w:t>
      </w:r>
      <w:proofErr w:type="spellStart"/>
      <w:r>
        <w:rPr>
          <w:color w:val="000000"/>
        </w:rPr>
        <w:t>пришеечной</w:t>
      </w:r>
      <w:proofErr w:type="spellEnd"/>
      <w:r>
        <w:rPr>
          <w:color w:val="000000"/>
        </w:rPr>
        <w:t xml:space="preserve"> локализации кариеса;</w:t>
      </w:r>
    </w:p>
    <w:p w:rsidR="00273BE7" w:rsidRDefault="00273BE7" w:rsidP="00273BE7">
      <w:pPr>
        <w:pStyle w:val="ptx2"/>
        <w:numPr>
          <w:ilvl w:val="0"/>
          <w:numId w:val="46"/>
        </w:numPr>
        <w:spacing w:before="28" w:beforeAutospacing="0" w:after="28" w:afterAutospacing="0" w:line="227" w:lineRule="atLeast"/>
        <w:rPr>
          <w:color w:val="000000"/>
        </w:rPr>
      </w:pPr>
      <w:r>
        <w:rPr>
          <w:color w:val="000000"/>
        </w:rPr>
        <w:t xml:space="preserve">- при значительном разрушении </w:t>
      </w:r>
      <w:proofErr w:type="spellStart"/>
      <w:r>
        <w:rPr>
          <w:color w:val="000000"/>
        </w:rPr>
        <w:t>коронковой</w:t>
      </w:r>
      <w:proofErr w:type="spellEnd"/>
      <w:r>
        <w:rPr>
          <w:color w:val="000000"/>
        </w:rPr>
        <w:t xml:space="preserve"> части зуба;</w:t>
      </w:r>
    </w:p>
    <w:p w:rsidR="00273BE7" w:rsidRPr="005C004C" w:rsidRDefault="00273BE7" w:rsidP="00273BE7">
      <w:pPr>
        <w:pStyle w:val="a0"/>
        <w:numPr>
          <w:ilvl w:val="0"/>
          <w:numId w:val="0"/>
        </w:numPr>
        <w:ind w:left="494" w:hanging="247"/>
        <w:contextualSpacing w:val="0"/>
        <w:rPr>
          <w:sz w:val="28"/>
          <w:szCs w:val="28"/>
          <w:highlight w:val="yellow"/>
        </w:rPr>
      </w:pPr>
    </w:p>
    <w:p w:rsidR="00273BE7" w:rsidRPr="005C004C" w:rsidRDefault="00273BE7" w:rsidP="00273BE7">
      <w:pPr>
        <w:pStyle w:val="a0"/>
        <w:numPr>
          <w:ilvl w:val="0"/>
          <w:numId w:val="0"/>
        </w:numPr>
        <w:ind w:left="494" w:hanging="247"/>
        <w:contextualSpacing w:val="0"/>
        <w:rPr>
          <w:sz w:val="28"/>
          <w:szCs w:val="28"/>
          <w:highlight w:val="yellow"/>
        </w:rPr>
      </w:pPr>
    </w:p>
    <w:p w:rsidR="005C004C" w:rsidRPr="005C004C" w:rsidRDefault="005C004C" w:rsidP="005C004C">
      <w:pPr>
        <w:pStyle w:val="a0"/>
        <w:numPr>
          <w:ilvl w:val="0"/>
          <w:numId w:val="46"/>
        </w:numPr>
        <w:contextualSpacing w:val="0"/>
        <w:rPr>
          <w:sz w:val="28"/>
          <w:szCs w:val="28"/>
          <w:highlight w:val="yellow"/>
        </w:rPr>
      </w:pPr>
      <w:r w:rsidRPr="005C004C">
        <w:rPr>
          <w:spacing w:val="-8"/>
          <w:sz w:val="28"/>
          <w:szCs w:val="28"/>
          <w:highlight w:val="yellow"/>
        </w:rPr>
        <w:t>СРЕДСТВА, ИСПОЛЬЗУЕМЫЕ НА АМБУЛАТОРНОМ ТЕРАПЕВТИЧЕСКОМ ПРИЕМЕ</w:t>
      </w:r>
    </w:p>
    <w:p w:rsidR="00273BE7" w:rsidRDefault="00273BE7" w:rsidP="00273BE7">
      <w:pPr>
        <w:jc w:val="both"/>
      </w:pPr>
    </w:p>
    <w:p w:rsidR="00273BE7" w:rsidRDefault="00273BE7" w:rsidP="00273BE7">
      <w:pPr>
        <w:pStyle w:val="txt"/>
      </w:pPr>
      <w:r>
        <w:rPr>
          <w:b/>
          <w:bCs/>
        </w:rPr>
        <w:t>СРЕДСТВА ИНДИВИДУАЛЬНОЙ ЗАЩИТЫ ВРАЧА-СТОМАТОЛОГА</w:t>
      </w:r>
    </w:p>
    <w:p w:rsidR="00273BE7" w:rsidRDefault="00273BE7" w:rsidP="00273BE7">
      <w:pPr>
        <w:pStyle w:val="txt"/>
      </w:pPr>
      <w:r>
        <w:rPr>
          <w:b/>
          <w:bCs/>
        </w:rPr>
        <w:t>Перчатки медицинские</w:t>
      </w:r>
    </w:p>
    <w:p w:rsidR="00273BE7" w:rsidRDefault="00273BE7" w:rsidP="00273BE7">
      <w:pPr>
        <w:pStyle w:val="txt"/>
      </w:pPr>
      <w:r>
        <w:t>Медицинские перчатки предназначены для изоляции рук медицинского персонала при стоматологическом вмешательстве и других процедурах, требующих соблюдения асептики. Перчатки позволяют предотвратить попадание возбудителей инфекции в рану с кожи рук медперсонала при операциях и различных манипуляциях, а также защищают врача-стоматолога от инфицирования и вредного воздействия на кожу рук дезинфицирующих агентов и токсических веществ.</w:t>
      </w:r>
    </w:p>
    <w:p w:rsidR="00273BE7" w:rsidRDefault="00273BE7" w:rsidP="00273BE7">
      <w:pPr>
        <w:pStyle w:val="txt"/>
      </w:pPr>
      <w:r>
        <w:t xml:space="preserve">Выпускаются хирургические и анатомические перчатки. </w:t>
      </w:r>
      <w:r>
        <w:rPr>
          <w:i/>
          <w:iCs/>
        </w:rPr>
        <w:t xml:space="preserve">Хирургические перчатки </w:t>
      </w:r>
      <w:r>
        <w:t>изготавливают двух типов: тип</w:t>
      </w:r>
      <w:proofErr w:type="gramStart"/>
      <w:r>
        <w:t xml:space="preserve"> А</w:t>
      </w:r>
      <w:proofErr w:type="gramEnd"/>
      <w:r>
        <w:t xml:space="preserve"> - из резинового клея и тип Б - из латексной смеси. Хирургические перчатки типа</w:t>
      </w:r>
      <w:proofErr w:type="gramStart"/>
      <w:r>
        <w:t xml:space="preserve"> Б</w:t>
      </w:r>
      <w:proofErr w:type="gramEnd"/>
      <w:r>
        <w:t xml:space="preserve"> более прочные. В зависимости от длины III пальца, ширины запястья и кисти хирургические перчатки бывают 10 номеров (табл. 3.1).</w:t>
      </w:r>
    </w:p>
    <w:p w:rsidR="00273BE7" w:rsidRDefault="00273BE7" w:rsidP="00273BE7">
      <w:pPr>
        <w:pStyle w:val="txt"/>
      </w:pPr>
      <w:proofErr w:type="spellStart"/>
      <w:r>
        <w:t>Манжеточная</w:t>
      </w:r>
      <w:proofErr w:type="spellEnd"/>
      <w:r>
        <w:t xml:space="preserve"> часть перчатки заканчивается скрученным венчиком толщиной 2 ± 0,5 мм. Длина хирургических перчаток независимо от размера - 275 мм. На </w:t>
      </w:r>
      <w:proofErr w:type="spellStart"/>
      <w:r>
        <w:t>манжеточной</w:t>
      </w:r>
      <w:proofErr w:type="spellEnd"/>
      <w:r>
        <w:t xml:space="preserve"> части нанесена маркировка с указанием типа перчатки и номера (рис. 3.1).</w:t>
      </w:r>
    </w:p>
    <w:p w:rsidR="00273BE7" w:rsidRDefault="00273BE7" w:rsidP="00273BE7">
      <w:pPr>
        <w:pStyle w:val="txt"/>
      </w:pPr>
      <w:r>
        <w:t xml:space="preserve">Во время операций, перевязок, различных медицинских манипуляций применяют стерильные хирургические перчатки. Их надевают после обработки рук. При повторном использовании перчаток необходима их </w:t>
      </w:r>
      <w:proofErr w:type="spellStart"/>
      <w:r>
        <w:t>предстерилизационная</w:t>
      </w:r>
      <w:proofErr w:type="spellEnd"/>
      <w:r>
        <w:t xml:space="preserve"> очистка. После операции перчатки, не снимая с рук, отмывают от крови в проточной воде, просушивают полотенцем, снимают и замачивают при полном погружении </w:t>
      </w:r>
      <w:proofErr w:type="gramStart"/>
      <w:r>
        <w:t>в</w:t>
      </w:r>
      <w:proofErr w:type="gramEnd"/>
    </w:p>
    <w:p w:rsidR="00273BE7" w:rsidRDefault="00273BE7" w:rsidP="00273BE7">
      <w:pPr>
        <w:pStyle w:val="txt"/>
      </w:pPr>
      <w:r>
        <w:rPr>
          <w:noProof/>
        </w:rPr>
        <w:lastRenderedPageBreak/>
        <w:drawing>
          <wp:inline distT="0" distB="0" distL="0" distR="0">
            <wp:extent cx="5063490" cy="3466465"/>
            <wp:effectExtent l="19050" t="0" r="3810" b="0"/>
            <wp:docPr id="107" name="Рисунок 1" descr="http://vmede.org/sait/content/Stomatologiya_basican_2008/4_files/mb4_3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mede.org/sait/content/Stomatologiya_basican_2008/4_files/mb4_376.jpeg"/>
                    <pic:cNvPicPr>
                      <a:picLocks noChangeAspect="1" noChangeArrowheads="1"/>
                    </pic:cNvPicPr>
                  </pic:nvPicPr>
                  <pic:blipFill>
                    <a:blip r:embed="rId63" cstate="print"/>
                    <a:srcRect/>
                    <a:stretch>
                      <a:fillRect/>
                    </a:stretch>
                  </pic:blipFill>
                  <pic:spPr bwMode="auto">
                    <a:xfrm>
                      <a:off x="0" y="0"/>
                      <a:ext cx="5063490" cy="3466465"/>
                    </a:xfrm>
                    <a:prstGeom prst="rect">
                      <a:avLst/>
                    </a:prstGeom>
                    <a:noFill/>
                    <a:ln w="9525">
                      <a:noFill/>
                      <a:miter lim="800000"/>
                      <a:headEnd/>
                      <a:tailEnd/>
                    </a:ln>
                  </pic:spPr>
                </pic:pic>
              </a:graphicData>
            </a:graphic>
          </wp:inline>
        </w:drawing>
      </w:r>
      <w:r>
        <w:rPr>
          <w:b/>
          <w:bCs/>
        </w:rPr>
        <w:t xml:space="preserve">Рис. 3.1. </w:t>
      </w:r>
      <w:r>
        <w:t>Перчатки хирургические (тип Б)</w:t>
      </w:r>
    </w:p>
    <w:p w:rsidR="00273BE7" w:rsidRDefault="00273BE7" w:rsidP="00273BE7">
      <w:pPr>
        <w:pStyle w:val="txt"/>
      </w:pPr>
      <w:r>
        <w:rPr>
          <w:b/>
          <w:bCs/>
        </w:rPr>
        <w:t xml:space="preserve">Таблица 3.1. </w:t>
      </w:r>
      <w:r>
        <w:t>Номера хирургических перчаток в зависимости от размеров рук</w:t>
      </w:r>
    </w:p>
    <w:p w:rsidR="00273BE7" w:rsidRDefault="00273BE7" w:rsidP="00273BE7">
      <w:pPr>
        <w:pStyle w:val="txt"/>
      </w:pPr>
      <w:r>
        <w:rPr>
          <w:noProof/>
        </w:rPr>
        <w:drawing>
          <wp:inline distT="0" distB="0" distL="0" distR="0">
            <wp:extent cx="5063490" cy="2675255"/>
            <wp:effectExtent l="19050" t="0" r="3810" b="0"/>
            <wp:docPr id="108" name="Рисунок 2" descr="http://vmede.org/sait/content/Stomatologiya_basican_2008/4_files/mb4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mede.org/sait/content/Stomatologiya_basican_2008/4_files/mb4_003.png"/>
                    <pic:cNvPicPr>
                      <a:picLocks noChangeAspect="1" noChangeArrowheads="1"/>
                    </pic:cNvPicPr>
                  </pic:nvPicPr>
                  <pic:blipFill>
                    <a:blip r:embed="rId64" cstate="print"/>
                    <a:srcRect/>
                    <a:stretch>
                      <a:fillRect/>
                    </a:stretch>
                  </pic:blipFill>
                  <pic:spPr bwMode="auto">
                    <a:xfrm>
                      <a:off x="0" y="0"/>
                      <a:ext cx="5063490" cy="2675255"/>
                    </a:xfrm>
                    <a:prstGeom prst="rect">
                      <a:avLst/>
                    </a:prstGeom>
                    <a:noFill/>
                    <a:ln w="9525">
                      <a:noFill/>
                      <a:miter lim="800000"/>
                      <a:headEnd/>
                      <a:tailEnd/>
                    </a:ln>
                  </pic:spPr>
                </pic:pic>
              </a:graphicData>
            </a:graphic>
          </wp:inline>
        </w:drawing>
      </w:r>
      <w:r>
        <w:t>одном из следующих растворов: 1,5 % растворе «</w:t>
      </w:r>
      <w:proofErr w:type="spellStart"/>
      <w:r>
        <w:t>Биолота</w:t>
      </w:r>
      <w:proofErr w:type="spellEnd"/>
      <w:r>
        <w:t xml:space="preserve">» при </w:t>
      </w:r>
      <w:proofErr w:type="spellStart"/>
      <w:r>
        <w:t>t°</w:t>
      </w:r>
      <w:proofErr w:type="spellEnd"/>
      <w:r>
        <w:t xml:space="preserve"> 40</w:t>
      </w:r>
      <w:proofErr w:type="gramStart"/>
      <w:r>
        <w:t xml:space="preserve"> °С</w:t>
      </w:r>
      <w:proofErr w:type="gramEnd"/>
      <w:r>
        <w:t xml:space="preserve"> (15 мин), 0,5 % растворе хлорамина Б, 1 % растворе </w:t>
      </w:r>
      <w:proofErr w:type="spellStart"/>
      <w:r>
        <w:t>дезоксона</w:t>
      </w:r>
      <w:proofErr w:type="spellEnd"/>
      <w:r>
        <w:t xml:space="preserve">, 2,5 % растворе </w:t>
      </w:r>
      <w:proofErr w:type="spellStart"/>
      <w:r>
        <w:t>хлоргексидина</w:t>
      </w:r>
      <w:proofErr w:type="spellEnd"/>
      <w:r>
        <w:t xml:space="preserve"> в течение 30 мин. Затем их тщательно прополаскивают проточной водой, просушивают, раскладывают попарно и пересыпают пудрой, изготовленной на основе крахмала, изнутри и снаружи. Каждую перчатку заворачивают отдельно в марлевую салфетку и укладывают попарно в бикс. Стерилизуют перчатки в автоклаве под давлением 1 атм. при </w:t>
      </w:r>
      <w:proofErr w:type="spellStart"/>
      <w:r>
        <w:t>t°</w:t>
      </w:r>
      <w:proofErr w:type="spellEnd"/>
      <w:r>
        <w:t xml:space="preserve"> 110</w:t>
      </w:r>
      <w:proofErr w:type="gramStart"/>
      <w:r>
        <w:t xml:space="preserve"> °С</w:t>
      </w:r>
      <w:proofErr w:type="gramEnd"/>
      <w:r>
        <w:t xml:space="preserve"> в течение 45 мин. Они сохраняют стерильность при </w:t>
      </w:r>
      <w:proofErr w:type="spellStart"/>
      <w:r>
        <w:t>неоткрывавшейся</w:t>
      </w:r>
      <w:proofErr w:type="spellEnd"/>
      <w:r>
        <w:t xml:space="preserve"> крышке бикса в течение 3 </w:t>
      </w:r>
      <w:proofErr w:type="spellStart"/>
      <w:r>
        <w:t>сут</w:t>
      </w:r>
      <w:proofErr w:type="spellEnd"/>
      <w:r>
        <w:t xml:space="preserve">. </w:t>
      </w:r>
      <w:proofErr w:type="spellStart"/>
      <w:r>
        <w:t>Автоклавировать</w:t>
      </w:r>
      <w:proofErr w:type="spellEnd"/>
      <w:r>
        <w:t xml:space="preserve"> перчатки следует не более 3 - 4 раз, так как в дальнейшем они теряют прочность. Возможна холодная химическая стерилизация перчаток в 6 % растворе перекиси водорода, подогретой до 50</w:t>
      </w:r>
      <w:proofErr w:type="gramStart"/>
      <w:r>
        <w:t xml:space="preserve"> °С</w:t>
      </w:r>
      <w:proofErr w:type="gramEnd"/>
      <w:r>
        <w:t xml:space="preserve"> (3 ч); 1 % растворе </w:t>
      </w:r>
      <w:proofErr w:type="spellStart"/>
      <w:r>
        <w:t>дезоксона</w:t>
      </w:r>
      <w:proofErr w:type="spellEnd"/>
      <w:r>
        <w:t xml:space="preserve"> при 18 °С (45 мин); 2 % растворе хлорамина Б (2 ч). Кроме того, возможна дезинфекция перчаток кипячением. Перчатки, загрязненные возбудителями столбняка или газовой гангрены, уничтожают.</w:t>
      </w:r>
    </w:p>
    <w:p w:rsidR="00273BE7" w:rsidRDefault="00273BE7" w:rsidP="00273BE7">
      <w:pPr>
        <w:pStyle w:val="txt"/>
      </w:pPr>
      <w:r>
        <w:lastRenderedPageBreak/>
        <w:t xml:space="preserve">В случае нарушения целости перчаток возникает угроза инфицирования раны. Поэтому при повреждении перчатки ее меняют, а руку обрабатывают 0,5 % водно-спиртовым раствором </w:t>
      </w:r>
      <w:proofErr w:type="spellStart"/>
      <w:r>
        <w:t>хлоргексидина</w:t>
      </w:r>
      <w:proofErr w:type="spellEnd"/>
      <w:r>
        <w:t>.</w:t>
      </w:r>
    </w:p>
    <w:p w:rsidR="00273BE7" w:rsidRDefault="00273BE7" w:rsidP="00273BE7">
      <w:pPr>
        <w:pStyle w:val="txt"/>
      </w:pPr>
      <w:r>
        <w:t xml:space="preserve">В настоящее время наибольшее распространение получили перчатки одноразового использования, выпускаемые </w:t>
      </w:r>
      <w:proofErr w:type="spellStart"/>
      <w:r>
        <w:t>простерилизованными</w:t>
      </w:r>
      <w:proofErr w:type="spellEnd"/>
      <w:r>
        <w:t xml:space="preserve"> в герметичной заводской упаковке. Длительность их хранения во </w:t>
      </w:r>
      <w:proofErr w:type="spellStart"/>
      <w:r>
        <w:t>невс</w:t>
      </w:r>
      <w:proofErr w:type="spellEnd"/>
      <w:r>
        <w:t>-</w:t>
      </w:r>
    </w:p>
    <w:p w:rsidR="00273BE7" w:rsidRDefault="00273BE7" w:rsidP="00273BE7">
      <w:pPr>
        <w:pStyle w:val="txt"/>
      </w:pPr>
      <w:r>
        <w:rPr>
          <w:noProof/>
        </w:rPr>
        <w:drawing>
          <wp:inline distT="0" distB="0" distL="0" distR="0">
            <wp:extent cx="5049520" cy="3507740"/>
            <wp:effectExtent l="19050" t="0" r="0" b="0"/>
            <wp:docPr id="109" name="Рисунок 3" descr="http://vmede.org/sait/content/Stomatologiya_basican_2008/4_files/mb4_2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mede.org/sait/content/Stomatologiya_basican_2008/4_files/mb4_275.jpeg"/>
                    <pic:cNvPicPr>
                      <a:picLocks noChangeAspect="1" noChangeArrowheads="1"/>
                    </pic:cNvPicPr>
                  </pic:nvPicPr>
                  <pic:blipFill>
                    <a:blip r:embed="rId65" cstate="print"/>
                    <a:srcRect/>
                    <a:stretch>
                      <a:fillRect/>
                    </a:stretch>
                  </pic:blipFill>
                  <pic:spPr bwMode="auto">
                    <a:xfrm>
                      <a:off x="0" y="0"/>
                      <a:ext cx="5049520" cy="3507740"/>
                    </a:xfrm>
                    <a:prstGeom prst="rect">
                      <a:avLst/>
                    </a:prstGeom>
                    <a:noFill/>
                    <a:ln w="9525">
                      <a:noFill/>
                      <a:miter lim="800000"/>
                      <a:headEnd/>
                      <a:tailEnd/>
                    </a:ln>
                  </pic:spPr>
                </pic:pic>
              </a:graphicData>
            </a:graphic>
          </wp:inline>
        </w:drawing>
      </w:r>
      <w:r>
        <w:rPr>
          <w:b/>
          <w:bCs/>
        </w:rPr>
        <w:t xml:space="preserve">Рис. 3.2. </w:t>
      </w:r>
      <w:r>
        <w:t>Перчатки кольчужные</w:t>
      </w:r>
    </w:p>
    <w:p w:rsidR="00273BE7" w:rsidRDefault="00273BE7" w:rsidP="00273BE7">
      <w:pPr>
        <w:pStyle w:val="txt"/>
      </w:pPr>
      <w:r>
        <w:t xml:space="preserve">крытых </w:t>
      </w:r>
      <w:proofErr w:type="gramStart"/>
      <w:r>
        <w:t>пакетах</w:t>
      </w:r>
      <w:proofErr w:type="gramEnd"/>
      <w:r>
        <w:t xml:space="preserve"> до 1 года и более. В стоматологической практике (чаще амбулаторной) в качестве заменителя перчаток применяют пленкообразующие вещества, наносимые на руки (</w:t>
      </w:r>
      <w:proofErr w:type="spellStart"/>
      <w:r>
        <w:t>церигель</w:t>
      </w:r>
      <w:proofErr w:type="spellEnd"/>
      <w:r>
        <w:t>). После завершения вмешательства пленку смывают спиртом.</w:t>
      </w:r>
    </w:p>
    <w:p w:rsidR="00273BE7" w:rsidRDefault="00273BE7" w:rsidP="00273BE7">
      <w:pPr>
        <w:pStyle w:val="txt"/>
      </w:pPr>
      <w:r>
        <w:t>При случайном повреждении кожи через перчатки (укол, резаная рана) возможно инфицирование (гепатит</w:t>
      </w:r>
      <w:proofErr w:type="gramStart"/>
      <w:r>
        <w:t xml:space="preserve"> В</w:t>
      </w:r>
      <w:proofErr w:type="gramEnd"/>
      <w:r>
        <w:t xml:space="preserve">, сифилис, </w:t>
      </w:r>
      <w:proofErr w:type="spellStart"/>
      <w:r>
        <w:t>ВИЧинфекция</w:t>
      </w:r>
      <w:proofErr w:type="spellEnd"/>
      <w:r>
        <w:t xml:space="preserve"> и др.). Избежать повреждений кожи можно с помощью специальных кольчужных перчаток (рис. 3.2). Кольчужные перчатки изготавливают из синтетического высокопрочного </w:t>
      </w:r>
      <w:proofErr w:type="spellStart"/>
      <w:r>
        <w:t>спектроволокна</w:t>
      </w:r>
      <w:proofErr w:type="spellEnd"/>
      <w:r>
        <w:t xml:space="preserve"> на </w:t>
      </w:r>
      <w:proofErr w:type="spellStart"/>
      <w:r>
        <w:t>лайкровой</w:t>
      </w:r>
      <w:proofErr w:type="spellEnd"/>
      <w:r>
        <w:t xml:space="preserve"> основе, они не содержат латекса и являются многоразовыми (стираются, дезинфицируются, стерилизуются).</w:t>
      </w:r>
    </w:p>
    <w:p w:rsidR="00273BE7" w:rsidRDefault="00273BE7" w:rsidP="00273BE7">
      <w:pPr>
        <w:pStyle w:val="txt"/>
      </w:pPr>
      <w:r>
        <w:rPr>
          <w:i/>
          <w:iCs/>
        </w:rPr>
        <w:t xml:space="preserve">Анатомические перчатки </w:t>
      </w:r>
      <w:r>
        <w:t xml:space="preserve">отличаются большей прочностью и толщиной (до 0,5 мм), а также более длинной </w:t>
      </w:r>
      <w:proofErr w:type="spellStart"/>
      <w:r>
        <w:t>манжеточной</w:t>
      </w:r>
      <w:proofErr w:type="spellEnd"/>
      <w:r>
        <w:t xml:space="preserve"> частью. Поверхность анатомических перчаток может быть как гладкой, так и </w:t>
      </w:r>
      <w:proofErr w:type="spellStart"/>
      <w:r>
        <w:t>текстурированной</w:t>
      </w:r>
      <w:proofErr w:type="spellEnd"/>
      <w:r>
        <w:t xml:space="preserve"> для надежного захвата и удержания стоматологического инструментария. Анатомические перчатки выпускаются </w:t>
      </w:r>
      <w:proofErr w:type="spellStart"/>
      <w:r>
        <w:t>опудренными</w:t>
      </w:r>
      <w:proofErr w:type="spellEnd"/>
      <w:r>
        <w:t xml:space="preserve">, </w:t>
      </w:r>
      <w:proofErr w:type="spellStart"/>
      <w:r>
        <w:t>неопудренными</w:t>
      </w:r>
      <w:proofErr w:type="spellEnd"/>
      <w:r>
        <w:t>, натурального цвета и окрашенные.</w:t>
      </w:r>
    </w:p>
    <w:p w:rsidR="00273BE7" w:rsidRDefault="00273BE7" w:rsidP="00273BE7">
      <w:pPr>
        <w:pStyle w:val="txt"/>
      </w:pPr>
      <w:r>
        <w:rPr>
          <w:b/>
          <w:bCs/>
        </w:rPr>
        <w:t xml:space="preserve">Латексные перчатки </w:t>
      </w:r>
      <w:r>
        <w:t>изготовляются из натурального высококачественного латекса. Применяются для выполнения медицинских манипуляций, требующих высокой степени защиты и комфорта рук в сочетании с оптимальным использованием инструментария. Латексные перчатки обеспечивают хорошую тактильную чувствительность и защиту от микроорганизмов, воды, а также слабых кислот и щелочей (рис. 3.3).</w:t>
      </w:r>
    </w:p>
    <w:tbl>
      <w:tblPr>
        <w:tblW w:w="0" w:type="auto"/>
        <w:tblCellSpacing w:w="0" w:type="dxa"/>
        <w:tblCellMar>
          <w:left w:w="0" w:type="dxa"/>
          <w:right w:w="0" w:type="dxa"/>
        </w:tblCellMar>
        <w:tblLook w:val="04A0"/>
      </w:tblPr>
      <w:tblGrid>
        <w:gridCol w:w="6"/>
      </w:tblGrid>
      <w:tr w:rsidR="00273BE7" w:rsidTr="007A1775">
        <w:trPr>
          <w:tblCellSpacing w:w="0" w:type="dxa"/>
        </w:trPr>
        <w:tc>
          <w:tcPr>
            <w:tcW w:w="0" w:type="auto"/>
            <w:vAlign w:val="center"/>
            <w:hideMark/>
          </w:tcPr>
          <w:p w:rsidR="00273BE7" w:rsidRDefault="00273BE7" w:rsidP="007A1775">
            <w:pPr>
              <w:rPr>
                <w:sz w:val="24"/>
                <w:szCs w:val="24"/>
              </w:rPr>
            </w:pPr>
          </w:p>
        </w:tc>
      </w:tr>
    </w:tbl>
    <w:p w:rsidR="00273BE7" w:rsidRDefault="00273BE7" w:rsidP="00273BE7">
      <w:pPr>
        <w:pStyle w:val="txt"/>
      </w:pPr>
      <w:proofErr w:type="spellStart"/>
      <w:r>
        <w:rPr>
          <w:b/>
          <w:bCs/>
        </w:rPr>
        <w:lastRenderedPageBreak/>
        <w:t>Нитриловые</w:t>
      </w:r>
      <w:proofErr w:type="spellEnd"/>
      <w:r>
        <w:rPr>
          <w:b/>
          <w:bCs/>
        </w:rPr>
        <w:t xml:space="preserve"> перчатки </w:t>
      </w:r>
      <w:r>
        <w:t>характеризуются низкой упругостью для уменьшения утомляемости рук, обладают высокой прочностью, более устойчивы к проколам и</w:t>
      </w:r>
    </w:p>
    <w:p w:rsidR="00273BE7" w:rsidRDefault="00273BE7" w:rsidP="00273BE7">
      <w:pPr>
        <w:pStyle w:val="txt"/>
      </w:pPr>
      <w:r>
        <w:rPr>
          <w:noProof/>
        </w:rPr>
        <w:drawing>
          <wp:inline distT="0" distB="0" distL="0" distR="0">
            <wp:extent cx="5049520" cy="3766820"/>
            <wp:effectExtent l="19050" t="0" r="0" b="0"/>
            <wp:docPr id="110" name="Рисунок 4" descr="http://vmede.org/sait/content/Stomatologiya_basican_2008/4_files/mb4_1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mede.org/sait/content/Stomatologiya_basican_2008/4_files/mb4_188.jpeg"/>
                    <pic:cNvPicPr>
                      <a:picLocks noChangeAspect="1" noChangeArrowheads="1"/>
                    </pic:cNvPicPr>
                  </pic:nvPicPr>
                  <pic:blipFill>
                    <a:blip r:embed="rId66" cstate="print"/>
                    <a:srcRect/>
                    <a:stretch>
                      <a:fillRect/>
                    </a:stretch>
                  </pic:blipFill>
                  <pic:spPr bwMode="auto">
                    <a:xfrm>
                      <a:off x="0" y="0"/>
                      <a:ext cx="5049520" cy="3766820"/>
                    </a:xfrm>
                    <a:prstGeom prst="rect">
                      <a:avLst/>
                    </a:prstGeom>
                    <a:noFill/>
                    <a:ln w="9525">
                      <a:noFill/>
                      <a:miter lim="800000"/>
                      <a:headEnd/>
                      <a:tailEnd/>
                    </a:ln>
                  </pic:spPr>
                </pic:pic>
              </a:graphicData>
            </a:graphic>
          </wp:inline>
        </w:drawing>
      </w:r>
      <w:r>
        <w:rPr>
          <w:b/>
          <w:bCs/>
        </w:rPr>
        <w:t xml:space="preserve">Рис. 3.3. </w:t>
      </w:r>
      <w:r>
        <w:t>Перчатки латексные анатомические</w:t>
      </w:r>
    </w:p>
    <w:p w:rsidR="00273BE7" w:rsidRDefault="00273BE7" w:rsidP="00273BE7">
      <w:pPr>
        <w:pStyle w:val="txt"/>
        <w:rPr>
          <w:b/>
          <w:bCs/>
        </w:rPr>
      </w:pPr>
      <w:r>
        <w:rPr>
          <w:noProof/>
        </w:rPr>
        <w:drawing>
          <wp:inline distT="0" distB="0" distL="0" distR="0">
            <wp:extent cx="5063490" cy="3670935"/>
            <wp:effectExtent l="19050" t="0" r="3810" b="0"/>
            <wp:docPr id="111" name="Рисунок 5" descr="http://vmede.org/sait/content/Stomatologiya_basican_2008/4_files/mb4_1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vmede.org/sait/content/Stomatologiya_basican_2008/4_files/mb4_136.jpeg"/>
                    <pic:cNvPicPr>
                      <a:picLocks noChangeAspect="1" noChangeArrowheads="1"/>
                    </pic:cNvPicPr>
                  </pic:nvPicPr>
                  <pic:blipFill>
                    <a:blip r:embed="rId67" cstate="print"/>
                    <a:srcRect/>
                    <a:stretch>
                      <a:fillRect/>
                    </a:stretch>
                  </pic:blipFill>
                  <pic:spPr bwMode="auto">
                    <a:xfrm>
                      <a:off x="0" y="0"/>
                      <a:ext cx="5063490" cy="3670935"/>
                    </a:xfrm>
                    <a:prstGeom prst="rect">
                      <a:avLst/>
                    </a:prstGeom>
                    <a:noFill/>
                    <a:ln w="9525">
                      <a:noFill/>
                      <a:miter lim="800000"/>
                      <a:headEnd/>
                      <a:tailEnd/>
                    </a:ln>
                  </pic:spPr>
                </pic:pic>
              </a:graphicData>
            </a:graphic>
          </wp:inline>
        </w:drawing>
      </w:r>
    </w:p>
    <w:p w:rsidR="00273BE7" w:rsidRDefault="00273BE7" w:rsidP="00273BE7">
      <w:pPr>
        <w:pStyle w:val="txt"/>
      </w:pPr>
      <w:r>
        <w:rPr>
          <w:b/>
          <w:bCs/>
        </w:rPr>
        <w:t xml:space="preserve">Рис. 3.4. </w:t>
      </w:r>
      <w:r>
        <w:t xml:space="preserve">Перчатки </w:t>
      </w:r>
      <w:proofErr w:type="spellStart"/>
      <w:r>
        <w:t>нитриловые</w:t>
      </w:r>
      <w:proofErr w:type="spellEnd"/>
    </w:p>
    <w:p w:rsidR="00273BE7" w:rsidRDefault="00273BE7" w:rsidP="00273BE7">
      <w:pPr>
        <w:pStyle w:val="txt"/>
        <w:rPr>
          <w:b/>
          <w:bCs/>
        </w:rPr>
      </w:pPr>
      <w:r>
        <w:rPr>
          <w:noProof/>
        </w:rPr>
        <w:lastRenderedPageBreak/>
        <w:drawing>
          <wp:inline distT="0" distB="0" distL="0" distR="0">
            <wp:extent cx="5063490" cy="3712210"/>
            <wp:effectExtent l="19050" t="0" r="3810" b="0"/>
            <wp:docPr id="112" name="Рисунок 6" descr="http://vmede.org/sait/content/Stomatologiya_basican_2008/4_files/mb4_1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mede.org/sait/content/Stomatologiya_basican_2008/4_files/mb4_184.jpeg"/>
                    <pic:cNvPicPr>
                      <a:picLocks noChangeAspect="1" noChangeArrowheads="1"/>
                    </pic:cNvPicPr>
                  </pic:nvPicPr>
                  <pic:blipFill>
                    <a:blip r:embed="rId68" cstate="print"/>
                    <a:srcRect/>
                    <a:stretch>
                      <a:fillRect/>
                    </a:stretch>
                  </pic:blipFill>
                  <pic:spPr bwMode="auto">
                    <a:xfrm>
                      <a:off x="0" y="0"/>
                      <a:ext cx="5063490" cy="3712210"/>
                    </a:xfrm>
                    <a:prstGeom prst="rect">
                      <a:avLst/>
                    </a:prstGeom>
                    <a:noFill/>
                    <a:ln w="9525">
                      <a:noFill/>
                      <a:miter lim="800000"/>
                      <a:headEnd/>
                      <a:tailEnd/>
                    </a:ln>
                  </pic:spPr>
                </pic:pic>
              </a:graphicData>
            </a:graphic>
          </wp:inline>
        </w:drawing>
      </w:r>
    </w:p>
    <w:p w:rsidR="00273BE7" w:rsidRDefault="00273BE7" w:rsidP="00273BE7">
      <w:pPr>
        <w:pStyle w:val="txt"/>
      </w:pPr>
      <w:r>
        <w:rPr>
          <w:b/>
          <w:bCs/>
        </w:rPr>
        <w:t xml:space="preserve">Рис. 3.5. </w:t>
      </w:r>
      <w:r>
        <w:t>Перчатки виниловые</w:t>
      </w:r>
    </w:p>
    <w:p w:rsidR="00273BE7" w:rsidRDefault="00273BE7" w:rsidP="00273BE7">
      <w:pPr>
        <w:pStyle w:val="txt"/>
        <w:rPr>
          <w:b/>
          <w:bCs/>
        </w:rPr>
      </w:pPr>
      <w:r>
        <w:rPr>
          <w:noProof/>
        </w:rPr>
        <w:drawing>
          <wp:inline distT="0" distB="0" distL="0" distR="0">
            <wp:extent cx="5063490" cy="3616960"/>
            <wp:effectExtent l="19050" t="0" r="3810" b="0"/>
            <wp:docPr id="113" name="Рисунок 7" descr="http://vmede.org/sait/content/Stomatologiya_basican_2008/4_files/mb4_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vmede.org/sait/content/Stomatologiya_basican_2008/4_files/mb4_233.jpeg"/>
                    <pic:cNvPicPr>
                      <a:picLocks noChangeAspect="1" noChangeArrowheads="1"/>
                    </pic:cNvPicPr>
                  </pic:nvPicPr>
                  <pic:blipFill>
                    <a:blip r:embed="rId69" cstate="print"/>
                    <a:srcRect/>
                    <a:stretch>
                      <a:fillRect/>
                    </a:stretch>
                  </pic:blipFill>
                  <pic:spPr bwMode="auto">
                    <a:xfrm>
                      <a:off x="0" y="0"/>
                      <a:ext cx="5063490" cy="3616960"/>
                    </a:xfrm>
                    <a:prstGeom prst="rect">
                      <a:avLst/>
                    </a:prstGeom>
                    <a:noFill/>
                    <a:ln w="9525">
                      <a:noFill/>
                      <a:miter lim="800000"/>
                      <a:headEnd/>
                      <a:tailEnd/>
                    </a:ln>
                  </pic:spPr>
                </pic:pic>
              </a:graphicData>
            </a:graphic>
          </wp:inline>
        </w:drawing>
      </w:r>
    </w:p>
    <w:p w:rsidR="00273BE7" w:rsidRDefault="00273BE7" w:rsidP="00273BE7">
      <w:pPr>
        <w:pStyle w:val="txt"/>
      </w:pPr>
      <w:r>
        <w:rPr>
          <w:b/>
          <w:bCs/>
        </w:rPr>
        <w:t xml:space="preserve">Рис. 3.6. </w:t>
      </w:r>
      <w:r>
        <w:t>Перчатки полиэтиленовые</w:t>
      </w:r>
    </w:p>
    <w:p w:rsidR="00273BE7" w:rsidRDefault="00273BE7" w:rsidP="00273BE7">
      <w:pPr>
        <w:pStyle w:val="txt"/>
      </w:pPr>
      <w:r>
        <w:t xml:space="preserve">порезам, чем перчатки из латекса и поливинилхлорида. Благодаря </w:t>
      </w:r>
      <w:proofErr w:type="spellStart"/>
      <w:r>
        <w:t>термоэластичному</w:t>
      </w:r>
      <w:proofErr w:type="spellEnd"/>
      <w:r>
        <w:t xml:space="preserve"> материалу хорошо облегают кисть руки. </w:t>
      </w:r>
      <w:proofErr w:type="spellStart"/>
      <w:r>
        <w:t>Нитриловые</w:t>
      </w:r>
      <w:proofErr w:type="spellEnd"/>
      <w:r>
        <w:t xml:space="preserve"> перчатки обеспечивают надежную защиту от микроорганизмов, воды, слабых кислот, щелочей и органических растворителей. Высокие прочностные характеристики и </w:t>
      </w:r>
      <w:proofErr w:type="spellStart"/>
      <w:r>
        <w:t>гипоаллергенность</w:t>
      </w:r>
      <w:proofErr w:type="spellEnd"/>
      <w:r>
        <w:t xml:space="preserve"> обусловливают широкое применение </w:t>
      </w:r>
      <w:proofErr w:type="spellStart"/>
      <w:r>
        <w:lastRenderedPageBreak/>
        <w:t>нитриловых</w:t>
      </w:r>
      <w:proofErr w:type="spellEnd"/>
      <w:r>
        <w:t xml:space="preserve"> перчаток в стоматологии, медицинских лабораториях, при риске развития аллергии на натуральный латекс, а также в случае необходимости использования перчаток без талька (рис. 3.4).</w:t>
      </w:r>
    </w:p>
    <w:p w:rsidR="00273BE7" w:rsidRDefault="00273BE7" w:rsidP="00273BE7">
      <w:pPr>
        <w:pStyle w:val="txt"/>
      </w:pPr>
      <w:r>
        <w:rPr>
          <w:b/>
          <w:bCs/>
        </w:rPr>
        <w:t xml:space="preserve">Виниловые перчатки </w:t>
      </w:r>
      <w:r>
        <w:t xml:space="preserve">изготовляются из винила, который не содержит протеины латекса, технология производства исключает использование химикатов. Материал перчатки гладкий, мягкий, обладает </w:t>
      </w:r>
      <w:proofErr w:type="spellStart"/>
      <w:r>
        <w:t>гипоаллергенными</w:t>
      </w:r>
      <w:proofErr w:type="spellEnd"/>
      <w:r>
        <w:t xml:space="preserve"> свойствами. Перчатки устойчивы к проколам и натяжению, легко надеваются и обеспечивают надежный захват медицинских инструментов. Применяются для изоляции рук при проведении диагностических исследований и для ухода за больными в стоматологии (рис. 3.5).</w:t>
      </w:r>
    </w:p>
    <w:p w:rsidR="00273BE7" w:rsidRDefault="00273BE7" w:rsidP="00273BE7">
      <w:pPr>
        <w:pStyle w:val="txt"/>
      </w:pPr>
      <w:r>
        <w:rPr>
          <w:b/>
          <w:bCs/>
        </w:rPr>
        <w:t xml:space="preserve">Полиэтиленовые перчатки </w:t>
      </w:r>
      <w:r>
        <w:t>обеспечивают защиту рук медперсонала от влаги, загрязняющих элементов и ряда агрессивных химических веществ. Область применения полиэтиленовых перча-</w:t>
      </w:r>
    </w:p>
    <w:p w:rsidR="00273BE7" w:rsidRDefault="00273BE7" w:rsidP="00273BE7">
      <w:pPr>
        <w:pStyle w:val="txt"/>
      </w:pPr>
      <w:r>
        <w:t>ток в стоматологии - технические процедуры (рис. 3.6).</w:t>
      </w:r>
    </w:p>
    <w:p w:rsidR="00273BE7" w:rsidRDefault="00273BE7" w:rsidP="00273BE7">
      <w:pPr>
        <w:pStyle w:val="txt"/>
      </w:pPr>
      <w:r>
        <w:rPr>
          <w:b/>
          <w:bCs/>
        </w:rPr>
        <w:t>Защитные маски</w:t>
      </w:r>
    </w:p>
    <w:p w:rsidR="00273BE7" w:rsidRDefault="00273BE7" w:rsidP="00273BE7">
      <w:pPr>
        <w:pStyle w:val="txt"/>
      </w:pPr>
      <w:r>
        <w:t>Маски предназначены для защиты органов дыхания медперсонала от патогенных микроорганизмов и капель жидкости, они также препятствуют микробной контаминации рабочего поля, задерживая бактерии, находящиеся в потоке выдыхаемого воздуха. Как правило, маски изготавливают из нетканого материала, не стесняющего дыхание и не вызывающего аллергических реакций. Производители выпускают двух- и трехслойные маски; трехслойные маски имеют коэффициент бактериальной фильтрации до 99 %. Для удержания на лице в зависимости от модели маски могут быть снабжены завязками или эластичными заушными фиксаторами (рис. 3.7).</w:t>
      </w:r>
    </w:p>
    <w:tbl>
      <w:tblPr>
        <w:tblW w:w="0" w:type="auto"/>
        <w:tblCellSpacing w:w="0" w:type="dxa"/>
        <w:tblCellMar>
          <w:left w:w="0" w:type="dxa"/>
          <w:right w:w="0" w:type="dxa"/>
        </w:tblCellMar>
        <w:tblLook w:val="04A0"/>
      </w:tblPr>
      <w:tblGrid>
        <w:gridCol w:w="6"/>
      </w:tblGrid>
      <w:tr w:rsidR="00273BE7" w:rsidTr="007A1775">
        <w:trPr>
          <w:tblCellSpacing w:w="0" w:type="dxa"/>
        </w:trPr>
        <w:tc>
          <w:tcPr>
            <w:tcW w:w="0" w:type="auto"/>
            <w:vAlign w:val="center"/>
            <w:hideMark/>
          </w:tcPr>
          <w:p w:rsidR="00273BE7" w:rsidRDefault="00273BE7" w:rsidP="007A1775">
            <w:pPr>
              <w:rPr>
                <w:sz w:val="24"/>
                <w:szCs w:val="24"/>
              </w:rPr>
            </w:pPr>
          </w:p>
        </w:tc>
      </w:tr>
    </w:tbl>
    <w:p w:rsidR="00273BE7" w:rsidRDefault="00273BE7" w:rsidP="00273BE7">
      <w:pPr>
        <w:pStyle w:val="txt"/>
      </w:pPr>
      <w:r>
        <w:t xml:space="preserve">Наилучшее прилегание маски обеспечивает расположенный в области переносицы проволочный носовой фиксатор. Ряд масок дополняется защитным экраном, который предохраняет глаза и лицо от попадания травмирующих частиц, а также биологических и агрессивных химических жидкостей. Поверхность экрана не запотевает и не создает бликов (рис. 3.8). Альтернативой маске служит респиратор, изготовляемый из </w:t>
      </w:r>
      <w:proofErr w:type="spellStart"/>
      <w:r>
        <w:t>нераздражающего</w:t>
      </w:r>
      <w:proofErr w:type="spellEnd"/>
      <w:r>
        <w:t xml:space="preserve"> кожу полипропилена (рис. 3.9).</w:t>
      </w:r>
    </w:p>
    <w:p w:rsidR="00273BE7" w:rsidRDefault="00273BE7" w:rsidP="00273BE7">
      <w:pPr>
        <w:pStyle w:val="txt"/>
      </w:pPr>
      <w:r>
        <w:rPr>
          <w:noProof/>
        </w:rPr>
        <w:lastRenderedPageBreak/>
        <w:drawing>
          <wp:inline distT="0" distB="0" distL="0" distR="0">
            <wp:extent cx="5063490" cy="4080510"/>
            <wp:effectExtent l="19050" t="0" r="3810" b="0"/>
            <wp:docPr id="114" name="Рисунок 8" descr="http://vmede.org/sait/content/Stomatologiya_basican_2008/4_files/mb4_4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vmede.org/sait/content/Stomatologiya_basican_2008/4_files/mb4_410.jpeg"/>
                    <pic:cNvPicPr>
                      <a:picLocks noChangeAspect="1" noChangeArrowheads="1"/>
                    </pic:cNvPicPr>
                  </pic:nvPicPr>
                  <pic:blipFill>
                    <a:blip r:embed="rId70" cstate="print"/>
                    <a:srcRect/>
                    <a:stretch>
                      <a:fillRect/>
                    </a:stretch>
                  </pic:blipFill>
                  <pic:spPr bwMode="auto">
                    <a:xfrm>
                      <a:off x="0" y="0"/>
                      <a:ext cx="5063490" cy="4080510"/>
                    </a:xfrm>
                    <a:prstGeom prst="rect">
                      <a:avLst/>
                    </a:prstGeom>
                    <a:noFill/>
                    <a:ln w="9525">
                      <a:noFill/>
                      <a:miter lim="800000"/>
                      <a:headEnd/>
                      <a:tailEnd/>
                    </a:ln>
                  </pic:spPr>
                </pic:pic>
              </a:graphicData>
            </a:graphic>
          </wp:inline>
        </w:drawing>
      </w:r>
      <w:r>
        <w:rPr>
          <w:b/>
          <w:bCs/>
        </w:rPr>
        <w:t xml:space="preserve">Рис. 3.7. </w:t>
      </w:r>
      <w:r>
        <w:t>Защитные маски</w:t>
      </w:r>
    </w:p>
    <w:p w:rsidR="00273BE7" w:rsidRDefault="00273BE7" w:rsidP="00273BE7">
      <w:pPr>
        <w:pStyle w:val="txt"/>
        <w:rPr>
          <w:b/>
          <w:bCs/>
        </w:rPr>
      </w:pPr>
      <w:r>
        <w:rPr>
          <w:noProof/>
        </w:rPr>
        <w:drawing>
          <wp:inline distT="0" distB="0" distL="0" distR="0">
            <wp:extent cx="5063490" cy="4367530"/>
            <wp:effectExtent l="19050" t="0" r="3810" b="0"/>
            <wp:docPr id="115" name="Рисунок 9" descr="http://vmede.org/sait/content/Stomatologiya_basican_2008/4_files/mb4_1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vmede.org/sait/content/Stomatologiya_basican_2008/4_files/mb4_150.jpeg"/>
                    <pic:cNvPicPr>
                      <a:picLocks noChangeAspect="1" noChangeArrowheads="1"/>
                    </pic:cNvPicPr>
                  </pic:nvPicPr>
                  <pic:blipFill>
                    <a:blip r:embed="rId71" cstate="print"/>
                    <a:srcRect/>
                    <a:stretch>
                      <a:fillRect/>
                    </a:stretch>
                  </pic:blipFill>
                  <pic:spPr bwMode="auto">
                    <a:xfrm>
                      <a:off x="0" y="0"/>
                      <a:ext cx="5063490" cy="4367530"/>
                    </a:xfrm>
                    <a:prstGeom prst="rect">
                      <a:avLst/>
                    </a:prstGeom>
                    <a:noFill/>
                    <a:ln w="9525">
                      <a:noFill/>
                      <a:miter lim="800000"/>
                      <a:headEnd/>
                      <a:tailEnd/>
                    </a:ln>
                  </pic:spPr>
                </pic:pic>
              </a:graphicData>
            </a:graphic>
          </wp:inline>
        </w:drawing>
      </w:r>
    </w:p>
    <w:p w:rsidR="00273BE7" w:rsidRDefault="00273BE7" w:rsidP="00273BE7">
      <w:pPr>
        <w:pStyle w:val="txt"/>
      </w:pPr>
      <w:r>
        <w:rPr>
          <w:b/>
          <w:bCs/>
        </w:rPr>
        <w:t xml:space="preserve">Рис. 3.8. </w:t>
      </w:r>
      <w:r>
        <w:t>Маска с защитным экраном</w:t>
      </w:r>
    </w:p>
    <w:p w:rsidR="00273BE7" w:rsidRDefault="00273BE7" w:rsidP="00273BE7">
      <w:pPr>
        <w:pStyle w:val="txt"/>
        <w:rPr>
          <w:b/>
          <w:bCs/>
        </w:rPr>
      </w:pPr>
      <w:r>
        <w:rPr>
          <w:noProof/>
        </w:rPr>
        <w:lastRenderedPageBreak/>
        <w:drawing>
          <wp:inline distT="0" distB="0" distL="0" distR="0">
            <wp:extent cx="5063490" cy="4353560"/>
            <wp:effectExtent l="19050" t="0" r="3810" b="0"/>
            <wp:docPr id="116" name="Рисунок 10" descr="http://vmede.org/sait/content/Stomatologiya_basican_2008/4_files/mb4_3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vmede.org/sait/content/Stomatologiya_basican_2008/4_files/mb4_317.jpeg"/>
                    <pic:cNvPicPr>
                      <a:picLocks noChangeAspect="1" noChangeArrowheads="1"/>
                    </pic:cNvPicPr>
                  </pic:nvPicPr>
                  <pic:blipFill>
                    <a:blip r:embed="rId72" cstate="print"/>
                    <a:srcRect/>
                    <a:stretch>
                      <a:fillRect/>
                    </a:stretch>
                  </pic:blipFill>
                  <pic:spPr bwMode="auto">
                    <a:xfrm>
                      <a:off x="0" y="0"/>
                      <a:ext cx="5063490" cy="4353560"/>
                    </a:xfrm>
                    <a:prstGeom prst="rect">
                      <a:avLst/>
                    </a:prstGeom>
                    <a:noFill/>
                    <a:ln w="9525">
                      <a:noFill/>
                      <a:miter lim="800000"/>
                      <a:headEnd/>
                      <a:tailEnd/>
                    </a:ln>
                  </pic:spPr>
                </pic:pic>
              </a:graphicData>
            </a:graphic>
          </wp:inline>
        </w:drawing>
      </w:r>
      <w:r>
        <w:rPr>
          <w:b/>
          <w:bCs/>
        </w:rPr>
        <w:t>ж</w:t>
      </w:r>
    </w:p>
    <w:p w:rsidR="00273BE7" w:rsidRDefault="00273BE7" w:rsidP="00273BE7">
      <w:pPr>
        <w:pStyle w:val="txt"/>
      </w:pPr>
      <w:r>
        <w:rPr>
          <w:b/>
          <w:bCs/>
        </w:rPr>
        <w:t xml:space="preserve">Рис. 3.9. </w:t>
      </w:r>
      <w:r>
        <w:t>Респиратор</w:t>
      </w:r>
    </w:p>
    <w:p w:rsidR="00273BE7" w:rsidRDefault="00273BE7" w:rsidP="00273BE7">
      <w:pPr>
        <w:pStyle w:val="txt"/>
      </w:pPr>
      <w:r>
        <w:rPr>
          <w:b/>
          <w:bCs/>
        </w:rPr>
        <w:t>Защитные очки</w:t>
      </w:r>
    </w:p>
    <w:p w:rsidR="00273BE7" w:rsidRDefault="00273BE7" w:rsidP="00273BE7">
      <w:pPr>
        <w:pStyle w:val="txt"/>
      </w:pPr>
      <w:r>
        <w:t xml:space="preserve">Защитные очки и экран служат для защиты глаз от механических, термических повреждений, предохраняют от попадания на слизистую оболочку биоматериала и агрессивных химических веществ (рис. 3.10, 3.11). Конструкция защитных очков включает в себя оправу или корпус для удержания очковых линз в требуемом для эксплуатации положении и заушник или </w:t>
      </w:r>
      <w:proofErr w:type="spellStart"/>
      <w:r>
        <w:t>наголовную</w:t>
      </w:r>
      <w:proofErr w:type="spellEnd"/>
      <w:r>
        <w:t xml:space="preserve"> ленту для фиксации очков на голове.</w:t>
      </w:r>
    </w:p>
    <w:p w:rsidR="00273BE7" w:rsidRDefault="00273BE7" w:rsidP="00273BE7">
      <w:pPr>
        <w:pStyle w:val="txt"/>
      </w:pPr>
      <w:r>
        <w:t xml:space="preserve">Различают прилегающие очки - открытые и закрытые, т.е. соприкасающиеся с лицом частью или всем контуром корпуса, и неприлегающие, т.е. не соприкасающиеся с лицом по контуру корпуса (защитный лорнет, козырьковые и насадные очки). Закрытые очки по типу вентиляции делят на очки с прямой вентиляцией, если воздух попадает в </w:t>
      </w:r>
      <w:proofErr w:type="spellStart"/>
      <w:r>
        <w:t>подочковое</w:t>
      </w:r>
      <w:proofErr w:type="spellEnd"/>
      <w:r>
        <w:t xml:space="preserve"> пространство</w:t>
      </w:r>
    </w:p>
    <w:p w:rsidR="00273BE7" w:rsidRDefault="00273BE7" w:rsidP="00273BE7">
      <w:pPr>
        <w:pStyle w:val="txt"/>
      </w:pPr>
      <w:r>
        <w:rPr>
          <w:noProof/>
        </w:rPr>
        <w:lastRenderedPageBreak/>
        <w:drawing>
          <wp:inline distT="0" distB="0" distL="0" distR="0">
            <wp:extent cx="5063490" cy="6196330"/>
            <wp:effectExtent l="19050" t="0" r="3810" b="0"/>
            <wp:docPr id="117" name="Рисунок 11" descr="http://vmede.org/sait/content/Stomatologiya_basican_2008/4_files/mb4_1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vmede.org/sait/content/Stomatologiya_basican_2008/4_files/mb4_173.jpeg"/>
                    <pic:cNvPicPr>
                      <a:picLocks noChangeAspect="1" noChangeArrowheads="1"/>
                    </pic:cNvPicPr>
                  </pic:nvPicPr>
                  <pic:blipFill>
                    <a:blip r:embed="rId73" cstate="print"/>
                    <a:srcRect/>
                    <a:stretch>
                      <a:fillRect/>
                    </a:stretch>
                  </pic:blipFill>
                  <pic:spPr bwMode="auto">
                    <a:xfrm>
                      <a:off x="0" y="0"/>
                      <a:ext cx="5063490" cy="6196330"/>
                    </a:xfrm>
                    <a:prstGeom prst="rect">
                      <a:avLst/>
                    </a:prstGeom>
                    <a:noFill/>
                    <a:ln w="9525">
                      <a:noFill/>
                      <a:miter lim="800000"/>
                      <a:headEnd/>
                      <a:tailEnd/>
                    </a:ln>
                  </pic:spPr>
                </pic:pic>
              </a:graphicData>
            </a:graphic>
          </wp:inline>
        </w:drawing>
      </w:r>
      <w:r>
        <w:rPr>
          <w:b/>
          <w:bCs/>
        </w:rPr>
        <w:t xml:space="preserve">Рис. 3.10. </w:t>
      </w:r>
      <w:r>
        <w:t>Защитный экран</w:t>
      </w:r>
    </w:p>
    <w:p w:rsidR="00273BE7" w:rsidRDefault="00273BE7" w:rsidP="00273BE7">
      <w:pPr>
        <w:pStyle w:val="txt"/>
        <w:rPr>
          <w:b/>
          <w:bCs/>
        </w:rPr>
      </w:pPr>
      <w:r>
        <w:rPr>
          <w:noProof/>
        </w:rPr>
        <w:drawing>
          <wp:inline distT="0" distB="0" distL="0" distR="0">
            <wp:extent cx="5049520" cy="2552065"/>
            <wp:effectExtent l="19050" t="0" r="0" b="0"/>
            <wp:docPr id="118" name="Рисунок 12" descr="http://vmede.org/sait/content/Stomatologiya_basican_2008/4_files/mb4_1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vmede.org/sait/content/Stomatologiya_basican_2008/4_files/mb4_103.jpeg"/>
                    <pic:cNvPicPr>
                      <a:picLocks noChangeAspect="1" noChangeArrowheads="1"/>
                    </pic:cNvPicPr>
                  </pic:nvPicPr>
                  <pic:blipFill>
                    <a:blip r:embed="rId74" cstate="print"/>
                    <a:srcRect/>
                    <a:stretch>
                      <a:fillRect/>
                    </a:stretch>
                  </pic:blipFill>
                  <pic:spPr bwMode="auto">
                    <a:xfrm>
                      <a:off x="0" y="0"/>
                      <a:ext cx="5049520" cy="2552065"/>
                    </a:xfrm>
                    <a:prstGeom prst="rect">
                      <a:avLst/>
                    </a:prstGeom>
                    <a:noFill/>
                    <a:ln w="9525">
                      <a:noFill/>
                      <a:miter lim="800000"/>
                      <a:headEnd/>
                      <a:tailEnd/>
                    </a:ln>
                  </pic:spPr>
                </pic:pic>
              </a:graphicData>
            </a:graphic>
          </wp:inline>
        </w:drawing>
      </w:r>
    </w:p>
    <w:p w:rsidR="00273BE7" w:rsidRDefault="00273BE7" w:rsidP="00273BE7">
      <w:pPr>
        <w:pStyle w:val="txt"/>
      </w:pPr>
      <w:r>
        <w:rPr>
          <w:b/>
          <w:bCs/>
        </w:rPr>
        <w:lastRenderedPageBreak/>
        <w:t xml:space="preserve">Рис. 3.11. </w:t>
      </w:r>
      <w:r>
        <w:t>Защитные очки</w:t>
      </w:r>
    </w:p>
    <w:p w:rsidR="00273BE7" w:rsidRDefault="00273BE7" w:rsidP="00273BE7">
      <w:pPr>
        <w:pStyle w:val="txt"/>
        <w:rPr>
          <w:b/>
          <w:bCs/>
        </w:rPr>
      </w:pPr>
      <w:r>
        <w:rPr>
          <w:noProof/>
        </w:rPr>
        <w:drawing>
          <wp:inline distT="0" distB="0" distL="0" distR="0">
            <wp:extent cx="5063490" cy="3548380"/>
            <wp:effectExtent l="19050" t="0" r="3810" b="0"/>
            <wp:docPr id="119" name="Рисунок 13" descr="http://vmede.org/sait/content/Stomatologiya_basican_2008/4_files/mb4_1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vmede.org/sait/content/Stomatologiya_basican_2008/4_files/mb4_174.jpeg"/>
                    <pic:cNvPicPr>
                      <a:picLocks noChangeAspect="1" noChangeArrowheads="1"/>
                    </pic:cNvPicPr>
                  </pic:nvPicPr>
                  <pic:blipFill>
                    <a:blip r:embed="rId75" cstate="print"/>
                    <a:srcRect/>
                    <a:stretch>
                      <a:fillRect/>
                    </a:stretch>
                  </pic:blipFill>
                  <pic:spPr bwMode="auto">
                    <a:xfrm>
                      <a:off x="0" y="0"/>
                      <a:ext cx="5063490" cy="3548380"/>
                    </a:xfrm>
                    <a:prstGeom prst="rect">
                      <a:avLst/>
                    </a:prstGeom>
                    <a:noFill/>
                    <a:ln w="9525">
                      <a:noFill/>
                      <a:miter lim="800000"/>
                      <a:headEnd/>
                      <a:tailEnd/>
                    </a:ln>
                  </pic:spPr>
                </pic:pic>
              </a:graphicData>
            </a:graphic>
          </wp:inline>
        </w:drawing>
      </w:r>
    </w:p>
    <w:p w:rsidR="00273BE7" w:rsidRDefault="00273BE7" w:rsidP="00273BE7">
      <w:pPr>
        <w:pStyle w:val="txt"/>
      </w:pPr>
      <w:r>
        <w:rPr>
          <w:b/>
          <w:bCs/>
        </w:rPr>
        <w:t xml:space="preserve">Рис. 3.12. </w:t>
      </w:r>
      <w:r>
        <w:t>Защитные очки для работы с лазерными аппаратами</w:t>
      </w:r>
    </w:p>
    <w:p w:rsidR="00273BE7" w:rsidRDefault="00273BE7" w:rsidP="00273BE7">
      <w:pPr>
        <w:pStyle w:val="txt"/>
        <w:rPr>
          <w:b/>
          <w:bCs/>
        </w:rPr>
      </w:pPr>
      <w:r>
        <w:rPr>
          <w:noProof/>
        </w:rPr>
        <w:drawing>
          <wp:inline distT="0" distB="0" distL="0" distR="0">
            <wp:extent cx="5063490" cy="3562350"/>
            <wp:effectExtent l="19050" t="0" r="3810" b="0"/>
            <wp:docPr id="120" name="Рисунок 14" descr="http://vmede.org/sait/content/Stomatologiya_basican_2008/4_files/mb4_3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vmede.org/sait/content/Stomatologiya_basican_2008/4_files/mb4_387.jpeg"/>
                    <pic:cNvPicPr>
                      <a:picLocks noChangeAspect="1" noChangeArrowheads="1"/>
                    </pic:cNvPicPr>
                  </pic:nvPicPr>
                  <pic:blipFill>
                    <a:blip r:embed="rId76" cstate="print"/>
                    <a:srcRect/>
                    <a:stretch>
                      <a:fillRect/>
                    </a:stretch>
                  </pic:blipFill>
                  <pic:spPr bwMode="auto">
                    <a:xfrm>
                      <a:off x="0" y="0"/>
                      <a:ext cx="5063490" cy="3562350"/>
                    </a:xfrm>
                    <a:prstGeom prst="rect">
                      <a:avLst/>
                    </a:prstGeom>
                    <a:noFill/>
                    <a:ln w="9525">
                      <a:noFill/>
                      <a:miter lim="800000"/>
                      <a:headEnd/>
                      <a:tailEnd/>
                    </a:ln>
                  </pic:spPr>
                </pic:pic>
              </a:graphicData>
            </a:graphic>
          </wp:inline>
        </w:drawing>
      </w:r>
    </w:p>
    <w:p w:rsidR="00273BE7" w:rsidRDefault="00273BE7" w:rsidP="00273BE7">
      <w:pPr>
        <w:pStyle w:val="txt"/>
      </w:pPr>
      <w:r>
        <w:rPr>
          <w:b/>
          <w:bCs/>
        </w:rPr>
        <w:t xml:space="preserve">Рис. 3.13. </w:t>
      </w:r>
      <w:r>
        <w:t xml:space="preserve">Защитные очки для работы с </w:t>
      </w:r>
      <w:proofErr w:type="spellStart"/>
      <w:r>
        <w:t>гелиолампами</w:t>
      </w:r>
      <w:proofErr w:type="spellEnd"/>
    </w:p>
    <w:p w:rsidR="00273BE7" w:rsidRDefault="00273BE7" w:rsidP="00273BE7">
      <w:pPr>
        <w:pStyle w:val="txt"/>
      </w:pPr>
      <w:r>
        <w:t>не меняя направления, и на очки с непрямой вентиляцией, в которых воздух меняет направление.</w:t>
      </w:r>
    </w:p>
    <w:p w:rsidR="00273BE7" w:rsidRDefault="00273BE7" w:rsidP="00273BE7">
      <w:pPr>
        <w:pStyle w:val="txt"/>
      </w:pPr>
      <w:r>
        <w:t xml:space="preserve">При работе с </w:t>
      </w:r>
      <w:proofErr w:type="spellStart"/>
      <w:r>
        <w:t>гелиолампами</w:t>
      </w:r>
      <w:proofErr w:type="spellEnd"/>
      <w:r>
        <w:t xml:space="preserve"> и лазерными аппаратами для защиты сетчатки глаза необходимо использовать очки со светофильтрами (рис. 3.12, 3.13).</w:t>
      </w:r>
    </w:p>
    <w:p w:rsidR="00273BE7" w:rsidRPr="00C17BA4" w:rsidRDefault="00273BE7" w:rsidP="00273BE7">
      <w:pPr>
        <w:jc w:val="both"/>
        <w:rPr>
          <w:rFonts w:ascii="Times New Roman" w:hAnsi="Times New Roman" w:cs="Times New Roman"/>
          <w:b/>
          <w:bCs/>
          <w:sz w:val="24"/>
          <w:szCs w:val="24"/>
        </w:rPr>
      </w:pPr>
    </w:p>
    <w:p w:rsidR="00B7395F" w:rsidRPr="00C17BA4" w:rsidRDefault="00B7395F" w:rsidP="007A7285">
      <w:pPr>
        <w:pStyle w:val="11"/>
        <w:ind w:firstLine="540"/>
        <w:jc w:val="both"/>
        <w:rPr>
          <w:sz w:val="24"/>
          <w:szCs w:val="24"/>
        </w:rPr>
      </w:pPr>
    </w:p>
    <w:p w:rsidR="00B7395F" w:rsidRPr="00C17BA4" w:rsidRDefault="00B7395F" w:rsidP="007A7285">
      <w:pPr>
        <w:pStyle w:val="WW-"/>
        <w:spacing w:line="240" w:lineRule="auto"/>
        <w:jc w:val="both"/>
      </w:pPr>
      <w:r w:rsidRPr="00C17BA4">
        <w:t>Основная литература:</w:t>
      </w:r>
    </w:p>
    <w:p w:rsidR="00B7395F" w:rsidRPr="00C17BA4" w:rsidRDefault="00B7395F" w:rsidP="007A7285">
      <w:pPr>
        <w:pStyle w:val="WW-"/>
        <w:numPr>
          <w:ilvl w:val="0"/>
          <w:numId w:val="8"/>
        </w:numPr>
        <w:spacing w:line="240" w:lineRule="auto"/>
        <w:jc w:val="both"/>
      </w:pPr>
      <w:r w:rsidRPr="00C17BA4">
        <w:t>Абдурахманов А.И., Ортопедическая стоматология. Материалы и технологии [Электронный ресурс]</w:t>
      </w:r>
      <w:proofErr w:type="gramStart"/>
      <w:r w:rsidRPr="00C17BA4">
        <w:t xml:space="preserve"> :</w:t>
      </w:r>
      <w:proofErr w:type="gramEnd"/>
      <w:r w:rsidRPr="00C17BA4">
        <w:t xml:space="preserve"> учебник / А.И. Абдурахманов, О.Р. Курбанов. - 3-е изд., </w:t>
      </w:r>
      <w:proofErr w:type="spellStart"/>
      <w:r w:rsidRPr="00C17BA4">
        <w:t>перераб</w:t>
      </w:r>
      <w:proofErr w:type="spellEnd"/>
      <w:r w:rsidRPr="00C17BA4">
        <w:t xml:space="preserve">. и доп. - М. : ГЭОТАР-Медиа, 2016. - 352 с. - ISBN 978-5-9704-3863-3 - Режим доступа: </w:t>
      </w:r>
      <w:hyperlink r:id="rId77" w:history="1">
        <w:r w:rsidRPr="00C17BA4">
          <w:rPr>
            <w:rStyle w:val="ad"/>
          </w:rPr>
          <w:t>http://www.medcollegelib.ru/book/ISBN9785970438633.html</w:t>
        </w:r>
      </w:hyperlink>
    </w:p>
    <w:p w:rsidR="00B7395F" w:rsidRPr="00C17BA4" w:rsidRDefault="00B7395F" w:rsidP="007A7285">
      <w:pPr>
        <w:pStyle w:val="WW-"/>
        <w:spacing w:line="240" w:lineRule="auto"/>
        <w:jc w:val="both"/>
      </w:pPr>
      <w:r w:rsidRPr="00C17BA4">
        <w:t>Дополнительная литература:</w:t>
      </w:r>
    </w:p>
    <w:p w:rsidR="00B7395F" w:rsidRPr="00C17BA4" w:rsidRDefault="00B7395F" w:rsidP="007A7285">
      <w:pPr>
        <w:pStyle w:val="WW-"/>
        <w:numPr>
          <w:ilvl w:val="0"/>
          <w:numId w:val="9"/>
        </w:numPr>
        <w:spacing w:line="240" w:lineRule="auto"/>
        <w:jc w:val="both"/>
      </w:pPr>
      <w:r w:rsidRPr="00C17BA4">
        <w:t>Миронова М.Л., Стоматологические заболевания [Электронный ресурс]: учебник / Миронова М.Л. - М.</w:t>
      </w:r>
      <w:proofErr w:type="gramStart"/>
      <w:r w:rsidRPr="00C17BA4">
        <w:t xml:space="preserve"> :</w:t>
      </w:r>
      <w:proofErr w:type="gramEnd"/>
      <w:r w:rsidRPr="00C17BA4">
        <w:t xml:space="preserve"> ГЭОТАР-Медиа, 2018. - 320 с. - ISBN 978-5-9704-4772-7</w:t>
      </w:r>
    </w:p>
    <w:p w:rsidR="00B7395F" w:rsidRPr="00C17BA4" w:rsidRDefault="00B7395F" w:rsidP="007A7285">
      <w:pPr>
        <w:pStyle w:val="WW-"/>
        <w:numPr>
          <w:ilvl w:val="0"/>
          <w:numId w:val="9"/>
        </w:numPr>
        <w:spacing w:line="240" w:lineRule="auto"/>
        <w:jc w:val="both"/>
      </w:pPr>
      <w:r w:rsidRPr="00C17BA4">
        <w:t>Макеева И.М., Болезни зубов и полости рта [Электронный ресурс]</w:t>
      </w:r>
      <w:proofErr w:type="gramStart"/>
      <w:r w:rsidRPr="00C17BA4">
        <w:t xml:space="preserve"> :</w:t>
      </w:r>
      <w:proofErr w:type="gramEnd"/>
      <w:r w:rsidRPr="00C17BA4">
        <w:t xml:space="preserve"> учебник / И. М. Макеева [и др.] - М. : ГЭОТАР-Медиа, 2015. - 256 с. - ISBN 978-5-9704-3410-9 - Режим доступа: </w:t>
      </w:r>
      <w:hyperlink r:id="rId78" w:history="1">
        <w:r w:rsidRPr="00C17BA4">
          <w:rPr>
            <w:rStyle w:val="ad"/>
          </w:rPr>
          <w:t>http://www.medcollegelib.ru/book/ISBN9785970434109.html</w:t>
        </w:r>
      </w:hyperlink>
    </w:p>
    <w:p w:rsidR="00B7395F" w:rsidRPr="00C17BA4" w:rsidRDefault="00B7395F" w:rsidP="007A7285">
      <w:pPr>
        <w:pStyle w:val="WW-"/>
        <w:numPr>
          <w:ilvl w:val="0"/>
          <w:numId w:val="9"/>
        </w:numPr>
        <w:spacing w:line="240" w:lineRule="auto"/>
        <w:jc w:val="both"/>
      </w:pPr>
      <w:proofErr w:type="spellStart"/>
      <w:r w:rsidRPr="00C17BA4">
        <w:t>Каливраджиян</w:t>
      </w:r>
      <w:proofErr w:type="spellEnd"/>
      <w:r w:rsidRPr="00C17BA4">
        <w:t xml:space="preserve"> Э.С., Словарь профессиональных стоматологических терминов [Электронный ресурс] / Э.С. </w:t>
      </w:r>
      <w:proofErr w:type="spellStart"/>
      <w:r w:rsidRPr="00C17BA4">
        <w:t>Каливраджиян</w:t>
      </w:r>
      <w:proofErr w:type="spellEnd"/>
      <w:r w:rsidRPr="00C17BA4">
        <w:t>, Е.А. Брагин, И.П. Рыжова - М.</w:t>
      </w:r>
      <w:proofErr w:type="gramStart"/>
      <w:r w:rsidRPr="00C17BA4">
        <w:t xml:space="preserve"> :</w:t>
      </w:r>
      <w:proofErr w:type="gramEnd"/>
      <w:r w:rsidRPr="00C17BA4">
        <w:t xml:space="preserve"> ГЭОТАР-Медиа, 2017. - 224 с. - ISBN 978-5-9704-4219-7 - Режим доступа: </w:t>
      </w:r>
      <w:hyperlink r:id="rId79" w:history="1">
        <w:r w:rsidRPr="00C17BA4">
          <w:rPr>
            <w:rStyle w:val="ad"/>
          </w:rPr>
          <w:t>http://www.rosmedlib.ru/book/ISBN9785970442197.html</w:t>
        </w:r>
      </w:hyperlink>
    </w:p>
    <w:p w:rsidR="00B74004" w:rsidRPr="00C17BA4" w:rsidRDefault="00B74004" w:rsidP="007A7285">
      <w:pPr>
        <w:spacing w:after="0" w:line="240" w:lineRule="auto"/>
        <w:rPr>
          <w:rFonts w:ascii="Times New Roman" w:eastAsia="Times New Roman" w:hAnsi="Times New Roman" w:cs="Times New Roman"/>
          <w:i/>
          <w:sz w:val="24"/>
          <w:szCs w:val="24"/>
          <w:lang w:eastAsia="ar-SA"/>
        </w:rPr>
      </w:pPr>
    </w:p>
    <w:p w:rsidR="00C45C4C" w:rsidRPr="00C17BA4" w:rsidRDefault="00C45C4C" w:rsidP="007A7285">
      <w:pPr>
        <w:spacing w:line="240" w:lineRule="auto"/>
        <w:rPr>
          <w:rFonts w:ascii="Times New Roman" w:hAnsi="Times New Roman" w:cs="Times New Roman"/>
          <w:sz w:val="24"/>
          <w:szCs w:val="24"/>
        </w:rPr>
      </w:pPr>
    </w:p>
    <w:sectPr w:rsidR="00C45C4C" w:rsidRPr="00C17BA4" w:rsidSect="00B7395F">
      <w:pgSz w:w="11905" w:h="16837"/>
      <w:pgMar w:top="1134" w:right="567" w:bottom="1134" w:left="1260"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004C" w:rsidRDefault="005C004C">
      <w:pPr>
        <w:spacing w:after="0" w:line="240" w:lineRule="auto"/>
      </w:pPr>
      <w:r>
        <w:separator/>
      </w:r>
    </w:p>
  </w:endnote>
  <w:endnote w:type="continuationSeparator" w:id="0">
    <w:p w:rsidR="005C004C" w:rsidRDefault="005C00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04C" w:rsidRDefault="005C004C" w:rsidP="00B7395F">
    <w:pPr>
      <w:pStyle w:val="a6"/>
      <w:framePr w:wrap="around" w:vAnchor="text" w:hAnchor="margin" w:xAlign="right" w:y="1"/>
      <w:rPr>
        <w:rStyle w:val="a8"/>
        <w:rFonts w:eastAsia="MS Mincho"/>
      </w:rPr>
    </w:pPr>
    <w:r>
      <w:rPr>
        <w:rStyle w:val="a8"/>
        <w:rFonts w:eastAsia="MS Mincho"/>
      </w:rPr>
      <w:fldChar w:fldCharType="begin"/>
    </w:r>
    <w:r>
      <w:rPr>
        <w:rStyle w:val="a8"/>
        <w:rFonts w:eastAsia="MS Mincho"/>
      </w:rPr>
      <w:instrText xml:space="preserve">PAGE  </w:instrText>
    </w:r>
    <w:r>
      <w:rPr>
        <w:rStyle w:val="a8"/>
        <w:rFonts w:eastAsia="MS Mincho"/>
      </w:rPr>
      <w:fldChar w:fldCharType="end"/>
    </w:r>
  </w:p>
  <w:p w:rsidR="005C004C" w:rsidRDefault="005C004C" w:rsidP="00B7395F">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04C" w:rsidRDefault="005C004C" w:rsidP="00B7395F">
    <w:pPr>
      <w:pStyle w:val="a6"/>
      <w:framePr w:wrap="around" w:vAnchor="text" w:hAnchor="margin" w:xAlign="right" w:y="1"/>
      <w:rPr>
        <w:rStyle w:val="a8"/>
        <w:rFonts w:eastAsia="MS Mincho"/>
      </w:rPr>
    </w:pPr>
    <w:r>
      <w:rPr>
        <w:rStyle w:val="a8"/>
        <w:rFonts w:eastAsia="MS Mincho"/>
      </w:rPr>
      <w:fldChar w:fldCharType="begin"/>
    </w:r>
    <w:r>
      <w:rPr>
        <w:rStyle w:val="a8"/>
        <w:rFonts w:eastAsia="MS Mincho"/>
      </w:rPr>
      <w:instrText xml:space="preserve">PAGE  </w:instrText>
    </w:r>
    <w:r>
      <w:rPr>
        <w:rStyle w:val="a8"/>
        <w:rFonts w:eastAsia="MS Mincho"/>
      </w:rPr>
      <w:fldChar w:fldCharType="separate"/>
    </w:r>
    <w:r w:rsidR="00273BE7">
      <w:rPr>
        <w:rStyle w:val="a8"/>
        <w:rFonts w:eastAsia="MS Mincho"/>
        <w:noProof/>
      </w:rPr>
      <w:t>35</w:t>
    </w:r>
    <w:r>
      <w:rPr>
        <w:rStyle w:val="a8"/>
        <w:rFonts w:eastAsia="MS Mincho"/>
      </w:rPr>
      <w:fldChar w:fldCharType="end"/>
    </w:r>
  </w:p>
  <w:p w:rsidR="005C004C" w:rsidRDefault="005C004C">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004C" w:rsidRDefault="005C004C">
      <w:pPr>
        <w:spacing w:after="0" w:line="240" w:lineRule="auto"/>
      </w:pPr>
      <w:r>
        <w:separator/>
      </w:r>
    </w:p>
  </w:footnote>
  <w:footnote w:type="continuationSeparator" w:id="0">
    <w:p w:rsidR="005C004C" w:rsidRDefault="005C00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0EEE156"/>
    <w:lvl w:ilvl="0">
      <w:numFmt w:val="bullet"/>
      <w:lvlText w:val="*"/>
      <w:lvlJc w:val="left"/>
      <w:pPr>
        <w:ind w:left="0" w:firstLine="0"/>
      </w:pPr>
    </w:lvl>
  </w:abstractNum>
  <w:abstractNum w:abstractNumId="1">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2FE009D"/>
    <w:multiLevelType w:val="hybridMultilevel"/>
    <w:tmpl w:val="48704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3B56607"/>
    <w:multiLevelType w:val="hybridMultilevel"/>
    <w:tmpl w:val="12D498D8"/>
    <w:lvl w:ilvl="0" w:tplc="B3566AC2">
      <w:start w:val="1"/>
      <w:numFmt w:val="decimal"/>
      <w:lvlText w:val="%1."/>
      <w:lvlJc w:val="left"/>
      <w:pPr>
        <w:tabs>
          <w:tab w:val="num" w:pos="1380"/>
        </w:tabs>
        <w:ind w:left="1380" w:hanging="84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04863D6A"/>
    <w:multiLevelType w:val="hybridMultilevel"/>
    <w:tmpl w:val="A4E0D5C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04DC1285"/>
    <w:multiLevelType w:val="hybridMultilevel"/>
    <w:tmpl w:val="8F66A3A0"/>
    <w:lvl w:ilvl="0" w:tplc="95BE1FF0">
      <w:start w:val="1"/>
      <w:numFmt w:val="decimal"/>
      <w:lvlText w:val="%1."/>
      <w:lvlJc w:val="left"/>
      <w:pPr>
        <w:ind w:left="644" w:hanging="360"/>
      </w:pPr>
      <w:rPr>
        <w:rFonts w:ascii="Times New Roman" w:hAnsi="Times New Roman" w:cs="Times New Roman"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08BD60E5"/>
    <w:multiLevelType w:val="hybridMultilevel"/>
    <w:tmpl w:val="876CD2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9D31E43"/>
    <w:multiLevelType w:val="hybridMultilevel"/>
    <w:tmpl w:val="5F7A50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8370F2"/>
    <w:multiLevelType w:val="hybridMultilevel"/>
    <w:tmpl w:val="3BEAFFA2"/>
    <w:lvl w:ilvl="0" w:tplc="A0348CC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D855ED7"/>
    <w:multiLevelType w:val="singleLevel"/>
    <w:tmpl w:val="2EEA2124"/>
    <w:lvl w:ilvl="0">
      <w:start w:val="10"/>
      <w:numFmt w:val="decimal"/>
      <w:lvlText w:val="%1."/>
      <w:legacy w:legacy="1" w:legacySpace="0" w:legacyIndent="278"/>
      <w:lvlJc w:val="left"/>
      <w:pPr>
        <w:ind w:left="0" w:firstLine="0"/>
      </w:pPr>
      <w:rPr>
        <w:rFonts w:ascii="Times New Roman" w:hAnsi="Times New Roman" w:cs="Times New Roman" w:hint="default"/>
      </w:rPr>
    </w:lvl>
  </w:abstractNum>
  <w:abstractNum w:abstractNumId="11">
    <w:nsid w:val="0F7C4825"/>
    <w:multiLevelType w:val="singleLevel"/>
    <w:tmpl w:val="0870021A"/>
    <w:lvl w:ilvl="0">
      <w:start w:val="10"/>
      <w:numFmt w:val="decimal"/>
      <w:lvlText w:val="%1."/>
      <w:legacy w:legacy="1" w:legacySpace="0" w:legacyIndent="288"/>
      <w:lvlJc w:val="left"/>
      <w:pPr>
        <w:ind w:left="0" w:firstLine="0"/>
      </w:pPr>
      <w:rPr>
        <w:rFonts w:ascii="Times New Roman" w:hAnsi="Times New Roman" w:cs="Times New Roman" w:hint="default"/>
      </w:rPr>
    </w:lvl>
  </w:abstractNum>
  <w:abstractNum w:abstractNumId="12">
    <w:nsid w:val="15F80747"/>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8244FED"/>
    <w:multiLevelType w:val="hybridMultilevel"/>
    <w:tmpl w:val="9DE277C2"/>
    <w:lvl w:ilvl="0" w:tplc="A1C0B49E">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4">
    <w:nsid w:val="21EE6CAB"/>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8679AC"/>
    <w:multiLevelType w:val="hybridMultilevel"/>
    <w:tmpl w:val="36EEB0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FD94AB8"/>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3660350"/>
    <w:multiLevelType w:val="hybridMultilevel"/>
    <w:tmpl w:val="62F23B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4FA1B95"/>
    <w:multiLevelType w:val="hybridMultilevel"/>
    <w:tmpl w:val="D5BAD4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6AD5359"/>
    <w:multiLevelType w:val="hybridMultilevel"/>
    <w:tmpl w:val="F7D2BC64"/>
    <w:lvl w:ilvl="0" w:tplc="4A40FB80">
      <w:start w:val="5"/>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7905822"/>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3DEC35AD"/>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139725E"/>
    <w:multiLevelType w:val="hybridMultilevel"/>
    <w:tmpl w:val="BA9695B2"/>
    <w:lvl w:ilvl="0" w:tplc="04190001">
      <w:start w:val="1"/>
      <w:numFmt w:val="bullet"/>
      <w:pStyle w:val="1"/>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97F4804"/>
    <w:multiLevelType w:val="hybridMultilevel"/>
    <w:tmpl w:val="B344E2E2"/>
    <w:lvl w:ilvl="0" w:tplc="8E1C2996">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D4805D5"/>
    <w:multiLevelType w:val="singleLevel"/>
    <w:tmpl w:val="C96E11FA"/>
    <w:lvl w:ilvl="0">
      <w:start w:val="2"/>
      <w:numFmt w:val="decimal"/>
      <w:lvlText w:val="%1."/>
      <w:legacy w:legacy="1" w:legacySpace="0" w:legacyIndent="288"/>
      <w:lvlJc w:val="left"/>
      <w:rPr>
        <w:rFonts w:ascii="Times New Roman" w:hAnsi="Times New Roman" w:cs="Times New Roman" w:hint="default"/>
        <w:b w:val="0"/>
      </w:rPr>
    </w:lvl>
  </w:abstractNum>
  <w:abstractNum w:abstractNumId="27">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50A20A1E"/>
    <w:multiLevelType w:val="singleLevel"/>
    <w:tmpl w:val="9BF0BE0A"/>
    <w:lvl w:ilvl="0">
      <w:start w:val="1"/>
      <w:numFmt w:val="decimal"/>
      <w:lvlText w:val="%1."/>
      <w:legacy w:legacy="1" w:legacySpace="0" w:legacyIndent="235"/>
      <w:lvlJc w:val="left"/>
      <w:pPr>
        <w:ind w:left="0" w:firstLine="0"/>
      </w:pPr>
      <w:rPr>
        <w:rFonts w:ascii="Times New Roman" w:hAnsi="Times New Roman" w:cs="Times New Roman" w:hint="default"/>
      </w:rPr>
    </w:lvl>
  </w:abstractNum>
  <w:abstractNum w:abstractNumId="29">
    <w:nsid w:val="522A6E39"/>
    <w:multiLevelType w:val="singleLevel"/>
    <w:tmpl w:val="A678E692"/>
    <w:lvl w:ilvl="0">
      <w:start w:val="2"/>
      <w:numFmt w:val="decimal"/>
      <w:lvlText w:val="%1."/>
      <w:legacy w:legacy="1" w:legacySpace="0" w:legacyIndent="235"/>
      <w:lvlJc w:val="left"/>
      <w:pPr>
        <w:ind w:left="0" w:firstLine="0"/>
      </w:pPr>
      <w:rPr>
        <w:rFonts w:ascii="Times New Roman" w:hAnsi="Times New Roman" w:cs="Times New Roman" w:hint="default"/>
      </w:rPr>
    </w:lvl>
  </w:abstractNum>
  <w:abstractNum w:abstractNumId="30">
    <w:nsid w:val="5C7003B1"/>
    <w:multiLevelType w:val="multilevel"/>
    <w:tmpl w:val="9704F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D78191C"/>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0F26D2D"/>
    <w:multiLevelType w:val="singleLevel"/>
    <w:tmpl w:val="9BF0BE0A"/>
    <w:lvl w:ilvl="0">
      <w:start w:val="1"/>
      <w:numFmt w:val="decimal"/>
      <w:lvlText w:val="%1."/>
      <w:legacy w:legacy="1" w:legacySpace="0" w:legacyIndent="235"/>
      <w:lvlJc w:val="left"/>
      <w:pPr>
        <w:ind w:left="0" w:firstLine="0"/>
      </w:pPr>
      <w:rPr>
        <w:rFonts w:ascii="Times New Roman" w:hAnsi="Times New Roman" w:cs="Times New Roman" w:hint="default"/>
      </w:rPr>
    </w:lvl>
  </w:abstractNum>
  <w:abstractNum w:abstractNumId="34">
    <w:nsid w:val="62E115D4"/>
    <w:multiLevelType w:val="hybridMultilevel"/>
    <w:tmpl w:val="45C26F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3336CD8"/>
    <w:multiLevelType w:val="hybridMultilevel"/>
    <w:tmpl w:val="C694CD46"/>
    <w:lvl w:ilvl="0" w:tplc="70A03738">
      <w:start w:val="1"/>
      <w:numFmt w:val="decimal"/>
      <w:pStyle w:val="a"/>
      <w:lvlText w:val="%1."/>
      <w:lvlJc w:val="left"/>
      <w:pPr>
        <w:tabs>
          <w:tab w:val="num" w:pos="1080"/>
        </w:tabs>
        <w:ind w:left="1080" w:hanging="540"/>
      </w:pPr>
      <w:rPr>
        <w:rFonts w:hint="default"/>
      </w:rPr>
    </w:lvl>
    <w:lvl w:ilvl="1" w:tplc="D9009224">
      <w:numFmt w:val="none"/>
      <w:lvlText w:val=""/>
      <w:lvlJc w:val="left"/>
      <w:pPr>
        <w:tabs>
          <w:tab w:val="num" w:pos="360"/>
        </w:tabs>
      </w:pPr>
    </w:lvl>
    <w:lvl w:ilvl="2" w:tplc="D68C3F60">
      <w:numFmt w:val="none"/>
      <w:lvlText w:val=""/>
      <w:lvlJc w:val="left"/>
      <w:pPr>
        <w:tabs>
          <w:tab w:val="num" w:pos="360"/>
        </w:tabs>
      </w:pPr>
    </w:lvl>
    <w:lvl w:ilvl="3" w:tplc="B4B4D048">
      <w:numFmt w:val="none"/>
      <w:lvlText w:val=""/>
      <w:lvlJc w:val="left"/>
      <w:pPr>
        <w:tabs>
          <w:tab w:val="num" w:pos="360"/>
        </w:tabs>
      </w:pPr>
    </w:lvl>
    <w:lvl w:ilvl="4" w:tplc="19D66A24">
      <w:numFmt w:val="none"/>
      <w:lvlText w:val=""/>
      <w:lvlJc w:val="left"/>
      <w:pPr>
        <w:tabs>
          <w:tab w:val="num" w:pos="360"/>
        </w:tabs>
      </w:pPr>
    </w:lvl>
    <w:lvl w:ilvl="5" w:tplc="7FD80DD2">
      <w:numFmt w:val="none"/>
      <w:lvlText w:val=""/>
      <w:lvlJc w:val="left"/>
      <w:pPr>
        <w:tabs>
          <w:tab w:val="num" w:pos="360"/>
        </w:tabs>
      </w:pPr>
    </w:lvl>
    <w:lvl w:ilvl="6" w:tplc="93B61CF2">
      <w:numFmt w:val="none"/>
      <w:lvlText w:val=""/>
      <w:lvlJc w:val="left"/>
      <w:pPr>
        <w:tabs>
          <w:tab w:val="num" w:pos="360"/>
        </w:tabs>
      </w:pPr>
    </w:lvl>
    <w:lvl w:ilvl="7" w:tplc="F22C2320">
      <w:numFmt w:val="none"/>
      <w:lvlText w:val=""/>
      <w:lvlJc w:val="left"/>
      <w:pPr>
        <w:tabs>
          <w:tab w:val="num" w:pos="360"/>
        </w:tabs>
      </w:pPr>
    </w:lvl>
    <w:lvl w:ilvl="8" w:tplc="C8445D96">
      <w:numFmt w:val="none"/>
      <w:lvlText w:val=""/>
      <w:lvlJc w:val="left"/>
      <w:pPr>
        <w:tabs>
          <w:tab w:val="num" w:pos="360"/>
        </w:tabs>
      </w:pPr>
    </w:lvl>
  </w:abstractNum>
  <w:abstractNum w:abstractNumId="36">
    <w:nsid w:val="64346077"/>
    <w:multiLevelType w:val="hybridMultilevel"/>
    <w:tmpl w:val="9DE277C2"/>
    <w:lvl w:ilvl="0" w:tplc="A1C0B49E">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7">
    <w:nsid w:val="64AA0886"/>
    <w:multiLevelType w:val="hybridMultilevel"/>
    <w:tmpl w:val="6D3E65BA"/>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5E00B31"/>
    <w:multiLevelType w:val="hybridMultilevel"/>
    <w:tmpl w:val="F95C03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CF5335A"/>
    <w:multiLevelType w:val="hybridMultilevel"/>
    <w:tmpl w:val="5C8239AE"/>
    <w:lvl w:ilvl="0" w:tplc="6E04E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DE70D77"/>
    <w:multiLevelType w:val="singleLevel"/>
    <w:tmpl w:val="A678E692"/>
    <w:lvl w:ilvl="0">
      <w:start w:val="2"/>
      <w:numFmt w:val="decimal"/>
      <w:lvlText w:val="%1."/>
      <w:legacy w:legacy="1" w:legacySpace="0" w:legacyIndent="235"/>
      <w:lvlJc w:val="left"/>
      <w:pPr>
        <w:ind w:left="0" w:firstLine="0"/>
      </w:pPr>
      <w:rPr>
        <w:rFonts w:ascii="Times New Roman" w:hAnsi="Times New Roman" w:cs="Times New Roman" w:hint="default"/>
      </w:rPr>
    </w:lvl>
  </w:abstractNum>
  <w:abstractNum w:abstractNumId="41">
    <w:nsid w:val="72C66C6C"/>
    <w:multiLevelType w:val="hybridMultilevel"/>
    <w:tmpl w:val="8D5C71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35D0D51"/>
    <w:multiLevelType w:val="hybridMultilevel"/>
    <w:tmpl w:val="99D400FA"/>
    <w:lvl w:ilvl="0" w:tplc="96D8478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43D0FA2"/>
    <w:multiLevelType w:val="hybridMultilevel"/>
    <w:tmpl w:val="EFAAD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C80891"/>
    <w:multiLevelType w:val="hybridMultilevel"/>
    <w:tmpl w:val="85440A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A8211C1"/>
    <w:multiLevelType w:val="multilevel"/>
    <w:tmpl w:val="F04AD550"/>
    <w:lvl w:ilvl="0">
      <w:start w:val="1"/>
      <w:numFmt w:val="decimal"/>
      <w:pStyle w:val="a0"/>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abstractNumId w:val="24"/>
  </w:num>
  <w:num w:numId="2">
    <w:abstractNumId w:val="32"/>
  </w:num>
  <w:num w:numId="3">
    <w:abstractNumId w:val="2"/>
  </w:num>
  <w:num w:numId="4">
    <w:abstractNumId w:val="1"/>
  </w:num>
  <w:num w:numId="5">
    <w:abstractNumId w:val="22"/>
  </w:num>
  <w:num w:numId="6">
    <w:abstractNumId w:val="15"/>
  </w:num>
  <w:num w:numId="7">
    <w:abstractNumId w:val="27"/>
  </w:num>
  <w:num w:numId="8">
    <w:abstractNumId w:val="43"/>
  </w:num>
  <w:num w:numId="9">
    <w:abstractNumId w:val="3"/>
  </w:num>
  <w:num w:numId="10">
    <w:abstractNumId w:val="6"/>
  </w:num>
  <w:num w:numId="11">
    <w:abstractNumId w:val="9"/>
  </w:num>
  <w:num w:numId="12">
    <w:abstractNumId w:val="35"/>
  </w:num>
  <w:num w:numId="13">
    <w:abstractNumId w:val="18"/>
  </w:num>
  <w:num w:numId="14">
    <w:abstractNumId w:val="38"/>
  </w:num>
  <w:num w:numId="15">
    <w:abstractNumId w:val="44"/>
  </w:num>
  <w:num w:numId="16">
    <w:abstractNumId w:val="41"/>
  </w:num>
  <w:num w:numId="17">
    <w:abstractNumId w:val="26"/>
  </w:num>
  <w:num w:numId="18">
    <w:abstractNumId w:val="20"/>
  </w:num>
  <w:num w:numId="19">
    <w:abstractNumId w:val="7"/>
  </w:num>
  <w:num w:numId="20">
    <w:abstractNumId w:val="8"/>
  </w:num>
  <w:num w:numId="21">
    <w:abstractNumId w:val="19"/>
  </w:num>
  <w:num w:numId="22">
    <w:abstractNumId w:val="42"/>
  </w:num>
  <w:num w:numId="23">
    <w:abstractNumId w:val="36"/>
  </w:num>
  <w:num w:numId="24">
    <w:abstractNumId w:val="13"/>
  </w:num>
  <w:num w:numId="25">
    <w:abstractNumId w:val="4"/>
  </w:num>
  <w:num w:numId="26">
    <w:abstractNumId w:val="0"/>
    <w:lvlOverride w:ilvl="0">
      <w:lvl w:ilvl="0">
        <w:numFmt w:val="bullet"/>
        <w:lvlText w:val="•"/>
        <w:legacy w:legacy="1" w:legacySpace="0" w:legacyIndent="172"/>
        <w:lvlJc w:val="left"/>
        <w:pPr>
          <w:ind w:left="0" w:firstLine="0"/>
        </w:pPr>
        <w:rPr>
          <w:rFonts w:ascii="Times New Roman" w:hAnsi="Times New Roman" w:cs="Times New Roman" w:hint="default"/>
        </w:rPr>
      </w:lvl>
    </w:lvlOverride>
  </w:num>
  <w:num w:numId="27">
    <w:abstractNumId w:val="29"/>
    <w:lvlOverride w:ilvl="0">
      <w:startOverride w:val="2"/>
    </w:lvlOverride>
  </w:num>
  <w:num w:numId="28">
    <w:abstractNumId w:val="11"/>
    <w:lvlOverride w:ilvl="0">
      <w:startOverride w:val="10"/>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num>
  <w:num w:numId="31">
    <w:abstractNumId w:val="10"/>
    <w:lvlOverride w:ilvl="0">
      <w:startOverride w:val="10"/>
    </w:lvlOverride>
  </w:num>
  <w:num w:numId="32">
    <w:abstractNumId w:val="10"/>
    <w:lvlOverride w:ilvl="0">
      <w:lvl w:ilvl="0">
        <w:start w:val="10"/>
        <w:numFmt w:val="decimal"/>
        <w:lvlText w:val="%1."/>
        <w:legacy w:legacy="1" w:legacySpace="0" w:legacyIndent="279"/>
        <w:lvlJc w:val="left"/>
        <w:pPr>
          <w:ind w:left="0" w:firstLine="0"/>
        </w:pPr>
        <w:rPr>
          <w:rFonts w:ascii="Times New Roman" w:hAnsi="Times New Roman" w:cs="Times New Roman" w:hint="default"/>
        </w:rPr>
      </w:lvl>
    </w:lvlOverride>
  </w:num>
  <w:num w:numId="33">
    <w:abstractNumId w:val="40"/>
    <w:lvlOverride w:ilvl="0">
      <w:startOverride w:val="2"/>
    </w:lvlOverride>
  </w:num>
  <w:num w:numId="34">
    <w:abstractNumId w:val="33"/>
    <w:lvlOverride w:ilvl="0">
      <w:startOverride w:val="1"/>
    </w:lvlOverride>
  </w:num>
  <w:num w:numId="3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5"/>
  </w:num>
  <w:num w:numId="38">
    <w:abstractNumId w:val="34"/>
  </w:num>
  <w:num w:numId="39">
    <w:abstractNumId w:val="45"/>
  </w:num>
  <w:num w:numId="40">
    <w:abstractNumId w:val="12"/>
  </w:num>
  <w:num w:numId="41">
    <w:abstractNumId w:val="14"/>
  </w:num>
  <w:num w:numId="42">
    <w:abstractNumId w:val="17"/>
  </w:num>
  <w:num w:numId="43">
    <w:abstractNumId w:val="23"/>
  </w:num>
  <w:num w:numId="44">
    <w:abstractNumId w:val="39"/>
  </w:num>
  <w:num w:numId="45">
    <w:abstractNumId w:val="21"/>
  </w:num>
  <w:num w:numId="46">
    <w:abstractNumId w:val="31"/>
  </w:num>
  <w:num w:numId="47">
    <w:abstractNumId w:val="16"/>
  </w:num>
  <w:num w:numId="48">
    <w:abstractNumId w:val="37"/>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74004"/>
    <w:rsid w:val="00021D18"/>
    <w:rsid w:val="00045E0E"/>
    <w:rsid w:val="000528C1"/>
    <w:rsid w:val="00070865"/>
    <w:rsid w:val="00087F34"/>
    <w:rsid w:val="001275B4"/>
    <w:rsid w:val="001D5554"/>
    <w:rsid w:val="00273BE7"/>
    <w:rsid w:val="00294BED"/>
    <w:rsid w:val="00312055"/>
    <w:rsid w:val="00323627"/>
    <w:rsid w:val="00350387"/>
    <w:rsid w:val="004115DE"/>
    <w:rsid w:val="004302CF"/>
    <w:rsid w:val="004829B1"/>
    <w:rsid w:val="00483485"/>
    <w:rsid w:val="004970BF"/>
    <w:rsid w:val="004E6392"/>
    <w:rsid w:val="00537E4C"/>
    <w:rsid w:val="005866D4"/>
    <w:rsid w:val="005C004C"/>
    <w:rsid w:val="00627D5F"/>
    <w:rsid w:val="007108F3"/>
    <w:rsid w:val="00730B0B"/>
    <w:rsid w:val="00791479"/>
    <w:rsid w:val="007A7285"/>
    <w:rsid w:val="007B38A2"/>
    <w:rsid w:val="00911C97"/>
    <w:rsid w:val="009D376D"/>
    <w:rsid w:val="009E2706"/>
    <w:rsid w:val="00A4258A"/>
    <w:rsid w:val="00A5249F"/>
    <w:rsid w:val="00A5750E"/>
    <w:rsid w:val="00B15764"/>
    <w:rsid w:val="00B51814"/>
    <w:rsid w:val="00B705A2"/>
    <w:rsid w:val="00B7395F"/>
    <w:rsid w:val="00B74004"/>
    <w:rsid w:val="00C17BA4"/>
    <w:rsid w:val="00C45C4C"/>
    <w:rsid w:val="00C570A3"/>
    <w:rsid w:val="00C869D8"/>
    <w:rsid w:val="00CA0E0D"/>
    <w:rsid w:val="00CB7CC1"/>
    <w:rsid w:val="00CD7C57"/>
    <w:rsid w:val="00D052FB"/>
    <w:rsid w:val="00D45FA5"/>
    <w:rsid w:val="00D664FF"/>
    <w:rsid w:val="00DA28F4"/>
    <w:rsid w:val="00DF6AFB"/>
    <w:rsid w:val="00E0149E"/>
    <w:rsid w:val="00E112D0"/>
    <w:rsid w:val="00EE0F7D"/>
    <w:rsid w:val="00F62D48"/>
    <w:rsid w:val="00FA1B02"/>
    <w:rsid w:val="00FC6D96"/>
    <w:rsid w:val="00FD7D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index heading" w:uiPriority="0"/>
    <w:lsdException w:name="caption" w:uiPriority="35" w:qFormat="1"/>
    <w:lsdException w:name="footnote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B74004"/>
  </w:style>
  <w:style w:type="paragraph" w:styleId="1">
    <w:name w:val="heading 1"/>
    <w:basedOn w:val="a1"/>
    <w:next w:val="a2"/>
    <w:link w:val="10"/>
    <w:qFormat/>
    <w:rsid w:val="007108F3"/>
    <w:pPr>
      <w:numPr>
        <w:numId w:val="1"/>
      </w:numPr>
      <w:suppressAutoHyphens/>
      <w:spacing w:before="280" w:after="280" w:line="240" w:lineRule="auto"/>
      <w:outlineLvl w:val="0"/>
    </w:pPr>
    <w:rPr>
      <w:rFonts w:ascii="Times New Roman" w:eastAsia="Times New Roman" w:hAnsi="Times New Roman" w:cs="Times New Roman"/>
      <w:b/>
      <w:bCs/>
      <w:kern w:val="1"/>
      <w:sz w:val="48"/>
      <w:szCs w:val="48"/>
      <w:lang w:eastAsia="ar-SA"/>
    </w:rPr>
  </w:style>
  <w:style w:type="paragraph" w:styleId="2">
    <w:name w:val="heading 2"/>
    <w:basedOn w:val="a1"/>
    <w:next w:val="a2"/>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1"/>
    <w:next w:val="a1"/>
    <w:link w:val="30"/>
    <w:uiPriority w:val="9"/>
    <w:qFormat/>
    <w:rsid w:val="007108F3"/>
    <w:pPr>
      <w:keepNext/>
      <w:widowControl w:val="0"/>
      <w:autoSpaceDE w:val="0"/>
      <w:autoSpaceDN w:val="0"/>
      <w:adjustRightInd w:val="0"/>
      <w:spacing w:before="240" w:after="60" w:line="240" w:lineRule="auto"/>
      <w:outlineLvl w:val="2"/>
    </w:pPr>
    <w:rPr>
      <w:rFonts w:ascii="Cambria" w:eastAsia="Times New Roman" w:hAnsi="Cambria" w:cs="Times New Roman"/>
      <w:b/>
      <w:bCs/>
      <w:sz w:val="26"/>
      <w:szCs w:val="26"/>
    </w:rPr>
  </w:style>
  <w:style w:type="paragraph" w:styleId="4">
    <w:name w:val="heading 4"/>
    <w:basedOn w:val="a1"/>
    <w:next w:val="a1"/>
    <w:link w:val="40"/>
    <w:uiPriority w:val="9"/>
    <w:qFormat/>
    <w:rsid w:val="007108F3"/>
    <w:pPr>
      <w:keepNext/>
      <w:widowControl w:val="0"/>
      <w:autoSpaceDE w:val="0"/>
      <w:autoSpaceDN w:val="0"/>
      <w:adjustRightInd w:val="0"/>
      <w:spacing w:before="240" w:after="60" w:line="240" w:lineRule="auto"/>
      <w:outlineLvl w:val="3"/>
    </w:pPr>
    <w:rPr>
      <w:rFonts w:ascii="Calibri" w:eastAsia="Times New Roman" w:hAnsi="Calibri" w:cs="Times New Roman"/>
      <w:b/>
      <w:bCs/>
      <w:sz w:val="28"/>
      <w:szCs w:val="28"/>
    </w:rPr>
  </w:style>
  <w:style w:type="paragraph" w:styleId="6">
    <w:name w:val="heading 6"/>
    <w:basedOn w:val="a1"/>
    <w:next w:val="a1"/>
    <w:link w:val="60"/>
    <w:uiPriority w:val="9"/>
    <w:qFormat/>
    <w:rsid w:val="007108F3"/>
    <w:pPr>
      <w:widowControl w:val="0"/>
      <w:autoSpaceDE w:val="0"/>
      <w:autoSpaceDN w:val="0"/>
      <w:adjustRightInd w:val="0"/>
      <w:spacing w:before="240" w:after="60" w:line="240" w:lineRule="auto"/>
      <w:outlineLvl w:val="5"/>
    </w:pPr>
    <w:rPr>
      <w:rFonts w:ascii="Calibri" w:eastAsia="Times New Roman" w:hAnsi="Calibri" w:cs="Times New Roman"/>
      <w:b/>
      <w:bCs/>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er"/>
    <w:basedOn w:val="a1"/>
    <w:link w:val="a7"/>
    <w:unhideWhenUsed/>
    <w:rsid w:val="00045E0E"/>
    <w:pPr>
      <w:tabs>
        <w:tab w:val="center" w:pos="4677"/>
        <w:tab w:val="right" w:pos="9355"/>
      </w:tabs>
      <w:spacing w:after="0" w:line="240" w:lineRule="auto"/>
    </w:pPr>
  </w:style>
  <w:style w:type="character" w:customStyle="1" w:styleId="a7">
    <w:name w:val="Нижний колонтитул Знак"/>
    <w:basedOn w:val="a3"/>
    <w:link w:val="a6"/>
    <w:rsid w:val="00045E0E"/>
  </w:style>
  <w:style w:type="character" w:styleId="a8">
    <w:name w:val="page number"/>
    <w:basedOn w:val="a3"/>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9">
    <w:name w:val="List Paragraph"/>
    <w:basedOn w:val="a1"/>
    <w:uiPriority w:val="99"/>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3"/>
    <w:link w:val="2"/>
    <w:rsid w:val="00312055"/>
    <w:rPr>
      <w:rFonts w:ascii="Arial" w:eastAsia="MS Mincho" w:hAnsi="Arial" w:cs="Tahoma"/>
      <w:b/>
      <w:bCs/>
      <w:i/>
      <w:iCs/>
      <w:color w:val="00000A"/>
      <w:sz w:val="28"/>
      <w:szCs w:val="28"/>
      <w:lang w:eastAsia="ar-SA"/>
    </w:rPr>
  </w:style>
  <w:style w:type="paragraph" w:styleId="a2">
    <w:name w:val="Body Text"/>
    <w:basedOn w:val="a1"/>
    <w:link w:val="aa"/>
    <w:unhideWhenUsed/>
    <w:rsid w:val="00312055"/>
    <w:pPr>
      <w:spacing w:after="120"/>
    </w:pPr>
  </w:style>
  <w:style w:type="character" w:customStyle="1" w:styleId="aa">
    <w:name w:val="Основной текст Знак"/>
    <w:basedOn w:val="a3"/>
    <w:link w:val="a2"/>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b">
    <w:name w:val="header"/>
    <w:basedOn w:val="a1"/>
    <w:link w:val="ac"/>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c">
    <w:name w:val="Верхний колонтитул Знак"/>
    <w:basedOn w:val="a3"/>
    <w:link w:val="ab"/>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d">
    <w:name w:val="Hyperlink"/>
    <w:basedOn w:val="a3"/>
    <w:uiPriority w:val="99"/>
    <w:unhideWhenUsed/>
    <w:rsid w:val="00B7395F"/>
    <w:rPr>
      <w:color w:val="0000FF" w:themeColor="hyperlink"/>
      <w:u w:val="single"/>
    </w:rPr>
  </w:style>
  <w:style w:type="paragraph" w:styleId="ae">
    <w:name w:val="Balloon Text"/>
    <w:basedOn w:val="a1"/>
    <w:link w:val="af"/>
    <w:uiPriority w:val="99"/>
    <w:semiHidden/>
    <w:unhideWhenUsed/>
    <w:rsid w:val="00B705A2"/>
    <w:pPr>
      <w:spacing w:after="0" w:line="240" w:lineRule="auto"/>
    </w:pPr>
    <w:rPr>
      <w:rFonts w:ascii="Tahoma" w:hAnsi="Tahoma" w:cs="Tahoma"/>
      <w:sz w:val="16"/>
      <w:szCs w:val="16"/>
    </w:rPr>
  </w:style>
  <w:style w:type="character" w:customStyle="1" w:styleId="af">
    <w:name w:val="Текст выноски Знак"/>
    <w:basedOn w:val="a3"/>
    <w:link w:val="ae"/>
    <w:uiPriority w:val="99"/>
    <w:semiHidden/>
    <w:rsid w:val="00B705A2"/>
    <w:rPr>
      <w:rFonts w:ascii="Tahoma" w:hAnsi="Tahoma" w:cs="Tahoma"/>
      <w:sz w:val="16"/>
      <w:szCs w:val="16"/>
    </w:rPr>
  </w:style>
  <w:style w:type="table" w:styleId="af0">
    <w:name w:val="Table Grid"/>
    <w:basedOn w:val="a4"/>
    <w:uiPriority w:val="59"/>
    <w:rsid w:val="00EE0F7D"/>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30B0B"/>
    <w:pPr>
      <w:widowControl w:val="0"/>
      <w:snapToGrid w:val="0"/>
      <w:spacing w:before="260" w:after="0" w:line="240" w:lineRule="auto"/>
      <w:jc w:val="center"/>
    </w:pPr>
    <w:rPr>
      <w:rFonts w:ascii="Arial" w:eastAsia="Times New Roman" w:hAnsi="Arial" w:cs="Times New Roman"/>
      <w:szCs w:val="20"/>
      <w:lang w:eastAsia="ru-RU"/>
    </w:rPr>
  </w:style>
  <w:style w:type="paragraph" w:styleId="af1">
    <w:name w:val="Normal (Web)"/>
    <w:basedOn w:val="a1"/>
    <w:uiPriority w:val="99"/>
    <w:rsid w:val="00730B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2">
    <w:name w:val="Стиль"/>
    <w:rsid w:val="00730B0B"/>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hl">
    <w:name w:val="hl"/>
    <w:basedOn w:val="a3"/>
    <w:rsid w:val="00730B0B"/>
  </w:style>
  <w:style w:type="paragraph" w:customStyle="1" w:styleId="Style15">
    <w:name w:val="Style15"/>
    <w:basedOn w:val="a1"/>
    <w:uiPriority w:val="99"/>
    <w:rsid w:val="00350387"/>
    <w:pPr>
      <w:widowControl w:val="0"/>
      <w:autoSpaceDE w:val="0"/>
      <w:autoSpaceDN w:val="0"/>
      <w:adjustRightInd w:val="0"/>
      <w:spacing w:after="0" w:line="191" w:lineRule="exact"/>
      <w:jc w:val="both"/>
    </w:pPr>
    <w:rPr>
      <w:rFonts w:ascii="Arial Narrow" w:eastAsia="Times New Roman" w:hAnsi="Arial Narrow" w:cs="Times New Roman"/>
      <w:sz w:val="24"/>
      <w:szCs w:val="24"/>
      <w:lang w:eastAsia="ru-RU"/>
    </w:rPr>
  </w:style>
  <w:style w:type="character" w:customStyle="1" w:styleId="FontStyle152">
    <w:name w:val="Font Style152"/>
    <w:uiPriority w:val="99"/>
    <w:rsid w:val="00350387"/>
    <w:rPr>
      <w:rFonts w:ascii="Microsoft Sans Serif" w:hAnsi="Microsoft Sans Serif" w:cs="Microsoft Sans Serif"/>
      <w:sz w:val="14"/>
      <w:szCs w:val="14"/>
    </w:rPr>
  </w:style>
  <w:style w:type="paragraph" w:customStyle="1" w:styleId="Style14">
    <w:name w:val="Style14"/>
    <w:basedOn w:val="a1"/>
    <w:uiPriority w:val="99"/>
    <w:rsid w:val="00350387"/>
    <w:pPr>
      <w:widowControl w:val="0"/>
      <w:autoSpaceDE w:val="0"/>
      <w:autoSpaceDN w:val="0"/>
      <w:adjustRightInd w:val="0"/>
      <w:spacing w:after="0" w:line="190" w:lineRule="exact"/>
    </w:pPr>
    <w:rPr>
      <w:rFonts w:ascii="Arial Narrow" w:eastAsia="Times New Roman" w:hAnsi="Arial Narrow" w:cs="Times New Roman"/>
      <w:sz w:val="24"/>
      <w:szCs w:val="24"/>
      <w:lang w:eastAsia="ru-RU"/>
    </w:rPr>
  </w:style>
  <w:style w:type="character" w:customStyle="1" w:styleId="FontStyle151">
    <w:name w:val="Font Style151"/>
    <w:uiPriority w:val="99"/>
    <w:rsid w:val="00350387"/>
    <w:rPr>
      <w:rFonts w:ascii="Microsoft Sans Serif" w:hAnsi="Microsoft Sans Serif" w:cs="Microsoft Sans Serif"/>
      <w:b/>
      <w:bCs/>
      <w:sz w:val="14"/>
      <w:szCs w:val="14"/>
    </w:rPr>
  </w:style>
  <w:style w:type="character" w:customStyle="1" w:styleId="FontStyle158">
    <w:name w:val="Font Style158"/>
    <w:uiPriority w:val="99"/>
    <w:rsid w:val="00350387"/>
    <w:rPr>
      <w:rFonts w:ascii="Microsoft Sans Serif" w:hAnsi="Microsoft Sans Serif" w:cs="Microsoft Sans Serif"/>
      <w:b/>
      <w:bCs/>
      <w:sz w:val="14"/>
      <w:szCs w:val="14"/>
    </w:rPr>
  </w:style>
  <w:style w:type="character" w:customStyle="1" w:styleId="10">
    <w:name w:val="Заголовок 1 Знак"/>
    <w:basedOn w:val="a3"/>
    <w:link w:val="1"/>
    <w:rsid w:val="007108F3"/>
    <w:rPr>
      <w:rFonts w:ascii="Times New Roman" w:eastAsia="Times New Roman" w:hAnsi="Times New Roman" w:cs="Times New Roman"/>
      <w:b/>
      <w:bCs/>
      <w:kern w:val="1"/>
      <w:sz w:val="48"/>
      <w:szCs w:val="48"/>
      <w:lang w:eastAsia="ar-SA"/>
    </w:rPr>
  </w:style>
  <w:style w:type="character" w:customStyle="1" w:styleId="30">
    <w:name w:val="Заголовок 3 Знак"/>
    <w:basedOn w:val="a3"/>
    <w:link w:val="3"/>
    <w:uiPriority w:val="9"/>
    <w:rsid w:val="007108F3"/>
    <w:rPr>
      <w:rFonts w:ascii="Cambria" w:eastAsia="Times New Roman" w:hAnsi="Cambria" w:cs="Times New Roman"/>
      <w:b/>
      <w:bCs/>
      <w:sz w:val="26"/>
      <w:szCs w:val="26"/>
    </w:rPr>
  </w:style>
  <w:style w:type="character" w:customStyle="1" w:styleId="40">
    <w:name w:val="Заголовок 4 Знак"/>
    <w:basedOn w:val="a3"/>
    <w:link w:val="4"/>
    <w:uiPriority w:val="9"/>
    <w:rsid w:val="007108F3"/>
    <w:rPr>
      <w:rFonts w:ascii="Calibri" w:eastAsia="Times New Roman" w:hAnsi="Calibri" w:cs="Times New Roman"/>
      <w:b/>
      <w:bCs/>
      <w:sz w:val="28"/>
      <w:szCs w:val="28"/>
    </w:rPr>
  </w:style>
  <w:style w:type="character" w:customStyle="1" w:styleId="60">
    <w:name w:val="Заголовок 6 Знак"/>
    <w:basedOn w:val="a3"/>
    <w:link w:val="6"/>
    <w:uiPriority w:val="9"/>
    <w:rsid w:val="007108F3"/>
    <w:rPr>
      <w:rFonts w:ascii="Calibri" w:eastAsia="Times New Roman" w:hAnsi="Calibri" w:cs="Times New Roman"/>
      <w:b/>
      <w:bCs/>
    </w:rPr>
  </w:style>
  <w:style w:type="character" w:customStyle="1" w:styleId="WW8Num19z0">
    <w:name w:val="WW8Num19z0"/>
    <w:rsid w:val="007108F3"/>
    <w:rPr>
      <w:rFonts w:ascii="Symbol" w:hAnsi="Symbol" w:cs="Symbol"/>
    </w:rPr>
  </w:style>
  <w:style w:type="character" w:customStyle="1" w:styleId="WW8Num19z1">
    <w:name w:val="WW8Num19z1"/>
    <w:rsid w:val="007108F3"/>
    <w:rPr>
      <w:rFonts w:ascii="Courier New" w:hAnsi="Courier New" w:cs="Courier New"/>
    </w:rPr>
  </w:style>
  <w:style w:type="character" w:customStyle="1" w:styleId="WW8Num19z2">
    <w:name w:val="WW8Num19z2"/>
    <w:rsid w:val="007108F3"/>
    <w:rPr>
      <w:rFonts w:ascii="Wingdings" w:hAnsi="Wingdings" w:cs="Wingdings"/>
      <w:b/>
      <w:color w:val="000000"/>
    </w:rPr>
  </w:style>
  <w:style w:type="character" w:customStyle="1" w:styleId="WW8Num27z0">
    <w:name w:val="WW8Num27z0"/>
    <w:rsid w:val="007108F3"/>
    <w:rPr>
      <w:rFonts w:ascii="Symbol" w:hAnsi="Symbol"/>
      <w:color w:val="auto"/>
    </w:rPr>
  </w:style>
  <w:style w:type="character" w:customStyle="1" w:styleId="WW8Num31z0">
    <w:name w:val="WW8Num31z0"/>
    <w:rsid w:val="007108F3"/>
    <w:rPr>
      <w:rFonts w:ascii="Symbol" w:hAnsi="Symbol"/>
      <w:color w:val="auto"/>
    </w:rPr>
  </w:style>
  <w:style w:type="character" w:customStyle="1" w:styleId="WW8Num36z0">
    <w:name w:val="WW8Num36z0"/>
    <w:rsid w:val="007108F3"/>
    <w:rPr>
      <w:rFonts w:ascii="Symbol" w:hAnsi="Symbol" w:cs="Symbol"/>
      <w:color w:val="00000A"/>
    </w:rPr>
  </w:style>
  <w:style w:type="character" w:customStyle="1" w:styleId="WW8Num36z1">
    <w:name w:val="WW8Num36z1"/>
    <w:rsid w:val="007108F3"/>
    <w:rPr>
      <w:rFonts w:ascii="Courier New" w:hAnsi="Courier New" w:cs="Courier New"/>
    </w:rPr>
  </w:style>
  <w:style w:type="character" w:customStyle="1" w:styleId="WW8Num36z2">
    <w:name w:val="WW8Num36z2"/>
    <w:rsid w:val="007108F3"/>
    <w:rPr>
      <w:rFonts w:ascii="Wingdings" w:hAnsi="Wingdings" w:cs="Wingdings"/>
      <w:b/>
      <w:color w:val="000000"/>
    </w:rPr>
  </w:style>
  <w:style w:type="character" w:customStyle="1" w:styleId="WW8Num36z3">
    <w:name w:val="WW8Num36z3"/>
    <w:rsid w:val="007108F3"/>
    <w:rPr>
      <w:rFonts w:ascii="Symbol" w:hAnsi="Symbol" w:cs="Symbol"/>
    </w:rPr>
  </w:style>
  <w:style w:type="character" w:customStyle="1" w:styleId="WW8Num43z0">
    <w:name w:val="WW8Num43z0"/>
    <w:rsid w:val="007108F3"/>
    <w:rPr>
      <w:rFonts w:ascii="Symbol" w:hAnsi="Symbol"/>
      <w:sz w:val="20"/>
    </w:rPr>
  </w:style>
  <w:style w:type="character" w:customStyle="1" w:styleId="WW8Num43z1">
    <w:name w:val="WW8Num43z1"/>
    <w:rsid w:val="007108F3"/>
    <w:rPr>
      <w:rFonts w:ascii="Courier New" w:hAnsi="Courier New"/>
      <w:sz w:val="20"/>
    </w:rPr>
  </w:style>
  <w:style w:type="character" w:customStyle="1" w:styleId="WW8Num43z2">
    <w:name w:val="WW8Num43z2"/>
    <w:rsid w:val="007108F3"/>
    <w:rPr>
      <w:rFonts w:ascii="Wingdings" w:hAnsi="Wingdings"/>
      <w:sz w:val="20"/>
    </w:rPr>
  </w:style>
  <w:style w:type="character" w:customStyle="1" w:styleId="WW8Num44z0">
    <w:name w:val="WW8Num44z0"/>
    <w:rsid w:val="007108F3"/>
    <w:rPr>
      <w:b w:val="0"/>
    </w:rPr>
  </w:style>
  <w:style w:type="character" w:customStyle="1" w:styleId="WW8Num45z1">
    <w:name w:val="WW8Num45z1"/>
    <w:rsid w:val="007108F3"/>
    <w:rPr>
      <w:rFonts w:ascii="Courier New" w:hAnsi="Courier New" w:cs="Courier New"/>
    </w:rPr>
  </w:style>
  <w:style w:type="character" w:customStyle="1" w:styleId="WW8Num45z2">
    <w:name w:val="WW8Num45z2"/>
    <w:rsid w:val="007108F3"/>
    <w:rPr>
      <w:rFonts w:ascii="Wingdings" w:hAnsi="Wingdings"/>
    </w:rPr>
  </w:style>
  <w:style w:type="character" w:customStyle="1" w:styleId="WW8Num45z3">
    <w:name w:val="WW8Num45z3"/>
    <w:rsid w:val="007108F3"/>
    <w:rPr>
      <w:rFonts w:ascii="Symbol" w:hAnsi="Symbol"/>
    </w:rPr>
  </w:style>
  <w:style w:type="character" w:customStyle="1" w:styleId="WW8Num47z0">
    <w:name w:val="WW8Num47z0"/>
    <w:rsid w:val="007108F3"/>
    <w:rPr>
      <w:rFonts w:ascii="Symbol" w:hAnsi="Symbol"/>
    </w:rPr>
  </w:style>
  <w:style w:type="character" w:customStyle="1" w:styleId="WW8Num47z1">
    <w:name w:val="WW8Num47z1"/>
    <w:rsid w:val="007108F3"/>
    <w:rPr>
      <w:rFonts w:ascii="Courier New" w:hAnsi="Courier New" w:cs="Courier New"/>
    </w:rPr>
  </w:style>
  <w:style w:type="character" w:customStyle="1" w:styleId="WW8Num47z2">
    <w:name w:val="WW8Num47z2"/>
    <w:rsid w:val="007108F3"/>
    <w:rPr>
      <w:rFonts w:ascii="Wingdings" w:hAnsi="Wingdings"/>
    </w:rPr>
  </w:style>
  <w:style w:type="character" w:customStyle="1" w:styleId="WW8Num48z0">
    <w:name w:val="WW8Num48z0"/>
    <w:rsid w:val="007108F3"/>
    <w:rPr>
      <w:rFonts w:ascii="Symbol" w:hAnsi="Symbol"/>
    </w:rPr>
  </w:style>
  <w:style w:type="character" w:customStyle="1" w:styleId="WW8Num48z1">
    <w:name w:val="WW8Num48z1"/>
    <w:rsid w:val="007108F3"/>
    <w:rPr>
      <w:rFonts w:ascii="Courier New" w:hAnsi="Courier New" w:cs="Courier New"/>
    </w:rPr>
  </w:style>
  <w:style w:type="character" w:customStyle="1" w:styleId="WW8Num48z2">
    <w:name w:val="WW8Num48z2"/>
    <w:rsid w:val="007108F3"/>
    <w:rPr>
      <w:rFonts w:ascii="Wingdings" w:hAnsi="Wingdings"/>
    </w:rPr>
  </w:style>
  <w:style w:type="character" w:customStyle="1" w:styleId="22">
    <w:name w:val="Основной шрифт абзаца2"/>
    <w:rsid w:val="007108F3"/>
  </w:style>
  <w:style w:type="character" w:customStyle="1" w:styleId="WW8Num3z0">
    <w:name w:val="WW8Num3z0"/>
    <w:rsid w:val="007108F3"/>
    <w:rPr>
      <w:rFonts w:ascii="Symbol" w:hAnsi="Symbol" w:cs="Symbol"/>
      <w:color w:val="00000A"/>
    </w:rPr>
  </w:style>
  <w:style w:type="character" w:customStyle="1" w:styleId="WW8Num3z1">
    <w:name w:val="WW8Num3z1"/>
    <w:rsid w:val="007108F3"/>
    <w:rPr>
      <w:rFonts w:ascii="Courier New" w:hAnsi="Courier New" w:cs="Courier New"/>
    </w:rPr>
  </w:style>
  <w:style w:type="character" w:customStyle="1" w:styleId="WW8Num3z2">
    <w:name w:val="WW8Num3z2"/>
    <w:rsid w:val="007108F3"/>
    <w:rPr>
      <w:rFonts w:ascii="Wingdings" w:hAnsi="Wingdings" w:cs="Wingdings"/>
      <w:b/>
      <w:color w:val="000000"/>
    </w:rPr>
  </w:style>
  <w:style w:type="character" w:customStyle="1" w:styleId="WW8Num3z3">
    <w:name w:val="WW8Num3z3"/>
    <w:rsid w:val="007108F3"/>
    <w:rPr>
      <w:rFonts w:ascii="Symbol" w:hAnsi="Symbol" w:cs="Symbol"/>
    </w:rPr>
  </w:style>
  <w:style w:type="character" w:customStyle="1" w:styleId="WW8Num11z0">
    <w:name w:val="WW8Num11z0"/>
    <w:rsid w:val="007108F3"/>
    <w:rPr>
      <w:rFonts w:ascii="Symbol" w:hAnsi="Symbol"/>
    </w:rPr>
  </w:style>
  <w:style w:type="character" w:customStyle="1" w:styleId="WW8Num11z1">
    <w:name w:val="WW8Num11z1"/>
    <w:rsid w:val="007108F3"/>
    <w:rPr>
      <w:rFonts w:ascii="Courier New" w:hAnsi="Courier New" w:cs="Courier New"/>
    </w:rPr>
  </w:style>
  <w:style w:type="character" w:customStyle="1" w:styleId="WW8Num11z2">
    <w:name w:val="WW8Num11z2"/>
    <w:rsid w:val="007108F3"/>
    <w:rPr>
      <w:rFonts w:ascii="Wingdings" w:hAnsi="Wingdings"/>
    </w:rPr>
  </w:style>
  <w:style w:type="character" w:customStyle="1" w:styleId="WW8Num21z0">
    <w:name w:val="WW8Num21z0"/>
    <w:rsid w:val="007108F3"/>
    <w:rPr>
      <w:rFonts w:ascii="Symbol" w:hAnsi="Symbol" w:cs="Symbol"/>
    </w:rPr>
  </w:style>
  <w:style w:type="character" w:customStyle="1" w:styleId="WW8Num21z1">
    <w:name w:val="WW8Num21z1"/>
    <w:rsid w:val="007108F3"/>
    <w:rPr>
      <w:rFonts w:ascii="Courier New" w:hAnsi="Courier New" w:cs="Courier New"/>
    </w:rPr>
  </w:style>
  <w:style w:type="character" w:customStyle="1" w:styleId="WW8Num21z2">
    <w:name w:val="WW8Num21z2"/>
    <w:rsid w:val="007108F3"/>
    <w:rPr>
      <w:rFonts w:ascii="Wingdings" w:hAnsi="Wingdings" w:cs="Wingdings"/>
      <w:b/>
      <w:color w:val="000000"/>
    </w:rPr>
  </w:style>
  <w:style w:type="character" w:customStyle="1" w:styleId="WW8Num25z0">
    <w:name w:val="WW8Num25z0"/>
    <w:rsid w:val="007108F3"/>
    <w:rPr>
      <w:rFonts w:ascii="Symbol" w:hAnsi="Symbol" w:cs="Symbol"/>
      <w:color w:val="00000A"/>
    </w:rPr>
  </w:style>
  <w:style w:type="character" w:customStyle="1" w:styleId="WW8Num25z1">
    <w:name w:val="WW8Num25z1"/>
    <w:rsid w:val="007108F3"/>
    <w:rPr>
      <w:rFonts w:ascii="Courier New" w:hAnsi="Courier New" w:cs="Courier New"/>
    </w:rPr>
  </w:style>
  <w:style w:type="character" w:customStyle="1" w:styleId="WW8Num25z2">
    <w:name w:val="WW8Num25z2"/>
    <w:rsid w:val="007108F3"/>
    <w:rPr>
      <w:rFonts w:ascii="Wingdings" w:hAnsi="Wingdings" w:cs="Wingdings"/>
      <w:b/>
      <w:color w:val="000000"/>
    </w:rPr>
  </w:style>
  <w:style w:type="character" w:customStyle="1" w:styleId="WW8Num25z3">
    <w:name w:val="WW8Num25z3"/>
    <w:rsid w:val="007108F3"/>
    <w:rPr>
      <w:rFonts w:ascii="Symbol" w:hAnsi="Symbol" w:cs="Symbol"/>
    </w:rPr>
  </w:style>
  <w:style w:type="character" w:customStyle="1" w:styleId="WW8Num28z0">
    <w:name w:val="WW8Num28z0"/>
    <w:rsid w:val="007108F3"/>
    <w:rPr>
      <w:rFonts w:ascii="Symbol" w:hAnsi="Symbol" w:cs="Symbol"/>
    </w:rPr>
  </w:style>
  <w:style w:type="character" w:customStyle="1" w:styleId="WW8Num31z1">
    <w:name w:val="WW8Num31z1"/>
    <w:rsid w:val="007108F3"/>
    <w:rPr>
      <w:rFonts w:ascii="Courier New" w:hAnsi="Courier New" w:cs="Courier New"/>
    </w:rPr>
  </w:style>
  <w:style w:type="character" w:customStyle="1" w:styleId="WW8Num31z2">
    <w:name w:val="WW8Num31z2"/>
    <w:rsid w:val="007108F3"/>
    <w:rPr>
      <w:rFonts w:ascii="Wingdings" w:hAnsi="Wingdings"/>
    </w:rPr>
  </w:style>
  <w:style w:type="character" w:customStyle="1" w:styleId="WW8Num31z3">
    <w:name w:val="WW8Num31z3"/>
    <w:rsid w:val="007108F3"/>
    <w:rPr>
      <w:rFonts w:ascii="Symbol" w:hAnsi="Symbol"/>
    </w:rPr>
  </w:style>
  <w:style w:type="character" w:customStyle="1" w:styleId="WW8Num35z0">
    <w:name w:val="WW8Num35z0"/>
    <w:rsid w:val="007108F3"/>
    <w:rPr>
      <w:rFonts w:ascii="Symbol" w:hAnsi="Symbol"/>
      <w:color w:val="auto"/>
    </w:rPr>
  </w:style>
  <w:style w:type="character" w:customStyle="1" w:styleId="WW8Num35z1">
    <w:name w:val="WW8Num35z1"/>
    <w:rsid w:val="007108F3"/>
    <w:rPr>
      <w:rFonts w:ascii="Courier New" w:hAnsi="Courier New" w:cs="Courier New"/>
    </w:rPr>
  </w:style>
  <w:style w:type="character" w:customStyle="1" w:styleId="WW8Num35z2">
    <w:name w:val="WW8Num35z2"/>
    <w:rsid w:val="007108F3"/>
    <w:rPr>
      <w:rFonts w:ascii="Wingdings" w:hAnsi="Wingdings"/>
    </w:rPr>
  </w:style>
  <w:style w:type="character" w:customStyle="1" w:styleId="WW8Num35z3">
    <w:name w:val="WW8Num35z3"/>
    <w:rsid w:val="007108F3"/>
    <w:rPr>
      <w:rFonts w:ascii="Symbol" w:hAnsi="Symbol"/>
    </w:rPr>
  </w:style>
  <w:style w:type="character" w:customStyle="1" w:styleId="WW8Num40z0">
    <w:name w:val="WW8Num40z0"/>
    <w:rsid w:val="007108F3"/>
    <w:rPr>
      <w:rFonts w:ascii="Symbol" w:hAnsi="Symbol"/>
      <w:color w:val="auto"/>
    </w:rPr>
  </w:style>
  <w:style w:type="character" w:customStyle="1" w:styleId="WW8Num40z1">
    <w:name w:val="WW8Num40z1"/>
    <w:rsid w:val="007108F3"/>
    <w:rPr>
      <w:rFonts w:ascii="Courier New" w:hAnsi="Courier New" w:cs="Courier New"/>
    </w:rPr>
  </w:style>
  <w:style w:type="character" w:customStyle="1" w:styleId="WW8Num40z2">
    <w:name w:val="WW8Num40z2"/>
    <w:rsid w:val="007108F3"/>
    <w:rPr>
      <w:rFonts w:ascii="Wingdings" w:hAnsi="Wingdings"/>
    </w:rPr>
  </w:style>
  <w:style w:type="character" w:customStyle="1" w:styleId="WW8Num40z3">
    <w:name w:val="WW8Num40z3"/>
    <w:rsid w:val="007108F3"/>
    <w:rPr>
      <w:rFonts w:ascii="Symbol" w:hAnsi="Symbol"/>
    </w:rPr>
  </w:style>
  <w:style w:type="character" w:customStyle="1" w:styleId="WW8Num41z0">
    <w:name w:val="WW8Num41z0"/>
    <w:rsid w:val="007108F3"/>
    <w:rPr>
      <w:rFonts w:ascii="Symbol" w:hAnsi="Symbol" w:cs="Symbol"/>
      <w:color w:val="00000A"/>
    </w:rPr>
  </w:style>
  <w:style w:type="character" w:customStyle="1" w:styleId="WW8Num41z1">
    <w:name w:val="WW8Num41z1"/>
    <w:rsid w:val="007108F3"/>
    <w:rPr>
      <w:rFonts w:ascii="Courier New" w:hAnsi="Courier New" w:cs="Courier New"/>
    </w:rPr>
  </w:style>
  <w:style w:type="character" w:customStyle="1" w:styleId="WW8Num41z2">
    <w:name w:val="WW8Num41z2"/>
    <w:rsid w:val="007108F3"/>
    <w:rPr>
      <w:rFonts w:ascii="Wingdings" w:hAnsi="Wingdings" w:cs="Wingdings"/>
      <w:b/>
      <w:color w:val="000000"/>
    </w:rPr>
  </w:style>
  <w:style w:type="character" w:customStyle="1" w:styleId="WW8Num41z3">
    <w:name w:val="WW8Num41z3"/>
    <w:rsid w:val="007108F3"/>
    <w:rPr>
      <w:rFonts w:ascii="Symbol" w:hAnsi="Symbol" w:cs="Symbol"/>
    </w:rPr>
  </w:style>
  <w:style w:type="character" w:customStyle="1" w:styleId="WW8Num42z0">
    <w:name w:val="WW8Num42z0"/>
    <w:rsid w:val="007108F3"/>
    <w:rPr>
      <w:rFonts w:ascii="Symbol" w:hAnsi="Symbol" w:cs="Symbol"/>
      <w:color w:val="00000A"/>
    </w:rPr>
  </w:style>
  <w:style w:type="character" w:customStyle="1" w:styleId="WW8Num42z1">
    <w:name w:val="WW8Num42z1"/>
    <w:rsid w:val="007108F3"/>
    <w:rPr>
      <w:rFonts w:ascii="Courier New" w:hAnsi="Courier New" w:cs="Courier New"/>
    </w:rPr>
  </w:style>
  <w:style w:type="character" w:customStyle="1" w:styleId="WW8Num42z2">
    <w:name w:val="WW8Num42z2"/>
    <w:rsid w:val="007108F3"/>
    <w:rPr>
      <w:rFonts w:ascii="Wingdings" w:hAnsi="Wingdings" w:cs="Wingdings"/>
      <w:b/>
      <w:color w:val="000000"/>
    </w:rPr>
  </w:style>
  <w:style w:type="character" w:customStyle="1" w:styleId="WW8Num42z3">
    <w:name w:val="WW8Num42z3"/>
    <w:rsid w:val="007108F3"/>
    <w:rPr>
      <w:rFonts w:ascii="Symbol" w:hAnsi="Symbol" w:cs="Symbol"/>
    </w:rPr>
  </w:style>
  <w:style w:type="character" w:customStyle="1" w:styleId="12">
    <w:name w:val="Основной шрифт абзаца1"/>
    <w:rsid w:val="007108F3"/>
  </w:style>
  <w:style w:type="character" w:customStyle="1" w:styleId="ListLabel1">
    <w:name w:val="ListLabel 1"/>
    <w:rsid w:val="007108F3"/>
    <w:rPr>
      <w:rFonts w:cs="Symbol"/>
      <w:color w:val="00000A"/>
    </w:rPr>
  </w:style>
  <w:style w:type="character" w:customStyle="1" w:styleId="ListLabel2">
    <w:name w:val="ListLabel 2"/>
    <w:rsid w:val="007108F3"/>
    <w:rPr>
      <w:rFonts w:cs="Courier New"/>
    </w:rPr>
  </w:style>
  <w:style w:type="character" w:customStyle="1" w:styleId="ListLabel3">
    <w:name w:val="ListLabel 3"/>
    <w:rsid w:val="007108F3"/>
    <w:rPr>
      <w:rFonts w:cs="Wingdings"/>
      <w:b/>
      <w:color w:val="000000"/>
    </w:rPr>
  </w:style>
  <w:style w:type="character" w:customStyle="1" w:styleId="ListLabel4">
    <w:name w:val="ListLabel 4"/>
    <w:rsid w:val="007108F3"/>
    <w:rPr>
      <w:rFonts w:cs="Symbol"/>
    </w:rPr>
  </w:style>
  <w:style w:type="character" w:customStyle="1" w:styleId="af3">
    <w:name w:val="Текст сноски Знак"/>
    <w:uiPriority w:val="99"/>
    <w:rsid w:val="007108F3"/>
  </w:style>
  <w:style w:type="character" w:customStyle="1" w:styleId="HTML">
    <w:name w:val="Стандартный HTML Знак"/>
    <w:rsid w:val="007108F3"/>
  </w:style>
  <w:style w:type="character" w:customStyle="1" w:styleId="af4">
    <w:name w:val="Текст Знак"/>
    <w:link w:val="af5"/>
    <w:semiHidden/>
    <w:rsid w:val="007108F3"/>
  </w:style>
  <w:style w:type="character" w:customStyle="1" w:styleId="af6">
    <w:name w:val="Основной текст с отступом Знак"/>
    <w:rsid w:val="007108F3"/>
  </w:style>
  <w:style w:type="character" w:customStyle="1" w:styleId="23">
    <w:name w:val="Основной текст с отступом 2 Знак"/>
    <w:link w:val="24"/>
    <w:rsid w:val="007108F3"/>
  </w:style>
  <w:style w:type="character" w:customStyle="1" w:styleId="af7">
    <w:name w:val="Название Знак"/>
    <w:rsid w:val="007108F3"/>
    <w:rPr>
      <w:rFonts w:ascii="Arial" w:hAnsi="Arial" w:cs="Tahoma"/>
      <w:i/>
      <w:iCs/>
      <w:color w:val="00000A"/>
      <w:szCs w:val="24"/>
    </w:rPr>
  </w:style>
  <w:style w:type="character" w:customStyle="1" w:styleId="13">
    <w:name w:val="Текст сноски Знак1"/>
    <w:rsid w:val="007108F3"/>
    <w:rPr>
      <w:color w:val="00000A"/>
      <w:sz w:val="24"/>
      <w:szCs w:val="24"/>
    </w:rPr>
  </w:style>
  <w:style w:type="paragraph" w:customStyle="1" w:styleId="af8">
    <w:basedOn w:val="WW-"/>
    <w:next w:val="af9"/>
    <w:link w:val="afa"/>
    <w:qFormat/>
    <w:rsid w:val="007108F3"/>
    <w:pPr>
      <w:suppressLineNumbers/>
      <w:spacing w:before="120" w:after="120"/>
    </w:pPr>
    <w:rPr>
      <w:rFonts w:ascii="Arial" w:hAnsi="Arial" w:cs="Tahoma"/>
      <w:i/>
      <w:iCs/>
      <w:sz w:val="22"/>
    </w:rPr>
  </w:style>
  <w:style w:type="paragraph" w:styleId="afb">
    <w:name w:val="List"/>
    <w:basedOn w:val="a2"/>
    <w:rsid w:val="007108F3"/>
    <w:pPr>
      <w:tabs>
        <w:tab w:val="left" w:pos="709"/>
      </w:tabs>
      <w:suppressAutoHyphens/>
      <w:spacing w:line="100" w:lineRule="atLeast"/>
    </w:pPr>
    <w:rPr>
      <w:rFonts w:ascii="Arial" w:eastAsia="Times New Roman" w:hAnsi="Arial" w:cs="Tahoma"/>
      <w:color w:val="00000A"/>
      <w:sz w:val="24"/>
      <w:szCs w:val="24"/>
      <w:lang w:eastAsia="ar-SA"/>
    </w:rPr>
  </w:style>
  <w:style w:type="paragraph" w:customStyle="1" w:styleId="25">
    <w:name w:val="Название2"/>
    <w:basedOn w:val="a1"/>
    <w:rsid w:val="007108F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6">
    <w:name w:val="Указатель2"/>
    <w:basedOn w:val="a1"/>
    <w:rsid w:val="007108F3"/>
    <w:pPr>
      <w:suppressLineNumbers/>
      <w:suppressAutoHyphens/>
      <w:spacing w:after="0" w:line="240" w:lineRule="auto"/>
    </w:pPr>
    <w:rPr>
      <w:rFonts w:ascii="Arial" w:eastAsia="Times New Roman" w:hAnsi="Arial" w:cs="Tahoma"/>
      <w:sz w:val="24"/>
      <w:szCs w:val="24"/>
      <w:lang w:eastAsia="ar-SA"/>
    </w:rPr>
  </w:style>
  <w:style w:type="paragraph" w:customStyle="1" w:styleId="14">
    <w:name w:val="Название1"/>
    <w:basedOn w:val="a1"/>
    <w:rsid w:val="007108F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5">
    <w:name w:val="Указатель1"/>
    <w:basedOn w:val="a1"/>
    <w:rsid w:val="007108F3"/>
    <w:pPr>
      <w:suppressLineNumbers/>
      <w:suppressAutoHyphens/>
      <w:spacing w:after="0" w:line="240" w:lineRule="auto"/>
    </w:pPr>
    <w:rPr>
      <w:rFonts w:ascii="Arial" w:eastAsia="Times New Roman" w:hAnsi="Arial" w:cs="Tahoma"/>
      <w:sz w:val="24"/>
      <w:szCs w:val="24"/>
      <w:lang w:eastAsia="ar-SA"/>
    </w:rPr>
  </w:style>
  <w:style w:type="paragraph" w:styleId="HTML0">
    <w:name w:val="HTML Preformatted"/>
    <w:basedOn w:val="a1"/>
    <w:link w:val="HTML1"/>
    <w:rsid w:val="00710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sz w:val="20"/>
      <w:szCs w:val="20"/>
      <w:lang w:eastAsia="ar-SA"/>
    </w:rPr>
  </w:style>
  <w:style w:type="character" w:customStyle="1" w:styleId="HTML1">
    <w:name w:val="Стандартный HTML Знак1"/>
    <w:basedOn w:val="a3"/>
    <w:link w:val="HTML0"/>
    <w:rsid w:val="007108F3"/>
    <w:rPr>
      <w:rFonts w:ascii="Courier New" w:eastAsia="Times New Roman" w:hAnsi="Courier New" w:cs="Times New Roman"/>
      <w:color w:val="000000"/>
      <w:sz w:val="20"/>
      <w:szCs w:val="20"/>
      <w:lang w:eastAsia="ar-SA"/>
    </w:rPr>
  </w:style>
  <w:style w:type="paragraph" w:customStyle="1" w:styleId="16">
    <w:name w:val="Текст1"/>
    <w:basedOn w:val="a1"/>
    <w:rsid w:val="007108F3"/>
    <w:pPr>
      <w:suppressAutoHyphens/>
      <w:spacing w:after="0" w:line="240" w:lineRule="auto"/>
    </w:pPr>
    <w:rPr>
      <w:rFonts w:ascii="Courier New" w:eastAsia="Times New Roman" w:hAnsi="Courier New" w:cs="Courier New"/>
      <w:sz w:val="20"/>
      <w:szCs w:val="20"/>
      <w:lang w:eastAsia="ar-SA"/>
    </w:rPr>
  </w:style>
  <w:style w:type="paragraph" w:styleId="afc">
    <w:name w:val="Body Text Indent"/>
    <w:basedOn w:val="a1"/>
    <w:link w:val="17"/>
    <w:rsid w:val="007108F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17">
    <w:name w:val="Основной текст с отступом Знак1"/>
    <w:basedOn w:val="a3"/>
    <w:link w:val="afc"/>
    <w:rsid w:val="007108F3"/>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1"/>
    <w:rsid w:val="007108F3"/>
    <w:pPr>
      <w:suppressAutoHyphens/>
      <w:spacing w:after="120" w:line="480" w:lineRule="auto"/>
      <w:ind w:left="283"/>
    </w:pPr>
    <w:rPr>
      <w:rFonts w:ascii="Times New Roman" w:eastAsia="Times New Roman" w:hAnsi="Times New Roman" w:cs="Times New Roman"/>
      <w:sz w:val="24"/>
      <w:szCs w:val="24"/>
      <w:lang w:eastAsia="ar-SA"/>
    </w:rPr>
  </w:style>
  <w:style w:type="paragraph" w:styleId="af9">
    <w:name w:val="Subtitle"/>
    <w:basedOn w:val="afd"/>
    <w:next w:val="a2"/>
    <w:link w:val="afe"/>
    <w:qFormat/>
    <w:rsid w:val="007108F3"/>
    <w:pPr>
      <w:keepNext/>
      <w:pBdr>
        <w:bottom w:val="none" w:sz="0" w:space="0" w:color="auto"/>
      </w:pBdr>
      <w:tabs>
        <w:tab w:val="left" w:pos="709"/>
      </w:tabs>
      <w:suppressAutoHyphens/>
      <w:spacing w:before="240" w:after="120" w:line="100" w:lineRule="atLeast"/>
      <w:contextualSpacing w:val="0"/>
      <w:jc w:val="center"/>
    </w:pPr>
    <w:rPr>
      <w:rFonts w:ascii="Arial" w:eastAsia="MS Mincho" w:hAnsi="Arial" w:cs="Times New Roman"/>
      <w:i/>
      <w:iCs/>
      <w:color w:val="00000A"/>
      <w:spacing w:val="0"/>
      <w:kern w:val="0"/>
      <w:sz w:val="28"/>
      <w:szCs w:val="28"/>
      <w:lang w:eastAsia="ar-SA"/>
    </w:rPr>
  </w:style>
  <w:style w:type="character" w:customStyle="1" w:styleId="afe">
    <w:name w:val="Подзаголовок Знак"/>
    <w:basedOn w:val="a3"/>
    <w:link w:val="af9"/>
    <w:rsid w:val="007108F3"/>
    <w:rPr>
      <w:rFonts w:ascii="Arial" w:eastAsia="MS Mincho" w:hAnsi="Arial" w:cs="Times New Roman"/>
      <w:i/>
      <w:iCs/>
      <w:color w:val="00000A"/>
      <w:sz w:val="28"/>
      <w:szCs w:val="28"/>
      <w:lang w:eastAsia="ar-SA"/>
    </w:rPr>
  </w:style>
  <w:style w:type="paragraph" w:styleId="18">
    <w:name w:val="index 1"/>
    <w:basedOn w:val="a1"/>
    <w:next w:val="a1"/>
    <w:rsid w:val="007108F3"/>
    <w:pPr>
      <w:suppressAutoHyphens/>
      <w:spacing w:after="0" w:line="240" w:lineRule="auto"/>
      <w:ind w:left="240" w:hanging="240"/>
    </w:pPr>
    <w:rPr>
      <w:rFonts w:ascii="Times New Roman" w:eastAsia="Times New Roman" w:hAnsi="Times New Roman" w:cs="Times New Roman"/>
      <w:sz w:val="24"/>
      <w:szCs w:val="24"/>
      <w:lang w:eastAsia="ar-SA"/>
    </w:rPr>
  </w:style>
  <w:style w:type="paragraph" w:styleId="aff">
    <w:name w:val="index heading"/>
    <w:basedOn w:val="WW-"/>
    <w:rsid w:val="007108F3"/>
    <w:pPr>
      <w:suppressLineNumbers/>
    </w:pPr>
    <w:rPr>
      <w:rFonts w:ascii="Arial" w:hAnsi="Arial" w:cs="Tahoma"/>
    </w:rPr>
  </w:style>
  <w:style w:type="paragraph" w:styleId="aff0">
    <w:name w:val="footnote text"/>
    <w:basedOn w:val="WW-"/>
    <w:link w:val="27"/>
    <w:uiPriority w:val="99"/>
    <w:rsid w:val="007108F3"/>
  </w:style>
  <w:style w:type="character" w:customStyle="1" w:styleId="27">
    <w:name w:val="Текст сноски Знак2"/>
    <w:basedOn w:val="a3"/>
    <w:link w:val="aff0"/>
    <w:uiPriority w:val="99"/>
    <w:rsid w:val="007108F3"/>
    <w:rPr>
      <w:rFonts w:ascii="Times New Roman" w:eastAsia="Arial" w:hAnsi="Times New Roman" w:cs="Times New Roman"/>
      <w:color w:val="00000A"/>
      <w:sz w:val="24"/>
      <w:szCs w:val="24"/>
      <w:lang w:eastAsia="ar-SA"/>
    </w:rPr>
  </w:style>
  <w:style w:type="paragraph" w:customStyle="1" w:styleId="aff1">
    <w:name w:val="Содержимое таблицы"/>
    <w:basedOn w:val="a1"/>
    <w:rsid w:val="007108F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2">
    <w:name w:val="Заголовок таблицы"/>
    <w:basedOn w:val="aff1"/>
    <w:rsid w:val="007108F3"/>
    <w:pPr>
      <w:jc w:val="center"/>
    </w:pPr>
    <w:rPr>
      <w:b/>
      <w:bCs/>
    </w:rPr>
  </w:style>
  <w:style w:type="paragraph" w:customStyle="1" w:styleId="aff3">
    <w:name w:val="Содержимое врезки"/>
    <w:basedOn w:val="a2"/>
    <w:rsid w:val="007108F3"/>
    <w:pPr>
      <w:suppressAutoHyphens/>
      <w:spacing w:line="240" w:lineRule="auto"/>
    </w:pPr>
    <w:rPr>
      <w:rFonts w:ascii="Times New Roman" w:eastAsia="Times New Roman" w:hAnsi="Times New Roman" w:cs="Times New Roman"/>
      <w:sz w:val="24"/>
      <w:szCs w:val="24"/>
      <w:lang w:eastAsia="ar-SA"/>
    </w:rPr>
  </w:style>
  <w:style w:type="paragraph" w:customStyle="1" w:styleId="31">
    <w:name w:val="Основной текст 31"/>
    <w:basedOn w:val="a1"/>
    <w:rsid w:val="007108F3"/>
    <w:pPr>
      <w:suppressAutoHyphens/>
      <w:spacing w:after="0" w:line="240" w:lineRule="auto"/>
    </w:pPr>
    <w:rPr>
      <w:rFonts w:ascii="Times New Roman" w:eastAsia="Times New Roman" w:hAnsi="Times New Roman" w:cs="Times New Roman"/>
      <w:sz w:val="28"/>
      <w:szCs w:val="20"/>
      <w:lang w:eastAsia="ar-SA"/>
    </w:rPr>
  </w:style>
  <w:style w:type="paragraph" w:customStyle="1" w:styleId="32">
    <w:name w:val="Обычный3"/>
    <w:next w:val="a1"/>
    <w:rsid w:val="007108F3"/>
    <w:pPr>
      <w:spacing w:after="0" w:line="240" w:lineRule="auto"/>
    </w:pPr>
    <w:rPr>
      <w:rFonts w:ascii="Times New Roman" w:eastAsia="Times New Roman" w:hAnsi="Times New Roman" w:cs="Times New Roman"/>
      <w:sz w:val="20"/>
      <w:szCs w:val="20"/>
      <w:lang w:eastAsia="ru-RU"/>
    </w:rPr>
  </w:style>
  <w:style w:type="paragraph" w:customStyle="1" w:styleId="a">
    <w:name w:val="СтильФ"/>
    <w:basedOn w:val="a1"/>
    <w:rsid w:val="007108F3"/>
    <w:pPr>
      <w:widowControl w:val="0"/>
      <w:numPr>
        <w:numId w:val="12"/>
      </w:numPr>
      <w:tabs>
        <w:tab w:val="left" w:pos="540"/>
      </w:tabs>
      <w:spacing w:after="0" w:line="240" w:lineRule="auto"/>
      <w:jc w:val="both"/>
    </w:pPr>
    <w:rPr>
      <w:rFonts w:ascii="Times New Roman" w:eastAsia="Times New Roman" w:hAnsi="Times New Roman" w:cs="Times New Roman"/>
      <w:b/>
      <w:color w:val="000000"/>
      <w:sz w:val="24"/>
      <w:szCs w:val="24"/>
      <w:lang w:eastAsia="ru-RU"/>
    </w:rPr>
  </w:style>
  <w:style w:type="paragraph" w:customStyle="1" w:styleId="310">
    <w:name w:val="Основной текст с отступом 31"/>
    <w:basedOn w:val="a1"/>
    <w:rsid w:val="007108F3"/>
    <w:pPr>
      <w:spacing w:after="0" w:line="240" w:lineRule="auto"/>
      <w:ind w:firstLine="567"/>
      <w:jc w:val="both"/>
    </w:pPr>
    <w:rPr>
      <w:rFonts w:ascii="Times New Roman" w:eastAsia="Times New Roman" w:hAnsi="Times New Roman" w:cs="Times New Roman"/>
      <w:sz w:val="24"/>
      <w:szCs w:val="20"/>
      <w:lang w:eastAsia="ar-SA"/>
    </w:rPr>
  </w:style>
  <w:style w:type="character" w:styleId="aff4">
    <w:name w:val="footnote reference"/>
    <w:rsid w:val="007108F3"/>
    <w:rPr>
      <w:vertAlign w:val="superscript"/>
    </w:rPr>
  </w:style>
  <w:style w:type="paragraph" w:styleId="33">
    <w:name w:val="Body Text 3"/>
    <w:basedOn w:val="a1"/>
    <w:link w:val="34"/>
    <w:uiPriority w:val="99"/>
    <w:unhideWhenUsed/>
    <w:rsid w:val="007108F3"/>
    <w:pPr>
      <w:suppressAutoHyphens/>
      <w:spacing w:after="120" w:line="240" w:lineRule="auto"/>
    </w:pPr>
    <w:rPr>
      <w:rFonts w:ascii="Times New Roman" w:eastAsia="Times New Roman" w:hAnsi="Times New Roman" w:cs="Times New Roman"/>
      <w:sz w:val="16"/>
      <w:szCs w:val="16"/>
      <w:lang w:eastAsia="ar-SA"/>
    </w:rPr>
  </w:style>
  <w:style w:type="character" w:customStyle="1" w:styleId="34">
    <w:name w:val="Основной текст 3 Знак"/>
    <w:basedOn w:val="a3"/>
    <w:link w:val="33"/>
    <w:uiPriority w:val="99"/>
    <w:rsid w:val="007108F3"/>
    <w:rPr>
      <w:rFonts w:ascii="Times New Roman" w:eastAsia="Times New Roman" w:hAnsi="Times New Roman" w:cs="Times New Roman"/>
      <w:sz w:val="16"/>
      <w:szCs w:val="16"/>
      <w:lang w:eastAsia="ar-SA"/>
    </w:rPr>
  </w:style>
  <w:style w:type="character" w:customStyle="1" w:styleId="19">
    <w:name w:val="Основной текст Знак1"/>
    <w:rsid w:val="007108F3"/>
    <w:rPr>
      <w:sz w:val="24"/>
      <w:szCs w:val="24"/>
      <w:lang w:eastAsia="ar-SA"/>
    </w:rPr>
  </w:style>
  <w:style w:type="character" w:customStyle="1" w:styleId="1a">
    <w:name w:val="Нижний колонтитул Знак1"/>
    <w:rsid w:val="007108F3"/>
    <w:rPr>
      <w:sz w:val="24"/>
      <w:szCs w:val="24"/>
      <w:lang w:eastAsia="ar-SA"/>
    </w:rPr>
  </w:style>
  <w:style w:type="character" w:customStyle="1" w:styleId="1b">
    <w:name w:val="Верхний колонтитул Знак1"/>
    <w:rsid w:val="007108F3"/>
    <w:rPr>
      <w:sz w:val="24"/>
      <w:szCs w:val="24"/>
      <w:lang w:eastAsia="ar-SA"/>
    </w:rPr>
  </w:style>
  <w:style w:type="character" w:customStyle="1" w:styleId="afa">
    <w:name w:val="Заголовок Знак"/>
    <w:link w:val="af8"/>
    <w:rsid w:val="007108F3"/>
    <w:rPr>
      <w:rFonts w:ascii="Arial" w:eastAsia="Arial" w:hAnsi="Arial" w:cs="Tahoma"/>
      <w:i/>
      <w:iCs/>
      <w:color w:val="00000A"/>
      <w:szCs w:val="24"/>
      <w:lang w:eastAsia="ar-SA"/>
    </w:rPr>
  </w:style>
  <w:style w:type="paragraph" w:styleId="28">
    <w:name w:val="Body Text 2"/>
    <w:basedOn w:val="a1"/>
    <w:link w:val="29"/>
    <w:unhideWhenUsed/>
    <w:rsid w:val="007108F3"/>
    <w:pPr>
      <w:suppressAutoHyphens/>
      <w:spacing w:after="120" w:line="480" w:lineRule="auto"/>
    </w:pPr>
    <w:rPr>
      <w:rFonts w:ascii="Times New Roman" w:eastAsia="Times New Roman" w:hAnsi="Times New Roman" w:cs="Times New Roman"/>
      <w:sz w:val="24"/>
      <w:szCs w:val="24"/>
      <w:lang w:eastAsia="ar-SA"/>
    </w:rPr>
  </w:style>
  <w:style w:type="character" w:customStyle="1" w:styleId="29">
    <w:name w:val="Основной текст 2 Знак"/>
    <w:basedOn w:val="a3"/>
    <w:link w:val="28"/>
    <w:rsid w:val="007108F3"/>
    <w:rPr>
      <w:rFonts w:ascii="Times New Roman" w:eastAsia="Times New Roman" w:hAnsi="Times New Roman" w:cs="Times New Roman"/>
      <w:sz w:val="24"/>
      <w:szCs w:val="24"/>
      <w:lang w:eastAsia="ar-SA"/>
    </w:rPr>
  </w:style>
  <w:style w:type="paragraph" w:customStyle="1" w:styleId="bodytext">
    <w:name w:val="bodytext"/>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list2">
    <w:name w:val="lis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heading5">
    <w:name w:val="heading5"/>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bodytext2">
    <w:name w:val="bodytex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listbullet2">
    <w:name w:val="listbulle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41">
    <w:name w:val="Обычный4"/>
    <w:basedOn w:val="a1"/>
    <w:rsid w:val="007108F3"/>
    <w:pPr>
      <w:spacing w:before="240" w:after="240" w:line="240" w:lineRule="auto"/>
    </w:pPr>
    <w:rPr>
      <w:rFonts w:ascii="Times New Roman" w:eastAsia="Times New Roman" w:hAnsi="Times New Roman" w:cs="Times New Roman"/>
      <w:sz w:val="24"/>
      <w:szCs w:val="24"/>
      <w:lang w:eastAsia="ru-RU"/>
    </w:rPr>
  </w:style>
  <w:style w:type="character" w:styleId="aff5">
    <w:name w:val="Strong"/>
    <w:uiPriority w:val="22"/>
    <w:qFormat/>
    <w:rsid w:val="007108F3"/>
    <w:rPr>
      <w:b/>
      <w:bCs/>
    </w:rPr>
  </w:style>
  <w:style w:type="character" w:customStyle="1" w:styleId="butback1">
    <w:name w:val="butback1"/>
    <w:rsid w:val="007108F3"/>
    <w:rPr>
      <w:color w:val="666666"/>
    </w:rPr>
  </w:style>
  <w:style w:type="character" w:customStyle="1" w:styleId="submenu-table">
    <w:name w:val="submenu-table"/>
    <w:basedOn w:val="a3"/>
    <w:rsid w:val="007108F3"/>
  </w:style>
  <w:style w:type="paragraph" w:customStyle="1" w:styleId="ConsPlusNonformat">
    <w:name w:val="ConsPlusNonformat"/>
    <w:rsid w:val="007108F3"/>
    <w:pPr>
      <w:widowControl w:val="0"/>
      <w:suppressAutoHyphens/>
      <w:autoSpaceDE w:val="0"/>
      <w:spacing w:after="0" w:line="240" w:lineRule="auto"/>
    </w:pPr>
    <w:rPr>
      <w:rFonts w:ascii="Courier New" w:eastAsia="Calibri" w:hAnsi="Courier New" w:cs="Courier New"/>
      <w:sz w:val="20"/>
      <w:szCs w:val="20"/>
      <w:lang w:eastAsia="ar-SA"/>
    </w:rPr>
  </w:style>
  <w:style w:type="paragraph" w:styleId="aff6">
    <w:name w:val="No Spacing"/>
    <w:qFormat/>
    <w:rsid w:val="007108F3"/>
    <w:pPr>
      <w:spacing w:after="0" w:line="240" w:lineRule="auto"/>
    </w:pPr>
    <w:rPr>
      <w:rFonts w:ascii="Calibri" w:eastAsia="Calibri" w:hAnsi="Calibri" w:cs="Times New Roman"/>
    </w:rPr>
  </w:style>
  <w:style w:type="paragraph" w:styleId="24">
    <w:name w:val="Body Text Indent 2"/>
    <w:basedOn w:val="a1"/>
    <w:link w:val="23"/>
    <w:rsid w:val="007108F3"/>
    <w:pPr>
      <w:widowControl w:val="0"/>
      <w:spacing w:after="0" w:line="240" w:lineRule="auto"/>
      <w:ind w:firstLine="284"/>
      <w:jc w:val="both"/>
    </w:pPr>
  </w:style>
  <w:style w:type="character" w:customStyle="1" w:styleId="211">
    <w:name w:val="Основной текст с отступом 2 Знак1"/>
    <w:basedOn w:val="a3"/>
    <w:uiPriority w:val="99"/>
    <w:semiHidden/>
    <w:rsid w:val="007108F3"/>
  </w:style>
  <w:style w:type="paragraph" w:styleId="35">
    <w:name w:val="Body Text Indent 3"/>
    <w:basedOn w:val="a1"/>
    <w:link w:val="36"/>
    <w:unhideWhenUsed/>
    <w:rsid w:val="007108F3"/>
    <w:pPr>
      <w:widowControl w:val="0"/>
      <w:autoSpaceDE w:val="0"/>
      <w:autoSpaceDN w:val="0"/>
      <w:adjustRightInd w:val="0"/>
      <w:spacing w:after="120" w:line="240" w:lineRule="auto"/>
      <w:ind w:left="283"/>
    </w:pPr>
    <w:rPr>
      <w:rFonts w:ascii="Times New Roman" w:eastAsia="Times New Roman" w:hAnsi="Times New Roman" w:cs="Times New Roman"/>
      <w:sz w:val="16"/>
      <w:szCs w:val="16"/>
    </w:rPr>
  </w:style>
  <w:style w:type="character" w:customStyle="1" w:styleId="36">
    <w:name w:val="Основной текст с отступом 3 Знак"/>
    <w:basedOn w:val="a3"/>
    <w:link w:val="35"/>
    <w:rsid w:val="007108F3"/>
    <w:rPr>
      <w:rFonts w:ascii="Times New Roman" w:eastAsia="Times New Roman" w:hAnsi="Times New Roman" w:cs="Times New Roman"/>
      <w:sz w:val="16"/>
      <w:szCs w:val="16"/>
    </w:rPr>
  </w:style>
  <w:style w:type="paragraph" w:styleId="aff7">
    <w:name w:val="Block Text"/>
    <w:basedOn w:val="a1"/>
    <w:uiPriority w:val="99"/>
    <w:rsid w:val="007108F3"/>
    <w:pPr>
      <w:spacing w:after="0" w:line="240" w:lineRule="auto"/>
      <w:ind w:left="5812" w:right="142"/>
      <w:jc w:val="both"/>
    </w:pPr>
    <w:rPr>
      <w:rFonts w:ascii="Times New Roman" w:eastAsia="Times New Roman" w:hAnsi="Times New Roman" w:cs="Times New Roman"/>
      <w:sz w:val="20"/>
      <w:szCs w:val="20"/>
      <w:lang w:eastAsia="ru-RU"/>
    </w:rPr>
  </w:style>
  <w:style w:type="character" w:styleId="aff8">
    <w:name w:val="Emphasis"/>
    <w:uiPriority w:val="20"/>
    <w:qFormat/>
    <w:rsid w:val="007108F3"/>
    <w:rPr>
      <w:i/>
      <w:iCs/>
    </w:rPr>
  </w:style>
  <w:style w:type="character" w:customStyle="1" w:styleId="51">
    <w:name w:val="стиль51"/>
    <w:rsid w:val="007108F3"/>
    <w:rPr>
      <w:sz w:val="27"/>
      <w:szCs w:val="27"/>
    </w:rPr>
  </w:style>
  <w:style w:type="paragraph" w:styleId="af5">
    <w:name w:val="Plain Text"/>
    <w:basedOn w:val="a1"/>
    <w:link w:val="af4"/>
    <w:semiHidden/>
    <w:rsid w:val="007108F3"/>
    <w:pPr>
      <w:spacing w:after="0" w:line="240" w:lineRule="auto"/>
    </w:pPr>
  </w:style>
  <w:style w:type="character" w:customStyle="1" w:styleId="1c">
    <w:name w:val="Текст Знак1"/>
    <w:basedOn w:val="a3"/>
    <w:uiPriority w:val="99"/>
    <w:semiHidden/>
    <w:rsid w:val="007108F3"/>
    <w:rPr>
      <w:rFonts w:ascii="Consolas" w:hAnsi="Consolas" w:cs="Consolas"/>
      <w:sz w:val="21"/>
      <w:szCs w:val="21"/>
    </w:rPr>
  </w:style>
  <w:style w:type="paragraph" w:customStyle="1" w:styleId="5">
    <w:name w:val="Обычный5"/>
    <w:rsid w:val="007108F3"/>
    <w:pPr>
      <w:widowControl w:val="0"/>
      <w:spacing w:after="0" w:line="280" w:lineRule="auto"/>
      <w:ind w:firstLine="320"/>
      <w:jc w:val="both"/>
    </w:pPr>
    <w:rPr>
      <w:rFonts w:ascii="Times New Roman" w:eastAsia="Times New Roman" w:hAnsi="Times New Roman" w:cs="Times New Roman"/>
      <w:snapToGrid w:val="0"/>
      <w:sz w:val="20"/>
      <w:szCs w:val="20"/>
      <w:lang w:eastAsia="ru-RU"/>
    </w:rPr>
  </w:style>
  <w:style w:type="paragraph" w:customStyle="1" w:styleId="FR3">
    <w:name w:val="FR3"/>
    <w:rsid w:val="007108F3"/>
    <w:pPr>
      <w:widowControl w:val="0"/>
      <w:spacing w:before="280" w:after="0" w:line="320" w:lineRule="auto"/>
    </w:pPr>
    <w:rPr>
      <w:rFonts w:ascii="Arial" w:eastAsia="Times New Roman" w:hAnsi="Arial" w:cs="Times New Roman"/>
      <w:b/>
      <w:snapToGrid w:val="0"/>
      <w:sz w:val="12"/>
      <w:szCs w:val="20"/>
      <w:lang w:eastAsia="ru-RU"/>
    </w:rPr>
  </w:style>
  <w:style w:type="paragraph" w:customStyle="1" w:styleId="FR1">
    <w:name w:val="FR1"/>
    <w:rsid w:val="007108F3"/>
    <w:pPr>
      <w:widowControl w:val="0"/>
      <w:spacing w:before="560" w:after="0" w:line="260" w:lineRule="auto"/>
      <w:jc w:val="both"/>
    </w:pPr>
    <w:rPr>
      <w:rFonts w:ascii="Arial" w:eastAsia="Times New Roman" w:hAnsi="Arial" w:cs="Times New Roman"/>
      <w:b/>
      <w:snapToGrid w:val="0"/>
      <w:sz w:val="18"/>
      <w:szCs w:val="20"/>
      <w:lang w:eastAsia="ru-RU"/>
    </w:rPr>
  </w:style>
  <w:style w:type="character" w:customStyle="1" w:styleId="FontStyle153">
    <w:name w:val="Font Style153"/>
    <w:uiPriority w:val="99"/>
    <w:rsid w:val="007108F3"/>
    <w:rPr>
      <w:rFonts w:ascii="Microsoft Sans Serif" w:hAnsi="Microsoft Sans Serif" w:cs="Microsoft Sans Serif"/>
      <w:b/>
      <w:bCs/>
      <w:sz w:val="20"/>
      <w:szCs w:val="20"/>
    </w:rPr>
  </w:style>
  <w:style w:type="paragraph" w:customStyle="1" w:styleId="Style6">
    <w:name w:val="Style6"/>
    <w:basedOn w:val="a1"/>
    <w:uiPriority w:val="99"/>
    <w:rsid w:val="007108F3"/>
    <w:pPr>
      <w:widowControl w:val="0"/>
      <w:autoSpaceDE w:val="0"/>
      <w:autoSpaceDN w:val="0"/>
      <w:adjustRightInd w:val="0"/>
      <w:spacing w:after="0" w:line="216" w:lineRule="exact"/>
      <w:jc w:val="right"/>
    </w:pPr>
    <w:rPr>
      <w:rFonts w:ascii="Arial Narrow" w:eastAsia="Times New Roman" w:hAnsi="Arial Narrow" w:cs="Times New Roman"/>
      <w:sz w:val="24"/>
      <w:szCs w:val="24"/>
      <w:lang w:eastAsia="ru-RU"/>
    </w:rPr>
  </w:style>
  <w:style w:type="character" w:customStyle="1" w:styleId="FontStyle159">
    <w:name w:val="Font Style159"/>
    <w:uiPriority w:val="99"/>
    <w:rsid w:val="007108F3"/>
    <w:rPr>
      <w:rFonts w:ascii="Microsoft Sans Serif" w:hAnsi="Microsoft Sans Serif" w:cs="Microsoft Sans Serif"/>
      <w:i/>
      <w:iCs/>
      <w:sz w:val="14"/>
      <w:szCs w:val="14"/>
    </w:rPr>
  </w:style>
  <w:style w:type="paragraph" w:customStyle="1" w:styleId="Style21">
    <w:name w:val="Style21"/>
    <w:basedOn w:val="a1"/>
    <w:uiPriority w:val="99"/>
    <w:rsid w:val="007108F3"/>
    <w:pPr>
      <w:widowControl w:val="0"/>
      <w:autoSpaceDE w:val="0"/>
      <w:autoSpaceDN w:val="0"/>
      <w:adjustRightInd w:val="0"/>
      <w:spacing w:after="0" w:line="240" w:lineRule="auto"/>
      <w:jc w:val="right"/>
    </w:pPr>
    <w:rPr>
      <w:rFonts w:ascii="Arial Narrow" w:eastAsia="Times New Roman" w:hAnsi="Arial Narrow" w:cs="Times New Roman"/>
      <w:sz w:val="24"/>
      <w:szCs w:val="24"/>
      <w:lang w:eastAsia="ru-RU"/>
    </w:rPr>
  </w:style>
  <w:style w:type="paragraph" w:customStyle="1" w:styleId="Style29">
    <w:name w:val="Style29"/>
    <w:basedOn w:val="a1"/>
    <w:uiPriority w:val="99"/>
    <w:rsid w:val="007108F3"/>
    <w:pPr>
      <w:widowControl w:val="0"/>
      <w:autoSpaceDE w:val="0"/>
      <w:autoSpaceDN w:val="0"/>
      <w:adjustRightInd w:val="0"/>
      <w:spacing w:after="0" w:line="199" w:lineRule="exact"/>
      <w:ind w:hanging="284"/>
      <w:jc w:val="both"/>
    </w:pPr>
    <w:rPr>
      <w:rFonts w:ascii="Arial Narrow" w:eastAsia="Times New Roman" w:hAnsi="Arial Narrow" w:cs="Times New Roman"/>
      <w:sz w:val="24"/>
      <w:szCs w:val="24"/>
      <w:lang w:eastAsia="ru-RU"/>
    </w:rPr>
  </w:style>
  <w:style w:type="paragraph" w:customStyle="1" w:styleId="Style37">
    <w:name w:val="Style37"/>
    <w:basedOn w:val="a1"/>
    <w:uiPriority w:val="99"/>
    <w:rsid w:val="007108F3"/>
    <w:pPr>
      <w:widowControl w:val="0"/>
      <w:autoSpaceDE w:val="0"/>
      <w:autoSpaceDN w:val="0"/>
      <w:adjustRightInd w:val="0"/>
      <w:spacing w:after="0" w:line="202" w:lineRule="exact"/>
      <w:ind w:firstLine="274"/>
    </w:pPr>
    <w:rPr>
      <w:rFonts w:ascii="Arial Narrow" w:eastAsia="Times New Roman" w:hAnsi="Arial Narrow" w:cs="Times New Roman"/>
      <w:sz w:val="24"/>
      <w:szCs w:val="24"/>
      <w:lang w:eastAsia="ru-RU"/>
    </w:rPr>
  </w:style>
  <w:style w:type="paragraph" w:customStyle="1" w:styleId="Style64">
    <w:name w:val="Style64"/>
    <w:basedOn w:val="a1"/>
    <w:uiPriority w:val="99"/>
    <w:rsid w:val="007108F3"/>
    <w:pPr>
      <w:widowControl w:val="0"/>
      <w:autoSpaceDE w:val="0"/>
      <w:autoSpaceDN w:val="0"/>
      <w:adjustRightInd w:val="0"/>
      <w:spacing w:after="0" w:line="194" w:lineRule="exact"/>
      <w:ind w:hanging="284"/>
      <w:jc w:val="both"/>
    </w:pPr>
    <w:rPr>
      <w:rFonts w:ascii="Arial Narrow" w:eastAsia="Times New Roman" w:hAnsi="Arial Narrow" w:cs="Times New Roman"/>
      <w:sz w:val="24"/>
      <w:szCs w:val="24"/>
      <w:lang w:eastAsia="ru-RU"/>
    </w:rPr>
  </w:style>
  <w:style w:type="character" w:customStyle="1" w:styleId="FontStyle156">
    <w:name w:val="Font Style156"/>
    <w:uiPriority w:val="99"/>
    <w:rsid w:val="007108F3"/>
    <w:rPr>
      <w:rFonts w:ascii="Microsoft Sans Serif" w:hAnsi="Microsoft Sans Serif" w:cs="Microsoft Sans Serif"/>
      <w:i/>
      <w:iCs/>
      <w:spacing w:val="10"/>
      <w:sz w:val="14"/>
      <w:szCs w:val="14"/>
    </w:rPr>
  </w:style>
  <w:style w:type="character" w:customStyle="1" w:styleId="FontStyle179">
    <w:name w:val="Font Style179"/>
    <w:uiPriority w:val="99"/>
    <w:rsid w:val="007108F3"/>
    <w:rPr>
      <w:rFonts w:ascii="Microsoft Sans Serif" w:hAnsi="Microsoft Sans Serif" w:cs="Microsoft Sans Serif"/>
      <w:b/>
      <w:bCs/>
      <w:spacing w:val="-10"/>
      <w:sz w:val="18"/>
      <w:szCs w:val="18"/>
    </w:rPr>
  </w:style>
  <w:style w:type="paragraph" w:customStyle="1" w:styleId="Style45">
    <w:name w:val="Style45"/>
    <w:basedOn w:val="a1"/>
    <w:uiPriority w:val="99"/>
    <w:rsid w:val="007108F3"/>
    <w:pPr>
      <w:widowControl w:val="0"/>
      <w:autoSpaceDE w:val="0"/>
      <w:autoSpaceDN w:val="0"/>
      <w:adjustRightInd w:val="0"/>
      <w:spacing w:after="0" w:line="191" w:lineRule="exact"/>
      <w:ind w:hanging="266"/>
    </w:pPr>
    <w:rPr>
      <w:rFonts w:ascii="Arial Narrow" w:eastAsia="Times New Roman" w:hAnsi="Arial Narrow" w:cs="Times New Roman"/>
      <w:sz w:val="24"/>
      <w:szCs w:val="24"/>
      <w:lang w:eastAsia="ru-RU"/>
    </w:rPr>
  </w:style>
  <w:style w:type="paragraph" w:customStyle="1" w:styleId="Style61">
    <w:name w:val="Style61"/>
    <w:basedOn w:val="a1"/>
    <w:uiPriority w:val="99"/>
    <w:rsid w:val="007108F3"/>
    <w:pPr>
      <w:widowControl w:val="0"/>
      <w:autoSpaceDE w:val="0"/>
      <w:autoSpaceDN w:val="0"/>
      <w:adjustRightInd w:val="0"/>
      <w:spacing w:after="0" w:line="199" w:lineRule="exact"/>
      <w:ind w:firstLine="274"/>
      <w:jc w:val="both"/>
    </w:pPr>
    <w:rPr>
      <w:rFonts w:ascii="Arial Narrow" w:eastAsia="Times New Roman" w:hAnsi="Arial Narrow" w:cs="Times New Roman"/>
      <w:sz w:val="24"/>
      <w:szCs w:val="24"/>
      <w:lang w:eastAsia="ru-RU"/>
    </w:rPr>
  </w:style>
  <w:style w:type="paragraph" w:customStyle="1" w:styleId="Style22">
    <w:name w:val="Style22"/>
    <w:basedOn w:val="a1"/>
    <w:uiPriority w:val="99"/>
    <w:rsid w:val="007108F3"/>
    <w:pPr>
      <w:widowControl w:val="0"/>
      <w:autoSpaceDE w:val="0"/>
      <w:autoSpaceDN w:val="0"/>
      <w:adjustRightInd w:val="0"/>
      <w:spacing w:after="0" w:line="194" w:lineRule="exact"/>
      <w:jc w:val="center"/>
    </w:pPr>
    <w:rPr>
      <w:rFonts w:ascii="Arial Narrow" w:eastAsia="Times New Roman" w:hAnsi="Arial Narrow" w:cs="Times New Roman"/>
      <w:sz w:val="24"/>
      <w:szCs w:val="24"/>
      <w:lang w:eastAsia="ru-RU"/>
    </w:rPr>
  </w:style>
  <w:style w:type="paragraph" w:customStyle="1" w:styleId="Style23">
    <w:name w:val="Style23"/>
    <w:basedOn w:val="a1"/>
    <w:uiPriority w:val="99"/>
    <w:rsid w:val="007108F3"/>
    <w:pPr>
      <w:widowControl w:val="0"/>
      <w:autoSpaceDE w:val="0"/>
      <w:autoSpaceDN w:val="0"/>
      <w:adjustRightInd w:val="0"/>
      <w:spacing w:after="0" w:line="194" w:lineRule="exact"/>
      <w:jc w:val="center"/>
    </w:pPr>
    <w:rPr>
      <w:rFonts w:ascii="Arial Narrow" w:eastAsia="Times New Roman" w:hAnsi="Arial Narrow" w:cs="Times New Roman"/>
      <w:sz w:val="24"/>
      <w:szCs w:val="24"/>
      <w:lang w:eastAsia="ru-RU"/>
    </w:rPr>
  </w:style>
  <w:style w:type="paragraph" w:customStyle="1" w:styleId="Style43">
    <w:name w:val="Style43"/>
    <w:basedOn w:val="a1"/>
    <w:uiPriority w:val="99"/>
    <w:rsid w:val="007108F3"/>
    <w:pPr>
      <w:widowControl w:val="0"/>
      <w:autoSpaceDE w:val="0"/>
      <w:autoSpaceDN w:val="0"/>
      <w:adjustRightInd w:val="0"/>
      <w:spacing w:after="0" w:line="191" w:lineRule="exact"/>
    </w:pPr>
    <w:rPr>
      <w:rFonts w:ascii="Arial Narrow" w:eastAsia="Times New Roman" w:hAnsi="Arial Narrow" w:cs="Times New Roman"/>
      <w:sz w:val="24"/>
      <w:szCs w:val="24"/>
      <w:lang w:eastAsia="ru-RU"/>
    </w:rPr>
  </w:style>
  <w:style w:type="paragraph" w:customStyle="1" w:styleId="Style63">
    <w:name w:val="Style63"/>
    <w:basedOn w:val="a1"/>
    <w:uiPriority w:val="99"/>
    <w:rsid w:val="007108F3"/>
    <w:pPr>
      <w:widowControl w:val="0"/>
      <w:autoSpaceDE w:val="0"/>
      <w:autoSpaceDN w:val="0"/>
      <w:adjustRightInd w:val="0"/>
      <w:spacing w:after="0" w:line="240" w:lineRule="auto"/>
    </w:pPr>
    <w:rPr>
      <w:rFonts w:ascii="Arial Narrow" w:eastAsia="Times New Roman" w:hAnsi="Arial Narrow" w:cs="Times New Roman"/>
      <w:sz w:val="24"/>
      <w:szCs w:val="24"/>
      <w:lang w:eastAsia="ru-RU"/>
    </w:rPr>
  </w:style>
  <w:style w:type="character" w:customStyle="1" w:styleId="FontStyle161">
    <w:name w:val="Font Style161"/>
    <w:uiPriority w:val="99"/>
    <w:rsid w:val="007108F3"/>
    <w:rPr>
      <w:rFonts w:ascii="Arial" w:hAnsi="Arial" w:cs="Arial"/>
      <w:b/>
      <w:bCs/>
      <w:smallCaps/>
      <w:sz w:val="10"/>
      <w:szCs w:val="10"/>
    </w:rPr>
  </w:style>
  <w:style w:type="character" w:customStyle="1" w:styleId="FontStyle162">
    <w:name w:val="Font Style162"/>
    <w:uiPriority w:val="99"/>
    <w:rsid w:val="007108F3"/>
    <w:rPr>
      <w:rFonts w:ascii="Microsoft Sans Serif" w:hAnsi="Microsoft Sans Serif" w:cs="Microsoft Sans Serif"/>
      <w:b/>
      <w:bCs/>
      <w:i/>
      <w:iCs/>
      <w:spacing w:val="10"/>
      <w:sz w:val="14"/>
      <w:szCs w:val="14"/>
    </w:rPr>
  </w:style>
  <w:style w:type="paragraph" w:customStyle="1" w:styleId="Style19">
    <w:name w:val="Style19"/>
    <w:basedOn w:val="a1"/>
    <w:uiPriority w:val="99"/>
    <w:rsid w:val="007108F3"/>
    <w:pPr>
      <w:widowControl w:val="0"/>
      <w:autoSpaceDE w:val="0"/>
      <w:autoSpaceDN w:val="0"/>
      <w:adjustRightInd w:val="0"/>
      <w:spacing w:after="0" w:line="162" w:lineRule="exact"/>
      <w:jc w:val="both"/>
    </w:pPr>
    <w:rPr>
      <w:rFonts w:ascii="Arial Narrow" w:eastAsia="Times New Roman" w:hAnsi="Arial Narrow" w:cs="Times New Roman"/>
      <w:sz w:val="24"/>
      <w:szCs w:val="24"/>
      <w:lang w:eastAsia="ru-RU"/>
    </w:rPr>
  </w:style>
  <w:style w:type="character" w:customStyle="1" w:styleId="FontStyle184">
    <w:name w:val="Font Style184"/>
    <w:uiPriority w:val="99"/>
    <w:rsid w:val="007108F3"/>
    <w:rPr>
      <w:rFonts w:ascii="Microsoft Sans Serif" w:hAnsi="Microsoft Sans Serif" w:cs="Microsoft Sans Serif"/>
      <w:b/>
      <w:bCs/>
      <w:spacing w:val="-10"/>
      <w:sz w:val="32"/>
      <w:szCs w:val="32"/>
    </w:rPr>
  </w:style>
  <w:style w:type="paragraph" w:customStyle="1" w:styleId="Style11">
    <w:name w:val="Style11"/>
    <w:basedOn w:val="a1"/>
    <w:uiPriority w:val="99"/>
    <w:rsid w:val="007108F3"/>
    <w:pPr>
      <w:widowControl w:val="0"/>
      <w:autoSpaceDE w:val="0"/>
      <w:autoSpaceDN w:val="0"/>
      <w:adjustRightInd w:val="0"/>
      <w:spacing w:after="0" w:line="209" w:lineRule="exact"/>
    </w:pPr>
    <w:rPr>
      <w:rFonts w:ascii="Arial Narrow" w:eastAsia="Times New Roman" w:hAnsi="Arial Narrow" w:cs="Times New Roman"/>
      <w:sz w:val="24"/>
      <w:szCs w:val="24"/>
      <w:lang w:eastAsia="ru-RU"/>
    </w:rPr>
  </w:style>
  <w:style w:type="paragraph" w:customStyle="1" w:styleId="Style20">
    <w:name w:val="Style20"/>
    <w:basedOn w:val="a1"/>
    <w:uiPriority w:val="99"/>
    <w:rsid w:val="007108F3"/>
    <w:pPr>
      <w:widowControl w:val="0"/>
      <w:autoSpaceDE w:val="0"/>
      <w:autoSpaceDN w:val="0"/>
      <w:adjustRightInd w:val="0"/>
      <w:spacing w:after="0" w:line="212" w:lineRule="exact"/>
      <w:jc w:val="both"/>
    </w:pPr>
    <w:rPr>
      <w:rFonts w:ascii="Arial Narrow" w:eastAsia="Times New Roman" w:hAnsi="Arial Narrow" w:cs="Times New Roman"/>
      <w:sz w:val="24"/>
      <w:szCs w:val="24"/>
      <w:lang w:eastAsia="ru-RU"/>
    </w:rPr>
  </w:style>
  <w:style w:type="paragraph" w:customStyle="1" w:styleId="Style78">
    <w:name w:val="Style78"/>
    <w:basedOn w:val="a1"/>
    <w:uiPriority w:val="99"/>
    <w:rsid w:val="007108F3"/>
    <w:pPr>
      <w:widowControl w:val="0"/>
      <w:autoSpaceDE w:val="0"/>
      <w:autoSpaceDN w:val="0"/>
      <w:adjustRightInd w:val="0"/>
      <w:spacing w:after="0" w:line="240" w:lineRule="auto"/>
    </w:pPr>
    <w:rPr>
      <w:rFonts w:ascii="Arial Narrow" w:eastAsia="Times New Roman" w:hAnsi="Arial Narrow" w:cs="Times New Roman"/>
      <w:sz w:val="24"/>
      <w:szCs w:val="24"/>
      <w:lang w:eastAsia="ru-RU"/>
    </w:rPr>
  </w:style>
  <w:style w:type="character" w:customStyle="1" w:styleId="FontStyle175">
    <w:name w:val="Font Style175"/>
    <w:uiPriority w:val="99"/>
    <w:rsid w:val="007108F3"/>
    <w:rPr>
      <w:rFonts w:ascii="Microsoft Sans Serif" w:hAnsi="Microsoft Sans Serif" w:cs="Microsoft Sans Serif"/>
      <w:b/>
      <w:bCs/>
      <w:sz w:val="12"/>
      <w:szCs w:val="12"/>
    </w:rPr>
  </w:style>
  <w:style w:type="paragraph" w:customStyle="1" w:styleId="Style88">
    <w:name w:val="Style88"/>
    <w:basedOn w:val="a1"/>
    <w:uiPriority w:val="99"/>
    <w:rsid w:val="007108F3"/>
    <w:pPr>
      <w:widowControl w:val="0"/>
      <w:autoSpaceDE w:val="0"/>
      <w:autoSpaceDN w:val="0"/>
      <w:adjustRightInd w:val="0"/>
      <w:spacing w:after="0" w:line="184" w:lineRule="exact"/>
      <w:ind w:hanging="281"/>
      <w:jc w:val="both"/>
    </w:pPr>
    <w:rPr>
      <w:rFonts w:ascii="Arial Narrow" w:eastAsia="Times New Roman" w:hAnsi="Arial Narrow" w:cs="Times New Roman"/>
      <w:sz w:val="24"/>
      <w:szCs w:val="24"/>
      <w:lang w:eastAsia="ru-RU"/>
    </w:rPr>
  </w:style>
  <w:style w:type="paragraph" w:customStyle="1" w:styleId="Style89">
    <w:name w:val="Style89"/>
    <w:basedOn w:val="a1"/>
    <w:uiPriority w:val="99"/>
    <w:rsid w:val="007108F3"/>
    <w:pPr>
      <w:widowControl w:val="0"/>
      <w:autoSpaceDE w:val="0"/>
      <w:autoSpaceDN w:val="0"/>
      <w:adjustRightInd w:val="0"/>
      <w:spacing w:after="0" w:line="184" w:lineRule="exact"/>
      <w:jc w:val="both"/>
    </w:pPr>
    <w:rPr>
      <w:rFonts w:ascii="Arial Narrow" w:eastAsia="Times New Roman" w:hAnsi="Arial Narrow" w:cs="Times New Roman"/>
      <w:sz w:val="24"/>
      <w:szCs w:val="24"/>
      <w:lang w:eastAsia="ru-RU"/>
    </w:rPr>
  </w:style>
  <w:style w:type="paragraph" w:customStyle="1" w:styleId="ConsPlusTitle">
    <w:name w:val="ConsPlusTitle"/>
    <w:uiPriority w:val="99"/>
    <w:rsid w:val="007108F3"/>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ff9">
    <w:name w:val="Схема документа Знак"/>
    <w:link w:val="affa"/>
    <w:uiPriority w:val="99"/>
    <w:semiHidden/>
    <w:rsid w:val="007108F3"/>
    <w:rPr>
      <w:rFonts w:ascii="Tahoma" w:eastAsia="Calibri" w:hAnsi="Tahoma" w:cs="Tahoma"/>
      <w:sz w:val="16"/>
      <w:szCs w:val="16"/>
    </w:rPr>
  </w:style>
  <w:style w:type="paragraph" w:styleId="affa">
    <w:name w:val="Document Map"/>
    <w:basedOn w:val="a1"/>
    <w:link w:val="aff9"/>
    <w:uiPriority w:val="99"/>
    <w:semiHidden/>
    <w:unhideWhenUsed/>
    <w:rsid w:val="007108F3"/>
    <w:pPr>
      <w:spacing w:after="0" w:line="240" w:lineRule="auto"/>
    </w:pPr>
    <w:rPr>
      <w:rFonts w:ascii="Tahoma" w:eastAsia="Calibri" w:hAnsi="Tahoma" w:cs="Tahoma"/>
      <w:sz w:val="16"/>
      <w:szCs w:val="16"/>
    </w:rPr>
  </w:style>
  <w:style w:type="character" w:customStyle="1" w:styleId="1d">
    <w:name w:val="Схема документа Знак1"/>
    <w:basedOn w:val="a3"/>
    <w:uiPriority w:val="99"/>
    <w:semiHidden/>
    <w:rsid w:val="007108F3"/>
    <w:rPr>
      <w:rFonts w:ascii="Tahoma" w:hAnsi="Tahoma" w:cs="Tahoma"/>
      <w:sz w:val="16"/>
      <w:szCs w:val="16"/>
    </w:rPr>
  </w:style>
  <w:style w:type="character" w:customStyle="1" w:styleId="CharacterStyle1">
    <w:name w:val="Character Style 1"/>
    <w:rsid w:val="007108F3"/>
    <w:rPr>
      <w:b/>
      <w:bCs/>
      <w:sz w:val="28"/>
      <w:szCs w:val="28"/>
      <w:lang w:val="ru-RU"/>
    </w:rPr>
  </w:style>
  <w:style w:type="paragraph" w:customStyle="1" w:styleId="2a">
    <w:name w:val="Стиль2"/>
    <w:basedOn w:val="a1"/>
    <w:rsid w:val="007108F3"/>
    <w:pPr>
      <w:widowControl w:val="0"/>
      <w:tabs>
        <w:tab w:val="left" w:pos="284"/>
        <w:tab w:val="left" w:pos="980"/>
      </w:tabs>
      <w:autoSpaceDE w:val="0"/>
      <w:autoSpaceDN w:val="0"/>
      <w:adjustRightInd w:val="0"/>
      <w:spacing w:after="0" w:line="288" w:lineRule="auto"/>
      <w:ind w:left="980" w:hanging="300"/>
      <w:jc w:val="both"/>
      <w:textAlignment w:val="center"/>
    </w:pPr>
    <w:rPr>
      <w:rFonts w:ascii="Times New Roman" w:eastAsia="Times New Roman" w:hAnsi="Times New Roman" w:cs="Times New Roman"/>
      <w:color w:val="000000"/>
      <w:sz w:val="20"/>
      <w:szCs w:val="20"/>
      <w:lang w:eastAsia="ru-RU"/>
    </w:rPr>
  </w:style>
  <w:style w:type="paragraph" w:customStyle="1" w:styleId="Style3">
    <w:name w:val="Style3"/>
    <w:basedOn w:val="a1"/>
    <w:uiPriority w:val="99"/>
    <w:rsid w:val="007108F3"/>
    <w:pPr>
      <w:widowControl w:val="0"/>
      <w:autoSpaceDE w:val="0"/>
      <w:autoSpaceDN w:val="0"/>
      <w:adjustRightInd w:val="0"/>
      <w:spacing w:after="0" w:line="216" w:lineRule="exact"/>
    </w:pPr>
    <w:rPr>
      <w:rFonts w:ascii="Segoe UI" w:eastAsia="Times New Roman" w:hAnsi="Segoe UI" w:cs="Segoe UI"/>
      <w:sz w:val="24"/>
      <w:szCs w:val="24"/>
      <w:lang w:eastAsia="ru-RU"/>
    </w:rPr>
  </w:style>
  <w:style w:type="character" w:customStyle="1" w:styleId="FontStyle13">
    <w:name w:val="Font Style13"/>
    <w:uiPriority w:val="99"/>
    <w:rsid w:val="007108F3"/>
    <w:rPr>
      <w:rFonts w:ascii="Garamond" w:hAnsi="Garamond" w:cs="Garamond"/>
      <w:b/>
      <w:bCs/>
      <w:sz w:val="14"/>
      <w:szCs w:val="14"/>
    </w:rPr>
  </w:style>
  <w:style w:type="character" w:customStyle="1" w:styleId="FontStyle14">
    <w:name w:val="Font Style14"/>
    <w:uiPriority w:val="99"/>
    <w:rsid w:val="007108F3"/>
    <w:rPr>
      <w:rFonts w:ascii="Segoe UI" w:hAnsi="Segoe UI" w:cs="Segoe UI"/>
      <w:sz w:val="16"/>
      <w:szCs w:val="16"/>
    </w:rPr>
  </w:style>
  <w:style w:type="paragraph" w:customStyle="1" w:styleId="Style5">
    <w:name w:val="Style5"/>
    <w:basedOn w:val="a1"/>
    <w:uiPriority w:val="99"/>
    <w:rsid w:val="007108F3"/>
    <w:pPr>
      <w:widowControl w:val="0"/>
      <w:autoSpaceDE w:val="0"/>
      <w:autoSpaceDN w:val="0"/>
      <w:adjustRightInd w:val="0"/>
      <w:spacing w:after="0" w:line="179" w:lineRule="exact"/>
    </w:pPr>
    <w:rPr>
      <w:rFonts w:ascii="Segoe UI" w:eastAsia="Times New Roman" w:hAnsi="Segoe UI" w:cs="Segoe UI"/>
      <w:sz w:val="24"/>
      <w:szCs w:val="24"/>
      <w:lang w:eastAsia="ru-RU"/>
    </w:rPr>
  </w:style>
  <w:style w:type="paragraph" w:customStyle="1" w:styleId="Style7">
    <w:name w:val="Style7"/>
    <w:basedOn w:val="a1"/>
    <w:uiPriority w:val="99"/>
    <w:rsid w:val="007108F3"/>
    <w:pPr>
      <w:widowControl w:val="0"/>
      <w:autoSpaceDE w:val="0"/>
      <w:autoSpaceDN w:val="0"/>
      <w:adjustRightInd w:val="0"/>
      <w:spacing w:after="0" w:line="216" w:lineRule="exact"/>
    </w:pPr>
    <w:rPr>
      <w:rFonts w:ascii="Segoe UI" w:eastAsia="Times New Roman" w:hAnsi="Segoe UI" w:cs="Segoe UI"/>
      <w:sz w:val="24"/>
      <w:szCs w:val="24"/>
      <w:lang w:eastAsia="ru-RU"/>
    </w:rPr>
  </w:style>
  <w:style w:type="paragraph" w:customStyle="1" w:styleId="Style4">
    <w:name w:val="Style4"/>
    <w:basedOn w:val="a1"/>
    <w:uiPriority w:val="99"/>
    <w:rsid w:val="007108F3"/>
    <w:pPr>
      <w:widowControl w:val="0"/>
      <w:autoSpaceDE w:val="0"/>
      <w:autoSpaceDN w:val="0"/>
      <w:adjustRightInd w:val="0"/>
      <w:spacing w:after="0" w:line="221" w:lineRule="exact"/>
      <w:jc w:val="both"/>
    </w:pPr>
    <w:rPr>
      <w:rFonts w:ascii="Segoe UI" w:eastAsia="Times New Roman" w:hAnsi="Segoe UI" w:cs="Segoe UI"/>
      <w:sz w:val="24"/>
      <w:szCs w:val="24"/>
      <w:lang w:eastAsia="ru-RU"/>
    </w:rPr>
  </w:style>
  <w:style w:type="paragraph" w:customStyle="1" w:styleId="Style8">
    <w:name w:val="Style8"/>
    <w:basedOn w:val="a1"/>
    <w:uiPriority w:val="99"/>
    <w:rsid w:val="007108F3"/>
    <w:pPr>
      <w:widowControl w:val="0"/>
      <w:autoSpaceDE w:val="0"/>
      <w:autoSpaceDN w:val="0"/>
      <w:adjustRightInd w:val="0"/>
      <w:spacing w:after="0" w:line="178" w:lineRule="exact"/>
    </w:pPr>
    <w:rPr>
      <w:rFonts w:ascii="Segoe UI" w:eastAsia="Times New Roman" w:hAnsi="Segoe UI" w:cs="Segoe UI"/>
      <w:sz w:val="24"/>
      <w:szCs w:val="24"/>
      <w:lang w:eastAsia="ru-RU"/>
    </w:rPr>
  </w:style>
  <w:style w:type="paragraph" w:customStyle="1" w:styleId="Style9">
    <w:name w:val="Style9"/>
    <w:basedOn w:val="a1"/>
    <w:uiPriority w:val="99"/>
    <w:rsid w:val="007108F3"/>
    <w:pPr>
      <w:widowControl w:val="0"/>
      <w:autoSpaceDE w:val="0"/>
      <w:autoSpaceDN w:val="0"/>
      <w:adjustRightInd w:val="0"/>
      <w:spacing w:after="0" w:line="240" w:lineRule="auto"/>
    </w:pPr>
    <w:rPr>
      <w:rFonts w:ascii="Segoe UI" w:eastAsia="Times New Roman" w:hAnsi="Segoe UI" w:cs="Segoe UI"/>
      <w:sz w:val="24"/>
      <w:szCs w:val="24"/>
      <w:lang w:eastAsia="ru-RU"/>
    </w:rPr>
  </w:style>
  <w:style w:type="paragraph" w:customStyle="1" w:styleId="Style2">
    <w:name w:val="Style2"/>
    <w:basedOn w:val="a1"/>
    <w:uiPriority w:val="99"/>
    <w:rsid w:val="007108F3"/>
    <w:pPr>
      <w:widowControl w:val="0"/>
      <w:autoSpaceDE w:val="0"/>
      <w:autoSpaceDN w:val="0"/>
      <w:adjustRightInd w:val="0"/>
      <w:spacing w:after="0" w:line="182" w:lineRule="exact"/>
      <w:jc w:val="both"/>
    </w:pPr>
    <w:rPr>
      <w:rFonts w:ascii="Segoe UI" w:eastAsia="Times New Roman" w:hAnsi="Segoe UI" w:cs="Segoe UI"/>
      <w:sz w:val="24"/>
      <w:szCs w:val="24"/>
      <w:lang w:eastAsia="ru-RU"/>
    </w:rPr>
  </w:style>
  <w:style w:type="paragraph" w:customStyle="1" w:styleId="Style10">
    <w:name w:val="Style10"/>
    <w:basedOn w:val="a1"/>
    <w:rsid w:val="007108F3"/>
    <w:pPr>
      <w:widowControl w:val="0"/>
      <w:autoSpaceDE w:val="0"/>
      <w:spacing w:after="0" w:line="322" w:lineRule="exact"/>
      <w:ind w:firstLine="854"/>
      <w:jc w:val="both"/>
    </w:pPr>
    <w:rPr>
      <w:rFonts w:ascii="Times New Roman" w:eastAsia="Times New Roman" w:hAnsi="Times New Roman" w:cs="Times New Roman"/>
      <w:sz w:val="24"/>
      <w:szCs w:val="24"/>
      <w:lang w:eastAsia="ar-SA"/>
    </w:rPr>
  </w:style>
  <w:style w:type="character" w:customStyle="1" w:styleId="FontStyle16">
    <w:name w:val="Font Style16"/>
    <w:uiPriority w:val="99"/>
    <w:rsid w:val="007108F3"/>
    <w:rPr>
      <w:rFonts w:ascii="Times New Roman" w:hAnsi="Times New Roman" w:cs="Times New Roman"/>
      <w:sz w:val="20"/>
      <w:szCs w:val="20"/>
    </w:rPr>
  </w:style>
  <w:style w:type="character" w:customStyle="1" w:styleId="FontStyle11">
    <w:name w:val="Font Style11"/>
    <w:uiPriority w:val="99"/>
    <w:rsid w:val="007108F3"/>
    <w:rPr>
      <w:rFonts w:ascii="Times New Roman" w:hAnsi="Times New Roman" w:cs="Times New Roman"/>
      <w:b/>
      <w:bCs/>
      <w:sz w:val="20"/>
      <w:szCs w:val="20"/>
    </w:rPr>
  </w:style>
  <w:style w:type="paragraph" w:customStyle="1" w:styleId="Style12">
    <w:name w:val="Style12"/>
    <w:basedOn w:val="a1"/>
    <w:uiPriority w:val="99"/>
    <w:rsid w:val="007108F3"/>
    <w:pPr>
      <w:widowControl w:val="0"/>
      <w:autoSpaceDE w:val="0"/>
      <w:autoSpaceDN w:val="0"/>
      <w:adjustRightInd w:val="0"/>
      <w:spacing w:after="0" w:line="245" w:lineRule="exact"/>
      <w:jc w:val="both"/>
    </w:pPr>
    <w:rPr>
      <w:rFonts w:ascii="Times New Roman" w:eastAsia="Times New Roman" w:hAnsi="Times New Roman" w:cs="Times New Roman"/>
      <w:sz w:val="24"/>
      <w:szCs w:val="24"/>
      <w:lang w:eastAsia="ru-RU"/>
    </w:rPr>
  </w:style>
  <w:style w:type="character" w:customStyle="1" w:styleId="FontStyle18">
    <w:name w:val="Font Style18"/>
    <w:uiPriority w:val="99"/>
    <w:rsid w:val="007108F3"/>
    <w:rPr>
      <w:rFonts w:ascii="Times New Roman" w:hAnsi="Times New Roman" w:cs="Times New Roman"/>
      <w:sz w:val="18"/>
      <w:szCs w:val="18"/>
    </w:rPr>
  </w:style>
  <w:style w:type="character" w:customStyle="1" w:styleId="FontStyle24">
    <w:name w:val="Font Style24"/>
    <w:uiPriority w:val="99"/>
    <w:rsid w:val="007108F3"/>
    <w:rPr>
      <w:rFonts w:ascii="Times New Roman" w:hAnsi="Times New Roman" w:cs="Times New Roman"/>
      <w:b/>
      <w:bCs/>
      <w:i/>
      <w:iCs/>
      <w:sz w:val="20"/>
      <w:szCs w:val="20"/>
    </w:rPr>
  </w:style>
  <w:style w:type="character" w:customStyle="1" w:styleId="FontStyle25">
    <w:name w:val="Font Style25"/>
    <w:uiPriority w:val="99"/>
    <w:rsid w:val="007108F3"/>
    <w:rPr>
      <w:rFonts w:ascii="Times New Roman" w:hAnsi="Times New Roman" w:cs="Times New Roman"/>
      <w:i/>
      <w:iCs/>
      <w:sz w:val="20"/>
      <w:szCs w:val="20"/>
    </w:rPr>
  </w:style>
  <w:style w:type="character" w:customStyle="1" w:styleId="1e">
    <w:name w:val="Название Знак1"/>
    <w:basedOn w:val="a3"/>
    <w:rsid w:val="007108F3"/>
    <w:rPr>
      <w:rFonts w:ascii="Arial" w:eastAsia="Arial" w:hAnsi="Arial" w:cs="Tahoma"/>
      <w:i/>
      <w:iCs/>
      <w:color w:val="00000A"/>
      <w:sz w:val="20"/>
      <w:szCs w:val="24"/>
      <w:lang w:eastAsia="ar-SA"/>
    </w:rPr>
  </w:style>
  <w:style w:type="paragraph" w:customStyle="1" w:styleId="42">
    <w:name w:val="Обычный4"/>
    <w:rsid w:val="007108F3"/>
    <w:pPr>
      <w:widowControl w:val="0"/>
      <w:spacing w:after="0" w:line="280" w:lineRule="auto"/>
      <w:ind w:firstLine="320"/>
      <w:jc w:val="both"/>
    </w:pPr>
    <w:rPr>
      <w:rFonts w:ascii="Times New Roman" w:eastAsia="Times New Roman" w:hAnsi="Times New Roman" w:cs="Times New Roman"/>
      <w:snapToGrid w:val="0"/>
      <w:sz w:val="20"/>
      <w:szCs w:val="20"/>
      <w:lang w:eastAsia="ru-RU"/>
    </w:rPr>
  </w:style>
  <w:style w:type="character" w:customStyle="1" w:styleId="apple-converted-space">
    <w:name w:val="apple-converted-space"/>
    <w:basedOn w:val="a3"/>
    <w:rsid w:val="007108F3"/>
  </w:style>
  <w:style w:type="paragraph" w:customStyle="1" w:styleId="1f">
    <w:name w:val="Стиль1"/>
    <w:basedOn w:val="a1"/>
    <w:link w:val="1f0"/>
    <w:qFormat/>
    <w:rsid w:val="007108F3"/>
    <w:pPr>
      <w:tabs>
        <w:tab w:val="left" w:pos="426"/>
        <w:tab w:val="left" w:pos="709"/>
      </w:tabs>
      <w:spacing w:after="0" w:line="240" w:lineRule="auto"/>
      <w:jc w:val="both"/>
    </w:pPr>
    <w:rPr>
      <w:rFonts w:ascii="Times New Roman" w:eastAsia="Times New Roman" w:hAnsi="Times New Roman" w:cs="Times New Roman"/>
      <w:sz w:val="24"/>
      <w:szCs w:val="24"/>
    </w:rPr>
  </w:style>
  <w:style w:type="character" w:customStyle="1" w:styleId="1f0">
    <w:name w:val="Стиль1 Знак"/>
    <w:link w:val="1f"/>
    <w:rsid w:val="007108F3"/>
    <w:rPr>
      <w:rFonts w:ascii="Times New Roman" w:eastAsia="Times New Roman" w:hAnsi="Times New Roman" w:cs="Times New Roman"/>
      <w:sz w:val="24"/>
      <w:szCs w:val="24"/>
    </w:rPr>
  </w:style>
  <w:style w:type="paragraph" w:customStyle="1" w:styleId="37">
    <w:name w:val="Стиль3"/>
    <w:basedOn w:val="1f"/>
    <w:link w:val="38"/>
    <w:qFormat/>
    <w:rsid w:val="007108F3"/>
  </w:style>
  <w:style w:type="character" w:customStyle="1" w:styleId="38">
    <w:name w:val="Стиль3 Знак"/>
    <w:basedOn w:val="1f0"/>
    <w:link w:val="37"/>
    <w:rsid w:val="007108F3"/>
    <w:rPr>
      <w:rFonts w:ascii="Times New Roman" w:eastAsia="Times New Roman" w:hAnsi="Times New Roman" w:cs="Times New Roman"/>
      <w:sz w:val="24"/>
      <w:szCs w:val="24"/>
    </w:rPr>
  </w:style>
  <w:style w:type="paragraph" w:styleId="afd">
    <w:name w:val="Title"/>
    <w:basedOn w:val="a1"/>
    <w:next w:val="a1"/>
    <w:link w:val="2b"/>
    <w:uiPriority w:val="10"/>
    <w:qFormat/>
    <w:rsid w:val="007108F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2b">
    <w:name w:val="Название Знак2"/>
    <w:basedOn w:val="a3"/>
    <w:link w:val="afd"/>
    <w:uiPriority w:val="10"/>
    <w:rsid w:val="007108F3"/>
    <w:rPr>
      <w:rFonts w:asciiTheme="majorHAnsi" w:eastAsiaTheme="majorEastAsia" w:hAnsiTheme="majorHAnsi" w:cstheme="majorBidi"/>
      <w:color w:val="17365D" w:themeColor="text2" w:themeShade="BF"/>
      <w:spacing w:val="5"/>
      <w:kern w:val="28"/>
      <w:sz w:val="52"/>
      <w:szCs w:val="52"/>
    </w:rPr>
  </w:style>
  <w:style w:type="paragraph" w:customStyle="1" w:styleId="61">
    <w:name w:val="Обычный6"/>
    <w:rsid w:val="00537E4C"/>
    <w:pPr>
      <w:widowControl w:val="0"/>
      <w:snapToGrid w:val="0"/>
      <w:spacing w:before="260" w:after="0" w:line="240" w:lineRule="auto"/>
      <w:jc w:val="center"/>
    </w:pPr>
    <w:rPr>
      <w:rFonts w:ascii="Arial" w:eastAsia="Times New Roman" w:hAnsi="Arial" w:cs="Times New Roman"/>
      <w:szCs w:val="20"/>
      <w:lang w:eastAsia="ru-RU"/>
    </w:rPr>
  </w:style>
  <w:style w:type="paragraph" w:customStyle="1" w:styleId="a0">
    <w:name w:val="Нумерованный многоуровневый список"/>
    <w:basedOn w:val="a1"/>
    <w:link w:val="affb"/>
    <w:uiPriority w:val="99"/>
    <w:rsid w:val="00D052FB"/>
    <w:pPr>
      <w:numPr>
        <w:numId w:val="39"/>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fb">
    <w:name w:val="Нумерованный многоуровневый список Знак"/>
    <w:basedOn w:val="a3"/>
    <w:link w:val="a0"/>
    <w:uiPriority w:val="99"/>
    <w:locked/>
    <w:rsid w:val="00D052FB"/>
    <w:rPr>
      <w:rFonts w:ascii="Times New Roman" w:eastAsia="Calibri" w:hAnsi="Times New Roman" w:cs="Times New Roman"/>
      <w:sz w:val="24"/>
      <w:szCs w:val="24"/>
      <w:lang w:eastAsia="ru-RU"/>
    </w:rPr>
  </w:style>
  <w:style w:type="paragraph" w:customStyle="1" w:styleId="ptx2">
    <w:name w:val="ptx2"/>
    <w:basedOn w:val="a1"/>
    <w:uiPriority w:val="99"/>
    <w:rsid w:val="005C00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xt">
    <w:name w:val="txt"/>
    <w:basedOn w:val="a1"/>
    <w:rsid w:val="00273BE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B74004"/>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er"/>
    <w:basedOn w:val="a1"/>
    <w:link w:val="a7"/>
    <w:uiPriority w:val="99"/>
    <w:semiHidden/>
    <w:unhideWhenUsed/>
    <w:rsid w:val="00045E0E"/>
    <w:pPr>
      <w:tabs>
        <w:tab w:val="center" w:pos="4677"/>
        <w:tab w:val="right" w:pos="9355"/>
      </w:tabs>
      <w:spacing w:after="0" w:line="240" w:lineRule="auto"/>
    </w:pPr>
  </w:style>
  <w:style w:type="character" w:customStyle="1" w:styleId="a7">
    <w:name w:val="Нижний колонтитул Знак"/>
    <w:basedOn w:val="a3"/>
    <w:link w:val="a6"/>
    <w:uiPriority w:val="99"/>
    <w:semiHidden/>
    <w:rsid w:val="00045E0E"/>
  </w:style>
  <w:style w:type="character" w:styleId="a8">
    <w:name w:val="page number"/>
    <w:basedOn w:val="a3"/>
    <w:rsid w:val="00045E0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osmedlib.ru/book/ISBN9785970442197.html" TargetMode="External"/><Relationship Id="rId18" Type="http://schemas.openxmlformats.org/officeDocument/2006/relationships/hyperlink" Target="http://www.studfiles.ru/preview/1659044/" TargetMode="External"/><Relationship Id="rId26" Type="http://schemas.openxmlformats.org/officeDocument/2006/relationships/image" Target="media/image10.emf"/><Relationship Id="rId39" Type="http://schemas.openxmlformats.org/officeDocument/2006/relationships/image" Target="media/image23.jpeg"/><Relationship Id="rId21" Type="http://schemas.openxmlformats.org/officeDocument/2006/relationships/image" Target="media/image5.emf"/><Relationship Id="rId34" Type="http://schemas.openxmlformats.org/officeDocument/2006/relationships/image" Target="media/image18.jpe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4.jpeg"/><Relationship Id="rId55" Type="http://schemas.openxmlformats.org/officeDocument/2006/relationships/image" Target="media/image39.jpeg"/><Relationship Id="rId63" Type="http://schemas.openxmlformats.org/officeDocument/2006/relationships/image" Target="media/image47.jpeg"/><Relationship Id="rId68" Type="http://schemas.openxmlformats.org/officeDocument/2006/relationships/image" Target="media/image52.jpeg"/><Relationship Id="rId76" Type="http://schemas.openxmlformats.org/officeDocument/2006/relationships/image" Target="media/image60.jpeg"/><Relationship Id="rId7" Type="http://schemas.openxmlformats.org/officeDocument/2006/relationships/endnotes" Target="endnotes.xml"/><Relationship Id="rId71" Type="http://schemas.openxmlformats.org/officeDocument/2006/relationships/image" Target="media/image55.jpeg"/><Relationship Id="rId2" Type="http://schemas.openxmlformats.org/officeDocument/2006/relationships/numbering" Target="numbering.xml"/><Relationship Id="rId16" Type="http://schemas.openxmlformats.org/officeDocument/2006/relationships/hyperlink" Target="http://www.studfiles.ru/preview/1659044/" TargetMode="External"/><Relationship Id="rId29" Type="http://schemas.openxmlformats.org/officeDocument/2006/relationships/image" Target="media/image13.jpeg"/><Relationship Id="rId11" Type="http://schemas.openxmlformats.org/officeDocument/2006/relationships/hyperlink" Target="http://www.medcollegelib.ru/book/ISBN9785970438633.html" TargetMode="External"/><Relationship Id="rId24" Type="http://schemas.openxmlformats.org/officeDocument/2006/relationships/image" Target="media/image8.emf"/><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image" Target="media/image37.jpeg"/><Relationship Id="rId58" Type="http://schemas.openxmlformats.org/officeDocument/2006/relationships/image" Target="media/image42.jpeg"/><Relationship Id="rId66" Type="http://schemas.openxmlformats.org/officeDocument/2006/relationships/image" Target="media/image50.jpeg"/><Relationship Id="rId74" Type="http://schemas.openxmlformats.org/officeDocument/2006/relationships/image" Target="media/image58.jpeg"/><Relationship Id="rId79" Type="http://schemas.openxmlformats.org/officeDocument/2006/relationships/hyperlink" Target="http://www.rosmedlib.ru/book/ISBN9785970442197.html" TargetMode="External"/><Relationship Id="rId5" Type="http://schemas.openxmlformats.org/officeDocument/2006/relationships/webSettings" Target="webSettings.xml"/><Relationship Id="rId61" Type="http://schemas.openxmlformats.org/officeDocument/2006/relationships/image" Target="media/image45.jpeg"/><Relationship Id="rId82" Type="http://schemas.microsoft.com/office/2007/relationships/stylesWithEffects" Target="stylesWithEffects.xml"/><Relationship Id="rId10" Type="http://schemas.openxmlformats.org/officeDocument/2006/relationships/footer" Target="footer2.xml"/><Relationship Id="rId19" Type="http://schemas.openxmlformats.org/officeDocument/2006/relationships/hyperlink" Target="http://www.studfiles.ru/preview/1659044/" TargetMode="External"/><Relationship Id="rId31" Type="http://schemas.openxmlformats.org/officeDocument/2006/relationships/image" Target="media/image15.jpeg"/><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image" Target="media/image44.jpeg"/><Relationship Id="rId65" Type="http://schemas.openxmlformats.org/officeDocument/2006/relationships/image" Target="media/image49.jpeg"/><Relationship Id="rId73" Type="http://schemas.openxmlformats.org/officeDocument/2006/relationships/image" Target="media/image57.jpeg"/><Relationship Id="rId78" Type="http://schemas.openxmlformats.org/officeDocument/2006/relationships/hyperlink" Target="http://www.medcollegelib.ru/book/ISBN9785970434109.html"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image" Target="media/image6.emf"/><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image" Target="media/image40.jpeg"/><Relationship Id="rId64" Type="http://schemas.openxmlformats.org/officeDocument/2006/relationships/image" Target="media/image48.png"/><Relationship Id="rId69" Type="http://schemas.openxmlformats.org/officeDocument/2006/relationships/image" Target="media/image53.jpeg"/><Relationship Id="rId77" Type="http://schemas.openxmlformats.org/officeDocument/2006/relationships/hyperlink" Target="http://www.medcollegelib.ru/book/ISBN9785970438633.html" TargetMode="External"/><Relationship Id="rId8" Type="http://schemas.openxmlformats.org/officeDocument/2006/relationships/image" Target="media/image1.jpeg"/><Relationship Id="rId51" Type="http://schemas.openxmlformats.org/officeDocument/2006/relationships/image" Target="media/image35.jpeg"/><Relationship Id="rId72" Type="http://schemas.openxmlformats.org/officeDocument/2006/relationships/image" Target="media/image56.jpe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medcollegelib.ru/book/ISBN9785970434109.html" TargetMode="External"/><Relationship Id="rId17" Type="http://schemas.openxmlformats.org/officeDocument/2006/relationships/hyperlink" Target="http://www.studfiles.ru/preview/1659044/" TargetMode="External"/><Relationship Id="rId25" Type="http://schemas.openxmlformats.org/officeDocument/2006/relationships/image" Target="media/image9.emf"/><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image" Target="media/image30.jpeg"/><Relationship Id="rId59" Type="http://schemas.openxmlformats.org/officeDocument/2006/relationships/image" Target="media/image43.jpeg"/><Relationship Id="rId67" Type="http://schemas.openxmlformats.org/officeDocument/2006/relationships/image" Target="media/image51.jpeg"/><Relationship Id="rId20" Type="http://schemas.openxmlformats.org/officeDocument/2006/relationships/image" Target="media/image4.emf"/><Relationship Id="rId41" Type="http://schemas.openxmlformats.org/officeDocument/2006/relationships/image" Target="media/image25.jpeg"/><Relationship Id="rId54" Type="http://schemas.openxmlformats.org/officeDocument/2006/relationships/image" Target="media/image38.jpeg"/><Relationship Id="rId62" Type="http://schemas.openxmlformats.org/officeDocument/2006/relationships/image" Target="media/image46.jpeg"/><Relationship Id="rId70" Type="http://schemas.openxmlformats.org/officeDocument/2006/relationships/image" Target="media/image54.jpeg"/><Relationship Id="rId75" Type="http://schemas.openxmlformats.org/officeDocument/2006/relationships/image" Target="media/image59.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image" Target="media/image33.jpeg"/><Relationship Id="rId57" Type="http://schemas.openxmlformats.org/officeDocument/2006/relationships/image" Target="media/image4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60BBB-ED2B-4B0F-BFB6-D9C760A94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66</Pages>
  <Words>15542</Words>
  <Characters>88593</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103928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user</cp:lastModifiedBy>
  <cp:revision>2</cp:revision>
  <cp:lastPrinted>2012-11-12T02:54:00Z</cp:lastPrinted>
  <dcterms:created xsi:type="dcterms:W3CDTF">2024-10-30T04:48:00Z</dcterms:created>
  <dcterms:modified xsi:type="dcterms:W3CDTF">2024-10-30T04:48:00Z</dcterms:modified>
</cp:coreProperties>
</file>