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17518" w14:textId="4E382DB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Асимметрия формы и величины челюстных костей у детей в грудном возрасте развивается при</w:t>
      </w:r>
      <w:r w:rsidRPr="00651415">
        <w:rPr>
          <w:rFonts w:cstheme="minorHAnsi"/>
        </w:rPr>
        <w:t>:</w:t>
      </w:r>
    </w:p>
    <w:p w14:paraId="2375C927" w14:textId="50934D5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Ротовом дыхании</w:t>
      </w:r>
    </w:p>
    <w:p w14:paraId="78B28FD1" w14:textId="6FEF77F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Макродентии</w:t>
      </w:r>
      <w:proofErr w:type="spellEnd"/>
    </w:p>
    <w:p w14:paraId="75443D08" w14:textId="3AC5FE9D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Подкладывании кулачка под щеку во время сна</w:t>
      </w:r>
    </w:p>
    <w:p w14:paraId="24403AC9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0265648B" w14:textId="6B6BDE68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В автоклаве проводится</w:t>
      </w:r>
      <w:r w:rsidRPr="00651415">
        <w:rPr>
          <w:rFonts w:cstheme="minorHAnsi"/>
        </w:rPr>
        <w:t>:</w:t>
      </w:r>
    </w:p>
    <w:p w14:paraId="06CED11C" w14:textId="4047E3A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дезинфекция</w:t>
      </w:r>
    </w:p>
    <w:p w14:paraId="4738E3E2" w14:textId="51818BC8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предстерилизационная очистка</w:t>
      </w:r>
    </w:p>
    <w:p w14:paraId="6C8B3539" w14:textId="09903B4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стерилизация</w:t>
      </w:r>
    </w:p>
    <w:p w14:paraId="012CF35C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2CE432E0" w14:textId="4F1C065D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Время аппликации 10% раствором глюконата кальция по методике Боровского-Леуса</w:t>
      </w:r>
      <w:r w:rsidRPr="00651415">
        <w:rPr>
          <w:rFonts w:cstheme="minorHAnsi"/>
        </w:rPr>
        <w:t>:</w:t>
      </w:r>
    </w:p>
    <w:p w14:paraId="49808D59" w14:textId="6C6A7FD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10 минут</w:t>
      </w:r>
    </w:p>
    <w:p w14:paraId="63BB5E3B" w14:textId="2AAB384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3-5 минут</w:t>
      </w:r>
    </w:p>
    <w:p w14:paraId="261AE18A" w14:textId="1C2CCF2A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20 минут</w:t>
      </w:r>
    </w:p>
    <w:p w14:paraId="47A685BB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10BEEBDC" w14:textId="3480AE2B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Для визуального выявления воспаленного участка пародонта применяют</w:t>
      </w:r>
      <w:r w:rsidRPr="00651415">
        <w:rPr>
          <w:rFonts w:cstheme="minorHAnsi"/>
        </w:rPr>
        <w:t>:</w:t>
      </w:r>
    </w:p>
    <w:p w14:paraId="076B0BE6" w14:textId="5BA84E98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пробу Шиллера-Писарева</w:t>
      </w:r>
    </w:p>
    <w:p w14:paraId="30B43A24" w14:textId="11979F9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витальное окрашивание</w:t>
      </w:r>
    </w:p>
    <w:p w14:paraId="0D274AC7" w14:textId="6C93139D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способ окрашивания </w:t>
      </w:r>
      <w:proofErr w:type="spellStart"/>
      <w:r w:rsidR="00D9460C" w:rsidRPr="00651415">
        <w:rPr>
          <w:rFonts w:cstheme="minorHAnsi"/>
        </w:rPr>
        <w:t>Т.М.Мамедова</w:t>
      </w:r>
      <w:proofErr w:type="spellEnd"/>
    </w:p>
    <w:p w14:paraId="79952079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5437A95A" w14:textId="5A6541AB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Для полоскания полости рта применяют раствор фторида натрия в концентрации</w:t>
      </w:r>
      <w:r w:rsidRPr="00651415">
        <w:rPr>
          <w:rFonts w:cstheme="minorHAnsi"/>
        </w:rPr>
        <w:t>:</w:t>
      </w:r>
    </w:p>
    <w:p w14:paraId="7668B78F" w14:textId="2C4B647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1-2%</w:t>
      </w:r>
    </w:p>
    <w:p w14:paraId="2A56EF4C" w14:textId="0ADDB36A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0,05-0,1-0,2%</w:t>
      </w:r>
    </w:p>
    <w:p w14:paraId="6427044F" w14:textId="64FCEAD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5%</w:t>
      </w:r>
    </w:p>
    <w:p w14:paraId="024FBA37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0BE35BE2" w14:textId="690BBC9D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Зубочелюстные аномалии</w:t>
      </w:r>
      <w:r w:rsidRPr="00651415">
        <w:rPr>
          <w:rFonts w:cstheme="minorHAnsi"/>
        </w:rPr>
        <w:t>:</w:t>
      </w:r>
    </w:p>
    <w:p w14:paraId="2C48A500" w14:textId="357042DB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создают условия для развития и прогрессирования патологии пародонта</w:t>
      </w:r>
    </w:p>
    <w:p w14:paraId="79EEB7CE" w14:textId="77CB2B9C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способствуют излечению патологии пародонта</w:t>
      </w:r>
    </w:p>
    <w:p w14:paraId="560E4CA0" w14:textId="7432F64D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обеспечивают оптимальное функционирование пародонта</w:t>
      </w:r>
    </w:p>
    <w:p w14:paraId="011A494B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43CC964C" w14:textId="47A7880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Индекс гигиены по Грину-Вермильону определяют с помощью</w:t>
      </w:r>
      <w:r w:rsidRPr="00651415">
        <w:rPr>
          <w:rFonts w:cstheme="minorHAnsi"/>
        </w:rPr>
        <w:t>:</w:t>
      </w:r>
    </w:p>
    <w:p w14:paraId="1AAEB9A7" w14:textId="57321D5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любого красителя зубных отложений</w:t>
      </w:r>
    </w:p>
    <w:p w14:paraId="3C14FF8E" w14:textId="7F2B4EA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без красителя зубных отложений</w:t>
      </w:r>
    </w:p>
    <w:p w14:paraId="0C9CB3CB" w14:textId="7C93BE18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только раствора Шиллера-Писарева</w:t>
      </w:r>
    </w:p>
    <w:p w14:paraId="07326BBC" w14:textId="7405CFE0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только раствора фуксина основного</w:t>
      </w:r>
    </w:p>
    <w:p w14:paraId="3D36C98D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345BACCA" w14:textId="687A7712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Интенсивность поражения кариесом в период временного прикуса определяется индексом</w:t>
      </w:r>
      <w:r w:rsidRPr="00651415">
        <w:rPr>
          <w:rFonts w:cstheme="minorHAnsi"/>
        </w:rPr>
        <w:t>:</w:t>
      </w:r>
    </w:p>
    <w:p w14:paraId="3C00A2A4" w14:textId="1255ED1A" w:rsidR="00D9460C" w:rsidRPr="008D45AC" w:rsidRDefault="0055092E" w:rsidP="00651415">
      <w:pPr>
        <w:spacing w:line="240" w:lineRule="auto"/>
        <w:rPr>
          <w:rFonts w:cstheme="minorHAnsi"/>
        </w:rPr>
      </w:pPr>
      <w:r w:rsidRPr="008D45AC">
        <w:rPr>
          <w:rFonts w:cstheme="minorHAnsi"/>
        </w:rPr>
        <w:t>-:</w:t>
      </w:r>
      <w:r w:rsidR="00D9460C" w:rsidRPr="008D45AC">
        <w:rPr>
          <w:rFonts w:cstheme="minorHAnsi"/>
        </w:rPr>
        <w:t xml:space="preserve"> </w:t>
      </w:r>
      <w:r w:rsidR="00D9460C" w:rsidRPr="00651415">
        <w:rPr>
          <w:rFonts w:cstheme="minorHAnsi"/>
        </w:rPr>
        <w:t>СР</w:t>
      </w:r>
      <w:r w:rsidR="00D9460C" w:rsidRPr="00651415">
        <w:rPr>
          <w:rFonts w:cstheme="minorHAnsi"/>
          <w:lang w:val="en-US"/>
        </w:rPr>
        <w:t>I</w:t>
      </w:r>
      <w:r w:rsidR="00D9460C" w:rsidRPr="00651415">
        <w:rPr>
          <w:rFonts w:cstheme="minorHAnsi"/>
        </w:rPr>
        <w:t>Т</w:t>
      </w:r>
      <w:r w:rsidR="00D9460C" w:rsidRPr="00651415">
        <w:rPr>
          <w:rFonts w:cstheme="minorHAnsi"/>
          <w:lang w:val="en-US"/>
        </w:rPr>
        <w:t>N</w:t>
      </w:r>
    </w:p>
    <w:p w14:paraId="7F6C3E92" w14:textId="21F6F77C" w:rsidR="00D9460C" w:rsidRPr="008D45AC" w:rsidRDefault="0055092E" w:rsidP="00651415">
      <w:pPr>
        <w:spacing w:line="240" w:lineRule="auto"/>
        <w:rPr>
          <w:rFonts w:cstheme="minorHAnsi"/>
        </w:rPr>
      </w:pPr>
      <w:r w:rsidRPr="008D45AC">
        <w:rPr>
          <w:rFonts w:cstheme="minorHAnsi"/>
        </w:rPr>
        <w:t>-:</w:t>
      </w:r>
      <w:r w:rsidR="00D9460C" w:rsidRPr="008D45AC">
        <w:rPr>
          <w:rFonts w:cstheme="minorHAnsi"/>
        </w:rPr>
        <w:t xml:space="preserve"> </w:t>
      </w:r>
      <w:r w:rsidR="00D9460C" w:rsidRPr="00651415">
        <w:rPr>
          <w:rFonts w:cstheme="minorHAnsi"/>
        </w:rPr>
        <w:t>КПУ</w:t>
      </w:r>
    </w:p>
    <w:p w14:paraId="76A974CD" w14:textId="0C44331A" w:rsidR="00D9460C" w:rsidRPr="008D45AC" w:rsidRDefault="0055092E" w:rsidP="00651415">
      <w:pPr>
        <w:spacing w:line="240" w:lineRule="auto"/>
        <w:rPr>
          <w:rFonts w:cstheme="minorHAnsi"/>
        </w:rPr>
      </w:pPr>
      <w:r w:rsidRPr="008D45AC">
        <w:rPr>
          <w:rFonts w:cstheme="minorHAnsi"/>
        </w:rPr>
        <w:t>-:</w:t>
      </w:r>
      <w:r w:rsidR="00D9460C" w:rsidRPr="008D45AC">
        <w:rPr>
          <w:rFonts w:cstheme="minorHAnsi"/>
        </w:rPr>
        <w:t xml:space="preserve"> </w:t>
      </w:r>
      <w:r w:rsidR="00D9460C" w:rsidRPr="00651415">
        <w:rPr>
          <w:rFonts w:cstheme="minorHAnsi"/>
        </w:rPr>
        <w:t>ИГ</w:t>
      </w:r>
    </w:p>
    <w:p w14:paraId="5DF2CFC9" w14:textId="5B2AE10E" w:rsidR="00D9460C" w:rsidRPr="008D45AC" w:rsidRDefault="0055092E" w:rsidP="00651415">
      <w:pPr>
        <w:spacing w:line="240" w:lineRule="auto"/>
        <w:rPr>
          <w:rFonts w:cstheme="minorHAnsi"/>
        </w:rPr>
      </w:pPr>
      <w:r w:rsidRPr="008D45AC">
        <w:rPr>
          <w:rFonts w:cstheme="minorHAnsi"/>
        </w:rPr>
        <w:t>-:</w:t>
      </w:r>
      <w:r w:rsidR="00D9460C" w:rsidRPr="008D45AC">
        <w:rPr>
          <w:rFonts w:cstheme="minorHAnsi"/>
        </w:rPr>
        <w:t xml:space="preserve"> </w:t>
      </w:r>
      <w:r w:rsidR="00D9460C" w:rsidRPr="00651415">
        <w:rPr>
          <w:rFonts w:cstheme="minorHAnsi"/>
        </w:rPr>
        <w:t>РМА</w:t>
      </w:r>
    </w:p>
    <w:p w14:paraId="55364462" w14:textId="338D4653" w:rsidR="00D9460C" w:rsidRPr="00651415" w:rsidRDefault="0055092E" w:rsidP="00651415">
      <w:pPr>
        <w:spacing w:line="240" w:lineRule="auto"/>
        <w:rPr>
          <w:rFonts w:cstheme="minorHAnsi"/>
        </w:rPr>
      </w:pPr>
      <w:r w:rsidRPr="008D45AC">
        <w:rPr>
          <w:rFonts w:cstheme="minorHAnsi"/>
        </w:rPr>
        <w:t>-:</w:t>
      </w:r>
      <w:r w:rsidR="008D45AC">
        <w:rPr>
          <w:rFonts w:cstheme="minorHAnsi"/>
        </w:rPr>
        <w:t xml:space="preserve"> </w:t>
      </w:r>
      <w:proofErr w:type="spellStart"/>
      <w:proofErr w:type="gramStart"/>
      <w:r w:rsidR="00D9460C" w:rsidRPr="00651415">
        <w:rPr>
          <w:rFonts w:cstheme="minorHAnsi"/>
        </w:rPr>
        <w:t>кп</w:t>
      </w:r>
      <w:proofErr w:type="spellEnd"/>
      <w:proofErr w:type="gramEnd"/>
    </w:p>
    <w:p w14:paraId="7D1A8013" w14:textId="77777777" w:rsidR="00402834" w:rsidRPr="008D45AC" w:rsidRDefault="00402834" w:rsidP="00651415">
      <w:pPr>
        <w:spacing w:line="240" w:lineRule="auto"/>
        <w:rPr>
          <w:rFonts w:cstheme="minorHAnsi"/>
        </w:rPr>
      </w:pPr>
    </w:p>
    <w:p w14:paraId="1DEA39FF" w14:textId="79DF0D9F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К минерализованным зубным отложениям относят</w:t>
      </w:r>
      <w:r w:rsidRPr="00651415">
        <w:rPr>
          <w:rFonts w:cstheme="minorHAnsi"/>
        </w:rPr>
        <w:t>:</w:t>
      </w:r>
    </w:p>
    <w:p w14:paraId="3DBFAFAC" w14:textId="11C3FF0D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пелликула</w:t>
      </w:r>
    </w:p>
    <w:p w14:paraId="7DC3309F" w14:textId="6678EEEC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поддесневой</w:t>
      </w:r>
      <w:proofErr w:type="spellEnd"/>
      <w:r w:rsidR="00D9460C" w:rsidRPr="00651415">
        <w:rPr>
          <w:rFonts w:cstheme="minorHAnsi"/>
        </w:rPr>
        <w:t xml:space="preserve"> зубной камень</w:t>
      </w:r>
    </w:p>
    <w:p w14:paraId="442D4D7B" w14:textId="70C37DD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зубная бляшка</w:t>
      </w:r>
    </w:p>
    <w:p w14:paraId="11BC5090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05C98CAB" w14:textId="7CB047B8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К пародонтальным индексам относят</w:t>
      </w:r>
      <w:r w:rsidRPr="00651415">
        <w:rPr>
          <w:rFonts w:cstheme="minorHAnsi"/>
        </w:rPr>
        <w:t>:</w:t>
      </w:r>
    </w:p>
    <w:p w14:paraId="202624F6" w14:textId="06A9333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ПИ, РМА, CPITN, КПИ</w:t>
      </w:r>
    </w:p>
    <w:p w14:paraId="7264A49E" w14:textId="74E97602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Федорова – </w:t>
      </w:r>
      <w:proofErr w:type="spellStart"/>
      <w:r w:rsidR="00D9460C" w:rsidRPr="00651415">
        <w:rPr>
          <w:rFonts w:cstheme="minorHAnsi"/>
        </w:rPr>
        <w:t>Володкиной</w:t>
      </w:r>
      <w:proofErr w:type="spellEnd"/>
      <w:r w:rsidR="00D9460C" w:rsidRPr="00651415">
        <w:rPr>
          <w:rFonts w:cstheme="minorHAnsi"/>
        </w:rPr>
        <w:t xml:space="preserve">, Грина – Вермильона, </w:t>
      </w:r>
      <w:proofErr w:type="spellStart"/>
      <w:r w:rsidR="00D9460C" w:rsidRPr="00651415">
        <w:rPr>
          <w:rFonts w:cstheme="minorHAnsi"/>
        </w:rPr>
        <w:t>Силнесс</w:t>
      </w:r>
      <w:proofErr w:type="spellEnd"/>
      <w:r w:rsidR="00D9460C" w:rsidRPr="00651415">
        <w:rPr>
          <w:rFonts w:cstheme="minorHAnsi"/>
        </w:rPr>
        <w:t>-Лоу, РНР</w:t>
      </w:r>
    </w:p>
    <w:p w14:paraId="1A0C2488" w14:textId="50150B73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кп</w:t>
      </w:r>
      <w:proofErr w:type="spellEnd"/>
      <w:r w:rsidR="00D9460C" w:rsidRPr="00651415">
        <w:rPr>
          <w:rFonts w:cstheme="minorHAnsi"/>
        </w:rPr>
        <w:t xml:space="preserve">, </w:t>
      </w:r>
      <w:proofErr w:type="spellStart"/>
      <w:r w:rsidR="00D9460C" w:rsidRPr="00651415">
        <w:rPr>
          <w:rFonts w:cstheme="minorHAnsi"/>
        </w:rPr>
        <w:t>кп+КПУ</w:t>
      </w:r>
      <w:proofErr w:type="spellEnd"/>
      <w:r w:rsidR="00D9460C" w:rsidRPr="00651415">
        <w:rPr>
          <w:rFonts w:cstheme="minorHAnsi"/>
        </w:rPr>
        <w:t>, КПУ</w:t>
      </w:r>
    </w:p>
    <w:p w14:paraId="5EE234DE" w14:textId="479637A0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кпп</w:t>
      </w:r>
      <w:proofErr w:type="spellEnd"/>
      <w:r w:rsidR="00D9460C" w:rsidRPr="00651415">
        <w:rPr>
          <w:rFonts w:cstheme="minorHAnsi"/>
        </w:rPr>
        <w:t xml:space="preserve">, </w:t>
      </w:r>
      <w:proofErr w:type="spellStart"/>
      <w:r w:rsidR="00D9460C" w:rsidRPr="00651415">
        <w:rPr>
          <w:rFonts w:cstheme="minorHAnsi"/>
        </w:rPr>
        <w:t>кпп+КПУП</w:t>
      </w:r>
      <w:proofErr w:type="spellEnd"/>
      <w:r w:rsidR="00D9460C" w:rsidRPr="00651415">
        <w:rPr>
          <w:rFonts w:cstheme="minorHAnsi"/>
        </w:rPr>
        <w:t>, КПУП</w:t>
      </w:r>
    </w:p>
    <w:p w14:paraId="319DABD9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2435AED4" w14:textId="006B5B64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К пародонту не относят</w:t>
      </w:r>
      <w:r w:rsidRPr="00651415">
        <w:rPr>
          <w:rFonts w:cstheme="minorHAnsi"/>
        </w:rPr>
        <w:t>:</w:t>
      </w:r>
    </w:p>
    <w:p w14:paraId="3A80B875" w14:textId="67105040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периодонт</w:t>
      </w:r>
    </w:p>
    <w:p w14:paraId="7731383E" w14:textId="17DE73A0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дентин</w:t>
      </w:r>
    </w:p>
    <w:p w14:paraId="36479743" w14:textId="0B0B609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цемент</w:t>
      </w:r>
    </w:p>
    <w:p w14:paraId="26A8D7C8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79ED1961" w14:textId="08D6773B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Кратность проведения профилактических мероприятий у детей со 2-й степенью активности кариеса по Виноградовой Т.Ф.</w:t>
      </w:r>
      <w:r w:rsidRPr="00651415">
        <w:rPr>
          <w:rFonts w:cstheme="minorHAnsi"/>
        </w:rPr>
        <w:t>:</w:t>
      </w:r>
    </w:p>
    <w:p w14:paraId="17F39E25" w14:textId="6F65EF4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2 раза в год</w:t>
      </w:r>
    </w:p>
    <w:p w14:paraId="7806A750" w14:textId="2F242493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3 раза в год</w:t>
      </w:r>
    </w:p>
    <w:p w14:paraId="324D98E8" w14:textId="0F26068B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4 раза в год</w:t>
      </w:r>
    </w:p>
    <w:p w14:paraId="65EFC509" w14:textId="1467E049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6 раз в год</w:t>
      </w:r>
    </w:p>
    <w:p w14:paraId="3CE59CBD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15A33F25" w14:textId="366ADE79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Лечение заболеваний пародонта является мерой профилактики</w:t>
      </w:r>
      <w:r w:rsidRPr="00651415">
        <w:rPr>
          <w:rFonts w:cstheme="minorHAnsi"/>
        </w:rPr>
        <w:t>:</w:t>
      </w:r>
    </w:p>
    <w:p w14:paraId="32BA33FA" w14:textId="284784C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первичной</w:t>
      </w:r>
    </w:p>
    <w:p w14:paraId="2C68C6E0" w14:textId="30F40A8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вторичной</w:t>
      </w:r>
    </w:p>
    <w:p w14:paraId="51D7FE0E" w14:textId="610F0A80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третичной</w:t>
      </w:r>
    </w:p>
    <w:p w14:paraId="4E35D67D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663A4C7B" w14:textId="4FBAD979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Лечение кариеса зубов относится к методу профилактики</w:t>
      </w:r>
      <w:r w:rsidRPr="00651415">
        <w:rPr>
          <w:rFonts w:cstheme="minorHAnsi"/>
        </w:rPr>
        <w:t>:</w:t>
      </w:r>
    </w:p>
    <w:p w14:paraId="6594EC03" w14:textId="32B5E393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Первичной</w:t>
      </w:r>
    </w:p>
    <w:p w14:paraId="1D2F2D6C" w14:textId="5F3730ED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Вторичной</w:t>
      </w:r>
    </w:p>
    <w:p w14:paraId="10DFB67F" w14:textId="7CC175E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Третичной</w:t>
      </w:r>
    </w:p>
    <w:p w14:paraId="7A5788BC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7168EAFE" w14:textId="027269F5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Мелкое преддверие полости рта</w:t>
      </w:r>
      <w:r w:rsidRPr="00651415">
        <w:rPr>
          <w:rFonts w:cstheme="minorHAnsi"/>
        </w:rPr>
        <w:t>:</w:t>
      </w:r>
    </w:p>
    <w:p w14:paraId="610C0FB4" w14:textId="195A8209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создает условия для развития ретракции десны и кариеса корня</w:t>
      </w:r>
    </w:p>
    <w:p w14:paraId="26C348EE" w14:textId="7AD69C09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не способствует развитию патологии пародонта</w:t>
      </w:r>
    </w:p>
    <w:p w14:paraId="2CD19274" w14:textId="1E516302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обеспечивает оптимальное функционирование пародонта</w:t>
      </w:r>
    </w:p>
    <w:p w14:paraId="3885E05E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4437FA0D" w14:textId="0B257F00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Мерой первичной профилактики зубочелюстных аномалий на первом году жизни является</w:t>
      </w:r>
      <w:r w:rsidRPr="00651415">
        <w:rPr>
          <w:rFonts w:cstheme="minorHAnsi"/>
        </w:rPr>
        <w:t>:</w:t>
      </w:r>
    </w:p>
    <w:p w14:paraId="3280AB27" w14:textId="3FDBDF1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Пластика уздечки верхней губы</w:t>
      </w:r>
    </w:p>
    <w:p w14:paraId="0D32B643" w14:textId="591ADA90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Естественное вскармливание</w:t>
      </w:r>
    </w:p>
    <w:p w14:paraId="6955767A" w14:textId="222F4500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Протезирование при врожденном дефекте неба</w:t>
      </w:r>
    </w:p>
    <w:p w14:paraId="49969E3B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0EAF0841" w14:textId="02FD46ED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 xml:space="preserve">Метод медико-санитарного обслуживания населения, включающий необходимый комплекс оздоровительных, социально-гигиенических и лечебно-профилактических мероприятий с целью сохранения и укрепления здоровья и повышения трудоспособности </w:t>
      </w:r>
      <w:proofErr w:type="spellStart"/>
      <w:r w:rsidRPr="00651415">
        <w:rPr>
          <w:rFonts w:cstheme="minorHAnsi"/>
        </w:rPr>
        <w:t>диспансеризуемых</w:t>
      </w:r>
      <w:proofErr w:type="spellEnd"/>
      <w:r w:rsidRPr="00651415">
        <w:rPr>
          <w:rFonts w:cstheme="minorHAnsi"/>
        </w:rPr>
        <w:t xml:space="preserve"> контингентов – это</w:t>
      </w:r>
      <w:r w:rsidRPr="00651415">
        <w:rPr>
          <w:rFonts w:cstheme="minorHAnsi"/>
        </w:rPr>
        <w:t>:</w:t>
      </w:r>
    </w:p>
    <w:p w14:paraId="6BDC6899" w14:textId="58A9376A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диспансеризация</w:t>
      </w:r>
    </w:p>
    <w:p w14:paraId="01A59E43" w14:textId="012972C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санация полости рта</w:t>
      </w:r>
    </w:p>
    <w:p w14:paraId="43C1AAE5" w14:textId="09482EE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профилактика</w:t>
      </w:r>
    </w:p>
    <w:p w14:paraId="0612A203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77C5E635" w14:textId="0606420A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Методом первичной профилактики воспалительных заболеваний пародонта является</w:t>
      </w:r>
      <w:r w:rsidR="00402834" w:rsidRPr="00651415">
        <w:rPr>
          <w:rFonts w:cstheme="minorHAnsi"/>
        </w:rPr>
        <w:t>:</w:t>
      </w:r>
    </w:p>
    <w:p w14:paraId="7E1D8958" w14:textId="4BB0259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кюретаж пародонтальных карманов</w:t>
      </w:r>
    </w:p>
    <w:p w14:paraId="4E2AEC2E" w14:textId="4B20163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местная противовоспалительная терапия</w:t>
      </w:r>
    </w:p>
    <w:p w14:paraId="5FB37A40" w14:textId="65763090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шинирование</w:t>
      </w:r>
      <w:proofErr w:type="spellEnd"/>
      <w:r w:rsidR="00D9460C" w:rsidRPr="00651415">
        <w:rPr>
          <w:rFonts w:cstheme="minorHAnsi"/>
        </w:rPr>
        <w:t xml:space="preserve"> подвижных зубов</w:t>
      </w:r>
    </w:p>
    <w:p w14:paraId="0365C56A" w14:textId="497A2FDD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профессиональная гигиена полости рта</w:t>
      </w:r>
    </w:p>
    <w:p w14:paraId="49AE2AFB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7D72878A" w14:textId="13DE13E6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Методом первичной профилактики кариеса зубов является</w:t>
      </w:r>
      <w:r w:rsidRPr="00651415">
        <w:rPr>
          <w:rFonts w:cstheme="minorHAnsi"/>
        </w:rPr>
        <w:t>:</w:t>
      </w:r>
    </w:p>
    <w:p w14:paraId="2DC6B956" w14:textId="4F93D406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Герметизация фиссур</w:t>
      </w:r>
    </w:p>
    <w:p w14:paraId="3BC0E9FD" w14:textId="52D760F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Пломбирование кариозных полостей</w:t>
      </w:r>
    </w:p>
    <w:p w14:paraId="72DD6F44" w14:textId="4FB99D9B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Эндодонтическое лечение</w:t>
      </w:r>
    </w:p>
    <w:p w14:paraId="5D2F882F" w14:textId="42BB2D5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Удаление зубов по поводу осложненного кариеса</w:t>
      </w:r>
    </w:p>
    <w:p w14:paraId="40605ABF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038868DE" w14:textId="39B3C383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 xml:space="preserve">Минеральный компонент </w:t>
      </w:r>
      <w:proofErr w:type="spellStart"/>
      <w:r w:rsidRPr="00651415">
        <w:rPr>
          <w:rFonts w:cstheme="minorHAnsi"/>
        </w:rPr>
        <w:t>наддесневого</w:t>
      </w:r>
      <w:proofErr w:type="spellEnd"/>
      <w:r w:rsidRPr="00651415">
        <w:rPr>
          <w:rFonts w:cstheme="minorHAnsi"/>
        </w:rPr>
        <w:t xml:space="preserve"> зубного камня пополняется из</w:t>
      </w:r>
      <w:r w:rsidRPr="00651415">
        <w:rPr>
          <w:rFonts w:cstheme="minorHAnsi"/>
        </w:rPr>
        <w:t>:</w:t>
      </w:r>
    </w:p>
    <w:p w14:paraId="232BAE71" w14:textId="459774AD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смешанной слюны</w:t>
      </w:r>
    </w:p>
    <w:p w14:paraId="5DCFFBD1" w14:textId="00A64CE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зубодесневой жидкости</w:t>
      </w:r>
    </w:p>
    <w:p w14:paraId="0EFC67CE" w14:textId="15E24DF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из эмали зуба</w:t>
      </w:r>
    </w:p>
    <w:p w14:paraId="74EA651A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69127DBD" w14:textId="4B86294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 xml:space="preserve">Минеральный компонент </w:t>
      </w:r>
      <w:proofErr w:type="spellStart"/>
      <w:r w:rsidRPr="00651415">
        <w:rPr>
          <w:rFonts w:cstheme="minorHAnsi"/>
        </w:rPr>
        <w:t>поддесневого</w:t>
      </w:r>
      <w:proofErr w:type="spellEnd"/>
      <w:r w:rsidRPr="00651415">
        <w:rPr>
          <w:rFonts w:cstheme="minorHAnsi"/>
        </w:rPr>
        <w:t xml:space="preserve"> зубного камня пополняется из</w:t>
      </w:r>
      <w:r w:rsidRPr="00651415">
        <w:rPr>
          <w:rFonts w:cstheme="minorHAnsi"/>
        </w:rPr>
        <w:t>:</w:t>
      </w:r>
    </w:p>
    <w:p w14:paraId="056EA4B7" w14:textId="3A51B20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смешанной слюны</w:t>
      </w:r>
    </w:p>
    <w:p w14:paraId="00B1A6EC" w14:textId="6DA6C9A9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зубодесневой жидкости</w:t>
      </w:r>
    </w:p>
    <w:p w14:paraId="2C25C044" w14:textId="08F1195B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из эмали зуба</w:t>
      </w:r>
    </w:p>
    <w:p w14:paraId="249F3E8A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3F4DAF91" w14:textId="5F358E41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На первых постоянных молярах у детей в сменном прикусе кариес возникает в первую очередь</w:t>
      </w:r>
      <w:r w:rsidRPr="00651415">
        <w:rPr>
          <w:rFonts w:cstheme="minorHAnsi"/>
        </w:rPr>
        <w:t>:</w:t>
      </w:r>
    </w:p>
    <w:p w14:paraId="225536BA" w14:textId="141E1379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 буграх</w:t>
      </w:r>
    </w:p>
    <w:p w14:paraId="3A214A5F" w14:textId="57F8DB9B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 пришеечной области</w:t>
      </w:r>
    </w:p>
    <w:p w14:paraId="2A2EFF52" w14:textId="0899F40C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 контактных поверхностях</w:t>
      </w:r>
    </w:p>
    <w:p w14:paraId="6805BA56" w14:textId="1CA1D83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 вестибулярной поверхности</w:t>
      </w:r>
    </w:p>
    <w:p w14:paraId="78058836" w14:textId="4DCFAB8E" w:rsidR="00D9460C" w:rsidRPr="00651415" w:rsidRDefault="0055092E" w:rsidP="00651415">
      <w:pPr>
        <w:spacing w:line="240" w:lineRule="auto"/>
        <w:rPr>
          <w:rFonts w:cstheme="minorHAnsi"/>
        </w:rPr>
      </w:pPr>
      <w:proofErr w:type="gramStart"/>
      <w:r w:rsidRPr="00651415">
        <w:rPr>
          <w:rFonts w:cstheme="minorHAnsi"/>
        </w:rPr>
        <w:t>-:</w:t>
      </w:r>
      <w:proofErr w:type="gramEnd"/>
      <w:r w:rsidR="008D45AC">
        <w:rPr>
          <w:rFonts w:cstheme="minorHAnsi"/>
        </w:rPr>
        <w:t xml:space="preserve"> </w:t>
      </w:r>
      <w:proofErr w:type="gramStart"/>
      <w:r w:rsidR="00D9460C" w:rsidRPr="00651415">
        <w:rPr>
          <w:rFonts w:cstheme="minorHAnsi"/>
        </w:rPr>
        <w:t>В</w:t>
      </w:r>
      <w:proofErr w:type="gramEnd"/>
      <w:r w:rsidR="00D9460C" w:rsidRPr="00651415">
        <w:rPr>
          <w:rFonts w:cstheme="minorHAnsi"/>
        </w:rPr>
        <w:t xml:space="preserve"> фиссурах, ямках</w:t>
      </w:r>
    </w:p>
    <w:p w14:paraId="7FA03005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0747837F" w14:textId="0C2EEF54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Наиболее эффективная форма санитарно-просветительной работы при профилактике болезней пародонта у детей</w:t>
      </w:r>
      <w:r w:rsidRPr="00651415">
        <w:rPr>
          <w:rFonts w:cstheme="minorHAnsi"/>
        </w:rPr>
        <w:t>:</w:t>
      </w:r>
    </w:p>
    <w:p w14:paraId="5D8C469F" w14:textId="38A09CD2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беседа</w:t>
      </w:r>
    </w:p>
    <w:p w14:paraId="697E3766" w14:textId="03A315B2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урок здоровья</w:t>
      </w:r>
    </w:p>
    <w:p w14:paraId="2A2024A4" w14:textId="0E3E042C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санитарный бюллетень</w:t>
      </w:r>
    </w:p>
    <w:p w14:paraId="2ABA50D6" w14:textId="1EDEE263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информационный стенд</w:t>
      </w:r>
    </w:p>
    <w:p w14:paraId="4151E688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48BBEB52" w14:textId="3F5F2D19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Обязательным в профилактике заболеваний пародонта у детей является</w:t>
      </w:r>
      <w:r w:rsidRPr="00651415">
        <w:rPr>
          <w:rFonts w:cstheme="minorHAnsi"/>
        </w:rPr>
        <w:t>:</w:t>
      </w:r>
    </w:p>
    <w:p w14:paraId="6C3F90DD" w14:textId="7A4AD8EB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гигиеническое обучение уходу за полостью рта;</w:t>
      </w:r>
    </w:p>
    <w:p w14:paraId="5DA55396" w14:textId="3D40BE58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профилактика аномалий прикуса;</w:t>
      </w:r>
    </w:p>
    <w:p w14:paraId="2A849183" w14:textId="44D901A8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выявление и коррекция аномалий прикрепления мягких тканей полости рта</w:t>
      </w:r>
    </w:p>
    <w:p w14:paraId="35BC9340" w14:textId="757E52F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гигиеническое обучение уходу за полостью рта, профилактика аномалий прикуса, выявление и коррекция аномалий прикрепления мягких тканей полости рта</w:t>
      </w:r>
    </w:p>
    <w:p w14:paraId="400BDBCA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1E69C848" w14:textId="376A59DD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Оптимальное содержание фтора в питьевой воде</w:t>
      </w:r>
      <w:r w:rsidR="00402834" w:rsidRPr="00651415">
        <w:rPr>
          <w:rFonts w:cstheme="minorHAnsi"/>
        </w:rPr>
        <w:t>:</w:t>
      </w:r>
    </w:p>
    <w:p w14:paraId="5B353750" w14:textId="101E026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0,5 мг/л</w:t>
      </w:r>
    </w:p>
    <w:p w14:paraId="2397EB01" w14:textId="73BB204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0,8-1,2 мг/л</w:t>
      </w:r>
    </w:p>
    <w:p w14:paraId="4A7D779E" w14:textId="1F1B3E08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1,5 мг/л</w:t>
      </w:r>
    </w:p>
    <w:p w14:paraId="5093C427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4A62C10A" w14:textId="78E2FF55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Основное средство гигиены</w:t>
      </w:r>
      <w:r w:rsidR="00402834" w:rsidRPr="00651415">
        <w:rPr>
          <w:rFonts w:cstheme="minorHAnsi"/>
        </w:rPr>
        <w:t>:</w:t>
      </w:r>
    </w:p>
    <w:p w14:paraId="499471E7" w14:textId="66B5087C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зубочистка</w:t>
      </w:r>
    </w:p>
    <w:p w14:paraId="5EE27984" w14:textId="00F69932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флосс</w:t>
      </w:r>
    </w:p>
    <w:p w14:paraId="315CAB8C" w14:textId="4DCE56BC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зубная щетка</w:t>
      </w:r>
    </w:p>
    <w:p w14:paraId="4B2DF798" w14:textId="3EC7AE78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зубная паста</w:t>
      </w:r>
    </w:p>
    <w:p w14:paraId="01AE8DBC" w14:textId="32F5326A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proofErr w:type="gramStart"/>
      <w:r w:rsidRPr="00651415">
        <w:rPr>
          <w:rFonts w:cstheme="minorHAnsi"/>
        </w:rPr>
        <w:t>-:</w:t>
      </w:r>
      <w:proofErr w:type="gramEnd"/>
      <w:r w:rsidR="008D45AC">
        <w:rPr>
          <w:rFonts w:cstheme="minorHAnsi"/>
        </w:rPr>
        <w:t xml:space="preserve"> </w:t>
      </w:r>
      <w:proofErr w:type="gramStart"/>
      <w:r w:rsidR="00D9460C" w:rsidRPr="00651415">
        <w:rPr>
          <w:rFonts w:cstheme="minorHAnsi"/>
        </w:rPr>
        <w:t>эликсир</w:t>
      </w:r>
      <w:proofErr w:type="gramEnd"/>
    </w:p>
    <w:p w14:paraId="4FF9A104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208020A4" w14:textId="6031FDD0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Основной предмет гигиены</w:t>
      </w:r>
      <w:r w:rsidR="00402834" w:rsidRPr="00651415">
        <w:rPr>
          <w:rFonts w:cstheme="minorHAnsi"/>
        </w:rPr>
        <w:t>:</w:t>
      </w:r>
    </w:p>
    <w:p w14:paraId="6E710806" w14:textId="6574578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зубочистка</w:t>
      </w:r>
    </w:p>
    <w:p w14:paraId="014DB3DD" w14:textId="67CA597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флосс</w:t>
      </w:r>
    </w:p>
    <w:p w14:paraId="1CF9C522" w14:textId="263A45F1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зубная щетка</w:t>
      </w:r>
    </w:p>
    <w:p w14:paraId="350C6466" w14:textId="0FB3E3F1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межзубный ершик</w:t>
      </w:r>
    </w:p>
    <w:p w14:paraId="06BEF670" w14:textId="039BDF75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proofErr w:type="gramStart"/>
      <w:r w:rsidRPr="00651415">
        <w:rPr>
          <w:rFonts w:cstheme="minorHAnsi"/>
        </w:rPr>
        <w:t>-:</w:t>
      </w:r>
      <w:proofErr w:type="gramEnd"/>
      <w:r w:rsidR="008D45AC">
        <w:rPr>
          <w:rFonts w:cstheme="minorHAnsi"/>
        </w:rPr>
        <w:t xml:space="preserve"> </w:t>
      </w:r>
      <w:proofErr w:type="spellStart"/>
      <w:proofErr w:type="gramStart"/>
      <w:r w:rsidR="00D9460C" w:rsidRPr="00651415">
        <w:rPr>
          <w:rFonts w:cstheme="minorHAnsi"/>
        </w:rPr>
        <w:t>флоссет</w:t>
      </w:r>
      <w:proofErr w:type="spellEnd"/>
      <w:proofErr w:type="gramEnd"/>
    </w:p>
    <w:p w14:paraId="26FCDB7C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6700CE66" w14:textId="1954AB0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Основным методом обследования стоматологического пациента с патологией пародонта является</w:t>
      </w:r>
      <w:r w:rsidR="00402834" w:rsidRPr="00651415">
        <w:rPr>
          <w:rFonts w:cstheme="minorHAnsi"/>
        </w:rPr>
        <w:t>:</w:t>
      </w:r>
    </w:p>
    <w:p w14:paraId="24FB033C" w14:textId="7E6982D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рентгенологический</w:t>
      </w:r>
    </w:p>
    <w:p w14:paraId="4CB7E904" w14:textId="42D26F42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клинический</w:t>
      </w:r>
    </w:p>
    <w:p w14:paraId="46731E96" w14:textId="401EE598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цитологический</w:t>
      </w:r>
    </w:p>
    <w:p w14:paraId="6531BD93" w14:textId="3AFD2235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лабораторный</w:t>
      </w:r>
    </w:p>
    <w:p w14:paraId="4C955C9F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40429E19" w14:textId="5ED12A6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Основным направлением первичной профилактики заболеваний пародонта является комплекс мероприятий</w:t>
      </w:r>
      <w:r w:rsidR="00402834" w:rsidRPr="00651415">
        <w:rPr>
          <w:rFonts w:cstheme="minorHAnsi"/>
        </w:rPr>
        <w:t>:</w:t>
      </w:r>
    </w:p>
    <w:p w14:paraId="56B7FBEC" w14:textId="56A3DB7B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предупреждающих возникновение патологии пародонта</w:t>
      </w:r>
    </w:p>
    <w:p w14:paraId="6B487A94" w14:textId="74980B6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предупреждающих осложнения возникших заболеваний пародонта</w:t>
      </w:r>
    </w:p>
    <w:p w14:paraId="6F850E2C" w14:textId="40763AE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восстанавливающих анатомическую и функциональную целостность зубочелюстной системы</w:t>
      </w:r>
    </w:p>
    <w:p w14:paraId="76191ACD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5E7D9A7B" w14:textId="09500B60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Основным направлением третичной профилактики заболеваний пародонта является комплекс мероприятий</w:t>
      </w:r>
      <w:r w:rsidR="00402834" w:rsidRPr="00651415">
        <w:rPr>
          <w:rFonts w:cstheme="minorHAnsi"/>
        </w:rPr>
        <w:t>:</w:t>
      </w:r>
    </w:p>
    <w:p w14:paraId="139C3B20" w14:textId="7E5EA30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предупреждающих возникновение патологии пародонта</w:t>
      </w:r>
    </w:p>
    <w:p w14:paraId="6B94F751" w14:textId="1AC93273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предупреждающих осложнения возникших заболеваний пародонта</w:t>
      </w:r>
    </w:p>
    <w:p w14:paraId="64C791EA" w14:textId="6316FC03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восстанавливающих анатомическую и функциональную целостность зубочелюстной системы</w:t>
      </w:r>
    </w:p>
    <w:p w14:paraId="1CBC1D91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57359AEB" w14:textId="3A7DDB3A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Папиллярно-маргинально-альвеолярный индекс (РМА) определяют на основании</w:t>
      </w:r>
      <w:r w:rsidR="00402834" w:rsidRPr="00651415">
        <w:rPr>
          <w:rFonts w:cstheme="minorHAnsi"/>
        </w:rPr>
        <w:t>:</w:t>
      </w:r>
    </w:p>
    <w:p w14:paraId="3E850C34" w14:textId="3AE70E9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наличия в десне большого количества гликогена в норме у людей старше 3-х лет</w:t>
      </w:r>
    </w:p>
    <w:p w14:paraId="1131F0C6" w14:textId="4A605599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накопления гликогена в десне при воспалении</w:t>
      </w:r>
    </w:p>
    <w:p w14:paraId="329013FD" w14:textId="32A125E8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неприятных ощущений при окрашивании десны</w:t>
      </w:r>
    </w:p>
    <w:p w14:paraId="285A7574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5C5B9C10" w14:textId="496ECB66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Пародонтальные индексы РМА, КПИ, CPITN, ПИ используют для</w:t>
      </w:r>
      <w:r w:rsidR="00402834" w:rsidRPr="00651415">
        <w:rPr>
          <w:rFonts w:cstheme="minorHAnsi"/>
        </w:rPr>
        <w:t>:</w:t>
      </w:r>
    </w:p>
    <w:p w14:paraId="417EF2C5" w14:textId="75677E46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определения интенсивности патологических изменений в пародонте</w:t>
      </w:r>
    </w:p>
    <w:p w14:paraId="3E344B0E" w14:textId="373D9B12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определения распространенности заболеваний пародонта</w:t>
      </w:r>
    </w:p>
    <w:p w14:paraId="7730299B" w14:textId="61A5DE8D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регистрации пародонтального статуса в медицинской карте стоматологического пациента</w:t>
      </w:r>
    </w:p>
    <w:p w14:paraId="0DB91121" w14:textId="16A2E90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оценки динамики и результатов лечения и профилактики заболеваний пародонта</w:t>
      </w:r>
    </w:p>
    <w:p w14:paraId="25627698" w14:textId="0934397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8D45AC">
        <w:rPr>
          <w:rFonts w:cstheme="minorHAnsi"/>
        </w:rPr>
        <w:t xml:space="preserve"> </w:t>
      </w:r>
      <w:r w:rsidR="00D9460C" w:rsidRPr="00651415">
        <w:rPr>
          <w:rFonts w:cstheme="minorHAnsi"/>
        </w:rPr>
        <w:t>определения распространенности и интенсивности изменений в пародонте, регистрации пародонтального статуса, оценки динамики и результатов лечения и профилактики заболеваний пародонта</w:t>
      </w:r>
    </w:p>
    <w:p w14:paraId="2FC7AF5D" w14:textId="77777777" w:rsidR="00402834" w:rsidRPr="008D45AC" w:rsidRDefault="00402834" w:rsidP="00651415">
      <w:pPr>
        <w:spacing w:line="240" w:lineRule="auto"/>
        <w:rPr>
          <w:rFonts w:cstheme="minorHAnsi"/>
        </w:rPr>
      </w:pPr>
    </w:p>
    <w:p w14:paraId="4D6C741E" w14:textId="5C3A7386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Первичную профилактику кариеса временных зубов нужно начинать с</w:t>
      </w:r>
      <w:r w:rsidR="00402834" w:rsidRPr="00651415">
        <w:rPr>
          <w:rFonts w:cstheme="minorHAnsi"/>
        </w:rPr>
        <w:t>:</w:t>
      </w:r>
    </w:p>
    <w:p w14:paraId="54AF8700" w14:textId="04EB6D6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Момента прорезывания зубов</w:t>
      </w:r>
    </w:p>
    <w:p w14:paraId="6CDAFE9D" w14:textId="3B714B4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Момента рождения ребенка</w:t>
      </w:r>
    </w:p>
    <w:p w14:paraId="06AC3F39" w14:textId="46E410CA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Периода начала минерализации</w:t>
      </w:r>
    </w:p>
    <w:p w14:paraId="6C66D22D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1902314C" w14:textId="1A9F4D5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По определению ВОЗ понятие «пародонт» означает</w:t>
      </w:r>
    </w:p>
    <w:p w14:paraId="0429DDF2" w14:textId="22D18DD2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сочетание нескольких тканей, поддерживающих зуб и связанных в своем развитии топографически и функционально</w:t>
      </w:r>
      <w:r w:rsidR="00402834" w:rsidRPr="00651415">
        <w:rPr>
          <w:rFonts w:cstheme="minorHAnsi"/>
        </w:rPr>
        <w:t>:</w:t>
      </w:r>
    </w:p>
    <w:p w14:paraId="55343C45" w14:textId="32D9782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костная ткань лунки зуба</w:t>
      </w:r>
    </w:p>
    <w:p w14:paraId="1CE02F68" w14:textId="5B2E58E0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десна</w:t>
      </w:r>
    </w:p>
    <w:p w14:paraId="5F876266" w14:textId="037B0DEA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Правильному росту и развитию верхней челюсти способствует преобладание у ребенка</w:t>
      </w:r>
      <w:r w:rsidR="00402834" w:rsidRPr="00651415">
        <w:rPr>
          <w:rFonts w:cstheme="minorHAnsi"/>
        </w:rPr>
        <w:t>:</w:t>
      </w:r>
    </w:p>
    <w:p w14:paraId="67D6D70B" w14:textId="67AF2A9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ротового дыхания</w:t>
      </w:r>
    </w:p>
    <w:p w14:paraId="3804A1BB" w14:textId="63AADBF1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носового дыхания</w:t>
      </w:r>
    </w:p>
    <w:p w14:paraId="0CBA2AD7" w14:textId="56E3F2F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смешанного дыхания</w:t>
      </w:r>
    </w:p>
    <w:p w14:paraId="12B72170" w14:textId="77777777" w:rsidR="00402834" w:rsidRPr="00651415" w:rsidRDefault="00402834" w:rsidP="00651415">
      <w:pPr>
        <w:spacing w:line="240" w:lineRule="auto"/>
        <w:rPr>
          <w:rFonts w:cstheme="minorHAnsi"/>
          <w:lang w:val="en-US"/>
        </w:rPr>
      </w:pPr>
    </w:p>
    <w:p w14:paraId="5D0A446F" w14:textId="146A2934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 xml:space="preserve">Предотвращение заболеваний пародонта путем устранения причин и условий их возникновения и развития </w:t>
      </w:r>
      <w:r w:rsidR="00402834" w:rsidRPr="00651415">
        <w:rPr>
          <w:rFonts w:cstheme="minorHAnsi"/>
        </w:rPr>
        <w:t>–</w:t>
      </w:r>
      <w:r w:rsidRPr="00651415">
        <w:rPr>
          <w:rFonts w:cstheme="minorHAnsi"/>
        </w:rPr>
        <w:t xml:space="preserve"> это</w:t>
      </w:r>
      <w:r w:rsidR="00402834" w:rsidRPr="00651415">
        <w:rPr>
          <w:rFonts w:cstheme="minorHAnsi"/>
        </w:rPr>
        <w:t>:</w:t>
      </w:r>
    </w:p>
    <w:p w14:paraId="6DF0375B" w14:textId="50E3AE7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первичная профилактика</w:t>
      </w:r>
    </w:p>
    <w:p w14:paraId="33888084" w14:textId="0DC2D53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вторичная профилактика</w:t>
      </w:r>
    </w:p>
    <w:p w14:paraId="08C0CFA2" w14:textId="1FBAC27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третичная профилактика</w:t>
      </w:r>
    </w:p>
    <w:p w14:paraId="7A10E821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67EA1E31" w14:textId="75A62F8C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При составлении программы профилактики стоматологических заболеваний наиболее важной является информация о</w:t>
      </w:r>
      <w:r w:rsidR="00402834" w:rsidRPr="00651415">
        <w:rPr>
          <w:rFonts w:cstheme="minorHAnsi"/>
        </w:rPr>
        <w:t>:</w:t>
      </w:r>
    </w:p>
    <w:p w14:paraId="1B951B50" w14:textId="655C08F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динамике демографических процессов в регионе</w:t>
      </w:r>
    </w:p>
    <w:p w14:paraId="424599EA" w14:textId="10DBF863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материальных ресурсах и персонале</w:t>
      </w:r>
    </w:p>
    <w:p w14:paraId="032E7549" w14:textId="383203B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стоматологической заболеваемости населения</w:t>
      </w:r>
    </w:p>
    <w:p w14:paraId="0CD8D0AD" w14:textId="5FA4DE0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состоянии окружающей среды</w:t>
      </w:r>
    </w:p>
    <w:p w14:paraId="74CA2D40" w14:textId="21E2832F" w:rsidR="00D9460C" w:rsidRPr="00651415" w:rsidRDefault="00402834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br/>
      </w:r>
      <w:r w:rsidR="00D9460C" w:rsidRPr="00651415">
        <w:rPr>
          <w:rFonts w:cstheme="minorHAnsi"/>
        </w:rPr>
        <w:t>Признаки здоровой десны</w:t>
      </w:r>
      <w:r w:rsidRPr="00651415">
        <w:rPr>
          <w:rFonts w:cstheme="minorHAnsi"/>
        </w:rPr>
        <w:t>:</w:t>
      </w:r>
    </w:p>
    <w:p w14:paraId="0B36D721" w14:textId="57795F7A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бледно-розовая окраска, плотные межзубные сосочки, пористая поверхность слизистой оболочки десны</w:t>
      </w:r>
    </w:p>
    <w:p w14:paraId="51E7CF99" w14:textId="35CC378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атрофия десневого края, гипертрофия десневых сосочков, синюшность, гиперемия</w:t>
      </w:r>
    </w:p>
    <w:p w14:paraId="45140CC7" w14:textId="2C79F2AA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гиперемия десны, отек, боль, локальное повышение температуры в участке воспаления, нарушение функции, кровоточивость</w:t>
      </w:r>
    </w:p>
    <w:p w14:paraId="4E5D3EE2" w14:textId="64648CE1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цианоз десны, отек, нарушение функции, кровоточивость</w:t>
      </w:r>
    </w:p>
    <w:p w14:paraId="6A424163" w14:textId="7384A335" w:rsidR="00D9460C" w:rsidRPr="00651415" w:rsidRDefault="00402834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lastRenderedPageBreak/>
        <w:br/>
      </w:r>
      <w:r w:rsidR="00D9460C" w:rsidRPr="00651415">
        <w:rPr>
          <w:rFonts w:cstheme="minorHAnsi"/>
        </w:rPr>
        <w:t>Признаки острого воспаления десны</w:t>
      </w:r>
      <w:r w:rsidRPr="00651415">
        <w:rPr>
          <w:rFonts w:cstheme="minorHAnsi"/>
        </w:rPr>
        <w:t>:</w:t>
      </w:r>
    </w:p>
    <w:p w14:paraId="0AD35247" w14:textId="3DA95568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гиперемия десны, выраженный отек, боль, локальное повышение температуры в участке воспаления, нарушение функции, кровоточивость</w:t>
      </w:r>
    </w:p>
    <w:p w14:paraId="68082311" w14:textId="57E6B48A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цианоз десны, отек, нарушение функции, кровоточивость</w:t>
      </w:r>
    </w:p>
    <w:p w14:paraId="1B3622A3" w14:textId="27FEFCF3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бледно-розовая окраска, плотные межзубные сосочки, пористая поверхность слизистой оболочки десны</w:t>
      </w:r>
    </w:p>
    <w:p w14:paraId="2F5A4ED1" w14:textId="69CFD6AE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атрофия десневого края, гипертрофия десневых сосочков, синюшность, гиперемия</w:t>
      </w:r>
    </w:p>
    <w:p w14:paraId="4ABB79A9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368E6BE3" w14:textId="15372828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Признаки, характерные для зубной бляшки</w:t>
      </w:r>
      <w:r w:rsidR="00402834" w:rsidRPr="00651415">
        <w:rPr>
          <w:rFonts w:cstheme="minorHAnsi"/>
        </w:rPr>
        <w:t>:</w:t>
      </w:r>
    </w:p>
    <w:p w14:paraId="10CDB3A4" w14:textId="02ADF7B5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тонкая органическая пленка, структурный элемент эмали</w:t>
      </w:r>
    </w:p>
    <w:p w14:paraId="3E715BB1" w14:textId="14BEF221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мягкое аморфное отложение, накапливающееся на поверхности зуба</w:t>
      </w:r>
    </w:p>
    <w:p w14:paraId="6BEC73F7" w14:textId="7291D725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наслоение неорганических составных частей слюны</w:t>
      </w:r>
    </w:p>
    <w:p w14:paraId="70E36758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6929B6C6" w14:textId="5F0086CA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Прорезывание всех временных зубов происходит к возрасту ребенка</w:t>
      </w:r>
      <w:r w:rsidR="00402834" w:rsidRPr="00651415">
        <w:rPr>
          <w:rFonts w:cstheme="minorHAnsi"/>
        </w:rPr>
        <w:t>:</w:t>
      </w:r>
    </w:p>
    <w:p w14:paraId="0055C770" w14:textId="376F00FA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2,5-3 года</w:t>
      </w:r>
    </w:p>
    <w:p w14:paraId="75D0D0AD" w14:textId="62A3B6FC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4 года</w:t>
      </w:r>
    </w:p>
    <w:p w14:paraId="190F856E" w14:textId="36D886B2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5 лет</w:t>
      </w:r>
    </w:p>
    <w:p w14:paraId="58EF647E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037E8037" w14:textId="72EF1E4C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Процесс минерализации твердых тканей зуба – это</w:t>
      </w:r>
      <w:r w:rsidR="00402834" w:rsidRPr="00651415">
        <w:rPr>
          <w:rFonts w:cstheme="minorHAnsi"/>
        </w:rPr>
        <w:t>:</w:t>
      </w:r>
    </w:p>
    <w:p w14:paraId="27097AC0" w14:textId="6AEA924B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насыщение минеральными солями органической матрицы зуба</w:t>
      </w:r>
    </w:p>
    <w:p w14:paraId="31B6D724" w14:textId="199D97AD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образование органической основы зуба</w:t>
      </w:r>
    </w:p>
    <w:p w14:paraId="1265B408" w14:textId="38BCC82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деминерализация твердых тканей зуба</w:t>
      </w:r>
    </w:p>
    <w:p w14:paraId="371ACADD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62B853F9" w14:textId="19E55927" w:rsidR="00D9460C" w:rsidRPr="00651415" w:rsidRDefault="00D9460C" w:rsidP="00651415">
      <w:pPr>
        <w:spacing w:line="240" w:lineRule="auto"/>
        <w:rPr>
          <w:rFonts w:cstheme="minorHAnsi"/>
        </w:rPr>
      </w:pPr>
      <w:proofErr w:type="spellStart"/>
      <w:r w:rsidRPr="00651415">
        <w:rPr>
          <w:rFonts w:cstheme="minorHAnsi"/>
        </w:rPr>
        <w:t>Реминерализирующая</w:t>
      </w:r>
      <w:proofErr w:type="spellEnd"/>
      <w:r w:rsidRPr="00651415">
        <w:rPr>
          <w:rFonts w:cstheme="minorHAnsi"/>
        </w:rPr>
        <w:t xml:space="preserve"> терапия предполагает поступление в очаг деминерализации веществ</w:t>
      </w:r>
      <w:r w:rsidR="00402834" w:rsidRPr="00651415">
        <w:rPr>
          <w:rFonts w:cstheme="minorHAnsi"/>
        </w:rPr>
        <w:t>:</w:t>
      </w:r>
    </w:p>
    <w:p w14:paraId="547A52B8" w14:textId="15B8092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минеральных,</w:t>
      </w:r>
    </w:p>
    <w:p w14:paraId="73C43FD2" w14:textId="5137BAE9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органических</w:t>
      </w:r>
    </w:p>
    <w:p w14:paraId="5C6225F0" w14:textId="58C64BAF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синтетических</w:t>
      </w:r>
    </w:p>
    <w:p w14:paraId="42BE8F6C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3C563DC2" w14:textId="2390EB9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С целью выявления участка воспаления десны пародонт окрашивают</w:t>
      </w:r>
      <w:r w:rsidR="00402834" w:rsidRPr="00651415">
        <w:rPr>
          <w:rFonts w:cstheme="minorHAnsi"/>
        </w:rPr>
        <w:t>:</w:t>
      </w:r>
    </w:p>
    <w:p w14:paraId="538BFF96" w14:textId="57E1167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эритрозином</w:t>
      </w:r>
    </w:p>
    <w:p w14:paraId="3CD8FB9A" w14:textId="43C10C68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р-ром фуксина основного</w:t>
      </w:r>
    </w:p>
    <w:p w14:paraId="09E11362" w14:textId="56F372DB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</w:t>
      </w:r>
      <w:proofErr w:type="gramStart"/>
      <w:r w:rsidR="00D9460C" w:rsidRPr="00651415">
        <w:rPr>
          <w:rFonts w:cstheme="minorHAnsi"/>
        </w:rPr>
        <w:t>йод-содержащим</w:t>
      </w:r>
      <w:proofErr w:type="gramEnd"/>
      <w:r w:rsidR="00D9460C" w:rsidRPr="00651415">
        <w:rPr>
          <w:rFonts w:cstheme="minorHAnsi"/>
        </w:rPr>
        <w:t xml:space="preserve"> раствор</w:t>
      </w:r>
    </w:p>
    <w:p w14:paraId="796E7ED8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1AB153F8" w14:textId="1F05135D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Самая твердая ткань зуба</w:t>
      </w:r>
      <w:r w:rsidR="00402834" w:rsidRPr="00651415">
        <w:rPr>
          <w:rFonts w:cstheme="minorHAnsi"/>
        </w:rPr>
        <w:t>:</w:t>
      </w:r>
    </w:p>
    <w:p w14:paraId="1FEF21DE" w14:textId="490E210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эмаль</w:t>
      </w:r>
    </w:p>
    <w:p w14:paraId="33F31425" w14:textId="5830B224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r w:rsidRPr="00651415">
        <w:rPr>
          <w:rFonts w:cstheme="minorHAnsi"/>
          <w:lang w:val="en-US"/>
        </w:rPr>
        <w:t>-:</w:t>
      </w:r>
      <w:r w:rsidR="00D9460C" w:rsidRPr="00651415">
        <w:rPr>
          <w:rFonts w:cstheme="minorHAnsi"/>
          <w:lang w:val="en-US"/>
        </w:rPr>
        <w:t xml:space="preserve"> </w:t>
      </w:r>
      <w:r w:rsidR="00D9460C" w:rsidRPr="00651415">
        <w:rPr>
          <w:rFonts w:cstheme="minorHAnsi"/>
        </w:rPr>
        <w:t>дентин</w:t>
      </w:r>
    </w:p>
    <w:p w14:paraId="574EE1BB" w14:textId="50669B99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r w:rsidRPr="00651415">
        <w:rPr>
          <w:rFonts w:cstheme="minorHAnsi"/>
          <w:lang w:val="en-US"/>
        </w:rPr>
        <w:t>-:</w:t>
      </w:r>
      <w:r w:rsidR="00D9460C" w:rsidRPr="00651415">
        <w:rPr>
          <w:rFonts w:cstheme="minorHAnsi"/>
          <w:lang w:val="en-US"/>
        </w:rPr>
        <w:t xml:space="preserve"> </w:t>
      </w:r>
      <w:r w:rsidR="00D9460C" w:rsidRPr="00651415">
        <w:rPr>
          <w:rFonts w:cstheme="minorHAnsi"/>
        </w:rPr>
        <w:t>цемент</w:t>
      </w:r>
    </w:p>
    <w:p w14:paraId="33BBC72E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0836B92D" w14:textId="45D4F41F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Система государственных, социальных, гигиенических и медицинских мер, направленных на обеспечение уровня стоматологического здоровья и предупреждение стоматологических заболеваний – это</w:t>
      </w:r>
      <w:r w:rsidR="00402834" w:rsidRPr="00651415">
        <w:rPr>
          <w:rFonts w:cstheme="minorHAnsi"/>
        </w:rPr>
        <w:t>:</w:t>
      </w:r>
    </w:p>
    <w:p w14:paraId="366A9897" w14:textId="592B2BC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диспансеризация</w:t>
      </w:r>
    </w:p>
    <w:p w14:paraId="326C96E6" w14:textId="27D2383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санация полости рта</w:t>
      </w:r>
    </w:p>
    <w:p w14:paraId="29DCCF33" w14:textId="4BF5A6CB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профилактика</w:t>
      </w:r>
    </w:p>
    <w:p w14:paraId="20AED8DA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17058DDA" w14:textId="6EC1F95C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У ребенка изменение инфантильного типа глотания на соматический происходит в норме</w:t>
      </w:r>
      <w:r w:rsidR="00402834" w:rsidRPr="00651415">
        <w:rPr>
          <w:rFonts w:cstheme="minorHAnsi"/>
        </w:rPr>
        <w:t>:</w:t>
      </w:r>
    </w:p>
    <w:p w14:paraId="4B1FB21F" w14:textId="46426313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 1 год из-за прекращения грудного вскармливания</w:t>
      </w:r>
    </w:p>
    <w:p w14:paraId="1A012582" w14:textId="4EFC871F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 2,5 – 3 года из-за прорезывания всех временных зубов</w:t>
      </w:r>
    </w:p>
    <w:p w14:paraId="1B48298A" w14:textId="42A2EF5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 5 лет из-за прорезывания постоянных моляров</w:t>
      </w:r>
    </w:p>
    <w:p w14:paraId="5F30995F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3A6E4F60" w14:textId="6678BAB6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Уздечки и боковые тяжи губ в норме должны</w:t>
      </w:r>
      <w:r w:rsidR="00402834" w:rsidRPr="00651415">
        <w:rPr>
          <w:rFonts w:cstheme="minorHAnsi"/>
        </w:rPr>
        <w:t>:</w:t>
      </w:r>
    </w:p>
    <w:p w14:paraId="34E7F137" w14:textId="4EC4AC97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прикрепляться к вершине межзубного сосочка</w:t>
      </w:r>
    </w:p>
    <w:p w14:paraId="411D8E91" w14:textId="3642589A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прикрепляться к основанию межзубного сосочка</w:t>
      </w:r>
    </w:p>
    <w:p w14:paraId="7BC7263A" w14:textId="39EE15B2" w:rsidR="00D9460C" w:rsidRPr="00651415" w:rsidRDefault="0055092E" w:rsidP="00651415">
      <w:pPr>
        <w:spacing w:line="240" w:lineRule="auto"/>
        <w:rPr>
          <w:rFonts w:cstheme="minorHAnsi"/>
          <w:lang w:val="en-US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вплетаться между корнями зубов</w:t>
      </w:r>
    </w:p>
    <w:p w14:paraId="499D5420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2212777B" w14:textId="33B11DED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Укажите формулу гидроксиапатита</w:t>
      </w:r>
      <w:r w:rsidR="00402834" w:rsidRPr="00651415">
        <w:rPr>
          <w:rFonts w:cstheme="minorHAnsi"/>
        </w:rPr>
        <w:t>:</w:t>
      </w:r>
    </w:p>
    <w:p w14:paraId="397E7FA1" w14:textId="1CEF40EC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Са 10 (РО4)6 ОН2</w:t>
      </w:r>
    </w:p>
    <w:p w14:paraId="44F30414" w14:textId="06EB7EEC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Са 8 (РО4)5 ОН2</w:t>
      </w:r>
    </w:p>
    <w:p w14:paraId="706014CE" w14:textId="440003D4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Са 8 (РО4)5 ОН3</w:t>
      </w:r>
    </w:p>
    <w:p w14:paraId="23F84326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18754F64" w14:textId="0634C3B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Стоматологическая заболеваемость населения региона оценивается при проведении</w:t>
      </w:r>
      <w:r w:rsidR="00402834" w:rsidRPr="00651415">
        <w:rPr>
          <w:rFonts w:cstheme="minorHAnsi"/>
        </w:rPr>
        <w:t>:</w:t>
      </w:r>
    </w:p>
    <w:p w14:paraId="67737622" w14:textId="25A39382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эпидемиологического стоматологического обследования</w:t>
      </w:r>
    </w:p>
    <w:p w14:paraId="5387E92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диспансеризации населения</w:t>
      </w:r>
    </w:p>
    <w:p w14:paraId="2007EE6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плановой санации полости рта</w:t>
      </w:r>
    </w:p>
    <w:p w14:paraId="6B51EDE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профилактических осмотров</w:t>
      </w:r>
    </w:p>
    <w:p w14:paraId="4121E81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профилактических мероприятий</w:t>
      </w:r>
    </w:p>
    <w:p w14:paraId="2B307C95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6AF78A5A" w14:textId="7E282D1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ВОЗ рекомендует проводить национальное эпидемиологическое стоматологическое обследование население раз в</w:t>
      </w:r>
      <w:r w:rsidR="00402834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 </w:t>
      </w:r>
    </w:p>
    <w:p w14:paraId="3583A006" w14:textId="3B8221F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5 лет</w:t>
      </w:r>
    </w:p>
    <w:p w14:paraId="159ECD7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год</w:t>
      </w:r>
    </w:p>
    <w:p w14:paraId="083C119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 года</w:t>
      </w:r>
    </w:p>
    <w:p w14:paraId="037A8CE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 года</w:t>
      </w:r>
    </w:p>
    <w:p w14:paraId="0F7CD16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10 лет</w:t>
      </w:r>
    </w:p>
    <w:p w14:paraId="16EF038D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00D9D26F" w14:textId="6A67FA4F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КПУ(З) – это индекс</w:t>
      </w:r>
      <w:r w:rsidR="00402834" w:rsidRPr="00651415">
        <w:rPr>
          <w:rFonts w:cstheme="minorHAnsi"/>
        </w:rPr>
        <w:t>:</w:t>
      </w:r>
    </w:p>
    <w:p w14:paraId="3F6A93F6" w14:textId="5C9737E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интенсивности кариеса постоянных зубов</w:t>
      </w:r>
    </w:p>
    <w:p w14:paraId="76BB219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интенсивности кариеса временных зубов</w:t>
      </w:r>
    </w:p>
    <w:p w14:paraId="04040E9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интенсивности кариеса поверхностей</w:t>
      </w:r>
    </w:p>
    <w:p w14:paraId="2AAFCEC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гигиены полости рта</w:t>
      </w:r>
    </w:p>
    <w:p w14:paraId="359C9D0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определения состояния тканей пародонта</w:t>
      </w:r>
    </w:p>
    <w:p w14:paraId="739F6C18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21F0CF0F" w14:textId="4602C5A3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  <w:lang w:val="en-US"/>
        </w:rPr>
        <w:t>CPI</w:t>
      </w:r>
      <w:r w:rsidRPr="00651415">
        <w:rPr>
          <w:rFonts w:cstheme="minorHAnsi"/>
        </w:rPr>
        <w:t xml:space="preserve"> – это индекс</w:t>
      </w:r>
      <w:r w:rsidR="00402834" w:rsidRPr="00651415">
        <w:rPr>
          <w:rFonts w:cstheme="minorHAnsi"/>
        </w:rPr>
        <w:t>:</w:t>
      </w:r>
    </w:p>
    <w:p w14:paraId="2E443FE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нуждаемости в лечении заболеваний пародонта</w:t>
      </w:r>
    </w:p>
    <w:p w14:paraId="0B5539E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эффективности гигиены полости рта</w:t>
      </w:r>
    </w:p>
    <w:p w14:paraId="5F9AD50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интенсивности кариеса</w:t>
      </w:r>
    </w:p>
    <w:p w14:paraId="51EAD79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упрощенный индекс гигиены полости рта</w:t>
      </w:r>
    </w:p>
    <w:p w14:paraId="395D8D3A" w14:textId="115D1F5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коммунальный пародонтальный индекс ВОЗ</w:t>
      </w:r>
    </w:p>
    <w:p w14:paraId="7D3A7458" w14:textId="77777777" w:rsidR="00402834" w:rsidRPr="00651415" w:rsidRDefault="00402834" w:rsidP="00651415">
      <w:pPr>
        <w:spacing w:line="240" w:lineRule="auto"/>
        <w:rPr>
          <w:rFonts w:cstheme="minorHAnsi"/>
        </w:rPr>
      </w:pPr>
    </w:p>
    <w:p w14:paraId="56FAD12A" w14:textId="7364CDDC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Методом первичной профилактики воспалительных заболеваний пародонта является:</w:t>
      </w:r>
    </w:p>
    <w:p w14:paraId="6F37126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кюретаж пародонтальных карманов</w:t>
      </w:r>
    </w:p>
    <w:p w14:paraId="2EC99A3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местная противовоспалительная терапия</w:t>
      </w:r>
    </w:p>
    <w:p w14:paraId="072EDF3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шинирование</w:t>
      </w:r>
      <w:proofErr w:type="spellEnd"/>
      <w:r w:rsidRPr="00651415">
        <w:rPr>
          <w:rFonts w:cstheme="minorHAnsi"/>
        </w:rPr>
        <w:t xml:space="preserve"> подвижных зубов</w:t>
      </w:r>
    </w:p>
    <w:p w14:paraId="2C361EA4" w14:textId="59ABB12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профессиональная гигиена полости рта</w:t>
      </w:r>
    </w:p>
    <w:p w14:paraId="5AF5881D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1379CC0C" w14:textId="18739D99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Калибровка специалистов, участвующих в эпидемиологическом стоматологическом обследовании населения, проводится в период</w:t>
      </w:r>
      <w:r w:rsidR="00402834" w:rsidRPr="00651415">
        <w:rPr>
          <w:rFonts w:cstheme="minorHAnsi"/>
        </w:rPr>
        <w:t>:</w:t>
      </w:r>
    </w:p>
    <w:p w14:paraId="429599F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обследования</w:t>
      </w:r>
    </w:p>
    <w:p w14:paraId="004055A7" w14:textId="0EE49AA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подготовительный</w:t>
      </w:r>
    </w:p>
    <w:p w14:paraId="3F228EA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подведения итогов</w:t>
      </w:r>
    </w:p>
    <w:p w14:paraId="2BC6A1B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анализ результатов</w:t>
      </w:r>
    </w:p>
    <w:p w14:paraId="7E36A89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планирования программы профилактики</w:t>
      </w:r>
    </w:p>
    <w:p w14:paraId="75056B8B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510423AF" w14:textId="6BFBB831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Методика эпидемиологического стоматологического обследования ВОЗ предусматривает обследование детей в возрасте (лет)</w:t>
      </w:r>
      <w:r w:rsidR="00402834" w:rsidRPr="00651415">
        <w:rPr>
          <w:rFonts w:cstheme="minorHAnsi"/>
        </w:rPr>
        <w:t>:</w:t>
      </w:r>
    </w:p>
    <w:p w14:paraId="26D9D5CE" w14:textId="772F1790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6, 12, 15</w:t>
      </w:r>
    </w:p>
    <w:p w14:paraId="0DEC028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6, 9, 12</w:t>
      </w:r>
    </w:p>
    <w:p w14:paraId="32299B7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3, 6, 9</w:t>
      </w:r>
    </w:p>
    <w:p w14:paraId="013E9E7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9, 12, 15</w:t>
      </w:r>
    </w:p>
    <w:p w14:paraId="5A53155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12, 15, 18</w:t>
      </w:r>
    </w:p>
    <w:p w14:paraId="5C307CCD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014AF6A1" w14:textId="4B30AC0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 проведении эпидемиологического стоматологического обследования по методике ВОЗ обследуют взрослое население в возрасте (лет)</w:t>
      </w:r>
      <w:r w:rsidR="00402834" w:rsidRPr="00651415">
        <w:rPr>
          <w:rFonts w:cstheme="minorHAnsi"/>
        </w:rPr>
        <w:t>:</w:t>
      </w:r>
    </w:p>
    <w:p w14:paraId="33E43BA1" w14:textId="15833BF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35-44</w:t>
      </w:r>
    </w:p>
    <w:p w14:paraId="55D071B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-:18-25</w:t>
      </w:r>
    </w:p>
    <w:p w14:paraId="38A78A3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25-30</w:t>
      </w:r>
    </w:p>
    <w:p w14:paraId="0E6DD3B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30-40</w:t>
      </w:r>
    </w:p>
    <w:p w14:paraId="265F0F3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50-65</w:t>
      </w:r>
    </w:p>
    <w:p w14:paraId="45E79BAD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4A7A5534" w14:textId="614C284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Ключевой возрастной группой для оценки состояния постоянных зубов в популяции по критериям ВОЗ является возраста (лет)</w:t>
      </w:r>
      <w:r w:rsidR="00402834" w:rsidRPr="00651415">
        <w:rPr>
          <w:rFonts w:cstheme="minorHAnsi"/>
        </w:rPr>
        <w:t>:</w:t>
      </w:r>
    </w:p>
    <w:p w14:paraId="52237AF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6</w:t>
      </w:r>
    </w:p>
    <w:p w14:paraId="36303B3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15</w:t>
      </w:r>
    </w:p>
    <w:p w14:paraId="735D0B7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35-44</w:t>
      </w:r>
    </w:p>
    <w:p w14:paraId="538CD30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65 и старше</w:t>
      </w:r>
    </w:p>
    <w:p w14:paraId="5C89943B" w14:textId="431E82F3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12</w:t>
      </w:r>
    </w:p>
    <w:p w14:paraId="591B18F2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24CD95D2" w14:textId="7F98DA52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Документом для регистрации данных эпидемиологического стоматологического обследования по методике ВОЗ является</w:t>
      </w:r>
      <w:r w:rsidR="00402834" w:rsidRPr="00651415">
        <w:rPr>
          <w:rFonts w:cstheme="minorHAnsi"/>
        </w:rPr>
        <w:t>:</w:t>
      </w:r>
    </w:p>
    <w:p w14:paraId="7DF96424" w14:textId="03E5EC1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карта для оценки стоматологического статуса (ВОЗ) </w:t>
      </w:r>
    </w:p>
    <w:p w14:paraId="6383A48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медицинская карта стоматологического больного</w:t>
      </w:r>
    </w:p>
    <w:p w14:paraId="4C4B94C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история болезни пациента</w:t>
      </w:r>
    </w:p>
    <w:p w14:paraId="0A985A7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листок учета проведения профилактических мероприятий</w:t>
      </w:r>
    </w:p>
    <w:p w14:paraId="11D225A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специальной документации не существует</w:t>
      </w:r>
    </w:p>
    <w:p w14:paraId="616A19D0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6FFB3B4D" w14:textId="3E6D2C9C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При определении гигиенического состояния полости рта с помощью гигиенического индекса Федорова – </w:t>
      </w:r>
      <w:proofErr w:type="spellStart"/>
      <w:r w:rsidRPr="00651415">
        <w:rPr>
          <w:rFonts w:cstheme="minorHAnsi"/>
        </w:rPr>
        <w:t>Володкиной</w:t>
      </w:r>
      <w:proofErr w:type="spellEnd"/>
      <w:r w:rsidRPr="00651415">
        <w:rPr>
          <w:rFonts w:cstheme="minorHAnsi"/>
        </w:rPr>
        <w:t xml:space="preserve"> окрашиваются</w:t>
      </w:r>
      <w:r w:rsidR="00402834" w:rsidRPr="00651415">
        <w:rPr>
          <w:rFonts w:cstheme="minorHAnsi"/>
        </w:rPr>
        <w:t>:</w:t>
      </w:r>
    </w:p>
    <w:p w14:paraId="141EFCED" w14:textId="4570829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вестибулярные поверхности 6 нижних фронтальных зубов</w:t>
      </w:r>
    </w:p>
    <w:p w14:paraId="03D9BEA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вестибулярные поверхности 6 верхних фронтальных зубов</w:t>
      </w:r>
    </w:p>
    <w:p w14:paraId="5372F89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язычные поверхности первых постоянных моляров</w:t>
      </w:r>
    </w:p>
    <w:p w14:paraId="7CB8558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вестибулярные поверхности верхних и нижних резцов</w:t>
      </w:r>
    </w:p>
    <w:p w14:paraId="48ABD62D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70287802" w14:textId="034458E3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При определении гигиенического индекса </w:t>
      </w:r>
      <w:r w:rsidRPr="00651415">
        <w:rPr>
          <w:rFonts w:cstheme="minorHAnsi"/>
          <w:lang w:val="en-US"/>
        </w:rPr>
        <w:t>PHP</w:t>
      </w:r>
      <w:r w:rsidRPr="00651415">
        <w:rPr>
          <w:rFonts w:cstheme="minorHAnsi"/>
        </w:rPr>
        <w:t xml:space="preserve"> обследуют зубы</w:t>
      </w:r>
      <w:r w:rsidR="00402834" w:rsidRPr="00651415">
        <w:rPr>
          <w:rFonts w:cstheme="minorHAnsi"/>
        </w:rPr>
        <w:t>:</w:t>
      </w:r>
    </w:p>
    <w:p w14:paraId="5B90DB30" w14:textId="6C57EA33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1.6, 1.1, 2.6, 3.6, 3.1, 4.6</w:t>
      </w:r>
    </w:p>
    <w:p w14:paraId="5F35A10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4.3, 4.2, 4.1, 3.1, 3.2, 3.3</w:t>
      </w:r>
    </w:p>
    <w:p w14:paraId="276F1BD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1.6, 1.2, 2.4, 3.6, 3.2, 4.4</w:t>
      </w:r>
    </w:p>
    <w:p w14:paraId="6C8B53C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1.6, 2.6, 3.6, 4.6</w:t>
      </w:r>
    </w:p>
    <w:p w14:paraId="3819E93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3.6, 4.6</w:t>
      </w:r>
    </w:p>
    <w:p w14:paraId="19D48CA1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62242ADC" w14:textId="0A23C8D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 определении гигиенического индекса Грин - Вермиллиона обследуют зубы</w:t>
      </w:r>
      <w:r w:rsidR="00402834" w:rsidRPr="00651415">
        <w:rPr>
          <w:rFonts w:cstheme="minorHAnsi"/>
        </w:rPr>
        <w:t>:</w:t>
      </w:r>
    </w:p>
    <w:p w14:paraId="208D29B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4.3, 4.2, 4.1, 3.1, 3.2, 3.3</w:t>
      </w:r>
    </w:p>
    <w:p w14:paraId="62862B9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1.6, 1.2, 2.4, 3.6, 3.2, 4.4</w:t>
      </w:r>
    </w:p>
    <w:p w14:paraId="504439F1" w14:textId="0BD57EC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1.6, 1.1, 2.6, 3.6, 3.1, 4.6</w:t>
      </w:r>
    </w:p>
    <w:p w14:paraId="646FC1D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1.6, 2.6, 3.6, 4.6</w:t>
      </w:r>
    </w:p>
    <w:p w14:paraId="2E6B650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3.6, 4.6</w:t>
      </w:r>
    </w:p>
    <w:p w14:paraId="445D6482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140CE3E0" w14:textId="4DE5A6BE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Индекс Федорова – </w:t>
      </w:r>
      <w:proofErr w:type="spellStart"/>
      <w:r w:rsidRPr="00651415">
        <w:rPr>
          <w:rFonts w:cstheme="minorHAnsi"/>
        </w:rPr>
        <w:t>Володкиной</w:t>
      </w:r>
      <w:proofErr w:type="spellEnd"/>
      <w:r w:rsidRPr="00651415">
        <w:rPr>
          <w:rFonts w:cstheme="minorHAnsi"/>
        </w:rPr>
        <w:t xml:space="preserve"> используют для определения гигиенического состояния полости рта</w:t>
      </w:r>
      <w:r w:rsidR="00402834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 </w:t>
      </w:r>
    </w:p>
    <w:p w14:paraId="4D8EBCD3" w14:textId="496A3F9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детей дошкольного возраста</w:t>
      </w:r>
    </w:p>
    <w:p w14:paraId="77EED5A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школьников</w:t>
      </w:r>
    </w:p>
    <w:p w14:paraId="208899C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подростков</w:t>
      </w:r>
    </w:p>
    <w:p w14:paraId="338137C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взрослых </w:t>
      </w:r>
    </w:p>
    <w:p w14:paraId="7F465D4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пациентов с брекет – системами</w:t>
      </w:r>
    </w:p>
    <w:p w14:paraId="2B20059D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67D28C0F" w14:textId="06841ACD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Пелликула зуба образована</w:t>
      </w:r>
      <w:r w:rsidR="00402834" w:rsidRPr="00651415">
        <w:rPr>
          <w:rFonts w:cstheme="minorHAnsi"/>
        </w:rPr>
        <w:t>:</w:t>
      </w:r>
    </w:p>
    <w:p w14:paraId="13540361" w14:textId="745A111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гликопротеидами слюны</w:t>
      </w:r>
    </w:p>
    <w:p w14:paraId="1912513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коллагеном</w:t>
      </w:r>
    </w:p>
    <w:p w14:paraId="6EC3896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кератином</w:t>
      </w:r>
    </w:p>
    <w:p w14:paraId="5E7BBC2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органическими кислотами</w:t>
      </w:r>
    </w:p>
    <w:p w14:paraId="4BEE7F7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минеральными веществами</w:t>
      </w:r>
    </w:p>
    <w:p w14:paraId="75DAAF6C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77082004" w14:textId="6188B68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Родители должны начинать чистить детям зубы с возраста</w:t>
      </w:r>
      <w:r w:rsidR="00402834" w:rsidRPr="00651415">
        <w:rPr>
          <w:rFonts w:cstheme="minorHAnsi"/>
        </w:rPr>
        <w:t>:</w:t>
      </w:r>
    </w:p>
    <w:p w14:paraId="0DC139F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года</w:t>
      </w:r>
    </w:p>
    <w:p w14:paraId="48D9334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 лет</w:t>
      </w:r>
    </w:p>
    <w:p w14:paraId="4F90613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 лет</w:t>
      </w:r>
    </w:p>
    <w:p w14:paraId="70EE4695" w14:textId="14DA2D1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сразу после прорезывания первого временного зуба</w:t>
      </w:r>
    </w:p>
    <w:p w14:paraId="0016A68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6 лет</w:t>
      </w:r>
    </w:p>
    <w:p w14:paraId="25962233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7EE841D1" w14:textId="0BAAB78D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Для очищения зубов ребенка в возрасте до 1 года целесообразно </w:t>
      </w:r>
      <w:proofErr w:type="gramStart"/>
      <w:r w:rsidRPr="00651415">
        <w:rPr>
          <w:rFonts w:cstheme="minorHAnsi"/>
        </w:rPr>
        <w:t xml:space="preserve">использовать </w:t>
      </w:r>
      <w:r w:rsidR="00402834" w:rsidRPr="00651415">
        <w:rPr>
          <w:rFonts w:cstheme="minorHAnsi"/>
        </w:rPr>
        <w:t>:</w:t>
      </w:r>
      <w:proofErr w:type="gramEnd"/>
    </w:p>
    <w:p w14:paraId="2F31F366" w14:textId="071B27B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резиновую щетку – </w:t>
      </w:r>
      <w:proofErr w:type="spellStart"/>
      <w:r w:rsidR="00D9460C" w:rsidRPr="00651415">
        <w:rPr>
          <w:rFonts w:cstheme="minorHAnsi"/>
        </w:rPr>
        <w:t>напалечник</w:t>
      </w:r>
      <w:proofErr w:type="spellEnd"/>
    </w:p>
    <w:p w14:paraId="2A536F4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ватный тампон</w:t>
      </w:r>
    </w:p>
    <w:p w14:paraId="5DE13E8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детскую зубную щетку</w:t>
      </w:r>
    </w:p>
    <w:p w14:paraId="25298AC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детскую зубную щетку и </w:t>
      </w:r>
      <w:proofErr w:type="spellStart"/>
      <w:r w:rsidRPr="00651415">
        <w:rPr>
          <w:rFonts w:cstheme="minorHAnsi"/>
        </w:rPr>
        <w:t>гельную</w:t>
      </w:r>
      <w:proofErr w:type="spellEnd"/>
      <w:r w:rsidRPr="00651415">
        <w:rPr>
          <w:rFonts w:cstheme="minorHAnsi"/>
        </w:rPr>
        <w:t xml:space="preserve"> зубную пасту</w:t>
      </w:r>
    </w:p>
    <w:p w14:paraId="45BEC3A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детскую зубную щетку и детскую </w:t>
      </w:r>
      <w:proofErr w:type="spellStart"/>
      <w:r w:rsidRPr="00651415">
        <w:rPr>
          <w:rFonts w:cstheme="minorHAnsi"/>
        </w:rPr>
        <w:t>фторидсодержащую</w:t>
      </w:r>
      <w:proofErr w:type="spellEnd"/>
      <w:r w:rsidRPr="00651415">
        <w:rPr>
          <w:rFonts w:cstheme="minorHAnsi"/>
        </w:rPr>
        <w:t xml:space="preserve"> зубную пасту</w:t>
      </w:r>
    </w:p>
    <w:p w14:paraId="385EA892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31D17ABB" w14:textId="2275ACA0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Детям в возрасте до 3-х лет рекомендуется использовать для чистки зубов зубную щетку</w:t>
      </w:r>
      <w:r w:rsidR="00402834" w:rsidRPr="00651415">
        <w:rPr>
          <w:rFonts w:cstheme="minorHAnsi"/>
        </w:rPr>
        <w:t>:</w:t>
      </w:r>
    </w:p>
    <w:p w14:paraId="4C5E2AA7" w14:textId="1E46293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очень мягкую</w:t>
      </w:r>
    </w:p>
    <w:p w14:paraId="539736E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мягкую</w:t>
      </w:r>
    </w:p>
    <w:p w14:paraId="6B2183B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средней жесткости</w:t>
      </w:r>
    </w:p>
    <w:p w14:paraId="7FC7213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жесткую</w:t>
      </w:r>
    </w:p>
    <w:p w14:paraId="1551AF5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очень жесткую</w:t>
      </w:r>
    </w:p>
    <w:p w14:paraId="3058D302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5EC7EB0C" w14:textId="5AA3C5C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За ежедневную чистку зубов ребенка дошкольного возраста ответственны</w:t>
      </w:r>
      <w:r w:rsidR="00402834" w:rsidRPr="00651415">
        <w:rPr>
          <w:rFonts w:cstheme="minorHAnsi"/>
        </w:rPr>
        <w:t>:</w:t>
      </w:r>
    </w:p>
    <w:p w14:paraId="369102B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стоматолог</w:t>
      </w:r>
    </w:p>
    <w:p w14:paraId="74226B77" w14:textId="38CF162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родители</w:t>
      </w:r>
    </w:p>
    <w:p w14:paraId="6781A28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гигиенист</w:t>
      </w:r>
    </w:p>
    <w:p w14:paraId="7344D6E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педиатр</w:t>
      </w:r>
    </w:p>
    <w:p w14:paraId="32F54F2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воспитатель детского сада</w:t>
      </w:r>
    </w:p>
    <w:p w14:paraId="56C8FC17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0877E0E9" w14:textId="777BF25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Метод чистки зубов, при котором очищение вестибулярной поверхности зубов производится круговыми движениями</w:t>
      </w:r>
      <w:r w:rsidR="00402834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 </w:t>
      </w:r>
    </w:p>
    <w:p w14:paraId="79FC1293" w14:textId="2ED5393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круговым </w:t>
      </w:r>
      <w:r w:rsidR="00D9460C" w:rsidRPr="00651415">
        <w:rPr>
          <w:rFonts w:cstheme="minorHAnsi"/>
          <w:lang w:val="en-US"/>
        </w:rPr>
        <w:t>Fones</w:t>
      </w:r>
    </w:p>
    <w:p w14:paraId="566179A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r w:rsidRPr="00651415">
        <w:rPr>
          <w:rFonts w:cstheme="minorHAnsi"/>
          <w:lang w:val="en-US"/>
        </w:rPr>
        <w:t>Leonard</w:t>
      </w:r>
    </w:p>
    <w:p w14:paraId="7483E27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r w:rsidRPr="00651415">
        <w:rPr>
          <w:rFonts w:cstheme="minorHAnsi"/>
          <w:lang w:val="en-US"/>
        </w:rPr>
        <w:t>Stillman</w:t>
      </w:r>
    </w:p>
    <w:p w14:paraId="0292D17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r w:rsidRPr="00651415">
        <w:rPr>
          <w:rFonts w:cstheme="minorHAnsi"/>
          <w:lang w:val="en-US"/>
        </w:rPr>
        <w:t>Bass</w:t>
      </w:r>
    </w:p>
    <w:p w14:paraId="557954C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стандартным Г.Н. Пахомова</w:t>
      </w:r>
    </w:p>
    <w:p w14:paraId="31FA920D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03B05A92" w14:textId="487959EB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Индикаторные щетинки зубных щеток предназначены для</w:t>
      </w:r>
      <w:r w:rsidR="00402834" w:rsidRPr="00651415">
        <w:rPr>
          <w:rFonts w:cstheme="minorHAnsi"/>
        </w:rPr>
        <w:t>:</w:t>
      </w:r>
    </w:p>
    <w:p w14:paraId="1F8F380E" w14:textId="47D3079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определения срока годности щетки</w:t>
      </w:r>
    </w:p>
    <w:p w14:paraId="5466409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улучшения эстетического вида</w:t>
      </w:r>
    </w:p>
    <w:p w14:paraId="71C8899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наиболее эффективного очищения межзубных промежутков</w:t>
      </w:r>
    </w:p>
    <w:p w14:paraId="3554450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определения эффективности чистки зубов</w:t>
      </w:r>
    </w:p>
    <w:p w14:paraId="04DBC279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2051B75E" w14:textId="7DC043BE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Зубная щетка с </w:t>
      </w:r>
      <w:r w:rsidRPr="00651415">
        <w:rPr>
          <w:rFonts w:cstheme="minorHAnsi"/>
          <w:lang w:val="en-US"/>
        </w:rPr>
        <w:t>V</w:t>
      </w:r>
      <w:r w:rsidRPr="00651415">
        <w:rPr>
          <w:rFonts w:cstheme="minorHAnsi"/>
        </w:rPr>
        <w:t xml:space="preserve"> – образным углублением щеточного поля предназначена для</w:t>
      </w:r>
      <w:r w:rsidR="00402834" w:rsidRPr="00651415">
        <w:rPr>
          <w:rFonts w:cstheme="minorHAnsi"/>
        </w:rPr>
        <w:t>:</w:t>
      </w:r>
    </w:p>
    <w:p w14:paraId="79F4640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  <w:b/>
        </w:rPr>
        <w:t xml:space="preserve">-: </w:t>
      </w:r>
      <w:r w:rsidRPr="00651415">
        <w:rPr>
          <w:rFonts w:cstheme="minorHAnsi"/>
        </w:rPr>
        <w:t>очищения дистальной поверхности последнего зуба в зубном ряду</w:t>
      </w:r>
    </w:p>
    <w:p w14:paraId="2FADE99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очищения межзубных промежутков</w:t>
      </w:r>
    </w:p>
    <w:p w14:paraId="3DE7DEC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ухода за полостью рта с заболеваниями пародонта</w:t>
      </w:r>
    </w:p>
    <w:p w14:paraId="0359B78F" w14:textId="1EC9D6F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ухода за полостью рта пациента с брекет – системами</w:t>
      </w:r>
    </w:p>
    <w:p w14:paraId="4860573B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2D2713F5" w14:textId="32FF60E1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Силовой (активный) выступ зубных щеток предназначен для</w:t>
      </w:r>
      <w:r w:rsidR="00402834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 </w:t>
      </w:r>
    </w:p>
    <w:p w14:paraId="4F35784B" w14:textId="5663D7B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очищения дистальной поверхности последнего зуба в зубном ряду</w:t>
      </w:r>
    </w:p>
    <w:p w14:paraId="5154AA5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улучшения эстетического вида</w:t>
      </w:r>
    </w:p>
    <w:p w14:paraId="381898D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наиболее эффективного очищения межзубных промежутков</w:t>
      </w:r>
    </w:p>
    <w:p w14:paraId="22AB340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определения срока годности щетки</w:t>
      </w:r>
    </w:p>
    <w:p w14:paraId="1CF81A4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наиболее эффективного очищения оральных поверхностей</w:t>
      </w:r>
    </w:p>
    <w:p w14:paraId="1774DDC5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1FACB7BE" w14:textId="796C90B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Соединения кальция могут входить в состав зубных паст в качестве компонента</w:t>
      </w:r>
      <w:r w:rsidR="00402834" w:rsidRPr="00651415">
        <w:rPr>
          <w:rFonts w:cstheme="minorHAnsi"/>
        </w:rPr>
        <w:t>:</w:t>
      </w:r>
    </w:p>
    <w:p w14:paraId="4011A5E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связующего</w:t>
      </w:r>
    </w:p>
    <w:p w14:paraId="00174DE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отбеливающего</w:t>
      </w:r>
    </w:p>
    <w:p w14:paraId="1913E0A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пенообразующего</w:t>
      </w:r>
    </w:p>
    <w:p w14:paraId="2A9EECD8" w14:textId="114A28A1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противокариозного</w:t>
      </w:r>
      <w:proofErr w:type="spellEnd"/>
    </w:p>
    <w:p w14:paraId="2DF0F11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противовоспалительного</w:t>
      </w:r>
    </w:p>
    <w:p w14:paraId="7326D93A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034CBA02" w14:textId="3468854D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Зубные пасты с высоким показателем абразивности предназначены для использования</w:t>
      </w:r>
      <w:r w:rsidR="00402834" w:rsidRPr="00651415">
        <w:rPr>
          <w:rFonts w:cstheme="minorHAnsi"/>
        </w:rPr>
        <w:t>:</w:t>
      </w:r>
    </w:p>
    <w:p w14:paraId="3188811F" w14:textId="1A695B9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лицами, злоупотребляющими курением</w:t>
      </w:r>
    </w:p>
    <w:p w14:paraId="5CCE440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детьми дошкольного возраста</w:t>
      </w:r>
    </w:p>
    <w:p w14:paraId="701583A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основной массой населения</w:t>
      </w:r>
    </w:p>
    <w:p w14:paraId="0467C0B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пациентами с повышенной чувствительностью твердых тканей зубов</w:t>
      </w:r>
    </w:p>
    <w:p w14:paraId="1B57C38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пациентами с заболеваниями пародонта</w:t>
      </w:r>
    </w:p>
    <w:p w14:paraId="19B40700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793AC1AE" w14:textId="2A7D4C1D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proofErr w:type="spellStart"/>
      <w:r w:rsidRPr="00651415">
        <w:rPr>
          <w:rFonts w:cstheme="minorHAnsi"/>
        </w:rPr>
        <w:t>Суперфлоссы</w:t>
      </w:r>
      <w:proofErr w:type="spellEnd"/>
      <w:r w:rsidRPr="00651415">
        <w:rPr>
          <w:rFonts w:cstheme="minorHAnsi"/>
        </w:rPr>
        <w:t xml:space="preserve"> – это зубные нити</w:t>
      </w:r>
      <w:r w:rsidR="00402834" w:rsidRPr="00651415">
        <w:rPr>
          <w:rFonts w:cstheme="minorHAnsi"/>
        </w:rPr>
        <w:t>:</w:t>
      </w:r>
    </w:p>
    <w:p w14:paraId="5E25340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невощенные</w:t>
      </w:r>
      <w:proofErr w:type="spellEnd"/>
    </w:p>
    <w:p w14:paraId="54491E0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вощенные</w:t>
      </w:r>
    </w:p>
    <w:p w14:paraId="14128CBA" w14:textId="3FFB4D3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 утолщением</w:t>
      </w:r>
    </w:p>
    <w:p w14:paraId="26AD714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ароматизированные</w:t>
      </w:r>
    </w:p>
    <w:p w14:paraId="66E02D2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пропитанные раствором фторида</w:t>
      </w:r>
    </w:p>
    <w:p w14:paraId="0E5FF4C4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49F30890" w14:textId="123DC8E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Самостоятельное использование флоссов рекомендуется с возраста (лет)</w:t>
      </w:r>
      <w:r w:rsidR="00402834" w:rsidRPr="00651415">
        <w:rPr>
          <w:rFonts w:cstheme="minorHAnsi"/>
        </w:rPr>
        <w:t>:</w:t>
      </w:r>
    </w:p>
    <w:p w14:paraId="0B9C6A50" w14:textId="46E7424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9-12</w:t>
      </w:r>
    </w:p>
    <w:p w14:paraId="0AA7250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4-5</w:t>
      </w:r>
    </w:p>
    <w:p w14:paraId="4945411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6-8</w:t>
      </w:r>
    </w:p>
    <w:p w14:paraId="00DEA8E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15-16</w:t>
      </w:r>
    </w:p>
    <w:p w14:paraId="7902A3C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возрастных ограничений нет</w:t>
      </w:r>
    </w:p>
    <w:p w14:paraId="16CFF4ED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400F87F3" w14:textId="42F3DE4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 проведении профессиональной гигиены полости рта жевательную поверхность зубов целесообразно очищать от налета с помощью</w:t>
      </w:r>
      <w:r w:rsidR="00402834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 </w:t>
      </w:r>
    </w:p>
    <w:p w14:paraId="2EDF4F91" w14:textId="456BE070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щеточек и полировочных паст</w:t>
      </w:r>
    </w:p>
    <w:p w14:paraId="47FC42C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резиновых колпачков и полировочных паст</w:t>
      </w:r>
    </w:p>
    <w:p w14:paraId="339B4CC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флоссов</w:t>
      </w:r>
    </w:p>
    <w:p w14:paraId="67DD186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зубной щетки и пасты</w:t>
      </w:r>
    </w:p>
    <w:p w14:paraId="27FE046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ультразвуковых </w:t>
      </w:r>
      <w:proofErr w:type="spellStart"/>
      <w:r w:rsidRPr="00651415">
        <w:rPr>
          <w:rFonts w:cstheme="minorHAnsi"/>
        </w:rPr>
        <w:t>скалеров</w:t>
      </w:r>
      <w:proofErr w:type="spellEnd"/>
    </w:p>
    <w:p w14:paraId="23FB5E5C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3B09FA68" w14:textId="7D5FA4C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Профессиональную гигиену полости рта необходимо проводить не менее 1 раза в</w:t>
      </w:r>
      <w:r w:rsidR="00402834" w:rsidRPr="00651415">
        <w:rPr>
          <w:rFonts w:cstheme="minorHAnsi"/>
        </w:rPr>
        <w:t>:</w:t>
      </w:r>
    </w:p>
    <w:p w14:paraId="08D8391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неделю</w:t>
      </w:r>
    </w:p>
    <w:p w14:paraId="6A12912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месяц</w:t>
      </w:r>
    </w:p>
    <w:p w14:paraId="65584E2D" w14:textId="2296349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6 месяцев</w:t>
      </w:r>
    </w:p>
    <w:p w14:paraId="07BC049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год</w:t>
      </w:r>
    </w:p>
    <w:p w14:paraId="5308F27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 года</w:t>
      </w:r>
    </w:p>
    <w:p w14:paraId="2DA998CD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29729F37" w14:textId="5E57CF0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удаления минерализованных зубных отложений с помощью ультразвука используют аппарат</w:t>
      </w:r>
      <w:r w:rsidR="00402834" w:rsidRPr="00651415">
        <w:rPr>
          <w:rFonts w:cstheme="minorHAnsi"/>
        </w:rPr>
        <w:t>:</w:t>
      </w:r>
    </w:p>
    <w:p w14:paraId="2D52DC78" w14:textId="2FED9CA0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«</w:t>
      </w:r>
      <w:proofErr w:type="spellStart"/>
      <w:r w:rsidR="00D9460C" w:rsidRPr="00651415">
        <w:rPr>
          <w:rFonts w:cstheme="minorHAnsi"/>
        </w:rPr>
        <w:t>Пьезон</w:t>
      </w:r>
      <w:proofErr w:type="spellEnd"/>
      <w:r w:rsidR="00D9460C" w:rsidRPr="00651415">
        <w:rPr>
          <w:rFonts w:cstheme="minorHAnsi"/>
        </w:rPr>
        <w:t xml:space="preserve"> – Мастер»</w:t>
      </w:r>
    </w:p>
    <w:p w14:paraId="5EE0B91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«</w:t>
      </w:r>
      <w:proofErr w:type="spellStart"/>
      <w:r w:rsidRPr="00651415">
        <w:rPr>
          <w:rFonts w:cstheme="minorHAnsi"/>
          <w:lang w:val="en-US"/>
        </w:rPr>
        <w:t>Pluraflex</w:t>
      </w:r>
      <w:proofErr w:type="spellEnd"/>
      <w:r w:rsidRPr="00651415">
        <w:rPr>
          <w:rFonts w:cstheme="minorHAnsi"/>
        </w:rPr>
        <w:t>»</w:t>
      </w:r>
    </w:p>
    <w:p w14:paraId="6E2A7F5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«</w:t>
      </w:r>
      <w:proofErr w:type="spellStart"/>
      <w:r w:rsidRPr="00651415">
        <w:rPr>
          <w:rFonts w:cstheme="minorHAnsi"/>
        </w:rPr>
        <w:t>Диагнодент</w:t>
      </w:r>
      <w:proofErr w:type="spellEnd"/>
      <w:r w:rsidRPr="00651415">
        <w:rPr>
          <w:rFonts w:cstheme="minorHAnsi"/>
        </w:rPr>
        <w:t>»</w:t>
      </w:r>
    </w:p>
    <w:p w14:paraId="6F64762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апекслокатор</w:t>
      </w:r>
      <w:proofErr w:type="spellEnd"/>
    </w:p>
    <w:p w14:paraId="7C15F46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вискозиметр</w:t>
      </w:r>
    </w:p>
    <w:p w14:paraId="5E2384CC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167DB52F" w14:textId="69AE489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Признаки здоровой десны:</w:t>
      </w:r>
    </w:p>
    <w:p w14:paraId="6F9C9ABF" w14:textId="5F5E06E3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бледно-розовая окраска, плотные межзубные сосочки, пористая поверхность слизистой оболочки десны</w:t>
      </w:r>
    </w:p>
    <w:p w14:paraId="65E986F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атрофия десневого края, гипертрофия десневых сосочков, синюшность, гиперемия</w:t>
      </w:r>
    </w:p>
    <w:p w14:paraId="4AEAF1F7" w14:textId="77777777" w:rsidR="00D9460C" w:rsidRPr="00651415" w:rsidRDefault="00D9460C" w:rsidP="00651415">
      <w:pPr>
        <w:spacing w:line="240" w:lineRule="auto"/>
        <w:ind w:left="567" w:hanging="567"/>
        <w:rPr>
          <w:rFonts w:cstheme="minorHAnsi"/>
        </w:rPr>
      </w:pPr>
      <w:r w:rsidRPr="00651415">
        <w:rPr>
          <w:rFonts w:cstheme="minorHAnsi"/>
        </w:rPr>
        <w:t>-: гиперемия десны, отек, боль, локальное повышение температуры в участке воспаления, нарушение функции, кровоточивость</w:t>
      </w:r>
    </w:p>
    <w:p w14:paraId="32517AD5" w14:textId="7777777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 цианоз десны, отек, нарушение функции, кровоточивость</w:t>
      </w:r>
    </w:p>
    <w:p w14:paraId="0BFBAA43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60495CB4" w14:textId="50BF782C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При удалении зубных отложений с поверхности </w:t>
      </w:r>
      <w:proofErr w:type="spellStart"/>
      <w:r w:rsidRPr="00651415">
        <w:rPr>
          <w:rFonts w:cstheme="minorHAnsi"/>
        </w:rPr>
        <w:t>имплантантов</w:t>
      </w:r>
      <w:proofErr w:type="spellEnd"/>
      <w:r w:rsidRPr="00651415">
        <w:rPr>
          <w:rFonts w:cstheme="minorHAnsi"/>
        </w:rPr>
        <w:t xml:space="preserve"> используют инструменты</w:t>
      </w:r>
      <w:r w:rsidR="00402834" w:rsidRPr="00651415">
        <w:rPr>
          <w:rFonts w:cstheme="minorHAnsi"/>
        </w:rPr>
        <w:t>:</w:t>
      </w:r>
    </w:p>
    <w:p w14:paraId="797660A5" w14:textId="35709CB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пластиковые</w:t>
      </w:r>
    </w:p>
    <w:p w14:paraId="4D66926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стальные</w:t>
      </w:r>
    </w:p>
    <w:p w14:paraId="730C3C6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титановые</w:t>
      </w:r>
    </w:p>
    <w:p w14:paraId="37774A3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твердосплавные</w:t>
      </w:r>
    </w:p>
    <w:p w14:paraId="7665E19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специальных инструментов нет</w:t>
      </w:r>
    </w:p>
    <w:p w14:paraId="1F6E0420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2A943619" w14:textId="5AA10E00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Определение гигиенического состояния полости рта, обучение пациента правильной методике чистки зубов и самостоятельная чистка зубов пациентом под контролем врача подразумевает понятие</w:t>
      </w:r>
      <w:r w:rsidR="00402834" w:rsidRPr="00651415">
        <w:rPr>
          <w:rFonts w:cstheme="minorHAnsi"/>
        </w:rPr>
        <w:t>:</w:t>
      </w:r>
    </w:p>
    <w:p w14:paraId="12EC2CE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индивидуальной гигиены полости рта</w:t>
      </w:r>
    </w:p>
    <w:p w14:paraId="09829EB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профессиональной гигиены полости рта</w:t>
      </w:r>
    </w:p>
    <w:p w14:paraId="73107AD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профессиональной чистки зубов</w:t>
      </w:r>
    </w:p>
    <w:p w14:paraId="5A44B30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стоматологического просвещения</w:t>
      </w:r>
    </w:p>
    <w:p w14:paraId="18955E14" w14:textId="6F368B2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контролируемой чистки зубов</w:t>
      </w:r>
    </w:p>
    <w:p w14:paraId="58D21D09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4AA79F79" w14:textId="0FB0C3E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Для удаления </w:t>
      </w:r>
      <w:proofErr w:type="spellStart"/>
      <w:r w:rsidRPr="00651415">
        <w:rPr>
          <w:rFonts w:cstheme="minorHAnsi"/>
        </w:rPr>
        <w:t>поддесневого</w:t>
      </w:r>
      <w:proofErr w:type="spellEnd"/>
      <w:r w:rsidRPr="00651415">
        <w:rPr>
          <w:rFonts w:cstheme="minorHAnsi"/>
        </w:rPr>
        <w:t xml:space="preserve"> зубного камня используют инструменты</w:t>
      </w:r>
      <w:r w:rsidR="00402834" w:rsidRPr="00651415">
        <w:rPr>
          <w:rFonts w:cstheme="minorHAnsi"/>
        </w:rPr>
        <w:t>:</w:t>
      </w:r>
    </w:p>
    <w:p w14:paraId="1B9DD4AD" w14:textId="01123E5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кюреты</w:t>
      </w:r>
      <w:proofErr w:type="spellEnd"/>
    </w:p>
    <w:p w14:paraId="10F4C40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штопфер</w:t>
      </w:r>
      <w:proofErr w:type="spellEnd"/>
    </w:p>
    <w:p w14:paraId="1910BF1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пародонтальный зонд</w:t>
      </w:r>
    </w:p>
    <w:p w14:paraId="3280D0C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пинцет</w:t>
      </w:r>
    </w:p>
    <w:p w14:paraId="12D6CEF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гладилку</w:t>
      </w:r>
    </w:p>
    <w:p w14:paraId="53F7EF7C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7BA305AF" w14:textId="69AB5D3C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выявления зубного налета используется метод</w:t>
      </w:r>
      <w:r w:rsidR="00402834" w:rsidRPr="00651415">
        <w:rPr>
          <w:rFonts w:cstheme="minorHAnsi"/>
        </w:rPr>
        <w:t>:</w:t>
      </w:r>
    </w:p>
    <w:p w14:paraId="381DFFB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перкуссии</w:t>
      </w:r>
    </w:p>
    <w:p w14:paraId="71E6D92D" w14:textId="72776CE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окрашивания</w:t>
      </w:r>
    </w:p>
    <w:p w14:paraId="4026962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пальпации</w:t>
      </w:r>
    </w:p>
    <w:p w14:paraId="235BF58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электроодонтодиагностики</w:t>
      </w:r>
      <w:proofErr w:type="spellEnd"/>
    </w:p>
    <w:p w14:paraId="19E6B98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микробиологический</w:t>
      </w:r>
    </w:p>
    <w:p w14:paraId="0EB1D933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1F80EF01" w14:textId="57E63731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С помощью гигиенического индекса </w:t>
      </w:r>
      <w:r w:rsidRPr="00651415">
        <w:rPr>
          <w:rFonts w:cstheme="minorHAnsi"/>
          <w:lang w:val="en-US"/>
        </w:rPr>
        <w:t>API</w:t>
      </w:r>
      <w:r w:rsidRPr="00651415">
        <w:rPr>
          <w:rFonts w:cstheme="minorHAnsi"/>
        </w:rPr>
        <w:t xml:space="preserve"> определяется</w:t>
      </w:r>
      <w:r w:rsidR="00402834" w:rsidRPr="00651415">
        <w:rPr>
          <w:rFonts w:cstheme="minorHAnsi"/>
        </w:rPr>
        <w:t>:</w:t>
      </w:r>
    </w:p>
    <w:p w14:paraId="305DCC3C" w14:textId="4A0BB712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наличие зубного налета на контактных поверхностях зубов</w:t>
      </w:r>
    </w:p>
    <w:p w14:paraId="1970EF9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степень воспаления десны</w:t>
      </w:r>
    </w:p>
    <w:p w14:paraId="1CA44CD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кровоточивость десневой борозды</w:t>
      </w:r>
    </w:p>
    <w:p w14:paraId="6625D8C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наличие зубного налета и зубного камня</w:t>
      </w:r>
    </w:p>
    <w:p w14:paraId="54F96AD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степень тяжести зубочелюстных аномалий</w:t>
      </w:r>
    </w:p>
    <w:p w14:paraId="76EEE0C9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6294FCED" w14:textId="45328032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Гигиенического состояния полости рта у взрослых пациентов определяют с помощью индекса</w:t>
      </w:r>
      <w:r w:rsidR="00402834" w:rsidRPr="00651415">
        <w:rPr>
          <w:rFonts w:cstheme="minorHAnsi"/>
        </w:rPr>
        <w:t>:</w:t>
      </w:r>
    </w:p>
    <w:p w14:paraId="08B80D02" w14:textId="11863E0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r w:rsidR="00D9460C" w:rsidRPr="00651415">
        <w:rPr>
          <w:rFonts w:cstheme="minorHAnsi"/>
          <w:lang w:val="en-US"/>
        </w:rPr>
        <w:t>PHP</w:t>
      </w:r>
    </w:p>
    <w:p w14:paraId="17D7B15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КПУ</w:t>
      </w:r>
    </w:p>
    <w:p w14:paraId="48BAFF2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r w:rsidRPr="00651415">
        <w:rPr>
          <w:rFonts w:cstheme="minorHAnsi"/>
          <w:lang w:val="en-US"/>
        </w:rPr>
        <w:t>PMA</w:t>
      </w:r>
    </w:p>
    <w:p w14:paraId="48DAEC2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Федорова – </w:t>
      </w:r>
      <w:proofErr w:type="spellStart"/>
      <w:r w:rsidRPr="00651415">
        <w:rPr>
          <w:rFonts w:cstheme="minorHAnsi"/>
        </w:rPr>
        <w:t>Володкиной</w:t>
      </w:r>
      <w:proofErr w:type="spellEnd"/>
    </w:p>
    <w:p w14:paraId="11A3945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кпу</w:t>
      </w:r>
      <w:proofErr w:type="spellEnd"/>
    </w:p>
    <w:p w14:paraId="1481E636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72DF8E1A" w14:textId="56695259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При определении гигиенического индекса </w:t>
      </w:r>
      <w:r w:rsidRPr="00651415">
        <w:rPr>
          <w:rFonts w:cstheme="minorHAnsi"/>
          <w:lang w:val="en-US"/>
        </w:rPr>
        <w:t>PHP</w:t>
      </w:r>
      <w:r w:rsidRPr="00651415">
        <w:rPr>
          <w:rFonts w:cstheme="minorHAnsi"/>
        </w:rPr>
        <w:t xml:space="preserve"> поверхность обследуемого зуба делится на количество участков</w:t>
      </w:r>
      <w:r w:rsidR="00402834" w:rsidRPr="00651415">
        <w:rPr>
          <w:rFonts w:cstheme="minorHAnsi"/>
        </w:rPr>
        <w:t>:</w:t>
      </w:r>
    </w:p>
    <w:p w14:paraId="055B7DC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</w:t>
      </w:r>
    </w:p>
    <w:p w14:paraId="21F3DD6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</w:t>
      </w:r>
    </w:p>
    <w:p w14:paraId="2382A50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4</w:t>
      </w:r>
    </w:p>
    <w:p w14:paraId="66018569" w14:textId="77777777" w:rsidR="00D9460C" w:rsidRPr="00651415" w:rsidRDefault="00D9460C" w:rsidP="00651415">
      <w:pPr>
        <w:spacing w:line="240" w:lineRule="auto"/>
        <w:jc w:val="both"/>
        <w:rPr>
          <w:rFonts w:cstheme="minorHAnsi"/>
          <w:b/>
        </w:rPr>
      </w:pPr>
      <w:r w:rsidRPr="00651415">
        <w:rPr>
          <w:rFonts w:cstheme="minorHAnsi"/>
        </w:rPr>
        <w:t>-: 10</w:t>
      </w:r>
      <w:r w:rsidRPr="00651415">
        <w:rPr>
          <w:rFonts w:cstheme="minorHAnsi"/>
          <w:b/>
        </w:rPr>
        <w:t xml:space="preserve"> </w:t>
      </w:r>
    </w:p>
    <w:p w14:paraId="6367E9C1" w14:textId="167A44D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5</w:t>
      </w:r>
    </w:p>
    <w:p w14:paraId="2178FE8F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1F653607" w14:textId="39CA86D2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Зубной щеткой с поверхности зуба удаляется</w:t>
      </w:r>
      <w:r w:rsidR="00402834" w:rsidRPr="00651415">
        <w:rPr>
          <w:rFonts w:cstheme="minorHAnsi"/>
        </w:rPr>
        <w:t>:</w:t>
      </w:r>
    </w:p>
    <w:p w14:paraId="08D66717" w14:textId="73F8F718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мягкий зубной налет</w:t>
      </w:r>
    </w:p>
    <w:p w14:paraId="243D87D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пелликула</w:t>
      </w:r>
    </w:p>
    <w:p w14:paraId="67911C9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налет курильщика</w:t>
      </w:r>
    </w:p>
    <w:p w14:paraId="4501E23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наддесневой</w:t>
      </w:r>
      <w:proofErr w:type="spellEnd"/>
      <w:r w:rsidRPr="00651415">
        <w:rPr>
          <w:rFonts w:cstheme="minorHAnsi"/>
        </w:rPr>
        <w:t xml:space="preserve"> зубной камень</w:t>
      </w:r>
    </w:p>
    <w:p w14:paraId="7450DF6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поддесневой</w:t>
      </w:r>
      <w:proofErr w:type="spellEnd"/>
      <w:r w:rsidRPr="00651415">
        <w:rPr>
          <w:rFonts w:cstheme="minorHAnsi"/>
        </w:rPr>
        <w:t xml:space="preserve"> зубной камень</w:t>
      </w:r>
    </w:p>
    <w:p w14:paraId="6CAD8AA4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04750A63" w14:textId="58ACADB0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более тщательного очищения всех поверхностей и участков зубов наиболее эффективно использовать зубную щетку с формой подстрижки волокон рабочей части</w:t>
      </w:r>
      <w:r w:rsidR="00402834" w:rsidRPr="00651415">
        <w:rPr>
          <w:rFonts w:cstheme="minorHAnsi"/>
        </w:rPr>
        <w:t>:</w:t>
      </w:r>
    </w:p>
    <w:p w14:paraId="191C250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прямой</w:t>
      </w:r>
    </w:p>
    <w:p w14:paraId="67C42AD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r w:rsidRPr="00651415">
        <w:rPr>
          <w:rFonts w:cstheme="minorHAnsi"/>
          <w:lang w:val="en-US"/>
        </w:rPr>
        <w:t>V</w:t>
      </w:r>
      <w:r w:rsidRPr="00651415">
        <w:rPr>
          <w:rFonts w:cstheme="minorHAnsi"/>
        </w:rPr>
        <w:t xml:space="preserve"> - образной </w:t>
      </w:r>
    </w:p>
    <w:p w14:paraId="6BAC82F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 выпуклой</w:t>
      </w:r>
    </w:p>
    <w:p w14:paraId="542A6B5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 активным углублением</w:t>
      </w:r>
    </w:p>
    <w:p w14:paraId="7A65E35D" w14:textId="0D8DCB9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 различной высотой и направлением кустов щетины</w:t>
      </w:r>
    </w:p>
    <w:p w14:paraId="7A2A2295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3B81E570" w14:textId="3D7D9CA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Зубная щетка подлежит замене в среднем 1 раз в</w:t>
      </w:r>
      <w:r w:rsidR="00402834" w:rsidRPr="00651415">
        <w:rPr>
          <w:rFonts w:cstheme="minorHAnsi"/>
        </w:rPr>
        <w:t>:</w:t>
      </w:r>
    </w:p>
    <w:p w14:paraId="014BBE67" w14:textId="2C6FFA22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2-3 месяца</w:t>
      </w:r>
    </w:p>
    <w:p w14:paraId="51D4182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неделю</w:t>
      </w:r>
    </w:p>
    <w:p w14:paraId="50B0A7B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месяц</w:t>
      </w:r>
    </w:p>
    <w:p w14:paraId="241E878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6 месяцев</w:t>
      </w:r>
    </w:p>
    <w:p w14:paraId="4241DF1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12 месяцев</w:t>
      </w:r>
    </w:p>
    <w:p w14:paraId="78BB7048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0AEC8E07" w14:textId="49CF854C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Метод чистки зубов, предусматривающий деление зубного ряда на сегменты и последовательное очищение зубов каждого сегмента, начиная с верхних правых жевательных зубов, называется методом</w:t>
      </w:r>
      <w:r w:rsidR="00402834" w:rsidRPr="00651415">
        <w:rPr>
          <w:rFonts w:cstheme="minorHAnsi"/>
        </w:rPr>
        <w:t>:</w:t>
      </w:r>
    </w:p>
    <w:p w14:paraId="30115F2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круговым </w:t>
      </w:r>
      <w:r w:rsidRPr="00651415">
        <w:rPr>
          <w:rFonts w:cstheme="minorHAnsi"/>
          <w:lang w:val="en-US"/>
        </w:rPr>
        <w:t>Fones</w:t>
      </w:r>
    </w:p>
    <w:p w14:paraId="257C7FB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r w:rsidRPr="00651415">
        <w:rPr>
          <w:rFonts w:cstheme="minorHAnsi"/>
          <w:lang w:val="en-US"/>
        </w:rPr>
        <w:t>Stillman</w:t>
      </w:r>
    </w:p>
    <w:p w14:paraId="343C3E7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r w:rsidRPr="00651415">
        <w:rPr>
          <w:rFonts w:cstheme="minorHAnsi"/>
          <w:lang w:val="en-US"/>
        </w:rPr>
        <w:t>Bass</w:t>
      </w:r>
    </w:p>
    <w:p w14:paraId="06350A7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r w:rsidRPr="00651415">
        <w:rPr>
          <w:rFonts w:cstheme="minorHAnsi"/>
          <w:lang w:val="en-US"/>
        </w:rPr>
        <w:t>Leonard</w:t>
      </w:r>
    </w:p>
    <w:p w14:paraId="3BDE2ECC" w14:textId="2F9DC200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стандартным Г.Н. Пахомова </w:t>
      </w:r>
    </w:p>
    <w:p w14:paraId="71E0CF03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39E02F6F" w14:textId="5872A6E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Круговой метод чистки зубов </w:t>
      </w:r>
      <w:r w:rsidRPr="00651415">
        <w:rPr>
          <w:rFonts w:cstheme="minorHAnsi"/>
          <w:lang w:val="en-US"/>
        </w:rPr>
        <w:t>Fones</w:t>
      </w:r>
      <w:r w:rsidRPr="00651415">
        <w:rPr>
          <w:rFonts w:cstheme="minorHAnsi"/>
        </w:rPr>
        <w:t xml:space="preserve"> рекомендуется применять</w:t>
      </w:r>
      <w:r w:rsidR="00402834" w:rsidRPr="00651415">
        <w:rPr>
          <w:rFonts w:cstheme="minorHAnsi"/>
        </w:rPr>
        <w:t>:</w:t>
      </w:r>
    </w:p>
    <w:p w14:paraId="688898E7" w14:textId="6EB26175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детям дошкольного возраста</w:t>
      </w:r>
    </w:p>
    <w:p w14:paraId="5B5EBF1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школьникам</w:t>
      </w:r>
    </w:p>
    <w:p w14:paraId="5CD6BCA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взрослым</w:t>
      </w:r>
    </w:p>
    <w:p w14:paraId="350F91C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лицам пожилого возраста </w:t>
      </w:r>
    </w:p>
    <w:p w14:paraId="315873F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пациентов с брекет – системами</w:t>
      </w:r>
    </w:p>
    <w:p w14:paraId="67C9ABC1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7E47B1DA" w14:textId="3ECEFE9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Размер рабочей части зубной щетки для взрослых не должен превышать (мм)</w:t>
      </w:r>
      <w:r w:rsidR="00402834" w:rsidRPr="00651415">
        <w:rPr>
          <w:rFonts w:cstheme="minorHAnsi"/>
        </w:rPr>
        <w:t>:</w:t>
      </w:r>
    </w:p>
    <w:p w14:paraId="1F7EEF8F" w14:textId="77376CA4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30</w:t>
      </w:r>
    </w:p>
    <w:p w14:paraId="63B9020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10</w:t>
      </w:r>
    </w:p>
    <w:p w14:paraId="4B90F3B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20</w:t>
      </w:r>
    </w:p>
    <w:p w14:paraId="12E3378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40</w:t>
      </w:r>
    </w:p>
    <w:p w14:paraId="31D72EA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50</w:t>
      </w:r>
    </w:p>
    <w:p w14:paraId="4D6BEB0F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08DD1301" w14:textId="402579B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В качестве активного компонента в </w:t>
      </w:r>
      <w:proofErr w:type="spellStart"/>
      <w:r w:rsidRPr="00651415">
        <w:rPr>
          <w:rFonts w:cstheme="minorHAnsi"/>
        </w:rPr>
        <w:t>противокариозных</w:t>
      </w:r>
      <w:proofErr w:type="spellEnd"/>
      <w:r w:rsidRPr="00651415">
        <w:rPr>
          <w:rFonts w:cstheme="minorHAnsi"/>
        </w:rPr>
        <w:t xml:space="preserve"> зубных пастах </w:t>
      </w:r>
      <w:proofErr w:type="gramStart"/>
      <w:r w:rsidRPr="00651415">
        <w:rPr>
          <w:rFonts w:cstheme="minorHAnsi"/>
        </w:rPr>
        <w:t xml:space="preserve">используют </w:t>
      </w:r>
      <w:r w:rsidR="00402834" w:rsidRPr="00651415">
        <w:rPr>
          <w:rFonts w:cstheme="minorHAnsi"/>
        </w:rPr>
        <w:t>:</w:t>
      </w:r>
      <w:proofErr w:type="gramEnd"/>
    </w:p>
    <w:p w14:paraId="242ECD5B" w14:textId="21DDC045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фториды</w:t>
      </w:r>
    </w:p>
    <w:p w14:paraId="3288D42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пирофосфаты</w:t>
      </w:r>
    </w:p>
    <w:p w14:paraId="4640C46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экстракты лекарственных растений</w:t>
      </w:r>
    </w:p>
    <w:p w14:paraId="3DBC49A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хлоргексидин</w:t>
      </w:r>
    </w:p>
    <w:p w14:paraId="7B62BDD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бикарбонат натрия</w:t>
      </w:r>
    </w:p>
    <w:p w14:paraId="3D7E7CE6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11050613" w14:textId="388A58E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В качестве противовоспалительного компонента в состав зубных паст вводят</w:t>
      </w:r>
      <w:r w:rsidR="00402834" w:rsidRPr="00651415">
        <w:rPr>
          <w:rFonts w:cstheme="minorHAnsi"/>
        </w:rPr>
        <w:t>:</w:t>
      </w:r>
    </w:p>
    <w:p w14:paraId="08C6C5C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фторид натрия</w:t>
      </w:r>
    </w:p>
    <w:p w14:paraId="4C9DD94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карбонат кальция</w:t>
      </w:r>
    </w:p>
    <w:p w14:paraId="5EA45F6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карбомид</w:t>
      </w:r>
      <w:proofErr w:type="spellEnd"/>
    </w:p>
    <w:p w14:paraId="62ED465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хлорид стронция</w:t>
      </w:r>
    </w:p>
    <w:p w14:paraId="39DB7696" w14:textId="6D4517BE" w:rsidR="00D9460C" w:rsidRPr="00651415" w:rsidRDefault="0055092E" w:rsidP="00651415">
      <w:pPr>
        <w:spacing w:line="240" w:lineRule="auto"/>
        <w:jc w:val="both"/>
        <w:rPr>
          <w:rFonts w:cstheme="minorHAnsi"/>
          <w:lang w:val="en-US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экстракты лекарственных растений</w:t>
      </w:r>
    </w:p>
    <w:p w14:paraId="3045A0BC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222944B3" w14:textId="7A342A6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Гигиенические зубные пасты преимущественно обладают действием</w:t>
      </w:r>
      <w:r w:rsidR="00402834" w:rsidRPr="00651415">
        <w:rPr>
          <w:rFonts w:cstheme="minorHAnsi"/>
        </w:rPr>
        <w:t>:</w:t>
      </w:r>
    </w:p>
    <w:p w14:paraId="243D564E" w14:textId="13939212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очищающим</w:t>
      </w:r>
    </w:p>
    <w:p w14:paraId="6024A88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противокариозным</w:t>
      </w:r>
      <w:proofErr w:type="spellEnd"/>
    </w:p>
    <w:p w14:paraId="79632E9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отбеливающим</w:t>
      </w:r>
    </w:p>
    <w:p w14:paraId="6CFF635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десенситивным</w:t>
      </w:r>
      <w:proofErr w:type="spellEnd"/>
    </w:p>
    <w:p w14:paraId="1C9316F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антисептическим</w:t>
      </w:r>
    </w:p>
    <w:p w14:paraId="79B8E932" w14:textId="77777777" w:rsidR="00402834" w:rsidRPr="00651415" w:rsidRDefault="00402834" w:rsidP="00651415">
      <w:pPr>
        <w:spacing w:line="240" w:lineRule="auto"/>
        <w:jc w:val="both"/>
        <w:rPr>
          <w:rFonts w:cstheme="minorHAnsi"/>
        </w:rPr>
      </w:pPr>
    </w:p>
    <w:p w14:paraId="5ACE1D8D" w14:textId="207CC2E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Зубные пасты с низким показателем абразивности предназначены для использования</w:t>
      </w:r>
      <w:r w:rsidR="0038247E" w:rsidRPr="00651415">
        <w:rPr>
          <w:rFonts w:cstheme="minorHAnsi"/>
        </w:rPr>
        <w:t>:</w:t>
      </w:r>
    </w:p>
    <w:p w14:paraId="30509632" w14:textId="784BBCC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пациентами с повышенной чувствительностью твердых тканей зубов</w:t>
      </w:r>
    </w:p>
    <w:p w14:paraId="1E9ECC3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пациентами с воспалительными заболеваниями пародонта</w:t>
      </w:r>
    </w:p>
    <w:p w14:paraId="4D0C26F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лицами, злоупотребляющими курением</w:t>
      </w:r>
    </w:p>
    <w:p w14:paraId="664020F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пациентами с брекет – системами</w:t>
      </w:r>
    </w:p>
    <w:p w14:paraId="453E270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основной массой населения</w:t>
      </w:r>
    </w:p>
    <w:p w14:paraId="556AE4F8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361D6A2F" w14:textId="00DECF3F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Для снижения чувствительности твердых тканей зубов в состав зубных паст в качестве активных компонентов </w:t>
      </w:r>
      <w:proofErr w:type="gramStart"/>
      <w:r w:rsidRPr="00651415">
        <w:rPr>
          <w:rFonts w:cstheme="minorHAnsi"/>
        </w:rPr>
        <w:t xml:space="preserve">вводят </w:t>
      </w:r>
      <w:r w:rsidR="0038247E" w:rsidRPr="00651415">
        <w:rPr>
          <w:rFonts w:cstheme="minorHAnsi"/>
        </w:rPr>
        <w:t>:</w:t>
      </w:r>
      <w:proofErr w:type="gramEnd"/>
    </w:p>
    <w:p w14:paraId="217F6D6F" w14:textId="1AD1790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хлорид стронция, нитрат калия, гидроксиапатит</w:t>
      </w:r>
    </w:p>
    <w:p w14:paraId="3096056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пирофосфаты, солевые добавки</w:t>
      </w:r>
    </w:p>
    <w:p w14:paraId="065B191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экстракты лекарственных растений, хлоргексидин</w:t>
      </w:r>
    </w:p>
    <w:p w14:paraId="6FDE4FC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бикарбонат натрия, карбамид</w:t>
      </w:r>
    </w:p>
    <w:p w14:paraId="3EA8AAD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ферменты, витамины</w:t>
      </w:r>
    </w:p>
    <w:p w14:paraId="58A08F36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38066CB1" w14:textId="22A2DF5D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Время, в течение которого целесообразно использовать жевательную резинку после приема пищи составляет (минут)</w:t>
      </w:r>
      <w:r w:rsidR="0038247E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 </w:t>
      </w:r>
    </w:p>
    <w:p w14:paraId="6984A66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1-5</w:t>
      </w:r>
    </w:p>
    <w:p w14:paraId="20F0B10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20-30</w:t>
      </w:r>
    </w:p>
    <w:p w14:paraId="4CC4642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более 1 часа</w:t>
      </w:r>
    </w:p>
    <w:p w14:paraId="2543541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неограниченно</w:t>
      </w:r>
    </w:p>
    <w:p w14:paraId="22FD85A5" w14:textId="111832E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5-10</w:t>
      </w:r>
    </w:p>
    <w:p w14:paraId="3BFB2D2C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6F63A2F9" w14:textId="2E00CC19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В возникновении кариеса зубов ведущая роль принадлежит микроорганизмам</w:t>
      </w:r>
      <w:r w:rsidR="0038247E" w:rsidRPr="00651415">
        <w:rPr>
          <w:rFonts w:cstheme="minorHAnsi"/>
        </w:rPr>
        <w:t>:</w:t>
      </w:r>
    </w:p>
    <w:p w14:paraId="5C70111B" w14:textId="3DE4B19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стрептококкам</w:t>
      </w:r>
    </w:p>
    <w:p w14:paraId="524D335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актиномицетам</w:t>
      </w:r>
    </w:p>
    <w:p w14:paraId="76B6839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вирусам</w:t>
      </w:r>
    </w:p>
    <w:p w14:paraId="52E3178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стафилококкам</w:t>
      </w:r>
    </w:p>
    <w:p w14:paraId="6D0AE15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вейлонеллам</w:t>
      </w:r>
      <w:proofErr w:type="spellEnd"/>
    </w:p>
    <w:p w14:paraId="4F4B9BAF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6F624E00" w14:textId="22A05D52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В возникновении кариеса важную роль играет свойство микроорганизмов</w:t>
      </w:r>
      <w:r w:rsidR="0038247E" w:rsidRPr="00651415">
        <w:rPr>
          <w:rFonts w:cstheme="minorHAnsi"/>
        </w:rPr>
        <w:t>:</w:t>
      </w:r>
    </w:p>
    <w:p w14:paraId="295748DE" w14:textId="4EA154A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  <w:b/>
        </w:rPr>
        <w:t xml:space="preserve"> </w:t>
      </w:r>
      <w:r w:rsidR="00D9460C" w:rsidRPr="00651415">
        <w:rPr>
          <w:rFonts w:cstheme="minorHAnsi"/>
        </w:rPr>
        <w:t>образование органических кислот</w:t>
      </w:r>
    </w:p>
    <w:p w14:paraId="149331A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устойчивость к антибиотикам</w:t>
      </w:r>
    </w:p>
    <w:p w14:paraId="6DE4DF0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способность вызывать дисбактериоз</w:t>
      </w:r>
    </w:p>
    <w:p w14:paraId="004D306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приспособление к изменяющимся условиям внешней среды</w:t>
      </w:r>
    </w:p>
    <w:p w14:paraId="2C472BC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выделение экзотоксинов</w:t>
      </w:r>
    </w:p>
    <w:p w14:paraId="22CBF38A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6F5706E2" w14:textId="054AA9F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Значение </w:t>
      </w:r>
      <w:proofErr w:type="spellStart"/>
      <w:r w:rsidRPr="00651415">
        <w:rPr>
          <w:rFonts w:cstheme="minorHAnsi"/>
          <w:lang w:val="en-US"/>
        </w:rPr>
        <w:t>ph</w:t>
      </w:r>
      <w:proofErr w:type="spellEnd"/>
      <w:r w:rsidRPr="00651415">
        <w:rPr>
          <w:rFonts w:cstheme="minorHAnsi"/>
        </w:rPr>
        <w:t xml:space="preserve"> зубного налета, оцениваемое как критическое для возникновения </w:t>
      </w:r>
      <w:proofErr w:type="spellStart"/>
      <w:r w:rsidRPr="00651415">
        <w:rPr>
          <w:rFonts w:cstheme="minorHAnsi"/>
        </w:rPr>
        <w:t>кариесогенной</w:t>
      </w:r>
      <w:proofErr w:type="spellEnd"/>
      <w:r w:rsidRPr="00651415">
        <w:rPr>
          <w:rFonts w:cstheme="minorHAnsi"/>
        </w:rPr>
        <w:t xml:space="preserve"> ситуации, составляет</w:t>
      </w:r>
      <w:r w:rsidR="0038247E" w:rsidRPr="00651415">
        <w:rPr>
          <w:rFonts w:cstheme="minorHAnsi"/>
        </w:rPr>
        <w:t>:</w:t>
      </w:r>
    </w:p>
    <w:p w14:paraId="78B00269" w14:textId="195BF1B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5,5 – 5,7</w:t>
      </w:r>
    </w:p>
    <w:p w14:paraId="13596F2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3,5 – 4,0</w:t>
      </w:r>
    </w:p>
    <w:p w14:paraId="690A127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6,5 – 7,0</w:t>
      </w:r>
    </w:p>
    <w:p w14:paraId="4274581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7,0 – 7,5</w:t>
      </w:r>
    </w:p>
    <w:p w14:paraId="046569C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9,5 – 10,0</w:t>
      </w:r>
    </w:p>
    <w:p w14:paraId="35458D64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48931B04" w14:textId="484E0A4C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Процессы минерализации и деминерализации эмали обеспечиваются за счет поступления из ротовой жидкости</w:t>
      </w:r>
      <w:r w:rsidR="0038247E" w:rsidRPr="00651415">
        <w:rPr>
          <w:rFonts w:cstheme="minorHAnsi"/>
        </w:rPr>
        <w:t>:</w:t>
      </w:r>
    </w:p>
    <w:p w14:paraId="4E80413E" w14:textId="063707C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кальция, фосфатов, фторидов</w:t>
      </w:r>
    </w:p>
    <w:p w14:paraId="2953CAB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белков, витаминов</w:t>
      </w:r>
    </w:p>
    <w:p w14:paraId="0E952E4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кислорода, водорода</w:t>
      </w:r>
    </w:p>
    <w:p w14:paraId="0C1DBC3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белков, кислорода</w:t>
      </w:r>
    </w:p>
    <w:p w14:paraId="6BCAD3C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органических кислот</w:t>
      </w:r>
    </w:p>
    <w:p w14:paraId="648551BE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6C8F4DA2" w14:textId="699DC242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Снижение концентрации минеральных компонентов в слюне способствует</w:t>
      </w:r>
      <w:r w:rsidR="0038247E" w:rsidRPr="00651415">
        <w:rPr>
          <w:rFonts w:cstheme="minorHAnsi"/>
        </w:rPr>
        <w:t>:</w:t>
      </w:r>
    </w:p>
    <w:p w14:paraId="50A22C6C" w14:textId="0CC13F44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снижению резистентности эмали к действию кислот</w:t>
      </w:r>
    </w:p>
    <w:p w14:paraId="788F0CB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изменению вязкости слюны</w:t>
      </w:r>
    </w:p>
    <w:p w14:paraId="22E7AE6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реминерализации</w:t>
      </w:r>
      <w:proofErr w:type="spellEnd"/>
      <w:r w:rsidRPr="00651415">
        <w:rPr>
          <w:rFonts w:cstheme="minorHAnsi"/>
        </w:rPr>
        <w:t xml:space="preserve"> эмали</w:t>
      </w:r>
    </w:p>
    <w:p w14:paraId="2D19C0A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повышению резистентности эмали к действию кислот</w:t>
      </w:r>
    </w:p>
    <w:p w14:paraId="500021A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увеличению скорости образования зубного налета</w:t>
      </w:r>
    </w:p>
    <w:p w14:paraId="790696E4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770D86DA" w14:textId="0CD7A969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Оптимальная концентрация фторида в питьевой воде в районах с умеренным климатом составляет (мг/л)</w:t>
      </w:r>
      <w:r w:rsidR="0038247E" w:rsidRPr="00651415">
        <w:rPr>
          <w:rFonts w:cstheme="minorHAnsi"/>
        </w:rPr>
        <w:t>:</w:t>
      </w:r>
    </w:p>
    <w:p w14:paraId="5CFB5B1F" w14:textId="064C5A7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1,0</w:t>
      </w:r>
    </w:p>
    <w:p w14:paraId="31E38CE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0,8</w:t>
      </w:r>
    </w:p>
    <w:p w14:paraId="01A14F3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1,2</w:t>
      </w:r>
    </w:p>
    <w:p w14:paraId="2467B30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1,5</w:t>
      </w:r>
    </w:p>
    <w:p w14:paraId="394C4ED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2,0</w:t>
      </w:r>
    </w:p>
    <w:p w14:paraId="0F4B3D9D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67F0F477" w14:textId="548759C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Конечным продуктом метаболизма сахаров является</w:t>
      </w:r>
      <w:r w:rsidR="0038247E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 </w:t>
      </w:r>
    </w:p>
    <w:p w14:paraId="21DF58D7" w14:textId="0416482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органическая кислота</w:t>
      </w:r>
    </w:p>
    <w:p w14:paraId="1060014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декстран</w:t>
      </w:r>
    </w:p>
    <w:p w14:paraId="4E1CE99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Леваны</w:t>
      </w:r>
    </w:p>
    <w:p w14:paraId="463A0A9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гликаны</w:t>
      </w:r>
      <w:proofErr w:type="spellEnd"/>
    </w:p>
    <w:p w14:paraId="3BB425C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глюкоза</w:t>
      </w:r>
    </w:p>
    <w:p w14:paraId="76949FF1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0A9B8EF7" w14:textId="3EC8CACD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Наибольшим </w:t>
      </w:r>
      <w:proofErr w:type="spellStart"/>
      <w:r w:rsidRPr="00651415">
        <w:rPr>
          <w:rFonts w:cstheme="minorHAnsi"/>
        </w:rPr>
        <w:t>кариесогенным</w:t>
      </w:r>
      <w:proofErr w:type="spellEnd"/>
      <w:r w:rsidRPr="00651415">
        <w:rPr>
          <w:rFonts w:cstheme="minorHAnsi"/>
        </w:rPr>
        <w:t xml:space="preserve"> действием обладает углевод</w:t>
      </w:r>
      <w:r w:rsidR="0038247E" w:rsidRPr="00651415">
        <w:rPr>
          <w:rFonts w:cstheme="minorHAnsi"/>
        </w:rPr>
        <w:t>:</w:t>
      </w:r>
    </w:p>
    <w:p w14:paraId="0CC85141" w14:textId="25F36EB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сахароза</w:t>
      </w:r>
    </w:p>
    <w:p w14:paraId="7BE1F4F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мальтоза</w:t>
      </w:r>
    </w:p>
    <w:p w14:paraId="267EA29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галактоза</w:t>
      </w:r>
    </w:p>
    <w:p w14:paraId="633010A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гликоген</w:t>
      </w:r>
    </w:p>
    <w:p w14:paraId="45FBF7C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крахмал</w:t>
      </w:r>
    </w:p>
    <w:p w14:paraId="2DE90F30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29A12EF9" w14:textId="60F86FBD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Применение таблеток фторида натрия для профилактики кариеса постоянных зубов наиболее эффективно с возраста (лет)</w:t>
      </w:r>
      <w:r w:rsidR="0038247E" w:rsidRPr="00651415">
        <w:rPr>
          <w:rFonts w:cstheme="minorHAnsi"/>
        </w:rPr>
        <w:t>:</w:t>
      </w:r>
    </w:p>
    <w:p w14:paraId="2793C6D2" w14:textId="300AAB1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2</w:t>
      </w:r>
    </w:p>
    <w:p w14:paraId="6B3F414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5</w:t>
      </w:r>
    </w:p>
    <w:p w14:paraId="74B721B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6</w:t>
      </w:r>
    </w:p>
    <w:p w14:paraId="3095783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10</w:t>
      </w:r>
    </w:p>
    <w:p w14:paraId="7131D73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-:12</w:t>
      </w:r>
    </w:p>
    <w:p w14:paraId="76C6DED4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6664855B" w14:textId="465F63A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Таблетки фторида натрия детям рекомендуют применять</w:t>
      </w:r>
      <w:r w:rsidR="0038247E" w:rsidRPr="00651415">
        <w:rPr>
          <w:rFonts w:cstheme="minorHAnsi"/>
        </w:rPr>
        <w:t>:</w:t>
      </w:r>
    </w:p>
    <w:p w14:paraId="395CDB3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через день</w:t>
      </w:r>
    </w:p>
    <w:p w14:paraId="3A536B3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раз в неделю</w:t>
      </w:r>
    </w:p>
    <w:p w14:paraId="2D44A50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раз в месяц</w:t>
      </w:r>
    </w:p>
    <w:p w14:paraId="3D7AB52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раз в полгода</w:t>
      </w:r>
    </w:p>
    <w:p w14:paraId="2785B128" w14:textId="13BFF1E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каждый день с перерывом на летние месяцы</w:t>
      </w:r>
    </w:p>
    <w:p w14:paraId="1DEE0CA1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2BFD4796" w14:textId="2B68A10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Таблетки фторида натрия (мг) в 1 литре фторированного молока составляет</w:t>
      </w:r>
      <w:r w:rsidR="0038247E" w:rsidRPr="00651415">
        <w:rPr>
          <w:rFonts w:cstheme="minorHAnsi"/>
        </w:rPr>
        <w:t>:</w:t>
      </w:r>
    </w:p>
    <w:p w14:paraId="2EB01A17" w14:textId="13B50774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2,5</w:t>
      </w:r>
    </w:p>
    <w:p w14:paraId="34E5B19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0,5</w:t>
      </w:r>
    </w:p>
    <w:p w14:paraId="6ADB6B8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1,0</w:t>
      </w:r>
    </w:p>
    <w:p w14:paraId="7EBA4E7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1,5</w:t>
      </w:r>
    </w:p>
    <w:p w14:paraId="4C62609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5,0</w:t>
      </w:r>
    </w:p>
    <w:p w14:paraId="7ED48812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70E322C5" w14:textId="3A7522E9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профилактики кариеса полоскания 0,1% раствором фторида натрия проводят 1 раз</w:t>
      </w:r>
      <w:r w:rsidR="0038247E" w:rsidRPr="00651415">
        <w:rPr>
          <w:rFonts w:cstheme="minorHAnsi"/>
        </w:rPr>
        <w:t>:</w:t>
      </w:r>
    </w:p>
    <w:p w14:paraId="54B9DB46" w14:textId="443E61E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неделю</w:t>
      </w:r>
    </w:p>
    <w:p w14:paraId="791DE21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день</w:t>
      </w:r>
    </w:p>
    <w:p w14:paraId="0A76BDF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 недели</w:t>
      </w:r>
    </w:p>
    <w:p w14:paraId="0863205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полгода</w:t>
      </w:r>
    </w:p>
    <w:p w14:paraId="5DDBD75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год</w:t>
      </w:r>
    </w:p>
    <w:p w14:paraId="4E41E823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09673B13" w14:textId="51735769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При проведении процедуры покрытия зубов </w:t>
      </w:r>
      <w:proofErr w:type="spellStart"/>
      <w:r w:rsidRPr="00651415">
        <w:rPr>
          <w:rFonts w:cstheme="minorHAnsi"/>
        </w:rPr>
        <w:t>фторлаком</w:t>
      </w:r>
      <w:proofErr w:type="spellEnd"/>
      <w:r w:rsidRPr="00651415">
        <w:rPr>
          <w:rFonts w:cstheme="minorHAnsi"/>
        </w:rPr>
        <w:t xml:space="preserve"> первой проводится манипуляция</w:t>
      </w:r>
      <w:r w:rsidR="0038247E" w:rsidRPr="00651415">
        <w:rPr>
          <w:rFonts w:cstheme="minorHAnsi"/>
        </w:rPr>
        <w:t>:</w:t>
      </w:r>
    </w:p>
    <w:p w14:paraId="58520E2F" w14:textId="1BEDEA3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очищение зубов от налета</w:t>
      </w:r>
    </w:p>
    <w:p w14:paraId="5EF7097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нанесение </w:t>
      </w:r>
      <w:proofErr w:type="spellStart"/>
      <w:r w:rsidRPr="00651415">
        <w:rPr>
          <w:rFonts w:cstheme="minorHAnsi"/>
        </w:rPr>
        <w:t>фторлака</w:t>
      </w:r>
      <w:proofErr w:type="spellEnd"/>
    </w:p>
    <w:p w14:paraId="46325B9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высушивание зубов</w:t>
      </w:r>
    </w:p>
    <w:p w14:paraId="14F08F6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изоляция зубов</w:t>
      </w:r>
    </w:p>
    <w:p w14:paraId="6BB9B98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протравливание эмали</w:t>
      </w:r>
    </w:p>
    <w:p w14:paraId="3A17BBB5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371E26EF" w14:textId="3B88D5A3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Для профилактики кариеса полоскания 0,2% раствором фторида натрия проводят</w:t>
      </w:r>
      <w:r w:rsidR="0038247E" w:rsidRPr="00651415">
        <w:rPr>
          <w:rFonts w:cstheme="minorHAnsi"/>
        </w:rPr>
        <w:t>:</w:t>
      </w:r>
    </w:p>
    <w:p w14:paraId="1AC86D9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ежедневно</w:t>
      </w:r>
    </w:p>
    <w:p w14:paraId="1620769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1 раз в неделю </w:t>
      </w:r>
    </w:p>
    <w:p w14:paraId="7671948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раз в полгода</w:t>
      </w:r>
    </w:p>
    <w:p w14:paraId="7E5C08E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раз в год</w:t>
      </w:r>
    </w:p>
    <w:p w14:paraId="2BCEB4E1" w14:textId="4C0DEF5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 раз в 2 недели</w:t>
      </w:r>
    </w:p>
    <w:p w14:paraId="2DDCBDE2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01D4FAA0" w14:textId="086D434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proofErr w:type="spellStart"/>
      <w:r w:rsidRPr="00651415">
        <w:rPr>
          <w:rFonts w:cstheme="minorHAnsi"/>
        </w:rPr>
        <w:t>Силанты</w:t>
      </w:r>
      <w:proofErr w:type="spellEnd"/>
      <w:r w:rsidRPr="00651415">
        <w:rPr>
          <w:rFonts w:cstheme="minorHAnsi"/>
        </w:rPr>
        <w:t xml:space="preserve"> – это материалы для</w:t>
      </w:r>
      <w:r w:rsidR="0038247E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 </w:t>
      </w:r>
    </w:p>
    <w:p w14:paraId="629F8D76" w14:textId="177C4010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герметизации фиссур</w:t>
      </w:r>
    </w:p>
    <w:p w14:paraId="1E02D0B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пломбирования кариозных полостей</w:t>
      </w:r>
    </w:p>
    <w:p w14:paraId="6D0D0B9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пломбирования корневых каналов</w:t>
      </w:r>
    </w:p>
    <w:p w14:paraId="2881776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изолирующих прокладок</w:t>
      </w:r>
    </w:p>
    <w:p w14:paraId="09CF112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лечебных прокладок</w:t>
      </w:r>
    </w:p>
    <w:p w14:paraId="282ACA65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315C5E17" w14:textId="0CA3580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Инвазивный метод герметизации фиссур зубов предусматривает покрытие фиссуры </w:t>
      </w:r>
      <w:proofErr w:type="spellStart"/>
      <w:r w:rsidRPr="00651415">
        <w:rPr>
          <w:rFonts w:cstheme="minorHAnsi"/>
        </w:rPr>
        <w:t>силантом</w:t>
      </w:r>
      <w:proofErr w:type="spellEnd"/>
      <w:r w:rsidRPr="00651415">
        <w:rPr>
          <w:rFonts w:cstheme="minorHAnsi"/>
        </w:rPr>
        <w:t xml:space="preserve"> после</w:t>
      </w:r>
      <w:r w:rsidR="0038247E" w:rsidRPr="00651415">
        <w:rPr>
          <w:rFonts w:cstheme="minorHAnsi"/>
        </w:rPr>
        <w:t>:</w:t>
      </w:r>
    </w:p>
    <w:p w14:paraId="3F92744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профессионального очищения фиссуры</w:t>
      </w:r>
    </w:p>
    <w:p w14:paraId="7084363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контролируемой чистки зубов</w:t>
      </w:r>
    </w:p>
    <w:p w14:paraId="1B20B51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покрытия фиссуры </w:t>
      </w:r>
      <w:proofErr w:type="spellStart"/>
      <w:r w:rsidRPr="00651415">
        <w:rPr>
          <w:rFonts w:cstheme="minorHAnsi"/>
        </w:rPr>
        <w:t>фторлаком</w:t>
      </w:r>
      <w:proofErr w:type="spellEnd"/>
    </w:p>
    <w:p w14:paraId="50CF4C5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избирательного </w:t>
      </w:r>
      <w:proofErr w:type="spellStart"/>
      <w:r w:rsidRPr="00651415">
        <w:rPr>
          <w:rFonts w:cstheme="minorHAnsi"/>
        </w:rPr>
        <w:t>пришлифовывания</w:t>
      </w:r>
      <w:proofErr w:type="spellEnd"/>
      <w:r w:rsidRPr="00651415">
        <w:rPr>
          <w:rFonts w:cstheme="minorHAnsi"/>
        </w:rPr>
        <w:t xml:space="preserve"> бугров моляров</w:t>
      </w:r>
    </w:p>
    <w:p w14:paraId="3BB015B9" w14:textId="18EFFF5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раскрытия фиссуры с помощью алмазного бора</w:t>
      </w:r>
    </w:p>
    <w:p w14:paraId="146E312C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1988BAE0" w14:textId="1CEE7080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После проведения герметизации фиссур первый контрольный осмотр пациента проводят через</w:t>
      </w:r>
      <w:r w:rsidR="0038247E" w:rsidRPr="00651415">
        <w:rPr>
          <w:rFonts w:cstheme="minorHAnsi"/>
        </w:rPr>
        <w:t>:</w:t>
      </w:r>
    </w:p>
    <w:p w14:paraId="2D75EADC" w14:textId="753C6734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 неделю</w:t>
      </w:r>
    </w:p>
    <w:p w14:paraId="1FBFB85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месяц</w:t>
      </w:r>
    </w:p>
    <w:p w14:paraId="190FA0D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6 месяцев</w:t>
      </w:r>
    </w:p>
    <w:p w14:paraId="079A640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год</w:t>
      </w:r>
    </w:p>
    <w:p w14:paraId="48FB0C3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контроль необязателен</w:t>
      </w:r>
    </w:p>
    <w:p w14:paraId="54CF7F7E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12416DC3" w14:textId="375ADA91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Окрашивание очага деминерализации эмали раствором метиленового синего происходит вследствие</w:t>
      </w:r>
      <w:r w:rsidR="0038247E" w:rsidRPr="00651415">
        <w:rPr>
          <w:rFonts w:cstheme="minorHAnsi"/>
        </w:rPr>
        <w:t>:</w:t>
      </w:r>
    </w:p>
    <w:p w14:paraId="731C7F8B" w14:textId="04BF4DE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повышения проницаемости эмали в зоне поражения</w:t>
      </w:r>
    </w:p>
    <w:p w14:paraId="2755F00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 xml:space="preserve">-: снижения </w:t>
      </w:r>
      <w:proofErr w:type="spellStart"/>
      <w:r w:rsidRPr="00651415">
        <w:rPr>
          <w:rFonts w:cstheme="minorHAnsi"/>
          <w:lang w:val="en-US"/>
        </w:rPr>
        <w:t>ph</w:t>
      </w:r>
      <w:proofErr w:type="spellEnd"/>
      <w:r w:rsidRPr="00651415">
        <w:rPr>
          <w:rFonts w:cstheme="minorHAnsi"/>
        </w:rPr>
        <w:t xml:space="preserve"> зубного налета</w:t>
      </w:r>
    </w:p>
    <w:p w14:paraId="26E72CF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нарушение </w:t>
      </w:r>
      <w:r w:rsidRPr="00651415">
        <w:rPr>
          <w:rFonts w:cstheme="minorHAnsi"/>
          <w:lang w:val="en-US"/>
        </w:rPr>
        <w:t>Ca</w:t>
      </w:r>
      <w:r w:rsidRPr="00651415">
        <w:rPr>
          <w:rFonts w:cstheme="minorHAnsi"/>
        </w:rPr>
        <w:t>/</w:t>
      </w:r>
      <w:r w:rsidRPr="00651415">
        <w:rPr>
          <w:rFonts w:cstheme="minorHAnsi"/>
          <w:lang w:val="en-US"/>
        </w:rPr>
        <w:t>P</w:t>
      </w:r>
      <w:r w:rsidRPr="00651415">
        <w:rPr>
          <w:rFonts w:cstheme="minorHAnsi"/>
        </w:rPr>
        <w:t xml:space="preserve"> соотношения эмали</w:t>
      </w:r>
    </w:p>
    <w:p w14:paraId="0DB4DE7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разрушения поверхностного слоя эмали</w:t>
      </w:r>
    </w:p>
    <w:p w14:paraId="6EC65F4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колонизации бактерий на поверхности зуба</w:t>
      </w:r>
    </w:p>
    <w:p w14:paraId="47CFE90C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6EA01B9E" w14:textId="0E2C51B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Деминерализация эмали начинается в слое</w:t>
      </w:r>
      <w:r w:rsidR="0038247E" w:rsidRPr="00651415">
        <w:rPr>
          <w:rFonts w:cstheme="minorHAnsi"/>
        </w:rPr>
        <w:t>:</w:t>
      </w:r>
    </w:p>
    <w:p w14:paraId="0F5069D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proofErr w:type="gramStart"/>
      <w:r w:rsidRPr="00651415">
        <w:rPr>
          <w:rFonts w:cstheme="minorHAnsi"/>
        </w:rPr>
        <w:t>-:поверхностном</w:t>
      </w:r>
      <w:proofErr w:type="gramEnd"/>
    </w:p>
    <w:p w14:paraId="1AFA520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среднем</w:t>
      </w:r>
    </w:p>
    <w:p w14:paraId="10298AF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глубоком</w:t>
      </w:r>
    </w:p>
    <w:p w14:paraId="24C611C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одновременно во всех слоях зуба</w:t>
      </w:r>
    </w:p>
    <w:p w14:paraId="5DA5FC60" w14:textId="688A4B71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подповерхностном</w:t>
      </w:r>
    </w:p>
    <w:p w14:paraId="3E1B3B68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16C3CD6C" w14:textId="2E01C41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Для диагностики очаговой деминерализации эмали используется </w:t>
      </w:r>
      <w:r w:rsidR="0038247E" w:rsidRPr="00651415">
        <w:rPr>
          <w:rFonts w:cstheme="minorHAnsi"/>
        </w:rPr>
        <w:t>раствор:</w:t>
      </w:r>
    </w:p>
    <w:p w14:paraId="70AC54BD" w14:textId="0681868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метиленового синего</w:t>
      </w:r>
    </w:p>
    <w:p w14:paraId="1E3BD2D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Шиллера – Писарева</w:t>
      </w:r>
    </w:p>
    <w:p w14:paraId="7813750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эритрозина</w:t>
      </w:r>
    </w:p>
    <w:p w14:paraId="1D7CF32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фуксина</w:t>
      </w:r>
    </w:p>
    <w:p w14:paraId="5D8994D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бриллиатового</w:t>
      </w:r>
      <w:proofErr w:type="spellEnd"/>
      <w:r w:rsidRPr="00651415">
        <w:rPr>
          <w:rFonts w:cstheme="minorHAnsi"/>
        </w:rPr>
        <w:t xml:space="preserve"> зеленого</w:t>
      </w:r>
    </w:p>
    <w:p w14:paraId="759AD9E5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4D154E65" w14:textId="50A62FE9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Наибольшая проницаемость эмали отмечается</w:t>
      </w:r>
      <w:r w:rsidR="0038247E" w:rsidRPr="00651415">
        <w:rPr>
          <w:rFonts w:cstheme="minorHAnsi"/>
        </w:rPr>
        <w:t>:</w:t>
      </w:r>
    </w:p>
    <w:p w14:paraId="456D5DD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 области бугров, режущего края</w:t>
      </w:r>
    </w:p>
    <w:p w14:paraId="0FB6098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на контактных поверхностях </w:t>
      </w:r>
    </w:p>
    <w:p w14:paraId="5599372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 вестибулярной и язычной поверхностях</w:t>
      </w:r>
    </w:p>
    <w:p w14:paraId="71E566D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одинаково во всех участках зуба</w:t>
      </w:r>
    </w:p>
    <w:p w14:paraId="08A87073" w14:textId="0CB866C3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 пришеечной области, ямках, фиссурах</w:t>
      </w:r>
    </w:p>
    <w:p w14:paraId="25F08B08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772BBDBB" w14:textId="1812811C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Наиболее часто очаги деминерализации эмали локализуются на коронке зуба в области</w:t>
      </w:r>
      <w:r w:rsidR="0038247E" w:rsidRPr="00651415">
        <w:rPr>
          <w:rFonts w:cstheme="minorHAnsi"/>
        </w:rPr>
        <w:t>:</w:t>
      </w:r>
    </w:p>
    <w:p w14:paraId="641A97D5" w14:textId="6DBC583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пришеечной</w:t>
      </w:r>
    </w:p>
    <w:p w14:paraId="6B3FAB9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режущего края</w:t>
      </w:r>
    </w:p>
    <w:p w14:paraId="04A7425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бугров жевательной поверхности</w:t>
      </w:r>
    </w:p>
    <w:p w14:paraId="1FA9906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язычной поверхности</w:t>
      </w:r>
    </w:p>
    <w:p w14:paraId="47147B4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типичной локализации нет</w:t>
      </w:r>
    </w:p>
    <w:p w14:paraId="41028C5D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55E2F3EE" w14:textId="19CFB18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К </w:t>
      </w:r>
      <w:proofErr w:type="spellStart"/>
      <w:r w:rsidRPr="00651415">
        <w:rPr>
          <w:rFonts w:cstheme="minorHAnsi"/>
        </w:rPr>
        <w:t>реминерализующим</w:t>
      </w:r>
      <w:proofErr w:type="spellEnd"/>
      <w:r w:rsidRPr="00651415">
        <w:rPr>
          <w:rFonts w:cstheme="minorHAnsi"/>
        </w:rPr>
        <w:t xml:space="preserve"> средствам относится раствор</w:t>
      </w:r>
      <w:r w:rsidR="0038247E" w:rsidRPr="00651415">
        <w:rPr>
          <w:rFonts w:cstheme="minorHAnsi"/>
        </w:rPr>
        <w:t>:</w:t>
      </w:r>
    </w:p>
    <w:p w14:paraId="7EB4CC1F" w14:textId="003E6E81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глюконата кальция 10 %</w:t>
      </w:r>
    </w:p>
    <w:p w14:paraId="7907D03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перекиси водорода 10 %</w:t>
      </w:r>
    </w:p>
    <w:p w14:paraId="3BCC0A6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эуфиллина 2,4 %</w:t>
      </w:r>
    </w:p>
    <w:p w14:paraId="1DB8CAD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метиленового синего 2 %</w:t>
      </w:r>
    </w:p>
    <w:p w14:paraId="554A92B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гипохлорита натрия 1 %</w:t>
      </w:r>
    </w:p>
    <w:p w14:paraId="17407C1E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5F3152AA" w14:textId="1FE647F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Степень поражения эмали при очаговой деминерализации можно оценить с помощью</w:t>
      </w:r>
      <w:r w:rsidR="0038247E" w:rsidRPr="00651415">
        <w:rPr>
          <w:rFonts w:cstheme="minorHAnsi"/>
        </w:rPr>
        <w:t>:</w:t>
      </w:r>
    </w:p>
    <w:p w14:paraId="023D19EE" w14:textId="119A1C1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витального окрашивания эмали</w:t>
      </w:r>
    </w:p>
    <w:p w14:paraId="7D186E9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зондирования</w:t>
      </w:r>
    </w:p>
    <w:p w14:paraId="2D577A5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электроодонтодиагностики</w:t>
      </w:r>
      <w:proofErr w:type="spellEnd"/>
    </w:p>
    <w:p w14:paraId="0FFE14B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рентгенологического исследования</w:t>
      </w:r>
    </w:p>
    <w:p w14:paraId="216E26B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определения индекса Грин – Вермиллиона</w:t>
      </w:r>
    </w:p>
    <w:p w14:paraId="404EC4CB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4E18D660" w14:textId="28E0704C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Причиной эпидемического флюороза является</w:t>
      </w:r>
      <w:r w:rsidR="0038247E" w:rsidRPr="00651415">
        <w:rPr>
          <w:rFonts w:cstheme="minorHAnsi"/>
        </w:rPr>
        <w:t>:</w:t>
      </w:r>
    </w:p>
    <w:p w14:paraId="29E4FCB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недостаток кальция в организме ребенка</w:t>
      </w:r>
    </w:p>
    <w:p w14:paraId="50C0ACA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недостаток поступления фторида в организм ребенка</w:t>
      </w:r>
    </w:p>
    <w:p w14:paraId="0AACAC9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системные заболевания матери в период беременности </w:t>
      </w:r>
    </w:p>
    <w:p w14:paraId="1D668EA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инфекционное заболевание ребенка на первом году жизни</w:t>
      </w:r>
    </w:p>
    <w:p w14:paraId="027B5611" w14:textId="6F549A94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повышенное содержание фторида в питьевой воде</w:t>
      </w:r>
    </w:p>
    <w:p w14:paraId="62A67734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083E8B59" w14:textId="2737F263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Коллективной мерой профилактики флюороза в эндемическом очаге является</w:t>
      </w:r>
      <w:r w:rsidR="0038247E" w:rsidRPr="00651415">
        <w:rPr>
          <w:rFonts w:cstheme="minorHAnsi"/>
        </w:rPr>
        <w:t>:</w:t>
      </w:r>
    </w:p>
    <w:p w14:paraId="62748E5A" w14:textId="70F4EAC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замена водоисточника</w:t>
      </w:r>
    </w:p>
    <w:p w14:paraId="2C85F54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предупреждение заболеваний матери в период беременности </w:t>
      </w:r>
    </w:p>
    <w:p w14:paraId="2A20665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соблюдение гигиены полости рта</w:t>
      </w:r>
    </w:p>
    <w:p w14:paraId="3801CEA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прием фторсодержащих таблеток</w:t>
      </w:r>
    </w:p>
    <w:p w14:paraId="38618A0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прием витаминов</w:t>
      </w:r>
    </w:p>
    <w:p w14:paraId="36E24479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24BF43B3" w14:textId="2169B4BE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В районе с повышенным содержанием фторида в питьевой воде не рекомендуется использовать зубные пасты</w:t>
      </w:r>
      <w:r w:rsidR="0038247E" w:rsidRPr="00651415">
        <w:rPr>
          <w:rFonts w:cstheme="minorHAnsi"/>
        </w:rPr>
        <w:t>:</w:t>
      </w:r>
    </w:p>
    <w:p w14:paraId="5894E3A5" w14:textId="1822808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фторидсодержащие</w:t>
      </w:r>
      <w:proofErr w:type="spellEnd"/>
    </w:p>
    <w:p w14:paraId="62EE24E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кальцийсодержащие</w:t>
      </w:r>
    </w:p>
    <w:p w14:paraId="650B9F3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гигиенические</w:t>
      </w:r>
    </w:p>
    <w:p w14:paraId="09E707C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 растительными добавками</w:t>
      </w:r>
    </w:p>
    <w:p w14:paraId="7F21084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 солевыми добавками</w:t>
      </w:r>
    </w:p>
    <w:p w14:paraId="2BF47CD5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03068BB0" w14:textId="5D65B80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Причиной возникновения системной гипоплазии постоянных зубов является</w:t>
      </w:r>
      <w:r w:rsidR="0038247E" w:rsidRPr="00651415">
        <w:rPr>
          <w:rFonts w:cstheme="minorHAnsi"/>
        </w:rPr>
        <w:t>:</w:t>
      </w:r>
    </w:p>
    <w:p w14:paraId="2D2985FA" w14:textId="63025C6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заболевания ребенка на первом году жизни</w:t>
      </w:r>
    </w:p>
    <w:p w14:paraId="2D0593A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наследственность </w:t>
      </w:r>
    </w:p>
    <w:p w14:paraId="49FE314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заболевания матери в период беременности</w:t>
      </w:r>
    </w:p>
    <w:p w14:paraId="37B45E4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средний кариес зубов у матери в период беременности</w:t>
      </w:r>
    </w:p>
    <w:p w14:paraId="1D92D26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высокое содержание фторида в питьевой воде</w:t>
      </w:r>
    </w:p>
    <w:p w14:paraId="4A992E94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38000125" w14:textId="719CCD90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Профилактикой местной гипоплазии постоянных зубов является</w:t>
      </w:r>
      <w:r w:rsidR="0038247E" w:rsidRPr="00651415">
        <w:rPr>
          <w:rFonts w:cstheme="minorHAnsi"/>
        </w:rPr>
        <w:t>:</w:t>
      </w:r>
    </w:p>
    <w:p w14:paraId="7338B610" w14:textId="6DFE29B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своевременное лечение кариеса временных зубов</w:t>
      </w:r>
    </w:p>
    <w:p w14:paraId="61AD8AE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реминерализирующая</w:t>
      </w:r>
      <w:proofErr w:type="spellEnd"/>
      <w:r w:rsidRPr="00651415">
        <w:rPr>
          <w:rFonts w:cstheme="minorHAnsi"/>
        </w:rPr>
        <w:t xml:space="preserve"> терапия</w:t>
      </w:r>
    </w:p>
    <w:p w14:paraId="59B6D34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замена водоисточника</w:t>
      </w:r>
    </w:p>
    <w:p w14:paraId="55D515D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полноценное питание ребенка на первом году жизни</w:t>
      </w:r>
    </w:p>
    <w:p w14:paraId="6AB32C3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прием фторсодержащих таблеток</w:t>
      </w:r>
    </w:p>
    <w:p w14:paraId="001BF55D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7AF77DD3" w14:textId="4BA0A2B0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Пациентам с клиновидными дефектами твердых тканей зубов рекомендуется использовать зубную щетку</w:t>
      </w:r>
      <w:r w:rsidR="0038247E" w:rsidRPr="00651415">
        <w:rPr>
          <w:rFonts w:cstheme="minorHAnsi"/>
        </w:rPr>
        <w:t>:</w:t>
      </w:r>
    </w:p>
    <w:p w14:paraId="03A302B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средней жесткости</w:t>
      </w:r>
    </w:p>
    <w:p w14:paraId="1FAAEE3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жесткую</w:t>
      </w:r>
    </w:p>
    <w:p w14:paraId="7B82348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очень жесткую</w:t>
      </w:r>
    </w:p>
    <w:p w14:paraId="4D26433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степень жесткости не имеет значения</w:t>
      </w:r>
    </w:p>
    <w:p w14:paraId="4FED478E" w14:textId="22BFA85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мягкую</w:t>
      </w:r>
    </w:p>
    <w:p w14:paraId="21715B2A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53464B74" w14:textId="14C31BD3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В настоящее время общепризнанной теорией механизма развития повышенной чувствительности зубов является теория</w:t>
      </w:r>
      <w:r w:rsidR="0038247E" w:rsidRPr="00651415">
        <w:rPr>
          <w:rFonts w:cstheme="minorHAnsi"/>
        </w:rPr>
        <w:t>:</w:t>
      </w:r>
    </w:p>
    <w:p w14:paraId="4AC970CA" w14:textId="0FB9BBF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гидродинамическая</w:t>
      </w:r>
    </w:p>
    <w:p w14:paraId="2CF8D27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рецепторов </w:t>
      </w:r>
      <w:proofErr w:type="spellStart"/>
      <w:r w:rsidRPr="00651415">
        <w:rPr>
          <w:rFonts w:cstheme="minorHAnsi"/>
        </w:rPr>
        <w:t>одонтобластов</w:t>
      </w:r>
      <w:proofErr w:type="spellEnd"/>
    </w:p>
    <w:p w14:paraId="60AE29D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прямых нервных окончаний</w:t>
      </w:r>
    </w:p>
    <w:p w14:paraId="14871EE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молекулярная</w:t>
      </w:r>
    </w:p>
    <w:p w14:paraId="1EBA486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химическая</w:t>
      </w:r>
    </w:p>
    <w:p w14:paraId="0B17E4EE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7996DB86" w14:textId="2EB6466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Повышенная чувствительности зубов встречается при</w:t>
      </w:r>
      <w:r w:rsidR="0038247E" w:rsidRPr="00651415">
        <w:rPr>
          <w:rFonts w:cstheme="minorHAnsi"/>
        </w:rPr>
        <w:t>:</w:t>
      </w:r>
    </w:p>
    <w:p w14:paraId="2B70AFA6" w14:textId="54A230F1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некариозных</w:t>
      </w:r>
      <w:proofErr w:type="spellEnd"/>
      <w:r w:rsidR="00D9460C" w:rsidRPr="00651415">
        <w:rPr>
          <w:rFonts w:cstheme="minorHAnsi"/>
        </w:rPr>
        <w:t xml:space="preserve"> поражениях твердых тканей зуба</w:t>
      </w:r>
    </w:p>
    <w:p w14:paraId="1D0F327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заболеваниях слизистой оболочки полости рта</w:t>
      </w:r>
    </w:p>
    <w:p w14:paraId="6B10042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флюорозе зубов</w:t>
      </w:r>
    </w:p>
    <w:p w14:paraId="607C2ED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гиперплазии эмали</w:t>
      </w:r>
    </w:p>
    <w:p w14:paraId="171E1D3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заболеваниях височно-нижнечелюстного сустава</w:t>
      </w:r>
    </w:p>
    <w:p w14:paraId="10E6DE77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5BA9BA26" w14:textId="03F13CA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 повышенной чувствительности зубов пациенты предъявляют жалобы на боли в зубах</w:t>
      </w:r>
      <w:r w:rsidR="0038247E" w:rsidRPr="00651415">
        <w:rPr>
          <w:rFonts w:cstheme="minorHAnsi"/>
        </w:rPr>
        <w:t>:</w:t>
      </w:r>
    </w:p>
    <w:p w14:paraId="19572B0F" w14:textId="4245CE44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от внешних раздражителей</w:t>
      </w:r>
    </w:p>
    <w:p w14:paraId="401B9D7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ночные </w:t>
      </w:r>
    </w:p>
    <w:p w14:paraId="7E74AED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самопроизвольные</w:t>
      </w:r>
    </w:p>
    <w:p w14:paraId="5D64CC1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 период острых респираторных заболеваний</w:t>
      </w:r>
    </w:p>
    <w:p w14:paraId="7EF77C8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при физической нагрузке</w:t>
      </w:r>
    </w:p>
    <w:p w14:paraId="7EE1C9A6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0F038033" w14:textId="3701D2D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профилактики возникновения гиперчувствительности твердых тканей при отбеливании зубов пациентам рекомендуют использовать зубные пасты, содержащие соединения</w:t>
      </w:r>
      <w:r w:rsidR="0038247E" w:rsidRPr="00651415">
        <w:rPr>
          <w:rFonts w:cstheme="minorHAnsi"/>
        </w:rPr>
        <w:t>:</w:t>
      </w:r>
    </w:p>
    <w:p w14:paraId="1459DA0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калия</w:t>
      </w:r>
    </w:p>
    <w:p w14:paraId="560E0C8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фтора</w:t>
      </w:r>
    </w:p>
    <w:p w14:paraId="74040DB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кальция</w:t>
      </w:r>
    </w:p>
    <w:p w14:paraId="5A8EB11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стронция</w:t>
      </w:r>
    </w:p>
    <w:p w14:paraId="2F2CC58E" w14:textId="224E4141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все верно</w:t>
      </w:r>
    </w:p>
    <w:p w14:paraId="70497AE8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566AC19D" w14:textId="4DFD186E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Степень абразивности зубных паст, рекомендуемых пациентам при повышенной чувствительности зубов, должна быть</w:t>
      </w:r>
      <w:r w:rsidR="0038247E" w:rsidRPr="00651415">
        <w:rPr>
          <w:rFonts w:cstheme="minorHAnsi"/>
        </w:rPr>
        <w:t>:</w:t>
      </w:r>
    </w:p>
    <w:p w14:paraId="589288F6" w14:textId="00A11E0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низкой</w:t>
      </w:r>
    </w:p>
    <w:p w14:paraId="089D38E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средней</w:t>
      </w:r>
    </w:p>
    <w:p w14:paraId="129CF99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высокой</w:t>
      </w:r>
    </w:p>
    <w:p w14:paraId="2B1F0EF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 имеет значения</w:t>
      </w:r>
    </w:p>
    <w:p w14:paraId="618EB52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 содержать абразива</w:t>
      </w:r>
    </w:p>
    <w:p w14:paraId="50D26143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07DC9967" w14:textId="31EA1B30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 xml:space="preserve">Для инактивации нервных окончаний в дентинных канальцах в зубные пасты </w:t>
      </w:r>
      <w:proofErr w:type="spellStart"/>
      <w:r w:rsidRPr="00651415">
        <w:rPr>
          <w:rFonts w:cstheme="minorHAnsi"/>
        </w:rPr>
        <w:t>десенситивного</w:t>
      </w:r>
      <w:proofErr w:type="spellEnd"/>
      <w:r w:rsidRPr="00651415">
        <w:rPr>
          <w:rFonts w:cstheme="minorHAnsi"/>
        </w:rPr>
        <w:t xml:space="preserve"> действия вводят соединения</w:t>
      </w:r>
      <w:r w:rsidR="0038247E" w:rsidRPr="00651415">
        <w:rPr>
          <w:rFonts w:cstheme="minorHAnsi"/>
        </w:rPr>
        <w:t>:</w:t>
      </w:r>
    </w:p>
    <w:p w14:paraId="34F5C861" w14:textId="4847D822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калия</w:t>
      </w:r>
    </w:p>
    <w:p w14:paraId="5415016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кальция</w:t>
      </w:r>
    </w:p>
    <w:p w14:paraId="44E4009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фтора</w:t>
      </w:r>
    </w:p>
    <w:p w14:paraId="79F8A7A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хлора</w:t>
      </w:r>
    </w:p>
    <w:p w14:paraId="5345A8D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стронция</w:t>
      </w:r>
    </w:p>
    <w:p w14:paraId="143044F4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1516F32B" w14:textId="1AD20AB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Механизм </w:t>
      </w:r>
      <w:proofErr w:type="spellStart"/>
      <w:r w:rsidRPr="00651415">
        <w:rPr>
          <w:rFonts w:cstheme="minorHAnsi"/>
        </w:rPr>
        <w:t>десенситивного</w:t>
      </w:r>
      <w:proofErr w:type="spellEnd"/>
      <w:r w:rsidRPr="00651415">
        <w:rPr>
          <w:rFonts w:cstheme="minorHAnsi"/>
        </w:rPr>
        <w:t xml:space="preserve"> действия солей калия при повышенной чувствительности зубов заключается в</w:t>
      </w:r>
      <w:r w:rsidR="0038247E" w:rsidRPr="00651415">
        <w:rPr>
          <w:rFonts w:cstheme="minorHAnsi"/>
        </w:rPr>
        <w:t>:</w:t>
      </w:r>
    </w:p>
    <w:p w14:paraId="2C7B6F2C" w14:textId="0F56F51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инактивации нервных окончаний в дентинных канальцах</w:t>
      </w:r>
    </w:p>
    <w:p w14:paraId="1664A77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обтурации</w:t>
      </w:r>
      <w:proofErr w:type="spellEnd"/>
      <w:r w:rsidRPr="00651415">
        <w:rPr>
          <w:rFonts w:cstheme="minorHAnsi"/>
        </w:rPr>
        <w:t xml:space="preserve"> дентинных канальцев</w:t>
      </w:r>
    </w:p>
    <w:p w14:paraId="2E78D70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восстановлении </w:t>
      </w:r>
      <w:proofErr w:type="spellStart"/>
      <w:r w:rsidRPr="00651415">
        <w:rPr>
          <w:rFonts w:cstheme="minorHAnsi"/>
        </w:rPr>
        <w:t>внутриканальцевого</w:t>
      </w:r>
      <w:proofErr w:type="spellEnd"/>
      <w:r w:rsidRPr="00651415">
        <w:rPr>
          <w:rFonts w:cstheme="minorHAnsi"/>
        </w:rPr>
        <w:t xml:space="preserve"> давления</w:t>
      </w:r>
    </w:p>
    <w:p w14:paraId="6CDDB86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перестройке и уплотнении твердых тканей зуба</w:t>
      </w:r>
    </w:p>
    <w:p w14:paraId="10F81C3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стимуляции выработки заместительного дентина</w:t>
      </w:r>
    </w:p>
    <w:p w14:paraId="7177174F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296E744E" w14:textId="00C6367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Для </w:t>
      </w:r>
      <w:proofErr w:type="spellStart"/>
      <w:r w:rsidRPr="00651415">
        <w:rPr>
          <w:rFonts w:cstheme="minorHAnsi"/>
        </w:rPr>
        <w:t>обтурации</w:t>
      </w:r>
      <w:proofErr w:type="spellEnd"/>
      <w:r w:rsidRPr="00651415">
        <w:rPr>
          <w:rFonts w:cstheme="minorHAnsi"/>
        </w:rPr>
        <w:t xml:space="preserve"> дентинных канальцев с целью снижения чувствительности твердых тканей зубов в зубные пасты вводят</w:t>
      </w:r>
      <w:r w:rsidR="0038247E" w:rsidRPr="00651415">
        <w:rPr>
          <w:rFonts w:cstheme="minorHAnsi"/>
        </w:rPr>
        <w:t>:</w:t>
      </w:r>
    </w:p>
    <w:p w14:paraId="0D70A5DD" w14:textId="7241C9A2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соединения фтора, кальция, стронция</w:t>
      </w:r>
    </w:p>
    <w:p w14:paraId="3597B46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диоксид кремния, двуокись кремния, химически осажденный мел</w:t>
      </w:r>
    </w:p>
    <w:p w14:paraId="17EF9D5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лаурилсульфат натрия, </w:t>
      </w:r>
      <w:proofErr w:type="spellStart"/>
      <w:r w:rsidRPr="00651415">
        <w:rPr>
          <w:rFonts w:cstheme="minorHAnsi"/>
        </w:rPr>
        <w:t>лаурилсаркозинат</w:t>
      </w:r>
      <w:proofErr w:type="spellEnd"/>
      <w:r w:rsidRPr="00651415">
        <w:rPr>
          <w:rFonts w:cstheme="minorHAnsi"/>
        </w:rPr>
        <w:t xml:space="preserve"> натрия, спирт</w:t>
      </w:r>
    </w:p>
    <w:p w14:paraId="5E7403F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сорбитол, глицерин, пропиленгликоль</w:t>
      </w:r>
    </w:p>
    <w:p w14:paraId="23C93A7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мяту, анис, ксилит</w:t>
      </w:r>
    </w:p>
    <w:p w14:paraId="49698194" w14:textId="77777777" w:rsidR="0038247E" w:rsidRPr="00651415" w:rsidRDefault="0038247E" w:rsidP="00651415">
      <w:pPr>
        <w:spacing w:line="240" w:lineRule="auto"/>
        <w:jc w:val="both"/>
        <w:rPr>
          <w:rFonts w:cstheme="minorHAnsi"/>
        </w:rPr>
      </w:pPr>
    </w:p>
    <w:p w14:paraId="79A25FC8" w14:textId="6F9CD4F1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Одним из факторов риска возникновения клиновидного дефекта является</w:t>
      </w:r>
      <w:r w:rsidR="0038247E" w:rsidRPr="00651415">
        <w:rPr>
          <w:rFonts w:cstheme="minorHAnsi"/>
        </w:rPr>
        <w:t>:</w:t>
      </w:r>
    </w:p>
    <w:p w14:paraId="654162E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наследственная предрасположенность</w:t>
      </w:r>
    </w:p>
    <w:p w14:paraId="187C43D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повышенное содержание фторида в питьевой воде</w:t>
      </w:r>
    </w:p>
    <w:p w14:paraId="72423AC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неудовлетворительная гигиена полости рта</w:t>
      </w:r>
    </w:p>
    <w:p w14:paraId="71D5072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частое употребление кислых продуктов</w:t>
      </w:r>
    </w:p>
    <w:p w14:paraId="14806BEA" w14:textId="3CC2772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неправильные движения зубной щеткой</w:t>
      </w:r>
    </w:p>
    <w:p w14:paraId="7B9E4DDB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4BE08576" w14:textId="031DB842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Использование жесткой зубной щетки может привести к возникновению</w:t>
      </w:r>
      <w:r w:rsidR="00651415" w:rsidRPr="00651415">
        <w:rPr>
          <w:rFonts w:cstheme="minorHAnsi"/>
        </w:rPr>
        <w:t>:</w:t>
      </w:r>
    </w:p>
    <w:p w14:paraId="7F6CE085" w14:textId="72ACDE1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повышенной чувствительности твердых тканей зубов</w:t>
      </w:r>
    </w:p>
    <w:p w14:paraId="0EEE5AA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гипоплазии эмали</w:t>
      </w:r>
    </w:p>
    <w:p w14:paraId="6918C11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гиперплазии эмали</w:t>
      </w:r>
    </w:p>
    <w:p w14:paraId="75B5467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флюорозу</w:t>
      </w:r>
    </w:p>
    <w:p w14:paraId="465CD6F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среднему кариесу</w:t>
      </w:r>
    </w:p>
    <w:p w14:paraId="77778BFC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21CC0934" w14:textId="40423E5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Применение </w:t>
      </w:r>
      <w:proofErr w:type="spellStart"/>
      <w:r w:rsidRPr="00651415">
        <w:rPr>
          <w:rFonts w:cstheme="minorHAnsi"/>
        </w:rPr>
        <w:t>реминерализирующих</w:t>
      </w:r>
      <w:proofErr w:type="spellEnd"/>
      <w:r w:rsidRPr="00651415">
        <w:rPr>
          <w:rFonts w:cstheme="minorHAnsi"/>
        </w:rPr>
        <w:t xml:space="preserve"> средств при отбеливании зубов способствует профилактике возникновения</w:t>
      </w:r>
      <w:r w:rsidR="00651415" w:rsidRPr="00651415">
        <w:rPr>
          <w:rFonts w:cstheme="minorHAnsi"/>
        </w:rPr>
        <w:t>:</w:t>
      </w:r>
    </w:p>
    <w:p w14:paraId="2B89E6F5" w14:textId="569274D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повышенной чувствительности твердых тканей зубов</w:t>
      </w:r>
    </w:p>
    <w:p w14:paraId="646E216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заболеваний пародонта</w:t>
      </w:r>
    </w:p>
    <w:p w14:paraId="7003D1B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клиновидных дефектов</w:t>
      </w:r>
    </w:p>
    <w:p w14:paraId="5D924CC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повышенной стираемости твердых тканей зубов</w:t>
      </w:r>
    </w:p>
    <w:p w14:paraId="50973CC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зубного камня</w:t>
      </w:r>
    </w:p>
    <w:p w14:paraId="58284E13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75E960CA" w14:textId="1D480D6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Основным методом профилактики хронического простого маргинального (катарального) гингивита является</w:t>
      </w:r>
      <w:r w:rsidR="00651415" w:rsidRPr="00651415">
        <w:rPr>
          <w:rFonts w:cstheme="minorHAnsi"/>
        </w:rPr>
        <w:t>:</w:t>
      </w:r>
    </w:p>
    <w:p w14:paraId="15332BE2" w14:textId="5B1FD331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рациональная гигиена полости рта</w:t>
      </w:r>
    </w:p>
    <w:p w14:paraId="6727326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сбалансированное питание</w:t>
      </w:r>
    </w:p>
    <w:p w14:paraId="65C46C5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полоскание полости рта растворами фторидов</w:t>
      </w:r>
    </w:p>
    <w:p w14:paraId="3B7CE27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санация полости рта</w:t>
      </w:r>
    </w:p>
    <w:p w14:paraId="4108535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низкое содержание фторида в питьевой воде</w:t>
      </w:r>
    </w:p>
    <w:p w14:paraId="72A75546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4CF50A8E" w14:textId="187F43F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Фактор, способствующий развитию локального хронического гингивита</w:t>
      </w:r>
      <w:r w:rsidR="00651415" w:rsidRPr="00651415">
        <w:rPr>
          <w:rFonts w:cstheme="minorHAnsi"/>
        </w:rPr>
        <w:t>:</w:t>
      </w:r>
    </w:p>
    <w:p w14:paraId="6FA2CB71" w14:textId="67A4A75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нависающий край пломбы</w:t>
      </w:r>
    </w:p>
    <w:p w14:paraId="5363906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заболевания желудочно-кишечного тракта</w:t>
      </w:r>
    </w:p>
    <w:p w14:paraId="2DA8B8D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заболевания крови</w:t>
      </w:r>
    </w:p>
    <w:p w14:paraId="3CC79A4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гиповитаминоз С</w:t>
      </w:r>
    </w:p>
    <w:p w14:paraId="5077240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низкое содержание фторида в питьевой воде</w:t>
      </w:r>
    </w:p>
    <w:p w14:paraId="05A912DE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100C6207" w14:textId="4245867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Профилактике воспалительных заболеваний пародонта способствует</w:t>
      </w:r>
      <w:r w:rsidR="00651415" w:rsidRPr="00651415">
        <w:rPr>
          <w:rFonts w:cstheme="minorHAnsi"/>
        </w:rPr>
        <w:t>:</w:t>
      </w:r>
    </w:p>
    <w:p w14:paraId="4619707F" w14:textId="502626F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проведение профессиональной гигиены</w:t>
      </w:r>
    </w:p>
    <w:p w14:paraId="58FD9CB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прием фторсодержащих препаратов</w:t>
      </w:r>
    </w:p>
    <w:p w14:paraId="1471030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реминерализирующая</w:t>
      </w:r>
      <w:proofErr w:type="spellEnd"/>
      <w:r w:rsidRPr="00651415">
        <w:rPr>
          <w:rFonts w:cstheme="minorHAnsi"/>
        </w:rPr>
        <w:t xml:space="preserve"> терапия</w:t>
      </w:r>
    </w:p>
    <w:p w14:paraId="4E8CE28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уменьшение употребления углеводов</w:t>
      </w:r>
    </w:p>
    <w:p w14:paraId="0DDB327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прием витаминов</w:t>
      </w:r>
    </w:p>
    <w:p w14:paraId="614D55A8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32AABFC0" w14:textId="6EDBF1FC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определения глубины пародонтальных карманов используют инструмент</w:t>
      </w:r>
      <w:r w:rsidR="00651415" w:rsidRPr="00651415">
        <w:rPr>
          <w:rFonts w:cstheme="minorHAnsi"/>
        </w:rPr>
        <w:t>:</w:t>
      </w:r>
    </w:p>
    <w:p w14:paraId="5B8AE4EB" w14:textId="765D9221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пародонтальный зонд</w:t>
      </w:r>
    </w:p>
    <w:p w14:paraId="7A7CDFB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штыковидный</w:t>
      </w:r>
      <w:proofErr w:type="spellEnd"/>
      <w:r w:rsidRPr="00651415">
        <w:rPr>
          <w:rFonts w:cstheme="minorHAnsi"/>
        </w:rPr>
        <w:t xml:space="preserve"> зонд</w:t>
      </w:r>
    </w:p>
    <w:p w14:paraId="23A043B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серповидный </w:t>
      </w:r>
      <w:proofErr w:type="spellStart"/>
      <w:r w:rsidRPr="00651415">
        <w:rPr>
          <w:rFonts w:cstheme="minorHAnsi"/>
        </w:rPr>
        <w:t>скейлер</w:t>
      </w:r>
      <w:proofErr w:type="spellEnd"/>
    </w:p>
    <w:p w14:paraId="5653305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кюрету</w:t>
      </w:r>
      <w:proofErr w:type="spellEnd"/>
    </w:p>
    <w:p w14:paraId="5071E6B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гладилку</w:t>
      </w:r>
    </w:p>
    <w:p w14:paraId="3E57FC73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2705569D" w14:textId="507C913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С помощью индекса </w:t>
      </w:r>
      <w:r w:rsidRPr="00651415">
        <w:rPr>
          <w:rFonts w:cstheme="minorHAnsi"/>
          <w:lang w:val="en-US"/>
        </w:rPr>
        <w:t>PMA</w:t>
      </w:r>
      <w:r w:rsidRPr="00651415">
        <w:rPr>
          <w:rFonts w:cstheme="minorHAnsi"/>
        </w:rPr>
        <w:t xml:space="preserve"> </w:t>
      </w:r>
      <w:proofErr w:type="gramStart"/>
      <w:r w:rsidRPr="00651415">
        <w:rPr>
          <w:rFonts w:cstheme="minorHAnsi"/>
        </w:rPr>
        <w:t xml:space="preserve">определяют </w:t>
      </w:r>
      <w:r w:rsidR="00651415" w:rsidRPr="00651415">
        <w:rPr>
          <w:rFonts w:cstheme="minorHAnsi"/>
        </w:rPr>
        <w:t>:</w:t>
      </w:r>
      <w:proofErr w:type="gramEnd"/>
    </w:p>
    <w:p w14:paraId="12D8985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кровоточивость десны</w:t>
      </w:r>
    </w:p>
    <w:p w14:paraId="1A59B44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наличие зубного камня</w:t>
      </w:r>
    </w:p>
    <w:p w14:paraId="7E66AE4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наличие зубного налета</w:t>
      </w:r>
    </w:p>
    <w:p w14:paraId="4438145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интенсивность кариеса зубов</w:t>
      </w:r>
    </w:p>
    <w:p w14:paraId="3670F28C" w14:textId="092EDEE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степень воспаления десны </w:t>
      </w:r>
    </w:p>
    <w:p w14:paraId="5FA681DF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0FB4E1AD" w14:textId="11D13749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диагностики состояния тканей пародонта используют</w:t>
      </w:r>
      <w:r w:rsidR="00651415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 </w:t>
      </w:r>
    </w:p>
    <w:p w14:paraId="29426E42" w14:textId="2427796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индекс </w:t>
      </w:r>
      <w:r w:rsidR="00D9460C" w:rsidRPr="00651415">
        <w:rPr>
          <w:rFonts w:cstheme="minorHAnsi"/>
          <w:lang w:val="en-US"/>
        </w:rPr>
        <w:t>CPITN</w:t>
      </w:r>
    </w:p>
    <w:p w14:paraId="748CAD9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индекс Грин – Вермиллиона</w:t>
      </w:r>
    </w:p>
    <w:p w14:paraId="53EC955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индекс </w:t>
      </w:r>
      <w:r w:rsidRPr="00651415">
        <w:rPr>
          <w:rFonts w:cstheme="minorHAnsi"/>
          <w:lang w:val="en-US"/>
        </w:rPr>
        <w:t>PHP</w:t>
      </w:r>
      <w:r w:rsidRPr="00651415">
        <w:rPr>
          <w:rFonts w:cstheme="minorHAnsi"/>
        </w:rPr>
        <w:t xml:space="preserve"> </w:t>
      </w:r>
    </w:p>
    <w:p w14:paraId="3629B41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витальное окрашивание эмали</w:t>
      </w:r>
    </w:p>
    <w:p w14:paraId="78EFE5B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перкуссию зубов</w:t>
      </w:r>
    </w:p>
    <w:p w14:paraId="6F565FC4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7628D213" w14:textId="5FA4CED9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Индекс </w:t>
      </w:r>
      <w:r w:rsidRPr="00651415">
        <w:rPr>
          <w:rFonts w:cstheme="minorHAnsi"/>
          <w:lang w:val="en-US"/>
        </w:rPr>
        <w:t>CPITN</w:t>
      </w:r>
      <w:r w:rsidRPr="00651415">
        <w:rPr>
          <w:rFonts w:cstheme="minorHAnsi"/>
        </w:rPr>
        <w:t xml:space="preserve"> у взрослых пациентов регистрирует следующие признаки</w:t>
      </w:r>
      <w:r w:rsidR="00651415" w:rsidRPr="00651415">
        <w:rPr>
          <w:rFonts w:cstheme="minorHAnsi"/>
        </w:rPr>
        <w:t>:</w:t>
      </w:r>
    </w:p>
    <w:p w14:paraId="171008BC" w14:textId="22FFEFE1" w:rsidR="00D9460C" w:rsidRPr="00651415" w:rsidRDefault="0055092E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кровоточивость десен, зубной камень, пародонтальный карман</w:t>
      </w:r>
    </w:p>
    <w:p w14:paraId="5D2BC214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зубной налет, зубной камень</w:t>
      </w:r>
    </w:p>
    <w:p w14:paraId="72C1526D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кровоточивость десен, зубной камень</w:t>
      </w:r>
    </w:p>
    <w:p w14:paraId="7D8425A4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зубной камень, пародонтальный карман</w:t>
      </w:r>
    </w:p>
    <w:p w14:paraId="51A50322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зубной налет, зубной камень, пародонтальный карман</w:t>
      </w:r>
    </w:p>
    <w:p w14:paraId="2F44E2CF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50B218EF" w14:textId="00BDF67F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уменьшения кровоточивости десен наиболее целесообразно использовать зубные пасты</w:t>
      </w:r>
      <w:r w:rsidR="00651415" w:rsidRPr="00651415">
        <w:rPr>
          <w:rFonts w:cstheme="minorHAnsi"/>
        </w:rPr>
        <w:t>:</w:t>
      </w:r>
    </w:p>
    <w:p w14:paraId="5B737C10" w14:textId="2391D818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с растительными добавками</w:t>
      </w:r>
    </w:p>
    <w:p w14:paraId="786B599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фторидсодержащие</w:t>
      </w:r>
      <w:proofErr w:type="spellEnd"/>
    </w:p>
    <w:p w14:paraId="4958BF4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кальцийсодержащие</w:t>
      </w:r>
    </w:p>
    <w:p w14:paraId="6CAF2DA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гигиенические</w:t>
      </w:r>
    </w:p>
    <w:p w14:paraId="1777739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отбеливающие</w:t>
      </w:r>
    </w:p>
    <w:p w14:paraId="06F56773" w14:textId="77777777" w:rsidR="00651415" w:rsidRPr="00651415" w:rsidRDefault="00651415" w:rsidP="00651415">
      <w:pPr>
        <w:spacing w:line="240" w:lineRule="auto"/>
        <w:rPr>
          <w:rFonts w:cstheme="minorHAnsi"/>
        </w:rPr>
      </w:pPr>
    </w:p>
    <w:p w14:paraId="47288C10" w14:textId="0F8E4D68" w:rsidR="00D9460C" w:rsidRPr="00651415" w:rsidRDefault="00D9460C" w:rsidP="00651415">
      <w:pPr>
        <w:spacing w:line="240" w:lineRule="auto"/>
        <w:rPr>
          <w:rFonts w:cstheme="minorHAnsi"/>
          <w:bCs/>
        </w:rPr>
      </w:pPr>
      <w:r w:rsidRPr="00651415">
        <w:rPr>
          <w:rFonts w:cstheme="minorHAnsi"/>
        </w:rPr>
        <w:t>Пациентам с воспалительными заболеваниями пародонта в стадии обострения рекомендуют пользоваться зубной щеткой</w:t>
      </w:r>
      <w:r w:rsidR="00651415" w:rsidRPr="00651415">
        <w:rPr>
          <w:rFonts w:cstheme="minorHAnsi"/>
        </w:rPr>
        <w:t>:</w:t>
      </w:r>
    </w:p>
    <w:p w14:paraId="79922F34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средней жесткости</w:t>
      </w:r>
    </w:p>
    <w:p w14:paraId="7829E595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жесткой</w:t>
      </w:r>
    </w:p>
    <w:p w14:paraId="7A598388" w14:textId="222D8B31" w:rsidR="00D9460C" w:rsidRPr="00651415" w:rsidRDefault="0055092E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мягкой</w:t>
      </w:r>
    </w:p>
    <w:p w14:paraId="5717E2B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очень жесткой</w:t>
      </w:r>
    </w:p>
    <w:p w14:paraId="4A61F02E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чистка зубов не требуется</w:t>
      </w:r>
    </w:p>
    <w:p w14:paraId="608E76A9" w14:textId="77777777" w:rsidR="00651415" w:rsidRPr="00651415" w:rsidRDefault="00651415" w:rsidP="00651415">
      <w:pPr>
        <w:spacing w:line="240" w:lineRule="auto"/>
        <w:rPr>
          <w:rFonts w:cstheme="minorHAnsi"/>
        </w:rPr>
      </w:pPr>
    </w:p>
    <w:p w14:paraId="5543B283" w14:textId="546B0C0F" w:rsidR="00D9460C" w:rsidRPr="00651415" w:rsidRDefault="00D9460C" w:rsidP="00651415">
      <w:pPr>
        <w:spacing w:line="240" w:lineRule="auto"/>
        <w:rPr>
          <w:rFonts w:cstheme="minorHAnsi"/>
          <w:bCs/>
        </w:rPr>
      </w:pPr>
      <w:r w:rsidRPr="00651415">
        <w:rPr>
          <w:rFonts w:cstheme="minorHAnsi"/>
        </w:rPr>
        <w:t>Фактор, способствующий развитию локального хронического гингивита</w:t>
      </w:r>
      <w:r w:rsidR="00651415" w:rsidRPr="00651415">
        <w:rPr>
          <w:rFonts w:cstheme="minorHAnsi"/>
        </w:rPr>
        <w:t>:</w:t>
      </w:r>
    </w:p>
    <w:p w14:paraId="2124341E" w14:textId="1AC65964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скученность зубов</w:t>
      </w:r>
    </w:p>
    <w:p w14:paraId="04F0254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заболевания желудочно-кишечного тракта</w:t>
      </w:r>
    </w:p>
    <w:p w14:paraId="0BD338D1" w14:textId="77777777" w:rsidR="00D9460C" w:rsidRPr="00651415" w:rsidRDefault="00D9460C" w:rsidP="00651415">
      <w:pPr>
        <w:spacing w:line="240" w:lineRule="auto"/>
        <w:ind w:hanging="240"/>
        <w:jc w:val="both"/>
        <w:rPr>
          <w:rFonts w:cstheme="minorHAnsi"/>
        </w:rPr>
      </w:pPr>
      <w:r w:rsidRPr="00651415">
        <w:rPr>
          <w:rFonts w:cstheme="minorHAnsi"/>
        </w:rPr>
        <w:t xml:space="preserve"> </w:t>
      </w:r>
      <w:r w:rsidRPr="00651415">
        <w:rPr>
          <w:rFonts w:cstheme="minorHAnsi"/>
        </w:rPr>
        <w:tab/>
        <w:t>-: заболевания крови</w:t>
      </w:r>
    </w:p>
    <w:p w14:paraId="41374E7E" w14:textId="77777777" w:rsidR="00D9460C" w:rsidRPr="00651415" w:rsidRDefault="00D9460C" w:rsidP="00651415">
      <w:pPr>
        <w:spacing w:line="240" w:lineRule="auto"/>
        <w:ind w:hanging="240"/>
        <w:jc w:val="both"/>
        <w:rPr>
          <w:rFonts w:cstheme="minorHAnsi"/>
        </w:rPr>
      </w:pPr>
      <w:r w:rsidRPr="00651415">
        <w:rPr>
          <w:rFonts w:cstheme="minorHAnsi"/>
        </w:rPr>
        <w:t xml:space="preserve"> </w:t>
      </w:r>
      <w:r w:rsidRPr="00651415">
        <w:rPr>
          <w:rFonts w:cstheme="minorHAnsi"/>
        </w:rPr>
        <w:tab/>
        <w:t>-: гиповитаминоз С</w:t>
      </w:r>
    </w:p>
    <w:p w14:paraId="01CB03D4" w14:textId="77777777" w:rsidR="00D9460C" w:rsidRPr="00651415" w:rsidRDefault="00D9460C" w:rsidP="00651415">
      <w:pPr>
        <w:spacing w:line="240" w:lineRule="auto"/>
        <w:ind w:hanging="240"/>
        <w:jc w:val="both"/>
        <w:rPr>
          <w:rFonts w:cstheme="minorHAnsi"/>
        </w:rPr>
      </w:pPr>
      <w:r w:rsidRPr="00651415">
        <w:rPr>
          <w:rFonts w:cstheme="minorHAnsi"/>
        </w:rPr>
        <w:t xml:space="preserve"> </w:t>
      </w:r>
      <w:r w:rsidRPr="00651415">
        <w:rPr>
          <w:rFonts w:cstheme="minorHAnsi"/>
        </w:rPr>
        <w:tab/>
        <w:t>-: низкое содержание фторида в питьевой воде</w:t>
      </w:r>
    </w:p>
    <w:p w14:paraId="6FF637C7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0674AD5D" w14:textId="53C6C600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При обследовании тканей пародонта по индексу </w:t>
      </w:r>
      <w:r w:rsidRPr="00651415">
        <w:rPr>
          <w:rFonts w:cstheme="minorHAnsi"/>
          <w:lang w:val="en-US"/>
        </w:rPr>
        <w:t>CPITN</w:t>
      </w:r>
      <w:r w:rsidRPr="00651415">
        <w:rPr>
          <w:rFonts w:cstheme="minorHAnsi"/>
        </w:rPr>
        <w:t xml:space="preserve"> взрослого пациента исследуют пародонт в области зубов</w:t>
      </w:r>
      <w:r w:rsidR="00651415" w:rsidRPr="00651415">
        <w:rPr>
          <w:rFonts w:cstheme="minorHAnsi"/>
        </w:rPr>
        <w:t>:</w:t>
      </w:r>
    </w:p>
    <w:p w14:paraId="452B8746" w14:textId="6F17C850" w:rsidR="00D9460C" w:rsidRPr="00651415" w:rsidRDefault="0055092E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1.7/1.6, 1.1, 2.6/2.7, 3.6/3.7, 3.1, 4.6/4.7</w:t>
      </w:r>
    </w:p>
    <w:p w14:paraId="31F17501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1.6/1.5, 2.1, 2.5/2.6, 3.5/3.6, 4.1, 4.6/4.7</w:t>
      </w:r>
    </w:p>
    <w:p w14:paraId="17226269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1.7/1.4, 1.1/2.1, 2.4/2.7, 3.4/3.7, 4.1/3.1, 4.7/4.4</w:t>
      </w:r>
    </w:p>
    <w:p w14:paraId="1D260EB8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1.6, 1.1, 2.6, 3.6, 3.1, 4.6</w:t>
      </w:r>
    </w:p>
    <w:p w14:paraId="580F61A3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1.6, 1.2, 2.4, 3.6, 3.2, 4.4</w:t>
      </w:r>
    </w:p>
    <w:p w14:paraId="1BE52B65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685A5799" w14:textId="41BE8CB2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Несмыкание фронтальных зубов у детей 2-3 лет может быть обусловлено</w:t>
      </w:r>
      <w:r w:rsidR="00651415" w:rsidRPr="00651415">
        <w:rPr>
          <w:rFonts w:cstheme="minorHAnsi"/>
        </w:rPr>
        <w:t>:</w:t>
      </w:r>
    </w:p>
    <w:p w14:paraId="6CDF66D7" w14:textId="26948FE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сосанием соски</w:t>
      </w:r>
    </w:p>
    <w:p w14:paraId="5179334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прокладыванием языка в области боковых зубов</w:t>
      </w:r>
    </w:p>
    <w:p w14:paraId="31B0F74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нарушением жевания</w:t>
      </w:r>
    </w:p>
    <w:p w14:paraId="6D0BE38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неправильной осанкой</w:t>
      </w:r>
    </w:p>
    <w:p w14:paraId="7C25298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прорезыванием зубов</w:t>
      </w:r>
    </w:p>
    <w:p w14:paraId="15522C4F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3CEEFB66" w14:textId="0C7A7D1D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Причиной диастемы может быть</w:t>
      </w:r>
      <w:r w:rsidR="00651415" w:rsidRPr="00651415">
        <w:rPr>
          <w:rFonts w:cstheme="minorHAnsi"/>
        </w:rPr>
        <w:t>:</w:t>
      </w:r>
    </w:p>
    <w:p w14:paraId="372F3AAB" w14:textId="2F29F315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низкое прикрепление уздечки верхней губы</w:t>
      </w:r>
    </w:p>
    <w:p w14:paraId="29EA77F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воспаление десны</w:t>
      </w:r>
    </w:p>
    <w:p w14:paraId="2308B09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кариес в стадии пятна</w:t>
      </w:r>
    </w:p>
    <w:p w14:paraId="1F6A9E3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гипоплазия эмали</w:t>
      </w:r>
    </w:p>
    <w:p w14:paraId="5844814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скученность зубов</w:t>
      </w:r>
    </w:p>
    <w:p w14:paraId="7462126F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359C2A08" w14:textId="716A19F1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С целью профилактики зубочелюстных аномалий не рекомендуется использовать соску – пустышку детям старше</w:t>
      </w:r>
      <w:r w:rsidR="00651415" w:rsidRPr="00651415">
        <w:rPr>
          <w:rFonts w:cstheme="minorHAnsi"/>
        </w:rPr>
        <w:t>:</w:t>
      </w:r>
    </w:p>
    <w:p w14:paraId="43053844" w14:textId="1B928D1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 года</w:t>
      </w:r>
    </w:p>
    <w:p w14:paraId="3A4C6DD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6 месяцев</w:t>
      </w:r>
    </w:p>
    <w:p w14:paraId="211F4CA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 лет</w:t>
      </w:r>
    </w:p>
    <w:p w14:paraId="48CC008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 лет</w:t>
      </w:r>
    </w:p>
    <w:p w14:paraId="553C0EE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5 лет</w:t>
      </w:r>
    </w:p>
    <w:p w14:paraId="4C9678EE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7CCDEF37" w14:textId="46F8A8C2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Аномалии положения зубов могут быть обусловлены</w:t>
      </w:r>
      <w:r w:rsidR="00651415" w:rsidRPr="00651415">
        <w:rPr>
          <w:rFonts w:cstheme="minorHAnsi"/>
        </w:rPr>
        <w:t>:</w:t>
      </w:r>
    </w:p>
    <w:p w14:paraId="035F0712" w14:textId="07DC1FF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неправильным положением зачатка зуба</w:t>
      </w:r>
    </w:p>
    <w:p w14:paraId="6F9EFB3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нарушением функции жевания</w:t>
      </w:r>
    </w:p>
    <w:p w14:paraId="4117E68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флюорозом</w:t>
      </w:r>
    </w:p>
    <w:p w14:paraId="4CF3FE4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кариесом</w:t>
      </w:r>
    </w:p>
    <w:p w14:paraId="476F6BF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proofErr w:type="gramStart"/>
      <w:r w:rsidRPr="00651415">
        <w:rPr>
          <w:rFonts w:cstheme="minorHAnsi"/>
        </w:rPr>
        <w:t>-:гипоплазией</w:t>
      </w:r>
      <w:proofErr w:type="gramEnd"/>
      <w:r w:rsidRPr="00651415">
        <w:rPr>
          <w:rFonts w:cstheme="minorHAnsi"/>
        </w:rPr>
        <w:t xml:space="preserve"> эмали</w:t>
      </w:r>
    </w:p>
    <w:p w14:paraId="5A2EFB9C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0D879562" w14:textId="57777C8B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Бугры временных клыков обычно </w:t>
      </w:r>
      <w:proofErr w:type="spellStart"/>
      <w:r w:rsidRPr="00651415">
        <w:rPr>
          <w:rFonts w:cstheme="minorHAnsi"/>
        </w:rPr>
        <w:t>сошлифовывают</w:t>
      </w:r>
      <w:proofErr w:type="spellEnd"/>
      <w:r w:rsidRPr="00651415">
        <w:rPr>
          <w:rFonts w:cstheme="minorHAnsi"/>
        </w:rPr>
        <w:t xml:space="preserve"> для</w:t>
      </w:r>
      <w:r w:rsidR="00651415" w:rsidRPr="00651415">
        <w:rPr>
          <w:rFonts w:cstheme="minorHAnsi"/>
        </w:rPr>
        <w:t>:</w:t>
      </w:r>
    </w:p>
    <w:p w14:paraId="257A9217" w14:textId="2EC04103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профилактики зубочелюстных аномалий</w:t>
      </w:r>
    </w:p>
    <w:p w14:paraId="6A434CC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косметических целей</w:t>
      </w:r>
    </w:p>
    <w:p w14:paraId="32E45E2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профилактики заболеваний пародонта</w:t>
      </w:r>
    </w:p>
    <w:p w14:paraId="7DFC05E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изготовления ортодонтических аппаратов</w:t>
      </w:r>
    </w:p>
    <w:p w14:paraId="487B810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улучшения гигиены полости рта</w:t>
      </w:r>
    </w:p>
    <w:p w14:paraId="5D162BF5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2ABF5373" w14:textId="36A136A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Фактором риска возникновения зубочелюстных аномалий у детей является</w:t>
      </w:r>
      <w:r w:rsidR="00651415" w:rsidRPr="00651415">
        <w:rPr>
          <w:rFonts w:cstheme="minorHAnsi"/>
        </w:rPr>
        <w:t>:</w:t>
      </w:r>
    </w:p>
    <w:p w14:paraId="08F1319B" w14:textId="77777777" w:rsidR="00D9460C" w:rsidRPr="00651415" w:rsidRDefault="00D9460C" w:rsidP="00651415">
      <w:pPr>
        <w:spacing w:line="240" w:lineRule="auto"/>
        <w:jc w:val="both"/>
        <w:rPr>
          <w:rFonts w:cstheme="minorHAnsi"/>
          <w:b/>
        </w:rPr>
      </w:pPr>
      <w:r w:rsidRPr="00651415">
        <w:rPr>
          <w:rFonts w:cstheme="minorHAnsi"/>
        </w:rPr>
        <w:t>-: гипоплазия эмали</w:t>
      </w:r>
      <w:r w:rsidRPr="00651415">
        <w:rPr>
          <w:rFonts w:cstheme="minorHAnsi"/>
          <w:b/>
        </w:rPr>
        <w:t xml:space="preserve"> </w:t>
      </w:r>
    </w:p>
    <w:p w14:paraId="2808BE15" w14:textId="090CC5D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раннее удаление временных зубов</w:t>
      </w:r>
    </w:p>
    <w:p w14:paraId="7270FD0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флюороз</w:t>
      </w:r>
    </w:p>
    <w:p w14:paraId="73A6CCE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гингивит</w:t>
      </w:r>
    </w:p>
    <w:p w14:paraId="610EB28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средний кариес</w:t>
      </w:r>
    </w:p>
    <w:p w14:paraId="57E53984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7C0156C3" w14:textId="0FDC6D46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Подвижность зубов 7.1, 8.1 является физиологическим признаком у ребенка в возрасте (лет)</w:t>
      </w:r>
      <w:r w:rsidR="00651415" w:rsidRPr="00651415">
        <w:rPr>
          <w:rFonts w:cstheme="minorHAnsi"/>
        </w:rPr>
        <w:t>:</w:t>
      </w:r>
    </w:p>
    <w:p w14:paraId="5A6A6715" w14:textId="4E26C3A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6</w:t>
      </w:r>
    </w:p>
    <w:p w14:paraId="3F016E5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</w:t>
      </w:r>
    </w:p>
    <w:p w14:paraId="34F3C88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10</w:t>
      </w:r>
    </w:p>
    <w:p w14:paraId="07613F6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12</w:t>
      </w:r>
    </w:p>
    <w:p w14:paraId="38CA5A7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 любом возрасте</w:t>
      </w:r>
    </w:p>
    <w:p w14:paraId="68E1A875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6A06F5FE" w14:textId="3408826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Методы стоматологического просвещения, предполагающие заинтересованное участие населения и наличие обратной связи, являются</w:t>
      </w:r>
      <w:r w:rsidR="00651415" w:rsidRPr="00651415">
        <w:rPr>
          <w:rFonts w:cstheme="minorHAnsi"/>
        </w:rPr>
        <w:t>:</w:t>
      </w:r>
    </w:p>
    <w:p w14:paraId="28181141" w14:textId="1E1314E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активными</w:t>
      </w:r>
    </w:p>
    <w:p w14:paraId="3E5AA76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пассивными</w:t>
      </w:r>
    </w:p>
    <w:p w14:paraId="36D419F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индивидуальными</w:t>
      </w:r>
    </w:p>
    <w:p w14:paraId="01F5F26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групповыми</w:t>
      </w:r>
    </w:p>
    <w:p w14:paraId="5360233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массовыми</w:t>
      </w:r>
    </w:p>
    <w:p w14:paraId="3CE5CADF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7A91B3F0" w14:textId="56A4A06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Проведение «урока здоровья» в организованном детском коллективе – это форма проведения стоматологических заболеваний</w:t>
      </w:r>
      <w:r w:rsidR="00651415" w:rsidRPr="00651415">
        <w:rPr>
          <w:rFonts w:cstheme="minorHAnsi"/>
        </w:rPr>
        <w:t>:</w:t>
      </w:r>
    </w:p>
    <w:p w14:paraId="42B0FD31" w14:textId="3321F9C5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групповая</w:t>
      </w:r>
    </w:p>
    <w:p w14:paraId="1AEE162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индивидуальная</w:t>
      </w:r>
    </w:p>
    <w:p w14:paraId="3AD45F0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массовая</w:t>
      </w:r>
    </w:p>
    <w:p w14:paraId="004DBA3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популяционная</w:t>
      </w:r>
    </w:p>
    <w:p w14:paraId="40ED14A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комплексная</w:t>
      </w:r>
    </w:p>
    <w:p w14:paraId="1F48ED71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7337C029" w14:textId="4BC9DC6B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получения информации об уровне знаний населения по вопросам возникновения и предупреждения стоматологических заболеваний проводится</w:t>
      </w:r>
      <w:r w:rsidR="00651415" w:rsidRPr="00651415">
        <w:rPr>
          <w:rFonts w:cstheme="minorHAnsi"/>
        </w:rPr>
        <w:t>:</w:t>
      </w:r>
    </w:p>
    <w:p w14:paraId="3CD3DC8E" w14:textId="42BB06D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анкетирование</w:t>
      </w:r>
    </w:p>
    <w:p w14:paraId="26C1109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осмотр полости рта</w:t>
      </w:r>
    </w:p>
    <w:p w14:paraId="57A59AD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обучение правилам гигиены полости рта</w:t>
      </w:r>
    </w:p>
    <w:p w14:paraId="0731EFD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рекламные акции средств гигиены</w:t>
      </w:r>
    </w:p>
    <w:p w14:paraId="21CBCF3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лекции по вопросам профилактики стоматологических заболеваний</w:t>
      </w:r>
    </w:p>
    <w:p w14:paraId="6E240ADE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569E6E60" w14:textId="77C1E640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Активным методом стоматологических заболеваний является</w:t>
      </w:r>
      <w:r w:rsidR="00651415" w:rsidRPr="00651415">
        <w:rPr>
          <w:rFonts w:cstheme="minorHAnsi"/>
        </w:rPr>
        <w:t>:</w:t>
      </w:r>
    </w:p>
    <w:p w14:paraId="16FD491F" w14:textId="49FB36A5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занятие по обучению гигиене полости рта в группе детского сада</w:t>
      </w:r>
    </w:p>
    <w:p w14:paraId="0DEAE17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издание научно-популярной литературы</w:t>
      </w:r>
    </w:p>
    <w:p w14:paraId="06D926D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проведение выставок средств гигиены полости рта</w:t>
      </w:r>
    </w:p>
    <w:p w14:paraId="53B4DDC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телевизионная реклама</w:t>
      </w:r>
    </w:p>
    <w:p w14:paraId="5CADE26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издание рекламных буклетов средств гигиены полости рта</w:t>
      </w:r>
    </w:p>
    <w:p w14:paraId="10F750DD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352AC76D" w14:textId="7AE5D5FE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Гигиеническое воспитание детей дошкольного возраста должно проводиться в форме</w:t>
      </w:r>
      <w:r w:rsidR="00651415" w:rsidRPr="00651415">
        <w:rPr>
          <w:rFonts w:cstheme="minorHAnsi"/>
        </w:rPr>
        <w:t>:</w:t>
      </w:r>
    </w:p>
    <w:p w14:paraId="45317711" w14:textId="6348911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игры</w:t>
      </w:r>
    </w:p>
    <w:p w14:paraId="15B1922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урока</w:t>
      </w:r>
    </w:p>
    <w:p w14:paraId="5841C1B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беседы</w:t>
      </w:r>
    </w:p>
    <w:p w14:paraId="6DB206A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лекции</w:t>
      </w:r>
    </w:p>
    <w:p w14:paraId="61B6788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рекламы</w:t>
      </w:r>
    </w:p>
    <w:p w14:paraId="2A4DD539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1E9336D6" w14:textId="06F9AC73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Телевизионная реклама средств гигиены полости рта – это форма проведения стоматологического просвещения</w:t>
      </w:r>
      <w:r w:rsidR="00651415" w:rsidRPr="00651415">
        <w:rPr>
          <w:rFonts w:cstheme="minorHAnsi"/>
        </w:rPr>
        <w:t>:</w:t>
      </w:r>
    </w:p>
    <w:p w14:paraId="10AB805E" w14:textId="3E557E3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массовая</w:t>
      </w:r>
    </w:p>
    <w:p w14:paraId="1E685AB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индивидуальная</w:t>
      </w:r>
    </w:p>
    <w:p w14:paraId="246CB35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групповая</w:t>
      </w:r>
    </w:p>
    <w:p w14:paraId="7927CA9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региональная</w:t>
      </w:r>
    </w:p>
    <w:p w14:paraId="069319F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комплексная</w:t>
      </w:r>
    </w:p>
    <w:p w14:paraId="0818726D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3E6F5C16" w14:textId="2CEA8369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Целью стоматологического просвещения является</w:t>
      </w:r>
      <w:r w:rsidR="00651415" w:rsidRPr="00651415">
        <w:rPr>
          <w:rFonts w:cstheme="minorHAnsi"/>
        </w:rPr>
        <w:t>:</w:t>
      </w:r>
    </w:p>
    <w:p w14:paraId="512C99FF" w14:textId="483176A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мотивация населения к поддержанию стоматологического здоровья</w:t>
      </w:r>
    </w:p>
    <w:p w14:paraId="371CBBF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изучение стоматологической заболеваемости населения</w:t>
      </w:r>
    </w:p>
    <w:p w14:paraId="6463643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выявление факторов риска возникновения стоматологических заболеваний</w:t>
      </w:r>
    </w:p>
    <w:p w14:paraId="5407A2D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выявление среди населения групп риска возникновения стоматологических заболеваний</w:t>
      </w:r>
    </w:p>
    <w:p w14:paraId="43FFC3D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определение уровня гигиены полости рта среди различных контингентов населения</w:t>
      </w:r>
    </w:p>
    <w:p w14:paraId="530119F5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40C57F7F" w14:textId="6C4D9F2C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Пелликула зуба образована</w:t>
      </w:r>
      <w:r w:rsidR="00651415" w:rsidRPr="00651415">
        <w:rPr>
          <w:rFonts w:cstheme="minorHAnsi"/>
        </w:rPr>
        <w:t>:</w:t>
      </w:r>
    </w:p>
    <w:p w14:paraId="73B90B58" w14:textId="6E2326D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протеинами слюны</w:t>
      </w:r>
    </w:p>
    <w:p w14:paraId="1CF5118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фосфатами</w:t>
      </w:r>
    </w:p>
    <w:p w14:paraId="00AD2FF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скоплением микроорганизмов и углеводов</w:t>
      </w:r>
    </w:p>
    <w:p w14:paraId="0F15259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карбонатами</w:t>
      </w:r>
    </w:p>
    <w:p w14:paraId="394FE10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слущенным</w:t>
      </w:r>
      <w:proofErr w:type="spellEnd"/>
      <w:r w:rsidRPr="00651415">
        <w:rPr>
          <w:rFonts w:cstheme="minorHAnsi"/>
        </w:rPr>
        <w:t xml:space="preserve"> эпителием</w:t>
      </w:r>
    </w:p>
    <w:p w14:paraId="4FE96B46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4B787791" w14:textId="48C536B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Иммунные зоны зуба располагаются </w:t>
      </w:r>
      <w:proofErr w:type="gramStart"/>
      <w:r w:rsidRPr="00651415">
        <w:rPr>
          <w:rFonts w:cstheme="minorHAnsi"/>
        </w:rPr>
        <w:t xml:space="preserve">на </w:t>
      </w:r>
      <w:r w:rsidR="00651415" w:rsidRPr="00651415">
        <w:rPr>
          <w:rFonts w:cstheme="minorHAnsi"/>
        </w:rPr>
        <w:t>:</w:t>
      </w:r>
      <w:proofErr w:type="gramEnd"/>
    </w:p>
    <w:p w14:paraId="678FC4C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пришеечной трети видимой коронки зуба</w:t>
      </w:r>
    </w:p>
    <w:p w14:paraId="117DCA9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жевательных поверхностях зубов</w:t>
      </w:r>
    </w:p>
    <w:p w14:paraId="21D1955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фиссурах и углублениях на зубах </w:t>
      </w:r>
    </w:p>
    <w:p w14:paraId="005BE57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режущем крае</w:t>
      </w:r>
    </w:p>
    <w:p w14:paraId="607E76B8" w14:textId="12E85AA3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буграх, экваторе и вестибулярных поверхностях зубов</w:t>
      </w:r>
    </w:p>
    <w:p w14:paraId="7DDE9564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4393161B" w14:textId="5F16142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proofErr w:type="spellStart"/>
      <w:r w:rsidRPr="00651415">
        <w:rPr>
          <w:rFonts w:cstheme="minorHAnsi"/>
        </w:rPr>
        <w:t>Кариесрезистентность</w:t>
      </w:r>
      <w:proofErr w:type="spellEnd"/>
      <w:r w:rsidRPr="00651415">
        <w:rPr>
          <w:rFonts w:cstheme="minorHAnsi"/>
        </w:rPr>
        <w:t xml:space="preserve"> – это устойчивость к действию</w:t>
      </w:r>
      <w:r w:rsidR="00651415" w:rsidRPr="00651415">
        <w:rPr>
          <w:rFonts w:cstheme="minorHAnsi"/>
        </w:rPr>
        <w:t>:</w:t>
      </w:r>
    </w:p>
    <w:p w14:paraId="7CC3ED76" w14:textId="02618C32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кариесогенных</w:t>
      </w:r>
      <w:proofErr w:type="spellEnd"/>
      <w:r w:rsidR="00D9460C" w:rsidRPr="00651415">
        <w:rPr>
          <w:rFonts w:cstheme="minorHAnsi"/>
        </w:rPr>
        <w:t xml:space="preserve"> факторов</w:t>
      </w:r>
    </w:p>
    <w:p w14:paraId="0379B80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щелочей</w:t>
      </w:r>
    </w:p>
    <w:p w14:paraId="6F9607F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кислот</w:t>
      </w:r>
    </w:p>
    <w:p w14:paraId="69BC484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абразивного фактора</w:t>
      </w:r>
    </w:p>
    <w:p w14:paraId="772D927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температурных факторов</w:t>
      </w:r>
    </w:p>
    <w:p w14:paraId="2A1B3011" w14:textId="77777777" w:rsidR="00651415" w:rsidRPr="00651415" w:rsidRDefault="00651415" w:rsidP="00651415">
      <w:pPr>
        <w:spacing w:line="240" w:lineRule="auto"/>
        <w:rPr>
          <w:rFonts w:cstheme="minorHAnsi"/>
          <w:b/>
        </w:rPr>
      </w:pPr>
    </w:p>
    <w:p w14:paraId="7457F157" w14:textId="6D106C64" w:rsidR="00D9460C" w:rsidRPr="00651415" w:rsidRDefault="00D9460C" w:rsidP="00651415">
      <w:pPr>
        <w:spacing w:line="240" w:lineRule="auto"/>
        <w:rPr>
          <w:rFonts w:cstheme="minorHAnsi"/>
          <w:b/>
        </w:rPr>
      </w:pPr>
      <w:r w:rsidRPr="00651415">
        <w:rPr>
          <w:rFonts w:cstheme="minorHAnsi"/>
          <w:b/>
        </w:rPr>
        <w:t xml:space="preserve">2 уровень сложности </w:t>
      </w:r>
    </w:p>
    <w:p w14:paraId="2BE33C4F" w14:textId="700FB9D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Методика эпидемиологического стоматологического обследования по ВОЗ предусматривает обследование детей в возрасте (лет</w:t>
      </w:r>
      <w:r w:rsidR="00651415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) </w:t>
      </w:r>
    </w:p>
    <w:p w14:paraId="478D6FCD" w14:textId="44B1C0E9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6</w:t>
      </w:r>
    </w:p>
    <w:p w14:paraId="1806E1CB" w14:textId="7F0F01A0" w:rsidR="00D9460C" w:rsidRPr="00651415" w:rsidRDefault="0055092E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12</w:t>
      </w:r>
    </w:p>
    <w:p w14:paraId="5B10E5D0" w14:textId="7777777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 14</w:t>
      </w:r>
    </w:p>
    <w:p w14:paraId="324D37D4" w14:textId="7777777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 9</w:t>
      </w:r>
    </w:p>
    <w:p w14:paraId="57637CA2" w14:textId="77777777" w:rsidR="00D9460C" w:rsidRPr="00651415" w:rsidRDefault="00D9460C" w:rsidP="00651415">
      <w:pPr>
        <w:spacing w:line="240" w:lineRule="auto"/>
        <w:rPr>
          <w:rFonts w:cstheme="minorHAnsi"/>
        </w:rPr>
      </w:pPr>
      <w:r w:rsidRPr="00651415">
        <w:rPr>
          <w:rFonts w:cstheme="minorHAnsi"/>
        </w:rPr>
        <w:t>-: 18</w:t>
      </w:r>
    </w:p>
    <w:p w14:paraId="4CD50346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689125CC" w14:textId="22EB7D2E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 проведении эпидемиологического стоматологического обследования по методике ВОЗ обследуют взрослое население возрастных групп (лет)</w:t>
      </w:r>
      <w:r w:rsidR="00651415" w:rsidRPr="00651415">
        <w:rPr>
          <w:rFonts w:cstheme="minorHAnsi"/>
        </w:rPr>
        <w:t>:</w:t>
      </w:r>
      <w:r w:rsidRPr="00651415">
        <w:rPr>
          <w:rFonts w:cstheme="minorHAnsi"/>
        </w:rPr>
        <w:t xml:space="preserve"> </w:t>
      </w:r>
    </w:p>
    <w:p w14:paraId="2363ED9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-:18-25</w:t>
      </w:r>
    </w:p>
    <w:p w14:paraId="4B9E4B3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25-30</w:t>
      </w:r>
    </w:p>
    <w:p w14:paraId="12B9426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30-40</w:t>
      </w:r>
    </w:p>
    <w:p w14:paraId="6834F15C" w14:textId="0B037970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35-44</w:t>
      </w:r>
    </w:p>
    <w:p w14:paraId="521C3A00" w14:textId="524BA96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65 и старше</w:t>
      </w:r>
    </w:p>
    <w:p w14:paraId="684E624A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0E683F46" w14:textId="221DA34D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 определении гигиенического состояния полости рта для окрашивания зубного налета используют раствор</w:t>
      </w:r>
      <w:r w:rsidR="00651415" w:rsidRPr="00651415">
        <w:rPr>
          <w:rFonts w:cstheme="minorHAnsi"/>
        </w:rPr>
        <w:t>:</w:t>
      </w:r>
    </w:p>
    <w:p w14:paraId="50500884" w14:textId="4615823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Шиллера – Писарева</w:t>
      </w:r>
    </w:p>
    <w:p w14:paraId="2963909D" w14:textId="11A29C84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эритрозина</w:t>
      </w:r>
    </w:p>
    <w:p w14:paraId="6BAF96A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2 % метиленовой сини</w:t>
      </w:r>
    </w:p>
    <w:p w14:paraId="4A33405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1 % бриллиантового зеленого</w:t>
      </w:r>
    </w:p>
    <w:p w14:paraId="2B37070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5 % йода спиртовой</w:t>
      </w:r>
    </w:p>
    <w:p w14:paraId="55AFB944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3157BB34" w14:textId="51633BB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 профилактическом осмотре определить наличие зубного камня можно с помощью</w:t>
      </w:r>
      <w:r w:rsidR="00651415" w:rsidRPr="00651415">
        <w:rPr>
          <w:rFonts w:cstheme="minorHAnsi"/>
        </w:rPr>
        <w:t>:</w:t>
      </w:r>
    </w:p>
    <w:p w14:paraId="0DB577EF" w14:textId="14321F8C" w:rsidR="00D9460C" w:rsidRPr="00651415" w:rsidRDefault="0055092E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визуального осмотра</w:t>
      </w:r>
    </w:p>
    <w:p w14:paraId="05C6CE97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окрашивания йодсодержащим раствором</w:t>
      </w:r>
    </w:p>
    <w:p w14:paraId="36F02443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рентгенологического исследования</w:t>
      </w:r>
    </w:p>
    <w:p w14:paraId="35ABFB07" w14:textId="77777777" w:rsidR="00D9460C" w:rsidRPr="00651415" w:rsidRDefault="00D9460C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 микробиологического исследования</w:t>
      </w:r>
    </w:p>
    <w:p w14:paraId="21CA0978" w14:textId="7441B815" w:rsidR="00D9460C" w:rsidRPr="00651415" w:rsidRDefault="0055092E" w:rsidP="00651415">
      <w:pPr>
        <w:spacing w:line="240" w:lineRule="auto"/>
        <w:ind w:left="120" w:hanging="120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зондирования</w:t>
      </w:r>
    </w:p>
    <w:p w14:paraId="2A58F797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0B346647" w14:textId="321F16F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В качестве абразивного компонента в состав зубных паст вводят</w:t>
      </w:r>
      <w:r w:rsidR="00651415" w:rsidRPr="00651415">
        <w:rPr>
          <w:rFonts w:cstheme="minorHAnsi"/>
        </w:rPr>
        <w:t>:</w:t>
      </w:r>
    </w:p>
    <w:p w14:paraId="74446E1B" w14:textId="68F6F1C3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диоксид кремния</w:t>
      </w:r>
    </w:p>
    <w:p w14:paraId="00410A7B" w14:textId="45BCD06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дикальций</w:t>
      </w:r>
      <w:proofErr w:type="spellEnd"/>
      <w:r w:rsidR="00D9460C" w:rsidRPr="00651415">
        <w:rPr>
          <w:rFonts w:cstheme="minorHAnsi"/>
        </w:rPr>
        <w:t xml:space="preserve"> фосфат</w:t>
      </w:r>
    </w:p>
    <w:p w14:paraId="5A3BD02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монофосфат натрия</w:t>
      </w:r>
    </w:p>
    <w:p w14:paraId="43AD15E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пирофосфаты</w:t>
      </w:r>
    </w:p>
    <w:p w14:paraId="622D12F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лаурилсульфат натрия</w:t>
      </w:r>
    </w:p>
    <w:p w14:paraId="28028876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40C2A300" w14:textId="0439E50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В качестве активного компонента в </w:t>
      </w:r>
      <w:proofErr w:type="spellStart"/>
      <w:r w:rsidRPr="00651415">
        <w:rPr>
          <w:rFonts w:cstheme="minorHAnsi"/>
        </w:rPr>
        <w:t>противокариозных</w:t>
      </w:r>
      <w:proofErr w:type="spellEnd"/>
      <w:r w:rsidRPr="00651415">
        <w:rPr>
          <w:rFonts w:cstheme="minorHAnsi"/>
        </w:rPr>
        <w:t xml:space="preserve"> зубных пастах используют</w:t>
      </w:r>
      <w:r w:rsidR="00651415" w:rsidRPr="00651415">
        <w:rPr>
          <w:rFonts w:cstheme="minorHAnsi"/>
        </w:rPr>
        <w:t>:</w:t>
      </w:r>
    </w:p>
    <w:p w14:paraId="05F3FFAF" w14:textId="7D75B0F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фториды</w:t>
      </w:r>
    </w:p>
    <w:p w14:paraId="7CA49764" w14:textId="35998FE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соединения кальция</w:t>
      </w:r>
    </w:p>
    <w:p w14:paraId="5150C7B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пирофосфаты</w:t>
      </w:r>
    </w:p>
    <w:p w14:paraId="230AC95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экстракты лекарственных трав</w:t>
      </w:r>
    </w:p>
    <w:p w14:paraId="6FDBE7B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бикарбонат натрия</w:t>
      </w:r>
    </w:p>
    <w:p w14:paraId="5B2AA50B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5DA51885" w14:textId="0E0A7782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В качестве противовоспалительных компонентов в состав зубных паст вводят</w:t>
      </w:r>
      <w:r w:rsidR="00651415" w:rsidRPr="00651415">
        <w:rPr>
          <w:rFonts w:cstheme="minorHAnsi"/>
        </w:rPr>
        <w:t>:</w:t>
      </w:r>
    </w:p>
    <w:p w14:paraId="21AA9DD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солевые добавки</w:t>
      </w:r>
    </w:p>
    <w:p w14:paraId="29759CF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карбамид</w:t>
      </w:r>
    </w:p>
    <w:p w14:paraId="201480FC" w14:textId="27A47AC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экстракты лекарственных трав</w:t>
      </w:r>
    </w:p>
    <w:p w14:paraId="4DA50CAD" w14:textId="6D235ED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антисептики</w:t>
      </w:r>
    </w:p>
    <w:p w14:paraId="4FE42D7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хлорид стронция</w:t>
      </w:r>
    </w:p>
    <w:p w14:paraId="4579F32B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52B8864F" w14:textId="727281D3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Методы чистки зубов, предусматривающие деление зубного ряда на сегменты и последовательное очищение зубов каждого сегмента</w:t>
      </w:r>
      <w:r w:rsidR="00651415" w:rsidRPr="00651415">
        <w:rPr>
          <w:rFonts w:cstheme="minorHAnsi"/>
        </w:rPr>
        <w:t>:</w:t>
      </w:r>
    </w:p>
    <w:p w14:paraId="0C057565" w14:textId="3CB9C3A2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стандартный Г.Н. Пахомова</w:t>
      </w:r>
    </w:p>
    <w:p w14:paraId="48755E5C" w14:textId="46ABA72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рекомендуемый кафедрой профилактики стоматологических заболеваний МГМСУ</w:t>
      </w:r>
    </w:p>
    <w:p w14:paraId="59B1D1E0" w14:textId="77777777" w:rsidR="00D9460C" w:rsidRPr="00651415" w:rsidRDefault="00D9460C" w:rsidP="00651415">
      <w:pPr>
        <w:spacing w:line="240" w:lineRule="auto"/>
        <w:jc w:val="both"/>
        <w:rPr>
          <w:rFonts w:cstheme="minorHAnsi"/>
          <w:lang w:val="en-US"/>
        </w:rPr>
      </w:pPr>
      <w:r w:rsidRPr="00651415">
        <w:rPr>
          <w:rFonts w:cstheme="minorHAnsi"/>
          <w:lang w:val="en-US"/>
        </w:rPr>
        <w:t xml:space="preserve">-: </w:t>
      </w:r>
      <w:r w:rsidRPr="00651415">
        <w:rPr>
          <w:rFonts w:cstheme="minorHAnsi"/>
        </w:rPr>
        <w:t>круговой</w:t>
      </w:r>
      <w:r w:rsidRPr="00651415">
        <w:rPr>
          <w:rFonts w:cstheme="minorHAnsi"/>
          <w:lang w:val="en-US"/>
        </w:rPr>
        <w:t xml:space="preserve"> Fones</w:t>
      </w:r>
    </w:p>
    <w:p w14:paraId="15CD7224" w14:textId="77777777" w:rsidR="00D9460C" w:rsidRPr="00651415" w:rsidRDefault="00D9460C" w:rsidP="00651415">
      <w:pPr>
        <w:spacing w:line="240" w:lineRule="auto"/>
        <w:jc w:val="both"/>
        <w:rPr>
          <w:rFonts w:cstheme="minorHAnsi"/>
          <w:lang w:val="en-US"/>
        </w:rPr>
      </w:pPr>
      <w:r w:rsidRPr="00651415">
        <w:rPr>
          <w:rFonts w:cstheme="minorHAnsi"/>
          <w:lang w:val="en-US"/>
        </w:rPr>
        <w:t>-: Stillman</w:t>
      </w:r>
    </w:p>
    <w:p w14:paraId="05A09AE9" w14:textId="77777777" w:rsidR="00D9460C" w:rsidRPr="00651415" w:rsidRDefault="00D9460C" w:rsidP="00651415">
      <w:pPr>
        <w:spacing w:line="240" w:lineRule="auto"/>
        <w:jc w:val="both"/>
        <w:rPr>
          <w:rFonts w:cstheme="minorHAnsi"/>
          <w:lang w:val="en-US"/>
        </w:rPr>
      </w:pPr>
      <w:r w:rsidRPr="00651415">
        <w:rPr>
          <w:rFonts w:cstheme="minorHAnsi"/>
          <w:lang w:val="en-US"/>
        </w:rPr>
        <w:t>-: Bass</w:t>
      </w:r>
    </w:p>
    <w:p w14:paraId="3AE4D5CC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4B3A8A6C" w14:textId="77EABAE3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 определении гигиенического состояния полости рта для окрашивания зубного налета используют раствор</w:t>
      </w:r>
      <w:r w:rsidR="00651415" w:rsidRPr="00651415">
        <w:rPr>
          <w:rFonts w:cstheme="minorHAnsi"/>
        </w:rPr>
        <w:t>:</w:t>
      </w:r>
    </w:p>
    <w:p w14:paraId="1FDD315F" w14:textId="279FF37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2 % метиленовой сини</w:t>
      </w:r>
    </w:p>
    <w:p w14:paraId="03BBBEB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1 % бриллиантового зеленого</w:t>
      </w:r>
    </w:p>
    <w:p w14:paraId="5490249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5 % йода спиртовой</w:t>
      </w:r>
    </w:p>
    <w:p w14:paraId="38D93C01" w14:textId="77EBA3C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Шиллера – Писарева</w:t>
      </w:r>
    </w:p>
    <w:p w14:paraId="00DFC93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0,06 % хлоргексидина</w:t>
      </w:r>
    </w:p>
    <w:p w14:paraId="2E822F18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6D045C01" w14:textId="5355735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Зубные пасты с низким показателем абразивности предназначены для использования</w:t>
      </w:r>
      <w:r w:rsidR="00651415" w:rsidRPr="00651415">
        <w:rPr>
          <w:rFonts w:cstheme="minorHAnsi"/>
        </w:rPr>
        <w:t>:</w:t>
      </w:r>
    </w:p>
    <w:p w14:paraId="5B4A8680" w14:textId="260B2ED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пациентами с повышенной чувствительностью твердых тканей зубов</w:t>
      </w:r>
    </w:p>
    <w:p w14:paraId="5516CB51" w14:textId="32A4854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детьми дошкольного возраста</w:t>
      </w:r>
    </w:p>
    <w:p w14:paraId="6682D51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лицами, злоупотребляющими курением</w:t>
      </w:r>
    </w:p>
    <w:p w14:paraId="4434C39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основной массой населения</w:t>
      </w:r>
    </w:p>
    <w:p w14:paraId="2EE1F205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0745D55B" w14:textId="1D1AA10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снижения чувствительности твердых тканей зубов в состав зубных паст в качестве активных компонентов вводят</w:t>
      </w:r>
      <w:r w:rsidR="00651415" w:rsidRPr="00651415">
        <w:rPr>
          <w:rFonts w:cstheme="minorHAnsi"/>
        </w:rPr>
        <w:t>:</w:t>
      </w:r>
    </w:p>
    <w:p w14:paraId="1D16B1FE" w14:textId="0D60ED4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хлорид стронция, нитрат калия</w:t>
      </w:r>
    </w:p>
    <w:p w14:paraId="0AB71E0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пирофосфаты, солевые добавки</w:t>
      </w:r>
    </w:p>
    <w:p w14:paraId="2E07308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экстракты лекарственных трав, хлоргексидин</w:t>
      </w:r>
    </w:p>
    <w:p w14:paraId="64DDAA4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бикарбонат натрия, карбамид</w:t>
      </w:r>
    </w:p>
    <w:p w14:paraId="26DA033E" w14:textId="765F7720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гидроксиапатит, фториды</w:t>
      </w:r>
    </w:p>
    <w:p w14:paraId="20EC19F5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42688656" w14:textId="1CAC8E3E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Пациентам с брекет-системами для наиболее эффективного очищения пространства между дугой и зубами рекомендуется использовать</w:t>
      </w:r>
      <w:r w:rsidR="00651415" w:rsidRPr="00651415">
        <w:rPr>
          <w:rFonts w:cstheme="minorHAnsi"/>
        </w:rPr>
        <w:t>:</w:t>
      </w:r>
    </w:p>
    <w:p w14:paraId="3EF65C8C" w14:textId="494A0820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зубные ершики</w:t>
      </w:r>
    </w:p>
    <w:p w14:paraId="0C492F65" w14:textId="39D7425C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</w:t>
      </w:r>
      <w:proofErr w:type="spellStart"/>
      <w:r w:rsidR="00D9460C" w:rsidRPr="00651415">
        <w:rPr>
          <w:rFonts w:cstheme="minorHAnsi"/>
        </w:rPr>
        <w:t>суперфлоссы</w:t>
      </w:r>
      <w:proofErr w:type="spellEnd"/>
    </w:p>
    <w:p w14:paraId="6EABE29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мануальную зубную щетку</w:t>
      </w:r>
    </w:p>
    <w:p w14:paraId="531FF3AC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электрическую зубную щетку</w:t>
      </w:r>
    </w:p>
    <w:p w14:paraId="0BD3F86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</w:t>
      </w:r>
      <w:proofErr w:type="spellStart"/>
      <w:r w:rsidRPr="00651415">
        <w:rPr>
          <w:rFonts w:cstheme="minorHAnsi"/>
        </w:rPr>
        <w:t>опаласкиватели</w:t>
      </w:r>
      <w:proofErr w:type="spellEnd"/>
    </w:p>
    <w:p w14:paraId="1356EFE9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1B6A0674" w14:textId="093E88F3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Для очищения контактных поверхностей зубов от налета наиболее целесообразно использовать</w:t>
      </w:r>
      <w:r w:rsidR="00651415" w:rsidRPr="00651415">
        <w:rPr>
          <w:rFonts w:cstheme="minorHAnsi"/>
        </w:rPr>
        <w:t>:</w:t>
      </w:r>
    </w:p>
    <w:p w14:paraId="4D865E9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мануальную зубную щетку</w:t>
      </w:r>
    </w:p>
    <w:p w14:paraId="36E7A784" w14:textId="7BDE0312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зубные нити</w:t>
      </w:r>
    </w:p>
    <w:p w14:paraId="70123291" w14:textId="273B58F4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зубные ершики</w:t>
      </w:r>
    </w:p>
    <w:p w14:paraId="052AC6B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вращающуюся щеточку и полировочную пасту</w:t>
      </w:r>
    </w:p>
    <w:p w14:paraId="5514F18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электрическую зубную щетку</w:t>
      </w:r>
    </w:p>
    <w:p w14:paraId="2DF7CA72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4FDCA7AF" w14:textId="45F16480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Использование жевательной резинки после еды способствует</w:t>
      </w:r>
      <w:r w:rsidR="00651415" w:rsidRPr="00651415">
        <w:rPr>
          <w:rFonts w:cstheme="minorHAnsi"/>
        </w:rPr>
        <w:t>:</w:t>
      </w:r>
    </w:p>
    <w:p w14:paraId="5F19C202" w14:textId="1317ABA2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увеличению скорости </w:t>
      </w:r>
      <w:proofErr w:type="spellStart"/>
      <w:r w:rsidR="00D9460C" w:rsidRPr="00651415">
        <w:rPr>
          <w:rFonts w:cstheme="minorHAnsi"/>
        </w:rPr>
        <w:t>слюновыделения</w:t>
      </w:r>
      <w:proofErr w:type="spellEnd"/>
    </w:p>
    <w:p w14:paraId="7A34B3F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удалению зубного налета с контактных поверхностей зубов</w:t>
      </w:r>
    </w:p>
    <w:p w14:paraId="52E92ADA" w14:textId="7FFCE2B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увеличению количества </w:t>
      </w:r>
      <w:proofErr w:type="spellStart"/>
      <w:r w:rsidR="00D9460C" w:rsidRPr="00651415">
        <w:rPr>
          <w:rFonts w:cstheme="minorHAnsi"/>
        </w:rPr>
        <w:t>слюновыделения</w:t>
      </w:r>
      <w:proofErr w:type="spellEnd"/>
    </w:p>
    <w:p w14:paraId="561DCD7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снижению повышенной чувствительности эмали зубов</w:t>
      </w:r>
    </w:p>
    <w:p w14:paraId="5060AAD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увеличению скорости образования зубного налета</w:t>
      </w:r>
    </w:p>
    <w:p w14:paraId="751CFDB4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6160C5C7" w14:textId="743DE41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Местными факторами риска возникновения кариеса являются</w:t>
      </w:r>
      <w:r w:rsidR="00651415" w:rsidRPr="00651415">
        <w:rPr>
          <w:rFonts w:cstheme="minorHAnsi"/>
        </w:rPr>
        <w:t>:</w:t>
      </w:r>
    </w:p>
    <w:p w14:paraId="58904E4A" w14:textId="7301E1A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</w:t>
      </w:r>
      <w:r w:rsidR="00D9460C" w:rsidRPr="00651415">
        <w:rPr>
          <w:rFonts w:cstheme="minorHAnsi"/>
        </w:rPr>
        <w:t xml:space="preserve"> неудовлетворительная гигиена полости рта</w:t>
      </w:r>
    </w:p>
    <w:p w14:paraId="33185569" w14:textId="4224AEB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повышенное употребление легкоусвояемых углеводов</w:t>
      </w:r>
    </w:p>
    <w:p w14:paraId="47915F8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высокое содержание фторида в питьевой воде</w:t>
      </w:r>
    </w:p>
    <w:p w14:paraId="2F0ABBB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низкое содержание фторида в питьевой воде</w:t>
      </w:r>
    </w:p>
    <w:p w14:paraId="49CF8CF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сопутствующие соматические заболевания</w:t>
      </w:r>
    </w:p>
    <w:p w14:paraId="6FA0D3F9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48A85E96" w14:textId="07F0F66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Экзогенными методами </w:t>
      </w:r>
      <w:proofErr w:type="spellStart"/>
      <w:r w:rsidRPr="00651415">
        <w:rPr>
          <w:rFonts w:cstheme="minorHAnsi"/>
        </w:rPr>
        <w:t>фторидпрофилактики</w:t>
      </w:r>
      <w:proofErr w:type="spellEnd"/>
      <w:r w:rsidRPr="00651415">
        <w:rPr>
          <w:rFonts w:cstheme="minorHAnsi"/>
        </w:rPr>
        <w:t xml:space="preserve"> кариеса являются</w:t>
      </w:r>
      <w:r w:rsidR="00651415" w:rsidRPr="00651415">
        <w:rPr>
          <w:rFonts w:cstheme="minorHAnsi"/>
        </w:rPr>
        <w:t>:</w:t>
      </w:r>
    </w:p>
    <w:p w14:paraId="7E417695" w14:textId="568FA41F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покрытие зубов </w:t>
      </w:r>
      <w:proofErr w:type="spellStart"/>
      <w:r w:rsidR="00D9460C" w:rsidRPr="00651415">
        <w:rPr>
          <w:rFonts w:cstheme="minorHAnsi"/>
        </w:rPr>
        <w:t>фторлаком</w:t>
      </w:r>
      <w:proofErr w:type="spellEnd"/>
    </w:p>
    <w:p w14:paraId="306F270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фторирование питьевой воды</w:t>
      </w:r>
    </w:p>
    <w:p w14:paraId="3338AC1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фторирование молока</w:t>
      </w:r>
    </w:p>
    <w:p w14:paraId="202E5D20" w14:textId="69F0694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полоскание растворами фторидов</w:t>
      </w:r>
    </w:p>
    <w:p w14:paraId="2DB750A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прием таблеток фторида натрия</w:t>
      </w:r>
    </w:p>
    <w:p w14:paraId="3A4E7D2A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087FAB4D" w14:textId="70249A3C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Эндогенными методами </w:t>
      </w:r>
      <w:proofErr w:type="spellStart"/>
      <w:r w:rsidRPr="00651415">
        <w:rPr>
          <w:rFonts w:cstheme="minorHAnsi"/>
        </w:rPr>
        <w:t>фторидпрофилактики</w:t>
      </w:r>
      <w:proofErr w:type="spellEnd"/>
      <w:r w:rsidRPr="00651415">
        <w:rPr>
          <w:rFonts w:cstheme="minorHAnsi"/>
        </w:rPr>
        <w:t xml:space="preserve"> кариеса являются</w:t>
      </w:r>
      <w:r w:rsidR="00651415" w:rsidRPr="00651415">
        <w:rPr>
          <w:rFonts w:cstheme="minorHAnsi"/>
        </w:rPr>
        <w:t>:</w:t>
      </w:r>
    </w:p>
    <w:p w14:paraId="24DB69F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покрытие зубов </w:t>
      </w:r>
      <w:proofErr w:type="spellStart"/>
      <w:r w:rsidRPr="00651415">
        <w:rPr>
          <w:rFonts w:cstheme="minorHAnsi"/>
        </w:rPr>
        <w:t>фторлаком</w:t>
      </w:r>
      <w:proofErr w:type="spellEnd"/>
    </w:p>
    <w:p w14:paraId="107BE22C" w14:textId="0C7E5BC2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прием таблеток фторида натрия</w:t>
      </w:r>
    </w:p>
    <w:p w14:paraId="7BA07E7C" w14:textId="2928D003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фторирование воды</w:t>
      </w:r>
    </w:p>
    <w:p w14:paraId="57214658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полоскание </w:t>
      </w:r>
      <w:proofErr w:type="spellStart"/>
      <w:r w:rsidRPr="00651415">
        <w:rPr>
          <w:rFonts w:cstheme="minorHAnsi"/>
        </w:rPr>
        <w:t>фторидсодержащими</w:t>
      </w:r>
      <w:proofErr w:type="spellEnd"/>
      <w:r w:rsidRPr="00651415">
        <w:rPr>
          <w:rFonts w:cstheme="minorHAnsi"/>
        </w:rPr>
        <w:t xml:space="preserve"> растворами </w:t>
      </w:r>
    </w:p>
    <w:p w14:paraId="32947C0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 xml:space="preserve">-: использование </w:t>
      </w:r>
      <w:proofErr w:type="spellStart"/>
      <w:r w:rsidRPr="00651415">
        <w:rPr>
          <w:rFonts w:cstheme="minorHAnsi"/>
        </w:rPr>
        <w:t>фторидсодержащих</w:t>
      </w:r>
      <w:proofErr w:type="spellEnd"/>
      <w:r w:rsidRPr="00651415">
        <w:rPr>
          <w:rFonts w:cstheme="minorHAnsi"/>
        </w:rPr>
        <w:t xml:space="preserve"> зубных паст</w:t>
      </w:r>
    </w:p>
    <w:p w14:paraId="29A695CB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7CFBD5FF" w14:textId="76CD4AEF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Наиболее часто очаги деминерализации эмали локализуются на коронке зуба в области</w:t>
      </w:r>
      <w:r w:rsidR="00651415" w:rsidRPr="00651415">
        <w:rPr>
          <w:rFonts w:cstheme="minorHAnsi"/>
        </w:rPr>
        <w:t>:</w:t>
      </w:r>
    </w:p>
    <w:p w14:paraId="644D845B" w14:textId="0B2A852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пришеечной</w:t>
      </w:r>
    </w:p>
    <w:p w14:paraId="0CDB867B" w14:textId="2390B0EA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контактных поверхностей</w:t>
      </w:r>
    </w:p>
    <w:p w14:paraId="5CC2D3FB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режущего края</w:t>
      </w:r>
    </w:p>
    <w:p w14:paraId="394B1FF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бугров жевательной поверхности</w:t>
      </w:r>
    </w:p>
    <w:p w14:paraId="12165A7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язычной поверхности</w:t>
      </w:r>
    </w:p>
    <w:p w14:paraId="46423511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1FD21B58" w14:textId="74FAB19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 начальном кариесе из поврежденного подповерхностного слоя эмали происходит преимущественно потеря ионов</w:t>
      </w:r>
      <w:r w:rsidR="00651415" w:rsidRPr="00651415">
        <w:rPr>
          <w:rFonts w:cstheme="minorHAnsi"/>
        </w:rPr>
        <w:t>:</w:t>
      </w:r>
    </w:p>
    <w:p w14:paraId="5A6FB3DE" w14:textId="241E2810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кальция</w:t>
      </w:r>
    </w:p>
    <w:p w14:paraId="0A543A22" w14:textId="25A4A3DE" w:rsidR="00D9460C" w:rsidRPr="00651415" w:rsidRDefault="0055092E" w:rsidP="00651415">
      <w:pPr>
        <w:tabs>
          <w:tab w:val="left" w:pos="2004"/>
        </w:tabs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фосфатов</w:t>
      </w:r>
    </w:p>
    <w:p w14:paraId="5C46EA7D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хлора</w:t>
      </w:r>
    </w:p>
    <w:p w14:paraId="279EA9D5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-: натрия</w:t>
      </w:r>
    </w:p>
    <w:p w14:paraId="0CE623D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стронция</w:t>
      </w:r>
    </w:p>
    <w:p w14:paraId="28B3F5AD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3B792D76" w14:textId="1AE4AB24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Причинами возникновения местной гипоплазии постоянного зуба являются</w:t>
      </w:r>
      <w:r w:rsidR="00651415" w:rsidRPr="00651415">
        <w:rPr>
          <w:rFonts w:cstheme="minorHAnsi"/>
        </w:rPr>
        <w:t>:</w:t>
      </w:r>
    </w:p>
    <w:p w14:paraId="32D1CC0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неудовлетворительная гигиена полости рта</w:t>
      </w:r>
    </w:p>
    <w:p w14:paraId="358DF3CD" w14:textId="078FA4F3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хронический периодонтит временного моляра</w:t>
      </w:r>
    </w:p>
    <w:p w14:paraId="21CEDA9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заболевания матери в период беременности</w:t>
      </w:r>
    </w:p>
    <w:p w14:paraId="17A4818A" w14:textId="1CD4FA2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травма временного зуба</w:t>
      </w:r>
    </w:p>
    <w:p w14:paraId="1D0A44D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заболевания ребенка на первом году жизни</w:t>
      </w:r>
    </w:p>
    <w:p w14:paraId="2866ADB8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649C557A" w14:textId="062344CA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Факторами риска возникновения клиновидного дефекта являются</w:t>
      </w:r>
      <w:r w:rsidR="00651415" w:rsidRPr="00651415">
        <w:rPr>
          <w:rFonts w:cstheme="minorHAnsi"/>
        </w:rPr>
        <w:t>:</w:t>
      </w:r>
    </w:p>
    <w:p w14:paraId="5C8803AF" w14:textId="3E3C343E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неправильные движения зубной щеткой при чистке зубов</w:t>
      </w:r>
    </w:p>
    <w:p w14:paraId="69022CA9" w14:textId="549A26D0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использование жесткой зубной щетки</w:t>
      </w:r>
    </w:p>
    <w:p w14:paraId="1378324E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наследственная предрасположенность</w:t>
      </w:r>
    </w:p>
    <w:p w14:paraId="052E84D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повышенное содержание фторида в питьевой воде</w:t>
      </w:r>
    </w:p>
    <w:p w14:paraId="64AA45C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неудовлетворительная гигиена полости рта</w:t>
      </w:r>
    </w:p>
    <w:p w14:paraId="6F3C7F96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1CFFD13C" w14:textId="7EF78D9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Причинами истирания твердых тканей зубов могут являться</w:t>
      </w:r>
      <w:r w:rsidR="00651415" w:rsidRPr="00651415">
        <w:rPr>
          <w:rFonts w:cstheme="minorHAnsi"/>
        </w:rPr>
        <w:t>:</w:t>
      </w:r>
    </w:p>
    <w:p w14:paraId="1D0AA1CC" w14:textId="1A12EF64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использование жесткой зубной щетки</w:t>
      </w:r>
    </w:p>
    <w:p w14:paraId="3BEDCF0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низкое содержание фторида в питьевой воде</w:t>
      </w:r>
    </w:p>
    <w:p w14:paraId="2D2BF0B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нарушение окклюзии</w:t>
      </w:r>
    </w:p>
    <w:p w14:paraId="09BDBC80" w14:textId="5739AB5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постоянное использование </w:t>
      </w:r>
      <w:proofErr w:type="spellStart"/>
      <w:r w:rsidR="00D9460C" w:rsidRPr="00651415">
        <w:rPr>
          <w:rFonts w:cstheme="minorHAnsi"/>
        </w:rPr>
        <w:t>высокоабразивных</w:t>
      </w:r>
      <w:proofErr w:type="spellEnd"/>
      <w:r w:rsidR="00D9460C" w:rsidRPr="00651415">
        <w:rPr>
          <w:rFonts w:cstheme="minorHAnsi"/>
        </w:rPr>
        <w:t xml:space="preserve"> зубных паст</w:t>
      </w:r>
    </w:p>
    <w:p w14:paraId="4EF53A30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употребление жесткой пищи</w:t>
      </w:r>
    </w:p>
    <w:p w14:paraId="5A56D936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23878289" w14:textId="50D7E46D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Гиперчувствительность твердых тканей зуба может возникнуть в результате</w:t>
      </w:r>
      <w:r w:rsidR="00651415" w:rsidRPr="00651415">
        <w:rPr>
          <w:rFonts w:cstheme="minorHAnsi"/>
        </w:rPr>
        <w:t>:</w:t>
      </w:r>
    </w:p>
    <w:p w14:paraId="20A78EF3" w14:textId="70503A7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отбеливания зубов</w:t>
      </w:r>
    </w:p>
    <w:p w14:paraId="5723B733" w14:textId="586B522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убыли эмали</w:t>
      </w:r>
    </w:p>
    <w:p w14:paraId="1037FED7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чистки зубов мягкой щеткой</w:t>
      </w:r>
    </w:p>
    <w:p w14:paraId="4F38336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употребления жевательной резинки</w:t>
      </w:r>
    </w:p>
    <w:p w14:paraId="3A17EFB3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использования флоссов</w:t>
      </w:r>
    </w:p>
    <w:p w14:paraId="45143401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7D5BED32" w14:textId="331BD4FE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lastRenderedPageBreak/>
        <w:t>Жесткость щетины зубной щетки, рекомендуемой пациентам при повышенной чувствительности зубов, должна быть</w:t>
      </w:r>
      <w:r w:rsidR="00651415" w:rsidRPr="00651415">
        <w:rPr>
          <w:rFonts w:cstheme="minorHAnsi"/>
        </w:rPr>
        <w:t>:</w:t>
      </w:r>
    </w:p>
    <w:p w14:paraId="4AA78DC6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средней</w:t>
      </w:r>
    </w:p>
    <w:p w14:paraId="18F6D37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жесткой</w:t>
      </w:r>
    </w:p>
    <w:p w14:paraId="501AB98B" w14:textId="23C844C6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очень мягкой</w:t>
      </w:r>
    </w:p>
    <w:p w14:paraId="2C4CF060" w14:textId="75EC01D5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мягкой</w:t>
      </w:r>
    </w:p>
    <w:p w14:paraId="1EAE556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 имеет значения</w:t>
      </w:r>
    </w:p>
    <w:p w14:paraId="632B25E5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61A3E41D" w14:textId="0959B775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Местными факторами возникновения воспалительных заболеваний пародонта являются</w:t>
      </w:r>
      <w:r w:rsidR="00651415" w:rsidRPr="00651415">
        <w:rPr>
          <w:rFonts w:cstheme="minorHAnsi"/>
        </w:rPr>
        <w:t>:</w:t>
      </w:r>
    </w:p>
    <w:p w14:paraId="67730D6A" w14:textId="36F5F2BD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наличие микробного налета</w:t>
      </w:r>
    </w:p>
    <w:p w14:paraId="43D69664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подвижность зубов</w:t>
      </w:r>
    </w:p>
    <w:p w14:paraId="1A544FF9" w14:textId="5A852AA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скученность зубов</w:t>
      </w:r>
    </w:p>
    <w:p w14:paraId="2F8CCE89" w14:textId="5ADBE659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отсутствие контактного пункта между зубами</w:t>
      </w:r>
    </w:p>
    <w:p w14:paraId="47DC37C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наличие эндокринной патологии</w:t>
      </w:r>
    </w:p>
    <w:p w14:paraId="10055B24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7518D20D" w14:textId="388631F8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Вестибулярное прорезывание верхних постоянных клыков встречается при</w:t>
      </w:r>
      <w:r w:rsidR="00651415" w:rsidRPr="00651415">
        <w:rPr>
          <w:rFonts w:cstheme="minorHAnsi"/>
        </w:rPr>
        <w:t>:</w:t>
      </w:r>
    </w:p>
    <w:p w14:paraId="543F27CB" w14:textId="2162E1B1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недостатке места в зубном ряду</w:t>
      </w:r>
    </w:p>
    <w:p w14:paraId="15E68651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укороченной уздечке верхней губы</w:t>
      </w:r>
    </w:p>
    <w:p w14:paraId="47BB96A9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множественном кариесе</w:t>
      </w:r>
    </w:p>
    <w:p w14:paraId="028FA4F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гингивите</w:t>
      </w:r>
    </w:p>
    <w:p w14:paraId="5BB77955" w14:textId="62D9285B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наличии сверхкомплектных зубов</w:t>
      </w:r>
    </w:p>
    <w:p w14:paraId="6B8AF02A" w14:textId="77777777" w:rsidR="00651415" w:rsidRPr="00651415" w:rsidRDefault="00651415" w:rsidP="00651415">
      <w:pPr>
        <w:spacing w:line="240" w:lineRule="auto"/>
        <w:jc w:val="both"/>
        <w:rPr>
          <w:rFonts w:cstheme="minorHAnsi"/>
        </w:rPr>
      </w:pPr>
    </w:p>
    <w:p w14:paraId="01B00BFD" w14:textId="4C2C7D8F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Абсолютными противопоказаниями к проведению метода герметизации фиссур является</w:t>
      </w:r>
      <w:r w:rsidR="00651415" w:rsidRPr="00651415">
        <w:rPr>
          <w:rFonts w:cstheme="minorHAnsi"/>
        </w:rPr>
        <w:t>:</w:t>
      </w:r>
    </w:p>
    <w:p w14:paraId="59C893FE" w14:textId="2D608DA3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глубокий кариес</w:t>
      </w:r>
    </w:p>
    <w:p w14:paraId="7EE2621F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неудовлетворительная гигиена полости рта</w:t>
      </w:r>
    </w:p>
    <w:p w14:paraId="4DDB30DA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узкие и глубокие фиссуры</w:t>
      </w:r>
    </w:p>
    <w:p w14:paraId="6CEE031E" w14:textId="18EC4EB7" w:rsidR="00D9460C" w:rsidRPr="00651415" w:rsidRDefault="0055092E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</w:t>
      </w:r>
      <w:r w:rsidR="00D9460C" w:rsidRPr="00651415">
        <w:rPr>
          <w:rFonts w:cstheme="minorHAnsi"/>
        </w:rPr>
        <w:t xml:space="preserve"> средний кариес</w:t>
      </w:r>
    </w:p>
    <w:p w14:paraId="01FA93A2" w14:textId="77777777" w:rsidR="00D9460C" w:rsidRPr="00651415" w:rsidRDefault="00D9460C" w:rsidP="00651415">
      <w:pPr>
        <w:spacing w:line="240" w:lineRule="auto"/>
        <w:jc w:val="both"/>
        <w:rPr>
          <w:rFonts w:cstheme="minorHAnsi"/>
        </w:rPr>
      </w:pPr>
      <w:r w:rsidRPr="00651415">
        <w:rPr>
          <w:rFonts w:cstheme="minorHAnsi"/>
        </w:rPr>
        <w:t>-: неполное прорезывание коронки зуба</w:t>
      </w:r>
    </w:p>
    <w:p w14:paraId="69C40663" w14:textId="77777777" w:rsidR="00D9460C" w:rsidRPr="00651415" w:rsidRDefault="00D9460C" w:rsidP="00651415">
      <w:pPr>
        <w:spacing w:line="240" w:lineRule="auto"/>
        <w:rPr>
          <w:rFonts w:cstheme="minorHAnsi"/>
        </w:rPr>
      </w:pPr>
    </w:p>
    <w:sectPr w:rsidR="00D9460C" w:rsidRPr="00651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559"/>
    <w:multiLevelType w:val="hybridMultilevel"/>
    <w:tmpl w:val="9D509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77B0C"/>
    <w:multiLevelType w:val="hybridMultilevel"/>
    <w:tmpl w:val="52C6DDBC"/>
    <w:lvl w:ilvl="0" w:tplc="F138AAF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E6CEC"/>
    <w:multiLevelType w:val="multilevel"/>
    <w:tmpl w:val="6DE462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252807"/>
    <w:multiLevelType w:val="hybridMultilevel"/>
    <w:tmpl w:val="D99CC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E6597"/>
    <w:multiLevelType w:val="hybridMultilevel"/>
    <w:tmpl w:val="25105B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D86ED8"/>
    <w:multiLevelType w:val="hybridMultilevel"/>
    <w:tmpl w:val="F4120DE0"/>
    <w:lvl w:ilvl="0" w:tplc="D4BE3DA2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795867"/>
    <w:multiLevelType w:val="hybridMultilevel"/>
    <w:tmpl w:val="E6CA70BC"/>
    <w:lvl w:ilvl="0" w:tplc="AA76F47C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A12C2"/>
    <w:multiLevelType w:val="hybridMultilevel"/>
    <w:tmpl w:val="2C16A50A"/>
    <w:lvl w:ilvl="0" w:tplc="041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332A24"/>
    <w:multiLevelType w:val="hybridMultilevel"/>
    <w:tmpl w:val="B6600D34"/>
    <w:lvl w:ilvl="0" w:tplc="CA1E98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46420"/>
    <w:multiLevelType w:val="hybridMultilevel"/>
    <w:tmpl w:val="2EE43826"/>
    <w:lvl w:ilvl="0" w:tplc="A43AB96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877DC"/>
    <w:multiLevelType w:val="hybridMultilevel"/>
    <w:tmpl w:val="B5286332"/>
    <w:lvl w:ilvl="0" w:tplc="BDB8BCF6">
      <w:start w:val="2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6560A"/>
    <w:multiLevelType w:val="hybridMultilevel"/>
    <w:tmpl w:val="3D16BDB2"/>
    <w:lvl w:ilvl="0" w:tplc="15E204E6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061E2"/>
    <w:multiLevelType w:val="hybridMultilevel"/>
    <w:tmpl w:val="F38E0E94"/>
    <w:lvl w:ilvl="0" w:tplc="5614B97A">
      <w:start w:val="2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F572E"/>
    <w:multiLevelType w:val="hybridMultilevel"/>
    <w:tmpl w:val="BE9882BA"/>
    <w:lvl w:ilvl="0" w:tplc="0419000F">
      <w:start w:val="9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8D313E"/>
    <w:multiLevelType w:val="hybridMultilevel"/>
    <w:tmpl w:val="D70A116C"/>
    <w:lvl w:ilvl="0" w:tplc="12828CA4">
      <w:start w:val="1"/>
      <w:numFmt w:val="decimalZero"/>
      <w:lvlText w:val="%1."/>
      <w:lvlJc w:val="left"/>
      <w:pPr>
        <w:ind w:left="12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4BE710B6"/>
    <w:multiLevelType w:val="hybridMultilevel"/>
    <w:tmpl w:val="7D30FF6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85E49F2"/>
    <w:multiLevelType w:val="hybridMultilevel"/>
    <w:tmpl w:val="4B38F024"/>
    <w:lvl w:ilvl="0" w:tplc="ED825CB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391C95"/>
    <w:multiLevelType w:val="hybridMultilevel"/>
    <w:tmpl w:val="85988A70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D560B0"/>
    <w:multiLevelType w:val="hybridMultilevel"/>
    <w:tmpl w:val="60FAE1B2"/>
    <w:lvl w:ilvl="0" w:tplc="B6EAA0FC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F1025"/>
    <w:multiLevelType w:val="hybridMultilevel"/>
    <w:tmpl w:val="5BE84C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223FAB"/>
    <w:multiLevelType w:val="hybridMultilevel"/>
    <w:tmpl w:val="480EC482"/>
    <w:lvl w:ilvl="0" w:tplc="520AC8C8">
      <w:start w:val="10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5461C7"/>
    <w:multiLevelType w:val="hybridMultilevel"/>
    <w:tmpl w:val="8D6E5172"/>
    <w:lvl w:ilvl="0" w:tplc="FEE2F2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065023"/>
    <w:multiLevelType w:val="hybridMultilevel"/>
    <w:tmpl w:val="4926B0EA"/>
    <w:lvl w:ilvl="0" w:tplc="1B8E5C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600DFA"/>
    <w:multiLevelType w:val="hybridMultilevel"/>
    <w:tmpl w:val="E81C22F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4BE7AD5"/>
    <w:multiLevelType w:val="hybridMultilevel"/>
    <w:tmpl w:val="78CA7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F30878"/>
    <w:multiLevelType w:val="hybridMultilevel"/>
    <w:tmpl w:val="3B489970"/>
    <w:lvl w:ilvl="0" w:tplc="A1D29C8C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430D17"/>
    <w:multiLevelType w:val="hybridMultilevel"/>
    <w:tmpl w:val="6DE4624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2314187">
    <w:abstractNumId w:val="3"/>
  </w:num>
  <w:num w:numId="2" w16cid:durableId="148252917">
    <w:abstractNumId w:val="21"/>
  </w:num>
  <w:num w:numId="3" w16cid:durableId="1508207132">
    <w:abstractNumId w:val="12"/>
  </w:num>
  <w:num w:numId="4" w16cid:durableId="485904427">
    <w:abstractNumId w:val="10"/>
  </w:num>
  <w:num w:numId="5" w16cid:durableId="587544974">
    <w:abstractNumId w:val="6"/>
  </w:num>
  <w:num w:numId="6" w16cid:durableId="1231699314">
    <w:abstractNumId w:val="5"/>
  </w:num>
  <w:num w:numId="7" w16cid:durableId="704450128">
    <w:abstractNumId w:val="16"/>
  </w:num>
  <w:num w:numId="8" w16cid:durableId="794173428">
    <w:abstractNumId w:val="8"/>
  </w:num>
  <w:num w:numId="9" w16cid:durableId="1960136325">
    <w:abstractNumId w:val="11"/>
  </w:num>
  <w:num w:numId="10" w16cid:durableId="1228877962">
    <w:abstractNumId w:val="25"/>
  </w:num>
  <w:num w:numId="11" w16cid:durableId="1087507572">
    <w:abstractNumId w:val="22"/>
  </w:num>
  <w:num w:numId="12" w16cid:durableId="177282861">
    <w:abstractNumId w:val="14"/>
  </w:num>
  <w:num w:numId="13" w16cid:durableId="2133477027">
    <w:abstractNumId w:val="18"/>
  </w:num>
  <w:num w:numId="14" w16cid:durableId="630329152">
    <w:abstractNumId w:val="1"/>
  </w:num>
  <w:num w:numId="15" w16cid:durableId="1136949117">
    <w:abstractNumId w:val="0"/>
  </w:num>
  <w:num w:numId="16" w16cid:durableId="1207178843">
    <w:abstractNumId w:val="9"/>
  </w:num>
  <w:num w:numId="17" w16cid:durableId="1145439999">
    <w:abstractNumId w:val="24"/>
  </w:num>
  <w:num w:numId="18" w16cid:durableId="2135515053">
    <w:abstractNumId w:val="15"/>
  </w:num>
  <w:num w:numId="19" w16cid:durableId="2085838832">
    <w:abstractNumId w:val="26"/>
  </w:num>
  <w:num w:numId="20" w16cid:durableId="1525557768">
    <w:abstractNumId w:val="2"/>
  </w:num>
  <w:num w:numId="21" w16cid:durableId="2052999012">
    <w:abstractNumId w:val="23"/>
  </w:num>
  <w:num w:numId="22" w16cid:durableId="808864524">
    <w:abstractNumId w:val="13"/>
  </w:num>
  <w:num w:numId="23" w16cid:durableId="2028553156">
    <w:abstractNumId w:val="20"/>
  </w:num>
  <w:num w:numId="24" w16cid:durableId="561063150">
    <w:abstractNumId w:val="19"/>
  </w:num>
  <w:num w:numId="25" w16cid:durableId="22443217">
    <w:abstractNumId w:val="4"/>
  </w:num>
  <w:num w:numId="26" w16cid:durableId="1177043192">
    <w:abstractNumId w:val="7"/>
  </w:num>
  <w:num w:numId="27" w16cid:durableId="90453250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60C"/>
    <w:rsid w:val="00002FD0"/>
    <w:rsid w:val="00193720"/>
    <w:rsid w:val="0038247E"/>
    <w:rsid w:val="00402834"/>
    <w:rsid w:val="0055092E"/>
    <w:rsid w:val="005D54E0"/>
    <w:rsid w:val="00651415"/>
    <w:rsid w:val="007F51A2"/>
    <w:rsid w:val="008D45AC"/>
    <w:rsid w:val="00B132EA"/>
    <w:rsid w:val="00D9460C"/>
    <w:rsid w:val="00FC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6B4C"/>
  <w15:chartTrackingRefBased/>
  <w15:docId w15:val="{91AAD32F-02D2-4A7D-9102-9D8FFB8CE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6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46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D946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46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46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46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46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46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46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46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46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D946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460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460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460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460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460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46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D946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D946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46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946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46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9460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9460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9460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46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9460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9460C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semiHidden/>
    <w:rsid w:val="00D9460C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:lang w:eastAsia="ru-RU"/>
      <w14:ligatures w14:val="none"/>
    </w:rPr>
  </w:style>
  <w:style w:type="character" w:customStyle="1" w:styleId="ad">
    <w:name w:val="Основной текст Знак"/>
    <w:basedOn w:val="a0"/>
    <w:link w:val="ac"/>
    <w:semiHidden/>
    <w:rsid w:val="00D9460C"/>
    <w:rPr>
      <w:rFonts w:ascii="Times New Roman" w:eastAsia="Times New Roman" w:hAnsi="Times New Roman" w:cs="Times New Roman"/>
      <w:kern w:val="0"/>
      <w:sz w:val="2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42</Pages>
  <Words>5961</Words>
  <Characters>33984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Irina</dc:creator>
  <cp:keywords/>
  <dc:description/>
  <cp:lastModifiedBy>Irina Irina</cp:lastModifiedBy>
  <cp:revision>5</cp:revision>
  <dcterms:created xsi:type="dcterms:W3CDTF">2025-04-11T11:07:00Z</dcterms:created>
  <dcterms:modified xsi:type="dcterms:W3CDTF">2025-04-11T13:44:00Z</dcterms:modified>
</cp:coreProperties>
</file>