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27331" w14:textId="77777777" w:rsidR="005866D4" w:rsidRPr="00C17BA4" w:rsidRDefault="005866D4" w:rsidP="007A7285">
      <w:pPr>
        <w:spacing w:after="0" w:line="240" w:lineRule="auto"/>
        <w:jc w:val="center"/>
        <w:rPr>
          <w:rFonts w:ascii="Times New Roman" w:hAnsi="Times New Roman" w:cs="Times New Roman"/>
          <w:b/>
          <w:sz w:val="24"/>
          <w:szCs w:val="24"/>
        </w:rPr>
      </w:pPr>
      <w:r w:rsidRPr="00C17BA4">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64D9E528" w14:textId="77777777" w:rsidR="005866D4" w:rsidRPr="00C17BA4" w:rsidRDefault="005866D4" w:rsidP="007A7285">
      <w:pPr>
        <w:spacing w:after="0" w:line="240" w:lineRule="auto"/>
        <w:jc w:val="center"/>
        <w:rPr>
          <w:rFonts w:ascii="Times New Roman" w:hAnsi="Times New Roman" w:cs="Times New Roman"/>
          <w:b/>
          <w:sz w:val="24"/>
          <w:szCs w:val="24"/>
        </w:rPr>
      </w:pPr>
      <w:r w:rsidRPr="00C17BA4">
        <w:rPr>
          <w:rFonts w:ascii="Times New Roman" w:hAnsi="Times New Roman" w:cs="Times New Roman"/>
          <w:b/>
          <w:sz w:val="24"/>
          <w:szCs w:val="24"/>
        </w:rPr>
        <w:t>«Новосибирский государственный медицинский университет»</w:t>
      </w:r>
    </w:p>
    <w:p w14:paraId="16391EE1" w14:textId="77777777" w:rsidR="005866D4" w:rsidRPr="00C17BA4" w:rsidRDefault="005866D4" w:rsidP="007A7285">
      <w:pPr>
        <w:spacing w:after="0" w:line="240" w:lineRule="auto"/>
        <w:jc w:val="center"/>
        <w:rPr>
          <w:rFonts w:ascii="Times New Roman" w:hAnsi="Times New Roman" w:cs="Times New Roman"/>
          <w:b/>
          <w:sz w:val="24"/>
          <w:szCs w:val="24"/>
        </w:rPr>
      </w:pPr>
      <w:r w:rsidRPr="00C17BA4">
        <w:rPr>
          <w:rFonts w:ascii="Times New Roman" w:hAnsi="Times New Roman" w:cs="Times New Roman"/>
          <w:b/>
          <w:sz w:val="24"/>
          <w:szCs w:val="24"/>
        </w:rPr>
        <w:t>Министерства здравоохранения  Российской Федерации</w:t>
      </w:r>
    </w:p>
    <w:p w14:paraId="28624E12" w14:textId="77777777" w:rsidR="005866D4" w:rsidRPr="00C17BA4" w:rsidRDefault="005866D4" w:rsidP="007A7285">
      <w:pPr>
        <w:spacing w:after="0" w:line="240" w:lineRule="auto"/>
        <w:jc w:val="center"/>
        <w:rPr>
          <w:rFonts w:ascii="Times New Roman" w:hAnsi="Times New Roman" w:cs="Times New Roman"/>
          <w:b/>
          <w:sz w:val="24"/>
          <w:szCs w:val="24"/>
        </w:rPr>
      </w:pPr>
      <w:r w:rsidRPr="00C17BA4">
        <w:rPr>
          <w:rFonts w:ascii="Times New Roman" w:hAnsi="Times New Roman" w:cs="Times New Roman"/>
          <w:b/>
          <w:sz w:val="24"/>
          <w:szCs w:val="24"/>
        </w:rPr>
        <w:t>(ФГБОУ ВО НГМУ Минздрава России)</w:t>
      </w:r>
    </w:p>
    <w:p w14:paraId="5E59C215" w14:textId="77777777" w:rsidR="005866D4" w:rsidRPr="00C17BA4" w:rsidRDefault="005866D4" w:rsidP="007A7285">
      <w:pPr>
        <w:spacing w:after="0" w:line="240" w:lineRule="auto"/>
        <w:jc w:val="center"/>
        <w:rPr>
          <w:rFonts w:ascii="Times New Roman" w:hAnsi="Times New Roman" w:cs="Times New Roman"/>
          <w:sz w:val="24"/>
          <w:szCs w:val="24"/>
        </w:rPr>
      </w:pPr>
    </w:p>
    <w:p w14:paraId="34778CA7" w14:textId="77777777" w:rsidR="005866D4" w:rsidRPr="00C17BA4" w:rsidRDefault="005866D4" w:rsidP="007A7285">
      <w:pPr>
        <w:spacing w:after="0" w:line="240" w:lineRule="auto"/>
        <w:jc w:val="center"/>
        <w:rPr>
          <w:rFonts w:ascii="Times New Roman" w:hAnsi="Times New Roman" w:cs="Times New Roman"/>
          <w:sz w:val="24"/>
          <w:szCs w:val="24"/>
        </w:rPr>
      </w:pPr>
    </w:p>
    <w:p w14:paraId="695BA128" w14:textId="77777777" w:rsidR="005866D4" w:rsidRPr="00C17BA4" w:rsidRDefault="00000000" w:rsidP="007A7285">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pict w14:anchorId="50996B74">
          <v:shapetype id="_x0000_t202" coordsize="21600,21600" o:spt="202" path="m,l,21600r21600,l21600,xe">
            <v:stroke joinstyle="miter"/>
            <v:path gradientshapeok="t" o:connecttype="rect"/>
          </v:shapetype>
          <v:shape id="_x0000_s1031" type="#_x0000_t202" style="position:absolute;left:0;text-align:left;margin-left:316.7pt;margin-top:10.45pt;width:209.25pt;height:142.55pt;z-index:251663872" stroked="f">
            <v:textbox style="mso-next-textbox:#_x0000_s1031">
              <w:txbxContent>
                <w:p w14:paraId="58F0B390" w14:textId="2A17C9D6" w:rsidR="005C004C" w:rsidRPr="005007C3" w:rsidRDefault="00E413B9" w:rsidP="005866D4">
                  <w:r>
                    <w:rPr>
                      <w:noProof/>
                    </w:rPr>
                    <w:drawing>
                      <wp:inline distT="0" distB="0" distL="0" distR="0" wp14:anchorId="6DA6E0D8" wp14:editId="360CB0F6">
                        <wp:extent cx="1659255" cy="1569720"/>
                        <wp:effectExtent l="0" t="0" r="0" b="0"/>
                        <wp:docPr id="361538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38165" name="Рисунок 1"/>
                                <pic:cNvPicPr>
                                  <a:picLocks noChangeAspect="1"/>
                                </pic:cNvPicPr>
                              </pic:nvPicPr>
                              <pic:blipFill>
                                <a:blip r:embed="rId8">
                                  <a:extLst>
                                    <a:ext uri="{BEBA8EAE-BF5A-486C-A8C5-ECC9F3942E4B}">
                                      <a14:imgProps xmlns:a14="http://schemas.microsoft.com/office/drawing/2010/main">
                                        <a14:imgLayer r:embed="rId9">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1659255" cy="1569720"/>
                                </a:xfrm>
                                <a:prstGeom prst="rect">
                                  <a:avLst/>
                                </a:prstGeom>
                                <a:noFill/>
                                <a:ln>
                                  <a:noFill/>
                                </a:ln>
                              </pic:spPr>
                            </pic:pic>
                          </a:graphicData>
                        </a:graphic>
                      </wp:inline>
                    </w:drawing>
                  </w:r>
                </w:p>
                <w:p w14:paraId="25258ABC" w14:textId="77777777" w:rsidR="005C004C" w:rsidRPr="005007C3" w:rsidRDefault="005C004C" w:rsidP="005866D4"/>
              </w:txbxContent>
            </v:textbox>
          </v:shape>
        </w:pict>
      </w:r>
    </w:p>
    <w:p w14:paraId="7B426819" w14:textId="77777777" w:rsidR="005866D4" w:rsidRPr="00C17BA4" w:rsidRDefault="005866D4" w:rsidP="007A7285">
      <w:pPr>
        <w:spacing w:after="0" w:line="240" w:lineRule="auto"/>
        <w:jc w:val="center"/>
        <w:rPr>
          <w:rFonts w:ascii="Times New Roman" w:hAnsi="Times New Roman" w:cs="Times New Roman"/>
          <w:sz w:val="24"/>
          <w:szCs w:val="24"/>
        </w:rPr>
      </w:pPr>
    </w:p>
    <w:p w14:paraId="3DA08EDA" w14:textId="77777777" w:rsidR="005866D4" w:rsidRPr="00C17BA4" w:rsidRDefault="005866D4" w:rsidP="007A7285">
      <w:pPr>
        <w:spacing w:after="0" w:line="240" w:lineRule="auto"/>
        <w:rPr>
          <w:rFonts w:ascii="Times New Roman" w:hAnsi="Times New Roman" w:cs="Times New Roman"/>
          <w:sz w:val="24"/>
          <w:szCs w:val="24"/>
        </w:rPr>
      </w:pPr>
    </w:p>
    <w:p w14:paraId="53952021" w14:textId="77777777" w:rsidR="005866D4" w:rsidRPr="00C17BA4" w:rsidRDefault="005866D4" w:rsidP="007A7285">
      <w:pPr>
        <w:spacing w:after="0" w:line="240" w:lineRule="auto"/>
        <w:rPr>
          <w:rFonts w:ascii="Times New Roman" w:hAnsi="Times New Roman" w:cs="Times New Roman"/>
          <w:sz w:val="24"/>
          <w:szCs w:val="24"/>
        </w:rPr>
      </w:pPr>
    </w:p>
    <w:p w14:paraId="1AFE7126" w14:textId="77777777" w:rsidR="00045E0E" w:rsidRPr="00C17BA4" w:rsidRDefault="00045E0E" w:rsidP="007A7285">
      <w:pPr>
        <w:suppressAutoHyphens/>
        <w:spacing w:after="0" w:line="240" w:lineRule="auto"/>
        <w:ind w:left="708"/>
        <w:rPr>
          <w:rFonts w:ascii="Times New Roman" w:eastAsia="Times New Roman" w:hAnsi="Times New Roman" w:cs="Times New Roman"/>
          <w:sz w:val="24"/>
          <w:szCs w:val="24"/>
          <w:lang w:eastAsia="ar-SA"/>
        </w:rPr>
      </w:pPr>
    </w:p>
    <w:p w14:paraId="2E478C82" w14:textId="77777777" w:rsidR="00045E0E" w:rsidRPr="00C17BA4" w:rsidRDefault="00045E0E" w:rsidP="007A7285">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ab/>
      </w:r>
    </w:p>
    <w:p w14:paraId="09E61891" w14:textId="77777777" w:rsidR="00045E0E" w:rsidRPr="00C17BA4" w:rsidRDefault="00045E0E" w:rsidP="007A7285">
      <w:pPr>
        <w:suppressAutoHyphens/>
        <w:spacing w:after="0" w:line="240" w:lineRule="auto"/>
        <w:ind w:left="708"/>
        <w:rPr>
          <w:rFonts w:ascii="Times New Roman" w:eastAsia="Times New Roman" w:hAnsi="Times New Roman" w:cs="Times New Roman"/>
          <w:sz w:val="24"/>
          <w:szCs w:val="24"/>
          <w:lang w:eastAsia="ar-SA"/>
        </w:rPr>
      </w:pPr>
    </w:p>
    <w:p w14:paraId="5B493523" w14:textId="77777777" w:rsidR="00045E0E" w:rsidRPr="00C17BA4" w:rsidRDefault="00045E0E" w:rsidP="007A7285">
      <w:pPr>
        <w:suppressAutoHyphens/>
        <w:spacing w:after="0" w:line="240" w:lineRule="auto"/>
        <w:rPr>
          <w:rFonts w:ascii="Times New Roman" w:eastAsia="Times New Roman" w:hAnsi="Times New Roman" w:cs="Times New Roman"/>
          <w:sz w:val="24"/>
          <w:szCs w:val="24"/>
          <w:lang w:eastAsia="ar-SA"/>
        </w:rPr>
      </w:pPr>
    </w:p>
    <w:p w14:paraId="22885DFA" w14:textId="77777777" w:rsidR="00045E0E" w:rsidRPr="00C17BA4" w:rsidRDefault="00045E0E" w:rsidP="007A7285">
      <w:pPr>
        <w:suppressAutoHyphens/>
        <w:spacing w:after="0" w:line="240" w:lineRule="auto"/>
        <w:rPr>
          <w:rFonts w:ascii="Times New Roman" w:eastAsia="Times New Roman" w:hAnsi="Times New Roman" w:cs="Times New Roman"/>
          <w:sz w:val="24"/>
          <w:szCs w:val="24"/>
          <w:lang w:eastAsia="ar-SA"/>
        </w:rPr>
      </w:pPr>
    </w:p>
    <w:p w14:paraId="648A06A0" w14:textId="77777777" w:rsidR="00045E0E" w:rsidRPr="00C17BA4" w:rsidRDefault="00045E0E" w:rsidP="007A7285">
      <w:pPr>
        <w:suppressAutoHyphens/>
        <w:spacing w:after="0" w:line="240" w:lineRule="auto"/>
        <w:rPr>
          <w:rFonts w:ascii="Times New Roman" w:eastAsia="Times New Roman" w:hAnsi="Times New Roman" w:cs="Times New Roman"/>
          <w:sz w:val="24"/>
          <w:szCs w:val="24"/>
          <w:lang w:eastAsia="ar-SA"/>
        </w:rPr>
      </w:pPr>
    </w:p>
    <w:p w14:paraId="1E2D1AEB" w14:textId="77777777" w:rsidR="00045E0E" w:rsidRPr="00C17BA4" w:rsidRDefault="00045E0E" w:rsidP="007A7285">
      <w:pPr>
        <w:suppressAutoHyphens/>
        <w:spacing w:after="0" w:line="240" w:lineRule="auto"/>
        <w:rPr>
          <w:rFonts w:ascii="Times New Roman" w:eastAsia="Times New Roman" w:hAnsi="Times New Roman" w:cs="Times New Roman"/>
          <w:sz w:val="24"/>
          <w:szCs w:val="24"/>
          <w:lang w:eastAsia="ar-SA"/>
        </w:rPr>
      </w:pPr>
    </w:p>
    <w:p w14:paraId="436E6756" w14:textId="77777777" w:rsidR="00045E0E" w:rsidRPr="00C17BA4" w:rsidRDefault="00045E0E" w:rsidP="007A7285">
      <w:pPr>
        <w:suppressAutoHyphens/>
        <w:spacing w:after="0" w:line="240" w:lineRule="auto"/>
        <w:rPr>
          <w:rFonts w:ascii="Times New Roman" w:eastAsia="Times New Roman" w:hAnsi="Times New Roman" w:cs="Times New Roman"/>
          <w:sz w:val="24"/>
          <w:szCs w:val="24"/>
          <w:lang w:eastAsia="ar-SA"/>
        </w:rPr>
      </w:pPr>
    </w:p>
    <w:p w14:paraId="7D7F3065" w14:textId="77777777" w:rsidR="00045E0E" w:rsidRPr="00C17BA4" w:rsidRDefault="00045E0E" w:rsidP="007A7285">
      <w:pPr>
        <w:suppressAutoHyphens/>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МЕТОДИЧЕСКИЕ УКАЗАНИЯ ДЛЯ СТУДЕНТОВ</w:t>
      </w:r>
    </w:p>
    <w:p w14:paraId="137090F3" w14:textId="77777777" w:rsidR="00045E0E" w:rsidRPr="00C17BA4"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14:paraId="6075704D" w14:textId="77777777" w:rsidR="00045E0E" w:rsidRPr="00C17BA4"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14:paraId="14621264" w14:textId="77777777" w:rsidR="00045E0E" w:rsidRPr="00C17BA4" w:rsidRDefault="00045E0E" w:rsidP="007A7285">
      <w:pPr>
        <w:suppressAutoHyphens/>
        <w:spacing w:after="0" w:line="240" w:lineRule="auto"/>
        <w:jc w:val="center"/>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Практическое занятие № </w:t>
      </w:r>
      <w:r w:rsidR="005C004C">
        <w:rPr>
          <w:rFonts w:ascii="Times New Roman" w:eastAsia="Times New Roman" w:hAnsi="Times New Roman" w:cs="Times New Roman"/>
          <w:sz w:val="24"/>
          <w:szCs w:val="24"/>
          <w:lang w:eastAsia="ar-SA"/>
        </w:rPr>
        <w:t>4</w:t>
      </w:r>
    </w:p>
    <w:p w14:paraId="116846B2" w14:textId="77777777" w:rsidR="00045E0E" w:rsidRPr="00C17BA4"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14:paraId="686CCF43" w14:textId="77777777" w:rsidR="004302CF" w:rsidRPr="00C17BA4" w:rsidRDefault="00045E0E" w:rsidP="007A7285">
      <w:pPr>
        <w:pStyle w:val="a9"/>
        <w:spacing w:line="240" w:lineRule="auto"/>
        <w:ind w:left="360"/>
        <w:jc w:val="center"/>
        <w:rPr>
          <w:i/>
        </w:rPr>
      </w:pPr>
      <w:r w:rsidRPr="00C17BA4">
        <w:rPr>
          <w:rFonts w:eastAsia="Times New Roman"/>
        </w:rPr>
        <w:t>Тема</w:t>
      </w:r>
      <w:r w:rsidR="00A5249F" w:rsidRPr="00C17BA4">
        <w:t>: «Организация работы на терапевтическом приеме. Основы эргономики. Работа «в четыре руки» в качестве помощника врача-стоматолога.»</w:t>
      </w:r>
    </w:p>
    <w:p w14:paraId="31582AD0" w14:textId="77777777" w:rsidR="00045E0E" w:rsidRPr="00C17BA4" w:rsidRDefault="00045E0E" w:rsidP="007A7285">
      <w:pPr>
        <w:spacing w:line="240" w:lineRule="auto"/>
        <w:rPr>
          <w:rFonts w:ascii="Times New Roman" w:eastAsia="Times New Roman" w:hAnsi="Times New Roman" w:cs="Times New Roman"/>
          <w:bCs/>
          <w:sz w:val="24"/>
          <w:szCs w:val="24"/>
          <w:lang w:eastAsia="ar-SA"/>
        </w:rPr>
      </w:pPr>
    </w:p>
    <w:p w14:paraId="1E6F2F80" w14:textId="77777777" w:rsidR="00045E0E" w:rsidRPr="00C17BA4"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14:paraId="2A7E1559" w14:textId="77777777" w:rsidR="00045E0E" w:rsidRPr="00C17BA4" w:rsidRDefault="00045E0E" w:rsidP="007A7285">
      <w:pPr>
        <w:suppressAutoHyphens/>
        <w:spacing w:after="0" w:line="240" w:lineRule="auto"/>
        <w:jc w:val="center"/>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u w:val="single"/>
          <w:lang w:eastAsia="ar-SA"/>
        </w:rPr>
        <w:t>.</w:t>
      </w:r>
    </w:p>
    <w:p w14:paraId="4205B4A0" w14:textId="77777777"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14:paraId="6FEF27ED" w14:textId="77777777"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14:paraId="44DBAC14" w14:textId="77777777"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14:paraId="3A655435" w14:textId="77777777"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Дисциплина:  </w:t>
      </w:r>
      <w:r w:rsidR="00B705A2" w:rsidRPr="00C17BA4">
        <w:rPr>
          <w:rFonts w:ascii="Times New Roman" w:eastAsia="Times New Roman" w:hAnsi="Times New Roman" w:cs="Times New Roman"/>
          <w:sz w:val="24"/>
          <w:szCs w:val="24"/>
          <w:lang w:eastAsia="ar-SA"/>
        </w:rPr>
        <w:t>Клиническое материаловедение</w:t>
      </w:r>
    </w:p>
    <w:p w14:paraId="5C5C4008" w14:textId="77777777"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14:paraId="5A115762" w14:textId="77777777"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Направление подготовки:  </w:t>
      </w:r>
      <w:r w:rsidR="00B705A2" w:rsidRPr="00C17BA4">
        <w:rPr>
          <w:rFonts w:ascii="Times New Roman" w:hAnsi="Times New Roman" w:cs="Times New Roman"/>
          <w:sz w:val="24"/>
          <w:szCs w:val="24"/>
        </w:rPr>
        <w:t xml:space="preserve">31.02.06  </w:t>
      </w:r>
      <w:r w:rsidR="00B705A2" w:rsidRPr="00C17BA4">
        <w:rPr>
          <w:rFonts w:ascii="Times New Roman" w:eastAsia="Times New Roman" w:hAnsi="Times New Roman" w:cs="Times New Roman"/>
          <w:sz w:val="24"/>
          <w:szCs w:val="24"/>
        </w:rPr>
        <w:t>Стоматология профилактическая</w:t>
      </w:r>
    </w:p>
    <w:p w14:paraId="66523AB1" w14:textId="77777777"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14:paraId="7BA28E4F" w14:textId="77777777"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Форма обучения:   очная</w:t>
      </w:r>
    </w:p>
    <w:p w14:paraId="263A7020" w14:textId="77777777"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2AEC462E" w14:textId="77777777"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Курс  1</w:t>
      </w:r>
    </w:p>
    <w:p w14:paraId="454D2249" w14:textId="77777777"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14:paraId="3B29209D" w14:textId="77777777" w:rsidR="00045E0E" w:rsidRPr="00C17BA4"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33D4F590" w14:textId="77777777"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14:paraId="0BDD5694" w14:textId="77777777" w:rsidR="00045E0E" w:rsidRPr="00C17BA4"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454F2742" w14:textId="77777777" w:rsidR="00045E0E" w:rsidRPr="00C17BA4"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Регистрационный №______</w:t>
      </w:r>
    </w:p>
    <w:p w14:paraId="08A1F15C" w14:textId="77777777"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                                                                                                                                        </w:t>
      </w:r>
    </w:p>
    <w:p w14:paraId="47B51CDB" w14:textId="77777777" w:rsidR="00045E0E" w:rsidRPr="00C17BA4"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C17BA4" w:rsidSect="00B7395F">
          <w:footerReference w:type="even" r:id="rId10"/>
          <w:footerReference w:type="default" r:id="rId11"/>
          <w:pgSz w:w="11905" w:h="16837"/>
          <w:pgMar w:top="1134" w:right="567" w:bottom="1134" w:left="851" w:header="720" w:footer="709" w:gutter="0"/>
          <w:cols w:space="720"/>
          <w:docGrid w:linePitch="360"/>
        </w:sectPr>
      </w:pPr>
      <w:r w:rsidRPr="00C17BA4">
        <w:rPr>
          <w:rFonts w:ascii="Times New Roman" w:eastAsia="Times New Roman" w:hAnsi="Times New Roman" w:cs="Times New Roman"/>
          <w:sz w:val="24"/>
          <w:szCs w:val="24"/>
          <w:lang w:eastAsia="ar-SA"/>
        </w:rPr>
        <w:t>Экземпляр №_____</w:t>
      </w:r>
    </w:p>
    <w:p w14:paraId="0A20CD83" w14:textId="77777777"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C17BA4" w:rsidSect="00B7395F">
          <w:type w:val="continuous"/>
          <w:pgSz w:w="11905" w:h="16837"/>
          <w:pgMar w:top="1134" w:right="567" w:bottom="1134" w:left="851" w:header="720" w:footer="709" w:gutter="0"/>
          <w:cols w:space="720"/>
          <w:docGrid w:linePitch="360"/>
        </w:sectPr>
      </w:pPr>
    </w:p>
    <w:p w14:paraId="2778C6CD" w14:textId="77777777" w:rsidR="00B705A2" w:rsidRPr="00C17BA4" w:rsidRDefault="00045E0E" w:rsidP="007A7285">
      <w:pPr>
        <w:spacing w:after="0" w:line="240" w:lineRule="auto"/>
        <w:ind w:firstLine="708"/>
        <w:jc w:val="both"/>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lang w:eastAsia="ar-SA"/>
        </w:rPr>
        <w:lastRenderedPageBreak/>
        <w:t xml:space="preserve">  </w:t>
      </w:r>
      <w:r w:rsidR="00B705A2" w:rsidRPr="00C17BA4">
        <w:rPr>
          <w:rFonts w:ascii="Times New Roman" w:eastAsia="Times New Roman" w:hAnsi="Times New Roman" w:cs="Times New Roman"/>
          <w:sz w:val="24"/>
          <w:szCs w:val="24"/>
        </w:rPr>
        <w:t xml:space="preserve">Методические указания по освоению дисциплины Клиническое материаловедение являются частью </w:t>
      </w:r>
      <w:r w:rsidR="00B705A2" w:rsidRPr="00C17BA4">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00B705A2" w:rsidRPr="00C17BA4">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00B705A2" w:rsidRPr="00C17BA4">
        <w:rPr>
          <w:rFonts w:ascii="Times New Roman" w:eastAsia="Times New Roman" w:hAnsi="Times New Roman" w:cs="Times New Roman"/>
          <w:i/>
          <w:sz w:val="24"/>
          <w:szCs w:val="24"/>
        </w:rPr>
        <w:t xml:space="preserve"> </w:t>
      </w:r>
      <w:r w:rsidR="00B705A2" w:rsidRPr="00C17BA4">
        <w:rPr>
          <w:rFonts w:ascii="Times New Roman" w:eastAsia="Times New Roman" w:hAnsi="Times New Roman" w:cs="Times New Roman"/>
          <w:sz w:val="24"/>
          <w:szCs w:val="24"/>
        </w:rPr>
        <w:t xml:space="preserve">31.02.06 Стоматология профилактическая </w:t>
      </w:r>
    </w:p>
    <w:p w14:paraId="5F6F6064" w14:textId="77777777" w:rsidR="00045E0E" w:rsidRPr="00C17BA4" w:rsidRDefault="00045E0E" w:rsidP="007A7285">
      <w:pPr>
        <w:tabs>
          <w:tab w:val="left" w:pos="2385"/>
        </w:tabs>
        <w:spacing w:line="240" w:lineRule="auto"/>
        <w:jc w:val="both"/>
        <w:rPr>
          <w:rFonts w:ascii="Times New Roman" w:eastAsia="Times New Roman" w:hAnsi="Times New Roman" w:cs="Times New Roman"/>
          <w:sz w:val="24"/>
          <w:szCs w:val="24"/>
          <w:lang w:eastAsia="ar-SA"/>
        </w:rPr>
      </w:pPr>
    </w:p>
    <w:p w14:paraId="4ED1C5D4" w14:textId="77777777"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           Методические указания разработал (и):</w:t>
      </w:r>
    </w:p>
    <w:p w14:paraId="609F2643" w14:textId="77777777"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045E0E" w:rsidRPr="00C17BA4" w14:paraId="48A790DD" w14:textId="77777777" w:rsidTr="00E112D0">
        <w:tc>
          <w:tcPr>
            <w:tcW w:w="2256" w:type="dxa"/>
            <w:tcBorders>
              <w:top w:val="single" w:sz="4" w:space="0" w:color="000000"/>
              <w:left w:val="single" w:sz="4" w:space="0" w:color="000000"/>
              <w:bottom w:val="single" w:sz="4" w:space="0" w:color="000000"/>
            </w:tcBorders>
          </w:tcPr>
          <w:p w14:paraId="548BC6C9" w14:textId="77777777"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Фамилия И.О.</w:t>
            </w:r>
          </w:p>
        </w:tc>
        <w:tc>
          <w:tcPr>
            <w:tcW w:w="2523" w:type="dxa"/>
            <w:tcBorders>
              <w:top w:val="single" w:sz="4" w:space="0" w:color="000000"/>
              <w:left w:val="single" w:sz="4" w:space="0" w:color="000000"/>
              <w:bottom w:val="single" w:sz="4" w:space="0" w:color="000000"/>
            </w:tcBorders>
          </w:tcPr>
          <w:p w14:paraId="1155DCD2" w14:textId="77777777"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Должность</w:t>
            </w:r>
          </w:p>
        </w:tc>
        <w:tc>
          <w:tcPr>
            <w:tcW w:w="3301" w:type="dxa"/>
            <w:tcBorders>
              <w:top w:val="single" w:sz="4" w:space="0" w:color="000000"/>
              <w:left w:val="single" w:sz="4" w:space="0" w:color="000000"/>
              <w:bottom w:val="single" w:sz="4" w:space="0" w:color="000000"/>
            </w:tcBorders>
          </w:tcPr>
          <w:p w14:paraId="260528ED" w14:textId="77777777"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 xml:space="preserve">Ученая степень, </w:t>
            </w:r>
          </w:p>
          <w:p w14:paraId="2EFFCE43" w14:textId="77777777"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2698A2BA" w14:textId="77777777"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Кафедра</w:t>
            </w:r>
          </w:p>
        </w:tc>
      </w:tr>
      <w:tr w:rsidR="00045E0E" w:rsidRPr="00C17BA4" w14:paraId="6D8F6622" w14:textId="77777777" w:rsidTr="00E112D0">
        <w:tc>
          <w:tcPr>
            <w:tcW w:w="2256" w:type="dxa"/>
            <w:tcBorders>
              <w:top w:val="single" w:sz="4" w:space="0" w:color="000000"/>
              <w:left w:val="single" w:sz="4" w:space="0" w:color="000000"/>
              <w:bottom w:val="single" w:sz="4" w:space="0" w:color="000000"/>
            </w:tcBorders>
          </w:tcPr>
          <w:p w14:paraId="5F6D3936" w14:textId="77777777"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1</w:t>
            </w:r>
          </w:p>
        </w:tc>
        <w:tc>
          <w:tcPr>
            <w:tcW w:w="2523" w:type="dxa"/>
            <w:tcBorders>
              <w:top w:val="single" w:sz="4" w:space="0" w:color="000000"/>
              <w:left w:val="single" w:sz="4" w:space="0" w:color="000000"/>
              <w:bottom w:val="single" w:sz="4" w:space="0" w:color="000000"/>
            </w:tcBorders>
          </w:tcPr>
          <w:p w14:paraId="7C38BF08" w14:textId="77777777"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2</w:t>
            </w:r>
          </w:p>
        </w:tc>
        <w:tc>
          <w:tcPr>
            <w:tcW w:w="3301" w:type="dxa"/>
            <w:tcBorders>
              <w:top w:val="single" w:sz="4" w:space="0" w:color="000000"/>
              <w:left w:val="single" w:sz="4" w:space="0" w:color="000000"/>
              <w:bottom w:val="single" w:sz="4" w:space="0" w:color="000000"/>
            </w:tcBorders>
          </w:tcPr>
          <w:p w14:paraId="28057DC2" w14:textId="77777777"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75B64C06" w14:textId="77777777"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4</w:t>
            </w:r>
          </w:p>
        </w:tc>
      </w:tr>
      <w:tr w:rsidR="00045E0E" w:rsidRPr="00C17BA4" w14:paraId="218918F2" w14:textId="77777777" w:rsidTr="00E112D0">
        <w:tc>
          <w:tcPr>
            <w:tcW w:w="2256" w:type="dxa"/>
            <w:tcBorders>
              <w:top w:val="single" w:sz="4" w:space="0" w:color="000000"/>
              <w:left w:val="single" w:sz="4" w:space="0" w:color="000000"/>
              <w:bottom w:val="single" w:sz="4" w:space="0" w:color="000000"/>
            </w:tcBorders>
          </w:tcPr>
          <w:p w14:paraId="314E0C2E" w14:textId="77777777" w:rsidR="00045E0E" w:rsidRPr="00C17BA4" w:rsidRDefault="00045E0E" w:rsidP="007A7285">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1A3614DC" w14:textId="77777777" w:rsidR="00045E0E" w:rsidRPr="00C17BA4" w:rsidRDefault="00045E0E" w:rsidP="007A7285">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27CAEEBA" w14:textId="77777777"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К.м.н.</w:t>
            </w:r>
            <w:r w:rsidR="00E112D0" w:rsidRPr="00C17BA4">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14:paraId="2F350EE4" w14:textId="77777777" w:rsidR="00045E0E" w:rsidRPr="00C17BA4" w:rsidRDefault="00045E0E" w:rsidP="007A7285">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Стоматологии детского возраста</w:t>
            </w:r>
          </w:p>
        </w:tc>
      </w:tr>
    </w:tbl>
    <w:p w14:paraId="238EC6C5" w14:textId="77777777"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p w14:paraId="376C38A7" w14:textId="77777777"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          Рецензент (ы)</w:t>
      </w:r>
    </w:p>
    <w:p w14:paraId="4DC62447" w14:textId="77777777"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18" w:type="dxa"/>
        <w:tblInd w:w="108" w:type="dxa"/>
        <w:tblLayout w:type="fixed"/>
        <w:tblLook w:val="0000" w:firstRow="0" w:lastRow="0" w:firstColumn="0" w:lastColumn="0" w:noHBand="0" w:noVBand="0"/>
      </w:tblPr>
      <w:tblGrid>
        <w:gridCol w:w="2315"/>
        <w:gridCol w:w="2520"/>
        <w:gridCol w:w="3245"/>
        <w:gridCol w:w="2138"/>
      </w:tblGrid>
      <w:tr w:rsidR="00B705A2" w:rsidRPr="00C17BA4" w14:paraId="75BF833C" w14:textId="77777777" w:rsidTr="00B705A2">
        <w:tc>
          <w:tcPr>
            <w:tcW w:w="2315" w:type="dxa"/>
            <w:tcBorders>
              <w:top w:val="single" w:sz="4" w:space="0" w:color="000000"/>
              <w:left w:val="single" w:sz="4" w:space="0" w:color="000000"/>
              <w:bottom w:val="single" w:sz="4" w:space="0" w:color="000000"/>
            </w:tcBorders>
          </w:tcPr>
          <w:p w14:paraId="456A87D1" w14:textId="77777777" w:rsidR="00B705A2" w:rsidRPr="00C17BA4" w:rsidRDefault="00B705A2" w:rsidP="007A7285">
            <w:pPr>
              <w:spacing w:after="119" w:line="240" w:lineRule="auto"/>
              <w:jc w:val="center"/>
              <w:rPr>
                <w:rFonts w:ascii="Times New Roman" w:eastAsia="Times New Roman" w:hAnsi="Times New Roman" w:cs="Times New Roman"/>
                <w:sz w:val="24"/>
                <w:szCs w:val="24"/>
              </w:rPr>
            </w:pPr>
            <w:r w:rsidRPr="00C17BA4">
              <w:rPr>
                <w:rFonts w:ascii="Times New Roman" w:eastAsia="Times New Roman" w:hAnsi="Times New Roman" w:cs="Times New Roman"/>
                <w:b/>
                <w:bCs/>
                <w:sz w:val="24"/>
                <w:szCs w:val="24"/>
              </w:rPr>
              <w:t>Фамилия И.О.</w:t>
            </w:r>
          </w:p>
        </w:tc>
        <w:tc>
          <w:tcPr>
            <w:tcW w:w="2520" w:type="dxa"/>
            <w:tcBorders>
              <w:top w:val="single" w:sz="4" w:space="0" w:color="000000"/>
              <w:left w:val="single" w:sz="4" w:space="0" w:color="000000"/>
              <w:bottom w:val="single" w:sz="4" w:space="0" w:color="000000"/>
            </w:tcBorders>
          </w:tcPr>
          <w:p w14:paraId="22E93678" w14:textId="77777777" w:rsidR="00B705A2" w:rsidRPr="00C17BA4" w:rsidRDefault="00B705A2" w:rsidP="007A7285">
            <w:pPr>
              <w:spacing w:after="119" w:line="240" w:lineRule="auto"/>
              <w:jc w:val="center"/>
              <w:rPr>
                <w:rFonts w:ascii="Times New Roman" w:eastAsia="Times New Roman" w:hAnsi="Times New Roman" w:cs="Times New Roman"/>
                <w:sz w:val="24"/>
                <w:szCs w:val="24"/>
              </w:rPr>
            </w:pPr>
            <w:r w:rsidRPr="00C17BA4">
              <w:rPr>
                <w:rFonts w:ascii="Times New Roman" w:eastAsia="Times New Roman" w:hAnsi="Times New Roman" w:cs="Times New Roman"/>
                <w:b/>
                <w:bCs/>
                <w:sz w:val="24"/>
                <w:szCs w:val="24"/>
              </w:rPr>
              <w:t>Должность</w:t>
            </w:r>
          </w:p>
        </w:tc>
        <w:tc>
          <w:tcPr>
            <w:tcW w:w="3245" w:type="dxa"/>
            <w:tcBorders>
              <w:top w:val="single" w:sz="4" w:space="0" w:color="000000"/>
              <w:left w:val="single" w:sz="4" w:space="0" w:color="000000"/>
              <w:bottom w:val="single" w:sz="4" w:space="0" w:color="000000"/>
            </w:tcBorders>
          </w:tcPr>
          <w:p w14:paraId="67DB4F64" w14:textId="77777777" w:rsidR="00B705A2" w:rsidRPr="00C17BA4" w:rsidRDefault="00B705A2" w:rsidP="007A7285">
            <w:pPr>
              <w:spacing w:line="240" w:lineRule="auto"/>
              <w:jc w:val="center"/>
              <w:rPr>
                <w:rFonts w:ascii="Times New Roman" w:eastAsia="Times New Roman" w:hAnsi="Times New Roman" w:cs="Times New Roman"/>
                <w:sz w:val="24"/>
                <w:szCs w:val="24"/>
              </w:rPr>
            </w:pPr>
            <w:r w:rsidRPr="00C17BA4">
              <w:rPr>
                <w:rFonts w:ascii="Times New Roman" w:eastAsia="Times New Roman" w:hAnsi="Times New Roman" w:cs="Times New Roman"/>
                <w:b/>
                <w:bCs/>
                <w:sz w:val="24"/>
                <w:szCs w:val="24"/>
              </w:rPr>
              <w:t xml:space="preserve">Ученая степень, </w:t>
            </w:r>
          </w:p>
          <w:p w14:paraId="63819933" w14:textId="77777777" w:rsidR="00B705A2" w:rsidRPr="00C17BA4" w:rsidRDefault="00B705A2" w:rsidP="007A7285">
            <w:pPr>
              <w:spacing w:after="119" w:line="240" w:lineRule="auto"/>
              <w:jc w:val="center"/>
              <w:rPr>
                <w:rFonts w:ascii="Times New Roman" w:eastAsia="Times New Roman" w:hAnsi="Times New Roman" w:cs="Times New Roman"/>
                <w:sz w:val="24"/>
                <w:szCs w:val="24"/>
              </w:rPr>
            </w:pPr>
            <w:r w:rsidRPr="00C17BA4">
              <w:rPr>
                <w:rFonts w:ascii="Times New Roman" w:eastAsia="Times New Roman" w:hAnsi="Times New Roman" w:cs="Times New Roman"/>
                <w:b/>
                <w:bCs/>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14:paraId="7DDF2C9D" w14:textId="77777777" w:rsidR="00B705A2" w:rsidRPr="00C17BA4" w:rsidRDefault="00B705A2" w:rsidP="007A7285">
            <w:pPr>
              <w:spacing w:after="119" w:line="240" w:lineRule="auto"/>
              <w:jc w:val="center"/>
              <w:rPr>
                <w:rFonts w:ascii="Times New Roman" w:eastAsia="Times New Roman" w:hAnsi="Times New Roman" w:cs="Times New Roman"/>
                <w:b/>
                <w:sz w:val="24"/>
                <w:szCs w:val="24"/>
              </w:rPr>
            </w:pPr>
            <w:r w:rsidRPr="00C17BA4">
              <w:rPr>
                <w:rFonts w:ascii="Times New Roman" w:eastAsia="Times New Roman" w:hAnsi="Times New Roman" w:cs="Times New Roman"/>
                <w:b/>
                <w:sz w:val="24"/>
                <w:szCs w:val="24"/>
              </w:rPr>
              <w:t>Кафедра/организация</w:t>
            </w:r>
          </w:p>
        </w:tc>
      </w:tr>
      <w:tr w:rsidR="00B705A2" w:rsidRPr="00C17BA4" w14:paraId="3E6C680D" w14:textId="77777777" w:rsidTr="004302CF">
        <w:trPr>
          <w:trHeight w:val="559"/>
        </w:trPr>
        <w:tc>
          <w:tcPr>
            <w:tcW w:w="2315" w:type="dxa"/>
            <w:tcBorders>
              <w:top w:val="single" w:sz="4" w:space="0" w:color="000000"/>
              <w:left w:val="single" w:sz="4" w:space="0" w:color="000000"/>
              <w:bottom w:val="single" w:sz="4" w:space="0" w:color="000000"/>
            </w:tcBorders>
          </w:tcPr>
          <w:p w14:paraId="4F1A8CE8" w14:textId="77777777" w:rsidR="00B705A2" w:rsidRPr="00C17BA4" w:rsidRDefault="00B705A2" w:rsidP="007A7285">
            <w:pPr>
              <w:tabs>
                <w:tab w:val="left" w:pos="7260"/>
              </w:tabs>
              <w:suppressAutoHyphens/>
              <w:snapToGrid w:val="0"/>
              <w:spacing w:line="240" w:lineRule="auto"/>
              <w:rPr>
                <w:rFonts w:ascii="Times New Roman" w:eastAsia="Times New Roman" w:hAnsi="Times New Roman" w:cs="Times New Roman"/>
                <w:sz w:val="24"/>
                <w:szCs w:val="24"/>
                <w:lang w:eastAsia="ar-SA"/>
              </w:rPr>
            </w:pPr>
            <w:proofErr w:type="spellStart"/>
            <w:r w:rsidRPr="00C17BA4">
              <w:rPr>
                <w:rFonts w:ascii="Times New Roman" w:hAnsi="Times New Roman" w:cs="Times New Roman"/>
                <w:sz w:val="24"/>
                <w:szCs w:val="24"/>
              </w:rPr>
              <w:t>Чебакова</w:t>
            </w:r>
            <w:proofErr w:type="spellEnd"/>
            <w:r w:rsidRPr="00C17BA4">
              <w:rPr>
                <w:rFonts w:ascii="Times New Roman" w:hAnsi="Times New Roman" w:cs="Times New Roman"/>
                <w:sz w:val="24"/>
                <w:szCs w:val="24"/>
              </w:rPr>
              <w:t xml:space="preserve"> Т.И.</w:t>
            </w:r>
          </w:p>
        </w:tc>
        <w:tc>
          <w:tcPr>
            <w:tcW w:w="2520" w:type="dxa"/>
            <w:tcBorders>
              <w:top w:val="single" w:sz="4" w:space="0" w:color="000000"/>
              <w:left w:val="single" w:sz="4" w:space="0" w:color="000000"/>
              <w:bottom w:val="single" w:sz="4" w:space="0" w:color="000000"/>
            </w:tcBorders>
          </w:tcPr>
          <w:p w14:paraId="489C80B7" w14:textId="77777777" w:rsidR="00B705A2" w:rsidRPr="00C17BA4" w:rsidRDefault="00B705A2" w:rsidP="007A7285">
            <w:pPr>
              <w:tabs>
                <w:tab w:val="left" w:pos="7260"/>
              </w:tabs>
              <w:suppressAutoHyphens/>
              <w:snapToGrid w:val="0"/>
              <w:spacing w:line="240" w:lineRule="auto"/>
              <w:rPr>
                <w:rFonts w:ascii="Times New Roman" w:eastAsia="Times New Roman" w:hAnsi="Times New Roman" w:cs="Times New Roman"/>
                <w:sz w:val="24"/>
                <w:szCs w:val="24"/>
                <w:lang w:eastAsia="ar-SA"/>
              </w:rPr>
            </w:pPr>
            <w:r w:rsidRPr="00C17BA4">
              <w:rPr>
                <w:rFonts w:ascii="Times New Roman" w:hAnsi="Times New Roman" w:cs="Times New Roman"/>
                <w:sz w:val="24"/>
                <w:szCs w:val="24"/>
              </w:rPr>
              <w:t xml:space="preserve">Главный врач </w:t>
            </w:r>
          </w:p>
        </w:tc>
        <w:tc>
          <w:tcPr>
            <w:tcW w:w="3245" w:type="dxa"/>
            <w:tcBorders>
              <w:top w:val="single" w:sz="4" w:space="0" w:color="000000"/>
              <w:left w:val="single" w:sz="4" w:space="0" w:color="000000"/>
              <w:bottom w:val="single" w:sz="4" w:space="0" w:color="000000"/>
            </w:tcBorders>
          </w:tcPr>
          <w:p w14:paraId="3702BD8E" w14:textId="77777777" w:rsidR="00B705A2" w:rsidRPr="00C17BA4" w:rsidRDefault="00B705A2" w:rsidP="007A7285">
            <w:pPr>
              <w:tabs>
                <w:tab w:val="left" w:pos="7260"/>
              </w:tabs>
              <w:suppressAutoHyphens/>
              <w:snapToGrid w:val="0"/>
              <w:spacing w:line="240" w:lineRule="auto"/>
              <w:jc w:val="center"/>
              <w:rPr>
                <w:rFonts w:ascii="Times New Roman" w:eastAsia="Times New Roman" w:hAnsi="Times New Roman" w:cs="Times New Roman"/>
                <w:sz w:val="24"/>
                <w:szCs w:val="24"/>
                <w:lang w:eastAsia="ar-SA"/>
              </w:rPr>
            </w:pPr>
            <w:proofErr w:type="spellStart"/>
            <w:r w:rsidRPr="00C17BA4">
              <w:rPr>
                <w:rFonts w:ascii="Times New Roman" w:hAnsi="Times New Roman" w:cs="Times New Roman"/>
                <w:sz w:val="24"/>
                <w:szCs w:val="24"/>
              </w:rPr>
              <w:t>К.</w:t>
            </w:r>
            <w:proofErr w:type="gramStart"/>
            <w:r w:rsidRPr="00C17BA4">
              <w:rPr>
                <w:rFonts w:ascii="Times New Roman" w:hAnsi="Times New Roman" w:cs="Times New Roman"/>
                <w:sz w:val="24"/>
                <w:szCs w:val="24"/>
              </w:rPr>
              <w:t>м.н</w:t>
            </w:r>
            <w:proofErr w:type="spellEnd"/>
            <w:proofErr w:type="gramEnd"/>
          </w:p>
        </w:tc>
        <w:tc>
          <w:tcPr>
            <w:tcW w:w="2138" w:type="dxa"/>
            <w:tcBorders>
              <w:top w:val="single" w:sz="4" w:space="0" w:color="000000"/>
              <w:left w:val="single" w:sz="4" w:space="0" w:color="000000"/>
              <w:bottom w:val="single" w:sz="4" w:space="0" w:color="000000"/>
              <w:right w:val="single" w:sz="4" w:space="0" w:color="000000"/>
            </w:tcBorders>
          </w:tcPr>
          <w:p w14:paraId="7F2EB897" w14:textId="77777777" w:rsidR="00B705A2" w:rsidRPr="00C17BA4" w:rsidRDefault="00B705A2" w:rsidP="007A7285">
            <w:pPr>
              <w:tabs>
                <w:tab w:val="left" w:pos="7260"/>
              </w:tabs>
              <w:suppressAutoHyphens/>
              <w:snapToGrid w:val="0"/>
              <w:spacing w:line="240" w:lineRule="auto"/>
              <w:rPr>
                <w:rFonts w:ascii="Times New Roman" w:eastAsia="Times New Roman" w:hAnsi="Times New Roman" w:cs="Times New Roman"/>
                <w:sz w:val="24"/>
                <w:szCs w:val="24"/>
                <w:lang w:eastAsia="ar-SA"/>
              </w:rPr>
            </w:pPr>
            <w:r w:rsidRPr="00C17BA4">
              <w:rPr>
                <w:rFonts w:ascii="Times New Roman" w:hAnsi="Times New Roman" w:cs="Times New Roman"/>
                <w:sz w:val="24"/>
                <w:szCs w:val="24"/>
              </w:rPr>
              <w:t>ГБУЗ НСО «ДГКСП»</w:t>
            </w:r>
          </w:p>
        </w:tc>
      </w:tr>
      <w:tr w:rsidR="00B705A2" w:rsidRPr="00C17BA4" w14:paraId="3533B821" w14:textId="77777777" w:rsidTr="00B705A2">
        <w:trPr>
          <w:trHeight w:val="201"/>
        </w:trPr>
        <w:tc>
          <w:tcPr>
            <w:tcW w:w="2315" w:type="dxa"/>
            <w:tcBorders>
              <w:top w:val="single" w:sz="4" w:space="0" w:color="000000"/>
              <w:left w:val="single" w:sz="4" w:space="0" w:color="000000"/>
              <w:bottom w:val="single" w:sz="4" w:space="0" w:color="000000"/>
            </w:tcBorders>
          </w:tcPr>
          <w:p w14:paraId="5FE0837A" w14:textId="77777777" w:rsidR="00B705A2" w:rsidRPr="00C17BA4" w:rsidRDefault="00B705A2" w:rsidP="007A7285">
            <w:pPr>
              <w:tabs>
                <w:tab w:val="left" w:pos="7260"/>
              </w:tabs>
              <w:snapToGrid w:val="0"/>
              <w:spacing w:line="240" w:lineRule="auto"/>
              <w:rPr>
                <w:rFonts w:ascii="Times New Roman" w:hAnsi="Times New Roman" w:cs="Times New Roman"/>
                <w:sz w:val="24"/>
                <w:szCs w:val="24"/>
              </w:rPr>
            </w:pPr>
            <w:r w:rsidRPr="00C17BA4">
              <w:rPr>
                <w:rFonts w:ascii="Times New Roman" w:hAnsi="Times New Roman" w:cs="Times New Roman"/>
                <w:sz w:val="24"/>
                <w:szCs w:val="24"/>
              </w:rPr>
              <w:t>Брега И.Н.</w:t>
            </w:r>
          </w:p>
        </w:tc>
        <w:tc>
          <w:tcPr>
            <w:tcW w:w="2520" w:type="dxa"/>
            <w:tcBorders>
              <w:top w:val="single" w:sz="4" w:space="0" w:color="000000"/>
              <w:left w:val="single" w:sz="4" w:space="0" w:color="000000"/>
              <w:bottom w:val="single" w:sz="4" w:space="0" w:color="000000"/>
            </w:tcBorders>
          </w:tcPr>
          <w:p w14:paraId="4320C779" w14:textId="77777777" w:rsidR="00B705A2" w:rsidRPr="00C17BA4" w:rsidRDefault="00B705A2" w:rsidP="007A7285">
            <w:pPr>
              <w:tabs>
                <w:tab w:val="left" w:pos="7260"/>
              </w:tabs>
              <w:snapToGrid w:val="0"/>
              <w:spacing w:line="240" w:lineRule="auto"/>
              <w:rPr>
                <w:rFonts w:ascii="Times New Roman" w:hAnsi="Times New Roman" w:cs="Times New Roman"/>
                <w:sz w:val="24"/>
                <w:szCs w:val="24"/>
              </w:rPr>
            </w:pPr>
            <w:r w:rsidRPr="00C17BA4">
              <w:rPr>
                <w:rFonts w:ascii="Times New Roman" w:hAnsi="Times New Roman" w:cs="Times New Roman"/>
                <w:sz w:val="24"/>
                <w:szCs w:val="24"/>
              </w:rPr>
              <w:t xml:space="preserve">Зав.кафедрой хирургической стоматологии и стоматологической имплантации и челюстно-лицевой </w:t>
            </w:r>
            <w:proofErr w:type="gramStart"/>
            <w:r w:rsidRPr="00C17BA4">
              <w:rPr>
                <w:rFonts w:ascii="Times New Roman" w:hAnsi="Times New Roman" w:cs="Times New Roman"/>
                <w:sz w:val="24"/>
                <w:szCs w:val="24"/>
              </w:rPr>
              <w:t>хирургии  НГМУ</w:t>
            </w:r>
            <w:proofErr w:type="gramEnd"/>
          </w:p>
        </w:tc>
        <w:tc>
          <w:tcPr>
            <w:tcW w:w="3245" w:type="dxa"/>
            <w:tcBorders>
              <w:top w:val="single" w:sz="4" w:space="0" w:color="000000"/>
              <w:left w:val="single" w:sz="4" w:space="0" w:color="000000"/>
              <w:bottom w:val="single" w:sz="4" w:space="0" w:color="000000"/>
            </w:tcBorders>
          </w:tcPr>
          <w:p w14:paraId="5B9132DD" w14:textId="77777777" w:rsidR="00B705A2" w:rsidRPr="00C17BA4" w:rsidRDefault="00B705A2" w:rsidP="007A7285">
            <w:pPr>
              <w:tabs>
                <w:tab w:val="left" w:pos="7260"/>
              </w:tabs>
              <w:snapToGrid w:val="0"/>
              <w:spacing w:line="240" w:lineRule="auto"/>
              <w:jc w:val="center"/>
              <w:rPr>
                <w:rFonts w:ascii="Times New Roman" w:hAnsi="Times New Roman" w:cs="Times New Roman"/>
                <w:sz w:val="24"/>
                <w:szCs w:val="24"/>
              </w:rPr>
            </w:pPr>
            <w:r w:rsidRPr="00C17BA4">
              <w:rPr>
                <w:rFonts w:ascii="Times New Roman" w:hAnsi="Times New Roman" w:cs="Times New Roman"/>
                <w:sz w:val="24"/>
                <w:szCs w:val="24"/>
              </w:rPr>
              <w:t>К.м.н., доцент</w:t>
            </w:r>
          </w:p>
        </w:tc>
        <w:tc>
          <w:tcPr>
            <w:tcW w:w="2138" w:type="dxa"/>
            <w:tcBorders>
              <w:top w:val="single" w:sz="4" w:space="0" w:color="000000"/>
              <w:left w:val="single" w:sz="4" w:space="0" w:color="000000"/>
              <w:bottom w:val="single" w:sz="4" w:space="0" w:color="000000"/>
              <w:right w:val="single" w:sz="4" w:space="0" w:color="000000"/>
            </w:tcBorders>
          </w:tcPr>
          <w:p w14:paraId="6C59342E" w14:textId="77777777" w:rsidR="00B705A2" w:rsidRPr="00C17BA4" w:rsidRDefault="00B705A2" w:rsidP="007A7285">
            <w:pPr>
              <w:tabs>
                <w:tab w:val="left" w:pos="7260"/>
              </w:tabs>
              <w:snapToGrid w:val="0"/>
              <w:spacing w:line="240" w:lineRule="auto"/>
              <w:rPr>
                <w:rFonts w:ascii="Times New Roman" w:hAnsi="Times New Roman" w:cs="Times New Roman"/>
                <w:sz w:val="24"/>
                <w:szCs w:val="24"/>
              </w:rPr>
            </w:pPr>
            <w:r w:rsidRPr="00C17BA4">
              <w:rPr>
                <w:rFonts w:ascii="Times New Roman" w:hAnsi="Times New Roman" w:cs="Times New Roman"/>
                <w:sz w:val="24"/>
                <w:szCs w:val="24"/>
              </w:rPr>
              <w:t>Кафедра хирургической стоматологии и стоматологической имплантации и челюстно-лицевой хирургии  НГМУ</w:t>
            </w:r>
          </w:p>
        </w:tc>
      </w:tr>
    </w:tbl>
    <w:p w14:paraId="1C2BA7BA" w14:textId="77777777"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p w14:paraId="51CE46F6" w14:textId="77777777"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p w14:paraId="60EFE767" w14:textId="77777777" w:rsidR="00E112D0" w:rsidRPr="00C17BA4" w:rsidRDefault="00E112D0" w:rsidP="007A7285">
      <w:pPr>
        <w:tabs>
          <w:tab w:val="left" w:pos="7260"/>
        </w:tabs>
        <w:spacing w:line="240" w:lineRule="auto"/>
        <w:rPr>
          <w:rFonts w:ascii="Times New Roman" w:hAnsi="Times New Roman" w:cs="Times New Roman"/>
          <w:sz w:val="24"/>
          <w:szCs w:val="24"/>
        </w:rPr>
      </w:pPr>
    </w:p>
    <w:p w14:paraId="6E8D4FFA" w14:textId="77777777" w:rsidR="00E112D0" w:rsidRPr="00C17BA4" w:rsidRDefault="00E112D0" w:rsidP="007A7285">
      <w:pPr>
        <w:tabs>
          <w:tab w:val="left" w:pos="7260"/>
        </w:tabs>
        <w:spacing w:line="240" w:lineRule="auto"/>
        <w:rPr>
          <w:rFonts w:ascii="Times New Roman" w:hAnsi="Times New Roman" w:cs="Times New Roman"/>
          <w:sz w:val="24"/>
          <w:szCs w:val="24"/>
        </w:rPr>
      </w:pPr>
    </w:p>
    <w:p w14:paraId="3E4229CC" w14:textId="77777777" w:rsidR="00E112D0" w:rsidRPr="00C17BA4" w:rsidRDefault="00E112D0" w:rsidP="007A7285">
      <w:pPr>
        <w:tabs>
          <w:tab w:val="left" w:pos="7260"/>
        </w:tabs>
        <w:spacing w:line="240" w:lineRule="auto"/>
        <w:rPr>
          <w:rFonts w:ascii="Times New Roman" w:hAnsi="Times New Roman" w:cs="Times New Roman"/>
          <w:sz w:val="24"/>
          <w:szCs w:val="24"/>
        </w:rPr>
      </w:pPr>
      <w:r w:rsidRPr="00C17BA4">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14:paraId="0B4A5A3E" w14:textId="77777777" w:rsidR="00045E0E" w:rsidRPr="00C17BA4" w:rsidRDefault="007B38A2" w:rsidP="007A7285">
      <w:pPr>
        <w:tabs>
          <w:tab w:val="left" w:pos="7260"/>
        </w:tabs>
        <w:spacing w:line="240" w:lineRule="auto"/>
        <w:rPr>
          <w:rFonts w:ascii="Times New Roman" w:eastAsia="Times New Roman" w:hAnsi="Times New Roman" w:cs="Times New Roman"/>
          <w:sz w:val="24"/>
          <w:szCs w:val="24"/>
          <w:lang w:eastAsia="ar-SA"/>
        </w:rPr>
      </w:pPr>
      <w:r w:rsidRPr="00C17BA4">
        <w:rPr>
          <w:rFonts w:ascii="Times New Roman" w:hAnsi="Times New Roman" w:cs="Times New Roman"/>
          <w:sz w:val="24"/>
          <w:szCs w:val="24"/>
        </w:rPr>
        <w:t>Протокол № 5 от 06 июня  2019 г</w:t>
      </w:r>
    </w:p>
    <w:p w14:paraId="3E74BBEA" w14:textId="77777777" w:rsidR="00045E0E" w:rsidRPr="00C17BA4" w:rsidRDefault="00045E0E" w:rsidP="007A7285">
      <w:pPr>
        <w:suppressAutoHyphens/>
        <w:spacing w:after="0" w:line="240" w:lineRule="auto"/>
        <w:jc w:val="both"/>
        <w:rPr>
          <w:rFonts w:ascii="Times New Roman" w:eastAsia="Times New Roman" w:hAnsi="Times New Roman" w:cs="Times New Roman"/>
          <w:sz w:val="24"/>
          <w:szCs w:val="24"/>
          <w:lang w:eastAsia="ar-SA"/>
        </w:rPr>
      </w:pPr>
    </w:p>
    <w:p w14:paraId="1F59CD1D" w14:textId="77777777"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p>
    <w:p w14:paraId="531E817D" w14:textId="77777777" w:rsidR="00E112D0" w:rsidRPr="00C17BA4" w:rsidRDefault="00E112D0" w:rsidP="007A7285">
      <w:pPr>
        <w:suppressAutoHyphens/>
        <w:spacing w:after="0" w:line="240" w:lineRule="auto"/>
        <w:rPr>
          <w:rFonts w:ascii="Times New Roman" w:eastAsia="Times New Roman" w:hAnsi="Times New Roman" w:cs="Times New Roman"/>
          <w:sz w:val="24"/>
          <w:szCs w:val="24"/>
          <w:lang w:eastAsia="ar-SA"/>
        </w:rPr>
      </w:pPr>
    </w:p>
    <w:p w14:paraId="545A7BD7" w14:textId="77777777" w:rsidR="00791479" w:rsidRPr="00C17BA4" w:rsidRDefault="00791479" w:rsidP="007A7285">
      <w:pPr>
        <w:suppressAutoHyphens/>
        <w:spacing w:after="0" w:line="240" w:lineRule="auto"/>
        <w:rPr>
          <w:rFonts w:ascii="Times New Roman" w:eastAsia="Times New Roman" w:hAnsi="Times New Roman" w:cs="Times New Roman"/>
          <w:sz w:val="24"/>
          <w:szCs w:val="24"/>
          <w:lang w:eastAsia="ar-SA"/>
        </w:rPr>
      </w:pPr>
    </w:p>
    <w:p w14:paraId="2E4DC25F" w14:textId="77777777" w:rsidR="00791479" w:rsidRPr="00C17BA4" w:rsidRDefault="00791479" w:rsidP="007A7285">
      <w:pPr>
        <w:suppressAutoHyphens/>
        <w:spacing w:after="0" w:line="240" w:lineRule="auto"/>
        <w:rPr>
          <w:rFonts w:ascii="Times New Roman" w:eastAsia="Times New Roman" w:hAnsi="Times New Roman" w:cs="Times New Roman"/>
          <w:sz w:val="24"/>
          <w:szCs w:val="24"/>
          <w:lang w:eastAsia="ar-SA"/>
        </w:rPr>
      </w:pPr>
    </w:p>
    <w:p w14:paraId="78267320" w14:textId="77777777" w:rsidR="00E112D0" w:rsidRPr="00C17BA4" w:rsidRDefault="00E112D0" w:rsidP="007A7285">
      <w:pPr>
        <w:suppressAutoHyphens/>
        <w:spacing w:after="0" w:line="240" w:lineRule="auto"/>
        <w:rPr>
          <w:rFonts w:ascii="Times New Roman" w:eastAsia="Times New Roman" w:hAnsi="Times New Roman" w:cs="Times New Roman"/>
          <w:sz w:val="24"/>
          <w:szCs w:val="24"/>
          <w:lang w:eastAsia="ar-SA"/>
        </w:rPr>
      </w:pPr>
    </w:p>
    <w:p w14:paraId="761B90CD" w14:textId="77777777" w:rsidR="00B74004" w:rsidRPr="00C17BA4" w:rsidRDefault="00B74004" w:rsidP="007A7285">
      <w:pPr>
        <w:suppressAutoHyphens/>
        <w:spacing w:after="0" w:line="240" w:lineRule="auto"/>
        <w:jc w:val="both"/>
        <w:rPr>
          <w:rFonts w:ascii="Times New Roman" w:eastAsia="Times New Roman" w:hAnsi="Times New Roman" w:cs="Times New Roman"/>
          <w:sz w:val="24"/>
          <w:szCs w:val="24"/>
          <w:lang w:eastAsia="ar-SA"/>
        </w:rPr>
      </w:pPr>
    </w:p>
    <w:p w14:paraId="3B953087" w14:textId="77777777" w:rsidR="00E413B9" w:rsidRDefault="00E413B9" w:rsidP="007A7285">
      <w:pPr>
        <w:suppressAutoHyphens/>
        <w:spacing w:after="0" w:line="240" w:lineRule="auto"/>
        <w:ind w:left="720"/>
        <w:jc w:val="both"/>
        <w:rPr>
          <w:rFonts w:ascii="Times New Roman" w:eastAsia="Times New Roman" w:hAnsi="Times New Roman" w:cs="Times New Roman"/>
          <w:b/>
          <w:sz w:val="24"/>
          <w:szCs w:val="24"/>
          <w:lang w:val="en-US" w:eastAsia="ar-SA"/>
        </w:rPr>
      </w:pPr>
    </w:p>
    <w:p w14:paraId="1995BC9B" w14:textId="77777777" w:rsidR="00E413B9" w:rsidRDefault="00E413B9" w:rsidP="007A7285">
      <w:pPr>
        <w:suppressAutoHyphens/>
        <w:spacing w:after="0" w:line="240" w:lineRule="auto"/>
        <w:ind w:left="720"/>
        <w:jc w:val="both"/>
        <w:rPr>
          <w:rFonts w:ascii="Times New Roman" w:eastAsia="Times New Roman" w:hAnsi="Times New Roman" w:cs="Times New Roman"/>
          <w:b/>
          <w:sz w:val="24"/>
          <w:szCs w:val="24"/>
          <w:lang w:val="en-US" w:eastAsia="ar-SA"/>
        </w:rPr>
      </w:pPr>
    </w:p>
    <w:p w14:paraId="36493D15" w14:textId="77777777" w:rsidR="00E413B9" w:rsidRDefault="00E413B9" w:rsidP="007A7285">
      <w:pPr>
        <w:suppressAutoHyphens/>
        <w:spacing w:after="0" w:line="240" w:lineRule="auto"/>
        <w:ind w:left="720"/>
        <w:jc w:val="both"/>
        <w:rPr>
          <w:rFonts w:ascii="Times New Roman" w:eastAsia="Times New Roman" w:hAnsi="Times New Roman" w:cs="Times New Roman"/>
          <w:b/>
          <w:sz w:val="24"/>
          <w:szCs w:val="24"/>
          <w:lang w:val="en-US" w:eastAsia="ar-SA"/>
        </w:rPr>
      </w:pPr>
    </w:p>
    <w:p w14:paraId="05CDC433" w14:textId="77777777" w:rsidR="00E413B9" w:rsidRDefault="00E413B9" w:rsidP="007A7285">
      <w:pPr>
        <w:suppressAutoHyphens/>
        <w:spacing w:after="0" w:line="240" w:lineRule="auto"/>
        <w:ind w:left="720"/>
        <w:jc w:val="both"/>
        <w:rPr>
          <w:rFonts w:ascii="Times New Roman" w:eastAsia="Times New Roman" w:hAnsi="Times New Roman" w:cs="Times New Roman"/>
          <w:b/>
          <w:sz w:val="24"/>
          <w:szCs w:val="24"/>
          <w:lang w:val="en-US" w:eastAsia="ar-SA"/>
        </w:rPr>
      </w:pPr>
    </w:p>
    <w:p w14:paraId="29AA20B6" w14:textId="77777777" w:rsidR="00E413B9" w:rsidRDefault="00E413B9" w:rsidP="007A7285">
      <w:pPr>
        <w:suppressAutoHyphens/>
        <w:spacing w:after="0" w:line="240" w:lineRule="auto"/>
        <w:ind w:left="720"/>
        <w:jc w:val="both"/>
        <w:rPr>
          <w:rFonts w:ascii="Times New Roman" w:eastAsia="Times New Roman" w:hAnsi="Times New Roman" w:cs="Times New Roman"/>
          <w:b/>
          <w:sz w:val="24"/>
          <w:szCs w:val="24"/>
          <w:lang w:val="en-US" w:eastAsia="ar-SA"/>
        </w:rPr>
      </w:pPr>
    </w:p>
    <w:p w14:paraId="1AC90BC0" w14:textId="77777777" w:rsidR="00E413B9" w:rsidRDefault="00E413B9" w:rsidP="007A7285">
      <w:pPr>
        <w:suppressAutoHyphens/>
        <w:spacing w:after="0" w:line="240" w:lineRule="auto"/>
        <w:ind w:left="720"/>
        <w:jc w:val="both"/>
        <w:rPr>
          <w:rFonts w:ascii="Times New Roman" w:eastAsia="Times New Roman" w:hAnsi="Times New Roman" w:cs="Times New Roman"/>
          <w:b/>
          <w:sz w:val="24"/>
          <w:szCs w:val="24"/>
          <w:lang w:val="en-US" w:eastAsia="ar-SA"/>
        </w:rPr>
      </w:pPr>
    </w:p>
    <w:p w14:paraId="1A8F042F" w14:textId="7EB5AD5F" w:rsidR="00B74004" w:rsidRPr="00C17BA4" w:rsidRDefault="00B74004" w:rsidP="007A7285">
      <w:pPr>
        <w:suppressAutoHyphens/>
        <w:spacing w:after="0" w:line="240" w:lineRule="auto"/>
        <w:ind w:left="720"/>
        <w:jc w:val="both"/>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lastRenderedPageBreak/>
        <w:t>1. Введение</w:t>
      </w:r>
    </w:p>
    <w:p w14:paraId="7BA02E5A" w14:textId="77777777" w:rsidR="00B74004" w:rsidRPr="00C17BA4" w:rsidRDefault="00B74004" w:rsidP="007A7285">
      <w:pPr>
        <w:suppressAutoHyphens/>
        <w:spacing w:after="0" w:line="240" w:lineRule="auto"/>
        <w:ind w:left="720"/>
        <w:jc w:val="both"/>
        <w:rPr>
          <w:rFonts w:ascii="Times New Roman" w:eastAsia="Times New Roman" w:hAnsi="Times New Roman" w:cs="Times New Roman"/>
          <w:b/>
          <w:sz w:val="24"/>
          <w:szCs w:val="24"/>
          <w:lang w:eastAsia="ar-SA"/>
        </w:rPr>
      </w:pPr>
    </w:p>
    <w:p w14:paraId="4B1F2423" w14:textId="77777777" w:rsidR="00B74004" w:rsidRPr="00C17BA4" w:rsidRDefault="00B74004" w:rsidP="007A7285">
      <w:pPr>
        <w:suppressAutoHyphens/>
        <w:spacing w:after="0" w:line="240" w:lineRule="auto"/>
        <w:rPr>
          <w:rFonts w:ascii="Times New Roman" w:eastAsia="Times New Roman" w:hAnsi="Times New Roman" w:cs="Times New Roman"/>
          <w:bCs/>
          <w:sz w:val="24"/>
          <w:szCs w:val="24"/>
          <w:lang w:eastAsia="ar-SA"/>
        </w:rPr>
      </w:pPr>
      <w:r w:rsidRPr="00C17BA4">
        <w:rPr>
          <w:rFonts w:ascii="Times New Roman" w:eastAsia="Times New Roman" w:hAnsi="Times New Roman" w:cs="Times New Roman"/>
          <w:b/>
          <w:bCs/>
          <w:sz w:val="24"/>
          <w:szCs w:val="24"/>
          <w:lang w:eastAsia="ar-SA"/>
        </w:rPr>
        <w:t xml:space="preserve">Цели занятия: </w:t>
      </w:r>
      <w:r w:rsidRPr="00C17BA4">
        <w:rPr>
          <w:rFonts w:ascii="Times New Roman" w:eastAsia="Times New Roman" w:hAnsi="Times New Roman" w:cs="Times New Roman"/>
          <w:bCs/>
          <w:sz w:val="24"/>
          <w:szCs w:val="24"/>
          <w:lang w:eastAsia="ar-SA"/>
        </w:rPr>
        <w:t>После изучения темы студент будет</w:t>
      </w:r>
    </w:p>
    <w:p w14:paraId="04BA2CDC" w14:textId="77777777"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bCs/>
          <w:sz w:val="24"/>
          <w:szCs w:val="24"/>
          <w:lang w:eastAsia="ar-SA"/>
        </w:rPr>
        <w:t>ЗНАТЬ</w:t>
      </w:r>
      <w:r w:rsidRPr="00C17BA4">
        <w:rPr>
          <w:rFonts w:ascii="Times New Roman" w:eastAsia="Times New Roman" w:hAnsi="Times New Roman" w:cs="Times New Roman"/>
          <w:sz w:val="24"/>
          <w:szCs w:val="24"/>
          <w:lang w:eastAsia="ar-SA"/>
        </w:rPr>
        <w:t>:</w:t>
      </w:r>
    </w:p>
    <w:p w14:paraId="755794BD" w14:textId="77777777" w:rsidR="005C004C" w:rsidRPr="00A378EB" w:rsidRDefault="005C004C" w:rsidP="005C004C">
      <w:pPr>
        <w:pStyle w:val="a0"/>
        <w:numPr>
          <w:ilvl w:val="0"/>
          <w:numId w:val="40"/>
        </w:numPr>
        <w:contextualSpacing w:val="0"/>
        <w:rPr>
          <w:sz w:val="28"/>
          <w:szCs w:val="28"/>
        </w:rPr>
      </w:pPr>
      <w:r w:rsidRPr="00A378EB">
        <w:rPr>
          <w:sz w:val="28"/>
          <w:szCs w:val="28"/>
        </w:rPr>
        <w:t xml:space="preserve">Подготовка и оснащение рабочего места гигиениста. </w:t>
      </w:r>
    </w:p>
    <w:p w14:paraId="3BF205EE" w14:textId="77777777" w:rsidR="005C004C" w:rsidRPr="00A378EB" w:rsidRDefault="005C004C" w:rsidP="005C004C">
      <w:pPr>
        <w:pStyle w:val="a0"/>
        <w:numPr>
          <w:ilvl w:val="0"/>
          <w:numId w:val="40"/>
        </w:numPr>
        <w:contextualSpacing w:val="0"/>
        <w:rPr>
          <w:sz w:val="28"/>
          <w:szCs w:val="28"/>
        </w:rPr>
      </w:pPr>
      <w:r w:rsidRPr="00A378EB">
        <w:rPr>
          <w:sz w:val="28"/>
          <w:szCs w:val="28"/>
        </w:rPr>
        <w:t xml:space="preserve">Освоение правил эргономики на амбулаторном стоматологическом приеме на фантомах. </w:t>
      </w:r>
    </w:p>
    <w:p w14:paraId="4EDA4B42" w14:textId="77777777" w:rsidR="005C004C" w:rsidRPr="00A378EB" w:rsidRDefault="005C004C" w:rsidP="005C004C">
      <w:pPr>
        <w:pStyle w:val="a0"/>
        <w:numPr>
          <w:ilvl w:val="0"/>
          <w:numId w:val="40"/>
        </w:numPr>
        <w:contextualSpacing w:val="0"/>
        <w:rPr>
          <w:sz w:val="28"/>
          <w:szCs w:val="28"/>
        </w:rPr>
      </w:pPr>
      <w:r w:rsidRPr="00A378EB">
        <w:rPr>
          <w:sz w:val="28"/>
          <w:szCs w:val="28"/>
        </w:rPr>
        <w:t xml:space="preserve">Отсасывающие приспособления и инструменты для удержания мягких тканей полости рта. </w:t>
      </w:r>
    </w:p>
    <w:p w14:paraId="27860DFA" w14:textId="77777777" w:rsidR="005C004C" w:rsidRDefault="005C004C" w:rsidP="005C004C">
      <w:pPr>
        <w:pStyle w:val="a0"/>
        <w:numPr>
          <w:ilvl w:val="0"/>
          <w:numId w:val="40"/>
        </w:numPr>
        <w:contextualSpacing w:val="0"/>
        <w:rPr>
          <w:sz w:val="28"/>
          <w:szCs w:val="28"/>
        </w:rPr>
      </w:pPr>
      <w:r w:rsidRPr="00A378EB">
        <w:rPr>
          <w:sz w:val="28"/>
          <w:szCs w:val="28"/>
        </w:rPr>
        <w:t>Инструменты и материалы для обеспечения сухого рабочего поля.</w:t>
      </w:r>
    </w:p>
    <w:p w14:paraId="5CD2F1FB" w14:textId="77777777" w:rsidR="005C004C" w:rsidRPr="00334DD7" w:rsidRDefault="005C004C" w:rsidP="005C004C">
      <w:pPr>
        <w:pStyle w:val="a0"/>
        <w:numPr>
          <w:ilvl w:val="0"/>
          <w:numId w:val="40"/>
        </w:numPr>
        <w:contextualSpacing w:val="0"/>
        <w:rPr>
          <w:sz w:val="28"/>
          <w:szCs w:val="28"/>
        </w:rPr>
      </w:pPr>
      <w:r w:rsidRPr="00334DD7">
        <w:rPr>
          <w:sz w:val="28"/>
          <w:szCs w:val="28"/>
        </w:rPr>
        <w:t>Виды и назначение инструментов, используемых на амбулаторном приеме в терапевтическом стоматологическом отделении</w:t>
      </w:r>
      <w:r w:rsidRPr="00334DD7">
        <w:rPr>
          <w:spacing w:val="-8"/>
          <w:sz w:val="28"/>
          <w:szCs w:val="28"/>
        </w:rPr>
        <w:t xml:space="preserve"> </w:t>
      </w:r>
    </w:p>
    <w:p w14:paraId="239A12EF" w14:textId="77777777" w:rsidR="005C004C" w:rsidRPr="00334DD7" w:rsidRDefault="005C004C" w:rsidP="005C004C">
      <w:pPr>
        <w:pStyle w:val="a0"/>
        <w:numPr>
          <w:ilvl w:val="0"/>
          <w:numId w:val="40"/>
        </w:numPr>
        <w:contextualSpacing w:val="0"/>
        <w:rPr>
          <w:sz w:val="28"/>
          <w:szCs w:val="28"/>
        </w:rPr>
      </w:pPr>
      <w:r w:rsidRPr="00334DD7">
        <w:rPr>
          <w:spacing w:val="-8"/>
          <w:sz w:val="28"/>
          <w:szCs w:val="28"/>
        </w:rPr>
        <w:t>Коффердам и его использование.</w:t>
      </w:r>
    </w:p>
    <w:p w14:paraId="68D5321D" w14:textId="77777777" w:rsidR="005C004C" w:rsidRPr="00334DD7" w:rsidRDefault="005C004C" w:rsidP="005C004C">
      <w:pPr>
        <w:pStyle w:val="a0"/>
        <w:numPr>
          <w:ilvl w:val="0"/>
          <w:numId w:val="40"/>
        </w:numPr>
        <w:contextualSpacing w:val="0"/>
        <w:rPr>
          <w:sz w:val="28"/>
          <w:szCs w:val="28"/>
        </w:rPr>
      </w:pPr>
      <w:r w:rsidRPr="00334DD7">
        <w:rPr>
          <w:spacing w:val="-8"/>
          <w:sz w:val="28"/>
          <w:szCs w:val="28"/>
        </w:rPr>
        <w:t>Средства, используемые на амбулаторном терапевтическом приеме</w:t>
      </w:r>
    </w:p>
    <w:p w14:paraId="55F073D3" w14:textId="77777777"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bCs/>
          <w:sz w:val="24"/>
          <w:szCs w:val="24"/>
          <w:lang w:eastAsia="ar-SA"/>
        </w:rPr>
        <w:t>УМЕТЬ</w:t>
      </w:r>
      <w:r w:rsidRPr="00C17BA4">
        <w:rPr>
          <w:rFonts w:ascii="Times New Roman" w:eastAsia="Times New Roman" w:hAnsi="Times New Roman" w:cs="Times New Roman"/>
          <w:sz w:val="24"/>
          <w:szCs w:val="24"/>
          <w:lang w:eastAsia="ar-SA"/>
        </w:rPr>
        <w:t>:</w:t>
      </w:r>
    </w:p>
    <w:p w14:paraId="04985812" w14:textId="77777777" w:rsidR="00537E4C" w:rsidRPr="00C17BA4" w:rsidRDefault="004302CF" w:rsidP="00A5249F">
      <w:pPr>
        <w:numPr>
          <w:ilvl w:val="0"/>
          <w:numId w:val="3"/>
        </w:numPr>
        <w:suppressAutoHyphens/>
        <w:spacing w:after="0" w:line="240" w:lineRule="auto"/>
        <w:rPr>
          <w:rFonts w:ascii="Times New Roman" w:eastAsia="Times New Roman" w:hAnsi="Times New Roman" w:cs="Times New Roman"/>
          <w:bCs/>
          <w:sz w:val="24"/>
          <w:szCs w:val="24"/>
          <w:lang w:eastAsia="ar-SA"/>
        </w:rPr>
      </w:pPr>
      <w:r w:rsidRPr="00C17BA4">
        <w:rPr>
          <w:rFonts w:ascii="Times New Roman" w:eastAsia="Times New Roman" w:hAnsi="Times New Roman" w:cs="Times New Roman"/>
          <w:sz w:val="24"/>
          <w:szCs w:val="24"/>
          <w:lang w:eastAsia="ar-SA"/>
        </w:rPr>
        <w:t xml:space="preserve"> </w:t>
      </w:r>
      <w:r w:rsidR="00A5249F" w:rsidRPr="00C17BA4">
        <w:rPr>
          <w:rFonts w:ascii="Times New Roman" w:eastAsia="Times New Roman" w:hAnsi="Times New Roman" w:cs="Times New Roman"/>
          <w:sz w:val="24"/>
          <w:szCs w:val="24"/>
          <w:lang w:eastAsia="ar-SA"/>
        </w:rPr>
        <w:t xml:space="preserve">Обращаться со стоматологической техникой и распознавать инструментарий. </w:t>
      </w:r>
    </w:p>
    <w:p w14:paraId="63776C06" w14:textId="77777777" w:rsidR="00A5249F" w:rsidRPr="00C17BA4" w:rsidRDefault="00C17BA4" w:rsidP="00A5249F">
      <w:pPr>
        <w:numPr>
          <w:ilvl w:val="0"/>
          <w:numId w:val="3"/>
        </w:numPr>
        <w:suppressAutoHyphens/>
        <w:spacing w:after="0" w:line="240" w:lineRule="auto"/>
        <w:rPr>
          <w:rFonts w:ascii="Times New Roman" w:eastAsia="Times New Roman" w:hAnsi="Times New Roman" w:cs="Times New Roman"/>
          <w:bCs/>
          <w:sz w:val="24"/>
          <w:szCs w:val="24"/>
          <w:lang w:eastAsia="ar-SA"/>
        </w:rPr>
      </w:pPr>
      <w:r w:rsidRPr="00C17BA4">
        <w:rPr>
          <w:rFonts w:ascii="Times New Roman" w:eastAsia="Times New Roman" w:hAnsi="Times New Roman" w:cs="Times New Roman"/>
          <w:bCs/>
          <w:sz w:val="24"/>
          <w:szCs w:val="24"/>
          <w:lang w:eastAsia="ar-SA"/>
        </w:rPr>
        <w:t>Освоить навыки приема пациента с разных углов («Принцип циферблата»).</w:t>
      </w:r>
    </w:p>
    <w:p w14:paraId="777818F0" w14:textId="77777777" w:rsidR="00B74004" w:rsidRPr="00C17BA4" w:rsidRDefault="00B74004" w:rsidP="007A7285">
      <w:pPr>
        <w:suppressAutoHyphens/>
        <w:spacing w:after="0" w:line="240" w:lineRule="auto"/>
        <w:ind w:left="720"/>
        <w:rPr>
          <w:rFonts w:ascii="Times New Roman" w:eastAsia="Times New Roman" w:hAnsi="Times New Roman" w:cs="Times New Roman"/>
          <w:bCs/>
          <w:sz w:val="24"/>
          <w:szCs w:val="24"/>
          <w:lang w:eastAsia="ar-SA"/>
        </w:rPr>
      </w:pPr>
    </w:p>
    <w:p w14:paraId="5561AB91" w14:textId="77777777" w:rsidR="00B74004" w:rsidRPr="00C17BA4" w:rsidRDefault="00B74004" w:rsidP="007A7285">
      <w:pPr>
        <w:suppressAutoHyphens/>
        <w:spacing w:after="0" w:line="240" w:lineRule="auto"/>
        <w:ind w:left="720"/>
        <w:rPr>
          <w:rFonts w:ascii="Times New Roman" w:eastAsia="Times New Roman" w:hAnsi="Times New Roman" w:cs="Times New Roman"/>
          <w:bCs/>
          <w:sz w:val="24"/>
          <w:szCs w:val="24"/>
          <w:lang w:eastAsia="ar-SA"/>
        </w:rPr>
      </w:pPr>
    </w:p>
    <w:p w14:paraId="1EFFC799" w14:textId="77777777" w:rsidR="00B74004" w:rsidRPr="00C17BA4" w:rsidRDefault="00B74004" w:rsidP="007A7285">
      <w:pPr>
        <w:suppressAutoHyphens/>
        <w:spacing w:after="0" w:line="240" w:lineRule="auto"/>
        <w:jc w:val="both"/>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bCs/>
          <w:sz w:val="24"/>
          <w:szCs w:val="24"/>
          <w:lang w:eastAsia="ar-SA"/>
        </w:rPr>
        <w:t xml:space="preserve">            </w:t>
      </w:r>
    </w:p>
    <w:p w14:paraId="5598FDF7" w14:textId="77777777" w:rsidR="00B74004" w:rsidRPr="00C17BA4" w:rsidRDefault="00B74004" w:rsidP="007A7285">
      <w:pPr>
        <w:suppressAutoHyphens/>
        <w:spacing w:after="0" w:line="240" w:lineRule="auto"/>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2. Подготовка к занятию</w:t>
      </w:r>
    </w:p>
    <w:p w14:paraId="6953CE36" w14:textId="77777777" w:rsidR="00B74004" w:rsidRPr="00C17BA4" w:rsidRDefault="00B74004" w:rsidP="007A7285">
      <w:pPr>
        <w:suppressAutoHyphens/>
        <w:spacing w:after="0" w:line="240" w:lineRule="auto"/>
        <w:rPr>
          <w:rFonts w:ascii="Times New Roman" w:eastAsia="Times New Roman" w:hAnsi="Times New Roman" w:cs="Times New Roman"/>
          <w:b/>
          <w:sz w:val="24"/>
          <w:szCs w:val="24"/>
          <w:lang w:eastAsia="ar-SA"/>
        </w:rPr>
      </w:pPr>
    </w:p>
    <w:p w14:paraId="4F1AD385"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sz w:val="24"/>
          <w:szCs w:val="24"/>
          <w:lang w:eastAsia="ar-SA"/>
        </w:rPr>
        <w:t>Для подготовки к занятию студенту необходимо</w:t>
      </w:r>
      <w:r w:rsidRPr="00C17BA4">
        <w:rPr>
          <w:rFonts w:ascii="Times New Roman" w:eastAsia="Times New Roman" w:hAnsi="Times New Roman" w:cs="Times New Roman"/>
          <w:i/>
          <w:sz w:val="24"/>
          <w:szCs w:val="24"/>
          <w:lang w:eastAsia="ar-SA"/>
        </w:rPr>
        <w:t>:</w:t>
      </w:r>
    </w:p>
    <w:p w14:paraId="5331705A" w14:textId="77777777"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C17BA4" w14:paraId="470B659F" w14:textId="77777777" w:rsidTr="00B7395F">
        <w:tc>
          <w:tcPr>
            <w:tcW w:w="648" w:type="dxa"/>
          </w:tcPr>
          <w:p w14:paraId="2AB02123" w14:textId="77777777" w:rsidR="00B74004" w:rsidRPr="00C17BA4" w:rsidRDefault="00B74004" w:rsidP="007A7285">
            <w:pPr>
              <w:suppressAutoHyphens/>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 п/п</w:t>
            </w:r>
          </w:p>
        </w:tc>
        <w:tc>
          <w:tcPr>
            <w:tcW w:w="6973" w:type="dxa"/>
          </w:tcPr>
          <w:p w14:paraId="41F3F988" w14:textId="77777777" w:rsidR="00B74004" w:rsidRPr="00C17BA4" w:rsidRDefault="00B74004" w:rsidP="007A7285">
            <w:pPr>
              <w:suppressAutoHyphens/>
              <w:spacing w:after="0" w:line="240" w:lineRule="auto"/>
              <w:ind w:left="360"/>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 xml:space="preserve">Содержание </w:t>
            </w:r>
          </w:p>
          <w:p w14:paraId="47B8AAA0" w14:textId="77777777" w:rsidR="00B74004" w:rsidRPr="00C17BA4" w:rsidRDefault="00B74004" w:rsidP="007A7285">
            <w:pPr>
              <w:suppressAutoHyphens/>
              <w:spacing w:after="0" w:line="240" w:lineRule="auto"/>
              <w:ind w:left="360"/>
              <w:jc w:val="center"/>
              <w:rPr>
                <w:rFonts w:ascii="Times New Roman" w:eastAsia="Times New Roman" w:hAnsi="Times New Roman" w:cs="Times New Roman"/>
                <w:b/>
                <w:sz w:val="24"/>
                <w:szCs w:val="24"/>
                <w:lang w:eastAsia="ar-SA"/>
              </w:rPr>
            </w:pPr>
          </w:p>
        </w:tc>
        <w:tc>
          <w:tcPr>
            <w:tcW w:w="2839" w:type="dxa"/>
          </w:tcPr>
          <w:p w14:paraId="12769C43" w14:textId="77777777" w:rsidR="00B74004" w:rsidRPr="00C17BA4" w:rsidRDefault="00B74004" w:rsidP="007A7285">
            <w:pPr>
              <w:suppressAutoHyphens/>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 xml:space="preserve">Форма контроля </w:t>
            </w:r>
          </w:p>
          <w:p w14:paraId="6B556B89" w14:textId="77777777" w:rsidR="00B74004" w:rsidRPr="00C17BA4" w:rsidRDefault="00B74004" w:rsidP="007A7285">
            <w:pPr>
              <w:suppressAutoHyphens/>
              <w:spacing w:after="0" w:line="240" w:lineRule="auto"/>
              <w:jc w:val="center"/>
              <w:rPr>
                <w:rFonts w:ascii="Times New Roman" w:eastAsia="Times New Roman" w:hAnsi="Times New Roman" w:cs="Times New Roman"/>
                <w:b/>
                <w:sz w:val="24"/>
                <w:szCs w:val="24"/>
                <w:lang w:eastAsia="ar-SA"/>
              </w:rPr>
            </w:pPr>
          </w:p>
        </w:tc>
      </w:tr>
      <w:tr w:rsidR="004302CF" w:rsidRPr="00C17BA4" w14:paraId="76AEBA9E" w14:textId="77777777" w:rsidTr="00B7395F">
        <w:tc>
          <w:tcPr>
            <w:tcW w:w="648" w:type="dxa"/>
          </w:tcPr>
          <w:p w14:paraId="1B467289" w14:textId="77777777" w:rsidR="004302CF" w:rsidRPr="00C17BA4" w:rsidRDefault="004302CF" w:rsidP="007A7285">
            <w:pPr>
              <w:suppressAutoHyphens/>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2.1</w:t>
            </w:r>
          </w:p>
        </w:tc>
        <w:tc>
          <w:tcPr>
            <w:tcW w:w="6973" w:type="dxa"/>
          </w:tcPr>
          <w:p w14:paraId="78A4A937" w14:textId="77777777" w:rsidR="004302CF" w:rsidRPr="00C17BA4" w:rsidRDefault="004302CF" w:rsidP="007A7285">
            <w:pPr>
              <w:suppressAutoHyphens/>
              <w:spacing w:after="0" w:line="240" w:lineRule="auto"/>
              <w:ind w:left="360"/>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Изучить материалы лекции </w:t>
            </w:r>
          </w:p>
        </w:tc>
        <w:tc>
          <w:tcPr>
            <w:tcW w:w="2839" w:type="dxa"/>
          </w:tcPr>
          <w:p w14:paraId="5FFC8CB4" w14:textId="77777777" w:rsidR="004302CF" w:rsidRPr="00C17BA4" w:rsidRDefault="004302CF" w:rsidP="007A7285">
            <w:pPr>
              <w:suppressAutoHyphens/>
              <w:spacing w:after="0" w:line="240" w:lineRule="auto"/>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i/>
                <w:sz w:val="24"/>
                <w:szCs w:val="24"/>
                <w:lang w:eastAsia="ar-SA"/>
              </w:rPr>
              <w:t>Самоконтроль</w:t>
            </w:r>
          </w:p>
        </w:tc>
      </w:tr>
      <w:tr w:rsidR="00B74004" w:rsidRPr="00C17BA4" w14:paraId="607CDB39" w14:textId="77777777" w:rsidTr="00B7395F">
        <w:tc>
          <w:tcPr>
            <w:tcW w:w="648" w:type="dxa"/>
          </w:tcPr>
          <w:p w14:paraId="283A2873"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2.2.</w:t>
            </w:r>
          </w:p>
        </w:tc>
        <w:tc>
          <w:tcPr>
            <w:tcW w:w="6973" w:type="dxa"/>
          </w:tcPr>
          <w:p w14:paraId="5A2E90BA" w14:textId="77777777" w:rsidR="004302CF" w:rsidRPr="00C17BA4" w:rsidRDefault="00B74004" w:rsidP="007A7285">
            <w:pPr>
              <w:pStyle w:val="WW-"/>
              <w:spacing w:line="240" w:lineRule="auto"/>
              <w:jc w:val="both"/>
            </w:pPr>
            <w:r w:rsidRPr="00C17BA4">
              <w:rPr>
                <w:i/>
              </w:rPr>
              <w:t>Прочитать учебник</w:t>
            </w:r>
            <w:r w:rsidR="009E2706" w:rsidRPr="00C17BA4">
              <w:rPr>
                <w:i/>
              </w:rPr>
              <w:t xml:space="preserve">: </w:t>
            </w:r>
            <w:r w:rsidR="004302CF" w:rsidRPr="00C17BA4">
              <w:t xml:space="preserve"> </w:t>
            </w:r>
          </w:p>
          <w:p w14:paraId="47731E50" w14:textId="77777777" w:rsidR="004302CF" w:rsidRPr="00C17BA4" w:rsidRDefault="004302CF" w:rsidP="007A7285">
            <w:pPr>
              <w:pStyle w:val="WW-"/>
              <w:numPr>
                <w:ilvl w:val="0"/>
                <w:numId w:val="6"/>
              </w:numPr>
              <w:spacing w:line="240" w:lineRule="auto"/>
              <w:jc w:val="both"/>
            </w:pPr>
            <w:r w:rsidRPr="00C17BA4">
              <w:t>Абдурахманов А.И., Ортопедическая стоматология. Материалы и технологии [Электронный ресурс</w:t>
            </w:r>
            <w:proofErr w:type="gramStart"/>
            <w:r w:rsidRPr="00C17BA4">
              <w:t>] :</w:t>
            </w:r>
            <w:proofErr w:type="gramEnd"/>
            <w:r w:rsidRPr="00C17BA4">
              <w:t xml:space="preserve"> учебник / А.И. Абдурахманов, О.Р. Курбанов. - 3-е изд., </w:t>
            </w:r>
            <w:proofErr w:type="spellStart"/>
            <w:r w:rsidRPr="00C17BA4">
              <w:t>перераб</w:t>
            </w:r>
            <w:proofErr w:type="spellEnd"/>
            <w:r w:rsidRPr="00C17BA4">
              <w:t xml:space="preserve">. и доп. - М. : ГЭОТАР-Медиа, 2016. - 352 с. - ISBN 978-5-9704-3863-3 - Режим доступа: </w:t>
            </w:r>
            <w:hyperlink r:id="rId12" w:history="1">
              <w:r w:rsidRPr="00C17BA4">
                <w:rPr>
                  <w:rStyle w:val="ad"/>
                </w:rPr>
                <w:t>http://www.medcollegelib.ru/book/ISBN9785970438633.html</w:t>
              </w:r>
            </w:hyperlink>
          </w:p>
          <w:p w14:paraId="265ECEBD" w14:textId="77777777" w:rsidR="00B74004" w:rsidRPr="00C17BA4" w:rsidRDefault="00B74004" w:rsidP="007A7285">
            <w:pPr>
              <w:spacing w:after="0" w:line="240" w:lineRule="auto"/>
              <w:ind w:left="45"/>
              <w:jc w:val="both"/>
              <w:rPr>
                <w:rFonts w:ascii="Times New Roman" w:eastAsia="Times New Roman" w:hAnsi="Times New Roman" w:cs="Times New Roman"/>
                <w:sz w:val="24"/>
                <w:szCs w:val="24"/>
                <w:lang w:eastAsia="ar-SA"/>
              </w:rPr>
            </w:pPr>
          </w:p>
        </w:tc>
        <w:tc>
          <w:tcPr>
            <w:tcW w:w="2839" w:type="dxa"/>
          </w:tcPr>
          <w:p w14:paraId="1E2DDCD0"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Самоконтроль</w:t>
            </w:r>
          </w:p>
        </w:tc>
      </w:tr>
      <w:tr w:rsidR="00B74004" w:rsidRPr="00C17BA4" w14:paraId="42B5A9EA" w14:textId="77777777" w:rsidTr="00B7395F">
        <w:tc>
          <w:tcPr>
            <w:tcW w:w="648" w:type="dxa"/>
          </w:tcPr>
          <w:p w14:paraId="30F2F45F"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2.3</w:t>
            </w:r>
          </w:p>
        </w:tc>
        <w:tc>
          <w:tcPr>
            <w:tcW w:w="6973" w:type="dxa"/>
          </w:tcPr>
          <w:p w14:paraId="7395B21B"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Изучить дополнительную литературу </w:t>
            </w:r>
          </w:p>
          <w:p w14:paraId="50DEAE98" w14:textId="77777777" w:rsidR="004302CF" w:rsidRPr="00C17BA4" w:rsidRDefault="004302CF" w:rsidP="007A7285">
            <w:pPr>
              <w:pStyle w:val="WW-"/>
              <w:numPr>
                <w:ilvl w:val="0"/>
                <w:numId w:val="7"/>
              </w:numPr>
              <w:spacing w:line="240" w:lineRule="auto"/>
              <w:jc w:val="both"/>
            </w:pPr>
            <w:r w:rsidRPr="00C17BA4">
              <w:t xml:space="preserve">Миронова М.Л., Стоматологические заболевания [Электронный ресурс]: учебник / Миронова М.Л. - </w:t>
            </w:r>
            <w:proofErr w:type="gramStart"/>
            <w:r w:rsidRPr="00C17BA4">
              <w:t>М. :</w:t>
            </w:r>
            <w:proofErr w:type="gramEnd"/>
            <w:r w:rsidRPr="00C17BA4">
              <w:t xml:space="preserve"> ГЭОТАР-Медиа, 2018. - 320 с. - ISBN 978-5-9704-4772-7</w:t>
            </w:r>
          </w:p>
          <w:p w14:paraId="09DCCF92" w14:textId="77777777" w:rsidR="004302CF" w:rsidRPr="00C17BA4" w:rsidRDefault="004302CF" w:rsidP="007A7285">
            <w:pPr>
              <w:pStyle w:val="WW-"/>
              <w:numPr>
                <w:ilvl w:val="0"/>
                <w:numId w:val="7"/>
              </w:numPr>
              <w:spacing w:line="240" w:lineRule="auto"/>
              <w:jc w:val="both"/>
            </w:pPr>
            <w:r w:rsidRPr="00C17BA4">
              <w:t>Макеева И.М., Болезни зубов и полости рта [Электронный ресурс</w:t>
            </w:r>
            <w:proofErr w:type="gramStart"/>
            <w:r w:rsidRPr="00C17BA4">
              <w:t>] :</w:t>
            </w:r>
            <w:proofErr w:type="gramEnd"/>
            <w:r w:rsidRPr="00C17BA4">
              <w:t xml:space="preserve"> учебник / И. М. Макеева [и др.] - </w:t>
            </w:r>
            <w:proofErr w:type="gramStart"/>
            <w:r w:rsidRPr="00C17BA4">
              <w:t>М. :</w:t>
            </w:r>
            <w:proofErr w:type="gramEnd"/>
            <w:r w:rsidRPr="00C17BA4">
              <w:t xml:space="preserve"> ГЭОТАР-Медиа, 2015. - 256 с. - ISBN 978-5-9704-3410-9 - Режим доступа: </w:t>
            </w:r>
            <w:hyperlink r:id="rId13" w:history="1">
              <w:r w:rsidRPr="00C17BA4">
                <w:rPr>
                  <w:rStyle w:val="ad"/>
                </w:rPr>
                <w:t>http://www.medcollegelib.ru/book/ISBN9785970434109.html</w:t>
              </w:r>
            </w:hyperlink>
          </w:p>
          <w:p w14:paraId="7713B90D" w14:textId="77777777" w:rsidR="004302CF" w:rsidRPr="00C17BA4" w:rsidRDefault="004302CF" w:rsidP="007A7285">
            <w:pPr>
              <w:pStyle w:val="WW-"/>
              <w:numPr>
                <w:ilvl w:val="0"/>
                <w:numId w:val="7"/>
              </w:numPr>
              <w:spacing w:line="240" w:lineRule="auto"/>
              <w:jc w:val="both"/>
            </w:pPr>
            <w:proofErr w:type="spellStart"/>
            <w:r w:rsidRPr="00C17BA4">
              <w:t>Каливраджиян</w:t>
            </w:r>
            <w:proofErr w:type="spellEnd"/>
            <w:r w:rsidRPr="00C17BA4">
              <w:t xml:space="preserve"> Э.С., Словарь профессиональных стоматологических терминов [Электронный ресурс] / Э.С. </w:t>
            </w:r>
            <w:proofErr w:type="spellStart"/>
            <w:r w:rsidRPr="00C17BA4">
              <w:t>Каливраджиян</w:t>
            </w:r>
            <w:proofErr w:type="spellEnd"/>
            <w:r w:rsidRPr="00C17BA4">
              <w:t xml:space="preserve">, Е.А. Брагин, И.П. Рыжова - </w:t>
            </w:r>
            <w:proofErr w:type="gramStart"/>
            <w:r w:rsidRPr="00C17BA4">
              <w:t>М. :</w:t>
            </w:r>
            <w:proofErr w:type="gramEnd"/>
            <w:r w:rsidRPr="00C17BA4">
              <w:t xml:space="preserve"> ГЭОТАР-Медиа, 2017. - 224 с. - ISBN 978-5-9704-4219-7 - Режим доступа: </w:t>
            </w:r>
            <w:hyperlink r:id="rId14" w:history="1">
              <w:r w:rsidRPr="00C17BA4">
                <w:rPr>
                  <w:rStyle w:val="ad"/>
                </w:rPr>
                <w:t>http://www.rosmedlib.ru/book/ISBN9785970442197.html</w:t>
              </w:r>
            </w:hyperlink>
          </w:p>
          <w:p w14:paraId="4AAF1D96" w14:textId="77777777" w:rsidR="00B74004" w:rsidRPr="00C17BA4" w:rsidRDefault="00B74004" w:rsidP="007A7285">
            <w:pPr>
              <w:suppressAutoHyphens/>
              <w:autoSpaceDE w:val="0"/>
              <w:autoSpaceDN w:val="0"/>
              <w:adjustRightInd w:val="0"/>
              <w:spacing w:after="0" w:line="240" w:lineRule="auto"/>
              <w:rPr>
                <w:rFonts w:ascii="Times New Roman" w:eastAsia="Times New Roman" w:hAnsi="Times New Roman" w:cs="Times New Roman"/>
                <w:color w:val="000000"/>
                <w:spacing w:val="-8"/>
                <w:sz w:val="24"/>
                <w:szCs w:val="24"/>
                <w:lang w:eastAsia="ar-SA"/>
              </w:rPr>
            </w:pPr>
          </w:p>
        </w:tc>
        <w:tc>
          <w:tcPr>
            <w:tcW w:w="2839" w:type="dxa"/>
          </w:tcPr>
          <w:p w14:paraId="3B0ED2B1"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lastRenderedPageBreak/>
              <w:t>Самоконтроль</w:t>
            </w:r>
          </w:p>
        </w:tc>
      </w:tr>
      <w:tr w:rsidR="00B74004" w:rsidRPr="00C17BA4" w14:paraId="50B62BFB" w14:textId="77777777" w:rsidTr="00B7395F">
        <w:tc>
          <w:tcPr>
            <w:tcW w:w="648" w:type="dxa"/>
          </w:tcPr>
          <w:p w14:paraId="4E445923"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2.4</w:t>
            </w:r>
          </w:p>
        </w:tc>
        <w:tc>
          <w:tcPr>
            <w:tcW w:w="6973" w:type="dxa"/>
          </w:tcPr>
          <w:p w14:paraId="2F1C7978"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Написать конспект по заданной теме</w:t>
            </w:r>
          </w:p>
        </w:tc>
        <w:tc>
          <w:tcPr>
            <w:tcW w:w="2839" w:type="dxa"/>
          </w:tcPr>
          <w:p w14:paraId="726CBDB1"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Ведение рабочей тетради, оценка в конце занятия</w:t>
            </w:r>
          </w:p>
        </w:tc>
      </w:tr>
      <w:tr w:rsidR="00B74004" w:rsidRPr="00C17BA4" w14:paraId="634C337C" w14:textId="77777777" w:rsidTr="00B7395F">
        <w:tc>
          <w:tcPr>
            <w:tcW w:w="648" w:type="dxa"/>
          </w:tcPr>
          <w:p w14:paraId="77C21F9C"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2.5.</w:t>
            </w:r>
          </w:p>
        </w:tc>
        <w:tc>
          <w:tcPr>
            <w:tcW w:w="6973" w:type="dxa"/>
          </w:tcPr>
          <w:p w14:paraId="6D43A54C"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Решить тестовые задания </w:t>
            </w:r>
          </w:p>
        </w:tc>
        <w:tc>
          <w:tcPr>
            <w:tcW w:w="2839" w:type="dxa"/>
          </w:tcPr>
          <w:p w14:paraId="572937BD"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Входной контроль, тестирование</w:t>
            </w:r>
          </w:p>
        </w:tc>
      </w:tr>
      <w:tr w:rsidR="00B74004" w:rsidRPr="00C17BA4" w14:paraId="186ABFA6" w14:textId="77777777" w:rsidTr="00B7395F">
        <w:tc>
          <w:tcPr>
            <w:tcW w:w="648" w:type="dxa"/>
          </w:tcPr>
          <w:p w14:paraId="7D60167A"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2.6.</w:t>
            </w:r>
          </w:p>
        </w:tc>
        <w:tc>
          <w:tcPr>
            <w:tcW w:w="6973" w:type="dxa"/>
          </w:tcPr>
          <w:p w14:paraId="6A4B3EE1"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Быть готовым ответить на следующие вопросы: </w:t>
            </w:r>
          </w:p>
          <w:p w14:paraId="63B8219E" w14:textId="77777777" w:rsidR="005C004C" w:rsidRPr="00A378EB" w:rsidRDefault="005C004C" w:rsidP="005C004C">
            <w:pPr>
              <w:pStyle w:val="a0"/>
              <w:numPr>
                <w:ilvl w:val="0"/>
                <w:numId w:val="42"/>
              </w:numPr>
              <w:contextualSpacing w:val="0"/>
              <w:rPr>
                <w:sz w:val="28"/>
                <w:szCs w:val="28"/>
              </w:rPr>
            </w:pPr>
            <w:r w:rsidRPr="00A378EB">
              <w:rPr>
                <w:sz w:val="28"/>
                <w:szCs w:val="28"/>
              </w:rPr>
              <w:t xml:space="preserve">Подготовка и оснащение рабочего места гигиениста. </w:t>
            </w:r>
          </w:p>
          <w:p w14:paraId="29EE891C" w14:textId="77777777" w:rsidR="005C004C" w:rsidRPr="00A378EB" w:rsidRDefault="005C004C" w:rsidP="005C004C">
            <w:pPr>
              <w:pStyle w:val="a0"/>
              <w:numPr>
                <w:ilvl w:val="0"/>
                <w:numId w:val="42"/>
              </w:numPr>
              <w:contextualSpacing w:val="0"/>
              <w:rPr>
                <w:sz w:val="28"/>
                <w:szCs w:val="28"/>
              </w:rPr>
            </w:pPr>
            <w:r w:rsidRPr="00A378EB">
              <w:rPr>
                <w:sz w:val="28"/>
                <w:szCs w:val="28"/>
              </w:rPr>
              <w:t xml:space="preserve">Освоение правил эргономики на амбулаторном стоматологическом приеме на фантомах. </w:t>
            </w:r>
          </w:p>
          <w:p w14:paraId="3F0EC16D" w14:textId="77777777" w:rsidR="005C004C" w:rsidRPr="00A378EB" w:rsidRDefault="005C004C" w:rsidP="005C004C">
            <w:pPr>
              <w:pStyle w:val="a0"/>
              <w:numPr>
                <w:ilvl w:val="0"/>
                <w:numId w:val="42"/>
              </w:numPr>
              <w:contextualSpacing w:val="0"/>
              <w:rPr>
                <w:sz w:val="28"/>
                <w:szCs w:val="28"/>
              </w:rPr>
            </w:pPr>
            <w:r w:rsidRPr="00A378EB">
              <w:rPr>
                <w:sz w:val="28"/>
                <w:szCs w:val="28"/>
              </w:rPr>
              <w:t xml:space="preserve">Отсасывающие приспособления и инструменты для удержания мягких тканей полости рта. </w:t>
            </w:r>
          </w:p>
          <w:p w14:paraId="341F4CAA" w14:textId="77777777" w:rsidR="005C004C" w:rsidRDefault="005C004C" w:rsidP="005C004C">
            <w:pPr>
              <w:pStyle w:val="a0"/>
              <w:numPr>
                <w:ilvl w:val="0"/>
                <w:numId w:val="42"/>
              </w:numPr>
              <w:contextualSpacing w:val="0"/>
              <w:rPr>
                <w:sz w:val="28"/>
                <w:szCs w:val="28"/>
              </w:rPr>
            </w:pPr>
            <w:r w:rsidRPr="00A378EB">
              <w:rPr>
                <w:sz w:val="28"/>
                <w:szCs w:val="28"/>
              </w:rPr>
              <w:t>Инструменты и материалы для обеспечения сухого рабочего поля.</w:t>
            </w:r>
          </w:p>
          <w:p w14:paraId="2FCCD5F9" w14:textId="77777777" w:rsidR="005C004C" w:rsidRPr="00334DD7" w:rsidRDefault="005C004C" w:rsidP="005C004C">
            <w:pPr>
              <w:pStyle w:val="a0"/>
              <w:numPr>
                <w:ilvl w:val="0"/>
                <w:numId w:val="42"/>
              </w:numPr>
              <w:contextualSpacing w:val="0"/>
              <w:rPr>
                <w:sz w:val="28"/>
                <w:szCs w:val="28"/>
              </w:rPr>
            </w:pPr>
            <w:r w:rsidRPr="00334DD7">
              <w:rPr>
                <w:sz w:val="28"/>
                <w:szCs w:val="28"/>
              </w:rPr>
              <w:t>Виды и назначение инструментов, используемых на амбулаторном приеме в терапевтическом стоматологическом отделении</w:t>
            </w:r>
            <w:r w:rsidRPr="00334DD7">
              <w:rPr>
                <w:spacing w:val="-8"/>
                <w:sz w:val="28"/>
                <w:szCs w:val="28"/>
              </w:rPr>
              <w:t xml:space="preserve"> </w:t>
            </w:r>
          </w:p>
          <w:p w14:paraId="60397E7B" w14:textId="77777777" w:rsidR="005C004C" w:rsidRPr="00334DD7" w:rsidRDefault="005C004C" w:rsidP="005C004C">
            <w:pPr>
              <w:pStyle w:val="a0"/>
              <w:numPr>
                <w:ilvl w:val="0"/>
                <w:numId w:val="42"/>
              </w:numPr>
              <w:contextualSpacing w:val="0"/>
              <w:rPr>
                <w:sz w:val="28"/>
                <w:szCs w:val="28"/>
              </w:rPr>
            </w:pPr>
            <w:r w:rsidRPr="00334DD7">
              <w:rPr>
                <w:spacing w:val="-8"/>
                <w:sz w:val="28"/>
                <w:szCs w:val="28"/>
              </w:rPr>
              <w:t>Коффердам и его использование.</w:t>
            </w:r>
          </w:p>
          <w:p w14:paraId="18B62A66" w14:textId="77777777" w:rsidR="005C004C" w:rsidRPr="00334DD7" w:rsidRDefault="005C004C" w:rsidP="005C004C">
            <w:pPr>
              <w:pStyle w:val="a0"/>
              <w:numPr>
                <w:ilvl w:val="0"/>
                <w:numId w:val="42"/>
              </w:numPr>
              <w:contextualSpacing w:val="0"/>
              <w:rPr>
                <w:sz w:val="28"/>
                <w:szCs w:val="28"/>
              </w:rPr>
            </w:pPr>
            <w:r w:rsidRPr="00334DD7">
              <w:rPr>
                <w:spacing w:val="-8"/>
                <w:sz w:val="28"/>
                <w:szCs w:val="28"/>
              </w:rPr>
              <w:t>Средства, используемые на амбулаторном терапевтическом приеме</w:t>
            </w:r>
          </w:p>
          <w:p w14:paraId="1F854C3F" w14:textId="77777777" w:rsidR="00B74004" w:rsidRPr="00C17BA4" w:rsidRDefault="00B74004" w:rsidP="007A7285">
            <w:pPr>
              <w:pStyle w:val="a9"/>
              <w:keepLines/>
              <w:widowControl w:val="0"/>
              <w:tabs>
                <w:tab w:val="clear" w:pos="709"/>
              </w:tabs>
              <w:suppressAutoHyphens w:val="0"/>
              <w:spacing w:after="200" w:line="240" w:lineRule="auto"/>
              <w:ind w:left="720"/>
              <w:contextualSpacing/>
            </w:pPr>
          </w:p>
        </w:tc>
        <w:tc>
          <w:tcPr>
            <w:tcW w:w="2839" w:type="dxa"/>
          </w:tcPr>
          <w:p w14:paraId="57CAC169"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Самоконтроль</w:t>
            </w:r>
          </w:p>
        </w:tc>
      </w:tr>
    </w:tbl>
    <w:p w14:paraId="5247095D"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p w14:paraId="0A3F0842"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p w14:paraId="2F2C8CCA" w14:textId="77777777" w:rsidR="00B74004" w:rsidRPr="00C17BA4" w:rsidRDefault="00B74004" w:rsidP="007A7285">
      <w:pPr>
        <w:suppressAutoHyphens/>
        <w:spacing w:after="0" w:line="240" w:lineRule="auto"/>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3. Требов</w:t>
      </w:r>
      <w:r w:rsidR="00EE0F7D" w:rsidRPr="00C17BA4">
        <w:rPr>
          <w:rFonts w:ascii="Times New Roman" w:eastAsia="Times New Roman" w:hAnsi="Times New Roman" w:cs="Times New Roman"/>
          <w:b/>
          <w:sz w:val="24"/>
          <w:szCs w:val="24"/>
          <w:lang w:eastAsia="ar-SA"/>
        </w:rPr>
        <w:t>ания к форме одежды, оснащению</w:t>
      </w:r>
      <w:r w:rsidRPr="00C17BA4">
        <w:rPr>
          <w:rFonts w:ascii="Times New Roman" w:eastAsia="Times New Roman" w:hAnsi="Times New Roman" w:cs="Times New Roman"/>
          <w:b/>
          <w:sz w:val="24"/>
          <w:szCs w:val="24"/>
          <w:lang w:eastAsia="ar-SA"/>
        </w:rPr>
        <w:t xml:space="preserve"> </w:t>
      </w:r>
    </w:p>
    <w:p w14:paraId="5B21FFCB" w14:textId="77777777" w:rsidR="00B74004" w:rsidRPr="00C17BA4" w:rsidRDefault="00B74004" w:rsidP="007A7285">
      <w:pPr>
        <w:suppressAutoHyphens/>
        <w:spacing w:after="0" w:line="240" w:lineRule="auto"/>
        <w:rPr>
          <w:rFonts w:ascii="Times New Roman" w:eastAsia="Times New Roman" w:hAnsi="Times New Roman" w:cs="Times New Roman"/>
          <w:b/>
          <w:sz w:val="24"/>
          <w:szCs w:val="24"/>
          <w:lang w:eastAsia="ar-SA"/>
        </w:rPr>
      </w:pPr>
    </w:p>
    <w:p w14:paraId="425EE37D" w14:textId="77777777"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 Форма одежды:</w:t>
      </w:r>
    </w:p>
    <w:p w14:paraId="4D4A1CF5" w14:textId="77777777"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Белый халат, сменная обувь, маска, перчатки.</w:t>
      </w:r>
    </w:p>
    <w:p w14:paraId="2F45C815" w14:textId="77777777"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p>
    <w:p w14:paraId="2319A8BE" w14:textId="77777777"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Оснащение:</w:t>
      </w:r>
    </w:p>
    <w:p w14:paraId="2A6B5612" w14:textId="77777777" w:rsidR="00B74004" w:rsidRPr="00C17BA4" w:rsidRDefault="00B5181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Стерильный стол (Ультралайт)</w:t>
      </w:r>
    </w:p>
    <w:p w14:paraId="72D1AA3B" w14:textId="77777777"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инструменты для осмотра полости рта, </w:t>
      </w:r>
    </w:p>
    <w:p w14:paraId="707C9463" w14:textId="77777777"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прикресельный столик врача, </w:t>
      </w:r>
    </w:p>
    <w:p w14:paraId="76559D03" w14:textId="77777777"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раствор перекиси водорода 0,5-3%, </w:t>
      </w:r>
    </w:p>
    <w:p w14:paraId="4D757074" w14:textId="77777777"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раствор хлоргексидина 0,06%, </w:t>
      </w:r>
    </w:p>
    <w:p w14:paraId="2D67EF6E" w14:textId="77777777"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раствор Шиллера-Писарева,</w:t>
      </w:r>
    </w:p>
    <w:p w14:paraId="075907E9" w14:textId="77777777"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предметы и средства гигиены полости рта,</w:t>
      </w:r>
    </w:p>
    <w:p w14:paraId="7D912AEA" w14:textId="77777777"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инструменты и материалы для проведения рем. терапии</w:t>
      </w:r>
    </w:p>
    <w:p w14:paraId="452858D4" w14:textId="77777777"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набор тестовых заданий</w:t>
      </w:r>
    </w:p>
    <w:p w14:paraId="37E4A6BE" w14:textId="77777777" w:rsidR="00B705A2" w:rsidRPr="00C17BA4" w:rsidRDefault="00B705A2"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медицинская документация</w:t>
      </w:r>
    </w:p>
    <w:p w14:paraId="59DD85D0" w14:textId="77777777" w:rsidR="00CA0E0D" w:rsidRPr="00C17BA4" w:rsidRDefault="00CA0E0D"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сухожаровой шкаф</w:t>
      </w:r>
    </w:p>
    <w:p w14:paraId="22635EA5" w14:textId="77777777" w:rsidR="00CA0E0D" w:rsidRPr="00C17BA4" w:rsidRDefault="00CA0E0D"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proofErr w:type="spellStart"/>
      <w:r w:rsidRPr="00C17BA4">
        <w:rPr>
          <w:rFonts w:ascii="Times New Roman" w:eastAsia="Times New Roman" w:hAnsi="Times New Roman" w:cs="Times New Roman"/>
          <w:sz w:val="24"/>
          <w:szCs w:val="24"/>
          <w:lang w:eastAsia="ar-SA"/>
        </w:rPr>
        <w:t>гласперленовый</w:t>
      </w:r>
      <w:proofErr w:type="spellEnd"/>
      <w:r w:rsidRPr="00C17BA4">
        <w:rPr>
          <w:rFonts w:ascii="Times New Roman" w:eastAsia="Times New Roman" w:hAnsi="Times New Roman" w:cs="Times New Roman"/>
          <w:sz w:val="24"/>
          <w:szCs w:val="24"/>
          <w:lang w:eastAsia="ar-SA"/>
        </w:rPr>
        <w:t xml:space="preserve"> стерилизатор</w:t>
      </w:r>
    </w:p>
    <w:p w14:paraId="5932B0DD" w14:textId="77777777" w:rsidR="00CA0E0D" w:rsidRPr="00C17BA4" w:rsidRDefault="00CA0E0D"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proofErr w:type="spellStart"/>
      <w:proofErr w:type="gramStart"/>
      <w:r w:rsidRPr="00C17BA4">
        <w:rPr>
          <w:rFonts w:ascii="Times New Roman" w:eastAsia="Times New Roman" w:hAnsi="Times New Roman" w:cs="Times New Roman"/>
          <w:sz w:val="24"/>
          <w:szCs w:val="24"/>
          <w:lang w:eastAsia="ar-SA"/>
        </w:rPr>
        <w:t>дез.средства</w:t>
      </w:r>
      <w:proofErr w:type="spellEnd"/>
      <w:proofErr w:type="gramEnd"/>
    </w:p>
    <w:p w14:paraId="08B7EEB9" w14:textId="77777777" w:rsidR="00730B0B" w:rsidRPr="00C17BA4" w:rsidRDefault="00730B0B" w:rsidP="007A7285">
      <w:pPr>
        <w:suppressAutoHyphens/>
        <w:spacing w:after="0" w:line="240" w:lineRule="auto"/>
        <w:ind w:left="720"/>
        <w:jc w:val="both"/>
        <w:rPr>
          <w:rFonts w:ascii="Times New Roman" w:eastAsia="Times New Roman" w:hAnsi="Times New Roman" w:cs="Times New Roman"/>
          <w:sz w:val="24"/>
          <w:szCs w:val="24"/>
          <w:lang w:eastAsia="ar-SA"/>
        </w:rPr>
      </w:pPr>
    </w:p>
    <w:p w14:paraId="134DD9EB" w14:textId="77777777"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p>
    <w:p w14:paraId="2CADD461" w14:textId="77777777"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b/>
          <w:sz w:val="24"/>
          <w:szCs w:val="24"/>
          <w:lang w:eastAsia="ar-SA"/>
        </w:rPr>
        <w:t>4. Цели и задачи (результат занятия)</w:t>
      </w:r>
      <w:r w:rsidRPr="00C17BA4">
        <w:rPr>
          <w:rFonts w:ascii="Times New Roman" w:eastAsia="Times New Roman" w:hAnsi="Times New Roman" w:cs="Times New Roman"/>
          <w:snapToGrid w:val="0"/>
          <w:color w:val="000000"/>
          <w:w w:val="0"/>
          <w:sz w:val="24"/>
          <w:szCs w:val="24"/>
          <w:u w:color="000000"/>
          <w:bdr w:val="none" w:sz="0" w:space="0" w:color="000000"/>
          <w:shd w:val="clear" w:color="000000" w:fill="000000"/>
          <w:lang w:eastAsia="ar-SA"/>
        </w:rPr>
        <w:t xml:space="preserve"> </w:t>
      </w:r>
    </w:p>
    <w:p w14:paraId="23B95612" w14:textId="77777777" w:rsidR="00B74004" w:rsidRPr="00C17BA4" w:rsidRDefault="00B74004" w:rsidP="007A7285">
      <w:pPr>
        <w:suppressAutoHyphens/>
        <w:spacing w:after="0" w:line="240" w:lineRule="auto"/>
        <w:rPr>
          <w:rFonts w:ascii="Times New Roman" w:eastAsia="Times New Roman" w:hAnsi="Times New Roman" w:cs="Times New Roman"/>
          <w:b/>
          <w:sz w:val="24"/>
          <w:szCs w:val="24"/>
          <w:lang w:eastAsia="ar-SA"/>
        </w:rPr>
      </w:pPr>
    </w:p>
    <w:p w14:paraId="1827B94C" w14:textId="77777777"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После практического занятия по теме студент должен:</w:t>
      </w:r>
    </w:p>
    <w:p w14:paraId="46FC5A65" w14:textId="77777777"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p>
    <w:tbl>
      <w:tblPr>
        <w:tblStyle w:val="af0"/>
        <w:tblW w:w="5000" w:type="pct"/>
        <w:tblLook w:val="04A0" w:firstRow="1" w:lastRow="0" w:firstColumn="1" w:lastColumn="0" w:noHBand="0" w:noVBand="1"/>
      </w:tblPr>
      <w:tblGrid>
        <w:gridCol w:w="622"/>
        <w:gridCol w:w="2418"/>
        <w:gridCol w:w="2418"/>
        <w:gridCol w:w="2589"/>
        <w:gridCol w:w="2247"/>
      </w:tblGrid>
      <w:tr w:rsidR="00EE0F7D" w:rsidRPr="00C17BA4" w14:paraId="089DBEC3" w14:textId="77777777" w:rsidTr="00A5249F">
        <w:tc>
          <w:tcPr>
            <w:tcW w:w="1428" w:type="pct"/>
            <w:gridSpan w:val="2"/>
            <w:vMerge w:val="restart"/>
          </w:tcPr>
          <w:p w14:paraId="5A24C0F6"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 xml:space="preserve">Планируемые результаты освоения </w:t>
            </w:r>
            <w:proofErr w:type="gramStart"/>
            <w:r w:rsidRPr="00C17BA4">
              <w:rPr>
                <w:rFonts w:ascii="Times New Roman" w:eastAsia="Times New Roman" w:hAnsi="Times New Roman" w:cs="Times New Roman"/>
                <w:sz w:val="24"/>
                <w:szCs w:val="24"/>
              </w:rPr>
              <w:t>ОПОП  –</w:t>
            </w:r>
            <w:proofErr w:type="gramEnd"/>
            <w:r w:rsidRPr="00C17BA4">
              <w:rPr>
                <w:rFonts w:ascii="Times New Roman" w:eastAsia="Times New Roman" w:hAnsi="Times New Roman" w:cs="Times New Roman"/>
                <w:sz w:val="24"/>
                <w:szCs w:val="24"/>
              </w:rPr>
              <w:t xml:space="preserve"> компетенции обучающихся</w:t>
            </w:r>
          </w:p>
        </w:tc>
        <w:tc>
          <w:tcPr>
            <w:tcW w:w="3572" w:type="pct"/>
            <w:gridSpan w:val="3"/>
          </w:tcPr>
          <w:p w14:paraId="4F0B8943" w14:textId="77777777" w:rsidR="00EE0F7D" w:rsidRPr="00C17BA4" w:rsidRDefault="00EE0F7D" w:rsidP="007A7285">
            <w:pPr>
              <w:jc w:val="cente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 xml:space="preserve">Планируемые результаты обучения по дисциплине (знания, умения, </w:t>
            </w:r>
            <w:proofErr w:type="spellStart"/>
            <w:proofErr w:type="gramStart"/>
            <w:r w:rsidRPr="00C17BA4">
              <w:rPr>
                <w:rFonts w:ascii="Times New Roman" w:eastAsia="Times New Roman" w:hAnsi="Times New Roman" w:cs="Times New Roman"/>
                <w:sz w:val="24"/>
                <w:szCs w:val="24"/>
              </w:rPr>
              <w:t>практ.опыт</w:t>
            </w:r>
            <w:proofErr w:type="spellEnd"/>
            <w:proofErr w:type="gramEnd"/>
            <w:r w:rsidRPr="00C17BA4">
              <w:rPr>
                <w:rFonts w:ascii="Times New Roman" w:eastAsia="Times New Roman" w:hAnsi="Times New Roman" w:cs="Times New Roman"/>
                <w:sz w:val="24"/>
                <w:szCs w:val="24"/>
              </w:rPr>
              <w:t>), характеризующие этапы формирования компетенции</w:t>
            </w:r>
          </w:p>
        </w:tc>
      </w:tr>
      <w:tr w:rsidR="00EE0F7D" w:rsidRPr="00C17BA4" w14:paraId="3DDEA1B9" w14:textId="77777777" w:rsidTr="00A5249F">
        <w:tc>
          <w:tcPr>
            <w:tcW w:w="1428" w:type="pct"/>
            <w:gridSpan w:val="2"/>
            <w:vMerge/>
          </w:tcPr>
          <w:p w14:paraId="26ABF624" w14:textId="77777777" w:rsidR="00EE0F7D" w:rsidRPr="00C17BA4" w:rsidRDefault="00EE0F7D" w:rsidP="007A7285">
            <w:pPr>
              <w:rPr>
                <w:rFonts w:ascii="Times New Roman" w:eastAsia="Times New Roman" w:hAnsi="Times New Roman" w:cs="Times New Roman"/>
                <w:sz w:val="24"/>
                <w:szCs w:val="24"/>
              </w:rPr>
            </w:pPr>
          </w:p>
        </w:tc>
        <w:tc>
          <w:tcPr>
            <w:tcW w:w="1164" w:type="pct"/>
          </w:tcPr>
          <w:p w14:paraId="2E0E7881" w14:textId="77777777" w:rsidR="00EE0F7D" w:rsidRPr="00C17BA4" w:rsidRDefault="00EE0F7D" w:rsidP="007A7285">
            <w:pPr>
              <w:jc w:val="center"/>
              <w:rPr>
                <w:rFonts w:ascii="Times New Roman" w:eastAsia="Times New Roman" w:hAnsi="Times New Roman" w:cs="Times New Roman"/>
                <w:sz w:val="24"/>
                <w:szCs w:val="24"/>
              </w:rPr>
            </w:pPr>
            <w:r w:rsidRPr="00C17BA4">
              <w:rPr>
                <w:rFonts w:ascii="Times New Roman" w:eastAsia="Times New Roman" w:hAnsi="Times New Roman" w:cs="Times New Roman"/>
                <w:bCs/>
                <w:sz w:val="24"/>
                <w:szCs w:val="24"/>
              </w:rPr>
              <w:t>Знать (</w:t>
            </w:r>
            <w:proofErr w:type="spellStart"/>
            <w:r w:rsidRPr="00C17BA4">
              <w:rPr>
                <w:rFonts w:ascii="Times New Roman" w:eastAsia="Times New Roman" w:hAnsi="Times New Roman" w:cs="Times New Roman"/>
                <w:bCs/>
                <w:sz w:val="24"/>
                <w:szCs w:val="24"/>
              </w:rPr>
              <w:t>Зн</w:t>
            </w:r>
            <w:proofErr w:type="spellEnd"/>
            <w:r w:rsidRPr="00C17BA4">
              <w:rPr>
                <w:rFonts w:ascii="Times New Roman" w:eastAsia="Times New Roman" w:hAnsi="Times New Roman" w:cs="Times New Roman"/>
                <w:bCs/>
                <w:sz w:val="24"/>
                <w:szCs w:val="24"/>
              </w:rPr>
              <w:t>.):</w:t>
            </w:r>
          </w:p>
        </w:tc>
        <w:tc>
          <w:tcPr>
            <w:tcW w:w="1289" w:type="pct"/>
          </w:tcPr>
          <w:p w14:paraId="7C31B3E4" w14:textId="77777777" w:rsidR="00EE0F7D" w:rsidRPr="00C17BA4" w:rsidRDefault="00EE0F7D" w:rsidP="007A7285">
            <w:pPr>
              <w:jc w:val="center"/>
              <w:rPr>
                <w:rFonts w:ascii="Times New Roman" w:eastAsia="Times New Roman" w:hAnsi="Times New Roman" w:cs="Times New Roman"/>
                <w:sz w:val="24"/>
                <w:szCs w:val="24"/>
              </w:rPr>
            </w:pPr>
            <w:r w:rsidRPr="00C17BA4">
              <w:rPr>
                <w:rFonts w:ascii="Times New Roman" w:eastAsia="Times New Roman" w:hAnsi="Times New Roman" w:cs="Times New Roman"/>
                <w:bCs/>
                <w:sz w:val="24"/>
                <w:szCs w:val="24"/>
              </w:rPr>
              <w:t>Уметь (Ум.)</w:t>
            </w:r>
          </w:p>
        </w:tc>
        <w:tc>
          <w:tcPr>
            <w:tcW w:w="1119" w:type="pct"/>
          </w:tcPr>
          <w:p w14:paraId="19CF3987" w14:textId="77777777" w:rsidR="00EE0F7D" w:rsidRPr="00C17BA4" w:rsidRDefault="00EE0F7D" w:rsidP="007A7285">
            <w:pPr>
              <w:jc w:val="center"/>
              <w:rPr>
                <w:rFonts w:ascii="Times New Roman" w:eastAsia="Times New Roman" w:hAnsi="Times New Roman" w:cs="Times New Roman"/>
                <w:sz w:val="24"/>
                <w:szCs w:val="24"/>
              </w:rPr>
            </w:pPr>
            <w:r w:rsidRPr="00C17BA4">
              <w:rPr>
                <w:rFonts w:ascii="Times New Roman" w:eastAsia="Times New Roman" w:hAnsi="Times New Roman" w:cs="Times New Roman"/>
                <w:bCs/>
                <w:sz w:val="24"/>
                <w:szCs w:val="24"/>
              </w:rPr>
              <w:t>Иметь практический опыт (По.):</w:t>
            </w:r>
            <w:r w:rsidRPr="00C17BA4">
              <w:rPr>
                <w:rFonts w:ascii="Times New Roman" w:eastAsia="Times New Roman" w:hAnsi="Times New Roman" w:cs="Times New Roman"/>
                <w:sz w:val="24"/>
                <w:szCs w:val="24"/>
              </w:rPr>
              <w:t xml:space="preserve"> </w:t>
            </w:r>
          </w:p>
        </w:tc>
      </w:tr>
      <w:tr w:rsidR="00EE0F7D" w:rsidRPr="00C17BA4" w14:paraId="445EBD61" w14:textId="77777777" w:rsidTr="00A5249F">
        <w:tc>
          <w:tcPr>
            <w:tcW w:w="1428" w:type="pct"/>
            <w:gridSpan w:val="2"/>
          </w:tcPr>
          <w:p w14:paraId="20EEFA18"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bCs/>
                <w:sz w:val="24"/>
                <w:szCs w:val="24"/>
              </w:rPr>
              <w:t>Общие компетенции (ОК)</w:t>
            </w:r>
          </w:p>
        </w:tc>
        <w:tc>
          <w:tcPr>
            <w:tcW w:w="1164" w:type="pct"/>
          </w:tcPr>
          <w:p w14:paraId="0AFD33ED" w14:textId="77777777" w:rsidR="00EE0F7D" w:rsidRPr="00C17BA4" w:rsidRDefault="00EE0F7D" w:rsidP="007A7285">
            <w:pPr>
              <w:rPr>
                <w:rFonts w:ascii="Times New Roman" w:eastAsia="Times New Roman" w:hAnsi="Times New Roman" w:cs="Times New Roman"/>
                <w:sz w:val="24"/>
                <w:szCs w:val="24"/>
              </w:rPr>
            </w:pPr>
          </w:p>
        </w:tc>
        <w:tc>
          <w:tcPr>
            <w:tcW w:w="1289" w:type="pct"/>
          </w:tcPr>
          <w:p w14:paraId="2EBDD055"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42EE206D"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6254FB8C" w14:textId="77777777" w:rsidTr="00A5249F">
        <w:trPr>
          <w:trHeight w:val="1170"/>
        </w:trPr>
        <w:tc>
          <w:tcPr>
            <w:tcW w:w="309" w:type="pct"/>
          </w:tcPr>
          <w:p w14:paraId="01940C88"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ОК-1</w:t>
            </w:r>
          </w:p>
        </w:tc>
        <w:tc>
          <w:tcPr>
            <w:tcW w:w="1119" w:type="pct"/>
          </w:tcPr>
          <w:p w14:paraId="27B16C2A"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14:paraId="5C8F47EC" w14:textId="77777777" w:rsidR="00EE0F7D" w:rsidRPr="00C17BA4" w:rsidRDefault="00EE0F7D" w:rsidP="007A7285">
            <w:pPr>
              <w:pStyle w:val="Default"/>
            </w:pPr>
            <w:r w:rsidRPr="00C17BA4">
              <w:t xml:space="preserve">Зн.1 </w:t>
            </w:r>
          </w:p>
          <w:p w14:paraId="7FC704B5"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анатомию и физиологию зубочелюстной системы</w:t>
            </w:r>
          </w:p>
          <w:p w14:paraId="110C7F5B"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 xml:space="preserve"> </w:t>
            </w:r>
          </w:p>
        </w:tc>
        <w:tc>
          <w:tcPr>
            <w:tcW w:w="1289" w:type="pct"/>
          </w:tcPr>
          <w:p w14:paraId="277E733E"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 xml:space="preserve">Ум.1 -  </w:t>
            </w:r>
          </w:p>
          <w:p w14:paraId="3917D94E" w14:textId="77777777" w:rsidR="00EE0F7D" w:rsidRPr="00C17BA4" w:rsidRDefault="00EE0F7D" w:rsidP="007A7285">
            <w:pPr>
              <w:pStyle w:val="Default"/>
            </w:pPr>
            <w:r w:rsidRPr="00C17BA4">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p w14:paraId="62F85F9F"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6D79523E"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 xml:space="preserve"> </w:t>
            </w:r>
          </w:p>
        </w:tc>
      </w:tr>
      <w:tr w:rsidR="00EE0F7D" w:rsidRPr="00C17BA4" w14:paraId="2BA25411" w14:textId="77777777" w:rsidTr="00A5249F">
        <w:trPr>
          <w:trHeight w:val="1170"/>
        </w:trPr>
        <w:tc>
          <w:tcPr>
            <w:tcW w:w="309" w:type="pct"/>
          </w:tcPr>
          <w:p w14:paraId="714320C5"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ОК-2</w:t>
            </w:r>
          </w:p>
        </w:tc>
        <w:tc>
          <w:tcPr>
            <w:tcW w:w="1119" w:type="pct"/>
          </w:tcPr>
          <w:p w14:paraId="374D0986"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64" w:type="pct"/>
          </w:tcPr>
          <w:p w14:paraId="21731925" w14:textId="77777777" w:rsidR="00EE0F7D" w:rsidRPr="00C17BA4" w:rsidRDefault="00EE0F7D" w:rsidP="007A7285">
            <w:pPr>
              <w:rPr>
                <w:rFonts w:ascii="Times New Roman" w:hAnsi="Times New Roman" w:cs="Times New Roman"/>
                <w:i/>
                <w:sz w:val="24"/>
                <w:szCs w:val="24"/>
              </w:rPr>
            </w:pPr>
            <w:r w:rsidRPr="00C17BA4">
              <w:rPr>
                <w:rFonts w:ascii="Times New Roman" w:eastAsia="Times New Roman" w:hAnsi="Times New Roman" w:cs="Times New Roman"/>
                <w:sz w:val="24"/>
                <w:szCs w:val="24"/>
              </w:rPr>
              <w:t>Зн.2</w:t>
            </w:r>
            <w:r w:rsidRPr="00C17BA4">
              <w:rPr>
                <w:rFonts w:ascii="Times New Roman" w:hAnsi="Times New Roman" w:cs="Times New Roman"/>
                <w:i/>
                <w:sz w:val="24"/>
                <w:szCs w:val="24"/>
              </w:rPr>
              <w:t xml:space="preserve"> </w:t>
            </w:r>
          </w:p>
          <w:p w14:paraId="57987483"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основные законодательные документы в области здравоохранения</w:t>
            </w:r>
          </w:p>
          <w:p w14:paraId="0EBA97CA" w14:textId="77777777" w:rsidR="00EE0F7D" w:rsidRPr="00C17BA4" w:rsidRDefault="00EE0F7D" w:rsidP="007A7285">
            <w:pPr>
              <w:rPr>
                <w:rFonts w:ascii="Times New Roman" w:eastAsia="Times New Roman" w:hAnsi="Times New Roman" w:cs="Times New Roman"/>
                <w:sz w:val="24"/>
                <w:szCs w:val="24"/>
              </w:rPr>
            </w:pPr>
          </w:p>
        </w:tc>
        <w:tc>
          <w:tcPr>
            <w:tcW w:w="1289" w:type="pct"/>
          </w:tcPr>
          <w:p w14:paraId="275DDDD3"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5713BF64"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05271943" w14:textId="77777777" w:rsidTr="00A5249F">
        <w:trPr>
          <w:trHeight w:val="1170"/>
        </w:trPr>
        <w:tc>
          <w:tcPr>
            <w:tcW w:w="309" w:type="pct"/>
          </w:tcPr>
          <w:p w14:paraId="0D7FE9DE"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ОК-3</w:t>
            </w:r>
          </w:p>
        </w:tc>
        <w:tc>
          <w:tcPr>
            <w:tcW w:w="1119" w:type="pct"/>
          </w:tcPr>
          <w:p w14:paraId="7F3BAD61"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Принимать решения в стандартных и нестандартных ситуациях и нести за них ответственность</w:t>
            </w:r>
          </w:p>
        </w:tc>
        <w:tc>
          <w:tcPr>
            <w:tcW w:w="1164" w:type="pct"/>
          </w:tcPr>
          <w:p w14:paraId="2F776A3C" w14:textId="77777777" w:rsidR="00EE0F7D" w:rsidRPr="00C17BA4" w:rsidRDefault="00EE0F7D" w:rsidP="007A7285">
            <w:pPr>
              <w:pStyle w:val="Default"/>
            </w:pPr>
            <w:r w:rsidRPr="00C17BA4">
              <w:t>Зн.3</w:t>
            </w:r>
          </w:p>
          <w:p w14:paraId="13334D5A" w14:textId="77777777" w:rsidR="00EE0F7D" w:rsidRPr="00C17BA4" w:rsidRDefault="00EE0F7D" w:rsidP="007A7285">
            <w:pPr>
              <w:pStyle w:val="Default"/>
            </w:pPr>
            <w:r w:rsidRPr="00C17BA4">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322B2919" w14:textId="77777777" w:rsidR="00EE0F7D" w:rsidRPr="00C17BA4" w:rsidRDefault="00EE0F7D" w:rsidP="007A7285">
            <w:pPr>
              <w:rPr>
                <w:rFonts w:ascii="Times New Roman" w:eastAsia="Times New Roman" w:hAnsi="Times New Roman" w:cs="Times New Roman"/>
                <w:sz w:val="24"/>
                <w:szCs w:val="24"/>
              </w:rPr>
            </w:pPr>
          </w:p>
        </w:tc>
        <w:tc>
          <w:tcPr>
            <w:tcW w:w="1289" w:type="pct"/>
          </w:tcPr>
          <w:p w14:paraId="3CD46EC9"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3CAAF288"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0CF09944" w14:textId="77777777" w:rsidTr="00A5249F">
        <w:trPr>
          <w:trHeight w:val="1170"/>
        </w:trPr>
        <w:tc>
          <w:tcPr>
            <w:tcW w:w="309" w:type="pct"/>
          </w:tcPr>
          <w:p w14:paraId="4800C840"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ОК-4</w:t>
            </w:r>
          </w:p>
        </w:tc>
        <w:tc>
          <w:tcPr>
            <w:tcW w:w="1119" w:type="pct"/>
          </w:tcPr>
          <w:p w14:paraId="610F1FD5"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 xml:space="preserve">Осуществлять поиск и использование информации, необходимой для профессионального и личностного развития с целью эффективного </w:t>
            </w:r>
            <w:r w:rsidRPr="00C17BA4">
              <w:rPr>
                <w:rFonts w:ascii="Times New Roman" w:hAnsi="Times New Roman" w:cs="Times New Roman"/>
                <w:sz w:val="24"/>
                <w:szCs w:val="24"/>
              </w:rPr>
              <w:lastRenderedPageBreak/>
              <w:t>выполнения профессиональных задач</w:t>
            </w:r>
          </w:p>
        </w:tc>
        <w:tc>
          <w:tcPr>
            <w:tcW w:w="1164" w:type="pct"/>
          </w:tcPr>
          <w:p w14:paraId="1C450D64"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lastRenderedPageBreak/>
              <w:t>Зн.4</w:t>
            </w:r>
          </w:p>
          <w:p w14:paraId="201F7518" w14:textId="77777777" w:rsidR="00EE0F7D" w:rsidRPr="00C17BA4" w:rsidRDefault="00EE0F7D" w:rsidP="007A7285">
            <w:pPr>
              <w:pStyle w:val="Default"/>
            </w:pPr>
            <w:r w:rsidRPr="00C17BA4">
              <w:t xml:space="preserve">методы и средства сбора, обработки, хранения и передачи информации </w:t>
            </w:r>
          </w:p>
          <w:p w14:paraId="71DBE34C" w14:textId="77777777" w:rsidR="00EE0F7D" w:rsidRPr="00C17BA4" w:rsidRDefault="00EE0F7D" w:rsidP="007A7285">
            <w:pPr>
              <w:rPr>
                <w:rFonts w:ascii="Times New Roman" w:eastAsia="Times New Roman" w:hAnsi="Times New Roman" w:cs="Times New Roman"/>
                <w:sz w:val="24"/>
                <w:szCs w:val="24"/>
              </w:rPr>
            </w:pPr>
          </w:p>
        </w:tc>
        <w:tc>
          <w:tcPr>
            <w:tcW w:w="1289" w:type="pct"/>
          </w:tcPr>
          <w:p w14:paraId="1BABC2B0"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275898F4"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6A2B68F0" w14:textId="77777777" w:rsidTr="00A5249F">
        <w:trPr>
          <w:trHeight w:val="1170"/>
        </w:trPr>
        <w:tc>
          <w:tcPr>
            <w:tcW w:w="309" w:type="pct"/>
          </w:tcPr>
          <w:p w14:paraId="05348A44"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ОК-5</w:t>
            </w:r>
          </w:p>
        </w:tc>
        <w:tc>
          <w:tcPr>
            <w:tcW w:w="1119" w:type="pct"/>
          </w:tcPr>
          <w:p w14:paraId="4BA90DE5"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Использовать информационно-коммуникационные технологии в профессиональной деятельности</w:t>
            </w:r>
          </w:p>
        </w:tc>
        <w:tc>
          <w:tcPr>
            <w:tcW w:w="1164" w:type="pct"/>
          </w:tcPr>
          <w:p w14:paraId="2F86F710" w14:textId="77777777" w:rsidR="00EE0F7D" w:rsidRPr="00C17BA4" w:rsidRDefault="00EE0F7D" w:rsidP="007A7285">
            <w:pPr>
              <w:pStyle w:val="Default"/>
            </w:pPr>
            <w:r w:rsidRPr="00C17BA4">
              <w:t xml:space="preserve">Зн.5 </w:t>
            </w:r>
          </w:p>
          <w:p w14:paraId="67C0F7BA" w14:textId="77777777" w:rsidR="00EE0F7D" w:rsidRPr="00C17BA4" w:rsidRDefault="00EE0F7D" w:rsidP="007A7285">
            <w:pPr>
              <w:pStyle w:val="Default"/>
            </w:pPr>
            <w:r w:rsidRPr="00C17BA4">
              <w:t xml:space="preserve">технологиях обработки информации </w:t>
            </w:r>
          </w:p>
          <w:p w14:paraId="70EC8F61" w14:textId="77777777" w:rsidR="00EE0F7D" w:rsidRPr="00C17BA4" w:rsidRDefault="00EE0F7D" w:rsidP="007A7285">
            <w:pPr>
              <w:rPr>
                <w:rFonts w:ascii="Times New Roman" w:hAnsi="Times New Roman" w:cs="Times New Roman"/>
                <w:sz w:val="24"/>
                <w:szCs w:val="24"/>
              </w:rPr>
            </w:pPr>
            <w:proofErr w:type="spellStart"/>
            <w:r w:rsidRPr="00C17BA4">
              <w:rPr>
                <w:rFonts w:ascii="Times New Roman" w:hAnsi="Times New Roman" w:cs="Times New Roman"/>
                <w:sz w:val="24"/>
                <w:szCs w:val="24"/>
              </w:rPr>
              <w:t>Зн</w:t>
            </w:r>
            <w:proofErr w:type="spellEnd"/>
            <w:r w:rsidRPr="00C17BA4">
              <w:rPr>
                <w:rFonts w:ascii="Times New Roman" w:hAnsi="Times New Roman" w:cs="Times New Roman"/>
                <w:sz w:val="24"/>
                <w:szCs w:val="24"/>
              </w:rPr>
              <w:t>. 6</w:t>
            </w:r>
          </w:p>
          <w:p w14:paraId="3E458342" w14:textId="77777777" w:rsidR="00EE0F7D" w:rsidRPr="00C17BA4" w:rsidRDefault="00EE0F7D" w:rsidP="007A7285">
            <w:pPr>
              <w:pStyle w:val="Default"/>
            </w:pPr>
            <w:r w:rsidRPr="00C17BA4">
              <w:t xml:space="preserve">основы автоматизации рабочих мест медицинского персонала с использованием компьютеров </w:t>
            </w:r>
          </w:p>
          <w:p w14:paraId="0BC9611B"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Зн.7</w:t>
            </w:r>
          </w:p>
          <w:p w14:paraId="479F1263" w14:textId="77777777" w:rsidR="00EE0F7D" w:rsidRPr="00C17BA4" w:rsidRDefault="00EE0F7D" w:rsidP="007A7285">
            <w:pPr>
              <w:pStyle w:val="Default"/>
            </w:pPr>
            <w:r w:rsidRPr="00C17BA4">
              <w:t xml:space="preserve">использование компьютерных технологий в приборах и аппаратуре медицинского назначения </w:t>
            </w:r>
          </w:p>
          <w:p w14:paraId="3C91480A" w14:textId="77777777" w:rsidR="00EE0F7D" w:rsidRPr="00C17BA4" w:rsidRDefault="00EE0F7D" w:rsidP="007A7285">
            <w:pPr>
              <w:rPr>
                <w:rFonts w:ascii="Times New Roman" w:eastAsia="Times New Roman" w:hAnsi="Times New Roman" w:cs="Times New Roman"/>
                <w:sz w:val="24"/>
                <w:szCs w:val="24"/>
              </w:rPr>
            </w:pPr>
          </w:p>
        </w:tc>
        <w:tc>
          <w:tcPr>
            <w:tcW w:w="1289" w:type="pct"/>
          </w:tcPr>
          <w:p w14:paraId="2C858CF0"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Ум.2</w:t>
            </w:r>
          </w:p>
          <w:p w14:paraId="1A7C9CD8" w14:textId="77777777" w:rsidR="00EE0F7D" w:rsidRPr="00C17BA4" w:rsidRDefault="00EE0F7D" w:rsidP="007A7285">
            <w:pPr>
              <w:pStyle w:val="Default"/>
            </w:pPr>
            <w:r w:rsidRPr="00C17BA4">
              <w:t xml:space="preserve">использовать персональный компьютер в профессиональной и повседневной деятельности </w:t>
            </w:r>
          </w:p>
          <w:p w14:paraId="3999D326"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5D4639FC"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07724DD6" w14:textId="77777777" w:rsidTr="00A5249F">
        <w:trPr>
          <w:trHeight w:val="1170"/>
        </w:trPr>
        <w:tc>
          <w:tcPr>
            <w:tcW w:w="309" w:type="pct"/>
          </w:tcPr>
          <w:p w14:paraId="1E65AAB6"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ОК-6</w:t>
            </w:r>
          </w:p>
        </w:tc>
        <w:tc>
          <w:tcPr>
            <w:tcW w:w="1119" w:type="pct"/>
          </w:tcPr>
          <w:p w14:paraId="3D52D4B2"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Работать в коллективе и команде, эффективно общаться с коллегами, руководством, потребителями</w:t>
            </w:r>
          </w:p>
        </w:tc>
        <w:tc>
          <w:tcPr>
            <w:tcW w:w="1164" w:type="pct"/>
          </w:tcPr>
          <w:p w14:paraId="2DB67C91"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Зн.8</w:t>
            </w:r>
          </w:p>
          <w:p w14:paraId="4CD5A097"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правовые и нравственно-этические нормы в сфере профессиональной деятельности</w:t>
            </w:r>
          </w:p>
        </w:tc>
        <w:tc>
          <w:tcPr>
            <w:tcW w:w="1289" w:type="pct"/>
          </w:tcPr>
          <w:p w14:paraId="3A7E997F"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Ум.3</w:t>
            </w:r>
          </w:p>
          <w:p w14:paraId="25D37268"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организовать работу профилактического кабинета в учреждениях здравоохранения и организованных коллективах</w:t>
            </w:r>
          </w:p>
        </w:tc>
        <w:tc>
          <w:tcPr>
            <w:tcW w:w="1119" w:type="pct"/>
          </w:tcPr>
          <w:p w14:paraId="3BD8CE62"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2BE223BF" w14:textId="77777777" w:rsidTr="00A5249F">
        <w:trPr>
          <w:trHeight w:val="1170"/>
        </w:trPr>
        <w:tc>
          <w:tcPr>
            <w:tcW w:w="309" w:type="pct"/>
          </w:tcPr>
          <w:p w14:paraId="4720C21D"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ОК-7</w:t>
            </w:r>
          </w:p>
        </w:tc>
        <w:tc>
          <w:tcPr>
            <w:tcW w:w="1119" w:type="pct"/>
          </w:tcPr>
          <w:p w14:paraId="4EC3B54A"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Брать на себя ответственность за работу членов команды (подчиненных) и результат выполнения заданий</w:t>
            </w:r>
          </w:p>
        </w:tc>
        <w:tc>
          <w:tcPr>
            <w:tcW w:w="1164" w:type="pct"/>
          </w:tcPr>
          <w:p w14:paraId="450EC128"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Зн.9</w:t>
            </w:r>
          </w:p>
          <w:p w14:paraId="6214FD3C"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виды правонарушений, юридическую ответственность медицинских работников лечебно-профилактических</w:t>
            </w:r>
            <w:r w:rsidRPr="00C17BA4">
              <w:rPr>
                <w:rFonts w:ascii="Times New Roman" w:hAnsi="Times New Roman" w:cs="Times New Roman"/>
                <w:i/>
                <w:sz w:val="24"/>
                <w:szCs w:val="24"/>
              </w:rPr>
              <w:t xml:space="preserve"> </w:t>
            </w:r>
            <w:r w:rsidRPr="00C17BA4">
              <w:rPr>
                <w:rFonts w:ascii="Times New Roman" w:hAnsi="Times New Roman" w:cs="Times New Roman"/>
                <w:sz w:val="24"/>
                <w:szCs w:val="24"/>
              </w:rPr>
              <w:t>учреждений</w:t>
            </w:r>
          </w:p>
        </w:tc>
        <w:tc>
          <w:tcPr>
            <w:tcW w:w="1289" w:type="pct"/>
          </w:tcPr>
          <w:p w14:paraId="5A43E19A"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7932C5FB"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4360AE51" w14:textId="77777777" w:rsidTr="00A5249F">
        <w:trPr>
          <w:trHeight w:val="1170"/>
        </w:trPr>
        <w:tc>
          <w:tcPr>
            <w:tcW w:w="309" w:type="pct"/>
          </w:tcPr>
          <w:p w14:paraId="1D823014"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ОК-8</w:t>
            </w:r>
          </w:p>
        </w:tc>
        <w:tc>
          <w:tcPr>
            <w:tcW w:w="1119" w:type="pct"/>
          </w:tcPr>
          <w:p w14:paraId="267B3301"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14:paraId="5F6068A1"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Зн.10</w:t>
            </w:r>
          </w:p>
          <w:p w14:paraId="109ADC55"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организацию стоматологической помощи населению</w:t>
            </w:r>
          </w:p>
          <w:p w14:paraId="20035550" w14:textId="77777777" w:rsidR="00EE0F7D" w:rsidRPr="00C17BA4" w:rsidRDefault="00EE0F7D" w:rsidP="007A7285">
            <w:pPr>
              <w:rPr>
                <w:rFonts w:ascii="Times New Roman" w:eastAsia="Times New Roman" w:hAnsi="Times New Roman" w:cs="Times New Roman"/>
                <w:sz w:val="24"/>
                <w:szCs w:val="24"/>
              </w:rPr>
            </w:pPr>
          </w:p>
        </w:tc>
        <w:tc>
          <w:tcPr>
            <w:tcW w:w="1289" w:type="pct"/>
          </w:tcPr>
          <w:p w14:paraId="3AECACE3"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24B15D9A"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2CDBDE96" w14:textId="77777777" w:rsidTr="00A5249F">
        <w:trPr>
          <w:trHeight w:val="1170"/>
        </w:trPr>
        <w:tc>
          <w:tcPr>
            <w:tcW w:w="309" w:type="pct"/>
          </w:tcPr>
          <w:p w14:paraId="6F0C3D4D"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lastRenderedPageBreak/>
              <w:t>ОК-9</w:t>
            </w:r>
          </w:p>
        </w:tc>
        <w:tc>
          <w:tcPr>
            <w:tcW w:w="1119" w:type="pct"/>
          </w:tcPr>
          <w:p w14:paraId="4398B80C"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Ориентироваться в условиях частой смены технологий в профессиональной деятельности</w:t>
            </w:r>
          </w:p>
        </w:tc>
        <w:tc>
          <w:tcPr>
            <w:tcW w:w="1164" w:type="pct"/>
          </w:tcPr>
          <w:p w14:paraId="54D96E9D"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Зн.11</w:t>
            </w:r>
          </w:p>
          <w:p w14:paraId="3475571A" w14:textId="77777777" w:rsidR="00EE0F7D" w:rsidRPr="00C17BA4" w:rsidRDefault="00EE0F7D" w:rsidP="007A7285">
            <w:pPr>
              <w:pStyle w:val="Default"/>
            </w:pPr>
            <w:r w:rsidRPr="00C17BA4">
              <w:t xml:space="preserve">использование компьютерных технологий в приборах и аппаратуре медицинского назначения </w:t>
            </w:r>
          </w:p>
        </w:tc>
        <w:tc>
          <w:tcPr>
            <w:tcW w:w="1289" w:type="pct"/>
          </w:tcPr>
          <w:p w14:paraId="149B40A9"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230C606C"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6CD497BA" w14:textId="77777777" w:rsidTr="00A5249F">
        <w:trPr>
          <w:trHeight w:val="1170"/>
        </w:trPr>
        <w:tc>
          <w:tcPr>
            <w:tcW w:w="309" w:type="pct"/>
          </w:tcPr>
          <w:p w14:paraId="09F6E1AF"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ОК-10</w:t>
            </w:r>
          </w:p>
        </w:tc>
        <w:tc>
          <w:tcPr>
            <w:tcW w:w="1119" w:type="pct"/>
          </w:tcPr>
          <w:p w14:paraId="5F3CAB19"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14:paraId="357CC496"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Зн.12</w:t>
            </w:r>
          </w:p>
          <w:p w14:paraId="0E8E748E" w14:textId="77777777" w:rsidR="00EE0F7D" w:rsidRPr="00C17BA4" w:rsidRDefault="00EE0F7D" w:rsidP="007A7285">
            <w:pPr>
              <w:pStyle w:val="Default"/>
            </w:pPr>
            <w:r w:rsidRPr="00C17BA4">
              <w:t xml:space="preserve">о роли науки, культуры и религии в сохранении и укреплении национальных и государственных традиций </w:t>
            </w:r>
          </w:p>
        </w:tc>
        <w:tc>
          <w:tcPr>
            <w:tcW w:w="1289" w:type="pct"/>
          </w:tcPr>
          <w:p w14:paraId="0A1A18B2"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2632257B"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316C5E10" w14:textId="77777777" w:rsidTr="00A5249F">
        <w:trPr>
          <w:trHeight w:val="1170"/>
        </w:trPr>
        <w:tc>
          <w:tcPr>
            <w:tcW w:w="309" w:type="pct"/>
          </w:tcPr>
          <w:p w14:paraId="32CDB5AE"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ОК-11</w:t>
            </w:r>
          </w:p>
        </w:tc>
        <w:tc>
          <w:tcPr>
            <w:tcW w:w="1119" w:type="pct"/>
          </w:tcPr>
          <w:p w14:paraId="18BF9879"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Быть готовым брать на себя нравственные обязательства по отношению к природе, обществу и человеку</w:t>
            </w:r>
          </w:p>
        </w:tc>
        <w:tc>
          <w:tcPr>
            <w:tcW w:w="1164" w:type="pct"/>
          </w:tcPr>
          <w:p w14:paraId="09491FA5"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Зн.13</w:t>
            </w:r>
          </w:p>
          <w:p w14:paraId="554FAD92" w14:textId="77777777" w:rsidR="00EE0F7D" w:rsidRPr="00C17BA4" w:rsidRDefault="00EE0F7D" w:rsidP="007A7285">
            <w:pPr>
              <w:pStyle w:val="Default"/>
            </w:pPr>
            <w:r w:rsidRPr="00C17BA4">
              <w:t xml:space="preserve">об условиях формирования личности, свободе и ответственности за сохранение жизни, культуры, окружающей среды </w:t>
            </w:r>
          </w:p>
        </w:tc>
        <w:tc>
          <w:tcPr>
            <w:tcW w:w="1289" w:type="pct"/>
          </w:tcPr>
          <w:p w14:paraId="6CC28F74"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7F065809"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29FF947B" w14:textId="77777777" w:rsidTr="00A5249F">
        <w:trPr>
          <w:trHeight w:val="1170"/>
        </w:trPr>
        <w:tc>
          <w:tcPr>
            <w:tcW w:w="309" w:type="pct"/>
          </w:tcPr>
          <w:p w14:paraId="25614AFB"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ОК-12</w:t>
            </w:r>
          </w:p>
        </w:tc>
        <w:tc>
          <w:tcPr>
            <w:tcW w:w="1119" w:type="pct"/>
          </w:tcPr>
          <w:p w14:paraId="20863762"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Оказывать первую (доврачебную) медицинскую помощь при неотложных состояниях</w:t>
            </w:r>
          </w:p>
        </w:tc>
        <w:tc>
          <w:tcPr>
            <w:tcW w:w="1164" w:type="pct"/>
          </w:tcPr>
          <w:p w14:paraId="580766EB" w14:textId="77777777" w:rsidR="00EE0F7D" w:rsidRPr="00C17BA4" w:rsidRDefault="00EE0F7D" w:rsidP="007A7285">
            <w:pPr>
              <w:rPr>
                <w:rFonts w:ascii="Times New Roman" w:eastAsia="Times New Roman" w:hAnsi="Times New Roman" w:cs="Times New Roman"/>
                <w:sz w:val="24"/>
                <w:szCs w:val="24"/>
              </w:rPr>
            </w:pPr>
          </w:p>
        </w:tc>
        <w:tc>
          <w:tcPr>
            <w:tcW w:w="1289" w:type="pct"/>
          </w:tcPr>
          <w:p w14:paraId="2F0427AE"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Ум.4</w:t>
            </w:r>
          </w:p>
          <w:p w14:paraId="4D72FDAD" w14:textId="77777777" w:rsidR="00EE0F7D" w:rsidRPr="00C17BA4" w:rsidRDefault="00EE0F7D" w:rsidP="007A7285">
            <w:pPr>
              <w:pStyle w:val="Default"/>
            </w:pPr>
            <w:r w:rsidRPr="00C17BA4">
              <w:t xml:space="preserve">оказывать первую медицинскую помощь при неотложных состояниях на профилактическом приеме; </w:t>
            </w:r>
          </w:p>
          <w:p w14:paraId="4F7AA9EB"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2FD56E92"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4E7866DB" w14:textId="77777777" w:rsidTr="00A5249F">
        <w:trPr>
          <w:trHeight w:val="1170"/>
        </w:trPr>
        <w:tc>
          <w:tcPr>
            <w:tcW w:w="309" w:type="pct"/>
          </w:tcPr>
          <w:p w14:paraId="4CF00A6D"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ОК-13</w:t>
            </w:r>
          </w:p>
        </w:tc>
        <w:tc>
          <w:tcPr>
            <w:tcW w:w="1119" w:type="pct"/>
          </w:tcPr>
          <w:p w14:paraId="2FCCC5F9"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14:paraId="5DD3BB25"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Зн.14</w:t>
            </w:r>
          </w:p>
          <w:p w14:paraId="1EBF648B" w14:textId="77777777" w:rsidR="00EE0F7D" w:rsidRPr="00C17BA4" w:rsidRDefault="00EE0F7D" w:rsidP="007A7285">
            <w:pPr>
              <w:pStyle w:val="Default"/>
            </w:pPr>
            <w:r w:rsidRPr="00C17BA4">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2F80E3C4" w14:textId="77777777" w:rsidR="00EE0F7D" w:rsidRPr="00C17BA4" w:rsidRDefault="00EE0F7D" w:rsidP="007A7285">
            <w:pPr>
              <w:rPr>
                <w:rFonts w:ascii="Times New Roman" w:hAnsi="Times New Roman" w:cs="Times New Roman"/>
                <w:sz w:val="24"/>
                <w:szCs w:val="24"/>
              </w:rPr>
            </w:pPr>
          </w:p>
        </w:tc>
        <w:tc>
          <w:tcPr>
            <w:tcW w:w="1289" w:type="pct"/>
          </w:tcPr>
          <w:p w14:paraId="7EAEA3AD"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Ум.5</w:t>
            </w:r>
          </w:p>
          <w:p w14:paraId="0CCA1D03" w14:textId="77777777" w:rsidR="00EE0F7D" w:rsidRPr="00C17BA4" w:rsidRDefault="00EE0F7D" w:rsidP="007A7285">
            <w:pPr>
              <w:pStyle w:val="Default"/>
            </w:pPr>
            <w:r w:rsidRPr="00C17BA4">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14:paraId="40C7A4A0"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Ум.6</w:t>
            </w:r>
          </w:p>
          <w:p w14:paraId="4603723B" w14:textId="77777777" w:rsidR="00EE0F7D" w:rsidRPr="00C17BA4" w:rsidRDefault="00EE0F7D" w:rsidP="007A7285">
            <w:pPr>
              <w:pStyle w:val="Default"/>
            </w:pPr>
            <w:r w:rsidRPr="00C17BA4">
              <w:t xml:space="preserve">применять первичные средства пожаротушения </w:t>
            </w:r>
          </w:p>
          <w:p w14:paraId="0D420EB0" w14:textId="77777777" w:rsidR="00EE0F7D" w:rsidRPr="00C17BA4" w:rsidRDefault="00EE0F7D" w:rsidP="007A7285">
            <w:pPr>
              <w:pStyle w:val="Default"/>
            </w:pPr>
            <w:r w:rsidRPr="00C17BA4">
              <w:t>Ум.7</w:t>
            </w:r>
          </w:p>
          <w:p w14:paraId="3A3A33D4" w14:textId="77777777" w:rsidR="00EE0F7D" w:rsidRPr="00C17BA4" w:rsidRDefault="00EE0F7D" w:rsidP="007A7285">
            <w:pPr>
              <w:pStyle w:val="Default"/>
            </w:pPr>
            <w:r w:rsidRPr="00C17BA4">
              <w:t xml:space="preserve">осуществлять основные мероприятия по санитарно-эпидемиологическому </w:t>
            </w:r>
            <w:r w:rsidRPr="00C17BA4">
              <w:lastRenderedPageBreak/>
              <w:t>и гигиеническому режиму в профилактическом кабинете лечебно-профилактических учреждений</w:t>
            </w:r>
          </w:p>
          <w:p w14:paraId="65E32734" w14:textId="77777777" w:rsidR="00EE0F7D" w:rsidRPr="00C17BA4" w:rsidRDefault="00EE0F7D" w:rsidP="007A7285">
            <w:pPr>
              <w:rPr>
                <w:rFonts w:ascii="Times New Roman" w:hAnsi="Times New Roman" w:cs="Times New Roman"/>
                <w:sz w:val="24"/>
                <w:szCs w:val="24"/>
              </w:rPr>
            </w:pPr>
          </w:p>
        </w:tc>
        <w:tc>
          <w:tcPr>
            <w:tcW w:w="1119" w:type="pct"/>
          </w:tcPr>
          <w:p w14:paraId="5663D1E7"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04216FE2" w14:textId="77777777" w:rsidTr="00A5249F">
        <w:tc>
          <w:tcPr>
            <w:tcW w:w="1428" w:type="pct"/>
            <w:gridSpan w:val="2"/>
          </w:tcPr>
          <w:p w14:paraId="7C0EB486"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bCs/>
                <w:sz w:val="24"/>
                <w:szCs w:val="24"/>
              </w:rPr>
              <w:t>Профессиональные компетенции (ПК)</w:t>
            </w:r>
          </w:p>
        </w:tc>
        <w:tc>
          <w:tcPr>
            <w:tcW w:w="1164" w:type="pct"/>
          </w:tcPr>
          <w:p w14:paraId="5B307822" w14:textId="77777777" w:rsidR="00EE0F7D" w:rsidRPr="00C17BA4" w:rsidRDefault="00EE0F7D" w:rsidP="007A7285">
            <w:pPr>
              <w:rPr>
                <w:rFonts w:ascii="Times New Roman" w:eastAsia="Times New Roman" w:hAnsi="Times New Roman" w:cs="Times New Roman"/>
                <w:sz w:val="24"/>
                <w:szCs w:val="24"/>
              </w:rPr>
            </w:pPr>
          </w:p>
        </w:tc>
        <w:tc>
          <w:tcPr>
            <w:tcW w:w="1289" w:type="pct"/>
          </w:tcPr>
          <w:p w14:paraId="6D7D8924"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04030D4A"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59CB0D65" w14:textId="77777777" w:rsidTr="00A5249F">
        <w:trPr>
          <w:trHeight w:val="1170"/>
        </w:trPr>
        <w:tc>
          <w:tcPr>
            <w:tcW w:w="309" w:type="pct"/>
          </w:tcPr>
          <w:p w14:paraId="11CDD3B9"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ПК-1.1</w:t>
            </w:r>
          </w:p>
        </w:tc>
        <w:tc>
          <w:tcPr>
            <w:tcW w:w="1119" w:type="pct"/>
          </w:tcPr>
          <w:p w14:paraId="2040108A"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Регистрировать данные эпидемиологического стоматологического обследования населения</w:t>
            </w:r>
          </w:p>
        </w:tc>
        <w:tc>
          <w:tcPr>
            <w:tcW w:w="1164" w:type="pct"/>
          </w:tcPr>
          <w:p w14:paraId="54C737AD"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Зн.15-</w:t>
            </w:r>
          </w:p>
          <w:p w14:paraId="79AFD4DD"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цели и задачи эпидемиологического стоматологического обследования населения</w:t>
            </w:r>
          </w:p>
          <w:p w14:paraId="69862D80" w14:textId="77777777" w:rsidR="00EE0F7D" w:rsidRPr="00C17BA4" w:rsidRDefault="00EE0F7D" w:rsidP="007A7285">
            <w:pPr>
              <w:rPr>
                <w:rFonts w:ascii="Times New Roman" w:eastAsia="Times New Roman" w:hAnsi="Times New Roman" w:cs="Times New Roman"/>
                <w:sz w:val="24"/>
                <w:szCs w:val="24"/>
              </w:rPr>
            </w:pPr>
          </w:p>
        </w:tc>
        <w:tc>
          <w:tcPr>
            <w:tcW w:w="1289" w:type="pct"/>
          </w:tcPr>
          <w:p w14:paraId="5B8C7438"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Ум.8-</w:t>
            </w:r>
          </w:p>
          <w:p w14:paraId="365377B0" w14:textId="77777777" w:rsidR="00EE0F7D" w:rsidRPr="00C17BA4" w:rsidRDefault="00EE0F7D" w:rsidP="007A7285">
            <w:pPr>
              <w:rPr>
                <w:rFonts w:ascii="Times New Roman" w:eastAsia="Times New Roman" w:hAnsi="Times New Roman" w:cs="Times New Roman"/>
                <w:bCs/>
                <w:sz w:val="24"/>
                <w:szCs w:val="24"/>
              </w:rPr>
            </w:pPr>
            <w:r w:rsidRPr="00C17BA4">
              <w:rPr>
                <w:rFonts w:ascii="Times New Roman" w:eastAsia="Times New Roman" w:hAnsi="Times New Roman" w:cs="Times New Roman"/>
                <w:sz w:val="24"/>
                <w:szCs w:val="24"/>
              </w:rPr>
              <w:t xml:space="preserve"> </w:t>
            </w:r>
            <w:r w:rsidRPr="00C17BA4">
              <w:rPr>
                <w:rFonts w:ascii="Times New Roman" w:hAnsi="Times New Roman" w:cs="Times New Roman"/>
                <w:sz w:val="24"/>
                <w:szCs w:val="24"/>
              </w:rPr>
              <w:t>регистрировать данные стоматологического статуса во время проведения эпидемиологического обследования населения;</w:t>
            </w:r>
          </w:p>
        </w:tc>
        <w:tc>
          <w:tcPr>
            <w:tcW w:w="1119" w:type="pct"/>
          </w:tcPr>
          <w:p w14:paraId="3B2371A1"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49B16D9E" w14:textId="77777777" w:rsidTr="00A5249F">
        <w:trPr>
          <w:trHeight w:val="1170"/>
        </w:trPr>
        <w:tc>
          <w:tcPr>
            <w:tcW w:w="309" w:type="pct"/>
          </w:tcPr>
          <w:p w14:paraId="5DCDC8B6"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ПК-1.2</w:t>
            </w:r>
          </w:p>
        </w:tc>
        <w:tc>
          <w:tcPr>
            <w:tcW w:w="1119" w:type="pct"/>
          </w:tcPr>
          <w:p w14:paraId="3A99D2F9"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Осуществлять сбор данных о состоянии здоровья населения пациента и проводить осмотр полости рта</w:t>
            </w:r>
          </w:p>
        </w:tc>
        <w:tc>
          <w:tcPr>
            <w:tcW w:w="1164" w:type="pct"/>
          </w:tcPr>
          <w:p w14:paraId="3A3F60AA" w14:textId="77777777" w:rsidR="00EE0F7D" w:rsidRPr="00C17BA4" w:rsidRDefault="00EE0F7D" w:rsidP="007A7285">
            <w:pPr>
              <w:rPr>
                <w:rFonts w:ascii="Times New Roman" w:hAnsi="Times New Roman" w:cs="Times New Roman"/>
                <w:sz w:val="24"/>
                <w:szCs w:val="24"/>
              </w:rPr>
            </w:pPr>
            <w:proofErr w:type="spellStart"/>
            <w:r w:rsidRPr="00C17BA4">
              <w:rPr>
                <w:rFonts w:ascii="Times New Roman" w:hAnsi="Times New Roman" w:cs="Times New Roman"/>
                <w:sz w:val="24"/>
                <w:szCs w:val="24"/>
              </w:rPr>
              <w:t>Зн</w:t>
            </w:r>
            <w:proofErr w:type="spellEnd"/>
            <w:r w:rsidRPr="00C17BA4">
              <w:rPr>
                <w:rFonts w:ascii="Times New Roman" w:hAnsi="Times New Roman" w:cs="Times New Roman"/>
                <w:sz w:val="24"/>
                <w:szCs w:val="24"/>
              </w:rPr>
              <w:t>. 16</w:t>
            </w:r>
          </w:p>
          <w:p w14:paraId="2C6C3B2B"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основы эргономики</w:t>
            </w:r>
          </w:p>
          <w:p w14:paraId="4F269931"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Зн.17</w:t>
            </w:r>
          </w:p>
          <w:p w14:paraId="16CFCBF6"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 xml:space="preserve"> структуру и принципы организации работы терапевтического, хирургического, 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p w14:paraId="3CD06A11" w14:textId="77777777" w:rsidR="00EE0F7D" w:rsidRPr="00C17BA4" w:rsidRDefault="00EE0F7D" w:rsidP="007A7285">
            <w:pPr>
              <w:rPr>
                <w:rFonts w:ascii="Times New Roman" w:eastAsia="Times New Roman" w:hAnsi="Times New Roman" w:cs="Times New Roman"/>
                <w:sz w:val="24"/>
                <w:szCs w:val="24"/>
              </w:rPr>
            </w:pPr>
          </w:p>
        </w:tc>
        <w:tc>
          <w:tcPr>
            <w:tcW w:w="1289" w:type="pct"/>
          </w:tcPr>
          <w:p w14:paraId="2281F5E1"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Ум.9</w:t>
            </w:r>
          </w:p>
          <w:p w14:paraId="6EC27B32"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 xml:space="preserve">организовать работу профилактического кабинета в учреждениях здравоохранения и организованных коллективах </w:t>
            </w:r>
          </w:p>
          <w:p w14:paraId="35FD31CA"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Ум. 10</w:t>
            </w:r>
          </w:p>
          <w:p w14:paraId="4D6BD957"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применять стоматологическое оборудование, инструменты и материалы в своей работе в соответствии с правилами их использования</w:t>
            </w:r>
          </w:p>
          <w:p w14:paraId="3D7DB8F8"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1B2DDE2F"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45E83CB4" w14:textId="77777777" w:rsidTr="00A5249F">
        <w:trPr>
          <w:trHeight w:val="1170"/>
        </w:trPr>
        <w:tc>
          <w:tcPr>
            <w:tcW w:w="309" w:type="pct"/>
          </w:tcPr>
          <w:p w14:paraId="36C7173F"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ПК-1.5</w:t>
            </w:r>
          </w:p>
        </w:tc>
        <w:tc>
          <w:tcPr>
            <w:tcW w:w="1119" w:type="pct"/>
          </w:tcPr>
          <w:p w14:paraId="0ED3A55B"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Вести медицинскую документацию</w:t>
            </w:r>
          </w:p>
        </w:tc>
        <w:tc>
          <w:tcPr>
            <w:tcW w:w="1164" w:type="pct"/>
          </w:tcPr>
          <w:p w14:paraId="687B42E3" w14:textId="77777777" w:rsidR="00EE0F7D" w:rsidRPr="00C17BA4" w:rsidRDefault="00EE0F7D" w:rsidP="007A7285">
            <w:pPr>
              <w:rPr>
                <w:rFonts w:ascii="Times New Roman" w:eastAsia="Times New Roman" w:hAnsi="Times New Roman" w:cs="Times New Roman"/>
                <w:sz w:val="24"/>
                <w:szCs w:val="24"/>
              </w:rPr>
            </w:pPr>
          </w:p>
        </w:tc>
        <w:tc>
          <w:tcPr>
            <w:tcW w:w="1289" w:type="pct"/>
          </w:tcPr>
          <w:p w14:paraId="5BC1EC75" w14:textId="77777777" w:rsidR="00EE0F7D" w:rsidRPr="00C17BA4" w:rsidRDefault="00EE0F7D" w:rsidP="007A7285">
            <w:pPr>
              <w:rPr>
                <w:rFonts w:ascii="Times New Roman" w:eastAsia="Times New Roman" w:hAnsi="Times New Roman" w:cs="Times New Roman"/>
                <w:bCs/>
                <w:sz w:val="24"/>
                <w:szCs w:val="24"/>
              </w:rPr>
            </w:pPr>
          </w:p>
        </w:tc>
        <w:tc>
          <w:tcPr>
            <w:tcW w:w="1119" w:type="pct"/>
          </w:tcPr>
          <w:p w14:paraId="39993738"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 xml:space="preserve">По.1 - </w:t>
            </w:r>
            <w:r w:rsidRPr="00C17BA4">
              <w:rPr>
                <w:rFonts w:ascii="Times New Roman" w:hAnsi="Times New Roman" w:cs="Times New Roman"/>
                <w:sz w:val="24"/>
                <w:szCs w:val="24"/>
              </w:rPr>
              <w:t>ведения медицинской документации</w:t>
            </w:r>
          </w:p>
        </w:tc>
      </w:tr>
      <w:tr w:rsidR="00EE0F7D" w:rsidRPr="00C17BA4" w14:paraId="56B7065B" w14:textId="77777777" w:rsidTr="00A5249F">
        <w:trPr>
          <w:trHeight w:val="1170"/>
        </w:trPr>
        <w:tc>
          <w:tcPr>
            <w:tcW w:w="309" w:type="pct"/>
          </w:tcPr>
          <w:p w14:paraId="796DABAA"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ПК-1.6</w:t>
            </w:r>
          </w:p>
        </w:tc>
        <w:tc>
          <w:tcPr>
            <w:tcW w:w="1119" w:type="pct"/>
          </w:tcPr>
          <w:p w14:paraId="7F5F96A2"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 xml:space="preserve">Соблюдать установленные требования к хранению и использованию средств гигиены и профилактики, правилам работы и контролю за состоянием </w:t>
            </w:r>
            <w:r w:rsidRPr="00C17BA4">
              <w:rPr>
                <w:rFonts w:ascii="Times New Roman" w:hAnsi="Times New Roman" w:cs="Times New Roman"/>
                <w:sz w:val="24"/>
                <w:szCs w:val="24"/>
              </w:rPr>
              <w:lastRenderedPageBreak/>
              <w:t>медицинского стоматологического оборудования, инструментария.</w:t>
            </w:r>
          </w:p>
        </w:tc>
        <w:tc>
          <w:tcPr>
            <w:tcW w:w="1164" w:type="pct"/>
          </w:tcPr>
          <w:p w14:paraId="1122CB0D" w14:textId="77777777" w:rsidR="00EE0F7D" w:rsidRPr="00C17BA4" w:rsidRDefault="00EE0F7D" w:rsidP="007A7285">
            <w:pPr>
              <w:rPr>
                <w:rFonts w:ascii="Times New Roman" w:hAnsi="Times New Roman" w:cs="Times New Roman"/>
                <w:sz w:val="24"/>
                <w:szCs w:val="24"/>
              </w:rPr>
            </w:pPr>
            <w:r w:rsidRPr="00C17BA4">
              <w:rPr>
                <w:rFonts w:ascii="Times New Roman" w:eastAsia="Times New Roman" w:hAnsi="Times New Roman" w:cs="Times New Roman"/>
                <w:sz w:val="24"/>
                <w:szCs w:val="24"/>
              </w:rPr>
              <w:lastRenderedPageBreak/>
              <w:t>Зн.18</w:t>
            </w:r>
            <w:r w:rsidRPr="00C17BA4">
              <w:rPr>
                <w:rFonts w:ascii="Times New Roman" w:hAnsi="Times New Roman" w:cs="Times New Roman"/>
                <w:sz w:val="24"/>
                <w:szCs w:val="24"/>
              </w:rPr>
              <w:t xml:space="preserve"> </w:t>
            </w:r>
          </w:p>
          <w:p w14:paraId="7ED4717C"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санитарно-эпидемиологический и гигиенический режим лечебно-профилактических учреждений здравоохранения</w:t>
            </w:r>
          </w:p>
          <w:p w14:paraId="371291FE"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 xml:space="preserve">Зн.19 </w:t>
            </w:r>
          </w:p>
          <w:p w14:paraId="5E777F22"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 xml:space="preserve">современные </w:t>
            </w:r>
            <w:r w:rsidRPr="00C17BA4">
              <w:rPr>
                <w:rFonts w:ascii="Times New Roman" w:hAnsi="Times New Roman" w:cs="Times New Roman"/>
                <w:sz w:val="24"/>
                <w:szCs w:val="24"/>
              </w:rPr>
              <w:lastRenderedPageBreak/>
              <w:t>стоматологические материалы, их свойства и способы применения</w:t>
            </w:r>
          </w:p>
        </w:tc>
        <w:tc>
          <w:tcPr>
            <w:tcW w:w="1289" w:type="pct"/>
          </w:tcPr>
          <w:p w14:paraId="29552E98"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lastRenderedPageBreak/>
              <w:t>Ум.11-</w:t>
            </w:r>
          </w:p>
          <w:p w14:paraId="43E93EA2"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применять стоматологическое оборудование, инструменты и материалы в своей работе в соответствии с правилами их использования</w:t>
            </w:r>
          </w:p>
          <w:p w14:paraId="66149647" w14:textId="77777777" w:rsidR="00EE0F7D" w:rsidRPr="00C17BA4" w:rsidRDefault="00EE0F7D" w:rsidP="007A7285">
            <w:pPr>
              <w:rPr>
                <w:rFonts w:ascii="Times New Roman" w:eastAsia="Times New Roman" w:hAnsi="Times New Roman" w:cs="Times New Roman"/>
                <w:sz w:val="24"/>
                <w:szCs w:val="24"/>
              </w:rPr>
            </w:pPr>
          </w:p>
        </w:tc>
        <w:tc>
          <w:tcPr>
            <w:tcW w:w="1119" w:type="pct"/>
          </w:tcPr>
          <w:p w14:paraId="3ED6224C"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По.2-</w:t>
            </w:r>
          </w:p>
          <w:p w14:paraId="37EE84CB"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получения, использования и хранения средств гигиены и профилактики</w:t>
            </w:r>
          </w:p>
          <w:p w14:paraId="546928A7"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По.3-</w:t>
            </w:r>
          </w:p>
          <w:p w14:paraId="61495E64"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 xml:space="preserve">использования стоматологического оборудования, </w:t>
            </w:r>
            <w:r w:rsidRPr="00C17BA4">
              <w:rPr>
                <w:rFonts w:ascii="Times New Roman" w:hAnsi="Times New Roman" w:cs="Times New Roman"/>
                <w:sz w:val="24"/>
                <w:szCs w:val="24"/>
              </w:rPr>
              <w:lastRenderedPageBreak/>
              <w:t>инструментария и подготовки рабочего места</w:t>
            </w:r>
          </w:p>
        </w:tc>
      </w:tr>
      <w:tr w:rsidR="00EE0F7D" w:rsidRPr="00C17BA4" w14:paraId="2D30B7F9" w14:textId="77777777" w:rsidTr="00A5249F">
        <w:trPr>
          <w:trHeight w:val="1170"/>
        </w:trPr>
        <w:tc>
          <w:tcPr>
            <w:tcW w:w="309" w:type="pct"/>
          </w:tcPr>
          <w:p w14:paraId="467BBDB4"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lastRenderedPageBreak/>
              <w:t>ПК-1.7</w:t>
            </w:r>
          </w:p>
        </w:tc>
        <w:tc>
          <w:tcPr>
            <w:tcW w:w="1119" w:type="pct"/>
          </w:tcPr>
          <w:p w14:paraId="14298AC5"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Оказывать первую медицинскую помощь при неотложных состояниях</w:t>
            </w:r>
          </w:p>
        </w:tc>
        <w:tc>
          <w:tcPr>
            <w:tcW w:w="1164" w:type="pct"/>
          </w:tcPr>
          <w:p w14:paraId="18BD5C05"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Зн.20-</w:t>
            </w:r>
          </w:p>
          <w:p w14:paraId="337FE4FD"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виды обезболивания в стоматологии и возможные осложнения при проведении анестезии</w:t>
            </w:r>
          </w:p>
        </w:tc>
        <w:tc>
          <w:tcPr>
            <w:tcW w:w="1289" w:type="pct"/>
          </w:tcPr>
          <w:p w14:paraId="4C808817"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Ум.12</w:t>
            </w:r>
          </w:p>
          <w:p w14:paraId="79F1AD73"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проводить сердечно-легочную реанимацию;</w:t>
            </w:r>
          </w:p>
        </w:tc>
        <w:tc>
          <w:tcPr>
            <w:tcW w:w="1119" w:type="pct"/>
          </w:tcPr>
          <w:p w14:paraId="4797FF7A" w14:textId="77777777" w:rsidR="00EE0F7D" w:rsidRPr="00C17BA4" w:rsidRDefault="00EE0F7D" w:rsidP="007A7285">
            <w:pPr>
              <w:rPr>
                <w:rFonts w:ascii="Times New Roman" w:eastAsia="Times New Roman" w:hAnsi="Times New Roman" w:cs="Times New Roman"/>
                <w:sz w:val="24"/>
                <w:szCs w:val="24"/>
              </w:rPr>
            </w:pPr>
          </w:p>
        </w:tc>
      </w:tr>
      <w:tr w:rsidR="00EE0F7D" w:rsidRPr="00C17BA4" w14:paraId="653B257A" w14:textId="77777777" w:rsidTr="00A5249F">
        <w:trPr>
          <w:trHeight w:val="1170"/>
        </w:trPr>
        <w:tc>
          <w:tcPr>
            <w:tcW w:w="309" w:type="pct"/>
          </w:tcPr>
          <w:p w14:paraId="410E9E54"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ПК-2.3</w:t>
            </w:r>
          </w:p>
        </w:tc>
        <w:tc>
          <w:tcPr>
            <w:tcW w:w="1119" w:type="pct"/>
          </w:tcPr>
          <w:p w14:paraId="68DCD24E"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14:paraId="7A7CF9B6"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Зн.21-</w:t>
            </w:r>
          </w:p>
          <w:p w14:paraId="2784B33B"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средства гигиены полости рта и профилактики стоматологических заболеваний</w:t>
            </w:r>
          </w:p>
          <w:p w14:paraId="28DC9881" w14:textId="77777777" w:rsidR="00EE0F7D" w:rsidRPr="00C17BA4" w:rsidRDefault="00EE0F7D" w:rsidP="007A7285">
            <w:pPr>
              <w:rPr>
                <w:rFonts w:ascii="Times New Roman" w:eastAsia="Times New Roman" w:hAnsi="Times New Roman" w:cs="Times New Roman"/>
                <w:sz w:val="24"/>
                <w:szCs w:val="24"/>
              </w:rPr>
            </w:pPr>
          </w:p>
        </w:tc>
        <w:tc>
          <w:tcPr>
            <w:tcW w:w="1289" w:type="pct"/>
          </w:tcPr>
          <w:p w14:paraId="31D35DF0"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Ум.13-</w:t>
            </w:r>
          </w:p>
          <w:p w14:paraId="14C78832"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1119" w:type="pct"/>
          </w:tcPr>
          <w:p w14:paraId="45C0AEFF"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По.4-</w:t>
            </w:r>
          </w:p>
          <w:p w14:paraId="0C063565"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индивидуального подбора средств и предметов гигиены полости рта в зависимости от возраста и состояния полости рта пациента</w:t>
            </w:r>
          </w:p>
        </w:tc>
      </w:tr>
      <w:tr w:rsidR="00EE0F7D" w:rsidRPr="00C17BA4" w14:paraId="00755FCC" w14:textId="77777777" w:rsidTr="00A5249F">
        <w:trPr>
          <w:trHeight w:val="1170"/>
        </w:trPr>
        <w:tc>
          <w:tcPr>
            <w:tcW w:w="309" w:type="pct"/>
          </w:tcPr>
          <w:p w14:paraId="2919A598" w14:textId="77777777"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ПК-2.4</w:t>
            </w:r>
          </w:p>
        </w:tc>
        <w:tc>
          <w:tcPr>
            <w:tcW w:w="1119" w:type="pct"/>
          </w:tcPr>
          <w:p w14:paraId="57F27DC0"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Осуществлять профессиональную гигиену полости рта</w:t>
            </w:r>
          </w:p>
        </w:tc>
        <w:tc>
          <w:tcPr>
            <w:tcW w:w="1164" w:type="pct"/>
          </w:tcPr>
          <w:p w14:paraId="0CCF1E2C"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Зн.22-</w:t>
            </w:r>
          </w:p>
          <w:p w14:paraId="00C53549"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 xml:space="preserve"> цели и задачи индивидуальной и профессиональной гигиены полости рта</w:t>
            </w:r>
          </w:p>
          <w:p w14:paraId="2899E6F2"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Зн.23-</w:t>
            </w:r>
          </w:p>
          <w:p w14:paraId="333D98F3"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средства и предметы индивидуальной и профессиональной гигиены полости рта</w:t>
            </w:r>
          </w:p>
        </w:tc>
        <w:tc>
          <w:tcPr>
            <w:tcW w:w="1289" w:type="pct"/>
          </w:tcPr>
          <w:p w14:paraId="5D2168BF"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Ум.14-</w:t>
            </w:r>
          </w:p>
          <w:p w14:paraId="65BC4E00"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использовать стоматологические приборы и оборудование в соответствии правилами технической эксплуатации</w:t>
            </w:r>
          </w:p>
          <w:p w14:paraId="040939A9"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 xml:space="preserve"> </w:t>
            </w:r>
          </w:p>
        </w:tc>
        <w:tc>
          <w:tcPr>
            <w:tcW w:w="1119" w:type="pct"/>
          </w:tcPr>
          <w:p w14:paraId="70F5ABD5"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По.5-</w:t>
            </w:r>
          </w:p>
          <w:p w14:paraId="1BCE075D"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подбора инструментария, средств и материалов для проведения мероприятий по профессиональной гигиене полости рта</w:t>
            </w:r>
          </w:p>
          <w:p w14:paraId="49FD2D5D"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По.6-</w:t>
            </w:r>
          </w:p>
          <w:p w14:paraId="10C21391" w14:textId="77777777"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проведения мероприятий по профессиональной гигиене полости рта</w:t>
            </w:r>
          </w:p>
        </w:tc>
      </w:tr>
    </w:tbl>
    <w:p w14:paraId="31E8B87A" w14:textId="77777777"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p>
    <w:p w14:paraId="47F9EFF8" w14:textId="77777777" w:rsidR="00B74004" w:rsidRPr="00C17BA4" w:rsidRDefault="00B74004" w:rsidP="007A7285">
      <w:pPr>
        <w:suppressAutoHyphens/>
        <w:spacing w:after="0" w:line="240" w:lineRule="auto"/>
        <w:jc w:val="both"/>
        <w:rPr>
          <w:rFonts w:ascii="Times New Roman" w:eastAsia="Times New Roman" w:hAnsi="Times New Roman" w:cs="Times New Roman"/>
          <w:b/>
          <w:sz w:val="24"/>
          <w:szCs w:val="24"/>
          <w:lang w:eastAsia="ar-SA"/>
        </w:rPr>
      </w:pPr>
    </w:p>
    <w:p w14:paraId="5A77E5A8" w14:textId="77777777" w:rsidR="00B74004" w:rsidRPr="00C17BA4" w:rsidRDefault="00B74004" w:rsidP="007A7285">
      <w:pPr>
        <w:suppressAutoHyphens/>
        <w:spacing w:after="0" w:line="240" w:lineRule="auto"/>
        <w:jc w:val="both"/>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b/>
          <w:sz w:val="24"/>
          <w:szCs w:val="24"/>
          <w:lang w:eastAsia="ar-SA"/>
        </w:rPr>
        <w:t xml:space="preserve">5. </w:t>
      </w:r>
      <w:proofErr w:type="spellStart"/>
      <w:r w:rsidRPr="00C17BA4">
        <w:rPr>
          <w:rFonts w:ascii="Times New Roman" w:eastAsia="Times New Roman" w:hAnsi="Times New Roman" w:cs="Times New Roman"/>
          <w:b/>
          <w:sz w:val="24"/>
          <w:szCs w:val="24"/>
          <w:lang w:eastAsia="ar-SA"/>
        </w:rPr>
        <w:t>Хронокарта</w:t>
      </w:r>
      <w:proofErr w:type="spellEnd"/>
      <w:r w:rsidRPr="00C17BA4">
        <w:rPr>
          <w:rFonts w:ascii="Times New Roman" w:eastAsia="Times New Roman" w:hAnsi="Times New Roman" w:cs="Times New Roman"/>
          <w:b/>
          <w:sz w:val="24"/>
          <w:szCs w:val="24"/>
          <w:lang w:eastAsia="ar-SA"/>
        </w:rPr>
        <w:t xml:space="preserve"> занятия и аудиторная деятельность студента</w:t>
      </w:r>
      <w:r w:rsidRPr="00C17BA4">
        <w:rPr>
          <w:rFonts w:ascii="Times New Roman" w:eastAsia="Times New Roman" w:hAnsi="Times New Roman" w:cs="Times New Roman"/>
          <w:sz w:val="24"/>
          <w:szCs w:val="24"/>
          <w:lang w:eastAsia="ar-SA"/>
        </w:rPr>
        <w:t xml:space="preserve"> </w:t>
      </w:r>
    </w:p>
    <w:p w14:paraId="44B2370C" w14:textId="77777777" w:rsidR="00B74004" w:rsidRPr="00C17BA4" w:rsidRDefault="00B74004" w:rsidP="007A7285">
      <w:pPr>
        <w:suppressAutoHyphens/>
        <w:spacing w:after="0" w:line="240" w:lineRule="auto"/>
        <w:ind w:left="360"/>
        <w:rPr>
          <w:rFonts w:ascii="Times New Roman" w:eastAsia="Times New Roman" w:hAnsi="Times New Roman" w:cs="Times New Roman"/>
          <w:sz w:val="24"/>
          <w:szCs w:val="24"/>
          <w:lang w:eastAsia="ar-SA"/>
        </w:rPr>
      </w:pPr>
    </w:p>
    <w:p w14:paraId="03F6991C" w14:textId="77777777" w:rsidR="00B74004" w:rsidRPr="00C17BA4" w:rsidRDefault="00B74004" w:rsidP="007A7285">
      <w:pPr>
        <w:suppressAutoHyphens/>
        <w:spacing w:after="0" w:line="240" w:lineRule="auto"/>
        <w:ind w:left="360"/>
        <w:jc w:val="center"/>
        <w:rPr>
          <w:rFonts w:ascii="Times New Roman" w:eastAsia="Times New Roman" w:hAnsi="Times New Roman" w:cs="Times New Roman"/>
          <w:b/>
          <w:i/>
          <w:sz w:val="24"/>
          <w:szCs w:val="24"/>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C17BA4" w14:paraId="538E927B" w14:textId="77777777" w:rsidTr="00B7395F">
        <w:tc>
          <w:tcPr>
            <w:tcW w:w="889" w:type="dxa"/>
            <w:tcBorders>
              <w:top w:val="single" w:sz="4" w:space="0" w:color="auto"/>
              <w:left w:val="single" w:sz="4" w:space="0" w:color="auto"/>
              <w:bottom w:val="single" w:sz="4" w:space="0" w:color="auto"/>
              <w:right w:val="single" w:sz="4" w:space="0" w:color="auto"/>
            </w:tcBorders>
          </w:tcPr>
          <w:p w14:paraId="265C812B" w14:textId="77777777" w:rsidR="00B74004" w:rsidRPr="00C17BA4" w:rsidRDefault="00B74004" w:rsidP="007A7285">
            <w:pPr>
              <w:suppressAutoHyphens/>
              <w:spacing w:after="0" w:line="240" w:lineRule="auto"/>
              <w:jc w:val="center"/>
              <w:rPr>
                <w:rFonts w:ascii="Times New Roman" w:eastAsia="Times New Roman" w:hAnsi="Times New Roman" w:cs="Times New Roman"/>
                <w:b/>
                <w:i/>
                <w:sz w:val="24"/>
                <w:szCs w:val="24"/>
                <w:lang w:eastAsia="ar-SA"/>
              </w:rPr>
            </w:pPr>
            <w:r w:rsidRPr="00C17BA4">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45D418BA" w14:textId="77777777" w:rsidR="00B74004" w:rsidRPr="00C17BA4" w:rsidRDefault="00B74004" w:rsidP="007A7285">
            <w:pPr>
              <w:suppressAutoHyphens/>
              <w:spacing w:after="0" w:line="240" w:lineRule="auto"/>
              <w:jc w:val="center"/>
              <w:rPr>
                <w:rFonts w:ascii="Times New Roman" w:eastAsia="Times New Roman" w:hAnsi="Times New Roman" w:cs="Times New Roman"/>
                <w:b/>
                <w:i/>
                <w:sz w:val="24"/>
                <w:szCs w:val="24"/>
                <w:lang w:eastAsia="ar-SA"/>
              </w:rPr>
            </w:pPr>
            <w:r w:rsidRPr="00C17BA4">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74C563B2" w14:textId="77777777" w:rsidR="00B74004" w:rsidRPr="00C17BA4" w:rsidRDefault="00B74004" w:rsidP="007A7285">
            <w:pPr>
              <w:suppressAutoHyphens/>
              <w:spacing w:after="0" w:line="240" w:lineRule="auto"/>
              <w:jc w:val="center"/>
              <w:rPr>
                <w:rFonts w:ascii="Times New Roman" w:eastAsia="Times New Roman" w:hAnsi="Times New Roman" w:cs="Times New Roman"/>
                <w:b/>
                <w:i/>
                <w:sz w:val="24"/>
                <w:szCs w:val="24"/>
                <w:lang w:eastAsia="ar-SA"/>
              </w:rPr>
            </w:pPr>
            <w:r w:rsidRPr="00C17BA4">
              <w:rPr>
                <w:rFonts w:ascii="Times New Roman" w:eastAsia="Times New Roman" w:hAnsi="Times New Roman" w:cs="Times New Roman"/>
                <w:b/>
                <w:i/>
                <w:sz w:val="24"/>
                <w:szCs w:val="24"/>
                <w:lang w:eastAsia="ar-SA"/>
              </w:rPr>
              <w:t>Время</w:t>
            </w:r>
          </w:p>
        </w:tc>
      </w:tr>
      <w:tr w:rsidR="00B74004" w:rsidRPr="00C17BA4" w14:paraId="2198E69B" w14:textId="77777777" w:rsidTr="00B7395F">
        <w:tc>
          <w:tcPr>
            <w:tcW w:w="889" w:type="dxa"/>
            <w:tcBorders>
              <w:top w:val="single" w:sz="4" w:space="0" w:color="auto"/>
              <w:left w:val="single" w:sz="4" w:space="0" w:color="auto"/>
              <w:bottom w:val="single" w:sz="4" w:space="0" w:color="auto"/>
              <w:right w:val="single" w:sz="4" w:space="0" w:color="auto"/>
            </w:tcBorders>
          </w:tcPr>
          <w:p w14:paraId="1F966B67"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68A3056A"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Организационная часть. </w:t>
            </w:r>
          </w:p>
          <w:p w14:paraId="511399C9"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7FF8B88"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5 минут</w:t>
            </w:r>
          </w:p>
        </w:tc>
      </w:tr>
      <w:tr w:rsidR="00B74004" w:rsidRPr="00C17BA4" w14:paraId="2CE6AD9C" w14:textId="77777777" w:rsidTr="00B7395F">
        <w:tc>
          <w:tcPr>
            <w:tcW w:w="889" w:type="dxa"/>
            <w:tcBorders>
              <w:top w:val="single" w:sz="4" w:space="0" w:color="auto"/>
              <w:left w:val="single" w:sz="4" w:space="0" w:color="auto"/>
              <w:bottom w:val="single" w:sz="4" w:space="0" w:color="auto"/>
              <w:right w:val="single" w:sz="4" w:space="0" w:color="auto"/>
            </w:tcBorders>
          </w:tcPr>
          <w:p w14:paraId="01D38814"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2B180A7C"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Приветствие. </w:t>
            </w:r>
          </w:p>
          <w:p w14:paraId="5456F8C3"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79226C9"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14:paraId="1FF86B14" w14:textId="77777777" w:rsidTr="00B7395F">
        <w:tc>
          <w:tcPr>
            <w:tcW w:w="889" w:type="dxa"/>
            <w:tcBorders>
              <w:top w:val="single" w:sz="4" w:space="0" w:color="auto"/>
              <w:left w:val="single" w:sz="4" w:space="0" w:color="auto"/>
              <w:bottom w:val="single" w:sz="4" w:space="0" w:color="auto"/>
              <w:right w:val="single" w:sz="4" w:space="0" w:color="auto"/>
            </w:tcBorders>
          </w:tcPr>
          <w:p w14:paraId="289F032E"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7749B674"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Регистрация присутствующих в журнале.</w:t>
            </w:r>
          </w:p>
          <w:p w14:paraId="61E96990"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283A908"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14:paraId="616224CA" w14:textId="77777777" w:rsidTr="00B7395F">
        <w:tc>
          <w:tcPr>
            <w:tcW w:w="889" w:type="dxa"/>
            <w:tcBorders>
              <w:top w:val="single" w:sz="4" w:space="0" w:color="auto"/>
              <w:left w:val="single" w:sz="4" w:space="0" w:color="auto"/>
              <w:bottom w:val="single" w:sz="4" w:space="0" w:color="auto"/>
              <w:right w:val="single" w:sz="4" w:space="0" w:color="auto"/>
            </w:tcBorders>
          </w:tcPr>
          <w:p w14:paraId="1830A992"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1DE60E92"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1DC9CA49"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10 </w:t>
            </w:r>
            <w:r w:rsidRPr="00C17BA4">
              <w:rPr>
                <w:rFonts w:ascii="Times New Roman" w:eastAsia="Times New Roman" w:hAnsi="Times New Roman" w:cs="Times New Roman"/>
                <w:i/>
                <w:sz w:val="24"/>
                <w:szCs w:val="24"/>
                <w:lang w:eastAsia="ar-SA"/>
              </w:rPr>
              <w:lastRenderedPageBreak/>
              <w:t>минут</w:t>
            </w:r>
          </w:p>
        </w:tc>
      </w:tr>
      <w:tr w:rsidR="00B74004" w:rsidRPr="00C17BA4" w14:paraId="100230A2" w14:textId="77777777" w:rsidTr="00B7395F">
        <w:tc>
          <w:tcPr>
            <w:tcW w:w="889" w:type="dxa"/>
            <w:tcBorders>
              <w:top w:val="single" w:sz="4" w:space="0" w:color="auto"/>
              <w:left w:val="single" w:sz="4" w:space="0" w:color="auto"/>
              <w:bottom w:val="single" w:sz="4" w:space="0" w:color="auto"/>
              <w:right w:val="single" w:sz="4" w:space="0" w:color="auto"/>
            </w:tcBorders>
          </w:tcPr>
          <w:p w14:paraId="0D2A4429"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lastRenderedPageBreak/>
              <w:t>2.1</w:t>
            </w:r>
          </w:p>
        </w:tc>
        <w:tc>
          <w:tcPr>
            <w:tcW w:w="8651" w:type="dxa"/>
            <w:tcBorders>
              <w:top w:val="single" w:sz="4" w:space="0" w:color="auto"/>
              <w:left w:val="single" w:sz="4" w:space="0" w:color="auto"/>
              <w:bottom w:val="single" w:sz="4" w:space="0" w:color="auto"/>
              <w:right w:val="single" w:sz="4" w:space="0" w:color="auto"/>
            </w:tcBorders>
          </w:tcPr>
          <w:p w14:paraId="29858627" w14:textId="77777777"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027854EC" w14:textId="77777777"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D5E918A" w14:textId="77777777"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C17BA4" w14:paraId="1445D91B" w14:textId="77777777" w:rsidTr="00B7395F">
        <w:tc>
          <w:tcPr>
            <w:tcW w:w="889" w:type="dxa"/>
            <w:tcBorders>
              <w:top w:val="single" w:sz="4" w:space="0" w:color="auto"/>
              <w:left w:val="single" w:sz="4" w:space="0" w:color="auto"/>
              <w:bottom w:val="single" w:sz="4" w:space="0" w:color="auto"/>
              <w:right w:val="single" w:sz="4" w:space="0" w:color="auto"/>
            </w:tcBorders>
          </w:tcPr>
          <w:p w14:paraId="3F1064A2"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72F17403" w14:textId="77777777"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33FC9D23" w14:textId="77777777"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D251FE7" w14:textId="77777777"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C17BA4" w14:paraId="211A8D87" w14:textId="77777777" w:rsidTr="00B7395F">
        <w:tc>
          <w:tcPr>
            <w:tcW w:w="889" w:type="dxa"/>
            <w:tcBorders>
              <w:top w:val="single" w:sz="4" w:space="0" w:color="auto"/>
              <w:left w:val="single" w:sz="4" w:space="0" w:color="auto"/>
              <w:bottom w:val="single" w:sz="4" w:space="0" w:color="auto"/>
              <w:right w:val="single" w:sz="4" w:space="0" w:color="auto"/>
            </w:tcBorders>
          </w:tcPr>
          <w:p w14:paraId="56A6A1C5"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5198EEE9" w14:textId="77777777"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73125382" w14:textId="77777777"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C17BA4" w14:paraId="79E2748D" w14:textId="77777777" w:rsidTr="00B7395F">
        <w:tc>
          <w:tcPr>
            <w:tcW w:w="889" w:type="dxa"/>
            <w:tcBorders>
              <w:top w:val="single" w:sz="4" w:space="0" w:color="auto"/>
              <w:left w:val="single" w:sz="4" w:space="0" w:color="auto"/>
              <w:bottom w:val="single" w:sz="4" w:space="0" w:color="auto"/>
              <w:right w:val="single" w:sz="4" w:space="0" w:color="auto"/>
            </w:tcBorders>
          </w:tcPr>
          <w:p w14:paraId="12B42BB8"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24FDE3BF"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3B16EF2D"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45 минут</w:t>
            </w:r>
          </w:p>
        </w:tc>
      </w:tr>
      <w:tr w:rsidR="00B74004" w:rsidRPr="00C17BA4" w14:paraId="642093D8" w14:textId="77777777" w:rsidTr="00B7395F">
        <w:tc>
          <w:tcPr>
            <w:tcW w:w="889" w:type="dxa"/>
            <w:tcBorders>
              <w:top w:val="single" w:sz="4" w:space="0" w:color="auto"/>
              <w:left w:val="single" w:sz="4" w:space="0" w:color="auto"/>
              <w:bottom w:val="single" w:sz="4" w:space="0" w:color="auto"/>
              <w:right w:val="single" w:sz="4" w:space="0" w:color="auto"/>
            </w:tcBorders>
          </w:tcPr>
          <w:p w14:paraId="7F9E31F1"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72EED9F7"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Входной контроль (коллективный): </w:t>
            </w:r>
            <w:r w:rsidR="00B705A2" w:rsidRPr="00C17BA4">
              <w:rPr>
                <w:rFonts w:ascii="Times New Roman" w:eastAsia="Times New Roman" w:hAnsi="Times New Roman" w:cs="Times New Roman"/>
                <w:i/>
                <w:sz w:val="24"/>
                <w:szCs w:val="24"/>
                <w:lang w:eastAsia="ar-SA"/>
              </w:rPr>
              <w:t xml:space="preserve"> </w:t>
            </w:r>
            <w:r w:rsidRPr="00C17BA4">
              <w:rPr>
                <w:rFonts w:ascii="Times New Roman" w:eastAsia="Times New Roman" w:hAnsi="Times New Roman" w:cs="Times New Roman"/>
                <w:i/>
                <w:sz w:val="24"/>
                <w:szCs w:val="24"/>
                <w:lang w:eastAsia="ar-SA"/>
              </w:rPr>
              <w:t>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502CDCD4"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14:paraId="6308BCC5" w14:textId="77777777" w:rsidTr="00B7395F">
        <w:tc>
          <w:tcPr>
            <w:tcW w:w="889" w:type="dxa"/>
            <w:tcBorders>
              <w:top w:val="single" w:sz="4" w:space="0" w:color="auto"/>
              <w:left w:val="single" w:sz="4" w:space="0" w:color="auto"/>
              <w:bottom w:val="single" w:sz="4" w:space="0" w:color="auto"/>
              <w:right w:val="single" w:sz="4" w:space="0" w:color="auto"/>
            </w:tcBorders>
          </w:tcPr>
          <w:p w14:paraId="50D4B5B6"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0B4BE4B5"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7991A235"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14:paraId="15A5E81A" w14:textId="77777777" w:rsidTr="00B7395F">
        <w:tc>
          <w:tcPr>
            <w:tcW w:w="889" w:type="dxa"/>
            <w:tcBorders>
              <w:top w:val="single" w:sz="4" w:space="0" w:color="auto"/>
              <w:left w:val="single" w:sz="4" w:space="0" w:color="auto"/>
              <w:bottom w:val="single" w:sz="4" w:space="0" w:color="auto"/>
              <w:right w:val="single" w:sz="4" w:space="0" w:color="auto"/>
            </w:tcBorders>
          </w:tcPr>
          <w:p w14:paraId="613EB299"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3D567A0A"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39949F09"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10 минут</w:t>
            </w:r>
          </w:p>
        </w:tc>
      </w:tr>
      <w:tr w:rsidR="00B74004" w:rsidRPr="00C17BA4" w14:paraId="49155D4B" w14:textId="77777777" w:rsidTr="00B7395F">
        <w:tc>
          <w:tcPr>
            <w:tcW w:w="889" w:type="dxa"/>
            <w:tcBorders>
              <w:top w:val="single" w:sz="4" w:space="0" w:color="auto"/>
              <w:left w:val="single" w:sz="4" w:space="0" w:color="auto"/>
              <w:bottom w:val="single" w:sz="4" w:space="0" w:color="auto"/>
              <w:right w:val="single" w:sz="4" w:space="0" w:color="auto"/>
            </w:tcBorders>
          </w:tcPr>
          <w:p w14:paraId="18C5DA08"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794A1B4D"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2B06543B"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40</w:t>
            </w:r>
          </w:p>
          <w:p w14:paraId="2CDA2DA2"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минут</w:t>
            </w:r>
          </w:p>
        </w:tc>
      </w:tr>
      <w:tr w:rsidR="00B74004" w:rsidRPr="00C17BA4" w14:paraId="74545F41" w14:textId="77777777" w:rsidTr="00B7395F">
        <w:tc>
          <w:tcPr>
            <w:tcW w:w="889" w:type="dxa"/>
            <w:tcBorders>
              <w:top w:val="single" w:sz="4" w:space="0" w:color="auto"/>
              <w:left w:val="single" w:sz="4" w:space="0" w:color="auto"/>
              <w:bottom w:val="single" w:sz="4" w:space="0" w:color="auto"/>
              <w:right w:val="single" w:sz="4" w:space="0" w:color="auto"/>
            </w:tcBorders>
          </w:tcPr>
          <w:p w14:paraId="53A8DDFC"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1059014A"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Самостоятельная практическая </w:t>
            </w:r>
            <w:proofErr w:type="gramStart"/>
            <w:r w:rsidRPr="00C17BA4">
              <w:rPr>
                <w:rFonts w:ascii="Times New Roman" w:eastAsia="Times New Roman" w:hAnsi="Times New Roman" w:cs="Times New Roman"/>
                <w:i/>
                <w:sz w:val="24"/>
                <w:szCs w:val="24"/>
                <w:lang w:eastAsia="ar-SA"/>
              </w:rPr>
              <w:t>работа .</w:t>
            </w:r>
            <w:proofErr w:type="gramEnd"/>
          </w:p>
          <w:p w14:paraId="41932735" w14:textId="77777777" w:rsidR="00C570A3" w:rsidRPr="00D052FB" w:rsidRDefault="00C570A3" w:rsidP="00D052FB">
            <w:pPr>
              <w:pStyle w:val="a9"/>
              <w:numPr>
                <w:ilvl w:val="0"/>
                <w:numId w:val="11"/>
              </w:numPr>
              <w:spacing w:line="240" w:lineRule="auto"/>
            </w:pPr>
            <w:r w:rsidRPr="00D052FB">
              <w:t>Входное тестирование</w:t>
            </w:r>
          </w:p>
          <w:p w14:paraId="4554065A" w14:textId="77777777" w:rsidR="00070865" w:rsidRPr="00D052FB" w:rsidRDefault="00070865" w:rsidP="00D052FB">
            <w:pPr>
              <w:pStyle w:val="a9"/>
              <w:numPr>
                <w:ilvl w:val="0"/>
                <w:numId w:val="11"/>
              </w:numPr>
              <w:spacing w:line="240" w:lineRule="auto"/>
            </w:pPr>
            <w:r w:rsidRPr="00D052FB">
              <w:t xml:space="preserve">Работа с </w:t>
            </w:r>
            <w:r w:rsidRPr="00D052FB">
              <w:rPr>
                <w:lang w:eastAsia="en-US"/>
              </w:rPr>
              <w:t>нормативными документами</w:t>
            </w:r>
            <w:r w:rsidRPr="00D052FB">
              <w:t xml:space="preserve"> </w:t>
            </w:r>
          </w:p>
          <w:p w14:paraId="43848C54" w14:textId="77777777" w:rsidR="005C004C" w:rsidRPr="00A378EB" w:rsidRDefault="005C004C" w:rsidP="005C004C">
            <w:pPr>
              <w:pStyle w:val="a0"/>
              <w:numPr>
                <w:ilvl w:val="0"/>
                <w:numId w:val="43"/>
              </w:numPr>
              <w:contextualSpacing w:val="0"/>
              <w:rPr>
                <w:sz w:val="28"/>
                <w:szCs w:val="28"/>
              </w:rPr>
            </w:pPr>
            <w:r w:rsidRPr="00A378EB">
              <w:rPr>
                <w:sz w:val="28"/>
                <w:szCs w:val="28"/>
              </w:rPr>
              <w:t xml:space="preserve">Подготовка и оснащение рабочего места гигиениста. </w:t>
            </w:r>
          </w:p>
          <w:p w14:paraId="4F083FFE" w14:textId="77777777" w:rsidR="005C004C" w:rsidRPr="00A378EB" w:rsidRDefault="005C004C" w:rsidP="005C004C">
            <w:pPr>
              <w:pStyle w:val="a0"/>
              <w:numPr>
                <w:ilvl w:val="0"/>
                <w:numId w:val="43"/>
              </w:numPr>
              <w:contextualSpacing w:val="0"/>
              <w:rPr>
                <w:sz w:val="28"/>
                <w:szCs w:val="28"/>
              </w:rPr>
            </w:pPr>
            <w:r w:rsidRPr="00A378EB">
              <w:rPr>
                <w:sz w:val="28"/>
                <w:szCs w:val="28"/>
              </w:rPr>
              <w:t xml:space="preserve">Освоение правил эргономики на амбулаторном стоматологическом приеме на фантомах. </w:t>
            </w:r>
          </w:p>
          <w:p w14:paraId="0A8BC613" w14:textId="77777777" w:rsidR="005C004C" w:rsidRPr="00A378EB" w:rsidRDefault="005C004C" w:rsidP="005C004C">
            <w:pPr>
              <w:pStyle w:val="a0"/>
              <w:numPr>
                <w:ilvl w:val="0"/>
                <w:numId w:val="43"/>
              </w:numPr>
              <w:contextualSpacing w:val="0"/>
              <w:rPr>
                <w:sz w:val="28"/>
                <w:szCs w:val="28"/>
              </w:rPr>
            </w:pPr>
            <w:r w:rsidRPr="00A378EB">
              <w:rPr>
                <w:sz w:val="28"/>
                <w:szCs w:val="28"/>
              </w:rPr>
              <w:t xml:space="preserve">Отсасывающие приспособления и инструменты для удержания мягких тканей полости рта. </w:t>
            </w:r>
          </w:p>
          <w:p w14:paraId="2F3A6F5D" w14:textId="77777777" w:rsidR="005C004C" w:rsidRDefault="005C004C" w:rsidP="005C004C">
            <w:pPr>
              <w:pStyle w:val="a0"/>
              <w:numPr>
                <w:ilvl w:val="0"/>
                <w:numId w:val="43"/>
              </w:numPr>
              <w:contextualSpacing w:val="0"/>
              <w:rPr>
                <w:sz w:val="28"/>
                <w:szCs w:val="28"/>
              </w:rPr>
            </w:pPr>
            <w:r w:rsidRPr="00A378EB">
              <w:rPr>
                <w:sz w:val="28"/>
                <w:szCs w:val="28"/>
              </w:rPr>
              <w:t>Инструменты и материалы для обеспечения сухого рабочего поля.</w:t>
            </w:r>
          </w:p>
          <w:p w14:paraId="6FCF1FEB" w14:textId="77777777" w:rsidR="005C004C" w:rsidRPr="00334DD7" w:rsidRDefault="005C004C" w:rsidP="005C004C">
            <w:pPr>
              <w:pStyle w:val="a0"/>
              <w:numPr>
                <w:ilvl w:val="0"/>
                <w:numId w:val="43"/>
              </w:numPr>
              <w:contextualSpacing w:val="0"/>
              <w:rPr>
                <w:sz w:val="28"/>
                <w:szCs w:val="28"/>
              </w:rPr>
            </w:pPr>
            <w:r w:rsidRPr="00334DD7">
              <w:rPr>
                <w:sz w:val="28"/>
                <w:szCs w:val="28"/>
              </w:rPr>
              <w:t>Виды и назначение инструментов, используемых на амбулаторном приеме в терапевтическом стоматологическом отделении</w:t>
            </w:r>
            <w:r w:rsidRPr="00334DD7">
              <w:rPr>
                <w:spacing w:val="-8"/>
                <w:sz w:val="28"/>
                <w:szCs w:val="28"/>
              </w:rPr>
              <w:t xml:space="preserve"> </w:t>
            </w:r>
          </w:p>
          <w:p w14:paraId="7808721A" w14:textId="77777777" w:rsidR="005C004C" w:rsidRPr="00334DD7" w:rsidRDefault="005C004C" w:rsidP="005C004C">
            <w:pPr>
              <w:pStyle w:val="a0"/>
              <w:numPr>
                <w:ilvl w:val="0"/>
                <w:numId w:val="43"/>
              </w:numPr>
              <w:contextualSpacing w:val="0"/>
              <w:rPr>
                <w:sz w:val="28"/>
                <w:szCs w:val="28"/>
              </w:rPr>
            </w:pPr>
            <w:r w:rsidRPr="00334DD7">
              <w:rPr>
                <w:spacing w:val="-8"/>
                <w:sz w:val="28"/>
                <w:szCs w:val="28"/>
              </w:rPr>
              <w:t>Коффердам и его использование.</w:t>
            </w:r>
          </w:p>
          <w:p w14:paraId="770E59D6" w14:textId="77777777" w:rsidR="005C004C" w:rsidRPr="00334DD7" w:rsidRDefault="005C004C" w:rsidP="005C004C">
            <w:pPr>
              <w:pStyle w:val="a0"/>
              <w:numPr>
                <w:ilvl w:val="0"/>
                <w:numId w:val="43"/>
              </w:numPr>
              <w:contextualSpacing w:val="0"/>
              <w:rPr>
                <w:sz w:val="28"/>
                <w:szCs w:val="28"/>
              </w:rPr>
            </w:pPr>
            <w:r w:rsidRPr="00334DD7">
              <w:rPr>
                <w:spacing w:val="-8"/>
                <w:sz w:val="28"/>
                <w:szCs w:val="28"/>
              </w:rPr>
              <w:t>Средства, используемые на амбулаторном терапевтическом приеме</w:t>
            </w:r>
          </w:p>
          <w:p w14:paraId="7C995376" w14:textId="77777777" w:rsidR="00B74004" w:rsidRPr="00C17BA4" w:rsidRDefault="00C570A3" w:rsidP="00D052FB">
            <w:pPr>
              <w:pStyle w:val="a9"/>
              <w:numPr>
                <w:ilvl w:val="0"/>
                <w:numId w:val="11"/>
              </w:numPr>
              <w:spacing w:line="240" w:lineRule="auto"/>
            </w:pPr>
            <w:r w:rsidRPr="00D052FB">
              <w:t>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14:paraId="2123C54A"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45 минут</w:t>
            </w:r>
          </w:p>
        </w:tc>
      </w:tr>
      <w:tr w:rsidR="00B74004" w:rsidRPr="00C17BA4" w14:paraId="327250B8" w14:textId="77777777" w:rsidTr="00B7395F">
        <w:tc>
          <w:tcPr>
            <w:tcW w:w="889" w:type="dxa"/>
            <w:tcBorders>
              <w:top w:val="single" w:sz="4" w:space="0" w:color="auto"/>
              <w:left w:val="single" w:sz="4" w:space="0" w:color="auto"/>
              <w:bottom w:val="single" w:sz="4" w:space="0" w:color="auto"/>
              <w:right w:val="single" w:sz="4" w:space="0" w:color="auto"/>
            </w:tcBorders>
          </w:tcPr>
          <w:p w14:paraId="63D7235E"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4F74B692"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4B8CEEAF"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8AD7BC6"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14:paraId="5E46732A" w14:textId="77777777" w:rsidTr="00B7395F">
        <w:tc>
          <w:tcPr>
            <w:tcW w:w="889" w:type="dxa"/>
            <w:tcBorders>
              <w:top w:val="single" w:sz="4" w:space="0" w:color="auto"/>
              <w:left w:val="single" w:sz="4" w:space="0" w:color="auto"/>
              <w:bottom w:val="single" w:sz="4" w:space="0" w:color="auto"/>
              <w:right w:val="single" w:sz="4" w:space="0" w:color="auto"/>
            </w:tcBorders>
          </w:tcPr>
          <w:p w14:paraId="668F6AFF"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2708B5C5" w14:textId="77777777" w:rsidR="00B74004" w:rsidRPr="00C17BA4" w:rsidRDefault="00B74004" w:rsidP="007A7285">
            <w:pPr>
              <w:suppressAutoHyphens/>
              <w:spacing w:after="0" w:line="240" w:lineRule="auto"/>
              <w:jc w:val="both"/>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14320715" w14:textId="77777777" w:rsidR="00B74004" w:rsidRPr="00C17BA4" w:rsidRDefault="00B74004" w:rsidP="007A7285">
            <w:pPr>
              <w:suppressAutoHyphens/>
              <w:spacing w:after="0" w:line="240" w:lineRule="auto"/>
              <w:jc w:val="both"/>
              <w:rPr>
                <w:rFonts w:ascii="Times New Roman" w:eastAsia="Times New Roman" w:hAnsi="Times New Roman" w:cs="Times New Roman"/>
                <w:i/>
                <w:sz w:val="24"/>
                <w:szCs w:val="24"/>
                <w:lang w:eastAsia="ar-SA"/>
              </w:rPr>
            </w:pPr>
          </w:p>
        </w:tc>
      </w:tr>
      <w:tr w:rsidR="00B74004" w:rsidRPr="00C17BA4" w14:paraId="373BFEE9" w14:textId="77777777" w:rsidTr="00B7395F">
        <w:tc>
          <w:tcPr>
            <w:tcW w:w="889" w:type="dxa"/>
            <w:tcBorders>
              <w:top w:val="single" w:sz="4" w:space="0" w:color="auto"/>
              <w:left w:val="single" w:sz="4" w:space="0" w:color="auto"/>
              <w:bottom w:val="single" w:sz="4" w:space="0" w:color="auto"/>
              <w:right w:val="single" w:sz="4" w:space="0" w:color="auto"/>
            </w:tcBorders>
          </w:tcPr>
          <w:p w14:paraId="4FBCF77C"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1F6F3919"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08EE40E3"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15 минут</w:t>
            </w:r>
          </w:p>
        </w:tc>
      </w:tr>
      <w:tr w:rsidR="00B74004" w:rsidRPr="00C17BA4" w14:paraId="0DE9C96C" w14:textId="77777777" w:rsidTr="00B7395F">
        <w:tc>
          <w:tcPr>
            <w:tcW w:w="889" w:type="dxa"/>
            <w:tcBorders>
              <w:top w:val="single" w:sz="4" w:space="0" w:color="auto"/>
              <w:left w:val="single" w:sz="4" w:space="0" w:color="auto"/>
              <w:bottom w:val="single" w:sz="4" w:space="0" w:color="auto"/>
              <w:right w:val="single" w:sz="4" w:space="0" w:color="auto"/>
            </w:tcBorders>
          </w:tcPr>
          <w:p w14:paraId="13AEFE33"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3B5A9DEE"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1E697E2B"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019EEC5"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14:paraId="2C551555" w14:textId="77777777" w:rsidTr="00B7395F">
        <w:tc>
          <w:tcPr>
            <w:tcW w:w="889" w:type="dxa"/>
            <w:tcBorders>
              <w:top w:val="single" w:sz="4" w:space="0" w:color="auto"/>
              <w:left w:val="single" w:sz="4" w:space="0" w:color="auto"/>
              <w:bottom w:val="single" w:sz="4" w:space="0" w:color="auto"/>
              <w:right w:val="single" w:sz="4" w:space="0" w:color="auto"/>
            </w:tcBorders>
          </w:tcPr>
          <w:p w14:paraId="5CE0DD25"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3990B506"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7F7D862F"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D91C591"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14:paraId="4EBA53C3" w14:textId="77777777" w:rsidTr="00B7395F">
        <w:tc>
          <w:tcPr>
            <w:tcW w:w="889" w:type="dxa"/>
            <w:tcBorders>
              <w:top w:val="single" w:sz="4" w:space="0" w:color="auto"/>
              <w:left w:val="single" w:sz="4" w:space="0" w:color="auto"/>
              <w:bottom w:val="single" w:sz="4" w:space="0" w:color="auto"/>
              <w:right w:val="single" w:sz="4" w:space="0" w:color="auto"/>
            </w:tcBorders>
          </w:tcPr>
          <w:p w14:paraId="5720268F"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07741D23"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0C8E6B62"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14:paraId="1FC0D81D" w14:textId="77777777" w:rsidTr="00B7395F">
        <w:tc>
          <w:tcPr>
            <w:tcW w:w="889" w:type="dxa"/>
            <w:tcBorders>
              <w:top w:val="single" w:sz="4" w:space="0" w:color="auto"/>
              <w:left w:val="single" w:sz="4" w:space="0" w:color="auto"/>
              <w:bottom w:val="single" w:sz="4" w:space="0" w:color="auto"/>
              <w:right w:val="single" w:sz="4" w:space="0" w:color="auto"/>
            </w:tcBorders>
          </w:tcPr>
          <w:p w14:paraId="5D2C2C6A" w14:textId="77777777"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02B0D0C7"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544615D8" w14:textId="77777777"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10 минут</w:t>
            </w:r>
          </w:p>
        </w:tc>
      </w:tr>
    </w:tbl>
    <w:p w14:paraId="442F9671" w14:textId="77777777" w:rsidR="00B74004" w:rsidRPr="00C17BA4" w:rsidRDefault="00B74004" w:rsidP="007A7285">
      <w:pPr>
        <w:suppressAutoHyphens/>
        <w:spacing w:after="0" w:line="240" w:lineRule="auto"/>
        <w:jc w:val="both"/>
        <w:rPr>
          <w:rFonts w:ascii="Times New Roman" w:eastAsia="Times New Roman" w:hAnsi="Times New Roman" w:cs="Times New Roman"/>
          <w:b/>
          <w:sz w:val="24"/>
          <w:szCs w:val="24"/>
          <w:lang w:eastAsia="ar-SA"/>
        </w:rPr>
      </w:pPr>
    </w:p>
    <w:p w14:paraId="70AB58F2" w14:textId="77777777" w:rsidR="00B74004" w:rsidRPr="00C17BA4" w:rsidRDefault="00B74004" w:rsidP="007A7285">
      <w:pPr>
        <w:suppressAutoHyphens/>
        <w:spacing w:after="0" w:line="240" w:lineRule="auto"/>
        <w:jc w:val="both"/>
        <w:rPr>
          <w:rFonts w:ascii="Times New Roman" w:eastAsia="Times New Roman" w:hAnsi="Times New Roman" w:cs="Times New Roman"/>
          <w:b/>
          <w:sz w:val="24"/>
          <w:szCs w:val="24"/>
          <w:lang w:eastAsia="ar-SA"/>
        </w:rPr>
      </w:pPr>
    </w:p>
    <w:p w14:paraId="78802B54" w14:textId="77777777" w:rsidR="00B74004" w:rsidRPr="00D052FB" w:rsidRDefault="00B74004" w:rsidP="007A7285">
      <w:pPr>
        <w:spacing w:line="240" w:lineRule="auto"/>
        <w:jc w:val="both"/>
        <w:rPr>
          <w:rFonts w:ascii="Times New Roman" w:hAnsi="Times New Roman" w:cs="Times New Roman"/>
          <w:bCs/>
          <w:spacing w:val="-8"/>
          <w:sz w:val="24"/>
          <w:szCs w:val="24"/>
        </w:rPr>
      </w:pPr>
      <w:r w:rsidRPr="00C17BA4">
        <w:rPr>
          <w:rFonts w:ascii="Times New Roman" w:eastAsia="Times New Roman" w:hAnsi="Times New Roman" w:cs="Times New Roman"/>
          <w:b/>
          <w:sz w:val="24"/>
          <w:szCs w:val="24"/>
          <w:lang w:eastAsia="ar-SA"/>
        </w:rPr>
        <w:t xml:space="preserve">6. </w:t>
      </w:r>
      <w:r w:rsidRPr="00D052FB">
        <w:rPr>
          <w:rFonts w:ascii="Times New Roman" w:eastAsia="Times New Roman" w:hAnsi="Times New Roman" w:cs="Times New Roman"/>
          <w:b/>
          <w:sz w:val="24"/>
          <w:szCs w:val="24"/>
          <w:lang w:eastAsia="ar-SA"/>
        </w:rPr>
        <w:t xml:space="preserve">Внеаудиторная самостоятельная работа </w:t>
      </w:r>
      <w:r w:rsidR="00B705A2" w:rsidRPr="00D052FB">
        <w:rPr>
          <w:rFonts w:ascii="Times New Roman" w:eastAsia="Times New Roman" w:hAnsi="Times New Roman" w:cs="Times New Roman"/>
          <w:b/>
          <w:sz w:val="24"/>
          <w:szCs w:val="24"/>
          <w:lang w:eastAsia="ar-SA"/>
        </w:rPr>
        <w:t xml:space="preserve"> </w:t>
      </w:r>
      <w:r w:rsidRPr="00D052FB">
        <w:rPr>
          <w:rFonts w:ascii="Times New Roman" w:eastAsia="Times New Roman" w:hAnsi="Times New Roman" w:cs="Times New Roman"/>
          <w:b/>
          <w:sz w:val="24"/>
          <w:szCs w:val="24"/>
          <w:lang w:eastAsia="ar-SA"/>
        </w:rPr>
        <w:t xml:space="preserve"> по теме «</w:t>
      </w:r>
      <w:r w:rsidR="00D052FB" w:rsidRPr="00D052FB">
        <w:rPr>
          <w:rFonts w:ascii="Times New Roman" w:hAnsi="Times New Roman" w:cs="Times New Roman"/>
        </w:rPr>
        <w:t>Организация работы на терапевтическом приеме. Основы эргономики. Работа «в четыре руки» в качестве помощника врача-стоматолога</w:t>
      </w:r>
      <w:r w:rsidR="00312055" w:rsidRPr="00D052FB">
        <w:rPr>
          <w:rFonts w:ascii="Times New Roman" w:eastAsia="Times New Roman" w:hAnsi="Times New Roman" w:cs="Times New Roman"/>
          <w:b/>
          <w:sz w:val="24"/>
          <w:szCs w:val="24"/>
          <w:lang w:eastAsia="ar-SA"/>
        </w:rPr>
        <w:t>».</w:t>
      </w:r>
    </w:p>
    <w:p w14:paraId="680B399D" w14:textId="77777777" w:rsidR="004302CF" w:rsidRPr="00D052FB" w:rsidRDefault="004302CF" w:rsidP="007A7285">
      <w:pPr>
        <w:spacing w:after="0" w:line="240" w:lineRule="auto"/>
        <w:rPr>
          <w:rFonts w:ascii="Times New Roman" w:hAnsi="Times New Roman" w:cs="Times New Roman"/>
          <w:sz w:val="24"/>
          <w:szCs w:val="24"/>
        </w:rPr>
      </w:pPr>
      <w:r w:rsidRPr="00D052FB">
        <w:rPr>
          <w:rFonts w:ascii="Times New Roman" w:hAnsi="Times New Roman" w:cs="Times New Roman"/>
          <w:sz w:val="24"/>
          <w:szCs w:val="24"/>
        </w:rPr>
        <w:t>Подготовит</w:t>
      </w:r>
      <w:r w:rsidR="00070865" w:rsidRPr="00D052FB">
        <w:rPr>
          <w:rFonts w:ascii="Times New Roman" w:hAnsi="Times New Roman" w:cs="Times New Roman"/>
          <w:sz w:val="24"/>
          <w:szCs w:val="24"/>
        </w:rPr>
        <w:t xml:space="preserve">ь </w:t>
      </w:r>
      <w:r w:rsidR="00D052FB" w:rsidRPr="00D052FB">
        <w:rPr>
          <w:rFonts w:ascii="Times New Roman" w:hAnsi="Times New Roman" w:cs="Times New Roman"/>
          <w:sz w:val="24"/>
          <w:szCs w:val="24"/>
        </w:rPr>
        <w:t xml:space="preserve"> </w:t>
      </w:r>
      <w:r w:rsidR="00070865" w:rsidRPr="00D052FB">
        <w:rPr>
          <w:rFonts w:ascii="Times New Roman" w:hAnsi="Times New Roman" w:cs="Times New Roman"/>
          <w:sz w:val="24"/>
          <w:szCs w:val="24"/>
        </w:rPr>
        <w:t xml:space="preserve"> выступление по теме</w:t>
      </w:r>
      <w:r w:rsidRPr="00D052FB">
        <w:rPr>
          <w:rFonts w:ascii="Times New Roman" w:hAnsi="Times New Roman" w:cs="Times New Roman"/>
          <w:sz w:val="24"/>
          <w:szCs w:val="24"/>
        </w:rPr>
        <w:t>:</w:t>
      </w:r>
    </w:p>
    <w:p w14:paraId="11AE1EDE" w14:textId="77777777" w:rsidR="00070865" w:rsidRPr="00D052FB" w:rsidRDefault="00070865" w:rsidP="007A7285">
      <w:pPr>
        <w:spacing w:line="240" w:lineRule="auto"/>
        <w:rPr>
          <w:rFonts w:ascii="Times New Roman" w:eastAsia="Times New Roman" w:hAnsi="Times New Roman" w:cs="Times New Roman"/>
          <w:b/>
          <w:sz w:val="24"/>
          <w:szCs w:val="24"/>
          <w:lang w:eastAsia="ar-SA"/>
        </w:rPr>
      </w:pPr>
      <w:r w:rsidRPr="00D052FB">
        <w:rPr>
          <w:rFonts w:ascii="Times New Roman" w:eastAsia="MS Mincho" w:hAnsi="Times New Roman" w:cs="Times New Roman"/>
          <w:sz w:val="24"/>
          <w:szCs w:val="24"/>
        </w:rPr>
        <w:t xml:space="preserve">1. </w:t>
      </w:r>
      <w:r w:rsidR="00D052FB" w:rsidRPr="00D052FB">
        <w:rPr>
          <w:rFonts w:ascii="Times New Roman" w:hAnsi="Times New Roman" w:cs="Times New Roman"/>
          <w:sz w:val="24"/>
          <w:szCs w:val="24"/>
        </w:rPr>
        <w:t>Правила эргономики на амбулаторном стоматологическом приеме на фантомах</w:t>
      </w:r>
    </w:p>
    <w:p w14:paraId="5FE2F487" w14:textId="77777777" w:rsidR="00A5750E" w:rsidRPr="00D052FB" w:rsidRDefault="00B74004" w:rsidP="007A7285">
      <w:pPr>
        <w:spacing w:line="240" w:lineRule="auto"/>
        <w:rPr>
          <w:rFonts w:ascii="Times New Roman" w:eastAsia="Times New Roman" w:hAnsi="Times New Roman" w:cs="Times New Roman"/>
          <w:bCs/>
          <w:sz w:val="24"/>
          <w:szCs w:val="24"/>
          <w:lang w:eastAsia="ar-SA"/>
        </w:rPr>
      </w:pPr>
      <w:r w:rsidRPr="00D052FB">
        <w:rPr>
          <w:rFonts w:ascii="Times New Roman" w:eastAsia="Times New Roman" w:hAnsi="Times New Roman" w:cs="Times New Roman"/>
          <w:b/>
          <w:sz w:val="24"/>
          <w:szCs w:val="24"/>
          <w:lang w:eastAsia="ar-SA"/>
        </w:rPr>
        <w:t>7.</w:t>
      </w:r>
      <w:r w:rsidRPr="00D052FB">
        <w:rPr>
          <w:rFonts w:ascii="Times New Roman" w:eastAsia="Times New Roman" w:hAnsi="Times New Roman" w:cs="Times New Roman"/>
          <w:sz w:val="24"/>
          <w:szCs w:val="24"/>
          <w:lang w:eastAsia="ar-SA"/>
        </w:rPr>
        <w:t xml:space="preserve"> </w:t>
      </w:r>
      <w:r w:rsidRPr="00D052FB">
        <w:rPr>
          <w:rFonts w:ascii="Times New Roman" w:eastAsia="Times New Roman" w:hAnsi="Times New Roman" w:cs="Times New Roman"/>
          <w:b/>
          <w:sz w:val="24"/>
          <w:szCs w:val="24"/>
          <w:lang w:eastAsia="ar-SA"/>
        </w:rPr>
        <w:t>Критерии оценок деятельности студента</w:t>
      </w:r>
    </w:p>
    <w:p w14:paraId="20CBBCA1" w14:textId="77777777" w:rsidR="00B74004" w:rsidRPr="00C17BA4" w:rsidRDefault="00B74004" w:rsidP="007A7285">
      <w:pPr>
        <w:tabs>
          <w:tab w:val="left" w:pos="709"/>
        </w:tabs>
        <w:suppressAutoHyphens/>
        <w:spacing w:after="0" w:line="240" w:lineRule="auto"/>
        <w:ind w:left="360"/>
        <w:rPr>
          <w:rFonts w:ascii="Times New Roman" w:eastAsia="Arial" w:hAnsi="Times New Roman" w:cs="Times New Roman"/>
          <w:b/>
          <w:color w:val="00000A"/>
          <w:sz w:val="24"/>
          <w:szCs w:val="24"/>
          <w:lang w:eastAsia="ar-SA"/>
        </w:rPr>
      </w:pPr>
      <w:r w:rsidRPr="00C17BA4">
        <w:rPr>
          <w:rFonts w:ascii="Times New Roman" w:eastAsia="Arial" w:hAnsi="Times New Roman" w:cs="Times New Roman"/>
          <w:b/>
          <w:color w:val="00000A"/>
          <w:sz w:val="24"/>
          <w:szCs w:val="24"/>
          <w:lang w:eastAsia="ar-SA"/>
        </w:rPr>
        <w:t>Критерии оценки СРС.</w:t>
      </w:r>
    </w:p>
    <w:p w14:paraId="4310414F" w14:textId="77777777" w:rsidR="004970BF" w:rsidRPr="00C17BA4" w:rsidRDefault="00B74004" w:rsidP="007A7285">
      <w:pPr>
        <w:keepNext/>
        <w:autoSpaceDE w:val="0"/>
        <w:spacing w:line="240" w:lineRule="auto"/>
        <w:rPr>
          <w:rFonts w:ascii="Times New Roman" w:hAnsi="Times New Roman" w:cs="Times New Roman"/>
          <w:sz w:val="24"/>
          <w:szCs w:val="24"/>
        </w:rPr>
      </w:pPr>
      <w:r w:rsidRPr="00C17BA4">
        <w:rPr>
          <w:rFonts w:ascii="Times New Roman" w:eastAsia="Times New Roman" w:hAnsi="Times New Roman" w:cs="Times New Roman"/>
          <w:sz w:val="24"/>
          <w:szCs w:val="24"/>
          <w:lang w:eastAsia="ar-SA"/>
        </w:rPr>
        <w:t xml:space="preserve"> </w:t>
      </w:r>
      <w:r w:rsidR="004970BF" w:rsidRPr="00C17BA4">
        <w:rPr>
          <w:rFonts w:ascii="Times New Roman" w:hAnsi="Times New Roman" w:cs="Times New Roman"/>
          <w:sz w:val="24"/>
          <w:szCs w:val="24"/>
        </w:rPr>
        <w:t xml:space="preserve"> 1. </w:t>
      </w:r>
      <w:r w:rsidR="004970BF" w:rsidRPr="00C17BA4">
        <w:rPr>
          <w:rFonts w:ascii="Times New Roman" w:hAnsi="Times New Roman" w:cs="Times New Roman"/>
          <w:bCs/>
          <w:sz w:val="24"/>
          <w:szCs w:val="24"/>
        </w:rPr>
        <w:t>Критерии оценки за тестовый контроль:</w:t>
      </w:r>
      <w:r w:rsidR="004970BF" w:rsidRPr="00C17BA4">
        <w:rPr>
          <w:rFonts w:ascii="Times New Roman" w:hAnsi="Times New Roman" w:cs="Times New Roman"/>
          <w:b/>
          <w:bCs/>
          <w:sz w:val="24"/>
          <w:szCs w:val="24"/>
        </w:rPr>
        <w:t xml:space="preserve"> </w:t>
      </w:r>
    </w:p>
    <w:p w14:paraId="61A63EDA" w14:textId="77777777" w:rsidR="004970BF" w:rsidRPr="00C17BA4" w:rsidRDefault="004970BF" w:rsidP="007A7285">
      <w:pPr>
        <w:autoSpaceDE w:val="0"/>
        <w:spacing w:line="240" w:lineRule="auto"/>
        <w:rPr>
          <w:rFonts w:ascii="Times New Roman" w:hAnsi="Times New Roman" w:cs="Times New Roman"/>
          <w:sz w:val="24"/>
          <w:szCs w:val="24"/>
        </w:rPr>
      </w:pPr>
      <w:r w:rsidRPr="00C17BA4">
        <w:rPr>
          <w:rFonts w:ascii="Times New Roman" w:hAnsi="Times New Roman" w:cs="Times New Roman"/>
          <w:sz w:val="24"/>
          <w:szCs w:val="24"/>
        </w:rPr>
        <w:t>от 91 % до 100% правильных ответов – оценка «</w:t>
      </w:r>
      <w:proofErr w:type="gramStart"/>
      <w:r w:rsidRPr="00C17BA4">
        <w:rPr>
          <w:rFonts w:ascii="Times New Roman" w:hAnsi="Times New Roman" w:cs="Times New Roman"/>
          <w:sz w:val="24"/>
          <w:szCs w:val="24"/>
        </w:rPr>
        <w:t xml:space="preserve">отлично»   </w:t>
      </w:r>
      <w:proofErr w:type="gramEnd"/>
      <w:r w:rsidRPr="00C17BA4">
        <w:rPr>
          <w:rFonts w:ascii="Times New Roman" w:hAnsi="Times New Roman" w:cs="Times New Roman"/>
          <w:sz w:val="24"/>
          <w:szCs w:val="24"/>
        </w:rPr>
        <w:t xml:space="preserve">                                                                      от 81% до 90 </w:t>
      </w:r>
      <w:proofErr w:type="gramStart"/>
      <w:r w:rsidRPr="00C17BA4">
        <w:rPr>
          <w:rFonts w:ascii="Times New Roman" w:hAnsi="Times New Roman" w:cs="Times New Roman"/>
          <w:sz w:val="24"/>
          <w:szCs w:val="24"/>
        </w:rPr>
        <w:t>%  правильных</w:t>
      </w:r>
      <w:proofErr w:type="gramEnd"/>
      <w:r w:rsidRPr="00C17BA4">
        <w:rPr>
          <w:rFonts w:ascii="Times New Roman" w:hAnsi="Times New Roman" w:cs="Times New Roman"/>
          <w:sz w:val="24"/>
          <w:szCs w:val="24"/>
        </w:rPr>
        <w:t xml:space="preserve"> ответов – оценка «</w:t>
      </w:r>
      <w:proofErr w:type="gramStart"/>
      <w:r w:rsidRPr="00C17BA4">
        <w:rPr>
          <w:rFonts w:ascii="Times New Roman" w:hAnsi="Times New Roman" w:cs="Times New Roman"/>
          <w:sz w:val="24"/>
          <w:szCs w:val="24"/>
        </w:rPr>
        <w:t xml:space="preserve">хорошо»   </w:t>
      </w:r>
      <w:proofErr w:type="gramEnd"/>
      <w:r w:rsidRPr="00C17BA4">
        <w:rPr>
          <w:rFonts w:ascii="Times New Roman" w:hAnsi="Times New Roman" w:cs="Times New Roman"/>
          <w:sz w:val="24"/>
          <w:szCs w:val="24"/>
        </w:rPr>
        <w:t xml:space="preserve">                                                                        от 71% до 80 </w:t>
      </w:r>
      <w:proofErr w:type="gramStart"/>
      <w:r w:rsidRPr="00C17BA4">
        <w:rPr>
          <w:rFonts w:ascii="Times New Roman" w:hAnsi="Times New Roman" w:cs="Times New Roman"/>
          <w:sz w:val="24"/>
          <w:szCs w:val="24"/>
        </w:rPr>
        <w:t>%  правильных</w:t>
      </w:r>
      <w:proofErr w:type="gramEnd"/>
      <w:r w:rsidRPr="00C17BA4">
        <w:rPr>
          <w:rFonts w:ascii="Times New Roman" w:hAnsi="Times New Roman" w:cs="Times New Roman"/>
          <w:sz w:val="24"/>
          <w:szCs w:val="24"/>
        </w:rPr>
        <w:t xml:space="preserve"> ответов – оценка «</w:t>
      </w:r>
      <w:proofErr w:type="gramStart"/>
      <w:r w:rsidRPr="00C17BA4">
        <w:rPr>
          <w:rFonts w:ascii="Times New Roman" w:hAnsi="Times New Roman" w:cs="Times New Roman"/>
          <w:sz w:val="24"/>
          <w:szCs w:val="24"/>
        </w:rPr>
        <w:t xml:space="preserve">удовлетворительно»   </w:t>
      </w:r>
      <w:proofErr w:type="gramEnd"/>
      <w:r w:rsidRPr="00C17BA4">
        <w:rPr>
          <w:rFonts w:ascii="Times New Roman" w:hAnsi="Times New Roman" w:cs="Times New Roman"/>
          <w:sz w:val="24"/>
          <w:szCs w:val="24"/>
        </w:rPr>
        <w:t xml:space="preserve">                                                    70% и менее правильных ответов – оценка «неудовлетворительно»</w:t>
      </w:r>
    </w:p>
    <w:p w14:paraId="41C61227" w14:textId="77777777" w:rsidR="004970BF" w:rsidRPr="00C17BA4" w:rsidRDefault="004970BF" w:rsidP="007A7285">
      <w:pPr>
        <w:autoSpaceDE w:val="0"/>
        <w:spacing w:line="240" w:lineRule="auto"/>
        <w:rPr>
          <w:rFonts w:ascii="Times New Roman" w:hAnsi="Times New Roman" w:cs="Times New Roman"/>
          <w:sz w:val="24"/>
          <w:szCs w:val="24"/>
        </w:rPr>
      </w:pPr>
      <w:r w:rsidRPr="00C17BA4">
        <w:rPr>
          <w:rFonts w:ascii="Times New Roman" w:hAnsi="Times New Roman" w:cs="Times New Roman"/>
          <w:sz w:val="24"/>
          <w:szCs w:val="24"/>
        </w:rPr>
        <w:t xml:space="preserve">2. Оценка за реферат:                                                                     </w:t>
      </w:r>
    </w:p>
    <w:p w14:paraId="66B33DA7" w14:textId="77777777" w:rsidR="004970BF" w:rsidRPr="00C17BA4" w:rsidRDefault="004970BF" w:rsidP="007A7285">
      <w:pPr>
        <w:autoSpaceDE w:val="0"/>
        <w:spacing w:line="240" w:lineRule="auto"/>
        <w:rPr>
          <w:rFonts w:ascii="Times New Roman" w:hAnsi="Times New Roman" w:cs="Times New Roman"/>
          <w:sz w:val="24"/>
          <w:szCs w:val="24"/>
        </w:rPr>
      </w:pPr>
      <w:r w:rsidRPr="00C17BA4">
        <w:rPr>
          <w:rFonts w:ascii="Times New Roman" w:hAnsi="Times New Roman" w:cs="Times New Roman"/>
          <w:sz w:val="24"/>
          <w:szCs w:val="24"/>
        </w:rPr>
        <w:t xml:space="preserve">    - оценка «</w:t>
      </w:r>
      <w:r w:rsidRPr="00C17BA4">
        <w:rPr>
          <w:rFonts w:ascii="Times New Roman" w:hAnsi="Times New Roman" w:cs="Times New Roman"/>
          <w:bCs/>
          <w:sz w:val="24"/>
          <w:szCs w:val="24"/>
        </w:rPr>
        <w:t xml:space="preserve">отлично» </w:t>
      </w:r>
      <w:proofErr w:type="gramStart"/>
      <w:r w:rsidRPr="00C17BA4">
        <w:rPr>
          <w:rFonts w:ascii="Times New Roman" w:hAnsi="Times New Roman" w:cs="Times New Roman"/>
          <w:bCs/>
          <w:sz w:val="24"/>
          <w:szCs w:val="24"/>
        </w:rPr>
        <w:t>-  полностью</w:t>
      </w:r>
      <w:proofErr w:type="gramEnd"/>
      <w:r w:rsidRPr="00C17BA4">
        <w:rPr>
          <w:rFonts w:ascii="Times New Roman" w:hAnsi="Times New Roman" w:cs="Times New Roman"/>
          <w:bCs/>
          <w:sz w:val="24"/>
          <w:szCs w:val="24"/>
        </w:rPr>
        <w:t xml:space="preserve"> соответствует всем требованиям (</w:t>
      </w:r>
      <w:r w:rsidRPr="00C17BA4">
        <w:rPr>
          <w:rFonts w:ascii="Times New Roman" w:hAnsi="Times New Roman" w:cs="Times New Roman"/>
          <w:sz w:val="24"/>
          <w:szCs w:val="24"/>
        </w:rPr>
        <w:t xml:space="preserve">актуальность темы, </w:t>
      </w:r>
      <w:proofErr w:type="gramStart"/>
      <w:r w:rsidRPr="00C17BA4">
        <w:rPr>
          <w:rFonts w:ascii="Times New Roman" w:hAnsi="Times New Roman" w:cs="Times New Roman"/>
          <w:sz w:val="24"/>
          <w:szCs w:val="24"/>
        </w:rPr>
        <w:t>содержательная часть</w:t>
      </w:r>
      <w:proofErr w:type="gramEnd"/>
      <w:r w:rsidRPr="00C17BA4">
        <w:rPr>
          <w:rFonts w:ascii="Times New Roman" w:hAnsi="Times New Roman" w:cs="Times New Roman"/>
          <w:sz w:val="24"/>
          <w:szCs w:val="24"/>
        </w:rPr>
        <w:t xml:space="preserve"> полностью раскрывающая тему </w:t>
      </w:r>
      <w:proofErr w:type="gramStart"/>
      <w:r w:rsidRPr="00C17BA4">
        <w:rPr>
          <w:rFonts w:ascii="Times New Roman" w:hAnsi="Times New Roman" w:cs="Times New Roman"/>
          <w:sz w:val="24"/>
          <w:szCs w:val="24"/>
        </w:rPr>
        <w:t>занятия,  выводы</w:t>
      </w:r>
      <w:proofErr w:type="gramEnd"/>
      <w:r w:rsidRPr="00C17BA4">
        <w:rPr>
          <w:rFonts w:ascii="Times New Roman" w:hAnsi="Times New Roman" w:cs="Times New Roman"/>
          <w:sz w:val="24"/>
          <w:szCs w:val="24"/>
        </w:rPr>
        <w:t xml:space="preserve">, список литературы)                                            </w:t>
      </w:r>
      <w:r w:rsidRPr="00C17BA4">
        <w:rPr>
          <w:rFonts w:ascii="Times New Roman" w:hAnsi="Times New Roman" w:cs="Times New Roman"/>
          <w:bCs/>
          <w:sz w:val="24"/>
          <w:szCs w:val="24"/>
        </w:rPr>
        <w:t xml:space="preserve"> </w:t>
      </w:r>
      <w:r w:rsidRPr="00C17BA4">
        <w:rPr>
          <w:rFonts w:ascii="Times New Roman" w:hAnsi="Times New Roman" w:cs="Times New Roman"/>
          <w:sz w:val="24"/>
          <w:szCs w:val="24"/>
        </w:rPr>
        <w:t xml:space="preserve">                                                                         </w:t>
      </w:r>
    </w:p>
    <w:p w14:paraId="0551278F" w14:textId="77777777" w:rsidR="004970BF" w:rsidRPr="00C17BA4" w:rsidRDefault="004970BF" w:rsidP="007A7285">
      <w:pPr>
        <w:autoSpaceDE w:val="0"/>
        <w:spacing w:line="240" w:lineRule="auto"/>
        <w:rPr>
          <w:rFonts w:ascii="Times New Roman" w:hAnsi="Times New Roman" w:cs="Times New Roman"/>
          <w:sz w:val="24"/>
          <w:szCs w:val="24"/>
        </w:rPr>
      </w:pPr>
      <w:r w:rsidRPr="00C17BA4">
        <w:rPr>
          <w:rFonts w:ascii="Times New Roman" w:hAnsi="Times New Roman" w:cs="Times New Roman"/>
          <w:sz w:val="24"/>
          <w:szCs w:val="24"/>
        </w:rPr>
        <w:t xml:space="preserve">    -  оценка «</w:t>
      </w:r>
      <w:r w:rsidRPr="00C17BA4">
        <w:rPr>
          <w:rFonts w:ascii="Times New Roman" w:hAnsi="Times New Roman" w:cs="Times New Roman"/>
          <w:bCs/>
          <w:sz w:val="24"/>
          <w:szCs w:val="24"/>
        </w:rPr>
        <w:t xml:space="preserve">хорошо» </w:t>
      </w:r>
      <w:proofErr w:type="gramStart"/>
      <w:r w:rsidRPr="00C17BA4">
        <w:rPr>
          <w:rFonts w:ascii="Times New Roman" w:hAnsi="Times New Roman" w:cs="Times New Roman"/>
          <w:bCs/>
          <w:sz w:val="24"/>
          <w:szCs w:val="24"/>
        </w:rPr>
        <w:t>-  соответствует</w:t>
      </w:r>
      <w:proofErr w:type="gramEnd"/>
      <w:r w:rsidRPr="00C17BA4">
        <w:rPr>
          <w:rFonts w:ascii="Times New Roman" w:hAnsi="Times New Roman" w:cs="Times New Roman"/>
          <w:bCs/>
          <w:sz w:val="24"/>
          <w:szCs w:val="24"/>
        </w:rPr>
        <w:t xml:space="preserve"> требованиям на ¾</w:t>
      </w:r>
      <w:r w:rsidRPr="00C17BA4">
        <w:rPr>
          <w:rFonts w:ascii="Times New Roman" w:hAnsi="Times New Roman" w:cs="Times New Roman"/>
          <w:sz w:val="24"/>
          <w:szCs w:val="24"/>
        </w:rPr>
        <w:t xml:space="preserve">                                                                                                   </w:t>
      </w:r>
      <w:r w:rsidRPr="00C17BA4">
        <w:rPr>
          <w:rFonts w:ascii="Times New Roman" w:hAnsi="Times New Roman" w:cs="Times New Roman"/>
          <w:bCs/>
          <w:sz w:val="24"/>
          <w:szCs w:val="24"/>
        </w:rPr>
        <w:t xml:space="preserve">- </w:t>
      </w:r>
      <w:r w:rsidRPr="00C17BA4">
        <w:rPr>
          <w:rFonts w:ascii="Times New Roman" w:hAnsi="Times New Roman" w:cs="Times New Roman"/>
          <w:sz w:val="24"/>
          <w:szCs w:val="24"/>
        </w:rPr>
        <w:t>оценка «</w:t>
      </w:r>
      <w:r w:rsidRPr="00C17BA4">
        <w:rPr>
          <w:rFonts w:ascii="Times New Roman" w:hAnsi="Times New Roman" w:cs="Times New Roman"/>
          <w:bCs/>
          <w:sz w:val="24"/>
          <w:szCs w:val="24"/>
        </w:rPr>
        <w:t>удовлетворительно» – соответствует требованиям на ½</w:t>
      </w:r>
      <w:r w:rsidRPr="00C17BA4">
        <w:rPr>
          <w:rFonts w:ascii="Times New Roman" w:hAnsi="Times New Roman" w:cs="Times New Roman"/>
          <w:sz w:val="24"/>
          <w:szCs w:val="24"/>
        </w:rPr>
        <w:t xml:space="preserve">                                                                               </w:t>
      </w:r>
      <w:r w:rsidRPr="00C17BA4">
        <w:rPr>
          <w:rFonts w:ascii="Times New Roman" w:hAnsi="Times New Roman" w:cs="Times New Roman"/>
          <w:bCs/>
          <w:sz w:val="24"/>
          <w:szCs w:val="24"/>
        </w:rPr>
        <w:t xml:space="preserve">- </w:t>
      </w:r>
      <w:r w:rsidRPr="00C17BA4">
        <w:rPr>
          <w:rFonts w:ascii="Times New Roman" w:hAnsi="Times New Roman" w:cs="Times New Roman"/>
          <w:sz w:val="24"/>
          <w:szCs w:val="24"/>
        </w:rPr>
        <w:t>оценка «</w:t>
      </w:r>
      <w:r w:rsidRPr="00C17BA4">
        <w:rPr>
          <w:rFonts w:ascii="Times New Roman" w:hAnsi="Times New Roman" w:cs="Times New Roman"/>
          <w:bCs/>
          <w:sz w:val="24"/>
          <w:szCs w:val="24"/>
        </w:rPr>
        <w:t>неудовлетворительно» – не соответствует требованиям.</w:t>
      </w:r>
    </w:p>
    <w:p w14:paraId="15673E0B" w14:textId="77777777" w:rsidR="004970BF" w:rsidRPr="00C17BA4" w:rsidRDefault="004970BF" w:rsidP="007A7285">
      <w:pPr>
        <w:tabs>
          <w:tab w:val="left" w:pos="720"/>
        </w:tabs>
        <w:autoSpaceDE w:val="0"/>
        <w:spacing w:line="240" w:lineRule="auto"/>
        <w:rPr>
          <w:rFonts w:ascii="Times New Roman" w:hAnsi="Times New Roman" w:cs="Times New Roman"/>
          <w:bCs/>
          <w:sz w:val="24"/>
          <w:szCs w:val="24"/>
        </w:rPr>
      </w:pPr>
      <w:r w:rsidRPr="00C17BA4">
        <w:rPr>
          <w:rFonts w:ascii="Times New Roman" w:hAnsi="Times New Roman" w:cs="Times New Roman"/>
          <w:bCs/>
          <w:sz w:val="24"/>
          <w:szCs w:val="24"/>
        </w:rPr>
        <w:t xml:space="preserve">3. </w:t>
      </w:r>
      <w:r w:rsidRPr="00C17BA4">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C17BA4">
        <w:rPr>
          <w:rFonts w:ascii="Times New Roman" w:hAnsi="Times New Roman" w:cs="Times New Roman"/>
          <w:bCs/>
          <w:sz w:val="24"/>
          <w:szCs w:val="24"/>
        </w:rPr>
        <w:t xml:space="preserve">хорошо» ставится при </w:t>
      </w:r>
      <w:r w:rsidRPr="00C17BA4">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34C3DC1A" w14:textId="77777777" w:rsidR="004970BF" w:rsidRPr="00C17BA4" w:rsidRDefault="004970BF" w:rsidP="007A7285">
      <w:pPr>
        <w:spacing w:line="240" w:lineRule="auto"/>
        <w:rPr>
          <w:rFonts w:ascii="Times New Roman" w:hAnsi="Times New Roman" w:cs="Times New Roman"/>
          <w:sz w:val="24"/>
          <w:szCs w:val="24"/>
        </w:rPr>
      </w:pPr>
      <w:r w:rsidRPr="00C17BA4">
        <w:rPr>
          <w:rFonts w:ascii="Times New Roman" w:hAnsi="Times New Roman" w:cs="Times New Roman"/>
          <w:bCs/>
          <w:sz w:val="24"/>
          <w:szCs w:val="24"/>
        </w:rPr>
        <w:t xml:space="preserve">- </w:t>
      </w:r>
      <w:r w:rsidRPr="00C17BA4">
        <w:rPr>
          <w:rFonts w:ascii="Times New Roman" w:hAnsi="Times New Roman" w:cs="Times New Roman"/>
          <w:sz w:val="24"/>
          <w:szCs w:val="24"/>
        </w:rPr>
        <w:t>оценка «</w:t>
      </w:r>
      <w:r w:rsidRPr="00C17BA4">
        <w:rPr>
          <w:rFonts w:ascii="Times New Roman" w:hAnsi="Times New Roman" w:cs="Times New Roman"/>
          <w:bCs/>
          <w:sz w:val="24"/>
          <w:szCs w:val="24"/>
        </w:rPr>
        <w:t xml:space="preserve">удовлетворительно» ставится при </w:t>
      </w:r>
      <w:r w:rsidRPr="00C17BA4">
        <w:rPr>
          <w:rFonts w:ascii="Times New Roman" w:hAnsi="Times New Roman" w:cs="Times New Roman"/>
          <w:sz w:val="24"/>
          <w:szCs w:val="24"/>
        </w:rPr>
        <w:t>выполнении не менее 1/2 объема требуемых практических навыков</w:t>
      </w:r>
      <w:r w:rsidRPr="00C17BA4">
        <w:rPr>
          <w:rFonts w:ascii="Times New Roman" w:hAnsi="Times New Roman" w:cs="Times New Roman"/>
          <w:bCs/>
          <w:sz w:val="24"/>
          <w:szCs w:val="24"/>
        </w:rPr>
        <w:t xml:space="preserve">, </w:t>
      </w:r>
      <w:r w:rsidRPr="00C17BA4">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C17BA4">
        <w:rPr>
          <w:rFonts w:ascii="Times New Roman" w:hAnsi="Times New Roman" w:cs="Times New Roman"/>
          <w:bCs/>
          <w:sz w:val="24"/>
          <w:szCs w:val="24"/>
        </w:rPr>
        <w:t xml:space="preserve">              -</w:t>
      </w:r>
      <w:r w:rsidRPr="00C17BA4">
        <w:rPr>
          <w:rFonts w:ascii="Times New Roman" w:hAnsi="Times New Roman" w:cs="Times New Roman"/>
          <w:sz w:val="24"/>
          <w:szCs w:val="24"/>
        </w:rPr>
        <w:t>оценка «</w:t>
      </w:r>
      <w:r w:rsidRPr="00C17BA4">
        <w:rPr>
          <w:rFonts w:ascii="Times New Roman" w:hAnsi="Times New Roman" w:cs="Times New Roman"/>
          <w:bCs/>
          <w:sz w:val="24"/>
          <w:szCs w:val="24"/>
        </w:rPr>
        <w:t xml:space="preserve">неудовлетворительно» ставится при </w:t>
      </w:r>
      <w:r w:rsidRPr="00C17BA4">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C17BA4">
        <w:rPr>
          <w:rFonts w:ascii="Times New Roman" w:hAnsi="Times New Roman" w:cs="Times New Roman"/>
          <w:bCs/>
          <w:sz w:val="24"/>
          <w:szCs w:val="24"/>
        </w:rPr>
        <w:t>,</w:t>
      </w:r>
      <w:r w:rsidRPr="00C17BA4">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58DF9C73" w14:textId="77777777" w:rsidR="00B74004" w:rsidRPr="00C17BA4" w:rsidRDefault="00B74004" w:rsidP="007A7285">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C17BA4">
        <w:rPr>
          <w:rFonts w:ascii="Times New Roman" w:eastAsia="Times New Roman" w:hAnsi="Times New Roman" w:cs="Times New Roman"/>
          <w:sz w:val="24"/>
          <w:szCs w:val="24"/>
          <w:lang w:eastAsia="ar-SA"/>
        </w:rPr>
        <w:t xml:space="preserve"> </w:t>
      </w:r>
    </w:p>
    <w:p w14:paraId="1581BACD" w14:textId="77777777" w:rsidR="00B7395F" w:rsidRPr="00C17BA4" w:rsidRDefault="00B7395F" w:rsidP="007A7285">
      <w:pPr>
        <w:numPr>
          <w:ilvl w:val="0"/>
          <w:numId w:val="5"/>
        </w:numPr>
        <w:spacing w:after="0" w:line="240" w:lineRule="auto"/>
        <w:ind w:left="0" w:firstLine="0"/>
        <w:jc w:val="both"/>
        <w:rPr>
          <w:rFonts w:ascii="Times New Roman" w:hAnsi="Times New Roman" w:cs="Times New Roman"/>
          <w:sz w:val="24"/>
          <w:szCs w:val="24"/>
        </w:rPr>
      </w:pPr>
      <w:r w:rsidRPr="00C17BA4">
        <w:rPr>
          <w:rFonts w:ascii="Times New Roman" w:hAnsi="Times New Roman" w:cs="Times New Roman"/>
          <w:sz w:val="24"/>
          <w:szCs w:val="24"/>
        </w:rPr>
        <w:t xml:space="preserve">Для освоения материала пропущенного </w:t>
      </w:r>
      <w:r w:rsidRPr="00C17BA4">
        <w:rPr>
          <w:rFonts w:ascii="Times New Roman" w:hAnsi="Times New Roman" w:cs="Times New Roman"/>
          <w:b/>
          <w:sz w:val="24"/>
          <w:szCs w:val="24"/>
        </w:rPr>
        <w:t xml:space="preserve">практического занятия </w:t>
      </w:r>
      <w:r w:rsidRPr="00C17BA4">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Pr="00C17BA4">
        <w:rPr>
          <w:rFonts w:ascii="Times New Roman" w:eastAsia="Times New Roman" w:hAnsi="Times New Roman" w:cs="Times New Roman"/>
          <w:sz w:val="24"/>
          <w:szCs w:val="24"/>
          <w:lang w:eastAsia="ar-SA"/>
        </w:rPr>
        <w:t>в объеме 20 страниц</w:t>
      </w:r>
      <w:r w:rsidRPr="00C17BA4">
        <w:rPr>
          <w:rFonts w:ascii="Times New Roman" w:hAnsi="Times New Roman" w:cs="Times New Roman"/>
          <w:sz w:val="24"/>
          <w:szCs w:val="24"/>
        </w:rPr>
        <w:t>.</w:t>
      </w:r>
    </w:p>
    <w:p w14:paraId="2CE807D7" w14:textId="77777777" w:rsidR="00B7395F" w:rsidRPr="00C17BA4" w:rsidRDefault="00B7395F" w:rsidP="007A7285">
      <w:pPr>
        <w:numPr>
          <w:ilvl w:val="0"/>
          <w:numId w:val="5"/>
        </w:numPr>
        <w:spacing w:after="0" w:line="240" w:lineRule="auto"/>
        <w:ind w:left="0" w:firstLine="0"/>
        <w:jc w:val="both"/>
        <w:rPr>
          <w:rFonts w:ascii="Times New Roman" w:hAnsi="Times New Roman" w:cs="Times New Roman"/>
          <w:sz w:val="24"/>
          <w:szCs w:val="24"/>
        </w:rPr>
      </w:pPr>
      <w:r w:rsidRPr="00C17BA4">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5C8193E0" w14:textId="77777777" w:rsidR="00B7395F" w:rsidRPr="00C17BA4" w:rsidRDefault="00B7395F" w:rsidP="007A7285">
      <w:p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Форма отработки </w:t>
      </w:r>
      <w:r w:rsidRPr="00C17BA4">
        <w:rPr>
          <w:rFonts w:ascii="Times New Roman" w:hAnsi="Times New Roman" w:cs="Times New Roman"/>
          <w:b/>
          <w:sz w:val="24"/>
          <w:szCs w:val="24"/>
        </w:rPr>
        <w:t>практического занятия:</w:t>
      </w:r>
      <w:r w:rsidRPr="00C17BA4">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14:paraId="7212F13B" w14:textId="77777777"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p>
    <w:p w14:paraId="5BBD641C" w14:textId="77777777" w:rsidR="00B7395F" w:rsidRPr="00FC6D96" w:rsidRDefault="00B7395F" w:rsidP="00FC6D96">
      <w:pPr>
        <w:pStyle w:val="a9"/>
        <w:numPr>
          <w:ilvl w:val="0"/>
          <w:numId w:val="11"/>
        </w:numPr>
        <w:spacing w:line="240" w:lineRule="auto"/>
        <w:rPr>
          <w:rStyle w:val="a8"/>
          <w:b/>
          <w:bCs/>
        </w:rPr>
      </w:pPr>
      <w:r w:rsidRPr="00FC6D96">
        <w:rPr>
          <w:rStyle w:val="a8"/>
          <w:b/>
          <w:bCs/>
        </w:rPr>
        <w:t>Приложения для самостоятельной работы студентов</w:t>
      </w:r>
    </w:p>
    <w:p w14:paraId="0BB673CC" w14:textId="77777777" w:rsidR="00B7395F" w:rsidRPr="00C17BA4" w:rsidRDefault="00B7395F" w:rsidP="007A7285">
      <w:pPr>
        <w:suppressAutoHyphens/>
        <w:spacing w:line="240" w:lineRule="auto"/>
        <w:rPr>
          <w:rFonts w:ascii="Times New Roman" w:hAnsi="Times New Roman" w:cs="Times New Roman"/>
          <w:sz w:val="24"/>
          <w:szCs w:val="24"/>
        </w:rPr>
      </w:pPr>
      <w:r w:rsidRPr="00C17BA4">
        <w:rPr>
          <w:rStyle w:val="a8"/>
          <w:rFonts w:ascii="Times New Roman" w:hAnsi="Times New Roman" w:cs="Times New Roman"/>
          <w:b/>
          <w:bCs/>
          <w:sz w:val="24"/>
          <w:szCs w:val="24"/>
        </w:rPr>
        <w:lastRenderedPageBreak/>
        <w:t>9</w:t>
      </w:r>
      <w:r w:rsidRPr="00C17BA4">
        <w:rPr>
          <w:rStyle w:val="a8"/>
          <w:rFonts w:ascii="Times New Roman" w:hAnsi="Times New Roman" w:cs="Times New Roman"/>
          <w:b/>
          <w:bCs/>
          <w:i/>
          <w:iCs/>
          <w:sz w:val="24"/>
          <w:szCs w:val="24"/>
        </w:rPr>
        <w:t xml:space="preserve">.1.Информационные и справочные материалы. </w:t>
      </w:r>
    </w:p>
    <w:p w14:paraId="7185029E" w14:textId="77777777" w:rsidR="005C004C" w:rsidRPr="005C004C" w:rsidRDefault="005C004C" w:rsidP="00C17BA4">
      <w:pPr>
        <w:jc w:val="both"/>
        <w:rPr>
          <w:rFonts w:ascii="Times New Roman" w:hAnsi="Times New Roman" w:cs="Times New Roman"/>
          <w:b/>
          <w:sz w:val="28"/>
          <w:szCs w:val="28"/>
        </w:rPr>
      </w:pPr>
      <w:r w:rsidRPr="005C004C">
        <w:rPr>
          <w:rFonts w:ascii="Times New Roman" w:hAnsi="Times New Roman" w:cs="Times New Roman"/>
          <w:b/>
          <w:sz w:val="28"/>
          <w:szCs w:val="28"/>
        </w:rPr>
        <w:t>«</w:t>
      </w:r>
      <w:r w:rsidRPr="005C004C">
        <w:rPr>
          <w:rFonts w:ascii="Times New Roman" w:eastAsia="Times New Roman" w:hAnsi="Times New Roman" w:cs="Times New Roman"/>
          <w:b/>
          <w:bCs/>
          <w:sz w:val="28"/>
          <w:szCs w:val="28"/>
        </w:rPr>
        <w:t xml:space="preserve">ОРГАНИЗАЦИЯ РАБОТЫ НА ТЕРАПЕВТИЧЕСКОМ ПРИЕМЕ.   </w:t>
      </w:r>
      <w:r w:rsidRPr="005C004C">
        <w:rPr>
          <w:rFonts w:ascii="Times New Roman" w:hAnsi="Times New Roman" w:cs="Times New Roman"/>
          <w:b/>
          <w:spacing w:val="-8"/>
          <w:sz w:val="28"/>
          <w:szCs w:val="28"/>
        </w:rPr>
        <w:t xml:space="preserve"> ОСНОВЫ ЭРГОНО</w:t>
      </w:r>
      <w:r w:rsidRPr="005C004C">
        <w:rPr>
          <w:rFonts w:ascii="Times New Roman" w:hAnsi="Times New Roman" w:cs="Times New Roman"/>
          <w:b/>
          <w:spacing w:val="-8"/>
          <w:sz w:val="28"/>
          <w:szCs w:val="28"/>
        </w:rPr>
        <w:softHyphen/>
        <w:t>МИКИ. РАБОТА «В ЧЕТЫРЕ РУКИ» В КАЧЕСТВЕ ПОМОЩНИКА ВРАЧА-СТОМАТОЛОГА. ИНСТРУМЕНТЫ И СРЕДСТВА, ИСПОЛЬЗУЕМЫЕ НА АМБУЛАТОРНОМ ТЕРАПЕВТИЧЕСКОМ ПРИЕМЕ. ОБЕСПЕ</w:t>
      </w:r>
      <w:r w:rsidRPr="005C004C">
        <w:rPr>
          <w:rFonts w:ascii="Times New Roman" w:hAnsi="Times New Roman" w:cs="Times New Roman"/>
          <w:b/>
          <w:spacing w:val="-8"/>
          <w:sz w:val="28"/>
          <w:szCs w:val="28"/>
        </w:rPr>
        <w:softHyphen/>
        <w:t>ЧЕНИЕ СУХОГО РАБОЧЕГО ПОЛЯ. КОФФЕРДАМ И ЕГО ИСПОЛЬЗОВАНИЕ</w:t>
      </w:r>
      <w:r w:rsidRPr="005C004C">
        <w:rPr>
          <w:rFonts w:ascii="Times New Roman" w:hAnsi="Times New Roman" w:cs="Times New Roman"/>
          <w:b/>
          <w:sz w:val="28"/>
          <w:szCs w:val="28"/>
        </w:rPr>
        <w:t>»</w:t>
      </w:r>
    </w:p>
    <w:p w14:paraId="16C2595E" w14:textId="77777777" w:rsidR="005C004C" w:rsidRPr="005C004C" w:rsidRDefault="005C004C" w:rsidP="005C004C">
      <w:pPr>
        <w:pStyle w:val="a0"/>
        <w:numPr>
          <w:ilvl w:val="0"/>
          <w:numId w:val="44"/>
        </w:numPr>
        <w:contextualSpacing w:val="0"/>
        <w:rPr>
          <w:sz w:val="28"/>
          <w:szCs w:val="28"/>
          <w:highlight w:val="yellow"/>
        </w:rPr>
      </w:pPr>
      <w:r w:rsidRPr="005C004C">
        <w:rPr>
          <w:sz w:val="28"/>
          <w:szCs w:val="28"/>
          <w:highlight w:val="yellow"/>
        </w:rPr>
        <w:t xml:space="preserve">ПОДГОТОВКА И ОСНАЩЕНИЕ РАБОЧЕГО МЕСТА ГИГИЕНИСТА. </w:t>
      </w:r>
    </w:p>
    <w:p w14:paraId="38EB2944"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К организации стоматологических учреждений предъявляется ряд нормативных требований, которые обусловлены, с одной стороны, используемым оборудованием и медикаментами, а с другой — видом и объемом стоматологического вмешательства.</w:t>
      </w:r>
    </w:p>
    <w:p w14:paraId="309ADF6F"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Санитарно-гигиенические требования к стоматологическим медицинским организациям отражены в «</w:t>
      </w:r>
      <w:proofErr w:type="spellStart"/>
      <w:r w:rsidRPr="00C17BA4">
        <w:rPr>
          <w:rFonts w:ascii="Times New Roman" w:hAnsi="Times New Roman" w:cs="Times New Roman"/>
          <w:sz w:val="24"/>
          <w:szCs w:val="24"/>
        </w:rPr>
        <w:t>Сантарно</w:t>
      </w:r>
      <w:proofErr w:type="spellEnd"/>
      <w:r w:rsidRPr="00C17BA4">
        <w:rPr>
          <w:rFonts w:ascii="Times New Roman" w:hAnsi="Times New Roman" w:cs="Times New Roman"/>
          <w:sz w:val="24"/>
          <w:szCs w:val="24"/>
        </w:rPr>
        <w:t xml:space="preserve"> - эпидемиологические правила и нормы Сан </w:t>
      </w:r>
      <w:proofErr w:type="spellStart"/>
      <w:r w:rsidRPr="00C17BA4">
        <w:rPr>
          <w:rFonts w:ascii="Times New Roman" w:hAnsi="Times New Roman" w:cs="Times New Roman"/>
          <w:sz w:val="24"/>
          <w:szCs w:val="24"/>
        </w:rPr>
        <w:t>ПиН</w:t>
      </w:r>
      <w:proofErr w:type="spellEnd"/>
      <w:r w:rsidRPr="00C17BA4">
        <w:rPr>
          <w:rFonts w:ascii="Times New Roman" w:hAnsi="Times New Roman" w:cs="Times New Roman"/>
          <w:sz w:val="24"/>
          <w:szCs w:val="24"/>
        </w:rPr>
        <w:t xml:space="preserve"> 2.1.3.2524-09».</w:t>
      </w:r>
    </w:p>
    <w:p w14:paraId="407A74F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Площадь помещения </w:t>
      </w:r>
      <w:r w:rsidRPr="00C17BA4">
        <w:rPr>
          <w:rFonts w:ascii="Times New Roman" w:hAnsi="Times New Roman" w:cs="Times New Roman"/>
          <w:sz w:val="24"/>
          <w:szCs w:val="24"/>
        </w:rPr>
        <w:t xml:space="preserve">— по санитарно-гигиеническим нормам стоматологический кабинет, оснащенный одной стоматологической установкой, должен иметь площадь не менее </w:t>
      </w:r>
      <w:smartTag w:uri="urn:schemas-microsoft-com:office:smarttags" w:element="metricconverter">
        <w:smartTagPr>
          <w:attr w:name="ProductID" w:val="14 м2"/>
        </w:smartTagPr>
        <w:r w:rsidRPr="00C17BA4">
          <w:rPr>
            <w:rFonts w:ascii="Times New Roman" w:hAnsi="Times New Roman" w:cs="Times New Roman"/>
            <w:sz w:val="24"/>
            <w:szCs w:val="24"/>
          </w:rPr>
          <w:t>14 м2</w:t>
        </w:r>
      </w:smartTag>
      <w:r w:rsidRPr="00C17BA4">
        <w:rPr>
          <w:rFonts w:ascii="Times New Roman" w:hAnsi="Times New Roman" w:cs="Times New Roman"/>
          <w:sz w:val="24"/>
          <w:szCs w:val="24"/>
        </w:rPr>
        <w:t xml:space="preserve">. Для размещения последующих стоматологических установок необходимо дополнительно выделять по </w:t>
      </w:r>
      <w:smartTag w:uri="urn:schemas-microsoft-com:office:smarttags" w:element="metricconverter">
        <w:smartTagPr>
          <w:attr w:name="ProductID" w:val="7 м2"/>
        </w:smartTagPr>
        <w:r w:rsidRPr="00C17BA4">
          <w:rPr>
            <w:rFonts w:ascii="Times New Roman" w:hAnsi="Times New Roman" w:cs="Times New Roman"/>
            <w:sz w:val="24"/>
            <w:szCs w:val="24"/>
          </w:rPr>
          <w:t>7 м2</w:t>
        </w:r>
      </w:smartTag>
      <w:r w:rsidRPr="00C17BA4">
        <w:rPr>
          <w:rFonts w:ascii="Times New Roman" w:hAnsi="Times New Roman" w:cs="Times New Roman"/>
          <w:sz w:val="24"/>
          <w:szCs w:val="24"/>
        </w:rPr>
        <w:t xml:space="preserve"> на каждую</w:t>
      </w:r>
    </w:p>
    <w:p w14:paraId="34E65185"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установку или </w:t>
      </w:r>
      <w:smartTag w:uri="urn:schemas-microsoft-com:office:smarttags" w:element="metricconverter">
        <w:smartTagPr>
          <w:attr w:name="ProductID" w:val="10 м2"/>
        </w:smartTagPr>
        <w:r w:rsidRPr="00C17BA4">
          <w:rPr>
            <w:rFonts w:ascii="Times New Roman" w:hAnsi="Times New Roman" w:cs="Times New Roman"/>
            <w:sz w:val="24"/>
            <w:szCs w:val="24"/>
          </w:rPr>
          <w:t>10 м2</w:t>
        </w:r>
      </w:smartTag>
      <w:r w:rsidRPr="00C17BA4">
        <w:rPr>
          <w:rFonts w:ascii="Times New Roman" w:hAnsi="Times New Roman" w:cs="Times New Roman"/>
          <w:sz w:val="24"/>
          <w:szCs w:val="24"/>
        </w:rPr>
        <w:t xml:space="preserve"> на каждое дополнительное кресло с универсальной стоматологической установкой. Такая площадь достаточна для размещения стоматологического оборудования и комфортабельной работы врача. При монтаже импортных установок необходимо придерживаться норм, указанных в инструкциях для их эксплуатации.</w:t>
      </w:r>
    </w:p>
    <w:p w14:paraId="02D225B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Высота помещения </w:t>
      </w:r>
      <w:r w:rsidRPr="00C17BA4">
        <w:rPr>
          <w:rFonts w:ascii="Times New Roman" w:hAnsi="Times New Roman" w:cs="Times New Roman"/>
          <w:sz w:val="24"/>
          <w:szCs w:val="24"/>
        </w:rPr>
        <w:t xml:space="preserve">— должна быть не менее </w:t>
      </w:r>
      <w:smartTag w:uri="urn:schemas-microsoft-com:office:smarttags" w:element="metricconverter">
        <w:smartTagPr>
          <w:attr w:name="ProductID" w:val="3 м"/>
        </w:smartTagPr>
        <w:r w:rsidRPr="00C17BA4">
          <w:rPr>
            <w:rFonts w:ascii="Times New Roman" w:hAnsi="Times New Roman" w:cs="Times New Roman"/>
            <w:sz w:val="24"/>
            <w:szCs w:val="24"/>
          </w:rPr>
          <w:t>3 м</w:t>
        </w:r>
      </w:smartTag>
      <w:r w:rsidRPr="00C17BA4">
        <w:rPr>
          <w:rFonts w:ascii="Times New Roman" w:hAnsi="Times New Roman" w:cs="Times New Roman"/>
          <w:sz w:val="24"/>
          <w:szCs w:val="24"/>
        </w:rPr>
        <w:t xml:space="preserve">, чтобы </w:t>
      </w:r>
      <w:proofErr w:type="spellStart"/>
      <w:r w:rsidRPr="00C17BA4">
        <w:rPr>
          <w:rFonts w:ascii="Times New Roman" w:hAnsi="Times New Roman" w:cs="Times New Roman"/>
          <w:sz w:val="24"/>
          <w:szCs w:val="24"/>
        </w:rPr>
        <w:t>обеспечиватькак</w:t>
      </w:r>
      <w:proofErr w:type="spellEnd"/>
      <w:r w:rsidRPr="00C17BA4">
        <w:rPr>
          <w:rFonts w:ascii="Times New Roman" w:hAnsi="Times New Roman" w:cs="Times New Roman"/>
          <w:sz w:val="24"/>
          <w:szCs w:val="24"/>
        </w:rPr>
        <w:t xml:space="preserve"> минимум </w:t>
      </w:r>
      <w:smartTag w:uri="urn:schemas-microsoft-com:office:smarttags" w:element="metricconverter">
        <w:smartTagPr>
          <w:attr w:name="ProductID" w:val="12 куб. м"/>
        </w:smartTagPr>
        <w:r w:rsidRPr="00C17BA4">
          <w:rPr>
            <w:rFonts w:ascii="Times New Roman" w:hAnsi="Times New Roman" w:cs="Times New Roman"/>
            <w:sz w:val="24"/>
            <w:szCs w:val="24"/>
          </w:rPr>
          <w:t>12 куб. м</w:t>
        </w:r>
      </w:smartTag>
      <w:r w:rsidRPr="00C17BA4">
        <w:rPr>
          <w:rFonts w:ascii="Times New Roman" w:hAnsi="Times New Roman" w:cs="Times New Roman"/>
          <w:sz w:val="24"/>
          <w:szCs w:val="24"/>
        </w:rPr>
        <w:t xml:space="preserve"> воздуха на одного человека (объем, достаточный для дыхания, без ощущения спертости воздуха).</w:t>
      </w:r>
    </w:p>
    <w:p w14:paraId="52FDEBD8"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Глубина помещения </w:t>
      </w:r>
      <w:r w:rsidRPr="00C17BA4">
        <w:rPr>
          <w:rFonts w:ascii="Times New Roman" w:hAnsi="Times New Roman" w:cs="Times New Roman"/>
          <w:sz w:val="24"/>
          <w:szCs w:val="24"/>
        </w:rPr>
        <w:t xml:space="preserve">— не должна превышать </w:t>
      </w:r>
      <w:smartTag w:uri="urn:schemas-microsoft-com:office:smarttags" w:element="metricconverter">
        <w:smartTagPr>
          <w:attr w:name="ProductID" w:val="6 м"/>
        </w:smartTagPr>
        <w:r w:rsidRPr="00C17BA4">
          <w:rPr>
            <w:rFonts w:ascii="Times New Roman" w:hAnsi="Times New Roman" w:cs="Times New Roman"/>
            <w:sz w:val="24"/>
            <w:szCs w:val="24"/>
          </w:rPr>
          <w:t>6 м</w:t>
        </w:r>
      </w:smartTag>
      <w:r w:rsidRPr="00C17BA4">
        <w:rPr>
          <w:rFonts w:ascii="Times New Roman" w:hAnsi="Times New Roman" w:cs="Times New Roman"/>
          <w:sz w:val="24"/>
          <w:szCs w:val="24"/>
        </w:rPr>
        <w:t xml:space="preserve"> из-за возможности</w:t>
      </w:r>
    </w:p>
    <w:p w14:paraId="724D9BCE"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ухудшения естественного освещения рабочих мест.</w:t>
      </w:r>
    </w:p>
    <w:p w14:paraId="265F129E" w14:textId="77777777"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Отделка кабинета.</w:t>
      </w:r>
    </w:p>
    <w:p w14:paraId="2859F6B7"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Стены кабинета </w:t>
      </w:r>
      <w:r w:rsidRPr="00C17BA4">
        <w:rPr>
          <w:rFonts w:ascii="Times New Roman" w:hAnsi="Times New Roman" w:cs="Times New Roman"/>
          <w:sz w:val="24"/>
          <w:szCs w:val="24"/>
        </w:rPr>
        <w:t>— должны быть гладкими, без трещин и щелей; углы и места соединения стен, потолка и пола должны быть закругленными, без кар-</w:t>
      </w:r>
    </w:p>
    <w:p w14:paraId="1E5A909E"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низов и украшений. Поверхности стен и потолка оштукатуриваются или затираются с добавлением в раствор 5% порошка серы для связывания сорбирующихся паров ртути в прочное соединение (сернистую ртуть), не подвергающееся десорбции. Стены на высоту дверей окрашивают водоэмульсионными красками светлых тонов, выше панелей окраска производится силикатными красками белого цвета.</w:t>
      </w:r>
    </w:p>
    <w:p w14:paraId="136AB17A"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Потолок кабинета — </w:t>
      </w:r>
      <w:r w:rsidRPr="00C17BA4">
        <w:rPr>
          <w:rFonts w:ascii="Times New Roman" w:hAnsi="Times New Roman" w:cs="Times New Roman"/>
          <w:sz w:val="24"/>
          <w:szCs w:val="24"/>
        </w:rPr>
        <w:t>окрашивается силикатными красками в белый цвет.</w:t>
      </w:r>
    </w:p>
    <w:p w14:paraId="7F275202"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Пол кабинета — </w:t>
      </w:r>
      <w:r w:rsidRPr="00C17BA4">
        <w:rPr>
          <w:rFonts w:ascii="Times New Roman" w:hAnsi="Times New Roman" w:cs="Times New Roman"/>
          <w:sz w:val="24"/>
          <w:szCs w:val="24"/>
        </w:rPr>
        <w:t xml:space="preserve">должен настилаться поливинилхлоридным материалом(линолеумом) и не иметь щелей (т.е. быть ртуть непроницаемым). С этой же целью покрытие пола вдоль стен должно </w:t>
      </w:r>
      <w:r w:rsidRPr="00C17BA4">
        <w:rPr>
          <w:rFonts w:ascii="Times New Roman" w:hAnsi="Times New Roman" w:cs="Times New Roman"/>
          <w:sz w:val="24"/>
          <w:szCs w:val="24"/>
        </w:rPr>
        <w:lastRenderedPageBreak/>
        <w:t>подниматься на стену, на высоту 8-10см, прижиматься плинтусом и заделываться заподлицо со стеной. Место соединения листов линолеумов, также как и места выхода труб, должны быть зашпаклеваны и покрыты нитрокраской. Указанные меры необходимы для обеспечения эффективной санитарной обработки и уборки, исключающей возможность скопления ртути.</w:t>
      </w:r>
    </w:p>
    <w:p w14:paraId="22821BE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Двери и окна — </w:t>
      </w:r>
      <w:r w:rsidRPr="00C17BA4">
        <w:rPr>
          <w:rFonts w:ascii="Times New Roman" w:hAnsi="Times New Roman" w:cs="Times New Roman"/>
          <w:sz w:val="24"/>
          <w:szCs w:val="24"/>
        </w:rPr>
        <w:t>окрашиваются эмалями или масляными красками в белый цвет (для увеличения освещенности за счет отраженного света).</w:t>
      </w:r>
    </w:p>
    <w:p w14:paraId="747431AB" w14:textId="77777777" w:rsidR="00C17BA4" w:rsidRPr="00C17BA4" w:rsidRDefault="00FC6D96"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ОСВЕЩЕНИЕ.</w:t>
      </w:r>
    </w:p>
    <w:p w14:paraId="28A27066"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Окна кабинета — </w:t>
      </w:r>
      <w:r w:rsidRPr="00C17BA4">
        <w:rPr>
          <w:rFonts w:ascii="Times New Roman" w:hAnsi="Times New Roman" w:cs="Times New Roman"/>
          <w:sz w:val="24"/>
          <w:szCs w:val="24"/>
        </w:rPr>
        <w:t>желательно ориентировать на северные направления во избежание попадания в помещение прямых солнечных лучей, создающих значительные перепады яркости в разных точках кабинета, утомительные для зрения врачей, а также перегрева помещения в летнее время. В кабинетах, имеющих неправильные ориентации, в летнее время рекомендуется прибегать к затемнению окон при помощи штор, жалюзи, тентов и других приспособлений.</w:t>
      </w:r>
    </w:p>
    <w:p w14:paraId="7ABEB585"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Отношение площади окон к площади пола должно составлять 1:4 - 1:5. Угол падения световых лучей не менее 28 градусов.</w:t>
      </w:r>
    </w:p>
    <w:p w14:paraId="01469F9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Системы искусственного освещения — </w:t>
      </w:r>
      <w:r w:rsidRPr="00C17BA4">
        <w:rPr>
          <w:rFonts w:ascii="Times New Roman" w:hAnsi="Times New Roman" w:cs="Times New Roman"/>
          <w:sz w:val="24"/>
          <w:szCs w:val="24"/>
        </w:rPr>
        <w:t xml:space="preserve">обязательно две: общее и местное. Общее освещение осуществляется люминесцентными лампами и лампами накаливания (для создания достаточного для работы уровня освещенности в темное время суток), местное — с помощью бестеневых рефлекторов универсальных установок (для создания достаточного для работы уровня освещенности в полости рта пациента). Уровень освещенности кабинета при использовании люминесцентных ламп должен составлять 500 лк. Создаваемая местным источником освещенность не должна превышать уровень общего освещения более чем в 10 раз и должна быть в пределах 2000— 5000 лк, чтобы не вызвать утомительной для зрения врача световой </w:t>
      </w:r>
      <w:proofErr w:type="spellStart"/>
      <w:r w:rsidRPr="00C17BA4">
        <w:rPr>
          <w:rFonts w:ascii="Times New Roman" w:hAnsi="Times New Roman" w:cs="Times New Roman"/>
          <w:sz w:val="24"/>
          <w:szCs w:val="24"/>
        </w:rPr>
        <w:t>переадаптации</w:t>
      </w:r>
      <w:proofErr w:type="spellEnd"/>
      <w:r w:rsidRPr="00C17BA4">
        <w:rPr>
          <w:rFonts w:ascii="Times New Roman" w:hAnsi="Times New Roman" w:cs="Times New Roman"/>
          <w:sz w:val="24"/>
          <w:szCs w:val="24"/>
        </w:rPr>
        <w:t xml:space="preserve"> при переводе взгляда с</w:t>
      </w:r>
    </w:p>
    <w:p w14:paraId="0D640EB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различно освещенных поверхностей.</w:t>
      </w:r>
    </w:p>
    <w:p w14:paraId="52943254" w14:textId="77777777" w:rsidR="00C17BA4" w:rsidRPr="00C17BA4" w:rsidRDefault="00FC6D96"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МИКРОКЛИМАТ.</w:t>
      </w:r>
    </w:p>
    <w:p w14:paraId="1A5BB54B"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Отопление — </w:t>
      </w:r>
      <w:r w:rsidRPr="00C17BA4">
        <w:rPr>
          <w:rFonts w:ascii="Times New Roman" w:hAnsi="Times New Roman" w:cs="Times New Roman"/>
          <w:sz w:val="24"/>
          <w:szCs w:val="24"/>
        </w:rPr>
        <w:t>центральное водяное отопление с температурой поверхности нагревательных приборов не более 80 градусов. Их устанавливают под окнами, без ограждений. Поверхности приборов должны быть гладкоокрашенными, легко поддаваться влажной уборке.</w:t>
      </w:r>
    </w:p>
    <w:p w14:paraId="4B46C846"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Кондиционирование </w:t>
      </w:r>
      <w:r w:rsidRPr="00C17BA4">
        <w:rPr>
          <w:rFonts w:ascii="Times New Roman" w:hAnsi="Times New Roman" w:cs="Times New Roman"/>
          <w:sz w:val="24"/>
          <w:szCs w:val="24"/>
        </w:rPr>
        <w:t>— система кондиционирования должна обеспечивать температуру в помещении не выше 22°С (оптимальная температура для полимеризации стоматологических материалов). В помещениях, где работают с амальгамой, температура воздуха не должна превышать 18 градусов (при этой температуре наблюдается минимальное испарение ртути).</w:t>
      </w:r>
    </w:p>
    <w:p w14:paraId="757E10F3"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Вентиляция — </w:t>
      </w:r>
      <w:r w:rsidRPr="00C17BA4">
        <w:rPr>
          <w:rFonts w:ascii="Times New Roman" w:hAnsi="Times New Roman" w:cs="Times New Roman"/>
          <w:sz w:val="24"/>
          <w:szCs w:val="24"/>
        </w:rPr>
        <w:t>помещение оборудуется системой принудительной приточно-вытяжной вентиляции, создающей кратность воздухообмена в час по притоку в 2 раза, а по вытяжке — в 3 раза. Кроме того, необходимо наличие естественной вентиляции: открывающиеся окна, фрамуги, и вытяжных шкафов с принудительной вытяжкой (в них хранится и подготавливается амальгама и другие летучие вещества).</w:t>
      </w:r>
    </w:p>
    <w:p w14:paraId="005D2D3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Расстояние </w:t>
      </w:r>
      <w:r w:rsidRPr="00C17BA4">
        <w:rPr>
          <w:rFonts w:ascii="Times New Roman" w:hAnsi="Times New Roman" w:cs="Times New Roman"/>
          <w:sz w:val="24"/>
          <w:szCs w:val="24"/>
        </w:rPr>
        <w:t xml:space="preserve">между креслами — должно быть </w:t>
      </w:r>
      <w:smartTag w:uri="urn:schemas-microsoft-com:office:smarttags" w:element="metricconverter">
        <w:smartTagPr>
          <w:attr w:name="ProductID" w:val="1,5 м"/>
        </w:smartTagPr>
        <w:r w:rsidRPr="00C17BA4">
          <w:rPr>
            <w:rFonts w:ascii="Times New Roman" w:hAnsi="Times New Roman" w:cs="Times New Roman"/>
            <w:sz w:val="24"/>
            <w:szCs w:val="24"/>
          </w:rPr>
          <w:t>1,5 м</w:t>
        </w:r>
      </w:smartTag>
      <w:r w:rsidRPr="00C17BA4">
        <w:rPr>
          <w:rFonts w:ascii="Times New Roman" w:hAnsi="Times New Roman" w:cs="Times New Roman"/>
          <w:sz w:val="24"/>
          <w:szCs w:val="24"/>
        </w:rPr>
        <w:t>, чтобы работающие рядом врачи не мешали друг другу, и был свободный проход для врача и пациента.</w:t>
      </w:r>
    </w:p>
    <w:p w14:paraId="119C8966"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lastRenderedPageBreak/>
        <w:t xml:space="preserve">Расположение </w:t>
      </w:r>
      <w:r w:rsidRPr="00C17BA4">
        <w:rPr>
          <w:rFonts w:ascii="Times New Roman" w:hAnsi="Times New Roman" w:cs="Times New Roman"/>
          <w:sz w:val="24"/>
          <w:szCs w:val="24"/>
        </w:rPr>
        <w:t>кресел — в один ряд, вблизи окон, что обеспечивает наилучшее естественное освещение полости рта больного и доступ свежего воздуха к рабочим местам.</w:t>
      </w:r>
    </w:p>
    <w:p w14:paraId="3D4FCF8B"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 кабинете врача должна быть кварцевая лампа (настольная или переносная) для кварцевания кабинета в перерыве между сменами или после завершения рабочего дня.</w:t>
      </w:r>
    </w:p>
    <w:p w14:paraId="39D9E643"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Для оснащения стоматологического кабинета необходимо многочисленное оборудование, которое по назначению можно выделить в следующие группы.</w:t>
      </w:r>
    </w:p>
    <w:p w14:paraId="7763716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Оборудование и оснащение, необходимое для непосредственного выполнения врачебных манипуляций:</w:t>
      </w:r>
    </w:p>
    <w:p w14:paraId="3D0361A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А. Основное оборудование </w:t>
      </w:r>
      <w:r w:rsidRPr="00C17BA4">
        <w:rPr>
          <w:rFonts w:ascii="Times New Roman" w:hAnsi="Times New Roman" w:cs="Times New Roman"/>
          <w:sz w:val="24"/>
          <w:szCs w:val="24"/>
        </w:rPr>
        <w:t>— стоматологическая установка, стоматологическое кресло, стул врача, стул ассистента, стоматологический стол врача.</w:t>
      </w:r>
    </w:p>
    <w:p w14:paraId="45C70616"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Б. Вспомогательное оборудование — </w:t>
      </w:r>
      <w:r w:rsidRPr="00C17BA4">
        <w:rPr>
          <w:rFonts w:ascii="Times New Roman" w:hAnsi="Times New Roman" w:cs="Times New Roman"/>
          <w:sz w:val="24"/>
          <w:szCs w:val="24"/>
        </w:rPr>
        <w:t xml:space="preserve">оборудование, предназначенное для выполнения конкретных лечебных или диагностических манипуляций. </w:t>
      </w:r>
    </w:p>
    <w:p w14:paraId="7F414478"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Пример:</w:t>
      </w:r>
    </w:p>
    <w:p w14:paraId="05EC9E91"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аппарат для </w:t>
      </w:r>
      <w:proofErr w:type="spellStart"/>
      <w:r w:rsidRPr="00C17BA4">
        <w:rPr>
          <w:rFonts w:ascii="Times New Roman" w:hAnsi="Times New Roman" w:cs="Times New Roman"/>
          <w:sz w:val="24"/>
          <w:szCs w:val="24"/>
        </w:rPr>
        <w:t>электроодонтодиагностики</w:t>
      </w:r>
      <w:proofErr w:type="spellEnd"/>
      <w:r w:rsidRPr="00C17BA4">
        <w:rPr>
          <w:rFonts w:ascii="Times New Roman" w:hAnsi="Times New Roman" w:cs="Times New Roman"/>
          <w:sz w:val="24"/>
          <w:szCs w:val="24"/>
        </w:rPr>
        <w:t xml:space="preserve">, диатермокоагулятор, апекс-локатор, лампа для </w:t>
      </w:r>
      <w:proofErr w:type="spellStart"/>
      <w:r w:rsidRPr="00C17BA4">
        <w:rPr>
          <w:rFonts w:ascii="Times New Roman" w:hAnsi="Times New Roman" w:cs="Times New Roman"/>
          <w:sz w:val="24"/>
          <w:szCs w:val="24"/>
        </w:rPr>
        <w:t>фотополимеризации</w:t>
      </w:r>
      <w:proofErr w:type="spellEnd"/>
      <w:r w:rsidRPr="00C17BA4">
        <w:rPr>
          <w:rFonts w:ascii="Times New Roman" w:hAnsi="Times New Roman" w:cs="Times New Roman"/>
          <w:sz w:val="24"/>
          <w:szCs w:val="24"/>
        </w:rPr>
        <w:t xml:space="preserve"> полимеров, </w:t>
      </w:r>
      <w:proofErr w:type="spellStart"/>
      <w:r w:rsidRPr="00C17BA4">
        <w:rPr>
          <w:rFonts w:ascii="Times New Roman" w:hAnsi="Times New Roman" w:cs="Times New Roman"/>
          <w:sz w:val="24"/>
          <w:szCs w:val="24"/>
        </w:rPr>
        <w:t>амальгамосмеситель</w:t>
      </w:r>
      <w:proofErr w:type="spellEnd"/>
      <w:r w:rsidRPr="00C17BA4">
        <w:rPr>
          <w:rFonts w:ascii="Times New Roman" w:hAnsi="Times New Roman" w:cs="Times New Roman"/>
          <w:sz w:val="24"/>
          <w:szCs w:val="24"/>
        </w:rPr>
        <w:t xml:space="preserve"> и др.</w:t>
      </w:r>
    </w:p>
    <w:p w14:paraId="618BD49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В. Оснащение для стерилизации и обеззараживания — </w:t>
      </w:r>
      <w:r w:rsidRPr="00C17BA4">
        <w:rPr>
          <w:rFonts w:ascii="Times New Roman" w:hAnsi="Times New Roman" w:cs="Times New Roman"/>
          <w:sz w:val="24"/>
          <w:szCs w:val="24"/>
        </w:rPr>
        <w:t xml:space="preserve">сухожаровой шкаф для стерилизации инструмента, </w:t>
      </w:r>
      <w:proofErr w:type="spellStart"/>
      <w:r w:rsidRPr="00C17BA4">
        <w:rPr>
          <w:rFonts w:ascii="Times New Roman" w:hAnsi="Times New Roman" w:cs="Times New Roman"/>
          <w:sz w:val="24"/>
          <w:szCs w:val="24"/>
        </w:rPr>
        <w:t>глассперлевовый</w:t>
      </w:r>
      <w:proofErr w:type="spellEnd"/>
      <w:r w:rsidRPr="00C17BA4">
        <w:rPr>
          <w:rFonts w:ascii="Times New Roman" w:hAnsi="Times New Roman" w:cs="Times New Roman"/>
          <w:sz w:val="24"/>
          <w:szCs w:val="24"/>
        </w:rPr>
        <w:t xml:space="preserve"> стерилизатор для стерилизации мелкого инструмента, стол для стерильного инструмента, кварцевая лампа для обезвреживания воздуха помещения, вытяжной шкаф при работе с амальгамой.</w:t>
      </w:r>
    </w:p>
    <w:p w14:paraId="4C67ED1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Г. Оборудование для работы медицинской сестры — </w:t>
      </w:r>
      <w:r w:rsidRPr="00C17BA4">
        <w:rPr>
          <w:rFonts w:ascii="Times New Roman" w:hAnsi="Times New Roman" w:cs="Times New Roman"/>
          <w:sz w:val="24"/>
          <w:szCs w:val="24"/>
        </w:rPr>
        <w:t>стол для ведения документации, компьютер (при использовании электронной документации</w:t>
      </w:r>
      <w:proofErr w:type="gramStart"/>
      <w:r w:rsidRPr="00C17BA4">
        <w:rPr>
          <w:rFonts w:ascii="Times New Roman" w:hAnsi="Times New Roman" w:cs="Times New Roman"/>
          <w:sz w:val="24"/>
          <w:szCs w:val="24"/>
        </w:rPr>
        <w:t>) ,стул</w:t>
      </w:r>
      <w:proofErr w:type="gramEnd"/>
      <w:r w:rsidRPr="00C17BA4">
        <w:rPr>
          <w:rFonts w:ascii="Times New Roman" w:hAnsi="Times New Roman" w:cs="Times New Roman"/>
          <w:sz w:val="24"/>
          <w:szCs w:val="24"/>
        </w:rPr>
        <w:t>, сейф для хранения документов и электронных резервных копий.</w:t>
      </w:r>
    </w:p>
    <w:p w14:paraId="49FE65D7" w14:textId="77777777" w:rsidR="00C17BA4" w:rsidRPr="00C17BA4" w:rsidRDefault="00C17BA4" w:rsidP="00C17BA4">
      <w:pPr>
        <w:jc w:val="both"/>
        <w:rPr>
          <w:rFonts w:ascii="Times New Roman" w:hAnsi="Times New Roman" w:cs="Times New Roman"/>
          <w:i/>
          <w:iCs/>
          <w:sz w:val="24"/>
          <w:szCs w:val="24"/>
        </w:rPr>
      </w:pPr>
      <w:r w:rsidRPr="00C17BA4">
        <w:rPr>
          <w:rFonts w:ascii="Times New Roman" w:hAnsi="Times New Roman" w:cs="Times New Roman"/>
          <w:i/>
          <w:iCs/>
          <w:sz w:val="24"/>
          <w:szCs w:val="24"/>
        </w:rPr>
        <w:t>Д. Оснащение для обработки рук и предстерилизационной обработки —</w:t>
      </w:r>
      <w:r w:rsidRPr="00C17BA4">
        <w:rPr>
          <w:rFonts w:ascii="Times New Roman" w:hAnsi="Times New Roman" w:cs="Times New Roman"/>
          <w:sz w:val="24"/>
          <w:szCs w:val="24"/>
        </w:rPr>
        <w:t>раковина для мытья рук, раковина для мытья инструментов (использование од-</w:t>
      </w:r>
    </w:p>
    <w:p w14:paraId="3F95B994"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ной раковины и для мытья рук и для мытья инструмента недопустимо!), емкости с дезинфицирующим и моющим растворами.</w:t>
      </w:r>
    </w:p>
    <w:p w14:paraId="6DFD3FC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Е. Медицинская мебель — </w:t>
      </w:r>
      <w:r w:rsidRPr="00C17BA4">
        <w:rPr>
          <w:rFonts w:ascii="Times New Roman" w:hAnsi="Times New Roman" w:cs="Times New Roman"/>
          <w:sz w:val="24"/>
          <w:szCs w:val="24"/>
        </w:rPr>
        <w:t>шкаф многоярусный для хранения медикаментов, инструментария, пломбировочных, перевязочных материалов, шкаф для ядовитых (А) и сильнодействующая (В) веществ (обязательно запирающийся!),</w:t>
      </w:r>
    </w:p>
    <w:p w14:paraId="2783928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аптечка неотложной помощи, кушетка, стулья для пациентов, шкаф для санитарного инвентаря.</w:t>
      </w:r>
    </w:p>
    <w:p w14:paraId="7D99F0FA"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Все оборудование в кабинете необходимо разместить так, чтобы врач и ассистент не совершали лишних движений, а медицинская сестра могла бы быстро осуществить его указания. Кроме того, размещение мебели и оборудования должно быть проведено с образованием чистой и грязной зоны (таким образом, чтобы не происходило пересечения стерильного и нестерильного). </w:t>
      </w:r>
      <w:r w:rsidRPr="00C17BA4">
        <w:rPr>
          <w:rFonts w:ascii="Times New Roman" w:hAnsi="Times New Roman" w:cs="Times New Roman"/>
          <w:i/>
          <w:iCs/>
          <w:sz w:val="24"/>
          <w:szCs w:val="24"/>
        </w:rPr>
        <w:t xml:space="preserve">Пример: </w:t>
      </w:r>
      <w:r w:rsidRPr="00C17BA4">
        <w:rPr>
          <w:rFonts w:ascii="Times New Roman" w:hAnsi="Times New Roman" w:cs="Times New Roman"/>
          <w:sz w:val="24"/>
          <w:szCs w:val="24"/>
        </w:rPr>
        <w:t>пациенты, подходя к креслу, не должны проходить мимо стерильного стола, т.д.</w:t>
      </w:r>
    </w:p>
    <w:p w14:paraId="15BEAB26" w14:textId="77777777" w:rsidR="00C17BA4" w:rsidRPr="00C17BA4" w:rsidRDefault="00C17BA4" w:rsidP="00C17BA4">
      <w:pPr>
        <w:jc w:val="center"/>
        <w:rPr>
          <w:rFonts w:ascii="Times New Roman" w:hAnsi="Times New Roman" w:cs="Times New Roman"/>
          <w:b/>
          <w:bCs/>
          <w:sz w:val="24"/>
          <w:szCs w:val="24"/>
        </w:rPr>
      </w:pPr>
    </w:p>
    <w:p w14:paraId="4EB87BE3" w14:textId="77777777" w:rsidR="00C17BA4" w:rsidRPr="00C17BA4" w:rsidRDefault="00C17BA4" w:rsidP="00C17BA4">
      <w:pPr>
        <w:jc w:val="center"/>
        <w:rPr>
          <w:rFonts w:ascii="Times New Roman" w:hAnsi="Times New Roman" w:cs="Times New Roman"/>
          <w:sz w:val="24"/>
          <w:szCs w:val="24"/>
        </w:rPr>
      </w:pPr>
      <w:r w:rsidRPr="00C17BA4">
        <w:rPr>
          <w:rFonts w:ascii="Times New Roman" w:hAnsi="Times New Roman" w:cs="Times New Roman"/>
          <w:b/>
          <w:bCs/>
          <w:sz w:val="24"/>
          <w:szCs w:val="24"/>
        </w:rPr>
        <w:lastRenderedPageBreak/>
        <w:t>СТОМАТОЛОГИЧЕСКИЕ УСТАНОВКИ</w:t>
      </w:r>
    </w:p>
    <w:p w14:paraId="16759E51"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Для оказания квалифицированной помощи важнейшим оборудованием является стоматологическая установка (рис. 1). </w:t>
      </w:r>
    </w:p>
    <w:p w14:paraId="39473DA7"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Стоматологическая установка</w:t>
      </w:r>
    </w:p>
    <w:p w14:paraId="7D14FA4B"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аппаратный комплекс, позволяющий выполнять основные стоматологические вмешательства.</w:t>
      </w:r>
    </w:p>
    <w:p w14:paraId="28D30C27"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 настоящее время под понятием установка подразумевается комплектация «кабинет», включающая собственно установку, кресло, компрессор, столик врача, стул врача и стул ассистента.</w:t>
      </w:r>
    </w:p>
    <w:p w14:paraId="43860637" w14:textId="77777777"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Устройство стоматологической установки</w:t>
      </w:r>
    </w:p>
    <w:p w14:paraId="07A941DA"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Стоматологическая установка состоит из функциональных блоков, каждый из которых имеет свое назначение. В зависимости от комплектации установки набор блоков может изменяться.</w:t>
      </w:r>
    </w:p>
    <w:p w14:paraId="035001D2"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Блок инструментов </w:t>
      </w:r>
      <w:r w:rsidRPr="00C17BA4">
        <w:rPr>
          <w:rFonts w:ascii="Times New Roman" w:hAnsi="Times New Roman" w:cs="Times New Roman"/>
          <w:sz w:val="24"/>
          <w:szCs w:val="24"/>
        </w:rPr>
        <w:t>— основной блок стоматологической установки содержит инструменты для манипуляций в полости рта. Может комплектоваться осветительным блоком для инструментов с волокно-оптическими осветителями:</w:t>
      </w:r>
    </w:p>
    <w:p w14:paraId="2F627C8E"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Низкоскоростные моторы </w:t>
      </w:r>
      <w:r w:rsidRPr="00C17BA4">
        <w:rPr>
          <w:rFonts w:ascii="Times New Roman" w:hAnsi="Times New Roman" w:cs="Times New Roman"/>
          <w:sz w:val="24"/>
          <w:szCs w:val="24"/>
        </w:rPr>
        <w:t xml:space="preserve">— обеспечивают скорость вращения </w:t>
      </w:r>
      <w:proofErr w:type="spellStart"/>
      <w:r w:rsidRPr="00C17BA4">
        <w:rPr>
          <w:rFonts w:ascii="Times New Roman" w:hAnsi="Times New Roman" w:cs="Times New Roman"/>
          <w:sz w:val="24"/>
          <w:szCs w:val="24"/>
        </w:rPr>
        <w:t>ро</w:t>
      </w:r>
      <w:proofErr w:type="spellEnd"/>
      <w:r w:rsidRPr="00C17BA4">
        <w:rPr>
          <w:rFonts w:ascii="Times New Roman" w:hAnsi="Times New Roman" w:cs="Times New Roman"/>
          <w:sz w:val="24"/>
          <w:szCs w:val="24"/>
        </w:rPr>
        <w:t>-</w:t>
      </w:r>
    </w:p>
    <w:p w14:paraId="70510DF4"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торного инструмента </w:t>
      </w:r>
      <w:proofErr w:type="spellStart"/>
      <w:r w:rsidRPr="00C17BA4">
        <w:rPr>
          <w:rFonts w:ascii="Times New Roman" w:hAnsi="Times New Roman" w:cs="Times New Roman"/>
          <w:sz w:val="24"/>
          <w:szCs w:val="24"/>
        </w:rPr>
        <w:t>oт</w:t>
      </w:r>
      <w:proofErr w:type="spellEnd"/>
      <w:r w:rsidRPr="00C17BA4">
        <w:rPr>
          <w:rFonts w:ascii="Times New Roman" w:hAnsi="Times New Roman" w:cs="Times New Roman"/>
          <w:sz w:val="24"/>
          <w:szCs w:val="24"/>
        </w:rPr>
        <w:t xml:space="preserve"> 10 000 до 30 000 оборотов в минуту.</w:t>
      </w:r>
    </w:p>
    <w:p w14:paraId="70914D96"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Высокоскоростные (турбинные) инструменты — </w:t>
      </w:r>
      <w:r w:rsidRPr="00C17BA4">
        <w:rPr>
          <w:rFonts w:ascii="Times New Roman" w:hAnsi="Times New Roman" w:cs="Times New Roman"/>
          <w:sz w:val="24"/>
          <w:szCs w:val="24"/>
        </w:rPr>
        <w:t>обеспечивают скорость вращения роторного инструмента от 300 000 до 500 000 оборотов в мину-</w:t>
      </w:r>
    </w:p>
    <w:p w14:paraId="115A6EC1"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ту.</w:t>
      </w:r>
    </w:p>
    <w:p w14:paraId="55578DF2"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Другие инструменты — </w:t>
      </w:r>
      <w:proofErr w:type="spellStart"/>
      <w:r w:rsidRPr="00C17BA4">
        <w:rPr>
          <w:rFonts w:ascii="Times New Roman" w:hAnsi="Times New Roman" w:cs="Times New Roman"/>
          <w:sz w:val="24"/>
          <w:szCs w:val="24"/>
        </w:rPr>
        <w:t>скейлер</w:t>
      </w:r>
      <w:proofErr w:type="spellEnd"/>
      <w:r w:rsidRPr="00C17BA4">
        <w:rPr>
          <w:rFonts w:ascii="Times New Roman" w:hAnsi="Times New Roman" w:cs="Times New Roman"/>
          <w:sz w:val="24"/>
          <w:szCs w:val="24"/>
        </w:rPr>
        <w:t xml:space="preserve"> (инструмент для снятия зубных отложений), полимеризационная лампа (для полимеризации </w:t>
      </w:r>
      <w:proofErr w:type="spellStart"/>
      <w:r w:rsidRPr="00C17BA4">
        <w:rPr>
          <w:rFonts w:ascii="Times New Roman" w:hAnsi="Times New Roman" w:cs="Times New Roman"/>
          <w:sz w:val="24"/>
          <w:szCs w:val="24"/>
        </w:rPr>
        <w:t>фотополимеров</w:t>
      </w:r>
      <w:proofErr w:type="spellEnd"/>
      <w:r w:rsidRPr="00C17BA4">
        <w:rPr>
          <w:rFonts w:ascii="Times New Roman" w:hAnsi="Times New Roman" w:cs="Times New Roman"/>
          <w:sz w:val="24"/>
          <w:szCs w:val="24"/>
        </w:rPr>
        <w:t xml:space="preserve">) </w:t>
      </w:r>
      <w:proofErr w:type="spellStart"/>
      <w:r w:rsidRPr="00C17BA4">
        <w:rPr>
          <w:rFonts w:ascii="Times New Roman" w:hAnsi="Times New Roman" w:cs="Times New Roman"/>
          <w:sz w:val="24"/>
          <w:szCs w:val="24"/>
        </w:rPr>
        <w:t>идр</w:t>
      </w:r>
      <w:proofErr w:type="spellEnd"/>
      <w:r w:rsidRPr="00C17BA4">
        <w:rPr>
          <w:rFonts w:ascii="Times New Roman" w:hAnsi="Times New Roman" w:cs="Times New Roman"/>
          <w:sz w:val="24"/>
          <w:szCs w:val="24"/>
        </w:rPr>
        <w:t>. Комплектация этими инструментами в основном опциональная («на заказ»).</w:t>
      </w:r>
    </w:p>
    <w:p w14:paraId="1AED60B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Блок управления </w:t>
      </w:r>
      <w:r w:rsidRPr="00C17BA4">
        <w:rPr>
          <w:rFonts w:ascii="Times New Roman" w:hAnsi="Times New Roman" w:cs="Times New Roman"/>
          <w:sz w:val="24"/>
          <w:szCs w:val="24"/>
        </w:rPr>
        <w:t>— состоит из педали и панели управления, служит для управления всеми системами установки (положением кресла, скоростью вращения инструментов и другими параметрами).</w:t>
      </w:r>
    </w:p>
    <w:p w14:paraId="1FA44A96" w14:textId="77777777"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Гидроблок.</w:t>
      </w:r>
    </w:p>
    <w:p w14:paraId="7CCE2AD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Плевательница — </w:t>
      </w:r>
      <w:r w:rsidRPr="00C17BA4">
        <w:rPr>
          <w:rFonts w:ascii="Times New Roman" w:hAnsi="Times New Roman" w:cs="Times New Roman"/>
          <w:sz w:val="24"/>
          <w:szCs w:val="24"/>
        </w:rPr>
        <w:t>предназначена для утилизации слюны и других</w:t>
      </w:r>
    </w:p>
    <w:p w14:paraId="0C4F6057"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жидкостей в канализационную систему, снабжена системой смыва.</w:t>
      </w:r>
    </w:p>
    <w:p w14:paraId="5C2FAD6A"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Раковина стакана — </w:t>
      </w:r>
      <w:r w:rsidRPr="00C17BA4">
        <w:rPr>
          <w:rFonts w:ascii="Times New Roman" w:hAnsi="Times New Roman" w:cs="Times New Roman"/>
          <w:sz w:val="24"/>
          <w:szCs w:val="24"/>
        </w:rPr>
        <w:t>предназначена для наполнения стакана водой для полоскания полости рта. Снабжена фильтром для очистки поступающей воды.</w:t>
      </w:r>
    </w:p>
    <w:p w14:paraId="2C1CA41C"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proofErr w:type="spellStart"/>
      <w:r w:rsidRPr="00C17BA4">
        <w:rPr>
          <w:rFonts w:ascii="Times New Roman" w:hAnsi="Times New Roman" w:cs="Times New Roman"/>
          <w:i/>
          <w:iCs/>
          <w:sz w:val="24"/>
          <w:szCs w:val="24"/>
        </w:rPr>
        <w:t>Слюноотсос</w:t>
      </w:r>
      <w:proofErr w:type="spellEnd"/>
      <w:r w:rsidRPr="00C17BA4">
        <w:rPr>
          <w:rFonts w:ascii="Times New Roman" w:hAnsi="Times New Roman" w:cs="Times New Roman"/>
          <w:i/>
          <w:iCs/>
          <w:sz w:val="24"/>
          <w:szCs w:val="24"/>
        </w:rPr>
        <w:t xml:space="preserve"> — </w:t>
      </w:r>
      <w:r w:rsidRPr="00C17BA4">
        <w:rPr>
          <w:rFonts w:ascii="Times New Roman" w:hAnsi="Times New Roman" w:cs="Times New Roman"/>
          <w:sz w:val="24"/>
          <w:szCs w:val="24"/>
        </w:rPr>
        <w:t>предназначен для утилизации слюны и других жидкостей непосредственно из полости рта пациента в канализационную систему.</w:t>
      </w:r>
    </w:p>
    <w:p w14:paraId="61D08F86"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lastRenderedPageBreak/>
        <w:t xml:space="preserve">— </w:t>
      </w:r>
      <w:r w:rsidRPr="00C17BA4">
        <w:rPr>
          <w:rFonts w:ascii="Times New Roman" w:hAnsi="Times New Roman" w:cs="Times New Roman"/>
          <w:i/>
          <w:iCs/>
          <w:sz w:val="24"/>
          <w:szCs w:val="24"/>
        </w:rPr>
        <w:t xml:space="preserve">Пылесос </w:t>
      </w:r>
      <w:r w:rsidRPr="00C17BA4">
        <w:rPr>
          <w:rFonts w:ascii="Times New Roman" w:hAnsi="Times New Roman" w:cs="Times New Roman"/>
          <w:sz w:val="24"/>
          <w:szCs w:val="24"/>
        </w:rPr>
        <w:t>— предназначен для утилизации аэрозольной смеси, образующейся в полости рта при работе высокоскоростными (турбинными) наконечниками. Им комплектуются только установки, имеющие высокоскоростные</w:t>
      </w:r>
    </w:p>
    <w:p w14:paraId="191F0137"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инструменты.</w:t>
      </w:r>
    </w:p>
    <w:p w14:paraId="557E6648"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Водо-воздушный пистолет — </w:t>
      </w:r>
      <w:r w:rsidRPr="00C17BA4">
        <w:rPr>
          <w:rFonts w:ascii="Times New Roman" w:hAnsi="Times New Roman" w:cs="Times New Roman"/>
          <w:sz w:val="24"/>
          <w:szCs w:val="24"/>
        </w:rPr>
        <w:t>предназначен для высушивания струёй</w:t>
      </w:r>
    </w:p>
    <w:p w14:paraId="6D26C70C"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воздуха и орошения полости рта водой или водо-воздушной смесью.</w:t>
      </w:r>
    </w:p>
    <w:p w14:paraId="03AF10F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Осветительный блок </w:t>
      </w:r>
      <w:r w:rsidRPr="00C17BA4">
        <w:rPr>
          <w:rFonts w:ascii="Times New Roman" w:hAnsi="Times New Roman" w:cs="Times New Roman"/>
          <w:sz w:val="24"/>
          <w:szCs w:val="24"/>
        </w:rPr>
        <w:t>— состоит из галогеновой осветительной лампы для освещения рабочего поля и кронштейна, позволяющего поднимать, опускать, поворачивать в горизонтальной плоскости и удерживать лампу в заданном положении. Хирургические установки могут комплектоваться бестеневыми светильниками.</w:t>
      </w:r>
    </w:p>
    <w:p w14:paraId="6E2ACC7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Стоматологическое кресло </w:t>
      </w:r>
      <w:r w:rsidRPr="00C17BA4">
        <w:rPr>
          <w:rFonts w:ascii="Times New Roman" w:hAnsi="Times New Roman" w:cs="Times New Roman"/>
          <w:sz w:val="24"/>
          <w:szCs w:val="24"/>
        </w:rPr>
        <w:t>— предназначено для размещения пациента.</w:t>
      </w:r>
    </w:p>
    <w:p w14:paraId="7AF1D66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Перемещается в вертикальной плоскости (поднимается и опускается) для обеспечения высоты, удобной для работы врача. Спинка кресла также способна подниматься и опускаться (для придания пациенту нужного наклона либо лежачего положения). Подголовник обеспечивает позиционирование головы пациента в горизонтальной и вертикальной плоскостях.</w:t>
      </w:r>
    </w:p>
    <w:p w14:paraId="2ABC099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Компрессор </w:t>
      </w:r>
      <w:r w:rsidRPr="00C17BA4">
        <w:rPr>
          <w:rFonts w:ascii="Times New Roman" w:hAnsi="Times New Roman" w:cs="Times New Roman"/>
          <w:sz w:val="24"/>
          <w:szCs w:val="24"/>
        </w:rPr>
        <w:t xml:space="preserve">— предназначен для подачи сжатого воздуха к </w:t>
      </w:r>
      <w:proofErr w:type="spellStart"/>
      <w:r w:rsidRPr="00C17BA4">
        <w:rPr>
          <w:rFonts w:ascii="Times New Roman" w:hAnsi="Times New Roman" w:cs="Times New Roman"/>
          <w:sz w:val="24"/>
          <w:szCs w:val="24"/>
        </w:rPr>
        <w:t>турбиннымнаконечникам</w:t>
      </w:r>
      <w:proofErr w:type="spellEnd"/>
      <w:r w:rsidRPr="00C17BA4">
        <w:rPr>
          <w:rFonts w:ascii="Times New Roman" w:hAnsi="Times New Roman" w:cs="Times New Roman"/>
          <w:sz w:val="24"/>
          <w:szCs w:val="24"/>
        </w:rPr>
        <w:t xml:space="preserve"> и водо-воздушному пистолету.</w:t>
      </w:r>
    </w:p>
    <w:p w14:paraId="0AC982D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Столик врача-стоматолога </w:t>
      </w:r>
      <w:r w:rsidRPr="00C17BA4">
        <w:rPr>
          <w:rFonts w:ascii="Times New Roman" w:hAnsi="Times New Roman" w:cs="Times New Roman"/>
          <w:sz w:val="24"/>
          <w:szCs w:val="24"/>
        </w:rPr>
        <w:t xml:space="preserve">— предназначен для размещения </w:t>
      </w:r>
      <w:proofErr w:type="spellStart"/>
      <w:r w:rsidRPr="00C17BA4">
        <w:rPr>
          <w:rFonts w:ascii="Times New Roman" w:hAnsi="Times New Roman" w:cs="Times New Roman"/>
          <w:sz w:val="24"/>
          <w:szCs w:val="24"/>
        </w:rPr>
        <w:t>инстру</w:t>
      </w:r>
      <w:proofErr w:type="spellEnd"/>
      <w:r w:rsidRPr="00C17BA4">
        <w:rPr>
          <w:rFonts w:ascii="Times New Roman" w:hAnsi="Times New Roman" w:cs="Times New Roman"/>
          <w:sz w:val="24"/>
          <w:szCs w:val="24"/>
        </w:rPr>
        <w:t>-</w:t>
      </w:r>
    </w:p>
    <w:p w14:paraId="6FAC1092"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ментов, приборов и аппаратов во время работы. Оборудован колесами для удобства перемещения. В последнее время большое распространение получил «стол-тумбочка», имеющий несколько выдвижных ящиков с наборами инструментов для разнообразных манипуляций.</w:t>
      </w:r>
    </w:p>
    <w:p w14:paraId="370494EB"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Стул врача-стоматолога </w:t>
      </w:r>
      <w:r w:rsidRPr="00C17BA4">
        <w:rPr>
          <w:rFonts w:ascii="Times New Roman" w:hAnsi="Times New Roman" w:cs="Times New Roman"/>
          <w:sz w:val="24"/>
          <w:szCs w:val="24"/>
        </w:rPr>
        <w:t>— состоит из мягкого сиденья, полулунной</w:t>
      </w:r>
    </w:p>
    <w:p w14:paraId="45D1DA28"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спинки, вращающейся вокруг оси стула, выполняющей роль опоры для спины, колес для легкого перемещения стула, фиксирующего устройства, не позволяющего перемещаться стулу после занятия врачом рабочей позиции. Стул ассистента выше стула врача на 15-</w:t>
      </w:r>
      <w:smartTag w:uri="urn:schemas-microsoft-com:office:smarttags" w:element="metricconverter">
        <w:smartTagPr>
          <w:attr w:name="ProductID" w:val="20 сантиметров"/>
        </w:smartTagPr>
        <w:r w:rsidRPr="00C17BA4">
          <w:rPr>
            <w:rFonts w:ascii="Times New Roman" w:hAnsi="Times New Roman" w:cs="Times New Roman"/>
            <w:sz w:val="24"/>
            <w:szCs w:val="24"/>
          </w:rPr>
          <w:t>20 сантиметров</w:t>
        </w:r>
      </w:smartTag>
      <w:r w:rsidRPr="00C17BA4">
        <w:rPr>
          <w:rFonts w:ascii="Times New Roman" w:hAnsi="Times New Roman" w:cs="Times New Roman"/>
          <w:sz w:val="24"/>
          <w:szCs w:val="24"/>
        </w:rPr>
        <w:t xml:space="preserve"> (ассистент смотрит на рабочее поле, не закрывая обзор врачу).</w:t>
      </w:r>
    </w:p>
    <w:p w14:paraId="1EAB01C2" w14:textId="77777777"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Устройство модульной турбинной установки</w:t>
      </w:r>
    </w:p>
    <w:p w14:paraId="216F1F0F"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 последние годы стали широко применять турбинные бормашины, в которых вместо электродвигателя используют миниатюрную турбину, вмонтированную в наконечник. Вращение турбины происходит с помощью сжатого воздуха, подаваемого компрессором.</w:t>
      </w:r>
    </w:p>
    <w:p w14:paraId="3F07430A"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noProof/>
          <w:sz w:val="24"/>
          <w:szCs w:val="24"/>
          <w:lang w:eastAsia="ru-RU"/>
        </w:rPr>
        <w:lastRenderedPageBreak/>
        <w:drawing>
          <wp:anchor distT="0" distB="0" distL="114300" distR="114300" simplePos="0" relativeHeight="251665920" behindDoc="0" locked="0" layoutInCell="1" allowOverlap="1" wp14:anchorId="28BC161C" wp14:editId="52A90943">
            <wp:simplePos x="0" y="0"/>
            <wp:positionH relativeFrom="column">
              <wp:posOffset>685800</wp:posOffset>
            </wp:positionH>
            <wp:positionV relativeFrom="paragraph">
              <wp:posOffset>128905</wp:posOffset>
            </wp:positionV>
            <wp:extent cx="4686300" cy="3086100"/>
            <wp:effectExtent l="0" t="0" r="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86300" cy="3086100"/>
                    </a:xfrm>
                    <a:prstGeom prst="rect">
                      <a:avLst/>
                    </a:prstGeom>
                    <a:noFill/>
                  </pic:spPr>
                </pic:pic>
              </a:graphicData>
            </a:graphic>
          </wp:anchor>
        </w:drawing>
      </w:r>
    </w:p>
    <w:p w14:paraId="14A3A024" w14:textId="77777777" w:rsidR="00C17BA4" w:rsidRPr="00C17BA4" w:rsidRDefault="00C17BA4" w:rsidP="00C17BA4">
      <w:pPr>
        <w:jc w:val="both"/>
        <w:rPr>
          <w:rFonts w:ascii="Times New Roman" w:hAnsi="Times New Roman" w:cs="Times New Roman"/>
          <w:sz w:val="24"/>
          <w:szCs w:val="24"/>
        </w:rPr>
      </w:pPr>
    </w:p>
    <w:p w14:paraId="64433FD2" w14:textId="77777777" w:rsidR="00C17BA4" w:rsidRPr="00C17BA4" w:rsidRDefault="00C17BA4" w:rsidP="00C17BA4">
      <w:pPr>
        <w:jc w:val="both"/>
        <w:rPr>
          <w:rFonts w:ascii="Times New Roman" w:hAnsi="Times New Roman" w:cs="Times New Roman"/>
          <w:sz w:val="24"/>
          <w:szCs w:val="24"/>
        </w:rPr>
      </w:pPr>
    </w:p>
    <w:p w14:paraId="02F444B8" w14:textId="77777777" w:rsidR="00C17BA4" w:rsidRPr="00C17BA4" w:rsidRDefault="00C17BA4" w:rsidP="00C17BA4">
      <w:pPr>
        <w:jc w:val="both"/>
        <w:rPr>
          <w:rFonts w:ascii="Times New Roman" w:hAnsi="Times New Roman" w:cs="Times New Roman"/>
          <w:sz w:val="24"/>
          <w:szCs w:val="24"/>
        </w:rPr>
      </w:pPr>
    </w:p>
    <w:p w14:paraId="6FFCE9C2" w14:textId="77777777" w:rsidR="00C17BA4" w:rsidRPr="00C17BA4" w:rsidRDefault="00C17BA4" w:rsidP="00C17BA4">
      <w:pPr>
        <w:jc w:val="both"/>
        <w:rPr>
          <w:rFonts w:ascii="Times New Roman" w:hAnsi="Times New Roman" w:cs="Times New Roman"/>
          <w:sz w:val="24"/>
          <w:szCs w:val="24"/>
        </w:rPr>
      </w:pPr>
    </w:p>
    <w:p w14:paraId="54A0AA0B" w14:textId="77777777" w:rsidR="00C17BA4" w:rsidRPr="00C17BA4" w:rsidRDefault="00C17BA4" w:rsidP="00C17BA4">
      <w:pPr>
        <w:jc w:val="both"/>
        <w:rPr>
          <w:rFonts w:ascii="Times New Roman" w:hAnsi="Times New Roman" w:cs="Times New Roman"/>
          <w:sz w:val="24"/>
          <w:szCs w:val="24"/>
        </w:rPr>
      </w:pPr>
    </w:p>
    <w:p w14:paraId="32A84E6D" w14:textId="77777777" w:rsidR="00C17BA4" w:rsidRPr="00C17BA4" w:rsidRDefault="00C17BA4" w:rsidP="00C17BA4">
      <w:pPr>
        <w:jc w:val="both"/>
        <w:rPr>
          <w:rFonts w:ascii="Times New Roman" w:hAnsi="Times New Roman" w:cs="Times New Roman"/>
          <w:sz w:val="24"/>
          <w:szCs w:val="24"/>
        </w:rPr>
      </w:pPr>
    </w:p>
    <w:p w14:paraId="7DD56AAF" w14:textId="77777777" w:rsidR="00C17BA4" w:rsidRPr="00C17BA4" w:rsidRDefault="00C17BA4" w:rsidP="00C17BA4">
      <w:pPr>
        <w:jc w:val="both"/>
        <w:rPr>
          <w:rFonts w:ascii="Times New Roman" w:hAnsi="Times New Roman" w:cs="Times New Roman"/>
          <w:sz w:val="24"/>
          <w:szCs w:val="24"/>
        </w:rPr>
      </w:pPr>
    </w:p>
    <w:p w14:paraId="7F6AB986" w14:textId="77777777" w:rsidR="00C17BA4" w:rsidRPr="00C17BA4" w:rsidRDefault="00C17BA4" w:rsidP="00C17BA4">
      <w:pPr>
        <w:jc w:val="both"/>
        <w:rPr>
          <w:rFonts w:ascii="Times New Roman" w:hAnsi="Times New Roman" w:cs="Times New Roman"/>
          <w:b/>
          <w:bCs/>
          <w:sz w:val="24"/>
          <w:szCs w:val="24"/>
        </w:rPr>
      </w:pPr>
    </w:p>
    <w:p w14:paraId="3C5C56EC" w14:textId="77777777" w:rsidR="00C17BA4" w:rsidRPr="00C17BA4" w:rsidRDefault="00C17BA4" w:rsidP="00C17BA4">
      <w:pPr>
        <w:jc w:val="both"/>
        <w:rPr>
          <w:rFonts w:ascii="Times New Roman" w:hAnsi="Times New Roman" w:cs="Times New Roman"/>
          <w:b/>
          <w:bCs/>
          <w:sz w:val="24"/>
          <w:szCs w:val="24"/>
        </w:rPr>
      </w:pPr>
    </w:p>
    <w:p w14:paraId="3D7F5E59" w14:textId="77777777" w:rsidR="00C17BA4" w:rsidRPr="00C17BA4" w:rsidRDefault="00C17BA4" w:rsidP="00FC6D96">
      <w:pPr>
        <w:jc w:val="center"/>
        <w:rPr>
          <w:rFonts w:ascii="Times New Roman" w:hAnsi="Times New Roman" w:cs="Times New Roman"/>
          <w:sz w:val="24"/>
          <w:szCs w:val="24"/>
        </w:rPr>
      </w:pPr>
      <w:r w:rsidRPr="00C17BA4">
        <w:rPr>
          <w:rFonts w:ascii="Times New Roman" w:hAnsi="Times New Roman" w:cs="Times New Roman"/>
          <w:b/>
          <w:bCs/>
          <w:sz w:val="24"/>
          <w:szCs w:val="24"/>
        </w:rPr>
        <w:t xml:space="preserve">Рис. 1. </w:t>
      </w:r>
      <w:r w:rsidRPr="00C17BA4">
        <w:rPr>
          <w:rFonts w:ascii="Times New Roman" w:hAnsi="Times New Roman" w:cs="Times New Roman"/>
          <w:sz w:val="24"/>
          <w:szCs w:val="24"/>
        </w:rPr>
        <w:t>Стоматологическая установка.</w:t>
      </w:r>
    </w:p>
    <w:p w14:paraId="5A53422A" w14:textId="77777777" w:rsidR="00C17BA4" w:rsidRPr="00C17BA4" w:rsidRDefault="00C17BA4" w:rsidP="00C17BA4">
      <w:pPr>
        <w:jc w:val="both"/>
        <w:rPr>
          <w:rFonts w:ascii="Times New Roman" w:hAnsi="Times New Roman" w:cs="Times New Roman"/>
          <w:sz w:val="24"/>
          <w:szCs w:val="24"/>
        </w:rPr>
      </w:pPr>
    </w:p>
    <w:p w14:paraId="471E2A3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Скорость вращения бора при этом 100 000-300 000 </w:t>
      </w:r>
      <w:proofErr w:type="gramStart"/>
      <w:r w:rsidRPr="00C17BA4">
        <w:rPr>
          <w:rFonts w:ascii="Times New Roman" w:hAnsi="Times New Roman" w:cs="Times New Roman"/>
          <w:sz w:val="24"/>
          <w:szCs w:val="24"/>
        </w:rPr>
        <w:t>об./</w:t>
      </w:r>
      <w:proofErr w:type="gramEnd"/>
      <w:r w:rsidRPr="00C17BA4">
        <w:rPr>
          <w:rFonts w:ascii="Times New Roman" w:hAnsi="Times New Roman" w:cs="Times New Roman"/>
          <w:sz w:val="24"/>
          <w:szCs w:val="24"/>
        </w:rPr>
        <w:t xml:space="preserve">мин. Это позволяет без усилия и давления на зуб </w:t>
      </w:r>
      <w:proofErr w:type="spellStart"/>
      <w:r w:rsidRPr="00C17BA4">
        <w:rPr>
          <w:rFonts w:ascii="Times New Roman" w:hAnsi="Times New Roman" w:cs="Times New Roman"/>
          <w:sz w:val="24"/>
          <w:szCs w:val="24"/>
        </w:rPr>
        <w:t>отпрепарировать</w:t>
      </w:r>
      <w:proofErr w:type="spellEnd"/>
      <w:r w:rsidRPr="00C17BA4">
        <w:rPr>
          <w:rFonts w:ascii="Times New Roman" w:hAnsi="Times New Roman" w:cs="Times New Roman"/>
          <w:sz w:val="24"/>
          <w:szCs w:val="24"/>
        </w:rPr>
        <w:t xml:space="preserve"> любую кариозную полость, быстро трепанировать зуб при осложненном кариесе. Отсутствие вибрации приводит к уменьшению болевых ощущений пациента, облегчает и ускоряет работу врача. Препарирование на турбинной бормашине необходимо производить прерывистыми касательными движениями с обязательным водяным охлаждением во избе</w:t>
      </w:r>
      <w:r w:rsidR="00FC6D96">
        <w:rPr>
          <w:rFonts w:ascii="Times New Roman" w:hAnsi="Times New Roman" w:cs="Times New Roman"/>
          <w:sz w:val="24"/>
          <w:szCs w:val="24"/>
        </w:rPr>
        <w:t>жание термического ожога пульпы</w:t>
      </w:r>
    </w:p>
    <w:p w14:paraId="6B45409C"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Принцип работы турбинной бормашины </w:t>
      </w:r>
      <w:r w:rsidRPr="00C17BA4">
        <w:rPr>
          <w:rFonts w:ascii="Times New Roman" w:hAnsi="Times New Roman" w:cs="Times New Roman"/>
          <w:sz w:val="24"/>
          <w:szCs w:val="24"/>
        </w:rPr>
        <w:t>(рис. 2).</w:t>
      </w:r>
    </w:p>
    <w:p w14:paraId="5ACCA452"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Компрессор, приводимый в движение электродвигателем, создает и поддерживает в ресивере давление от 4 до 6 атм</w:t>
      </w:r>
      <w:r w:rsidRPr="00C17BA4">
        <w:rPr>
          <w:rFonts w:ascii="Times New Roman" w:hAnsi="Times New Roman" w:cs="Times New Roman"/>
          <w:i/>
          <w:iCs/>
          <w:sz w:val="24"/>
          <w:szCs w:val="24"/>
        </w:rPr>
        <w:t xml:space="preserve">. </w:t>
      </w:r>
      <w:r w:rsidRPr="00C17BA4">
        <w:rPr>
          <w:rFonts w:ascii="Times New Roman" w:hAnsi="Times New Roman" w:cs="Times New Roman"/>
          <w:sz w:val="24"/>
          <w:szCs w:val="24"/>
        </w:rPr>
        <w:t>Клапан регулировки давления позволяет регулировать выходное давление, в соответствии с рабочим давлением используемого турбинного наконечника (обычно 2—3 атм.). Установленное давление отображается на манометре. Вода в водяном баке подпирается давлением воздуха из ресивера (чтобы давление воды соответствовало давлению</w:t>
      </w:r>
    </w:p>
    <w:p w14:paraId="77C8BD2B"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воздуха). При нажатии на педаль напряжение подается на электропневмоклапан, который открывает подачу воздуха и воды к турбинному наконечнику, через турбинный рукав. Регулировка количества охлаждающей воды и воздуха осуществляется кранами.</w:t>
      </w:r>
    </w:p>
    <w:p w14:paraId="6B0E2396" w14:textId="77777777"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noProof/>
          <w:sz w:val="24"/>
          <w:szCs w:val="24"/>
          <w:lang w:eastAsia="ru-RU"/>
        </w:rPr>
        <w:lastRenderedPageBreak/>
        <w:drawing>
          <wp:anchor distT="0" distB="0" distL="114300" distR="114300" simplePos="0" relativeHeight="251666944" behindDoc="0" locked="0" layoutInCell="1" allowOverlap="1" wp14:anchorId="39D5280E" wp14:editId="416E7D53">
            <wp:simplePos x="0" y="0"/>
            <wp:positionH relativeFrom="column">
              <wp:posOffset>114300</wp:posOffset>
            </wp:positionH>
            <wp:positionV relativeFrom="paragraph">
              <wp:posOffset>254635</wp:posOffset>
            </wp:positionV>
            <wp:extent cx="4229100" cy="3413125"/>
            <wp:effectExtent l="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29100" cy="3413125"/>
                    </a:xfrm>
                    <a:prstGeom prst="rect">
                      <a:avLst/>
                    </a:prstGeom>
                    <a:noFill/>
                  </pic:spPr>
                </pic:pic>
              </a:graphicData>
            </a:graphic>
          </wp:anchor>
        </w:drawing>
      </w:r>
    </w:p>
    <w:p w14:paraId="18783332"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Рис. 2. </w:t>
      </w:r>
      <w:r w:rsidRPr="00C17BA4">
        <w:rPr>
          <w:rFonts w:ascii="Times New Roman" w:hAnsi="Times New Roman" w:cs="Times New Roman"/>
          <w:sz w:val="24"/>
          <w:szCs w:val="24"/>
        </w:rPr>
        <w:t>Модульная турбинная установка: А - манометр, В - корпус,</w:t>
      </w:r>
    </w:p>
    <w:p w14:paraId="5650C8D3"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 - разъем для подключения турбинного рукава, D - кран охлаждения,</w:t>
      </w:r>
    </w:p>
    <w:p w14:paraId="7435215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F, Е - воздушный фильтр, G - компрессор, Н - клапан регулировки давления,</w:t>
      </w:r>
    </w:p>
    <w:p w14:paraId="354BF206"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I - пусковое реле, J - указатель уровня масла, К, L - водяной резервуар, М – ресивер, N - горловина для заливки воды, О - водяной шланг, Р - сливные краны.</w:t>
      </w:r>
    </w:p>
    <w:p w14:paraId="3D90A2AD" w14:textId="77777777"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Устройство стоматологического кресла</w:t>
      </w:r>
    </w:p>
    <w:p w14:paraId="70BDA02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Стоматологическое кресло состоит из нижней неподвижной части, куда входят металлическое основание и электромеханический подъемник, и из верхней подвижной части, которую составляют сиденье, спинка, подлокотники, подножка и подголовник. Электромеханический подъемник при помощи педали обеспечивает перемещение верхней части кресла (подъем и опускание). Сиденье состоит из каркаса с мягкой обивкой и легко снимается с рамы. На задней части спинки находится замок, позволяющий установить угол отклонения от 15до 90°. Подлокотники шарнирно связаны с сиденьем и спинкой, правый подлокотник может откидываться. Подножка служит для опоры ног пациента. Подголовник предназначен для фиксации головы пациента в необходимом врачу положении. Закрепляется с помощью винта и ручки подголовника.</w:t>
      </w:r>
    </w:p>
    <w:p w14:paraId="35B63284" w14:textId="77777777"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Эксплуатация и техническо</w:t>
      </w:r>
      <w:r w:rsidR="00911C97">
        <w:rPr>
          <w:rFonts w:ascii="Times New Roman" w:hAnsi="Times New Roman" w:cs="Times New Roman"/>
          <w:b/>
          <w:bCs/>
          <w:sz w:val="24"/>
          <w:szCs w:val="24"/>
        </w:rPr>
        <w:t xml:space="preserve">е обслуживание стоматологических </w:t>
      </w:r>
      <w:r w:rsidRPr="00C17BA4">
        <w:rPr>
          <w:rFonts w:ascii="Times New Roman" w:hAnsi="Times New Roman" w:cs="Times New Roman"/>
          <w:b/>
          <w:bCs/>
          <w:sz w:val="24"/>
          <w:szCs w:val="24"/>
        </w:rPr>
        <w:t>установок</w:t>
      </w:r>
    </w:p>
    <w:p w14:paraId="29BCC1E7"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Для обеспечения долгосрочной и безотказной работы стоматологических установок необходимо соблюдать правила эксплуатации и обеспечивать систематическое техническое обслуживание.</w:t>
      </w:r>
    </w:p>
    <w:p w14:paraId="49678D7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План технического обслуживания</w:t>
      </w:r>
    </w:p>
    <w:p w14:paraId="24ABD4B2"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Перед началом работы необходимо:</w:t>
      </w:r>
    </w:p>
    <w:p w14:paraId="6F0B73CC"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 Проверить наличие воды и работоспособность канализации.</w:t>
      </w:r>
    </w:p>
    <w:p w14:paraId="25664FB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2. Проверить работоспособность компрессора и наличие жидкостей в резервуарах.</w:t>
      </w:r>
    </w:p>
    <w:p w14:paraId="610D345C"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3. Проверить работоспособность инструментов, наконечников и кресла.</w:t>
      </w:r>
    </w:p>
    <w:p w14:paraId="529EAA8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4. Провести обработку инструментов, панелей управления, ручек и вы</w:t>
      </w:r>
      <w:r w:rsidR="00911C97">
        <w:rPr>
          <w:rFonts w:ascii="Times New Roman" w:hAnsi="Times New Roman" w:cs="Times New Roman"/>
          <w:sz w:val="24"/>
          <w:szCs w:val="24"/>
        </w:rPr>
        <w:t>к</w:t>
      </w:r>
      <w:r w:rsidRPr="00C17BA4">
        <w:rPr>
          <w:rFonts w:ascii="Times New Roman" w:hAnsi="Times New Roman" w:cs="Times New Roman"/>
          <w:sz w:val="24"/>
          <w:szCs w:val="24"/>
        </w:rPr>
        <w:t>лючателей, плевательницы и поверхности кресла.</w:t>
      </w:r>
    </w:p>
    <w:p w14:paraId="2C01CA1A" w14:textId="77777777" w:rsidR="00C17BA4" w:rsidRPr="00911C97" w:rsidRDefault="00C17BA4" w:rsidP="00C17BA4">
      <w:pPr>
        <w:jc w:val="both"/>
        <w:rPr>
          <w:rFonts w:ascii="Times New Roman" w:hAnsi="Times New Roman" w:cs="Times New Roman"/>
          <w:b/>
          <w:sz w:val="24"/>
          <w:szCs w:val="24"/>
        </w:rPr>
      </w:pPr>
      <w:r w:rsidRPr="00911C97">
        <w:rPr>
          <w:rFonts w:ascii="Times New Roman" w:hAnsi="Times New Roman" w:cs="Times New Roman"/>
          <w:b/>
          <w:sz w:val="24"/>
          <w:szCs w:val="24"/>
        </w:rPr>
        <w:lastRenderedPageBreak/>
        <w:t>После приема каждого пациента необходимо:</w:t>
      </w:r>
    </w:p>
    <w:p w14:paraId="5BB309FB"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5. Провести обработку инструментов, панелей управления, ручек и вы-</w:t>
      </w:r>
    </w:p>
    <w:p w14:paraId="7E92C769" w14:textId="77777777" w:rsidR="00C17BA4" w:rsidRPr="00C17BA4" w:rsidRDefault="00C17BA4" w:rsidP="00C17BA4">
      <w:pPr>
        <w:jc w:val="both"/>
        <w:rPr>
          <w:rFonts w:ascii="Times New Roman" w:hAnsi="Times New Roman" w:cs="Times New Roman"/>
          <w:sz w:val="24"/>
          <w:szCs w:val="24"/>
        </w:rPr>
      </w:pPr>
      <w:proofErr w:type="spellStart"/>
      <w:r w:rsidRPr="00C17BA4">
        <w:rPr>
          <w:rFonts w:ascii="Times New Roman" w:hAnsi="Times New Roman" w:cs="Times New Roman"/>
          <w:sz w:val="24"/>
          <w:szCs w:val="24"/>
        </w:rPr>
        <w:t>ключателей</w:t>
      </w:r>
      <w:proofErr w:type="spellEnd"/>
      <w:r w:rsidRPr="00C17BA4">
        <w:rPr>
          <w:rFonts w:ascii="Times New Roman" w:hAnsi="Times New Roman" w:cs="Times New Roman"/>
          <w:sz w:val="24"/>
          <w:szCs w:val="24"/>
        </w:rPr>
        <w:t>, плевательницы и поверхности кресла.</w:t>
      </w:r>
    </w:p>
    <w:p w14:paraId="5FF8F031"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6. Заменить наконечники </w:t>
      </w:r>
      <w:proofErr w:type="spellStart"/>
      <w:r w:rsidRPr="00C17BA4">
        <w:rPr>
          <w:rFonts w:ascii="Times New Roman" w:hAnsi="Times New Roman" w:cs="Times New Roman"/>
          <w:sz w:val="24"/>
          <w:szCs w:val="24"/>
        </w:rPr>
        <w:t>слюноотсоса</w:t>
      </w:r>
      <w:proofErr w:type="spellEnd"/>
      <w:r w:rsidRPr="00C17BA4">
        <w:rPr>
          <w:rFonts w:ascii="Times New Roman" w:hAnsi="Times New Roman" w:cs="Times New Roman"/>
          <w:sz w:val="24"/>
          <w:szCs w:val="24"/>
        </w:rPr>
        <w:t xml:space="preserve"> и пылесоса.</w:t>
      </w:r>
    </w:p>
    <w:p w14:paraId="6C237B1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7. Очистить чашу плевательницы.</w:t>
      </w:r>
    </w:p>
    <w:p w14:paraId="2836F648"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 конце рабочего дня необходимо:</w:t>
      </w:r>
    </w:p>
    <w:p w14:paraId="5F92ED9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8. Очистить чашу плевательницы и залить систему канализации дезинфицирующим и очищающим раствором.</w:t>
      </w:r>
    </w:p>
    <w:p w14:paraId="22B2887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9. Отключить электропитание от установки, кресла и компрессора.</w:t>
      </w:r>
    </w:p>
    <w:p w14:paraId="362ADED4"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10. Перекрыть кран водоснабжения, отключив, таким образом, установку</w:t>
      </w:r>
    </w:p>
    <w:p w14:paraId="25B3466E"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от водоснабжения.</w:t>
      </w:r>
    </w:p>
    <w:p w14:paraId="69A1B483"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11. Стравить воздух из компрессора и воздушной системы установки.</w:t>
      </w:r>
    </w:p>
    <w:p w14:paraId="7B96FB86"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12. Выпустить оставшуюся воду из гидросистемы установки.</w:t>
      </w:r>
    </w:p>
    <w:p w14:paraId="6A3C4022"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13. Провести обработку инструментов, панелей управления, ручек и выключателей, плевательницы и поверхности кресла.</w:t>
      </w:r>
    </w:p>
    <w:p w14:paraId="24754D51"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14. Слить конденсат из ресивера компрессора.</w:t>
      </w:r>
    </w:p>
    <w:p w14:paraId="4323E4A8"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15. Проверить уровень масла в картере компрессора и системе автоматической смазки наконечников (если таковая имеется).</w:t>
      </w:r>
    </w:p>
    <w:p w14:paraId="5307DEC4"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16. Проверить уровень масла в системе гидравлики (если кресло имеет</w:t>
      </w:r>
    </w:p>
    <w:p w14:paraId="6FF9E7F5"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гидравлический привод).</w:t>
      </w:r>
    </w:p>
    <w:p w14:paraId="61448B47"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17. Смазать все шарнирные и роликовые соединения.</w:t>
      </w:r>
    </w:p>
    <w:p w14:paraId="1DA00494" w14:textId="77777777" w:rsidR="00C17BA4" w:rsidRPr="00C17BA4" w:rsidRDefault="00C17BA4" w:rsidP="00C17BA4">
      <w:pPr>
        <w:jc w:val="both"/>
        <w:rPr>
          <w:rFonts w:ascii="Times New Roman" w:hAnsi="Times New Roman" w:cs="Times New Roman"/>
          <w:sz w:val="24"/>
          <w:szCs w:val="24"/>
        </w:rPr>
      </w:pPr>
    </w:p>
    <w:p w14:paraId="1EDC56D1"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Один раз в месяц необходимо </w:t>
      </w:r>
      <w:r w:rsidRPr="00C17BA4">
        <w:rPr>
          <w:rFonts w:ascii="Times New Roman" w:hAnsi="Times New Roman" w:cs="Times New Roman"/>
          <w:sz w:val="24"/>
          <w:szCs w:val="24"/>
        </w:rPr>
        <w:t xml:space="preserve">проводить полное техобслуживание установки с привлечением специалистов - </w:t>
      </w:r>
      <w:proofErr w:type="spellStart"/>
      <w:r w:rsidRPr="00C17BA4">
        <w:rPr>
          <w:rFonts w:ascii="Times New Roman" w:hAnsi="Times New Roman" w:cs="Times New Roman"/>
          <w:sz w:val="24"/>
          <w:szCs w:val="24"/>
        </w:rPr>
        <w:t>медтехников</w:t>
      </w:r>
      <w:proofErr w:type="spellEnd"/>
      <w:r w:rsidRPr="00C17BA4">
        <w:rPr>
          <w:rFonts w:ascii="Times New Roman" w:hAnsi="Times New Roman" w:cs="Times New Roman"/>
          <w:sz w:val="24"/>
          <w:szCs w:val="24"/>
        </w:rPr>
        <w:t>.</w:t>
      </w:r>
    </w:p>
    <w:p w14:paraId="05FB5A7C"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Изменение плана технического обслуживания и эксплуатации возможно с учетом:</w:t>
      </w:r>
    </w:p>
    <w:p w14:paraId="16CAF043"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а) интенсивности работы оборудования;</w:t>
      </w:r>
    </w:p>
    <w:p w14:paraId="026FEA13"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б) рекомендаций производителя оборудования;</w:t>
      </w:r>
    </w:p>
    <w:p w14:paraId="1A738311"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 рекомендаций обслуживающих специалистов — медицинских техников и санитарно-эпидемиологической службы.</w:t>
      </w:r>
    </w:p>
    <w:p w14:paraId="5C77E470" w14:textId="77777777" w:rsidR="00C17BA4" w:rsidRPr="00C17BA4" w:rsidRDefault="00C17BA4" w:rsidP="00C17BA4">
      <w:pPr>
        <w:jc w:val="both"/>
        <w:rPr>
          <w:rFonts w:ascii="Times New Roman" w:hAnsi="Times New Roman" w:cs="Times New Roman"/>
          <w:sz w:val="24"/>
          <w:szCs w:val="24"/>
        </w:rPr>
      </w:pPr>
    </w:p>
    <w:p w14:paraId="7E83958B"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lastRenderedPageBreak/>
        <w:t xml:space="preserve">В случае выявления неисправностей </w:t>
      </w:r>
      <w:r w:rsidRPr="00C17BA4">
        <w:rPr>
          <w:rFonts w:ascii="Times New Roman" w:hAnsi="Times New Roman" w:cs="Times New Roman"/>
          <w:sz w:val="24"/>
          <w:szCs w:val="24"/>
        </w:rPr>
        <w:t>работу на оборудовании необходимо полностью прекратить. После чего устранить возникшие неисправности</w:t>
      </w:r>
    </w:p>
    <w:p w14:paraId="190CF52D" w14:textId="77777777"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sz w:val="24"/>
          <w:szCs w:val="24"/>
        </w:rPr>
        <w:t>собственными силами либо привлечь к устранению неисправностей специалистов. После устранения неисправностей необходимо выполнить полную проверку оборудования, после чего можно вновь приступить к работе</w:t>
      </w:r>
    </w:p>
    <w:p w14:paraId="2126869B" w14:textId="77777777"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ТЕХНИКА БЕЗОПАСНОСТИ В СТОМАТОЛОГИИ</w:t>
      </w:r>
    </w:p>
    <w:p w14:paraId="5E06B82E"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Техника безопасности в стоматологии направлена на предотвращение и предупреждение травматизма пациента и медперсонала во время проведения лечебных манипуляций.</w:t>
      </w:r>
    </w:p>
    <w:p w14:paraId="42D4AEAD" w14:textId="77777777" w:rsidR="00C17BA4" w:rsidRPr="00C17BA4" w:rsidRDefault="00C17BA4" w:rsidP="00C17BA4">
      <w:pPr>
        <w:jc w:val="both"/>
        <w:rPr>
          <w:rFonts w:ascii="Times New Roman" w:hAnsi="Times New Roman" w:cs="Times New Roman"/>
          <w:b/>
          <w:bCs/>
          <w:i/>
          <w:iCs/>
          <w:sz w:val="24"/>
          <w:szCs w:val="24"/>
        </w:rPr>
      </w:pPr>
      <w:r w:rsidRPr="00C17BA4">
        <w:rPr>
          <w:rFonts w:ascii="Times New Roman" w:hAnsi="Times New Roman" w:cs="Times New Roman"/>
          <w:b/>
          <w:bCs/>
          <w:i/>
          <w:iCs/>
          <w:sz w:val="24"/>
          <w:szCs w:val="24"/>
        </w:rPr>
        <w:t>Правила техники безопасности</w:t>
      </w:r>
    </w:p>
    <w:p w14:paraId="743E0740" w14:textId="77777777"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sz w:val="24"/>
          <w:szCs w:val="24"/>
        </w:rPr>
        <w:t xml:space="preserve">— Ношение медицинским персоналом </w:t>
      </w:r>
      <w:r w:rsidRPr="00C17BA4">
        <w:rPr>
          <w:rFonts w:ascii="Times New Roman" w:hAnsi="Times New Roman" w:cs="Times New Roman"/>
          <w:b/>
          <w:bCs/>
          <w:sz w:val="24"/>
          <w:szCs w:val="24"/>
        </w:rPr>
        <w:t xml:space="preserve">специальной медицинской одежды, </w:t>
      </w:r>
      <w:r w:rsidRPr="00C17BA4">
        <w:rPr>
          <w:rFonts w:ascii="Times New Roman" w:hAnsi="Times New Roman" w:cs="Times New Roman"/>
          <w:sz w:val="24"/>
          <w:szCs w:val="24"/>
        </w:rPr>
        <w:t>дезинфекция и стирка которой производится либо в лечебном учреждении,</w:t>
      </w:r>
      <w:r w:rsidRPr="00C17BA4">
        <w:rPr>
          <w:rFonts w:ascii="Times New Roman" w:hAnsi="Times New Roman" w:cs="Times New Roman"/>
          <w:b/>
          <w:bCs/>
          <w:sz w:val="24"/>
          <w:szCs w:val="24"/>
        </w:rPr>
        <w:t xml:space="preserve"> </w:t>
      </w:r>
      <w:r w:rsidRPr="00C17BA4">
        <w:rPr>
          <w:rFonts w:ascii="Times New Roman" w:hAnsi="Times New Roman" w:cs="Times New Roman"/>
          <w:sz w:val="24"/>
          <w:szCs w:val="24"/>
        </w:rPr>
        <w:t>либо в централизованных прачечных. Недопустима стирка спецодежды в домашних условиях.</w:t>
      </w:r>
    </w:p>
    <w:p w14:paraId="0AA90B61"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Стоматологический халат — </w:t>
      </w:r>
      <w:r w:rsidRPr="00C17BA4">
        <w:rPr>
          <w:rFonts w:ascii="Times New Roman" w:hAnsi="Times New Roman" w:cs="Times New Roman"/>
          <w:sz w:val="24"/>
          <w:szCs w:val="24"/>
        </w:rPr>
        <w:t>белый халат с длинными застегивающимися рукавами и воротником-стоечкой. Предохраняет одежду от загрязнения и пациента от попадания микроорганизмов с одежды.</w:t>
      </w:r>
    </w:p>
    <w:p w14:paraId="122635B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Медицинская шапочка — </w:t>
      </w:r>
      <w:r w:rsidRPr="00C17BA4">
        <w:rPr>
          <w:rFonts w:ascii="Times New Roman" w:hAnsi="Times New Roman" w:cs="Times New Roman"/>
          <w:sz w:val="24"/>
          <w:szCs w:val="24"/>
        </w:rPr>
        <w:t>белый головной убор, закрывающий волосы.</w:t>
      </w:r>
    </w:p>
    <w:p w14:paraId="5EE7B77F"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Предотвращает попадание волос врача в рану либо инфицирование раны микроорганизмами с волос. Предохраняет волосы от повреждения движущимися частями установки и засорения турбинным аэрозолем.</w:t>
      </w:r>
    </w:p>
    <w:p w14:paraId="7A77734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Сменная обувь — </w:t>
      </w:r>
      <w:r w:rsidRPr="00C17BA4">
        <w:rPr>
          <w:rFonts w:ascii="Times New Roman" w:hAnsi="Times New Roman" w:cs="Times New Roman"/>
          <w:sz w:val="24"/>
          <w:szCs w:val="24"/>
        </w:rPr>
        <w:t>тапочки с поверхностью, легко поддающейся обработке, ношение которых осуществляется только внутри лечебного учреждения.</w:t>
      </w:r>
    </w:p>
    <w:p w14:paraId="538F4DF4"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Медицинская маска — </w:t>
      </w:r>
      <w:r w:rsidRPr="00C17BA4">
        <w:rPr>
          <w:rFonts w:ascii="Times New Roman" w:hAnsi="Times New Roman" w:cs="Times New Roman"/>
          <w:sz w:val="24"/>
          <w:szCs w:val="24"/>
        </w:rPr>
        <w:t>ватно-марлевая маска, закрывающая органы</w:t>
      </w:r>
    </w:p>
    <w:p w14:paraId="3BAE6295"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дыхания. Предохраняет врача от вдыхания турбинного аэрозоля и выдыхаемых пациентом микроорганизмов.</w:t>
      </w:r>
    </w:p>
    <w:p w14:paraId="2C08B8E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Стоматологические очки — </w:t>
      </w:r>
      <w:r w:rsidRPr="00C17BA4">
        <w:rPr>
          <w:rFonts w:ascii="Times New Roman" w:hAnsi="Times New Roman" w:cs="Times New Roman"/>
          <w:sz w:val="24"/>
          <w:szCs w:val="24"/>
        </w:rPr>
        <w:t>прозрачные очки, закрывающие глаза, в том числе с боковых сторон. Предохраняют конъюнктиву глаз от аэрозоля, пыли и капель крови. Вместо очков может применяться стоматологический экран — прозрачный пластиковый лист, закрывающий все лицо.</w:t>
      </w:r>
    </w:p>
    <w:p w14:paraId="65AA80C2"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Стоматологические перчатки </w:t>
      </w:r>
      <w:r w:rsidRPr="00C17BA4">
        <w:rPr>
          <w:rFonts w:ascii="Times New Roman" w:hAnsi="Times New Roman" w:cs="Times New Roman"/>
          <w:sz w:val="24"/>
          <w:szCs w:val="24"/>
        </w:rPr>
        <w:t xml:space="preserve">— латексные или </w:t>
      </w:r>
      <w:proofErr w:type="spellStart"/>
      <w:r w:rsidRPr="00C17BA4">
        <w:rPr>
          <w:rFonts w:ascii="Times New Roman" w:hAnsi="Times New Roman" w:cs="Times New Roman"/>
          <w:sz w:val="24"/>
          <w:szCs w:val="24"/>
        </w:rPr>
        <w:t>нитриловые</w:t>
      </w:r>
      <w:proofErr w:type="spellEnd"/>
      <w:r w:rsidRPr="00C17BA4">
        <w:rPr>
          <w:rFonts w:ascii="Times New Roman" w:hAnsi="Times New Roman" w:cs="Times New Roman"/>
          <w:sz w:val="24"/>
          <w:szCs w:val="24"/>
        </w:rPr>
        <w:t xml:space="preserve"> перчатки. Отличаются от общемедицинских перчаток наличием на подушечках пальцев специального рельефа, предотвращающего скольжение инструмента. Мелкие ссадины и раны на пальцах и кистях необходимо заклеивать лейкопластырем, пользоваться напальчниками.</w:t>
      </w:r>
    </w:p>
    <w:p w14:paraId="591A8291"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Мыть руки до и после любого контакта с пациентом.</w:t>
      </w:r>
    </w:p>
    <w:p w14:paraId="690FEAB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Рассматривать кровь и жидкие выделения всех пациентов как потенциально инфицированные и работать с ними только в перчатках.</w:t>
      </w:r>
    </w:p>
    <w:p w14:paraId="22AB3F0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lastRenderedPageBreak/>
        <w:t>— Использованные шприцы и катет</w:t>
      </w:r>
      <w:r w:rsidR="00911C97">
        <w:rPr>
          <w:rFonts w:ascii="Times New Roman" w:hAnsi="Times New Roman" w:cs="Times New Roman"/>
          <w:sz w:val="24"/>
          <w:szCs w:val="24"/>
        </w:rPr>
        <w:t>еры сразу после применения поме</w:t>
      </w:r>
      <w:r w:rsidRPr="00C17BA4">
        <w:rPr>
          <w:rFonts w:ascii="Times New Roman" w:hAnsi="Times New Roman" w:cs="Times New Roman"/>
          <w:sz w:val="24"/>
          <w:szCs w:val="24"/>
        </w:rPr>
        <w:t>щать в специальный контейнер для утилизации острых предметов, никогда не снимать со шприцев иглодержатели с иглами и не производить никаких манипуляций с использованными иглами.</w:t>
      </w:r>
    </w:p>
    <w:p w14:paraId="1E9CAD68"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Рассматривать все образцы лабораторных анализов как потенциально</w:t>
      </w:r>
    </w:p>
    <w:p w14:paraId="7BB5306A"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инфицированные.</w:t>
      </w:r>
    </w:p>
    <w:p w14:paraId="710F5734"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Соблюдение правил работы с сильнодействующими и ядовитыми веществами. Приготовление рабочих растворов производят в резиновых перчатках, предохранительных очках и 4-слойной марлевой маске, кроме тех дезсредств, в методических указаниях которых эти меры предосторожности не указаны. При попадании пергидроля и других сильнодействующих веществ на</w:t>
      </w:r>
    </w:p>
    <w:p w14:paraId="74915A1A"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кожу их немедленно смывают водой либо нейтрализующими средствами.</w:t>
      </w:r>
    </w:p>
    <w:p w14:paraId="073A8D2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Поддержание санитарно-гигиенического порядка на своем рабочем</w:t>
      </w:r>
    </w:p>
    <w:p w14:paraId="6C461F28"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месте.</w:t>
      </w:r>
    </w:p>
    <w:p w14:paraId="59262363"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Соблюдение противоэпидемического режима.</w:t>
      </w:r>
    </w:p>
    <w:p w14:paraId="27286F7F"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Подключение к контуру заземления всех электроприборов (для избежания поражения пациента или персонала электрическим током).</w:t>
      </w:r>
    </w:p>
    <w:p w14:paraId="554A2F81"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Использование в работе оборудования и инструментов, имеющих сертификат качества и одобренных к применению в России.</w:t>
      </w:r>
    </w:p>
    <w:p w14:paraId="1A0D55F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Неиспользование в работе непригодного либо не предназначенного</w:t>
      </w:r>
    </w:p>
    <w:p w14:paraId="0CA68526"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для применения в стоматологии оборудования и инструментов.</w:t>
      </w:r>
    </w:p>
    <w:p w14:paraId="6B4EB5AE"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Неиспользование медикаментов, дезсредств и других реактивов с истекшим сроком хранения.</w:t>
      </w:r>
    </w:p>
    <w:p w14:paraId="459CBAD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Нельзя при включенных в сеть стоматологических установках проводить текущую и генеральную уборку.</w:t>
      </w:r>
    </w:p>
    <w:p w14:paraId="28B9846E" w14:textId="77777777" w:rsidR="00C17BA4" w:rsidRPr="00C17BA4" w:rsidRDefault="00C17BA4" w:rsidP="00C17BA4">
      <w:pPr>
        <w:jc w:val="both"/>
        <w:rPr>
          <w:rFonts w:ascii="Times New Roman" w:hAnsi="Times New Roman" w:cs="Times New Roman"/>
          <w:sz w:val="24"/>
          <w:szCs w:val="24"/>
        </w:rPr>
      </w:pPr>
    </w:p>
    <w:p w14:paraId="701A491F"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При загрязнении кожных покровов кровью или другими биологическими жидкостями кожу обрабатывают дезинфицирующим раствором или 70° спиртом. При нарушении целостности кожных покровов не останавливают кровотечение, а выдавливают кровь из раны, промывают рану водой и обрабатывают</w:t>
      </w:r>
    </w:p>
    <w:p w14:paraId="3B74304F"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5% спиртовым раствором йода.</w:t>
      </w:r>
    </w:p>
    <w:p w14:paraId="736E1EE3"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При попадании крови пациента на слизистую оболочку рта рот обильно прополаскивают 70° спиртом или 0,05% раствором марганцовокислого калия.</w:t>
      </w:r>
    </w:p>
    <w:p w14:paraId="62A3E2A6" w14:textId="77777777" w:rsid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Глаза промывают 0,05% раствором марганцовокислого калия.</w:t>
      </w:r>
    </w:p>
    <w:p w14:paraId="443AE1A2" w14:textId="77777777" w:rsidR="00911C97" w:rsidRDefault="00911C97" w:rsidP="00C17BA4">
      <w:pPr>
        <w:jc w:val="both"/>
        <w:rPr>
          <w:rFonts w:ascii="Times New Roman" w:hAnsi="Times New Roman" w:cs="Times New Roman"/>
          <w:sz w:val="24"/>
          <w:szCs w:val="24"/>
        </w:rPr>
      </w:pPr>
    </w:p>
    <w:p w14:paraId="21EEC9D6" w14:textId="77777777"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lastRenderedPageBreak/>
        <w:t>В аптечку для оказания экстренной помощи при попадании крови на кожу и слизистые, уколах и порезах входят:</w:t>
      </w:r>
    </w:p>
    <w:p w14:paraId="60C1E33E"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 Раствор йода 5%.</w:t>
      </w:r>
    </w:p>
    <w:p w14:paraId="0937ACD3"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2. Раствор этилового спирта 70°.</w:t>
      </w:r>
    </w:p>
    <w:p w14:paraId="37EDD253"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3. Вата, бинт.</w:t>
      </w:r>
    </w:p>
    <w:p w14:paraId="39AA926B"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4. Лейкопластырь.</w:t>
      </w:r>
    </w:p>
    <w:p w14:paraId="5FBFEBA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5. Навески марганцовокислого калия для приготовлений 0,05% раствора</w:t>
      </w:r>
    </w:p>
    <w:p w14:paraId="60C0959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w:t>
      </w:r>
      <w:smartTag w:uri="urn:schemas-microsoft-com:office:smarttags" w:element="metricconverter">
        <w:smartTagPr>
          <w:attr w:name="ProductID" w:val="0,05 г"/>
        </w:smartTagPr>
        <w:r w:rsidRPr="00C17BA4">
          <w:rPr>
            <w:rFonts w:ascii="Times New Roman" w:hAnsi="Times New Roman" w:cs="Times New Roman"/>
            <w:sz w:val="24"/>
            <w:szCs w:val="24"/>
          </w:rPr>
          <w:t>0,05 г</w:t>
        </w:r>
      </w:smartTag>
      <w:r w:rsidRPr="00C17BA4">
        <w:rPr>
          <w:rFonts w:ascii="Times New Roman" w:hAnsi="Times New Roman" w:cs="Times New Roman"/>
          <w:sz w:val="24"/>
          <w:szCs w:val="24"/>
        </w:rPr>
        <w:t xml:space="preserve"> на 100 мл воды).</w:t>
      </w:r>
    </w:p>
    <w:p w14:paraId="5737FB4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6. Пипетки для глаз и носа.</w:t>
      </w:r>
    </w:p>
    <w:p w14:paraId="19B0A852"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7. 20% раствор сульфацила натрия (альбуцид)</w:t>
      </w:r>
    </w:p>
    <w:p w14:paraId="2936021F"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8. Перчатки или напальчники</w:t>
      </w:r>
    </w:p>
    <w:p w14:paraId="17FC18CF"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9. Ножницы</w:t>
      </w:r>
    </w:p>
    <w:p w14:paraId="3D5083DB" w14:textId="77777777" w:rsid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Врач, строго соблюдающий технику безопасности, снижает риск нанесения ущерба здоровью, не только своему, но и здоровью коллег и пациенто</w:t>
      </w:r>
      <w:r w:rsidR="00911C97">
        <w:rPr>
          <w:rFonts w:ascii="Times New Roman" w:hAnsi="Times New Roman" w:cs="Times New Roman"/>
          <w:sz w:val="24"/>
          <w:szCs w:val="24"/>
        </w:rPr>
        <w:t>в.</w:t>
      </w:r>
    </w:p>
    <w:p w14:paraId="54DF4D69" w14:textId="77777777" w:rsidR="005C004C" w:rsidRDefault="005C004C" w:rsidP="00C17BA4">
      <w:pPr>
        <w:jc w:val="both"/>
        <w:rPr>
          <w:rFonts w:ascii="Times New Roman" w:hAnsi="Times New Roman" w:cs="Times New Roman"/>
          <w:sz w:val="24"/>
          <w:szCs w:val="24"/>
        </w:rPr>
      </w:pPr>
    </w:p>
    <w:p w14:paraId="15A9A1B8"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sz w:val="24"/>
          <w:szCs w:val="24"/>
        </w:rPr>
        <w:t>ФУНКЦИОНАЛЬНЫЕ ОБЯЗАННОСТИ ВРАЧА-СТОМАТОЛОГА-ТЕРАПЕВТА, АССИСТЕНТА «ВРАЧА-СТОМАТОЛОГА-ТЕРАПЕВТА, ГИГИЕНИСТА СТОМАТОЛОГИЧЕСКОГО, МЕДИЦИНСКОЙ СЕСТРЫ И САНИТАРКИ ТЕРАПЕВТИЧЕСКОГО СТОМАТОЛОГИЧЕСКОГО КАБИНЕТА.</w:t>
      </w:r>
    </w:p>
    <w:p w14:paraId="27ADCAE4" w14:textId="77777777" w:rsidR="005C004C" w:rsidRPr="00C17BA4" w:rsidRDefault="005C004C" w:rsidP="005C004C">
      <w:pPr>
        <w:jc w:val="both"/>
        <w:rPr>
          <w:rFonts w:ascii="Times New Roman" w:hAnsi="Times New Roman" w:cs="Times New Roman"/>
          <w:sz w:val="24"/>
          <w:szCs w:val="24"/>
        </w:rPr>
      </w:pPr>
    </w:p>
    <w:p w14:paraId="514D4566"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В оказании терапевтической </w:t>
      </w:r>
      <w:r w:rsidRPr="00C17BA4">
        <w:rPr>
          <w:rFonts w:ascii="Times New Roman" w:hAnsi="Times New Roman" w:cs="Times New Roman"/>
          <w:b/>
          <w:bCs/>
          <w:sz w:val="24"/>
          <w:szCs w:val="24"/>
        </w:rPr>
        <w:t xml:space="preserve">стоматологической помощи </w:t>
      </w:r>
      <w:r w:rsidRPr="00C17BA4">
        <w:rPr>
          <w:rFonts w:ascii="Times New Roman" w:hAnsi="Times New Roman" w:cs="Times New Roman"/>
          <w:sz w:val="24"/>
          <w:szCs w:val="24"/>
        </w:rPr>
        <w:t xml:space="preserve">населению принимают непосредственное </w:t>
      </w:r>
      <w:r w:rsidRPr="00C17BA4">
        <w:rPr>
          <w:rFonts w:ascii="Times New Roman" w:hAnsi="Times New Roman" w:cs="Times New Roman"/>
          <w:b/>
          <w:bCs/>
          <w:sz w:val="24"/>
          <w:szCs w:val="24"/>
        </w:rPr>
        <w:t xml:space="preserve">участие следующие </w:t>
      </w:r>
      <w:r w:rsidRPr="00C17BA4">
        <w:rPr>
          <w:rFonts w:ascii="Times New Roman" w:hAnsi="Times New Roman" w:cs="Times New Roman"/>
          <w:sz w:val="24"/>
          <w:szCs w:val="24"/>
        </w:rPr>
        <w:t>специалисты</w:t>
      </w:r>
      <w:r w:rsidRPr="00C17BA4">
        <w:rPr>
          <w:rFonts w:ascii="Times New Roman" w:hAnsi="Times New Roman" w:cs="Times New Roman"/>
          <w:sz w:val="24"/>
          <w:szCs w:val="24"/>
        </w:rPr>
        <w:br/>
        <w:t>и медицинские работники:</w:t>
      </w:r>
    </w:p>
    <w:p w14:paraId="1C6C3937" w14:textId="77777777" w:rsidR="005C004C" w:rsidRDefault="005C004C" w:rsidP="005C004C">
      <w:pPr>
        <w:pStyle w:val="a9"/>
        <w:numPr>
          <w:ilvl w:val="0"/>
          <w:numId w:val="26"/>
        </w:numPr>
        <w:spacing w:line="240" w:lineRule="auto"/>
        <w:ind w:left="720" w:hanging="360"/>
        <w:jc w:val="both"/>
      </w:pPr>
      <w:r w:rsidRPr="00FC6D96">
        <w:t>врач-стоматолог-терапевт;</w:t>
      </w:r>
    </w:p>
    <w:p w14:paraId="7EDBC0AD" w14:textId="77777777" w:rsidR="005C004C" w:rsidRDefault="005C004C" w:rsidP="005C004C">
      <w:pPr>
        <w:pStyle w:val="a9"/>
        <w:numPr>
          <w:ilvl w:val="0"/>
          <w:numId w:val="26"/>
        </w:numPr>
        <w:spacing w:line="240" w:lineRule="auto"/>
        <w:ind w:left="720" w:hanging="360"/>
        <w:jc w:val="both"/>
      </w:pPr>
      <w:r w:rsidRPr="00FC6D96">
        <w:t>гигиенист стоматологический;</w:t>
      </w:r>
    </w:p>
    <w:p w14:paraId="4F7BBAE9" w14:textId="77777777" w:rsidR="005C004C" w:rsidRDefault="005C004C" w:rsidP="005C004C">
      <w:pPr>
        <w:pStyle w:val="a9"/>
        <w:numPr>
          <w:ilvl w:val="0"/>
          <w:numId w:val="26"/>
        </w:numPr>
        <w:spacing w:line="240" w:lineRule="auto"/>
        <w:ind w:left="720" w:hanging="360"/>
        <w:jc w:val="both"/>
      </w:pPr>
      <w:r w:rsidRPr="00FC6D96">
        <w:t>ассистент врача-стоматолога-терапевта;</w:t>
      </w:r>
    </w:p>
    <w:p w14:paraId="58BE6578" w14:textId="77777777" w:rsidR="005C004C" w:rsidRPr="00FC6D96" w:rsidRDefault="005C004C" w:rsidP="005C004C">
      <w:pPr>
        <w:pStyle w:val="a9"/>
        <w:numPr>
          <w:ilvl w:val="0"/>
          <w:numId w:val="26"/>
        </w:numPr>
        <w:spacing w:line="240" w:lineRule="auto"/>
        <w:ind w:left="720" w:hanging="360"/>
        <w:jc w:val="both"/>
      </w:pPr>
      <w:r w:rsidRPr="00FC6D96">
        <w:t>медицинская сестра терапевтического стоматологического кабинета; санитарка терапевтического стоматологического кабинета.</w:t>
      </w:r>
    </w:p>
    <w:p w14:paraId="1B478ADB" w14:textId="77777777" w:rsidR="005C004C" w:rsidRPr="00FC6D96" w:rsidRDefault="005C004C" w:rsidP="005C004C">
      <w:pPr>
        <w:jc w:val="center"/>
        <w:rPr>
          <w:rFonts w:ascii="Times New Roman" w:hAnsi="Times New Roman" w:cs="Times New Roman"/>
          <w:i/>
          <w:sz w:val="24"/>
          <w:szCs w:val="24"/>
        </w:rPr>
      </w:pPr>
      <w:r w:rsidRPr="00FC6D96">
        <w:rPr>
          <w:rFonts w:ascii="Times New Roman" w:hAnsi="Times New Roman" w:cs="Times New Roman"/>
          <w:i/>
          <w:sz w:val="24"/>
          <w:szCs w:val="24"/>
        </w:rPr>
        <w:br/>
      </w:r>
      <w:r w:rsidRPr="00FC6D96">
        <w:rPr>
          <w:rFonts w:ascii="Times New Roman" w:hAnsi="Times New Roman" w:cs="Times New Roman"/>
          <w:b/>
          <w:bCs/>
          <w:i/>
          <w:sz w:val="24"/>
          <w:szCs w:val="24"/>
        </w:rPr>
        <w:t>ВРАЧ-СТОМАТОЛОГ-ТЕРАПЕВТ</w:t>
      </w:r>
    </w:p>
    <w:p w14:paraId="22A6BA5E"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На должность врача-стоматолога-терапевта назначается лицо, имеющее высшее медицинское стоматологическое образование и прошедшее послевузовскую подготовку или специализацию по специальности «Стоматология терапевтическая».</w:t>
      </w:r>
    </w:p>
    <w:p w14:paraId="71487493" w14:textId="77777777" w:rsidR="005C004C" w:rsidRPr="00C17BA4" w:rsidRDefault="005C004C" w:rsidP="005C004C">
      <w:pPr>
        <w:jc w:val="both"/>
        <w:rPr>
          <w:rFonts w:ascii="Times New Roman" w:hAnsi="Times New Roman" w:cs="Times New Roman"/>
          <w:b/>
          <w:bCs/>
          <w:sz w:val="24"/>
          <w:szCs w:val="24"/>
        </w:rPr>
      </w:pPr>
      <w:r w:rsidRPr="00C17BA4">
        <w:rPr>
          <w:rFonts w:ascii="Times New Roman" w:hAnsi="Times New Roman" w:cs="Times New Roman"/>
          <w:b/>
          <w:bCs/>
          <w:sz w:val="24"/>
          <w:szCs w:val="24"/>
        </w:rPr>
        <w:t>Функциональные обязанности врача-стоматолога-терапевта:</w:t>
      </w:r>
    </w:p>
    <w:p w14:paraId="03AD0FBC"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lastRenderedPageBreak/>
        <w:t>1.</w:t>
      </w:r>
      <w:r w:rsidRPr="00C17BA4">
        <w:rPr>
          <w:rFonts w:ascii="Times New Roman" w:hAnsi="Times New Roman" w:cs="Times New Roman"/>
          <w:sz w:val="24"/>
          <w:szCs w:val="24"/>
        </w:rPr>
        <w:tab/>
        <w:t xml:space="preserve">Оказывает квалифицированную медицинскую помощь при кариесе зубов, болезнях зубов </w:t>
      </w:r>
      <w:proofErr w:type="spellStart"/>
      <w:r w:rsidRPr="00C17BA4">
        <w:rPr>
          <w:rFonts w:ascii="Times New Roman" w:hAnsi="Times New Roman" w:cs="Times New Roman"/>
          <w:sz w:val="24"/>
          <w:szCs w:val="24"/>
        </w:rPr>
        <w:t>некариозного</w:t>
      </w:r>
      <w:proofErr w:type="spellEnd"/>
      <w:r w:rsidRPr="00C17BA4">
        <w:rPr>
          <w:rFonts w:ascii="Times New Roman" w:hAnsi="Times New Roman" w:cs="Times New Roman"/>
          <w:sz w:val="24"/>
          <w:szCs w:val="24"/>
        </w:rPr>
        <w:t xml:space="preserve"> происхождения, заболеваниях пульпы, периодонта, пародонта и слизистой оболочки рта, используя современные методы профилактики, диагностики, лечения и реабилитации, разрешенные для применения в медицинской практике.</w:t>
      </w:r>
    </w:p>
    <w:p w14:paraId="21415B2B" w14:textId="77777777"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В соответствии с установленными правилами и стандартами проводит обследование пациента, устанавливает (или подтверждает) диагноз, назначает и контролирует необходимое лечение, организует или самостоятельно проводит диагностические, лечебные, реабилитационные и профилактические процедуры и мероприятия.</w:t>
      </w:r>
    </w:p>
    <w:p w14:paraId="6353391D" w14:textId="77777777"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Оказывает консультативную помощь врачам других подразделений ЛПУ по своей специальности.</w:t>
      </w:r>
    </w:p>
    <w:p w14:paraId="0AC30C18" w14:textId="77777777"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Оказывает неотложную медицинскую помощь при угрожающем жизни состоянии больного.</w:t>
      </w:r>
    </w:p>
    <w:p w14:paraId="77B3A02D" w14:textId="77777777"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Руководит работой подчиненного ему среднего и младшего меди</w:t>
      </w:r>
      <w:r w:rsidRPr="00C17BA4">
        <w:rPr>
          <w:rFonts w:ascii="Times New Roman" w:hAnsi="Times New Roman" w:cs="Times New Roman"/>
          <w:sz w:val="24"/>
          <w:szCs w:val="24"/>
        </w:rPr>
        <w:softHyphen/>
        <w:t>цинского персонала, содействует выполнению им своих должностных обязанностей.</w:t>
      </w:r>
    </w:p>
    <w:p w14:paraId="4114C5AD" w14:textId="77777777"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Обеспечивает своевременное и качественное оформление медицинской и иной документации в соответствии с установленными правилами.</w:t>
      </w:r>
    </w:p>
    <w:p w14:paraId="54F043E8" w14:textId="77777777"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Планирует свою работу и анализирует показатели своей деятельности.</w:t>
      </w:r>
    </w:p>
    <w:p w14:paraId="2069EEC1" w14:textId="77777777"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Проводит санитарно-просветительскую работу.</w:t>
      </w:r>
    </w:p>
    <w:p w14:paraId="1AF922EE" w14:textId="77777777"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Соблюдает правила и принципы врачебной этики и деонтологии.</w:t>
      </w:r>
    </w:p>
    <w:p w14:paraId="62BDBC81" w14:textId="77777777" w:rsidR="005C004C" w:rsidRPr="00C17BA4" w:rsidRDefault="005C004C" w:rsidP="005C004C">
      <w:pPr>
        <w:numPr>
          <w:ilvl w:val="0"/>
          <w:numId w:val="28"/>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Участвует в проведении экспертизы временной нетрудоспособности и готовит необходимые документы для медико-социальной экспертизы.</w:t>
      </w:r>
    </w:p>
    <w:p w14:paraId="23F59BF9" w14:textId="77777777" w:rsidR="005C004C" w:rsidRPr="00C17BA4" w:rsidRDefault="005C004C" w:rsidP="005C004C">
      <w:pPr>
        <w:numPr>
          <w:ilvl w:val="0"/>
          <w:numId w:val="28"/>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Соблюдает правила внутреннего распорядка, противопожарной безопасности, техники безопасности и санитарно-эпидемиологического режима.</w:t>
      </w:r>
    </w:p>
    <w:p w14:paraId="206D63A5" w14:textId="77777777" w:rsidR="005C004C" w:rsidRDefault="005C004C" w:rsidP="005C004C">
      <w:pPr>
        <w:numPr>
          <w:ilvl w:val="0"/>
          <w:numId w:val="28"/>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Систематически повышает свою квалификацию. Участвует в проведении занятий по повышению квалификации медицинского персонала.</w:t>
      </w:r>
    </w:p>
    <w:p w14:paraId="1F946FA9" w14:textId="77777777" w:rsidR="005C004C" w:rsidRPr="00C17BA4" w:rsidRDefault="005C004C" w:rsidP="005C004C">
      <w:pPr>
        <w:spacing w:after="0" w:line="240" w:lineRule="auto"/>
        <w:jc w:val="both"/>
        <w:rPr>
          <w:rFonts w:ascii="Times New Roman" w:hAnsi="Times New Roman" w:cs="Times New Roman"/>
          <w:sz w:val="24"/>
          <w:szCs w:val="24"/>
        </w:rPr>
      </w:pPr>
    </w:p>
    <w:p w14:paraId="1C8C5B26" w14:textId="77777777" w:rsidR="005C004C" w:rsidRDefault="005C004C" w:rsidP="005C004C">
      <w:pPr>
        <w:jc w:val="center"/>
        <w:rPr>
          <w:rFonts w:ascii="Times New Roman" w:hAnsi="Times New Roman" w:cs="Times New Roman"/>
          <w:b/>
          <w:bCs/>
          <w:sz w:val="24"/>
          <w:szCs w:val="24"/>
        </w:rPr>
      </w:pPr>
      <w:r w:rsidRPr="00FC6D96">
        <w:rPr>
          <w:rFonts w:ascii="Times New Roman" w:hAnsi="Times New Roman" w:cs="Times New Roman"/>
          <w:b/>
          <w:bCs/>
          <w:i/>
          <w:sz w:val="24"/>
          <w:szCs w:val="24"/>
        </w:rPr>
        <w:t>ГИГИЕНИСТ СТОМАТОЛОГИЧЕСКИЙ.</w:t>
      </w:r>
    </w:p>
    <w:p w14:paraId="4F916F7C"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На должность гигиениста стоматологического </w:t>
      </w:r>
      <w:r w:rsidRPr="00C17BA4">
        <w:rPr>
          <w:rFonts w:ascii="Times New Roman" w:hAnsi="Times New Roman" w:cs="Times New Roman"/>
          <w:b/>
          <w:bCs/>
          <w:sz w:val="24"/>
          <w:szCs w:val="24"/>
        </w:rPr>
        <w:t xml:space="preserve">назначается лицо, </w:t>
      </w:r>
      <w:r w:rsidRPr="00C17BA4">
        <w:rPr>
          <w:rFonts w:ascii="Times New Roman" w:hAnsi="Times New Roman" w:cs="Times New Roman"/>
          <w:sz w:val="24"/>
          <w:szCs w:val="24"/>
        </w:rPr>
        <w:t>имеющее среднее медицинское образование по специальности «Стоматология профилактическая».</w:t>
      </w:r>
    </w:p>
    <w:p w14:paraId="196EC81C"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Функции гигиениста стоматологического также может исполнять врач-стоматолог.</w:t>
      </w:r>
    </w:p>
    <w:p w14:paraId="49FF8867" w14:textId="77777777" w:rsidR="005C004C" w:rsidRPr="00C17BA4" w:rsidRDefault="005C004C" w:rsidP="005C004C">
      <w:pPr>
        <w:jc w:val="both"/>
        <w:rPr>
          <w:rFonts w:ascii="Times New Roman" w:hAnsi="Times New Roman" w:cs="Times New Roman"/>
          <w:b/>
          <w:bCs/>
          <w:i/>
          <w:iCs/>
          <w:sz w:val="24"/>
          <w:szCs w:val="24"/>
        </w:rPr>
      </w:pPr>
      <w:r w:rsidRPr="00C17BA4">
        <w:rPr>
          <w:rFonts w:ascii="Times New Roman" w:hAnsi="Times New Roman" w:cs="Times New Roman"/>
          <w:b/>
          <w:bCs/>
          <w:i/>
          <w:iCs/>
          <w:sz w:val="24"/>
          <w:szCs w:val="24"/>
        </w:rPr>
        <w:t xml:space="preserve">Функциональные обязанности гигиениста стоматологического: </w:t>
      </w:r>
    </w:p>
    <w:p w14:paraId="6B20B407" w14:textId="77777777"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Осуществляет диагностику кариеса зубов, болезней пародонта, </w:t>
      </w:r>
      <w:proofErr w:type="spellStart"/>
      <w:r w:rsidRPr="00C17BA4">
        <w:rPr>
          <w:rFonts w:ascii="Times New Roman" w:hAnsi="Times New Roman" w:cs="Times New Roman"/>
          <w:sz w:val="24"/>
          <w:szCs w:val="24"/>
        </w:rPr>
        <w:t>некариозных</w:t>
      </w:r>
      <w:proofErr w:type="spellEnd"/>
      <w:r w:rsidRPr="00C17BA4">
        <w:rPr>
          <w:rFonts w:ascii="Times New Roman" w:hAnsi="Times New Roman" w:cs="Times New Roman"/>
          <w:sz w:val="24"/>
          <w:szCs w:val="24"/>
        </w:rPr>
        <w:t xml:space="preserve"> поражений, болезней слизистой оболочки и регистрацию стоматологического статуса пациента.</w:t>
      </w:r>
    </w:p>
    <w:p w14:paraId="60A75DDD" w14:textId="77777777"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Определяет гигиеническое состояние полости рта и обучает па</w:t>
      </w:r>
      <w:r w:rsidRPr="00C17BA4">
        <w:rPr>
          <w:rFonts w:ascii="Times New Roman" w:hAnsi="Times New Roman" w:cs="Times New Roman"/>
          <w:sz w:val="24"/>
          <w:szCs w:val="24"/>
        </w:rPr>
        <w:br/>
      </w:r>
      <w:proofErr w:type="spellStart"/>
      <w:r w:rsidRPr="00C17BA4">
        <w:rPr>
          <w:rFonts w:ascii="Times New Roman" w:hAnsi="Times New Roman" w:cs="Times New Roman"/>
          <w:sz w:val="24"/>
          <w:szCs w:val="24"/>
        </w:rPr>
        <w:t>циента</w:t>
      </w:r>
      <w:proofErr w:type="spellEnd"/>
      <w:r w:rsidRPr="00C17BA4">
        <w:rPr>
          <w:rFonts w:ascii="Times New Roman" w:hAnsi="Times New Roman" w:cs="Times New Roman"/>
          <w:sz w:val="24"/>
          <w:szCs w:val="24"/>
        </w:rPr>
        <w:t xml:space="preserve"> методам чистки зубов, проводит контролируемую чистку</w:t>
      </w:r>
      <w:r w:rsidRPr="00C17BA4">
        <w:rPr>
          <w:rFonts w:ascii="Times New Roman" w:hAnsi="Times New Roman" w:cs="Times New Roman"/>
          <w:sz w:val="24"/>
          <w:szCs w:val="24"/>
        </w:rPr>
        <w:br/>
        <w:t>зубов, дает индивидуальные рекомендации по выбору средств</w:t>
      </w:r>
      <w:r w:rsidRPr="00C17BA4">
        <w:rPr>
          <w:rFonts w:ascii="Times New Roman" w:hAnsi="Times New Roman" w:cs="Times New Roman"/>
          <w:sz w:val="24"/>
          <w:szCs w:val="24"/>
        </w:rPr>
        <w:br/>
        <w:t>гигиены для детей и взрослых.</w:t>
      </w:r>
    </w:p>
    <w:p w14:paraId="0FC8C1BA" w14:textId="77777777"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Дает рекомендации пациентам по уходу за ортодонтическими</w:t>
      </w:r>
      <w:r w:rsidRPr="00C17BA4">
        <w:rPr>
          <w:rFonts w:ascii="Times New Roman" w:hAnsi="Times New Roman" w:cs="Times New Roman"/>
          <w:sz w:val="24"/>
          <w:szCs w:val="24"/>
        </w:rPr>
        <w:br/>
        <w:t xml:space="preserve">и ортопедическими конструкциями. </w:t>
      </w:r>
    </w:p>
    <w:p w14:paraId="23BCB944" w14:textId="77777777"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Осуществляет профилактические и гигиенические мероприятия,</w:t>
      </w:r>
      <w:r w:rsidRPr="00C17BA4">
        <w:rPr>
          <w:rFonts w:ascii="Times New Roman" w:hAnsi="Times New Roman" w:cs="Times New Roman"/>
          <w:sz w:val="24"/>
          <w:szCs w:val="24"/>
        </w:rPr>
        <w:br/>
        <w:t xml:space="preserve">направленные на сохранение стоматологического здоровья населения и выработку навыков рационального ухода за полостью рта. </w:t>
      </w:r>
    </w:p>
    <w:p w14:paraId="1A1C1E20" w14:textId="77777777"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Составляет и реализует программу индивидуальной профилактики стоматологических заболеваний. </w:t>
      </w:r>
    </w:p>
    <w:p w14:paraId="43BC82D9" w14:textId="77777777"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Осуществляет профилактические процедуры: покрытие зубов</w:t>
      </w:r>
      <w:r w:rsidRPr="00C17BA4">
        <w:rPr>
          <w:rFonts w:ascii="Times New Roman" w:hAnsi="Times New Roman" w:cs="Times New Roman"/>
          <w:sz w:val="24"/>
          <w:szCs w:val="24"/>
        </w:rPr>
        <w:br/>
      </w:r>
      <w:proofErr w:type="spellStart"/>
      <w:r w:rsidRPr="00C17BA4">
        <w:rPr>
          <w:rFonts w:ascii="Times New Roman" w:hAnsi="Times New Roman" w:cs="Times New Roman"/>
          <w:sz w:val="24"/>
          <w:szCs w:val="24"/>
        </w:rPr>
        <w:t>фторлаком</w:t>
      </w:r>
      <w:proofErr w:type="spellEnd"/>
      <w:r w:rsidRPr="00C17BA4">
        <w:rPr>
          <w:rFonts w:ascii="Times New Roman" w:hAnsi="Times New Roman" w:cs="Times New Roman"/>
          <w:sz w:val="24"/>
          <w:szCs w:val="24"/>
        </w:rPr>
        <w:t xml:space="preserve"> и </w:t>
      </w:r>
      <w:proofErr w:type="spellStart"/>
      <w:r w:rsidRPr="00C17BA4">
        <w:rPr>
          <w:rFonts w:ascii="Times New Roman" w:hAnsi="Times New Roman" w:cs="Times New Roman"/>
          <w:sz w:val="24"/>
          <w:szCs w:val="24"/>
        </w:rPr>
        <w:t>фторгелем</w:t>
      </w:r>
      <w:proofErr w:type="spellEnd"/>
      <w:r w:rsidRPr="00C17BA4">
        <w:rPr>
          <w:rFonts w:ascii="Times New Roman" w:hAnsi="Times New Roman" w:cs="Times New Roman"/>
          <w:sz w:val="24"/>
          <w:szCs w:val="24"/>
        </w:rPr>
        <w:t xml:space="preserve">, полоскания и аппликации реминерализующими растворами, </w:t>
      </w:r>
      <w:r w:rsidRPr="00C17BA4">
        <w:rPr>
          <w:rFonts w:ascii="Times New Roman" w:hAnsi="Times New Roman" w:cs="Times New Roman"/>
          <w:sz w:val="24"/>
          <w:szCs w:val="24"/>
        </w:rPr>
        <w:lastRenderedPageBreak/>
        <w:t xml:space="preserve">герметизацию фиссур зубов, снятие над- и </w:t>
      </w:r>
      <w:proofErr w:type="spellStart"/>
      <w:r w:rsidRPr="00C17BA4">
        <w:rPr>
          <w:rFonts w:ascii="Times New Roman" w:hAnsi="Times New Roman" w:cs="Times New Roman"/>
          <w:sz w:val="24"/>
          <w:szCs w:val="24"/>
        </w:rPr>
        <w:t>поддесневых</w:t>
      </w:r>
      <w:proofErr w:type="spellEnd"/>
      <w:r w:rsidRPr="00C17BA4">
        <w:rPr>
          <w:rFonts w:ascii="Times New Roman" w:hAnsi="Times New Roman" w:cs="Times New Roman"/>
          <w:sz w:val="24"/>
          <w:szCs w:val="24"/>
        </w:rPr>
        <w:t xml:space="preserve"> зубных отложений, пародонтальные аппликации. </w:t>
      </w:r>
    </w:p>
    <w:p w14:paraId="31F494C7" w14:textId="77777777"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Проводит профилактику основных стоматологических заболеваний детей организованных детских коллективов. </w:t>
      </w:r>
    </w:p>
    <w:p w14:paraId="0EFC56E2" w14:textId="77777777"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Осуществляет стоматологическое просвещение населения разных</w:t>
      </w:r>
      <w:r w:rsidRPr="00C17BA4">
        <w:rPr>
          <w:rFonts w:ascii="Times New Roman" w:hAnsi="Times New Roman" w:cs="Times New Roman"/>
          <w:sz w:val="24"/>
          <w:szCs w:val="24"/>
        </w:rPr>
        <w:br/>
        <w:t xml:space="preserve">возрастных групп, медицинского персонала, воспитателей детских дошкольных учреждений, учителей, родителей. </w:t>
      </w:r>
    </w:p>
    <w:p w14:paraId="019DE59C" w14:textId="77777777"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Проводит анкетирование населения по вопросам профилактики</w:t>
      </w:r>
      <w:r w:rsidRPr="00C17BA4">
        <w:rPr>
          <w:rFonts w:ascii="Times New Roman" w:hAnsi="Times New Roman" w:cs="Times New Roman"/>
          <w:sz w:val="24"/>
          <w:szCs w:val="24"/>
        </w:rPr>
        <w:br/>
        <w:t xml:space="preserve">стоматологических заболеваний. </w:t>
      </w:r>
    </w:p>
    <w:p w14:paraId="217E4C6B" w14:textId="77777777"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Оформляет уголки гигиены полости рта в организованных детских коллективах, готовит памятки и санитарные бюллетени. </w:t>
      </w:r>
    </w:p>
    <w:p w14:paraId="054667F0" w14:textId="77777777"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Ведет учетно-отчетную документацию. </w:t>
      </w:r>
    </w:p>
    <w:p w14:paraId="790E109A" w14:textId="77777777"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Повышает и совершенствует свои профессиональные знания</w:t>
      </w:r>
      <w:r w:rsidRPr="00C17BA4">
        <w:rPr>
          <w:rFonts w:ascii="Times New Roman" w:hAnsi="Times New Roman" w:cs="Times New Roman"/>
          <w:sz w:val="24"/>
          <w:szCs w:val="24"/>
        </w:rPr>
        <w:br/>
        <w:t xml:space="preserve">и профессиональную культуру. </w:t>
      </w:r>
    </w:p>
    <w:p w14:paraId="2B9FE529" w14:textId="77777777" w:rsidR="005C004C" w:rsidRPr="00C17BA4" w:rsidRDefault="005C004C" w:rsidP="005C004C">
      <w:pPr>
        <w:numPr>
          <w:ilvl w:val="0"/>
          <w:numId w:val="29"/>
        </w:numPr>
        <w:spacing w:after="0" w:line="240" w:lineRule="auto"/>
        <w:jc w:val="both"/>
        <w:rPr>
          <w:rFonts w:ascii="Times New Roman" w:hAnsi="Times New Roman" w:cs="Times New Roman"/>
          <w:b/>
          <w:sz w:val="24"/>
          <w:szCs w:val="24"/>
        </w:rPr>
      </w:pPr>
      <w:r w:rsidRPr="00C17BA4">
        <w:rPr>
          <w:rFonts w:ascii="Times New Roman" w:hAnsi="Times New Roman" w:cs="Times New Roman"/>
          <w:sz w:val="24"/>
          <w:szCs w:val="24"/>
        </w:rPr>
        <w:t>Соблюдает правила внутреннего трудового распорядка, медицинской этики и деонтологии, требования по охране труда и технике</w:t>
      </w:r>
      <w:r w:rsidRPr="00C17BA4">
        <w:rPr>
          <w:rFonts w:ascii="Times New Roman" w:hAnsi="Times New Roman" w:cs="Times New Roman"/>
          <w:sz w:val="24"/>
          <w:szCs w:val="24"/>
        </w:rPr>
        <w:br/>
        <w:t>безопасности.</w:t>
      </w:r>
    </w:p>
    <w:p w14:paraId="302725D8" w14:textId="77777777" w:rsidR="005C004C" w:rsidRPr="00C17BA4" w:rsidRDefault="005C004C" w:rsidP="005C004C">
      <w:pPr>
        <w:ind w:left="360"/>
        <w:jc w:val="both"/>
        <w:rPr>
          <w:rFonts w:ascii="Times New Roman" w:hAnsi="Times New Roman" w:cs="Times New Roman"/>
          <w:b/>
          <w:sz w:val="24"/>
          <w:szCs w:val="24"/>
        </w:rPr>
      </w:pPr>
    </w:p>
    <w:p w14:paraId="68E3A20A" w14:textId="77777777" w:rsidR="005C004C" w:rsidRDefault="005C004C" w:rsidP="005C004C">
      <w:pPr>
        <w:ind w:left="360"/>
        <w:jc w:val="both"/>
        <w:rPr>
          <w:rFonts w:ascii="Times New Roman" w:hAnsi="Times New Roman" w:cs="Times New Roman"/>
          <w:b/>
          <w:sz w:val="24"/>
          <w:szCs w:val="24"/>
        </w:rPr>
      </w:pPr>
    </w:p>
    <w:p w14:paraId="7FCC39E9" w14:textId="77777777" w:rsidR="005C004C" w:rsidRPr="00C17BA4" w:rsidRDefault="005C004C" w:rsidP="005C004C">
      <w:pPr>
        <w:ind w:left="360"/>
        <w:jc w:val="both"/>
        <w:rPr>
          <w:rFonts w:ascii="Times New Roman" w:hAnsi="Times New Roman" w:cs="Times New Roman"/>
          <w:b/>
          <w:sz w:val="24"/>
          <w:szCs w:val="24"/>
        </w:rPr>
      </w:pPr>
    </w:p>
    <w:p w14:paraId="58D6AF81" w14:textId="77777777" w:rsidR="005C004C" w:rsidRDefault="005C004C" w:rsidP="005C004C">
      <w:pPr>
        <w:jc w:val="center"/>
        <w:rPr>
          <w:rFonts w:ascii="Times New Roman" w:hAnsi="Times New Roman" w:cs="Times New Roman"/>
          <w:b/>
          <w:sz w:val="24"/>
          <w:szCs w:val="24"/>
        </w:rPr>
      </w:pPr>
      <w:r w:rsidRPr="00FC6D96">
        <w:rPr>
          <w:rFonts w:ascii="Times New Roman" w:hAnsi="Times New Roman" w:cs="Times New Roman"/>
          <w:b/>
          <w:i/>
          <w:sz w:val="24"/>
          <w:szCs w:val="24"/>
        </w:rPr>
        <w:t>АССИСТЕНТ ВРАЧА-СТОМАТОЛОГА</w:t>
      </w:r>
      <w:r w:rsidRPr="00C17BA4">
        <w:rPr>
          <w:rFonts w:ascii="Times New Roman" w:hAnsi="Times New Roman" w:cs="Times New Roman"/>
          <w:b/>
          <w:sz w:val="24"/>
          <w:szCs w:val="24"/>
        </w:rPr>
        <w:t>.</w:t>
      </w:r>
    </w:p>
    <w:p w14:paraId="3F17DE7A"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Должность ассистента врача-стоматолога замещается лицом со средним медицинским образованием в соответствии с действующими правилами допуска к медицинской деятельности. Ассистент врача-стоматолога - относительно новая специальность в российской стоматологии. Основной его задачей является помощь врачу-стоматологу в работе и обеспечение врачебного приема «в четыре руки». Ассистент подчиняется непосредственно врачу-стоматологу и работает под его руководством. Должность ассистента врача-стоматолога предусмотрена в основном в частных стоматологических клиниках и кабинетах, поэтому его функции определяются руководством клиники с учетом особенностей организации работы.</w:t>
      </w:r>
    </w:p>
    <w:p w14:paraId="11BEB668" w14:textId="77777777" w:rsidR="005C004C" w:rsidRPr="00C17BA4" w:rsidRDefault="005C004C" w:rsidP="005C004C">
      <w:pPr>
        <w:jc w:val="both"/>
        <w:rPr>
          <w:rFonts w:ascii="Times New Roman" w:hAnsi="Times New Roman" w:cs="Times New Roman"/>
          <w:sz w:val="24"/>
          <w:szCs w:val="24"/>
        </w:rPr>
      </w:pPr>
    </w:p>
    <w:p w14:paraId="5C685D37"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Ниже приводится перечень наиболее распространенных обязанностей ассистента врача-стоматолога.</w:t>
      </w:r>
    </w:p>
    <w:p w14:paraId="2ACCF1FB" w14:textId="77777777" w:rsidR="005C004C" w:rsidRPr="00C17BA4" w:rsidRDefault="005C004C" w:rsidP="005C004C">
      <w:pPr>
        <w:jc w:val="both"/>
        <w:rPr>
          <w:rFonts w:ascii="Times New Roman" w:hAnsi="Times New Roman" w:cs="Times New Roman"/>
          <w:i/>
          <w:sz w:val="24"/>
          <w:szCs w:val="24"/>
        </w:rPr>
      </w:pPr>
      <w:r w:rsidRPr="00C17BA4">
        <w:rPr>
          <w:rFonts w:ascii="Times New Roman" w:hAnsi="Times New Roman" w:cs="Times New Roman"/>
          <w:i/>
          <w:sz w:val="24"/>
          <w:szCs w:val="24"/>
        </w:rPr>
        <w:t>Функциональные обязанности ассистента врача-стомато</w:t>
      </w:r>
      <w:r w:rsidRPr="00C17BA4">
        <w:rPr>
          <w:rFonts w:ascii="Times New Roman" w:hAnsi="Times New Roman" w:cs="Times New Roman"/>
          <w:i/>
          <w:sz w:val="24"/>
          <w:szCs w:val="24"/>
        </w:rPr>
        <w:softHyphen/>
        <w:t>лога:</w:t>
      </w:r>
    </w:p>
    <w:p w14:paraId="136BEC59" w14:textId="77777777"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Готовит стоматологическое оборудование к работе, контролирует</w:t>
      </w:r>
      <w:r w:rsidRPr="00C17BA4">
        <w:rPr>
          <w:rFonts w:ascii="Times New Roman" w:hAnsi="Times New Roman" w:cs="Times New Roman"/>
          <w:sz w:val="24"/>
          <w:szCs w:val="24"/>
        </w:rPr>
        <w:br/>
        <w:t xml:space="preserve">его исправность, правильность эксплуатации и соблюдение правил техники безопасности. </w:t>
      </w:r>
    </w:p>
    <w:p w14:paraId="2E56D4B8" w14:textId="77777777"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Помогает в работе врачу-стоматологу в соответствии с принципами работы «в четыре руки».</w:t>
      </w:r>
    </w:p>
    <w:p w14:paraId="542B6E22" w14:textId="77777777"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Обеспечивает пациенту максимальное удобство и комфорт в процессе его пребывания в стоматологическом кабинете.</w:t>
      </w:r>
    </w:p>
    <w:p w14:paraId="212CFFA5" w14:textId="77777777"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Проводит обследование мягких и твердых тканей челюстно-лицевой области, инструментальное обследование зубов и пародонтальных карманов, определение степени подвижности зубов, оценку интенсивности воспаления слизистой оболочки рта.</w:t>
      </w:r>
    </w:p>
    <w:p w14:paraId="565828FE" w14:textId="77777777"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Проводит забор биоматериала для исследования.</w:t>
      </w:r>
    </w:p>
    <w:p w14:paraId="0F298021" w14:textId="77777777"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Обучает пациентов индивидуальной гигиене полости рта.</w:t>
      </w:r>
    </w:p>
    <w:p w14:paraId="46251C06" w14:textId="77777777"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lastRenderedPageBreak/>
        <w:t>Оказывает доврачебную помощь при ранениях и термических повреждениях челюстно-лицевой области.</w:t>
      </w:r>
    </w:p>
    <w:p w14:paraId="18B0E833" w14:textId="77777777"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Готовит пациентов к физиотерапевтическим процедурам, проводит простейшие физиотерапевтические процедуры, осуществляет контроль состояния пациента во время проведения процедуры.</w:t>
      </w:r>
    </w:p>
    <w:p w14:paraId="55C8B415" w14:textId="77777777"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Ведет медицинскую документацию.</w:t>
      </w:r>
    </w:p>
    <w:p w14:paraId="0FB17561" w14:textId="77777777" w:rsidR="005C004C" w:rsidRPr="00C17BA4" w:rsidRDefault="005C004C" w:rsidP="005C004C">
      <w:pPr>
        <w:numPr>
          <w:ilvl w:val="0"/>
          <w:numId w:val="31"/>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Проводит санитарно-просветительскую работу, направленную на гигиеническое воспитание населения, пропаганду здорового образа жизни, профилактику стоматологических заболеваний.</w:t>
      </w:r>
    </w:p>
    <w:p w14:paraId="25F0C55C" w14:textId="77777777" w:rsidR="005C004C" w:rsidRPr="00C17BA4" w:rsidRDefault="005C004C" w:rsidP="005C004C">
      <w:pPr>
        <w:numPr>
          <w:ilvl w:val="0"/>
          <w:numId w:val="32"/>
        </w:numPr>
        <w:spacing w:after="0" w:line="240" w:lineRule="auto"/>
        <w:ind w:left="360" w:hanging="360"/>
        <w:jc w:val="both"/>
        <w:rPr>
          <w:rFonts w:ascii="Times New Roman" w:hAnsi="Times New Roman" w:cs="Times New Roman"/>
          <w:sz w:val="24"/>
          <w:szCs w:val="24"/>
        </w:rPr>
      </w:pPr>
      <w:r w:rsidRPr="00C17BA4">
        <w:rPr>
          <w:rFonts w:ascii="Times New Roman" w:hAnsi="Times New Roman" w:cs="Times New Roman"/>
          <w:sz w:val="24"/>
          <w:szCs w:val="24"/>
        </w:rPr>
        <w:t>Регулярно повышает свою квалификацию.</w:t>
      </w:r>
    </w:p>
    <w:p w14:paraId="20D019F7" w14:textId="77777777" w:rsidR="005C004C" w:rsidRPr="00C17BA4" w:rsidRDefault="005C004C" w:rsidP="005C004C">
      <w:pPr>
        <w:numPr>
          <w:ilvl w:val="0"/>
          <w:numId w:val="31"/>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Оказывает пациентам доврачебную помощь при неотложных состояниях.</w:t>
      </w:r>
    </w:p>
    <w:p w14:paraId="6A80CD67" w14:textId="77777777" w:rsidR="005C004C" w:rsidRPr="00C17BA4" w:rsidRDefault="005C004C" w:rsidP="005C004C">
      <w:pPr>
        <w:numPr>
          <w:ilvl w:val="0"/>
          <w:numId w:val="31"/>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Соблюдает правила техники безопасности, инструкции по охране</w:t>
      </w:r>
      <w:r w:rsidRPr="00C17BA4">
        <w:rPr>
          <w:rFonts w:ascii="Times New Roman" w:hAnsi="Times New Roman" w:cs="Times New Roman"/>
          <w:sz w:val="24"/>
          <w:szCs w:val="24"/>
        </w:rPr>
        <w:br/>
        <w:t>труда, правила противопожарной безопасности и внутреннего трудового распорядка.</w:t>
      </w:r>
    </w:p>
    <w:p w14:paraId="6A54DCDB" w14:textId="77777777" w:rsidR="005C004C" w:rsidRPr="00FC6D96" w:rsidRDefault="005C004C" w:rsidP="005C004C">
      <w:pPr>
        <w:jc w:val="both"/>
        <w:rPr>
          <w:rFonts w:ascii="Times New Roman" w:hAnsi="Times New Roman" w:cs="Times New Roman"/>
          <w:b/>
          <w:i/>
          <w:sz w:val="24"/>
          <w:szCs w:val="24"/>
        </w:rPr>
      </w:pPr>
    </w:p>
    <w:p w14:paraId="54A9A1BD" w14:textId="77777777" w:rsidR="005C004C" w:rsidRPr="00FC6D96" w:rsidRDefault="005C004C" w:rsidP="005C004C">
      <w:pPr>
        <w:jc w:val="both"/>
        <w:rPr>
          <w:rFonts w:ascii="Times New Roman" w:hAnsi="Times New Roman" w:cs="Times New Roman"/>
          <w:b/>
          <w:i/>
          <w:sz w:val="24"/>
          <w:szCs w:val="24"/>
        </w:rPr>
      </w:pPr>
      <w:r w:rsidRPr="00FC6D96">
        <w:rPr>
          <w:rFonts w:ascii="Times New Roman" w:hAnsi="Times New Roman" w:cs="Times New Roman"/>
          <w:b/>
          <w:i/>
          <w:sz w:val="24"/>
          <w:szCs w:val="24"/>
        </w:rPr>
        <w:t>МЕДИЦИНСКАЯ СЕСТРА ТЕРАПЕВТИЧЕСКОГО СТОМАТОЛОГИЧЕСКОГО КАБИНЕТА</w:t>
      </w:r>
    </w:p>
    <w:p w14:paraId="0AAEA3E2"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На эту должность назначается лицо, имеющее среднее медицинское образование по специальности «Сестринское дело». Медицинская сестра стоматологического кабинета подчиняется непосредственно врачу-стоматологу и работает под его руководством.</w:t>
      </w:r>
    </w:p>
    <w:p w14:paraId="68D1CEDE" w14:textId="77777777" w:rsidR="005C004C" w:rsidRPr="00C17BA4" w:rsidRDefault="005C004C" w:rsidP="005C004C">
      <w:pPr>
        <w:jc w:val="both"/>
        <w:rPr>
          <w:rFonts w:ascii="Times New Roman" w:hAnsi="Times New Roman" w:cs="Times New Roman"/>
          <w:i/>
          <w:sz w:val="24"/>
          <w:szCs w:val="24"/>
        </w:rPr>
      </w:pPr>
      <w:r w:rsidRPr="00C17BA4">
        <w:rPr>
          <w:rFonts w:ascii="Times New Roman" w:hAnsi="Times New Roman" w:cs="Times New Roman"/>
          <w:i/>
          <w:sz w:val="24"/>
          <w:szCs w:val="24"/>
        </w:rPr>
        <w:t>Функциональные обязанности медицинской сестры терапевтического стоматологического кабинета:</w:t>
      </w:r>
    </w:p>
    <w:p w14:paraId="53FA1C93"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1.</w:t>
      </w:r>
      <w:r w:rsidRPr="00C17BA4">
        <w:rPr>
          <w:rFonts w:ascii="Times New Roman" w:hAnsi="Times New Roman" w:cs="Times New Roman"/>
          <w:sz w:val="24"/>
          <w:szCs w:val="24"/>
        </w:rPr>
        <w:tab/>
        <w:t xml:space="preserve">Подготавливает перед амбулаторным приемом рабочие места врачей-стоматологов, контролируя наличие в </w:t>
      </w:r>
      <w:proofErr w:type="spellStart"/>
      <w:r w:rsidRPr="00C17BA4">
        <w:rPr>
          <w:rFonts w:ascii="Times New Roman" w:hAnsi="Times New Roman" w:cs="Times New Roman"/>
          <w:sz w:val="24"/>
          <w:szCs w:val="24"/>
        </w:rPr>
        <w:t>необходимомколичестве</w:t>
      </w:r>
      <w:proofErr w:type="spellEnd"/>
      <w:r w:rsidRPr="00C17BA4">
        <w:rPr>
          <w:rFonts w:ascii="Times New Roman" w:hAnsi="Times New Roman" w:cs="Times New Roman"/>
          <w:sz w:val="24"/>
          <w:szCs w:val="24"/>
        </w:rPr>
        <w:t xml:space="preserve"> медицинского инструментария (боров, эндодонтических инструментов и др.), лекарственных препаратов, инвентаря, документации.</w:t>
      </w:r>
    </w:p>
    <w:p w14:paraId="3D270BE5" w14:textId="77777777"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Проверяет перед началом работы исправность стоматологической установки и другого оборудования кабинета.</w:t>
      </w:r>
    </w:p>
    <w:p w14:paraId="1E001787" w14:textId="77777777"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Стерилизует и раскладывает инструменты на «стерильном столе».</w:t>
      </w:r>
    </w:p>
    <w:p w14:paraId="04934687" w14:textId="77777777"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Помогает врачу на приеме в подготовке пломбировочного материала, при проведении различных манипуляций.</w:t>
      </w:r>
    </w:p>
    <w:p w14:paraId="21054A2A" w14:textId="77777777"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Соблюдает правила пользования оборудованием, инструментарием, нормы расходования лекарственных препаратов, пломбировочного материала.</w:t>
      </w:r>
    </w:p>
    <w:p w14:paraId="62FAEBAC" w14:textId="77777777"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Следит за исправностью электромеханического оборудования, при возникновении неисправности отключает его от сети и ставит в известность администрацию.</w:t>
      </w:r>
    </w:p>
    <w:p w14:paraId="4F300B16" w14:textId="77777777"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Выписывает требования на лекарственные препараты, вату и т.д., получает их у главной (старшей) медицинской сестры.</w:t>
      </w:r>
    </w:p>
    <w:p w14:paraId="01263086" w14:textId="77777777"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Строго следит за сохранением этикеток на флаконах.</w:t>
      </w:r>
    </w:p>
    <w:p w14:paraId="31203CE1" w14:textId="77777777"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Участвует в проведении санитарно-просветительской работы среди больных.</w:t>
      </w:r>
    </w:p>
    <w:p w14:paraId="3CCC400F" w14:textId="77777777" w:rsidR="005C004C" w:rsidRPr="00C17BA4" w:rsidRDefault="005C004C" w:rsidP="005C004C">
      <w:pPr>
        <w:pStyle w:val="a9"/>
        <w:numPr>
          <w:ilvl w:val="0"/>
          <w:numId w:val="33"/>
        </w:numPr>
        <w:tabs>
          <w:tab w:val="clear" w:pos="709"/>
        </w:tabs>
        <w:spacing w:line="240" w:lineRule="auto"/>
        <w:ind w:left="708"/>
        <w:jc w:val="both"/>
      </w:pPr>
      <w:r w:rsidRPr="00C17BA4">
        <w:t>Систематически повышает свою квалификацию путем изучения соответствующей литературы, участия в конференциях, семинарах.</w:t>
      </w:r>
    </w:p>
    <w:p w14:paraId="02C246E6" w14:textId="77777777" w:rsidR="005C004C" w:rsidRPr="00C17BA4" w:rsidRDefault="005C004C" w:rsidP="005C004C">
      <w:pPr>
        <w:jc w:val="both"/>
        <w:rPr>
          <w:rFonts w:ascii="Times New Roman" w:hAnsi="Times New Roman" w:cs="Times New Roman"/>
          <w:sz w:val="24"/>
          <w:szCs w:val="24"/>
        </w:rPr>
      </w:pPr>
    </w:p>
    <w:p w14:paraId="72268D44" w14:textId="77777777" w:rsidR="005C004C" w:rsidRPr="00FC6D96" w:rsidRDefault="005C004C" w:rsidP="005C004C">
      <w:pPr>
        <w:jc w:val="center"/>
        <w:rPr>
          <w:rFonts w:ascii="Times New Roman" w:hAnsi="Times New Roman" w:cs="Times New Roman"/>
          <w:b/>
          <w:bCs/>
          <w:i/>
          <w:iCs/>
          <w:sz w:val="24"/>
          <w:szCs w:val="24"/>
        </w:rPr>
      </w:pPr>
      <w:r w:rsidRPr="00FC6D96">
        <w:rPr>
          <w:rFonts w:ascii="Times New Roman" w:hAnsi="Times New Roman" w:cs="Times New Roman"/>
          <w:b/>
          <w:bCs/>
          <w:i/>
          <w:iCs/>
          <w:sz w:val="24"/>
          <w:szCs w:val="24"/>
        </w:rPr>
        <w:t>САНИТАРКА ТЕРАПЕВТИЧЕСКОГО СТОМАТОЛОГИЧЕСКОГО КАБИНЕТА</w:t>
      </w:r>
    </w:p>
    <w:p w14:paraId="4C064DE2"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На должность санитарки назначается лицо, имеющее начальное общее образование и индивидуальное обучение не менее 3 мес. Работой санитарок руководит старшая (главная) медицинская сестра.</w:t>
      </w:r>
    </w:p>
    <w:p w14:paraId="28E6C253" w14:textId="77777777" w:rsidR="005C004C" w:rsidRPr="00C17BA4" w:rsidRDefault="005C004C" w:rsidP="005C004C">
      <w:pPr>
        <w:jc w:val="both"/>
        <w:rPr>
          <w:rFonts w:ascii="Times New Roman" w:hAnsi="Times New Roman" w:cs="Times New Roman"/>
          <w:b/>
          <w:i/>
          <w:sz w:val="24"/>
          <w:szCs w:val="24"/>
        </w:rPr>
      </w:pPr>
      <w:r w:rsidRPr="00C17BA4">
        <w:rPr>
          <w:rFonts w:ascii="Times New Roman" w:hAnsi="Times New Roman" w:cs="Times New Roman"/>
          <w:b/>
          <w:i/>
          <w:sz w:val="24"/>
          <w:szCs w:val="24"/>
        </w:rPr>
        <w:t>Функциональные обязанности санитарки терапевтического стоматологического кабинета:</w:t>
      </w:r>
    </w:p>
    <w:p w14:paraId="37B9C138" w14:textId="77777777" w:rsidR="005C004C" w:rsidRPr="00C17BA4" w:rsidRDefault="005C004C" w:rsidP="005C004C">
      <w:pPr>
        <w:numPr>
          <w:ilvl w:val="0"/>
          <w:numId w:val="34"/>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lastRenderedPageBreak/>
        <w:t>Производит уборку помещений в учреждении в соответствии с санитарными правилами и нормами.</w:t>
      </w:r>
    </w:p>
    <w:p w14:paraId="6C365DBA" w14:textId="77777777" w:rsidR="005C004C" w:rsidRPr="00C17BA4" w:rsidRDefault="005C004C" w:rsidP="005C004C">
      <w:pPr>
        <w:numPr>
          <w:ilvl w:val="0"/>
          <w:numId w:val="34"/>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Чистит и дезинфицирует плевательницы, оборудование.</w:t>
      </w:r>
    </w:p>
    <w:p w14:paraId="7CB6A758" w14:textId="77777777" w:rsidR="005C004C" w:rsidRPr="00C17BA4" w:rsidRDefault="005C004C" w:rsidP="005C004C">
      <w:pPr>
        <w:numPr>
          <w:ilvl w:val="0"/>
          <w:numId w:val="34"/>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Дезинфицирует использованные инструменты.</w:t>
      </w:r>
    </w:p>
    <w:p w14:paraId="063EE810" w14:textId="77777777" w:rsidR="005C004C" w:rsidRPr="00C17BA4" w:rsidRDefault="005C004C" w:rsidP="005C004C">
      <w:pPr>
        <w:numPr>
          <w:ilvl w:val="0"/>
          <w:numId w:val="34"/>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Помогает старшей медицинской сестре при получении лекарственных препаратов, инструментов, оборудования и доставке их в отделение.</w:t>
      </w:r>
    </w:p>
    <w:p w14:paraId="3659627D" w14:textId="77777777" w:rsidR="005C004C" w:rsidRPr="00C17BA4" w:rsidRDefault="005C004C" w:rsidP="005C004C">
      <w:pPr>
        <w:numPr>
          <w:ilvl w:val="0"/>
          <w:numId w:val="34"/>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Получает у сестры-хозяйки и обеспечивает правильное хранение и использование белья, хозяйственного инвентаря и моющих средств.</w:t>
      </w:r>
    </w:p>
    <w:p w14:paraId="1E24237D" w14:textId="77777777" w:rsidR="005C004C" w:rsidRPr="00C17BA4" w:rsidRDefault="005C004C" w:rsidP="005C004C">
      <w:pPr>
        <w:numPr>
          <w:ilvl w:val="0"/>
          <w:numId w:val="34"/>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 xml:space="preserve">Сообщает сестре-хозяйке о неисправностях в системе отопления, водоснабжения, канализации и </w:t>
      </w:r>
      <w:r w:rsidRPr="00C17BA4">
        <w:rPr>
          <w:rFonts w:ascii="Times New Roman" w:hAnsi="Times New Roman" w:cs="Times New Roman"/>
          <w:b/>
          <w:bCs/>
          <w:sz w:val="24"/>
          <w:szCs w:val="24"/>
        </w:rPr>
        <w:t xml:space="preserve">в </w:t>
      </w:r>
      <w:r w:rsidRPr="00C17BA4">
        <w:rPr>
          <w:rFonts w:ascii="Times New Roman" w:hAnsi="Times New Roman" w:cs="Times New Roman"/>
          <w:sz w:val="24"/>
          <w:szCs w:val="24"/>
        </w:rPr>
        <w:t>электроприборах.</w:t>
      </w:r>
    </w:p>
    <w:p w14:paraId="6B723039" w14:textId="77777777" w:rsidR="005C004C" w:rsidRPr="00C17BA4" w:rsidRDefault="005C004C" w:rsidP="005C004C">
      <w:pPr>
        <w:numPr>
          <w:ilvl w:val="0"/>
          <w:numId w:val="34"/>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Соблюдает правила внутреннего распорядка, противопожарной безопасности и техники безопасности, санитарно-эпидемиологического режима.</w:t>
      </w:r>
    </w:p>
    <w:p w14:paraId="16B0F54B"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8.</w:t>
      </w:r>
      <w:r w:rsidRPr="00C17BA4">
        <w:rPr>
          <w:rFonts w:ascii="Times New Roman" w:hAnsi="Times New Roman" w:cs="Times New Roman"/>
          <w:sz w:val="24"/>
          <w:szCs w:val="24"/>
        </w:rPr>
        <w:tab/>
        <w:t>Оперативно принимает меры, включая своевременное информирование руководства, по устранению нарушений техники безопасности, противопожарных и санитарных правил, создающих угрозу деятельности учреждения здравоохранения, его работникам, пациентам и посетителям.</w:t>
      </w:r>
    </w:p>
    <w:p w14:paraId="1DBEF805"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9.</w:t>
      </w:r>
      <w:r w:rsidRPr="00C17BA4">
        <w:rPr>
          <w:rFonts w:ascii="Times New Roman" w:hAnsi="Times New Roman" w:cs="Times New Roman"/>
          <w:sz w:val="24"/>
          <w:szCs w:val="24"/>
        </w:rPr>
        <w:tab/>
        <w:t>Систематически повышает свою квалификацию.</w:t>
      </w:r>
    </w:p>
    <w:p w14:paraId="423D8D04"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 заключение данного раздела приводим Международный кодекс медицинской этики и Женевскую декларацию, наиболее полно, на наш взгляд, отражающие современные принципы медицинской этики и деонтологии.</w:t>
      </w:r>
    </w:p>
    <w:p w14:paraId="4E57AAF1" w14:textId="77777777" w:rsidR="005C004C" w:rsidRPr="00FC6D96" w:rsidRDefault="005C004C" w:rsidP="005C004C">
      <w:pPr>
        <w:jc w:val="center"/>
        <w:rPr>
          <w:rFonts w:ascii="Times New Roman" w:hAnsi="Times New Roman" w:cs="Times New Roman"/>
          <w:b/>
          <w:bCs/>
          <w:i/>
          <w:sz w:val="24"/>
          <w:szCs w:val="24"/>
        </w:rPr>
      </w:pPr>
    </w:p>
    <w:p w14:paraId="1445CD40" w14:textId="77777777" w:rsidR="005C004C" w:rsidRPr="00FC6D96" w:rsidRDefault="005C004C" w:rsidP="005C004C">
      <w:pPr>
        <w:jc w:val="center"/>
        <w:rPr>
          <w:rFonts w:ascii="Times New Roman" w:hAnsi="Times New Roman" w:cs="Times New Roman"/>
          <w:b/>
          <w:sz w:val="24"/>
          <w:szCs w:val="24"/>
        </w:rPr>
      </w:pPr>
      <w:r w:rsidRPr="00FC6D96">
        <w:rPr>
          <w:rFonts w:ascii="Times New Roman" w:hAnsi="Times New Roman" w:cs="Times New Roman"/>
          <w:b/>
          <w:bCs/>
          <w:sz w:val="24"/>
          <w:szCs w:val="24"/>
        </w:rPr>
        <w:t>МЕЖДУНАРОДНЫЙ КОДЕКС МЕДИЦИНСКОЙ ЭТИКИ.</w:t>
      </w:r>
    </w:p>
    <w:p w14:paraId="54DFC0BA" w14:textId="77777777" w:rsidR="005C004C" w:rsidRPr="00FC6D96"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Принят 3-й Генеральной ассамблеей Всемирной медицинской ассоциации, Лондон, Великобритания, октябрь 1949; дополнен 22-й Всемирной ме</w:t>
      </w:r>
      <w:r w:rsidRPr="00C17BA4">
        <w:rPr>
          <w:rFonts w:ascii="Times New Roman" w:hAnsi="Times New Roman" w:cs="Times New Roman"/>
          <w:sz w:val="24"/>
          <w:szCs w:val="24"/>
        </w:rPr>
        <w:softHyphen/>
        <w:t>дицинской ассамблеей, Сидней, Австралия, август 1968 и 35-й Всемирной медицинской ассамблеей, Венеция, Италия, октябрь 1983.</w:t>
      </w:r>
    </w:p>
    <w:p w14:paraId="26F18D6B" w14:textId="77777777" w:rsidR="005C004C" w:rsidRPr="00FC6D96" w:rsidRDefault="005C004C" w:rsidP="005C004C">
      <w:pPr>
        <w:jc w:val="both"/>
        <w:rPr>
          <w:rFonts w:ascii="Times New Roman" w:hAnsi="Times New Roman" w:cs="Times New Roman"/>
          <w:b/>
          <w:iCs/>
          <w:sz w:val="24"/>
          <w:szCs w:val="24"/>
        </w:rPr>
      </w:pPr>
      <w:r w:rsidRPr="00C17BA4">
        <w:rPr>
          <w:rFonts w:ascii="Times New Roman" w:hAnsi="Times New Roman" w:cs="Times New Roman"/>
          <w:b/>
          <w:iCs/>
          <w:sz w:val="24"/>
          <w:szCs w:val="24"/>
        </w:rPr>
        <w:t>Общие обязанности врача</w:t>
      </w:r>
      <w:r>
        <w:rPr>
          <w:rFonts w:ascii="Times New Roman" w:hAnsi="Times New Roman" w:cs="Times New Roman"/>
          <w:b/>
          <w:iCs/>
          <w:sz w:val="24"/>
          <w:szCs w:val="24"/>
        </w:rPr>
        <w:t>.</w:t>
      </w:r>
    </w:p>
    <w:p w14:paraId="1BCB004A"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всегда поддерживать наивысшие профессиональные стандарты.</w:t>
      </w:r>
    </w:p>
    <w:p w14:paraId="55D6D61F" w14:textId="77777777" w:rsidR="005C004C" w:rsidRPr="00C17BA4" w:rsidRDefault="00000000" w:rsidP="005C004C">
      <w:pPr>
        <w:jc w:val="both"/>
        <w:rPr>
          <w:rFonts w:ascii="Times New Roman" w:hAnsi="Times New Roman" w:cs="Times New Roman"/>
          <w:sz w:val="24"/>
          <w:szCs w:val="24"/>
        </w:rPr>
      </w:pPr>
      <w:r>
        <w:rPr>
          <w:rFonts w:ascii="Times New Roman" w:hAnsi="Times New Roman" w:cs="Times New Roman"/>
          <w:noProof/>
          <w:sz w:val="24"/>
          <w:szCs w:val="24"/>
        </w:rPr>
        <w:pict w14:anchorId="46CAA3A2">
          <v:line id="Прямая соединительная линия 21" o:spid="_x0000_s1035" style="position:absolute;left:0;text-align:left;z-index:251676160;visibility:visible;mso-wrap-distance-left:3.17494mm;mso-wrap-distance-right:3.17494mm;mso-position-horizontal-relative:margin" from="723.85pt,5.75pt" to="723.8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" o:allowincell="f" strokeweight=".25pt">
            <w10:wrap anchorx="margin"/>
          </v:line>
        </w:pict>
      </w:r>
      <w:r w:rsidR="005C004C" w:rsidRPr="00C17BA4">
        <w:rPr>
          <w:rFonts w:ascii="Times New Roman" w:hAnsi="Times New Roman" w:cs="Times New Roman"/>
          <w:sz w:val="24"/>
          <w:szCs w:val="24"/>
        </w:rPr>
        <w:t>ВРАЧ ДОЛЖЕН не позволять соображениям собственной выгоды оказывать влияние на свободу и независимость профессионального решения, которое должно приниматься исключительно в интересах пациента.</w:t>
      </w:r>
    </w:p>
    <w:p w14:paraId="2DE148CA"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ставить во главу угла сострадание и уважение к человеческому достоинству пациента и полностью отвечать за все аспекты медицинской помощи, вне зависимости от собственной про</w:t>
      </w:r>
      <w:r w:rsidRPr="00C17BA4">
        <w:rPr>
          <w:rFonts w:ascii="Times New Roman" w:hAnsi="Times New Roman" w:cs="Times New Roman"/>
          <w:sz w:val="24"/>
          <w:szCs w:val="24"/>
        </w:rPr>
        <w:softHyphen/>
        <w:t>фессиональной специализации.</w:t>
      </w:r>
    </w:p>
    <w:p w14:paraId="36B24BF1"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быть честен в отношениях с пациентами и колле</w:t>
      </w:r>
      <w:r w:rsidRPr="00C17BA4">
        <w:rPr>
          <w:rFonts w:ascii="Times New Roman" w:hAnsi="Times New Roman" w:cs="Times New Roman"/>
          <w:sz w:val="24"/>
          <w:szCs w:val="24"/>
        </w:rPr>
        <w:softHyphen/>
        <w:t>гами и бороться с теми из своих коллег, которые проявляют некомпе</w:t>
      </w:r>
      <w:r w:rsidRPr="00C17BA4">
        <w:rPr>
          <w:rFonts w:ascii="Times New Roman" w:hAnsi="Times New Roman" w:cs="Times New Roman"/>
          <w:sz w:val="24"/>
          <w:szCs w:val="24"/>
        </w:rPr>
        <w:softHyphen/>
        <w:t>тентность или замечены в обмане.</w:t>
      </w:r>
    </w:p>
    <w:p w14:paraId="71183F3B"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С нормами медицинской этики несовместимы:</w:t>
      </w:r>
    </w:p>
    <w:p w14:paraId="4A3E9CBD" w14:textId="77777777" w:rsidR="005C004C" w:rsidRPr="00C17BA4" w:rsidRDefault="005C004C" w:rsidP="005C004C">
      <w:pPr>
        <w:numPr>
          <w:ilvl w:val="0"/>
          <w:numId w:val="35"/>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Самореклама, если она специально не разрешена законами</w:t>
      </w:r>
      <w:r w:rsidRPr="00C17BA4">
        <w:rPr>
          <w:rFonts w:ascii="Times New Roman" w:hAnsi="Times New Roman" w:cs="Times New Roman"/>
          <w:sz w:val="24"/>
          <w:szCs w:val="24"/>
        </w:rPr>
        <w:br/>
        <w:t>страны и этическим кодексом национальной медицинской ас</w:t>
      </w:r>
      <w:r w:rsidRPr="00C17BA4">
        <w:rPr>
          <w:rFonts w:ascii="Times New Roman" w:hAnsi="Times New Roman" w:cs="Times New Roman"/>
          <w:sz w:val="24"/>
          <w:szCs w:val="24"/>
        </w:rPr>
        <w:softHyphen/>
        <w:t>социации.</w:t>
      </w:r>
    </w:p>
    <w:p w14:paraId="5F0FE47C" w14:textId="77777777" w:rsidR="005C004C" w:rsidRPr="00C17BA4" w:rsidRDefault="005C004C" w:rsidP="005C004C">
      <w:pPr>
        <w:numPr>
          <w:ilvl w:val="0"/>
          <w:numId w:val="35"/>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lastRenderedPageBreak/>
        <w:t>Выплата врачом комиссионных за направление к нему пациента</w:t>
      </w:r>
      <w:r w:rsidRPr="00C17BA4">
        <w:rPr>
          <w:rFonts w:ascii="Times New Roman" w:hAnsi="Times New Roman" w:cs="Times New Roman"/>
          <w:sz w:val="24"/>
          <w:szCs w:val="24"/>
        </w:rPr>
        <w:br/>
        <w:t>либо получение платы или иного вознаграждения из любого источника за направление пациента в определенное лечебное учреждение, к определенному специалисту или назначение определенного вида лечения без достаточных медицинских оснований.</w:t>
      </w:r>
    </w:p>
    <w:p w14:paraId="7FBD637A"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уважать права пациентов, коллег, других медицин</w:t>
      </w:r>
      <w:r w:rsidRPr="00C17BA4">
        <w:rPr>
          <w:rFonts w:ascii="Times New Roman" w:hAnsi="Times New Roman" w:cs="Times New Roman"/>
          <w:sz w:val="24"/>
          <w:szCs w:val="24"/>
        </w:rPr>
        <w:softHyphen/>
        <w:t>ских работников, а также хранить врачебную тайну.</w:t>
      </w:r>
    </w:p>
    <w:p w14:paraId="1F9E37E2"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лишь в интересах пациента в процессе оказания медицинской помощи осуществлять вмешательства, способные ухуд</w:t>
      </w:r>
      <w:r w:rsidRPr="00C17BA4">
        <w:rPr>
          <w:rFonts w:ascii="Times New Roman" w:hAnsi="Times New Roman" w:cs="Times New Roman"/>
          <w:sz w:val="24"/>
          <w:szCs w:val="24"/>
        </w:rPr>
        <w:softHyphen/>
        <w:t>шить его физическое или психическое состояние.</w:t>
      </w:r>
    </w:p>
    <w:p w14:paraId="13D2969F"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быть крайне осторожен, давая информацию об открытиях, новых технологиях и методах лечения через непрофес</w:t>
      </w:r>
      <w:r w:rsidRPr="00C17BA4">
        <w:rPr>
          <w:rFonts w:ascii="Times New Roman" w:hAnsi="Times New Roman" w:cs="Times New Roman"/>
          <w:sz w:val="24"/>
          <w:szCs w:val="24"/>
        </w:rPr>
        <w:softHyphen/>
        <w:t>сиональные каналы.</w:t>
      </w:r>
    </w:p>
    <w:p w14:paraId="10E90A1C"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утверждать лишь то, что проверено им лично.</w:t>
      </w:r>
    </w:p>
    <w:p w14:paraId="57359E6D"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Обязанности врача по отношению к больному</w:t>
      </w:r>
    </w:p>
    <w:p w14:paraId="3F0B95A9"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постоянно помнить о своем долге сохранения человеческой жизни.</w:t>
      </w:r>
    </w:p>
    <w:p w14:paraId="3A795AF9"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обратиться к более компетентным коллегам, если необходимое пациенту обследование или лечение выходят за уровень его собственных профессиональных возможностей.</w:t>
      </w:r>
    </w:p>
    <w:p w14:paraId="5CA3CF7B"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хранить врачебную тайну даже после смерти своего пациента.</w:t>
      </w:r>
    </w:p>
    <w:p w14:paraId="135B9766"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всегда оказать неотложную помощь любому в ней нуждающемуся, за исключением только тех случаев, когда он функциональные обязанности врача-стоматолога-терапевта, ассистента врача-стоматолога-терапевта удостоверился в желании и возможностях других лиц сделать все необходимое.</w:t>
      </w:r>
    </w:p>
    <w:p w14:paraId="3BCBE53E"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Обязанности врачей по отношению друг к другу</w:t>
      </w:r>
    </w:p>
    <w:p w14:paraId="1826566A"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вести себя по отношению к своим коллегам так, как хотел бы, чтобы они вели себя по отношению к нему.</w:t>
      </w:r>
    </w:p>
    <w:p w14:paraId="11CDE0A6"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не переманивать пациентов у своих коллег.</w:t>
      </w:r>
    </w:p>
    <w:p w14:paraId="2230065D" w14:textId="77777777" w:rsidR="005C004C"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соблюдать принципы «Женевской декларации»,</w:t>
      </w:r>
      <w:r w:rsidRPr="00C17BA4">
        <w:rPr>
          <w:rFonts w:ascii="Times New Roman" w:hAnsi="Times New Roman" w:cs="Times New Roman"/>
          <w:sz w:val="24"/>
          <w:szCs w:val="24"/>
        </w:rPr>
        <w:br/>
        <w:t>одобренной Всемирной медицинской ассоциацией.</w:t>
      </w:r>
      <w:r w:rsidRPr="00C17BA4">
        <w:rPr>
          <w:rFonts w:ascii="Times New Roman" w:hAnsi="Times New Roman" w:cs="Times New Roman"/>
          <w:sz w:val="24"/>
          <w:szCs w:val="24"/>
        </w:rPr>
        <w:tab/>
        <w:t>,,</w:t>
      </w:r>
    </w:p>
    <w:p w14:paraId="2770F142" w14:textId="77777777" w:rsidR="005C004C" w:rsidRPr="00C17BA4" w:rsidRDefault="005C004C" w:rsidP="005C004C">
      <w:pPr>
        <w:jc w:val="both"/>
        <w:rPr>
          <w:rFonts w:ascii="Times New Roman" w:hAnsi="Times New Roman" w:cs="Times New Roman"/>
          <w:sz w:val="24"/>
          <w:szCs w:val="24"/>
        </w:rPr>
      </w:pPr>
    </w:p>
    <w:p w14:paraId="32E431CA" w14:textId="77777777" w:rsidR="005C004C" w:rsidRPr="00FC6D96" w:rsidRDefault="005C004C" w:rsidP="005C004C">
      <w:pPr>
        <w:jc w:val="center"/>
        <w:rPr>
          <w:rFonts w:ascii="Times New Roman" w:hAnsi="Times New Roman" w:cs="Times New Roman"/>
          <w:i/>
          <w:sz w:val="24"/>
          <w:szCs w:val="24"/>
        </w:rPr>
      </w:pPr>
      <w:r w:rsidRPr="00FC6D96">
        <w:rPr>
          <w:rFonts w:ascii="Times New Roman" w:hAnsi="Times New Roman" w:cs="Times New Roman"/>
          <w:b/>
          <w:bCs/>
          <w:i/>
          <w:sz w:val="24"/>
          <w:szCs w:val="24"/>
        </w:rPr>
        <w:t>ЖЕНЕВСКАЯ ДЕКЛАРАЦИЯ*</w:t>
      </w:r>
    </w:p>
    <w:p w14:paraId="7756F0CA"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Принята 2-й Генеральной ассамблеей Всемирной медицинской ассоциации. Женева (Швейцария), сентябрь, </w:t>
      </w:r>
      <w:smartTag w:uri="urn:schemas-microsoft-com:office:smarttags" w:element="metricconverter">
        <w:smartTagPr>
          <w:attr w:name="ProductID" w:val="1948 г"/>
        </w:smartTagPr>
        <w:r w:rsidRPr="00C17BA4">
          <w:rPr>
            <w:rFonts w:ascii="Times New Roman" w:hAnsi="Times New Roman" w:cs="Times New Roman"/>
            <w:sz w:val="24"/>
            <w:szCs w:val="24"/>
          </w:rPr>
          <w:t>1948 г</w:t>
        </w:r>
      </w:smartTag>
      <w:r w:rsidRPr="00C17BA4">
        <w:rPr>
          <w:rFonts w:ascii="Times New Roman" w:hAnsi="Times New Roman" w:cs="Times New Roman"/>
          <w:sz w:val="24"/>
          <w:szCs w:val="24"/>
        </w:rPr>
        <w:t xml:space="preserve">. Изменения и дополнения внесены 22-й Всемирной медицинской ассамблеей. Сидней (Австралия), август, </w:t>
      </w:r>
      <w:smartTag w:uri="urn:schemas-microsoft-com:office:smarttags" w:element="metricconverter">
        <w:smartTagPr>
          <w:attr w:name="ProductID" w:val="1968 г"/>
        </w:smartTagPr>
        <w:r w:rsidRPr="00C17BA4">
          <w:rPr>
            <w:rFonts w:ascii="Times New Roman" w:hAnsi="Times New Roman" w:cs="Times New Roman"/>
            <w:sz w:val="24"/>
            <w:szCs w:val="24"/>
          </w:rPr>
          <w:t>1968 г</w:t>
        </w:r>
      </w:smartTag>
      <w:r w:rsidRPr="00C17BA4">
        <w:rPr>
          <w:rFonts w:ascii="Times New Roman" w:hAnsi="Times New Roman" w:cs="Times New Roman"/>
          <w:sz w:val="24"/>
          <w:szCs w:val="24"/>
        </w:rPr>
        <w:t xml:space="preserve">.; 35-й Всемирной медицинской ассамблеей. Венеция (Италия), октябрь </w:t>
      </w:r>
      <w:smartTag w:uri="urn:schemas-microsoft-com:office:smarttags" w:element="metricconverter">
        <w:smartTagPr>
          <w:attr w:name="ProductID" w:val="1983 г"/>
        </w:smartTagPr>
        <w:r w:rsidRPr="00C17BA4">
          <w:rPr>
            <w:rFonts w:ascii="Times New Roman" w:hAnsi="Times New Roman" w:cs="Times New Roman"/>
            <w:sz w:val="24"/>
            <w:szCs w:val="24"/>
          </w:rPr>
          <w:t>1983 г</w:t>
        </w:r>
      </w:smartTag>
      <w:r w:rsidRPr="00C17BA4">
        <w:rPr>
          <w:rFonts w:ascii="Times New Roman" w:hAnsi="Times New Roman" w:cs="Times New Roman"/>
          <w:sz w:val="24"/>
          <w:szCs w:val="24"/>
        </w:rPr>
        <w:t xml:space="preserve">.; 46-й Всемирной медицинской ассамблеей. Стокгольм (Швеция), сентябрь </w:t>
      </w:r>
      <w:smartTag w:uri="urn:schemas-microsoft-com:office:smarttags" w:element="metricconverter">
        <w:smartTagPr>
          <w:attr w:name="ProductID" w:val="1994 г"/>
        </w:smartTagPr>
        <w:r w:rsidRPr="00C17BA4">
          <w:rPr>
            <w:rFonts w:ascii="Times New Roman" w:hAnsi="Times New Roman" w:cs="Times New Roman"/>
            <w:sz w:val="24"/>
            <w:szCs w:val="24"/>
          </w:rPr>
          <w:t>1994 г</w:t>
        </w:r>
      </w:smartTag>
      <w:r w:rsidRPr="00C17BA4">
        <w:rPr>
          <w:rFonts w:ascii="Times New Roman" w:hAnsi="Times New Roman" w:cs="Times New Roman"/>
          <w:sz w:val="24"/>
          <w:szCs w:val="24"/>
        </w:rPr>
        <w:t>.)</w:t>
      </w:r>
    </w:p>
    <w:p w14:paraId="5D60707D"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Вступая в члены медицинского сообщества,</w:t>
      </w:r>
    </w:p>
    <w:p w14:paraId="57C85608"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lastRenderedPageBreak/>
        <w:t xml:space="preserve">я торжественно обязуюсь </w:t>
      </w:r>
      <w:r w:rsidRPr="00C17BA4">
        <w:rPr>
          <w:rFonts w:ascii="Times New Roman" w:hAnsi="Times New Roman" w:cs="Times New Roman"/>
          <w:sz w:val="24"/>
          <w:szCs w:val="24"/>
        </w:rPr>
        <w:t>посвятить свою жизнь служению идеалам гуманности;</w:t>
      </w:r>
    </w:p>
    <w:p w14:paraId="3B995CF4"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я буду отдавать </w:t>
      </w:r>
      <w:r w:rsidRPr="00C17BA4">
        <w:rPr>
          <w:rFonts w:ascii="Times New Roman" w:hAnsi="Times New Roman" w:cs="Times New Roman"/>
          <w:sz w:val="24"/>
          <w:szCs w:val="24"/>
        </w:rPr>
        <w:t>моим учителям дань уважения и благодарности, которую они заслуживают;</w:t>
      </w:r>
    </w:p>
    <w:p w14:paraId="058FD3A3"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я буду исполнять </w:t>
      </w:r>
      <w:r w:rsidRPr="00C17BA4">
        <w:rPr>
          <w:rFonts w:ascii="Times New Roman" w:hAnsi="Times New Roman" w:cs="Times New Roman"/>
          <w:sz w:val="24"/>
          <w:szCs w:val="24"/>
        </w:rPr>
        <w:t>мой профессиональный долг по совести и с достоинством;</w:t>
      </w:r>
    </w:p>
    <w:p w14:paraId="79B6C344"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здоровье моего пациента </w:t>
      </w:r>
      <w:r w:rsidRPr="00C17BA4">
        <w:rPr>
          <w:rFonts w:ascii="Times New Roman" w:hAnsi="Times New Roman" w:cs="Times New Roman"/>
          <w:sz w:val="24"/>
          <w:szCs w:val="24"/>
        </w:rPr>
        <w:t>будет моим первейшим вознаграждением; я буду уважать доверенные мне секреты, даже после смерти моего пациента;</w:t>
      </w:r>
    </w:p>
    <w:p w14:paraId="736E0A9A"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я буду поддерживать </w:t>
      </w:r>
      <w:r w:rsidRPr="00C17BA4">
        <w:rPr>
          <w:rFonts w:ascii="Times New Roman" w:hAnsi="Times New Roman" w:cs="Times New Roman"/>
          <w:sz w:val="24"/>
          <w:szCs w:val="24"/>
        </w:rPr>
        <w:t>всеми силами честь и благородные традиции медицинского сообщества;</w:t>
      </w:r>
    </w:p>
    <w:p w14:paraId="5F999C5F"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мои коллеги </w:t>
      </w:r>
      <w:r w:rsidRPr="00C17BA4">
        <w:rPr>
          <w:rFonts w:ascii="Times New Roman" w:hAnsi="Times New Roman" w:cs="Times New Roman"/>
          <w:sz w:val="24"/>
          <w:szCs w:val="24"/>
        </w:rPr>
        <w:t>станут моими братьями и сестрами;</w:t>
      </w:r>
    </w:p>
    <w:p w14:paraId="2310CE0B"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я не позволю </w:t>
      </w:r>
      <w:r w:rsidRPr="00C17BA4">
        <w:rPr>
          <w:rFonts w:ascii="Times New Roman" w:hAnsi="Times New Roman" w:cs="Times New Roman"/>
          <w:sz w:val="24"/>
          <w:szCs w:val="24"/>
        </w:rPr>
        <w:t>соображениям пола или возраста, болезни или недее</w:t>
      </w:r>
      <w:r w:rsidRPr="00C17BA4">
        <w:rPr>
          <w:rFonts w:ascii="Times New Roman" w:hAnsi="Times New Roman" w:cs="Times New Roman"/>
          <w:sz w:val="24"/>
          <w:szCs w:val="24"/>
        </w:rPr>
        <w:softHyphen/>
        <w:t>способности, вероисповедания, этнической или национальной клановости, партийно-политической идеологии, расовой принадлежности, сексуальной ориентации или социального положения встать между исполнением моего долга и моим пациентом;</w:t>
      </w:r>
    </w:p>
    <w:p w14:paraId="56BD3431"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я буду проявлять </w:t>
      </w:r>
      <w:r w:rsidRPr="00C17BA4">
        <w:rPr>
          <w:rFonts w:ascii="Times New Roman" w:hAnsi="Times New Roman" w:cs="Times New Roman"/>
          <w:sz w:val="24"/>
          <w:szCs w:val="24"/>
        </w:rPr>
        <w:t>высочайшее уважение к человеческой жизни с момента ее зачатия и никогда, даже под угрозой, не использую свои медицинские знания в ущерб нормам гуманности;</w:t>
      </w:r>
    </w:p>
    <w:p w14:paraId="33881E7C" w14:textId="77777777" w:rsidR="005C004C"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я принимаю на себя эти обязательства </w:t>
      </w:r>
      <w:r w:rsidRPr="00C17BA4">
        <w:rPr>
          <w:rFonts w:ascii="Times New Roman" w:hAnsi="Times New Roman" w:cs="Times New Roman"/>
          <w:sz w:val="24"/>
          <w:szCs w:val="24"/>
        </w:rPr>
        <w:t>торжественно, свободно и честно.</w:t>
      </w:r>
    </w:p>
    <w:p w14:paraId="080636FE" w14:textId="77777777"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9. Описание заданий для самостоятельной работы студентов</w:t>
      </w:r>
    </w:p>
    <w:p w14:paraId="71786DBC"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Материалы для самоконтроля.</w:t>
      </w:r>
    </w:p>
    <w:p w14:paraId="3416BFBB" w14:textId="77777777"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Контрольные вопросы</w:t>
      </w:r>
    </w:p>
    <w:p w14:paraId="67C63B47"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1.Стоматологическая поликлиника, основные и вспомогательные подразделения, функции. </w:t>
      </w:r>
    </w:p>
    <w:p w14:paraId="3ADD0489"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2.Требования, предъявляемые к стоматологическому кабинету терапевтического профиля, оснащение кабинета.</w:t>
      </w:r>
    </w:p>
    <w:p w14:paraId="4C03CB45"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3.Понятия "деонтология" и "врачебная этика". </w:t>
      </w:r>
    </w:p>
    <w:p w14:paraId="4899E531"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4.Функции врача, медицинской сестры, санитарки. </w:t>
      </w:r>
    </w:p>
    <w:p w14:paraId="52FA5B72"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5.Какие аспекты включают в себя взаимоотношения «Врач - врач», «Врач - пациент», «Врач - средний и младший медицинский персонал»? </w:t>
      </w:r>
    </w:p>
    <w:p w14:paraId="69930BAA"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6.Причины врачебных ошибок. </w:t>
      </w:r>
    </w:p>
    <w:p w14:paraId="49335E23"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7.Требования к заполнению медицинской документации.</w:t>
      </w:r>
    </w:p>
    <w:p w14:paraId="52AF3556"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8.Что такое "эргономика"? Основные аспекты эргономики: организация рабочего места, современное стоматологическое оборудование, основы работы «в четыре руки». Рабочая поза врача.</w:t>
      </w:r>
    </w:p>
    <w:p w14:paraId="269E0F2B" w14:textId="77777777" w:rsidR="005C004C" w:rsidRPr="00C17BA4" w:rsidRDefault="005C004C" w:rsidP="005C004C">
      <w:pPr>
        <w:pStyle w:val="28"/>
      </w:pPr>
      <w:r w:rsidRPr="00C17BA4">
        <w:t>9.Виды стоматологических установок, устройство, принцип работы.</w:t>
      </w:r>
    </w:p>
    <w:p w14:paraId="18B89FD1" w14:textId="77777777" w:rsidR="005C004C" w:rsidRPr="00C17BA4" w:rsidRDefault="005C004C" w:rsidP="005C004C">
      <w:pPr>
        <w:pStyle w:val="28"/>
      </w:pPr>
      <w:r w:rsidRPr="00C17BA4">
        <w:lastRenderedPageBreak/>
        <w:t>10. Наконечники: турбинный, на микромотор (прямой, угловой). Назначение, правила ухода и эксплуатации, техника безопасности работы.</w:t>
      </w:r>
    </w:p>
    <w:p w14:paraId="7DD7DB6E" w14:textId="77777777"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11, Стоматологический инструментарий для осмотра полости рта</w:t>
      </w:r>
    </w:p>
    <w:p w14:paraId="5D0A083D" w14:textId="77777777" w:rsidR="005C004C" w:rsidRPr="00C17BA4" w:rsidRDefault="005C004C" w:rsidP="005C004C">
      <w:pPr>
        <w:rPr>
          <w:rFonts w:ascii="Times New Roman" w:hAnsi="Times New Roman" w:cs="Times New Roman"/>
          <w:sz w:val="24"/>
          <w:szCs w:val="24"/>
        </w:rPr>
      </w:pPr>
    </w:p>
    <w:p w14:paraId="64EB00F9" w14:textId="77777777" w:rsidR="005C004C" w:rsidRPr="00C17BA4" w:rsidRDefault="005C004C" w:rsidP="005C004C">
      <w:pPr>
        <w:spacing w:before="100" w:beforeAutospacing="1" w:after="100" w:afterAutospacing="1"/>
        <w:rPr>
          <w:rFonts w:ascii="Times New Roman" w:hAnsi="Times New Roman" w:cs="Times New Roman"/>
          <w:b/>
          <w:color w:val="000000"/>
          <w:sz w:val="24"/>
          <w:szCs w:val="24"/>
        </w:rPr>
      </w:pPr>
      <w:r w:rsidRPr="00C17BA4">
        <w:rPr>
          <w:rFonts w:ascii="Times New Roman" w:hAnsi="Times New Roman" w:cs="Times New Roman"/>
          <w:b/>
          <w:color w:val="000000"/>
          <w:sz w:val="24"/>
          <w:szCs w:val="24"/>
        </w:rPr>
        <w:t>Алгоритм эргономики в терапевтической стоматологии.</w:t>
      </w:r>
    </w:p>
    <w:tbl>
      <w:tblPr>
        <w:tblW w:w="10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2944"/>
        <w:gridCol w:w="3271"/>
        <w:gridCol w:w="3922"/>
      </w:tblGrid>
      <w:tr w:rsidR="005C004C" w:rsidRPr="00C17BA4" w14:paraId="6F88F952" w14:textId="77777777" w:rsidTr="005C004C">
        <w:tc>
          <w:tcPr>
            <w:tcW w:w="566" w:type="dxa"/>
          </w:tcPr>
          <w:p w14:paraId="2691311E" w14:textId="77777777"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w:t>
            </w:r>
          </w:p>
        </w:tc>
        <w:tc>
          <w:tcPr>
            <w:tcW w:w="2944" w:type="dxa"/>
          </w:tcPr>
          <w:p w14:paraId="2B160B84" w14:textId="77777777"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 xml:space="preserve">Компоненты действия </w:t>
            </w:r>
          </w:p>
        </w:tc>
        <w:tc>
          <w:tcPr>
            <w:tcW w:w="3271" w:type="dxa"/>
          </w:tcPr>
          <w:p w14:paraId="07C4829A" w14:textId="77777777"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Средства и методика действия</w:t>
            </w:r>
          </w:p>
        </w:tc>
        <w:tc>
          <w:tcPr>
            <w:tcW w:w="3922" w:type="dxa"/>
          </w:tcPr>
          <w:p w14:paraId="18D2F18A" w14:textId="77777777"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Критерии самоконтроля</w:t>
            </w:r>
          </w:p>
        </w:tc>
      </w:tr>
      <w:tr w:rsidR="005C004C" w:rsidRPr="00C17BA4" w14:paraId="1C49FC9C" w14:textId="77777777" w:rsidTr="005C004C">
        <w:trPr>
          <w:trHeight w:val="130"/>
        </w:trPr>
        <w:tc>
          <w:tcPr>
            <w:tcW w:w="566" w:type="dxa"/>
            <w:vMerge w:val="restart"/>
          </w:tcPr>
          <w:p w14:paraId="74D1B5D9" w14:textId="77777777" w:rsidR="005C004C" w:rsidRPr="00C17BA4" w:rsidRDefault="005C004C" w:rsidP="005C004C">
            <w:pPr>
              <w:ind w:left="108"/>
              <w:rPr>
                <w:rFonts w:ascii="Times New Roman" w:hAnsi="Times New Roman" w:cs="Times New Roman"/>
                <w:b/>
                <w:sz w:val="24"/>
                <w:szCs w:val="24"/>
              </w:rPr>
            </w:pPr>
            <w:r w:rsidRPr="00C17BA4">
              <w:rPr>
                <w:rFonts w:ascii="Times New Roman" w:hAnsi="Times New Roman" w:cs="Times New Roman"/>
                <w:b/>
                <w:sz w:val="24"/>
                <w:szCs w:val="24"/>
              </w:rPr>
              <w:t>1</w:t>
            </w:r>
          </w:p>
          <w:p w14:paraId="2C3A37CD" w14:textId="77777777" w:rsidR="005C004C" w:rsidRPr="00C17BA4" w:rsidRDefault="005C004C" w:rsidP="005C004C">
            <w:pPr>
              <w:spacing w:line="360" w:lineRule="auto"/>
              <w:ind w:left="828"/>
              <w:rPr>
                <w:rFonts w:ascii="Times New Roman" w:hAnsi="Times New Roman" w:cs="Times New Roman"/>
                <w:b/>
                <w:sz w:val="24"/>
                <w:szCs w:val="24"/>
              </w:rPr>
            </w:pPr>
          </w:p>
        </w:tc>
        <w:tc>
          <w:tcPr>
            <w:tcW w:w="2944" w:type="dxa"/>
          </w:tcPr>
          <w:p w14:paraId="507B7196" w14:textId="77777777"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bCs/>
                <w:iCs/>
                <w:sz w:val="24"/>
                <w:szCs w:val="24"/>
              </w:rPr>
              <w:t>Позиция врача-стоматолога и ассистента</w:t>
            </w:r>
          </w:p>
          <w:p w14:paraId="2AC17796" w14:textId="77777777" w:rsidR="005C004C" w:rsidRPr="00C17BA4" w:rsidRDefault="005C004C" w:rsidP="005C004C">
            <w:pPr>
              <w:rPr>
                <w:rFonts w:ascii="Times New Roman" w:hAnsi="Times New Roman" w:cs="Times New Roman"/>
                <w:sz w:val="24"/>
                <w:szCs w:val="24"/>
              </w:rPr>
            </w:pPr>
          </w:p>
          <w:p w14:paraId="5B158524" w14:textId="77777777" w:rsidR="005C004C" w:rsidRPr="00C17BA4" w:rsidRDefault="005C004C" w:rsidP="005C004C">
            <w:pPr>
              <w:spacing w:line="360" w:lineRule="auto"/>
              <w:rPr>
                <w:rFonts w:ascii="Times New Roman" w:hAnsi="Times New Roman" w:cs="Times New Roman"/>
                <w:b/>
                <w:sz w:val="24"/>
                <w:szCs w:val="24"/>
              </w:rPr>
            </w:pPr>
          </w:p>
          <w:p w14:paraId="63A19323" w14:textId="77777777" w:rsidR="005C004C" w:rsidRPr="00C17BA4" w:rsidRDefault="005C004C" w:rsidP="005C004C">
            <w:pPr>
              <w:spacing w:line="360" w:lineRule="auto"/>
              <w:rPr>
                <w:rFonts w:ascii="Times New Roman" w:hAnsi="Times New Roman" w:cs="Times New Roman"/>
                <w:b/>
                <w:sz w:val="24"/>
                <w:szCs w:val="24"/>
              </w:rPr>
            </w:pPr>
          </w:p>
          <w:p w14:paraId="4896967B" w14:textId="77777777" w:rsidR="005C004C" w:rsidRPr="00C17BA4" w:rsidRDefault="005C004C" w:rsidP="005C004C">
            <w:pPr>
              <w:spacing w:line="360" w:lineRule="auto"/>
              <w:rPr>
                <w:rFonts w:ascii="Times New Roman" w:hAnsi="Times New Roman" w:cs="Times New Roman"/>
                <w:b/>
                <w:sz w:val="24"/>
                <w:szCs w:val="24"/>
              </w:rPr>
            </w:pPr>
          </w:p>
          <w:p w14:paraId="5417D4AF" w14:textId="77777777" w:rsidR="005C004C" w:rsidRPr="00C17BA4" w:rsidRDefault="005C004C" w:rsidP="005C004C">
            <w:pPr>
              <w:spacing w:line="360" w:lineRule="auto"/>
              <w:rPr>
                <w:rFonts w:ascii="Times New Roman" w:hAnsi="Times New Roman" w:cs="Times New Roman"/>
                <w:b/>
                <w:sz w:val="24"/>
                <w:szCs w:val="24"/>
              </w:rPr>
            </w:pPr>
          </w:p>
          <w:p w14:paraId="31471BE9" w14:textId="77777777" w:rsidR="005C004C" w:rsidRPr="00C17BA4" w:rsidRDefault="005C004C" w:rsidP="005C004C">
            <w:pPr>
              <w:spacing w:line="360" w:lineRule="auto"/>
              <w:rPr>
                <w:rFonts w:ascii="Times New Roman" w:hAnsi="Times New Roman" w:cs="Times New Roman"/>
                <w:b/>
                <w:sz w:val="24"/>
                <w:szCs w:val="24"/>
              </w:rPr>
            </w:pPr>
          </w:p>
          <w:p w14:paraId="1006876C" w14:textId="77777777" w:rsidR="005C004C" w:rsidRPr="00C17BA4" w:rsidRDefault="005C004C" w:rsidP="005C004C">
            <w:pPr>
              <w:spacing w:line="360" w:lineRule="auto"/>
              <w:rPr>
                <w:rFonts w:ascii="Times New Roman" w:hAnsi="Times New Roman" w:cs="Times New Roman"/>
                <w:b/>
                <w:sz w:val="24"/>
                <w:szCs w:val="24"/>
              </w:rPr>
            </w:pPr>
          </w:p>
          <w:p w14:paraId="6586028A" w14:textId="77777777" w:rsidR="005C004C" w:rsidRPr="00C17BA4" w:rsidRDefault="005C004C" w:rsidP="005C004C">
            <w:pPr>
              <w:spacing w:line="360" w:lineRule="auto"/>
              <w:rPr>
                <w:rFonts w:ascii="Times New Roman" w:hAnsi="Times New Roman" w:cs="Times New Roman"/>
                <w:b/>
                <w:sz w:val="24"/>
                <w:szCs w:val="24"/>
              </w:rPr>
            </w:pPr>
          </w:p>
          <w:p w14:paraId="611C4CD6" w14:textId="77777777" w:rsidR="005C004C" w:rsidRPr="00C17BA4" w:rsidRDefault="005C004C" w:rsidP="005C004C">
            <w:pPr>
              <w:spacing w:line="360" w:lineRule="auto"/>
              <w:rPr>
                <w:rFonts w:ascii="Times New Roman" w:hAnsi="Times New Roman" w:cs="Times New Roman"/>
                <w:b/>
                <w:sz w:val="24"/>
                <w:szCs w:val="24"/>
              </w:rPr>
            </w:pPr>
          </w:p>
          <w:p w14:paraId="15BC8C61" w14:textId="77777777" w:rsidR="005C004C" w:rsidRPr="00C17BA4" w:rsidRDefault="005C004C" w:rsidP="005C004C">
            <w:pPr>
              <w:spacing w:line="360" w:lineRule="auto"/>
              <w:rPr>
                <w:rFonts w:ascii="Times New Roman" w:hAnsi="Times New Roman" w:cs="Times New Roman"/>
                <w:b/>
                <w:sz w:val="24"/>
                <w:szCs w:val="24"/>
              </w:rPr>
            </w:pPr>
          </w:p>
          <w:p w14:paraId="7D622885" w14:textId="77777777" w:rsidR="005C004C" w:rsidRPr="00C17BA4" w:rsidRDefault="005C004C" w:rsidP="005C004C">
            <w:pPr>
              <w:spacing w:line="360" w:lineRule="auto"/>
              <w:rPr>
                <w:rFonts w:ascii="Times New Roman" w:hAnsi="Times New Roman" w:cs="Times New Roman"/>
                <w:b/>
                <w:sz w:val="24"/>
                <w:szCs w:val="24"/>
              </w:rPr>
            </w:pPr>
          </w:p>
          <w:p w14:paraId="39B97ADE" w14:textId="77777777" w:rsidR="005C004C" w:rsidRPr="00C17BA4" w:rsidRDefault="005C004C" w:rsidP="005C004C">
            <w:pPr>
              <w:spacing w:line="360" w:lineRule="auto"/>
              <w:rPr>
                <w:rFonts w:ascii="Times New Roman" w:hAnsi="Times New Roman" w:cs="Times New Roman"/>
                <w:b/>
                <w:sz w:val="24"/>
                <w:szCs w:val="24"/>
              </w:rPr>
            </w:pPr>
          </w:p>
          <w:p w14:paraId="1BAB5691" w14:textId="77777777" w:rsidR="005C004C" w:rsidRPr="00C17BA4" w:rsidRDefault="005C004C" w:rsidP="005C004C">
            <w:pPr>
              <w:spacing w:line="360" w:lineRule="auto"/>
              <w:rPr>
                <w:rFonts w:ascii="Times New Roman" w:hAnsi="Times New Roman" w:cs="Times New Roman"/>
                <w:b/>
                <w:sz w:val="24"/>
                <w:szCs w:val="24"/>
              </w:rPr>
            </w:pPr>
          </w:p>
          <w:p w14:paraId="1724A9D5" w14:textId="77777777" w:rsidR="005C004C" w:rsidRPr="00C17BA4" w:rsidRDefault="005C004C" w:rsidP="005C004C">
            <w:pPr>
              <w:spacing w:line="360" w:lineRule="auto"/>
              <w:rPr>
                <w:rFonts w:ascii="Times New Roman" w:hAnsi="Times New Roman" w:cs="Times New Roman"/>
                <w:b/>
                <w:sz w:val="24"/>
                <w:szCs w:val="24"/>
              </w:rPr>
            </w:pPr>
          </w:p>
          <w:p w14:paraId="749409D9" w14:textId="77777777" w:rsidR="005C004C" w:rsidRPr="00C17BA4" w:rsidRDefault="005C004C" w:rsidP="005C004C">
            <w:pPr>
              <w:spacing w:line="360" w:lineRule="auto"/>
              <w:rPr>
                <w:rFonts w:ascii="Times New Roman" w:hAnsi="Times New Roman" w:cs="Times New Roman"/>
                <w:b/>
                <w:sz w:val="24"/>
                <w:szCs w:val="24"/>
              </w:rPr>
            </w:pPr>
          </w:p>
          <w:p w14:paraId="6E4AAFE2" w14:textId="77777777" w:rsidR="005C004C" w:rsidRPr="00C17BA4" w:rsidRDefault="005C004C" w:rsidP="005C004C">
            <w:pPr>
              <w:spacing w:line="360" w:lineRule="auto"/>
              <w:rPr>
                <w:rFonts w:ascii="Times New Roman" w:hAnsi="Times New Roman" w:cs="Times New Roman"/>
                <w:b/>
                <w:sz w:val="24"/>
                <w:szCs w:val="24"/>
              </w:rPr>
            </w:pPr>
          </w:p>
          <w:p w14:paraId="424A5A3A" w14:textId="77777777" w:rsidR="005C004C" w:rsidRPr="00C17BA4" w:rsidRDefault="005C004C" w:rsidP="005C004C">
            <w:pPr>
              <w:spacing w:line="360" w:lineRule="auto"/>
              <w:rPr>
                <w:rFonts w:ascii="Times New Roman" w:hAnsi="Times New Roman" w:cs="Times New Roman"/>
                <w:b/>
                <w:sz w:val="24"/>
                <w:szCs w:val="24"/>
              </w:rPr>
            </w:pPr>
          </w:p>
          <w:p w14:paraId="397436EA" w14:textId="77777777" w:rsidR="005C004C" w:rsidRPr="00C17BA4" w:rsidRDefault="005C004C" w:rsidP="005C004C">
            <w:pPr>
              <w:spacing w:line="360" w:lineRule="auto"/>
              <w:rPr>
                <w:rFonts w:ascii="Times New Roman" w:hAnsi="Times New Roman" w:cs="Times New Roman"/>
                <w:b/>
                <w:sz w:val="24"/>
                <w:szCs w:val="24"/>
              </w:rPr>
            </w:pPr>
          </w:p>
          <w:p w14:paraId="3A6B92AA" w14:textId="77777777" w:rsidR="005C004C" w:rsidRPr="00C17BA4" w:rsidRDefault="005C004C" w:rsidP="005C004C">
            <w:pPr>
              <w:spacing w:line="360" w:lineRule="auto"/>
              <w:rPr>
                <w:rFonts w:ascii="Times New Roman" w:hAnsi="Times New Roman" w:cs="Times New Roman"/>
                <w:b/>
                <w:sz w:val="24"/>
                <w:szCs w:val="24"/>
              </w:rPr>
            </w:pPr>
          </w:p>
          <w:p w14:paraId="4BE64D90" w14:textId="77777777" w:rsidR="005C004C" w:rsidRPr="00C17BA4" w:rsidRDefault="005C004C" w:rsidP="005C004C">
            <w:pPr>
              <w:spacing w:line="360" w:lineRule="auto"/>
              <w:rPr>
                <w:rFonts w:ascii="Times New Roman" w:hAnsi="Times New Roman" w:cs="Times New Roman"/>
                <w:b/>
                <w:sz w:val="24"/>
                <w:szCs w:val="24"/>
              </w:rPr>
            </w:pPr>
          </w:p>
          <w:p w14:paraId="5D3A63EE" w14:textId="77777777" w:rsidR="005C004C" w:rsidRPr="00C17BA4" w:rsidRDefault="005C004C" w:rsidP="005C004C">
            <w:pPr>
              <w:spacing w:line="360" w:lineRule="auto"/>
              <w:rPr>
                <w:rFonts w:ascii="Times New Roman" w:hAnsi="Times New Roman" w:cs="Times New Roman"/>
                <w:b/>
                <w:sz w:val="24"/>
                <w:szCs w:val="24"/>
              </w:rPr>
            </w:pPr>
          </w:p>
          <w:p w14:paraId="24187A67" w14:textId="77777777" w:rsidR="005C004C" w:rsidRPr="00C17BA4" w:rsidRDefault="005C004C" w:rsidP="005C004C">
            <w:pPr>
              <w:spacing w:line="360" w:lineRule="auto"/>
              <w:rPr>
                <w:rFonts w:ascii="Times New Roman" w:hAnsi="Times New Roman" w:cs="Times New Roman"/>
                <w:b/>
                <w:sz w:val="24"/>
                <w:szCs w:val="24"/>
              </w:rPr>
            </w:pPr>
          </w:p>
          <w:p w14:paraId="5A1C8C32" w14:textId="77777777" w:rsidR="005C004C" w:rsidRPr="00C17BA4" w:rsidRDefault="005C004C" w:rsidP="005C004C">
            <w:pPr>
              <w:spacing w:line="360" w:lineRule="auto"/>
              <w:rPr>
                <w:rFonts w:ascii="Times New Roman" w:hAnsi="Times New Roman" w:cs="Times New Roman"/>
                <w:b/>
                <w:sz w:val="24"/>
                <w:szCs w:val="24"/>
              </w:rPr>
            </w:pPr>
          </w:p>
          <w:p w14:paraId="143B3EA5" w14:textId="77777777" w:rsidR="005C004C" w:rsidRPr="00C17BA4" w:rsidRDefault="005C004C" w:rsidP="005C004C">
            <w:pPr>
              <w:spacing w:line="360" w:lineRule="auto"/>
              <w:rPr>
                <w:rFonts w:ascii="Times New Roman" w:hAnsi="Times New Roman" w:cs="Times New Roman"/>
                <w:b/>
                <w:sz w:val="24"/>
                <w:szCs w:val="24"/>
              </w:rPr>
            </w:pPr>
          </w:p>
          <w:p w14:paraId="3FDF09AC" w14:textId="77777777" w:rsidR="005C004C" w:rsidRPr="00C17BA4" w:rsidRDefault="005C004C" w:rsidP="005C004C">
            <w:pPr>
              <w:rPr>
                <w:rFonts w:ascii="Times New Roman" w:hAnsi="Times New Roman" w:cs="Times New Roman"/>
                <w:bCs/>
                <w:iCs/>
                <w:sz w:val="24"/>
                <w:szCs w:val="24"/>
              </w:rPr>
            </w:pPr>
          </w:p>
          <w:p w14:paraId="6A82DB22" w14:textId="77777777" w:rsidR="005C004C" w:rsidRPr="00C17BA4" w:rsidRDefault="005C004C" w:rsidP="005C004C">
            <w:pPr>
              <w:rPr>
                <w:rFonts w:ascii="Times New Roman" w:hAnsi="Times New Roman" w:cs="Times New Roman"/>
                <w:bCs/>
                <w:iCs/>
                <w:sz w:val="24"/>
                <w:szCs w:val="24"/>
              </w:rPr>
            </w:pPr>
          </w:p>
          <w:p w14:paraId="391D846A" w14:textId="77777777" w:rsidR="005C004C" w:rsidRPr="00C17BA4" w:rsidRDefault="005C004C" w:rsidP="005C004C">
            <w:pPr>
              <w:rPr>
                <w:rFonts w:ascii="Times New Roman" w:hAnsi="Times New Roman" w:cs="Times New Roman"/>
                <w:bCs/>
                <w:iCs/>
                <w:sz w:val="24"/>
                <w:szCs w:val="24"/>
              </w:rPr>
            </w:pPr>
          </w:p>
          <w:p w14:paraId="3C6DA0EA" w14:textId="77777777" w:rsidR="005C004C" w:rsidRPr="00C17BA4" w:rsidRDefault="005C004C" w:rsidP="005C004C">
            <w:pPr>
              <w:rPr>
                <w:rFonts w:ascii="Times New Roman" w:hAnsi="Times New Roman" w:cs="Times New Roman"/>
                <w:bCs/>
                <w:iCs/>
                <w:sz w:val="24"/>
                <w:szCs w:val="24"/>
              </w:rPr>
            </w:pPr>
          </w:p>
          <w:p w14:paraId="54C2F2A5" w14:textId="77777777" w:rsidR="005C004C" w:rsidRPr="00C17BA4" w:rsidRDefault="005C004C" w:rsidP="005C004C">
            <w:pPr>
              <w:rPr>
                <w:rFonts w:ascii="Times New Roman" w:hAnsi="Times New Roman" w:cs="Times New Roman"/>
                <w:bCs/>
                <w:iCs/>
                <w:sz w:val="24"/>
                <w:szCs w:val="24"/>
              </w:rPr>
            </w:pPr>
          </w:p>
          <w:p w14:paraId="55E38246" w14:textId="77777777" w:rsidR="005C004C" w:rsidRPr="00C17BA4" w:rsidRDefault="005C004C" w:rsidP="005C004C">
            <w:pPr>
              <w:rPr>
                <w:rFonts w:ascii="Times New Roman" w:hAnsi="Times New Roman" w:cs="Times New Roman"/>
                <w:bCs/>
                <w:iCs/>
                <w:sz w:val="24"/>
                <w:szCs w:val="24"/>
              </w:rPr>
            </w:pPr>
          </w:p>
          <w:p w14:paraId="1409AB92" w14:textId="77777777" w:rsidR="005C004C" w:rsidRPr="00C17BA4" w:rsidRDefault="005C004C" w:rsidP="005C004C">
            <w:pPr>
              <w:rPr>
                <w:rFonts w:ascii="Times New Roman" w:hAnsi="Times New Roman" w:cs="Times New Roman"/>
                <w:bCs/>
                <w:iCs/>
                <w:sz w:val="24"/>
                <w:szCs w:val="24"/>
              </w:rPr>
            </w:pPr>
          </w:p>
          <w:p w14:paraId="5207C858" w14:textId="77777777"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bCs/>
                <w:iCs/>
                <w:sz w:val="24"/>
                <w:szCs w:val="24"/>
              </w:rPr>
              <w:t>Позиция врача-стоматолога и ассистента</w:t>
            </w:r>
          </w:p>
          <w:p w14:paraId="0F9DBCAD" w14:textId="77777777" w:rsidR="005C004C" w:rsidRPr="00C17BA4" w:rsidRDefault="005C004C" w:rsidP="005C004C">
            <w:pPr>
              <w:spacing w:line="360" w:lineRule="auto"/>
              <w:rPr>
                <w:rFonts w:ascii="Times New Roman" w:hAnsi="Times New Roman" w:cs="Times New Roman"/>
                <w:b/>
                <w:sz w:val="24"/>
                <w:szCs w:val="24"/>
              </w:rPr>
            </w:pPr>
          </w:p>
        </w:tc>
        <w:tc>
          <w:tcPr>
            <w:tcW w:w="3271" w:type="dxa"/>
          </w:tcPr>
          <w:p w14:paraId="315BF11F" w14:textId="77777777" w:rsidR="005C004C" w:rsidRPr="00C17BA4" w:rsidRDefault="005C004C" w:rsidP="005C004C">
            <w:pPr>
              <w:rPr>
                <w:rFonts w:ascii="Times New Roman" w:hAnsi="Times New Roman" w:cs="Times New Roman"/>
                <w:b/>
                <w:sz w:val="24"/>
                <w:szCs w:val="24"/>
              </w:rPr>
            </w:pPr>
            <w:r w:rsidRPr="00C17BA4">
              <w:rPr>
                <w:rFonts w:ascii="Times New Roman" w:hAnsi="Times New Roman" w:cs="Times New Roman"/>
                <w:sz w:val="24"/>
                <w:szCs w:val="24"/>
              </w:rPr>
              <w:lastRenderedPageBreak/>
              <w:t>Концепция разделенного пространства предполагает наличие отдельных рабочих зон для врача - стоматолога и ассистента</w:t>
            </w:r>
          </w:p>
          <w:p w14:paraId="2F3DF58C" w14:textId="77777777" w:rsidR="005C004C" w:rsidRPr="00C17BA4" w:rsidRDefault="005C004C" w:rsidP="005C004C">
            <w:pPr>
              <w:spacing w:line="360" w:lineRule="auto"/>
              <w:rPr>
                <w:rFonts w:ascii="Times New Roman" w:hAnsi="Times New Roman" w:cs="Times New Roman"/>
                <w:b/>
                <w:sz w:val="24"/>
                <w:szCs w:val="24"/>
              </w:rPr>
            </w:pPr>
          </w:p>
          <w:p w14:paraId="7701DA0B" w14:textId="77777777" w:rsidR="005C004C" w:rsidRPr="00C17BA4" w:rsidRDefault="005C004C" w:rsidP="005C004C">
            <w:pPr>
              <w:spacing w:line="360" w:lineRule="auto"/>
              <w:rPr>
                <w:rFonts w:ascii="Times New Roman" w:hAnsi="Times New Roman" w:cs="Times New Roman"/>
                <w:b/>
                <w:sz w:val="24"/>
                <w:szCs w:val="24"/>
              </w:rPr>
            </w:pPr>
          </w:p>
          <w:p w14:paraId="1D16BE33" w14:textId="77777777" w:rsidR="005C004C" w:rsidRPr="00C17BA4" w:rsidRDefault="005C004C" w:rsidP="005C004C">
            <w:pPr>
              <w:spacing w:line="360" w:lineRule="auto"/>
              <w:rPr>
                <w:rFonts w:ascii="Times New Roman" w:hAnsi="Times New Roman" w:cs="Times New Roman"/>
                <w:b/>
                <w:sz w:val="24"/>
                <w:szCs w:val="24"/>
              </w:rPr>
            </w:pPr>
          </w:p>
          <w:p w14:paraId="0C8B7B14" w14:textId="77777777" w:rsidR="005C004C" w:rsidRPr="00C17BA4" w:rsidRDefault="005C004C" w:rsidP="005C004C">
            <w:pPr>
              <w:spacing w:line="360" w:lineRule="auto"/>
              <w:rPr>
                <w:rFonts w:ascii="Times New Roman" w:hAnsi="Times New Roman" w:cs="Times New Roman"/>
                <w:b/>
                <w:sz w:val="24"/>
                <w:szCs w:val="24"/>
              </w:rPr>
            </w:pPr>
          </w:p>
          <w:p w14:paraId="5DFD6BDB" w14:textId="77777777" w:rsidR="005C004C" w:rsidRPr="00C17BA4" w:rsidRDefault="005C004C" w:rsidP="005C004C">
            <w:pPr>
              <w:spacing w:line="360" w:lineRule="auto"/>
              <w:rPr>
                <w:rFonts w:ascii="Times New Roman" w:hAnsi="Times New Roman" w:cs="Times New Roman"/>
                <w:b/>
                <w:sz w:val="24"/>
                <w:szCs w:val="24"/>
              </w:rPr>
            </w:pPr>
          </w:p>
          <w:p w14:paraId="5E1F963C" w14:textId="77777777" w:rsidR="005C004C" w:rsidRPr="00C17BA4" w:rsidRDefault="005C004C" w:rsidP="005C004C">
            <w:pPr>
              <w:spacing w:line="360" w:lineRule="auto"/>
              <w:rPr>
                <w:rFonts w:ascii="Times New Roman" w:hAnsi="Times New Roman" w:cs="Times New Roman"/>
                <w:b/>
                <w:sz w:val="24"/>
                <w:szCs w:val="24"/>
              </w:rPr>
            </w:pPr>
          </w:p>
          <w:p w14:paraId="7CD3684A" w14:textId="77777777" w:rsidR="005C004C" w:rsidRPr="00C17BA4" w:rsidRDefault="005C004C" w:rsidP="005C004C">
            <w:pPr>
              <w:spacing w:line="360" w:lineRule="auto"/>
              <w:rPr>
                <w:rFonts w:ascii="Times New Roman" w:hAnsi="Times New Roman" w:cs="Times New Roman"/>
                <w:b/>
                <w:sz w:val="24"/>
                <w:szCs w:val="24"/>
              </w:rPr>
            </w:pPr>
          </w:p>
          <w:p w14:paraId="5554DFAF" w14:textId="77777777" w:rsidR="005C004C" w:rsidRPr="00C17BA4" w:rsidRDefault="005C004C" w:rsidP="005C004C">
            <w:pPr>
              <w:spacing w:line="360" w:lineRule="auto"/>
              <w:rPr>
                <w:rFonts w:ascii="Times New Roman" w:hAnsi="Times New Roman" w:cs="Times New Roman"/>
                <w:b/>
                <w:sz w:val="24"/>
                <w:szCs w:val="24"/>
              </w:rPr>
            </w:pPr>
          </w:p>
          <w:p w14:paraId="34161FB5" w14:textId="77777777" w:rsidR="005C004C" w:rsidRPr="00C17BA4" w:rsidRDefault="005C004C" w:rsidP="005C004C">
            <w:pPr>
              <w:spacing w:line="360" w:lineRule="auto"/>
              <w:rPr>
                <w:rFonts w:ascii="Times New Roman" w:hAnsi="Times New Roman" w:cs="Times New Roman"/>
                <w:b/>
                <w:sz w:val="24"/>
                <w:szCs w:val="24"/>
              </w:rPr>
            </w:pPr>
          </w:p>
          <w:p w14:paraId="4FCB2225" w14:textId="77777777" w:rsidR="005C004C" w:rsidRPr="00C17BA4" w:rsidRDefault="005C004C" w:rsidP="005C004C">
            <w:pPr>
              <w:spacing w:line="360" w:lineRule="auto"/>
              <w:rPr>
                <w:rFonts w:ascii="Times New Roman" w:hAnsi="Times New Roman" w:cs="Times New Roman"/>
                <w:b/>
                <w:sz w:val="24"/>
                <w:szCs w:val="24"/>
              </w:rPr>
            </w:pPr>
          </w:p>
          <w:p w14:paraId="3EE9B28B" w14:textId="77777777" w:rsidR="005C004C" w:rsidRPr="00C17BA4" w:rsidRDefault="005C004C" w:rsidP="005C004C">
            <w:pPr>
              <w:spacing w:line="360" w:lineRule="auto"/>
              <w:rPr>
                <w:rFonts w:ascii="Times New Roman" w:hAnsi="Times New Roman" w:cs="Times New Roman"/>
                <w:b/>
                <w:sz w:val="24"/>
                <w:szCs w:val="24"/>
              </w:rPr>
            </w:pPr>
          </w:p>
          <w:p w14:paraId="267354D1" w14:textId="77777777" w:rsidR="005C004C" w:rsidRPr="00C17BA4" w:rsidRDefault="005C004C" w:rsidP="005C004C">
            <w:pPr>
              <w:spacing w:line="360" w:lineRule="auto"/>
              <w:rPr>
                <w:rFonts w:ascii="Times New Roman" w:hAnsi="Times New Roman" w:cs="Times New Roman"/>
                <w:b/>
                <w:sz w:val="24"/>
                <w:szCs w:val="24"/>
              </w:rPr>
            </w:pPr>
          </w:p>
          <w:p w14:paraId="318992FE" w14:textId="77777777" w:rsidR="005C004C" w:rsidRPr="00C17BA4" w:rsidRDefault="005C004C" w:rsidP="005C004C">
            <w:pPr>
              <w:spacing w:line="360" w:lineRule="auto"/>
              <w:rPr>
                <w:rFonts w:ascii="Times New Roman" w:hAnsi="Times New Roman" w:cs="Times New Roman"/>
                <w:b/>
                <w:sz w:val="24"/>
                <w:szCs w:val="24"/>
              </w:rPr>
            </w:pPr>
          </w:p>
          <w:p w14:paraId="05D8F58A" w14:textId="77777777" w:rsidR="005C004C" w:rsidRPr="00C17BA4" w:rsidRDefault="005C004C" w:rsidP="005C004C">
            <w:pPr>
              <w:spacing w:line="360" w:lineRule="auto"/>
              <w:rPr>
                <w:rFonts w:ascii="Times New Roman" w:hAnsi="Times New Roman" w:cs="Times New Roman"/>
                <w:b/>
                <w:sz w:val="24"/>
                <w:szCs w:val="24"/>
              </w:rPr>
            </w:pPr>
          </w:p>
          <w:p w14:paraId="6F506BBF" w14:textId="77777777" w:rsidR="005C004C" w:rsidRPr="00C17BA4" w:rsidRDefault="005C004C" w:rsidP="005C004C">
            <w:pPr>
              <w:spacing w:line="360" w:lineRule="auto"/>
              <w:rPr>
                <w:rFonts w:ascii="Times New Roman" w:hAnsi="Times New Roman" w:cs="Times New Roman"/>
                <w:sz w:val="24"/>
                <w:szCs w:val="24"/>
              </w:rPr>
            </w:pPr>
            <w:r w:rsidRPr="00C17BA4">
              <w:rPr>
                <w:rFonts w:ascii="Times New Roman" w:hAnsi="Times New Roman" w:cs="Times New Roman"/>
                <w:sz w:val="24"/>
                <w:szCs w:val="24"/>
              </w:rPr>
              <w:lastRenderedPageBreak/>
              <w:t xml:space="preserve">Врачебный модуль должен располагаться справа от пациента. </w:t>
            </w:r>
          </w:p>
          <w:p w14:paraId="7B427C90" w14:textId="77777777" w:rsidR="005C004C" w:rsidRPr="00C17BA4" w:rsidRDefault="005C004C" w:rsidP="005C004C">
            <w:pPr>
              <w:spacing w:line="360" w:lineRule="auto"/>
              <w:rPr>
                <w:rFonts w:ascii="Times New Roman" w:hAnsi="Times New Roman" w:cs="Times New Roman"/>
                <w:sz w:val="24"/>
                <w:szCs w:val="24"/>
              </w:rPr>
            </w:pPr>
          </w:p>
          <w:p w14:paraId="40B19C05" w14:textId="77777777" w:rsidR="005C004C" w:rsidRPr="00C17BA4" w:rsidRDefault="005C004C" w:rsidP="005C004C">
            <w:pPr>
              <w:spacing w:line="360" w:lineRule="auto"/>
              <w:rPr>
                <w:rFonts w:ascii="Times New Roman" w:hAnsi="Times New Roman" w:cs="Times New Roman"/>
                <w:sz w:val="24"/>
                <w:szCs w:val="24"/>
              </w:rPr>
            </w:pPr>
            <w:r w:rsidRPr="00C17BA4">
              <w:rPr>
                <w:rFonts w:ascii="Times New Roman" w:hAnsi="Times New Roman" w:cs="Times New Roman"/>
                <w:sz w:val="24"/>
                <w:szCs w:val="24"/>
              </w:rPr>
              <w:t xml:space="preserve">За головой пациента - рабочие столики врача и ассистента. </w:t>
            </w:r>
          </w:p>
          <w:p w14:paraId="78BB4175" w14:textId="77777777" w:rsidR="005C004C" w:rsidRPr="00C17BA4" w:rsidRDefault="005C004C" w:rsidP="005C004C">
            <w:pPr>
              <w:spacing w:line="360" w:lineRule="auto"/>
              <w:rPr>
                <w:rFonts w:ascii="Times New Roman" w:hAnsi="Times New Roman" w:cs="Times New Roman"/>
                <w:sz w:val="24"/>
                <w:szCs w:val="24"/>
              </w:rPr>
            </w:pPr>
            <w:r w:rsidRPr="00C17BA4">
              <w:rPr>
                <w:rFonts w:ascii="Times New Roman" w:hAnsi="Times New Roman" w:cs="Times New Roman"/>
                <w:sz w:val="24"/>
                <w:szCs w:val="24"/>
              </w:rPr>
              <w:t xml:space="preserve">Четкое разделение рабочей зоны врача и ассистента. </w:t>
            </w:r>
          </w:p>
          <w:p w14:paraId="42CB16F2" w14:textId="77777777" w:rsidR="005C004C" w:rsidRPr="00C17BA4" w:rsidRDefault="005C004C" w:rsidP="005C004C">
            <w:pPr>
              <w:spacing w:line="360" w:lineRule="auto"/>
              <w:rPr>
                <w:rFonts w:ascii="Times New Roman" w:hAnsi="Times New Roman" w:cs="Times New Roman"/>
                <w:sz w:val="24"/>
                <w:szCs w:val="24"/>
              </w:rPr>
            </w:pPr>
          </w:p>
          <w:p w14:paraId="043C1C0F" w14:textId="77777777" w:rsidR="005C004C" w:rsidRPr="00C17BA4" w:rsidRDefault="005C004C" w:rsidP="005C004C">
            <w:pPr>
              <w:spacing w:line="360" w:lineRule="auto"/>
              <w:rPr>
                <w:rFonts w:ascii="Times New Roman" w:hAnsi="Times New Roman" w:cs="Times New Roman"/>
                <w:sz w:val="24"/>
                <w:szCs w:val="24"/>
              </w:rPr>
            </w:pPr>
            <w:r w:rsidRPr="00C17BA4">
              <w:rPr>
                <w:rFonts w:ascii="Times New Roman" w:hAnsi="Times New Roman" w:cs="Times New Roman"/>
                <w:sz w:val="24"/>
                <w:szCs w:val="24"/>
              </w:rPr>
              <w:t xml:space="preserve">Рабочая площадь делится по принципу циферблата на 12 "часов" </w:t>
            </w:r>
          </w:p>
          <w:p w14:paraId="110D0C45" w14:textId="77777777" w:rsidR="005C004C" w:rsidRPr="00C17BA4" w:rsidRDefault="005C004C" w:rsidP="005C004C">
            <w:pPr>
              <w:spacing w:line="360" w:lineRule="auto"/>
              <w:rPr>
                <w:rFonts w:ascii="Times New Roman" w:hAnsi="Times New Roman" w:cs="Times New Roman"/>
                <w:b/>
                <w:sz w:val="24"/>
                <w:szCs w:val="24"/>
              </w:rPr>
            </w:pPr>
          </w:p>
        </w:tc>
        <w:tc>
          <w:tcPr>
            <w:tcW w:w="3922" w:type="dxa"/>
          </w:tcPr>
          <w:p w14:paraId="3C9C7BF9" w14:textId="77777777" w:rsidR="005C004C" w:rsidRPr="00C17BA4" w:rsidRDefault="005C004C" w:rsidP="005C004C">
            <w:pPr>
              <w:rPr>
                <w:rFonts w:ascii="Times New Roman" w:hAnsi="Times New Roman" w:cs="Times New Roman"/>
                <w:color w:val="000000"/>
                <w:sz w:val="24"/>
                <w:szCs w:val="24"/>
              </w:rPr>
            </w:pPr>
            <w:r w:rsidRPr="00C17BA4">
              <w:rPr>
                <w:rFonts w:ascii="Times New Roman" w:hAnsi="Times New Roman" w:cs="Times New Roman"/>
                <w:color w:val="000000"/>
                <w:sz w:val="24"/>
                <w:szCs w:val="24"/>
              </w:rPr>
              <w:lastRenderedPageBreak/>
              <w:t xml:space="preserve"> - Все рабочие поверхности врача стоматолога и ассистента должны находиться на одном уровне на расстоянии руки врача или ассистента.</w:t>
            </w:r>
          </w:p>
          <w:p w14:paraId="5A4CCF2E" w14:textId="77777777"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 xml:space="preserve"> - Зона находиться за головой пациента. В зоне располагаются </w:t>
            </w:r>
            <w:proofErr w:type="gramStart"/>
            <w:r w:rsidRPr="00C17BA4">
              <w:rPr>
                <w:rFonts w:ascii="Times New Roman" w:hAnsi="Times New Roman" w:cs="Times New Roman"/>
                <w:sz w:val="24"/>
                <w:szCs w:val="24"/>
              </w:rPr>
              <w:t>инструменты</w:t>
            </w:r>
            <w:proofErr w:type="gramEnd"/>
            <w:r w:rsidRPr="00C17BA4">
              <w:rPr>
                <w:rFonts w:ascii="Times New Roman" w:hAnsi="Times New Roman" w:cs="Times New Roman"/>
                <w:sz w:val="24"/>
                <w:szCs w:val="24"/>
              </w:rPr>
              <w:t xml:space="preserve"> которых стоматолог касается левой рукой без движений </w:t>
            </w:r>
            <w:proofErr w:type="gramStart"/>
            <w:r w:rsidRPr="00C17BA4">
              <w:rPr>
                <w:rFonts w:ascii="Times New Roman" w:hAnsi="Times New Roman" w:cs="Times New Roman"/>
                <w:sz w:val="24"/>
                <w:szCs w:val="24"/>
              </w:rPr>
              <w:t>корпусом .</w:t>
            </w:r>
            <w:proofErr w:type="gramEnd"/>
          </w:p>
          <w:p w14:paraId="4FB4FBBD" w14:textId="77777777" w:rsidR="005C004C" w:rsidRPr="00C17BA4" w:rsidRDefault="005C004C" w:rsidP="005C004C">
            <w:pPr>
              <w:numPr>
                <w:ilvl w:val="0"/>
                <w:numId w:val="36"/>
              </w:numPr>
              <w:spacing w:after="0" w:line="240" w:lineRule="auto"/>
              <w:rPr>
                <w:rFonts w:ascii="Times New Roman" w:hAnsi="Times New Roman" w:cs="Times New Roman"/>
                <w:sz w:val="24"/>
                <w:szCs w:val="24"/>
              </w:rPr>
            </w:pPr>
            <w:r w:rsidRPr="00C17BA4">
              <w:rPr>
                <w:rFonts w:ascii="Times New Roman" w:hAnsi="Times New Roman" w:cs="Times New Roman"/>
                <w:sz w:val="24"/>
                <w:szCs w:val="24"/>
              </w:rPr>
              <w:t xml:space="preserve">Зона находиться сзади и справа </w:t>
            </w:r>
            <w:proofErr w:type="gramStart"/>
            <w:r w:rsidRPr="00C17BA4">
              <w:rPr>
                <w:rFonts w:ascii="Times New Roman" w:hAnsi="Times New Roman" w:cs="Times New Roman"/>
                <w:sz w:val="24"/>
                <w:szCs w:val="24"/>
              </w:rPr>
              <w:t>от стоматолога</w:t>
            </w:r>
            <w:proofErr w:type="gramEnd"/>
            <w:r w:rsidRPr="00C17BA4">
              <w:rPr>
                <w:rFonts w:ascii="Times New Roman" w:hAnsi="Times New Roman" w:cs="Times New Roman"/>
                <w:sz w:val="24"/>
                <w:szCs w:val="24"/>
              </w:rPr>
              <w:t xml:space="preserve"> и он может дотянуться до нее правой рукой.</w:t>
            </w:r>
          </w:p>
          <w:p w14:paraId="6D2A6E4E" w14:textId="77777777" w:rsidR="005C004C" w:rsidRPr="00C17BA4" w:rsidRDefault="005C004C" w:rsidP="005C004C">
            <w:pPr>
              <w:pStyle w:val="a9"/>
              <w:numPr>
                <w:ilvl w:val="0"/>
                <w:numId w:val="36"/>
              </w:numPr>
              <w:spacing w:after="200" w:line="276" w:lineRule="auto"/>
              <w:rPr>
                <w:b/>
              </w:rPr>
            </w:pPr>
            <w:r w:rsidRPr="00C17BA4">
              <w:t>Зона находиться справа от головы пациента и ассистент дотягивается до нее правой рукой без поворота корпуса</w:t>
            </w:r>
          </w:p>
          <w:p w14:paraId="0FD68EB7" w14:textId="77777777" w:rsidR="005C004C" w:rsidRPr="00C17BA4" w:rsidRDefault="005C004C" w:rsidP="005C004C">
            <w:pPr>
              <w:spacing w:line="360" w:lineRule="auto"/>
              <w:rPr>
                <w:rFonts w:ascii="Times New Roman" w:hAnsi="Times New Roman" w:cs="Times New Roman"/>
                <w:sz w:val="24"/>
                <w:szCs w:val="24"/>
              </w:rPr>
            </w:pPr>
          </w:p>
          <w:p w14:paraId="352DB702" w14:textId="77777777" w:rsidR="005C004C" w:rsidRPr="00C17BA4" w:rsidRDefault="005C004C" w:rsidP="005C004C">
            <w:pPr>
              <w:spacing w:line="360" w:lineRule="auto"/>
              <w:rPr>
                <w:rFonts w:ascii="Times New Roman" w:hAnsi="Times New Roman" w:cs="Times New Roman"/>
                <w:sz w:val="24"/>
                <w:szCs w:val="24"/>
              </w:rPr>
            </w:pPr>
          </w:p>
          <w:p w14:paraId="35D287DE" w14:textId="77777777" w:rsidR="005C004C" w:rsidRPr="00C17BA4" w:rsidRDefault="005C004C" w:rsidP="005C004C">
            <w:pPr>
              <w:spacing w:line="360" w:lineRule="auto"/>
              <w:rPr>
                <w:rFonts w:ascii="Times New Roman" w:hAnsi="Times New Roman" w:cs="Times New Roman"/>
                <w:sz w:val="24"/>
                <w:szCs w:val="24"/>
              </w:rPr>
            </w:pPr>
          </w:p>
          <w:p w14:paraId="68B315B4" w14:textId="77777777" w:rsidR="005C004C" w:rsidRPr="00C17BA4" w:rsidRDefault="005C004C" w:rsidP="005C004C">
            <w:pPr>
              <w:spacing w:line="360" w:lineRule="auto"/>
              <w:rPr>
                <w:rFonts w:ascii="Times New Roman" w:hAnsi="Times New Roman" w:cs="Times New Roman"/>
                <w:sz w:val="24"/>
                <w:szCs w:val="24"/>
              </w:rPr>
            </w:pPr>
          </w:p>
          <w:p w14:paraId="3954943A" w14:textId="77777777" w:rsidR="005C004C" w:rsidRPr="00C17BA4" w:rsidRDefault="005C004C" w:rsidP="005C004C">
            <w:pPr>
              <w:spacing w:line="360" w:lineRule="auto"/>
              <w:rPr>
                <w:rFonts w:ascii="Times New Roman" w:hAnsi="Times New Roman" w:cs="Times New Roman"/>
                <w:sz w:val="24"/>
                <w:szCs w:val="24"/>
              </w:rPr>
            </w:pPr>
          </w:p>
          <w:p w14:paraId="7CC735E1" w14:textId="77777777" w:rsidR="005C004C" w:rsidRPr="00C17BA4" w:rsidRDefault="005C004C" w:rsidP="005C004C">
            <w:pPr>
              <w:spacing w:line="360" w:lineRule="auto"/>
              <w:rPr>
                <w:rFonts w:ascii="Times New Roman" w:hAnsi="Times New Roman" w:cs="Times New Roman"/>
                <w:sz w:val="24"/>
                <w:szCs w:val="24"/>
              </w:rPr>
            </w:pPr>
          </w:p>
          <w:p w14:paraId="016AFD84" w14:textId="77777777" w:rsidR="005C004C" w:rsidRPr="00C17BA4" w:rsidRDefault="005C004C" w:rsidP="005C004C">
            <w:pPr>
              <w:spacing w:line="360" w:lineRule="auto"/>
              <w:rPr>
                <w:rFonts w:ascii="Times New Roman" w:hAnsi="Times New Roman" w:cs="Times New Roman"/>
                <w:sz w:val="24"/>
                <w:szCs w:val="24"/>
              </w:rPr>
            </w:pPr>
          </w:p>
          <w:p w14:paraId="008C5F57" w14:textId="77777777" w:rsidR="005C004C" w:rsidRPr="00C17BA4" w:rsidRDefault="005C004C" w:rsidP="005C004C">
            <w:pPr>
              <w:spacing w:line="360" w:lineRule="auto"/>
              <w:rPr>
                <w:rFonts w:ascii="Times New Roman" w:hAnsi="Times New Roman" w:cs="Times New Roman"/>
                <w:sz w:val="24"/>
                <w:szCs w:val="24"/>
              </w:rPr>
            </w:pPr>
          </w:p>
          <w:p w14:paraId="24322A6E" w14:textId="77777777" w:rsidR="005C004C" w:rsidRPr="00C17BA4" w:rsidRDefault="005C004C" w:rsidP="005C004C">
            <w:pPr>
              <w:spacing w:line="360" w:lineRule="auto"/>
              <w:rPr>
                <w:rFonts w:ascii="Times New Roman" w:hAnsi="Times New Roman" w:cs="Times New Roman"/>
                <w:sz w:val="24"/>
                <w:szCs w:val="24"/>
              </w:rPr>
            </w:pPr>
          </w:p>
          <w:p w14:paraId="3392882D" w14:textId="77777777" w:rsidR="005C004C" w:rsidRPr="00C17BA4" w:rsidRDefault="005C004C" w:rsidP="005C004C">
            <w:pPr>
              <w:spacing w:line="360" w:lineRule="auto"/>
              <w:rPr>
                <w:rFonts w:ascii="Times New Roman" w:hAnsi="Times New Roman" w:cs="Times New Roman"/>
                <w:sz w:val="24"/>
                <w:szCs w:val="24"/>
              </w:rPr>
            </w:pPr>
          </w:p>
          <w:p w14:paraId="177EF91C" w14:textId="77777777" w:rsidR="005C004C" w:rsidRPr="00C17BA4" w:rsidRDefault="005C004C" w:rsidP="005C004C">
            <w:pPr>
              <w:spacing w:line="360" w:lineRule="auto"/>
              <w:rPr>
                <w:rFonts w:ascii="Times New Roman" w:hAnsi="Times New Roman" w:cs="Times New Roman"/>
                <w:sz w:val="24"/>
                <w:szCs w:val="24"/>
              </w:rPr>
            </w:pPr>
          </w:p>
          <w:p w14:paraId="7D275F54" w14:textId="77777777" w:rsidR="005C004C" w:rsidRPr="00C17BA4" w:rsidRDefault="005C004C" w:rsidP="005C004C">
            <w:pPr>
              <w:spacing w:line="360" w:lineRule="auto"/>
              <w:rPr>
                <w:rFonts w:ascii="Times New Roman" w:hAnsi="Times New Roman" w:cs="Times New Roman"/>
                <w:sz w:val="24"/>
                <w:szCs w:val="24"/>
              </w:rPr>
            </w:pPr>
          </w:p>
          <w:p w14:paraId="6A810BE4" w14:textId="77777777" w:rsidR="005C004C" w:rsidRPr="00C17BA4" w:rsidRDefault="005C004C" w:rsidP="005C004C">
            <w:pPr>
              <w:spacing w:line="360" w:lineRule="auto"/>
              <w:rPr>
                <w:rFonts w:ascii="Times New Roman" w:hAnsi="Times New Roman" w:cs="Times New Roman"/>
                <w:sz w:val="24"/>
                <w:szCs w:val="24"/>
              </w:rPr>
            </w:pPr>
          </w:p>
          <w:p w14:paraId="73B2217C" w14:textId="77777777" w:rsidR="005C004C" w:rsidRPr="00C17BA4" w:rsidRDefault="005C004C" w:rsidP="005C004C">
            <w:pPr>
              <w:spacing w:line="360" w:lineRule="auto"/>
              <w:rPr>
                <w:rFonts w:ascii="Times New Roman" w:hAnsi="Times New Roman" w:cs="Times New Roman"/>
                <w:sz w:val="24"/>
                <w:szCs w:val="24"/>
              </w:rPr>
            </w:pPr>
            <w:r w:rsidRPr="00C17BA4">
              <w:rPr>
                <w:rFonts w:ascii="Times New Roman" w:hAnsi="Times New Roman" w:cs="Times New Roman"/>
                <w:sz w:val="24"/>
                <w:szCs w:val="24"/>
              </w:rPr>
              <w:t xml:space="preserve">Сегмент врача: 9.00 - 12.00 Сегмент ассистента: 1.00 - 3.00. </w:t>
            </w:r>
          </w:p>
          <w:p w14:paraId="13BB9553" w14:textId="77777777" w:rsidR="005C004C" w:rsidRPr="00C17BA4" w:rsidRDefault="005C004C" w:rsidP="005C004C">
            <w:pPr>
              <w:spacing w:line="360" w:lineRule="auto"/>
              <w:rPr>
                <w:rFonts w:ascii="Times New Roman" w:hAnsi="Times New Roman" w:cs="Times New Roman"/>
                <w:sz w:val="24"/>
                <w:szCs w:val="24"/>
              </w:rPr>
            </w:pPr>
          </w:p>
          <w:p w14:paraId="1E5C4D9F" w14:textId="77777777" w:rsidR="005C004C" w:rsidRPr="00C17BA4" w:rsidRDefault="005C004C" w:rsidP="005C004C">
            <w:pPr>
              <w:spacing w:line="360" w:lineRule="auto"/>
              <w:rPr>
                <w:rFonts w:ascii="Times New Roman" w:hAnsi="Times New Roman" w:cs="Times New Roman"/>
                <w:sz w:val="24"/>
                <w:szCs w:val="24"/>
              </w:rPr>
            </w:pPr>
          </w:p>
          <w:p w14:paraId="561A96A4" w14:textId="77777777" w:rsidR="005C004C" w:rsidRPr="00C17BA4" w:rsidRDefault="005C004C" w:rsidP="005C004C">
            <w:pPr>
              <w:spacing w:line="360" w:lineRule="auto"/>
              <w:rPr>
                <w:rFonts w:ascii="Times New Roman" w:hAnsi="Times New Roman" w:cs="Times New Roman"/>
                <w:sz w:val="24"/>
                <w:szCs w:val="24"/>
              </w:rPr>
            </w:pPr>
          </w:p>
          <w:p w14:paraId="5511EF2A" w14:textId="77777777" w:rsidR="005C004C" w:rsidRPr="00C17BA4" w:rsidRDefault="005C004C" w:rsidP="005C004C">
            <w:pPr>
              <w:spacing w:line="360" w:lineRule="auto"/>
              <w:rPr>
                <w:rFonts w:ascii="Times New Roman" w:hAnsi="Times New Roman" w:cs="Times New Roman"/>
                <w:sz w:val="24"/>
                <w:szCs w:val="24"/>
              </w:rPr>
            </w:pPr>
            <w:hyperlink r:id="rId17" w:tgtFrame="_blank" w:history="1">
              <w:r w:rsidRPr="00C17BA4">
                <w:rPr>
                  <w:rFonts w:ascii="Times New Roman" w:hAnsi="Times New Roman" w:cs="Times New Roman"/>
                  <w:bCs/>
                  <w:sz w:val="24"/>
                  <w:szCs w:val="24"/>
                </w:rPr>
                <w:t>Стул</w:t>
              </w:r>
            </w:hyperlink>
            <w:r w:rsidRPr="00C17BA4">
              <w:rPr>
                <w:rFonts w:ascii="Times New Roman" w:hAnsi="Times New Roman" w:cs="Times New Roman"/>
                <w:sz w:val="24"/>
                <w:szCs w:val="24"/>
              </w:rPr>
              <w:t> врача должен располагаться на такой высоте, чтобы угол между бедром и голенью равнялся 105°.</w:t>
            </w:r>
          </w:p>
          <w:p w14:paraId="2C10F314" w14:textId="77777777" w:rsidR="005C004C" w:rsidRPr="00C17BA4" w:rsidRDefault="005C004C" w:rsidP="005C004C">
            <w:pPr>
              <w:spacing w:line="360" w:lineRule="auto"/>
              <w:rPr>
                <w:rFonts w:ascii="Times New Roman" w:hAnsi="Times New Roman" w:cs="Times New Roman"/>
                <w:sz w:val="24"/>
                <w:szCs w:val="24"/>
              </w:rPr>
            </w:pPr>
          </w:p>
          <w:p w14:paraId="214A116C" w14:textId="77777777" w:rsidR="005C004C" w:rsidRPr="00C17BA4" w:rsidRDefault="005C004C" w:rsidP="005C004C">
            <w:pPr>
              <w:spacing w:line="360" w:lineRule="auto"/>
              <w:rPr>
                <w:rFonts w:ascii="Times New Roman" w:hAnsi="Times New Roman" w:cs="Times New Roman"/>
                <w:sz w:val="24"/>
                <w:szCs w:val="24"/>
              </w:rPr>
            </w:pPr>
            <w:r w:rsidRPr="00C17BA4">
              <w:rPr>
                <w:rFonts w:ascii="Times New Roman" w:hAnsi="Times New Roman" w:cs="Times New Roman"/>
                <w:sz w:val="24"/>
                <w:szCs w:val="24"/>
              </w:rPr>
              <w:t>Педаль находится под головой пациента. Врач должен доставать ее, не меняя удобной ему позы.</w:t>
            </w:r>
          </w:p>
          <w:p w14:paraId="318B16D4" w14:textId="77777777" w:rsidR="005C004C" w:rsidRPr="00C17BA4" w:rsidRDefault="005C004C" w:rsidP="005C004C">
            <w:pPr>
              <w:spacing w:line="360" w:lineRule="auto"/>
              <w:rPr>
                <w:rFonts w:ascii="Times New Roman" w:hAnsi="Times New Roman" w:cs="Times New Roman"/>
                <w:sz w:val="24"/>
                <w:szCs w:val="24"/>
              </w:rPr>
            </w:pPr>
          </w:p>
          <w:p w14:paraId="3FF79E81" w14:textId="77777777" w:rsidR="005C004C" w:rsidRPr="00C17BA4" w:rsidRDefault="005C004C" w:rsidP="005C004C">
            <w:pPr>
              <w:spacing w:line="360" w:lineRule="auto"/>
              <w:rPr>
                <w:rFonts w:ascii="Times New Roman" w:hAnsi="Times New Roman" w:cs="Times New Roman"/>
                <w:sz w:val="24"/>
                <w:szCs w:val="24"/>
              </w:rPr>
            </w:pPr>
          </w:p>
          <w:p w14:paraId="19888C63" w14:textId="77777777" w:rsidR="005C004C" w:rsidRPr="00C17BA4" w:rsidRDefault="005C004C" w:rsidP="005C004C">
            <w:pPr>
              <w:spacing w:line="360" w:lineRule="auto"/>
              <w:rPr>
                <w:rFonts w:ascii="Times New Roman" w:hAnsi="Times New Roman" w:cs="Times New Roman"/>
                <w:sz w:val="24"/>
                <w:szCs w:val="24"/>
              </w:rPr>
            </w:pPr>
            <w:hyperlink r:id="rId18" w:tgtFrame="_blank" w:history="1">
              <w:r w:rsidRPr="00C17BA4">
                <w:rPr>
                  <w:rFonts w:ascii="Times New Roman" w:hAnsi="Times New Roman" w:cs="Times New Roman"/>
                  <w:bCs/>
                  <w:sz w:val="24"/>
                  <w:szCs w:val="24"/>
                </w:rPr>
                <w:t>Стул</w:t>
              </w:r>
            </w:hyperlink>
            <w:r w:rsidRPr="00C17BA4">
              <w:rPr>
                <w:rFonts w:ascii="Times New Roman" w:hAnsi="Times New Roman" w:cs="Times New Roman"/>
                <w:sz w:val="24"/>
                <w:szCs w:val="24"/>
              </w:rPr>
              <w:t> ассистента немного выше стула врача, чтобы обеспечить хороший обзор полости рта во время работы.</w:t>
            </w:r>
          </w:p>
          <w:p w14:paraId="267E7D6B" w14:textId="77777777" w:rsidR="005C004C" w:rsidRPr="00C17BA4" w:rsidRDefault="005C004C" w:rsidP="005C004C">
            <w:pPr>
              <w:spacing w:line="360" w:lineRule="auto"/>
              <w:rPr>
                <w:rFonts w:ascii="Times New Roman" w:hAnsi="Times New Roman" w:cs="Times New Roman"/>
                <w:sz w:val="24"/>
                <w:szCs w:val="24"/>
              </w:rPr>
            </w:pPr>
          </w:p>
          <w:p w14:paraId="5D9E4856" w14:textId="77777777" w:rsidR="005C004C" w:rsidRPr="00C17BA4" w:rsidRDefault="005C004C" w:rsidP="005C004C">
            <w:pPr>
              <w:spacing w:line="360" w:lineRule="auto"/>
              <w:rPr>
                <w:rFonts w:ascii="Times New Roman" w:hAnsi="Times New Roman" w:cs="Times New Roman"/>
                <w:b/>
                <w:sz w:val="24"/>
                <w:szCs w:val="24"/>
              </w:rPr>
            </w:pPr>
          </w:p>
        </w:tc>
      </w:tr>
      <w:tr w:rsidR="005C004C" w:rsidRPr="00C17BA4" w14:paraId="2CA14D3E" w14:textId="77777777" w:rsidTr="005C004C">
        <w:trPr>
          <w:trHeight w:val="1372"/>
        </w:trPr>
        <w:tc>
          <w:tcPr>
            <w:tcW w:w="566" w:type="dxa"/>
            <w:vMerge/>
          </w:tcPr>
          <w:p w14:paraId="5D6CBFB1" w14:textId="77777777" w:rsidR="005C004C" w:rsidRPr="00C17BA4" w:rsidRDefault="005C004C" w:rsidP="005C004C">
            <w:pPr>
              <w:ind w:left="108"/>
              <w:rPr>
                <w:rFonts w:ascii="Times New Roman" w:hAnsi="Times New Roman" w:cs="Times New Roman"/>
                <w:b/>
                <w:sz w:val="24"/>
                <w:szCs w:val="24"/>
              </w:rPr>
            </w:pPr>
          </w:p>
        </w:tc>
        <w:tc>
          <w:tcPr>
            <w:tcW w:w="2944" w:type="dxa"/>
          </w:tcPr>
          <w:p w14:paraId="3002CD08" w14:textId="77777777" w:rsidR="005C004C" w:rsidRPr="00C17BA4" w:rsidRDefault="005C004C" w:rsidP="005C004C">
            <w:pPr>
              <w:spacing w:line="360" w:lineRule="auto"/>
              <w:rPr>
                <w:rFonts w:ascii="Times New Roman" w:hAnsi="Times New Roman" w:cs="Times New Roman"/>
                <w:sz w:val="24"/>
                <w:szCs w:val="24"/>
              </w:rPr>
            </w:pPr>
          </w:p>
          <w:p w14:paraId="76807CAD" w14:textId="77777777"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bCs/>
                <w:iCs/>
                <w:sz w:val="24"/>
                <w:szCs w:val="24"/>
              </w:rPr>
              <w:t>Положение пациента в стоматологическом кресле.</w:t>
            </w:r>
          </w:p>
          <w:p w14:paraId="3A3BF1B5" w14:textId="77777777" w:rsidR="005C004C" w:rsidRPr="00C17BA4" w:rsidRDefault="005C004C" w:rsidP="005C004C">
            <w:pPr>
              <w:spacing w:line="360" w:lineRule="auto"/>
              <w:rPr>
                <w:rFonts w:ascii="Times New Roman" w:hAnsi="Times New Roman" w:cs="Times New Roman"/>
                <w:bCs/>
                <w:iCs/>
                <w:sz w:val="24"/>
                <w:szCs w:val="24"/>
              </w:rPr>
            </w:pPr>
          </w:p>
          <w:p w14:paraId="28B48625" w14:textId="77777777" w:rsidR="005C004C" w:rsidRPr="00C17BA4" w:rsidRDefault="005C004C" w:rsidP="005C004C">
            <w:pPr>
              <w:spacing w:line="360" w:lineRule="auto"/>
              <w:rPr>
                <w:rFonts w:ascii="Times New Roman" w:hAnsi="Times New Roman" w:cs="Times New Roman"/>
                <w:bCs/>
                <w:iCs/>
                <w:sz w:val="24"/>
                <w:szCs w:val="24"/>
              </w:rPr>
            </w:pPr>
          </w:p>
          <w:p w14:paraId="308B07AB" w14:textId="77777777" w:rsidR="005C004C" w:rsidRPr="00C17BA4" w:rsidRDefault="005C004C" w:rsidP="005C004C">
            <w:pPr>
              <w:spacing w:line="360" w:lineRule="auto"/>
              <w:rPr>
                <w:rFonts w:ascii="Times New Roman" w:hAnsi="Times New Roman" w:cs="Times New Roman"/>
                <w:bCs/>
                <w:iCs/>
                <w:sz w:val="24"/>
                <w:szCs w:val="24"/>
              </w:rPr>
            </w:pPr>
          </w:p>
          <w:p w14:paraId="60B1F6DF" w14:textId="77777777" w:rsidR="005C004C" w:rsidRPr="00C17BA4" w:rsidRDefault="005C004C" w:rsidP="005C004C">
            <w:pPr>
              <w:spacing w:line="360" w:lineRule="auto"/>
              <w:rPr>
                <w:rFonts w:ascii="Times New Roman" w:hAnsi="Times New Roman" w:cs="Times New Roman"/>
                <w:bCs/>
                <w:iCs/>
                <w:sz w:val="24"/>
                <w:szCs w:val="24"/>
              </w:rPr>
            </w:pPr>
          </w:p>
          <w:p w14:paraId="2658BB5B" w14:textId="77777777" w:rsidR="005C004C" w:rsidRPr="00C17BA4" w:rsidRDefault="005C004C" w:rsidP="005C004C">
            <w:pPr>
              <w:spacing w:line="360" w:lineRule="auto"/>
              <w:rPr>
                <w:rFonts w:ascii="Times New Roman" w:hAnsi="Times New Roman" w:cs="Times New Roman"/>
                <w:bCs/>
                <w:iCs/>
                <w:sz w:val="24"/>
                <w:szCs w:val="24"/>
              </w:rPr>
            </w:pPr>
          </w:p>
          <w:p w14:paraId="35184C94" w14:textId="77777777" w:rsidR="005C004C" w:rsidRPr="00C17BA4" w:rsidRDefault="005C004C" w:rsidP="005C004C">
            <w:pPr>
              <w:spacing w:line="360" w:lineRule="auto"/>
              <w:rPr>
                <w:rFonts w:ascii="Times New Roman" w:hAnsi="Times New Roman" w:cs="Times New Roman"/>
                <w:bCs/>
                <w:iCs/>
                <w:sz w:val="24"/>
                <w:szCs w:val="24"/>
              </w:rPr>
            </w:pPr>
          </w:p>
          <w:p w14:paraId="003E9E4A" w14:textId="77777777" w:rsidR="005C004C" w:rsidRPr="00C17BA4" w:rsidRDefault="005C004C" w:rsidP="005C004C">
            <w:pPr>
              <w:spacing w:line="360" w:lineRule="auto"/>
              <w:rPr>
                <w:rFonts w:ascii="Times New Roman" w:hAnsi="Times New Roman" w:cs="Times New Roman"/>
                <w:bCs/>
                <w:iCs/>
                <w:sz w:val="24"/>
                <w:szCs w:val="24"/>
              </w:rPr>
            </w:pPr>
          </w:p>
          <w:p w14:paraId="7D4B2C29" w14:textId="77777777" w:rsidR="005C004C" w:rsidRPr="00C17BA4" w:rsidRDefault="005C004C" w:rsidP="005C004C">
            <w:pPr>
              <w:spacing w:line="360" w:lineRule="auto"/>
              <w:rPr>
                <w:rFonts w:ascii="Times New Roman" w:hAnsi="Times New Roman" w:cs="Times New Roman"/>
                <w:bCs/>
                <w:iCs/>
                <w:sz w:val="24"/>
                <w:szCs w:val="24"/>
              </w:rPr>
            </w:pPr>
          </w:p>
          <w:p w14:paraId="47EA1256" w14:textId="77777777" w:rsidR="005C004C" w:rsidRPr="00C17BA4" w:rsidRDefault="005C004C" w:rsidP="005C004C">
            <w:pPr>
              <w:spacing w:line="360" w:lineRule="auto"/>
              <w:rPr>
                <w:rFonts w:ascii="Times New Roman" w:hAnsi="Times New Roman" w:cs="Times New Roman"/>
                <w:bCs/>
                <w:iCs/>
                <w:sz w:val="24"/>
                <w:szCs w:val="24"/>
              </w:rPr>
            </w:pPr>
          </w:p>
          <w:p w14:paraId="79CE559D" w14:textId="77777777" w:rsidR="005C004C" w:rsidRPr="00C17BA4" w:rsidRDefault="005C004C" w:rsidP="005C004C">
            <w:pPr>
              <w:spacing w:line="360" w:lineRule="auto"/>
              <w:rPr>
                <w:rFonts w:ascii="Times New Roman" w:hAnsi="Times New Roman" w:cs="Times New Roman"/>
                <w:bCs/>
                <w:iCs/>
                <w:sz w:val="24"/>
                <w:szCs w:val="24"/>
              </w:rPr>
            </w:pPr>
          </w:p>
          <w:p w14:paraId="7BB76935" w14:textId="77777777" w:rsidR="005C004C" w:rsidRPr="00C17BA4" w:rsidRDefault="005C004C" w:rsidP="005C004C">
            <w:pPr>
              <w:spacing w:line="360" w:lineRule="auto"/>
              <w:rPr>
                <w:rFonts w:ascii="Times New Roman" w:hAnsi="Times New Roman" w:cs="Times New Roman"/>
                <w:bCs/>
                <w:iCs/>
                <w:sz w:val="24"/>
                <w:szCs w:val="24"/>
              </w:rPr>
            </w:pPr>
          </w:p>
          <w:p w14:paraId="464C1C27" w14:textId="77777777" w:rsidR="005C004C" w:rsidRPr="00C17BA4" w:rsidRDefault="005C004C" w:rsidP="005C004C">
            <w:pPr>
              <w:spacing w:line="360" w:lineRule="auto"/>
              <w:rPr>
                <w:rFonts w:ascii="Times New Roman" w:hAnsi="Times New Roman" w:cs="Times New Roman"/>
                <w:bCs/>
                <w:iCs/>
                <w:sz w:val="24"/>
                <w:szCs w:val="24"/>
              </w:rPr>
            </w:pPr>
          </w:p>
          <w:p w14:paraId="70E0CE6B" w14:textId="77777777" w:rsidR="005C004C" w:rsidRPr="00C17BA4" w:rsidRDefault="005C004C" w:rsidP="005C004C">
            <w:pPr>
              <w:spacing w:line="360" w:lineRule="auto"/>
              <w:rPr>
                <w:rFonts w:ascii="Times New Roman" w:hAnsi="Times New Roman" w:cs="Times New Roman"/>
                <w:bCs/>
                <w:iCs/>
                <w:sz w:val="24"/>
                <w:szCs w:val="24"/>
              </w:rPr>
            </w:pPr>
          </w:p>
          <w:p w14:paraId="7B5BDF4B" w14:textId="77777777" w:rsidR="005C004C" w:rsidRPr="00C17BA4" w:rsidRDefault="005C004C" w:rsidP="005C004C">
            <w:pPr>
              <w:spacing w:line="360" w:lineRule="auto"/>
              <w:rPr>
                <w:rFonts w:ascii="Times New Roman" w:hAnsi="Times New Roman" w:cs="Times New Roman"/>
                <w:bCs/>
                <w:iCs/>
                <w:sz w:val="24"/>
                <w:szCs w:val="24"/>
              </w:rPr>
            </w:pPr>
          </w:p>
          <w:p w14:paraId="0E924D57" w14:textId="77777777" w:rsidR="005C004C" w:rsidRPr="00C17BA4" w:rsidRDefault="005C004C" w:rsidP="005C004C">
            <w:pPr>
              <w:spacing w:line="360" w:lineRule="auto"/>
              <w:rPr>
                <w:rFonts w:ascii="Times New Roman" w:hAnsi="Times New Roman" w:cs="Times New Roman"/>
                <w:bCs/>
                <w:iCs/>
                <w:sz w:val="24"/>
                <w:szCs w:val="24"/>
              </w:rPr>
            </w:pPr>
          </w:p>
          <w:p w14:paraId="1DADB748" w14:textId="77777777" w:rsidR="005C004C" w:rsidRPr="00C17BA4" w:rsidRDefault="005C004C" w:rsidP="005C004C">
            <w:pPr>
              <w:spacing w:line="360" w:lineRule="auto"/>
              <w:rPr>
                <w:rFonts w:ascii="Times New Roman" w:hAnsi="Times New Roman" w:cs="Times New Roman"/>
                <w:bCs/>
                <w:iCs/>
                <w:sz w:val="24"/>
                <w:szCs w:val="24"/>
              </w:rPr>
            </w:pPr>
          </w:p>
          <w:p w14:paraId="2C5D133C" w14:textId="77777777" w:rsidR="005C004C" w:rsidRPr="00C17BA4" w:rsidRDefault="005C004C" w:rsidP="005C004C">
            <w:pPr>
              <w:spacing w:line="360" w:lineRule="auto"/>
              <w:rPr>
                <w:rFonts w:ascii="Times New Roman" w:hAnsi="Times New Roman" w:cs="Times New Roman"/>
                <w:bCs/>
                <w:iCs/>
                <w:sz w:val="24"/>
                <w:szCs w:val="24"/>
              </w:rPr>
            </w:pPr>
          </w:p>
        </w:tc>
        <w:tc>
          <w:tcPr>
            <w:tcW w:w="3271" w:type="dxa"/>
          </w:tcPr>
          <w:p w14:paraId="09B7A29E" w14:textId="77777777" w:rsidR="005C004C" w:rsidRPr="00C17BA4" w:rsidRDefault="005C004C" w:rsidP="005C004C">
            <w:pPr>
              <w:rPr>
                <w:rFonts w:ascii="Times New Roman" w:hAnsi="Times New Roman" w:cs="Times New Roman"/>
                <w:sz w:val="24"/>
                <w:szCs w:val="24"/>
              </w:rPr>
            </w:pPr>
          </w:p>
          <w:p w14:paraId="64E63541" w14:textId="77777777"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Положение пациента в кресле "лежа".</w:t>
            </w:r>
          </w:p>
          <w:p w14:paraId="6E95DEBE" w14:textId="77777777" w:rsidR="005C004C" w:rsidRPr="00C17BA4" w:rsidRDefault="005C004C" w:rsidP="005C004C">
            <w:pPr>
              <w:rPr>
                <w:rFonts w:ascii="Times New Roman" w:hAnsi="Times New Roman" w:cs="Times New Roman"/>
                <w:sz w:val="24"/>
                <w:szCs w:val="24"/>
              </w:rPr>
            </w:pPr>
          </w:p>
          <w:p w14:paraId="068F20F4" w14:textId="77777777" w:rsidR="005C004C" w:rsidRPr="00C17BA4" w:rsidRDefault="005C004C" w:rsidP="005C004C">
            <w:pPr>
              <w:rPr>
                <w:rFonts w:ascii="Times New Roman" w:hAnsi="Times New Roman" w:cs="Times New Roman"/>
                <w:sz w:val="24"/>
                <w:szCs w:val="24"/>
              </w:rPr>
            </w:pPr>
          </w:p>
          <w:p w14:paraId="3BEFE2EB" w14:textId="77777777" w:rsidR="005C004C" w:rsidRPr="00C17BA4" w:rsidRDefault="005C004C" w:rsidP="005C004C">
            <w:pPr>
              <w:rPr>
                <w:rFonts w:ascii="Times New Roman" w:hAnsi="Times New Roman" w:cs="Times New Roman"/>
                <w:sz w:val="24"/>
                <w:szCs w:val="24"/>
              </w:rPr>
            </w:pPr>
          </w:p>
          <w:p w14:paraId="7CE126A3" w14:textId="77777777" w:rsidR="005C004C" w:rsidRPr="00C17BA4" w:rsidRDefault="005C004C" w:rsidP="005C004C">
            <w:pPr>
              <w:rPr>
                <w:rFonts w:ascii="Times New Roman" w:hAnsi="Times New Roman" w:cs="Times New Roman"/>
                <w:sz w:val="24"/>
                <w:szCs w:val="24"/>
              </w:rPr>
            </w:pPr>
          </w:p>
          <w:p w14:paraId="6494302D" w14:textId="77777777" w:rsidR="005C004C" w:rsidRPr="00C17BA4" w:rsidRDefault="005C004C" w:rsidP="005C004C">
            <w:pPr>
              <w:rPr>
                <w:rFonts w:ascii="Times New Roman" w:hAnsi="Times New Roman" w:cs="Times New Roman"/>
                <w:sz w:val="24"/>
                <w:szCs w:val="24"/>
              </w:rPr>
            </w:pPr>
          </w:p>
          <w:p w14:paraId="24091D05" w14:textId="77777777" w:rsidR="005C004C" w:rsidRPr="00C17BA4" w:rsidRDefault="005C004C" w:rsidP="005C004C">
            <w:pPr>
              <w:rPr>
                <w:rFonts w:ascii="Times New Roman" w:hAnsi="Times New Roman" w:cs="Times New Roman"/>
                <w:sz w:val="24"/>
                <w:szCs w:val="24"/>
              </w:rPr>
            </w:pPr>
          </w:p>
          <w:p w14:paraId="0CAB0729" w14:textId="77777777" w:rsidR="005C004C" w:rsidRPr="00C17BA4" w:rsidRDefault="005C004C" w:rsidP="005C004C">
            <w:pPr>
              <w:rPr>
                <w:rFonts w:ascii="Times New Roman" w:hAnsi="Times New Roman" w:cs="Times New Roman"/>
                <w:sz w:val="24"/>
                <w:szCs w:val="24"/>
              </w:rPr>
            </w:pPr>
          </w:p>
          <w:p w14:paraId="183E682B" w14:textId="77777777" w:rsidR="005C004C" w:rsidRPr="00C17BA4" w:rsidRDefault="005C004C" w:rsidP="005C004C">
            <w:pPr>
              <w:rPr>
                <w:rFonts w:ascii="Times New Roman" w:hAnsi="Times New Roman" w:cs="Times New Roman"/>
                <w:sz w:val="24"/>
                <w:szCs w:val="24"/>
              </w:rPr>
            </w:pPr>
          </w:p>
          <w:p w14:paraId="2D2EFCE8" w14:textId="77777777" w:rsidR="005C004C" w:rsidRPr="00C17BA4" w:rsidRDefault="005C004C" w:rsidP="005C004C">
            <w:pPr>
              <w:rPr>
                <w:rFonts w:ascii="Times New Roman" w:hAnsi="Times New Roman" w:cs="Times New Roman"/>
                <w:sz w:val="24"/>
                <w:szCs w:val="24"/>
              </w:rPr>
            </w:pPr>
          </w:p>
          <w:p w14:paraId="7EA92E76" w14:textId="77777777" w:rsidR="005C004C" w:rsidRPr="00C17BA4" w:rsidRDefault="005C004C" w:rsidP="005C004C">
            <w:pPr>
              <w:rPr>
                <w:rFonts w:ascii="Times New Roman" w:hAnsi="Times New Roman" w:cs="Times New Roman"/>
                <w:sz w:val="24"/>
                <w:szCs w:val="24"/>
              </w:rPr>
            </w:pPr>
          </w:p>
          <w:p w14:paraId="3B68716F" w14:textId="77777777" w:rsidR="005C004C" w:rsidRPr="00C17BA4" w:rsidRDefault="005C004C" w:rsidP="005C004C">
            <w:pPr>
              <w:rPr>
                <w:rFonts w:ascii="Times New Roman" w:hAnsi="Times New Roman" w:cs="Times New Roman"/>
                <w:sz w:val="24"/>
                <w:szCs w:val="24"/>
              </w:rPr>
            </w:pPr>
          </w:p>
          <w:p w14:paraId="30D47FE0" w14:textId="77777777" w:rsidR="005C004C" w:rsidRPr="00C17BA4" w:rsidRDefault="005C004C" w:rsidP="005C004C">
            <w:pPr>
              <w:rPr>
                <w:rFonts w:ascii="Times New Roman" w:hAnsi="Times New Roman" w:cs="Times New Roman"/>
                <w:sz w:val="24"/>
                <w:szCs w:val="24"/>
              </w:rPr>
            </w:pPr>
          </w:p>
          <w:p w14:paraId="633A71F7" w14:textId="77777777" w:rsidR="005C004C" w:rsidRPr="00C17BA4" w:rsidRDefault="005C004C" w:rsidP="005C004C">
            <w:pPr>
              <w:rPr>
                <w:rFonts w:ascii="Times New Roman" w:hAnsi="Times New Roman" w:cs="Times New Roman"/>
                <w:sz w:val="24"/>
                <w:szCs w:val="24"/>
              </w:rPr>
            </w:pPr>
          </w:p>
        </w:tc>
        <w:tc>
          <w:tcPr>
            <w:tcW w:w="3922" w:type="dxa"/>
          </w:tcPr>
          <w:p w14:paraId="5432F668" w14:textId="77777777" w:rsidR="005C004C" w:rsidRPr="00C17BA4" w:rsidRDefault="005C004C" w:rsidP="005C004C">
            <w:pPr>
              <w:rPr>
                <w:rFonts w:ascii="Times New Roman" w:hAnsi="Times New Roman" w:cs="Times New Roman"/>
                <w:color w:val="000000"/>
                <w:sz w:val="24"/>
                <w:szCs w:val="24"/>
              </w:rPr>
            </w:pPr>
          </w:p>
          <w:p w14:paraId="4223E047" w14:textId="77777777"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 xml:space="preserve">Пациент всегда в положении "лежа", наклон спины меньше 45°! </w:t>
            </w:r>
          </w:p>
          <w:p w14:paraId="755FDE3A" w14:textId="77777777"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 xml:space="preserve">При таком положении язык герметично закрывает глотку, защищая пациента от аспирации инородных тел. </w:t>
            </w:r>
          </w:p>
          <w:p w14:paraId="79DD607C" w14:textId="77777777"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 xml:space="preserve">При проведении длительных сеансов лечения (больше 45-ти минут) смажьте углы рта пациента вазелином или </w:t>
            </w:r>
            <w:proofErr w:type="spellStart"/>
            <w:r w:rsidRPr="00C17BA4">
              <w:rPr>
                <w:rFonts w:ascii="Times New Roman" w:hAnsi="Times New Roman" w:cs="Times New Roman"/>
                <w:sz w:val="24"/>
                <w:szCs w:val="24"/>
              </w:rPr>
              <w:t>бипантеновой</w:t>
            </w:r>
            <w:proofErr w:type="spellEnd"/>
            <w:r w:rsidRPr="00C17BA4">
              <w:rPr>
                <w:rFonts w:ascii="Times New Roman" w:hAnsi="Times New Roman" w:cs="Times New Roman"/>
                <w:sz w:val="24"/>
                <w:szCs w:val="24"/>
              </w:rPr>
              <w:t xml:space="preserve"> мазью.</w:t>
            </w:r>
          </w:p>
          <w:p w14:paraId="3CCB7A58" w14:textId="77777777" w:rsidR="005C004C" w:rsidRPr="00C17BA4" w:rsidRDefault="005C004C" w:rsidP="005C004C">
            <w:pPr>
              <w:rPr>
                <w:rFonts w:ascii="Times New Roman" w:hAnsi="Times New Roman" w:cs="Times New Roman"/>
                <w:color w:val="000000"/>
                <w:sz w:val="24"/>
                <w:szCs w:val="24"/>
              </w:rPr>
            </w:pPr>
            <w:r w:rsidRPr="00C17BA4">
              <w:rPr>
                <w:rFonts w:ascii="Times New Roman" w:hAnsi="Times New Roman" w:cs="Times New Roman"/>
                <w:color w:val="000000"/>
                <w:sz w:val="24"/>
                <w:szCs w:val="24"/>
              </w:rPr>
              <w:t xml:space="preserve">Положение пациента в </w:t>
            </w:r>
            <w:r w:rsidRPr="00C17BA4">
              <w:rPr>
                <w:rFonts w:ascii="Times New Roman" w:hAnsi="Times New Roman" w:cs="Times New Roman"/>
                <w:sz w:val="24"/>
                <w:szCs w:val="24"/>
              </w:rPr>
              <w:t>стоматологическом </w:t>
            </w:r>
            <w:hyperlink r:id="rId19" w:tgtFrame="_blank" w:history="1">
              <w:r w:rsidRPr="00C17BA4">
                <w:rPr>
                  <w:rFonts w:ascii="Times New Roman" w:hAnsi="Times New Roman" w:cs="Times New Roman"/>
                  <w:bCs/>
                  <w:sz w:val="24"/>
                  <w:szCs w:val="24"/>
                </w:rPr>
                <w:t>кресле</w:t>
              </w:r>
            </w:hyperlink>
            <w:r w:rsidRPr="00C17BA4">
              <w:rPr>
                <w:rFonts w:ascii="Times New Roman" w:hAnsi="Times New Roman" w:cs="Times New Roman"/>
                <w:color w:val="000000"/>
                <w:sz w:val="24"/>
                <w:szCs w:val="24"/>
              </w:rPr>
              <w:t xml:space="preserve"> при лечении зубов нижней челюсти. </w:t>
            </w:r>
          </w:p>
          <w:p w14:paraId="65216133" w14:textId="77777777" w:rsidR="005C004C" w:rsidRPr="00C17BA4" w:rsidRDefault="005C004C" w:rsidP="005C004C">
            <w:pPr>
              <w:rPr>
                <w:rFonts w:ascii="Times New Roman" w:hAnsi="Times New Roman" w:cs="Times New Roman"/>
                <w:color w:val="000000"/>
                <w:sz w:val="24"/>
                <w:szCs w:val="24"/>
              </w:rPr>
            </w:pPr>
            <w:r w:rsidRPr="00C17BA4">
              <w:rPr>
                <w:rFonts w:ascii="Times New Roman" w:hAnsi="Times New Roman" w:cs="Times New Roman"/>
                <w:color w:val="000000"/>
                <w:sz w:val="24"/>
                <w:szCs w:val="24"/>
              </w:rPr>
              <w:t>Глаза и пальцы ног пациента находятся приблизительно на одном уровне, подбородок опущен в сторону груди.</w:t>
            </w:r>
          </w:p>
          <w:p w14:paraId="4C9ADC8F" w14:textId="77777777" w:rsidR="005C004C" w:rsidRPr="00C17BA4" w:rsidRDefault="005C004C" w:rsidP="005C004C">
            <w:pPr>
              <w:spacing w:before="100" w:beforeAutospacing="1" w:after="100" w:afterAutospacing="1"/>
              <w:rPr>
                <w:rFonts w:ascii="Times New Roman" w:hAnsi="Times New Roman" w:cs="Times New Roman"/>
                <w:color w:val="000000"/>
                <w:sz w:val="24"/>
                <w:szCs w:val="24"/>
              </w:rPr>
            </w:pPr>
            <w:r w:rsidRPr="00C17BA4">
              <w:rPr>
                <w:rFonts w:ascii="Times New Roman" w:hAnsi="Times New Roman" w:cs="Times New Roman"/>
                <w:color w:val="000000"/>
                <w:sz w:val="24"/>
                <w:szCs w:val="24"/>
              </w:rPr>
              <w:t xml:space="preserve">Положение пациента в </w:t>
            </w:r>
            <w:r w:rsidRPr="00C17BA4">
              <w:rPr>
                <w:rFonts w:ascii="Times New Roman" w:hAnsi="Times New Roman" w:cs="Times New Roman"/>
                <w:sz w:val="24"/>
                <w:szCs w:val="24"/>
              </w:rPr>
              <w:t>стоматологическом </w:t>
            </w:r>
            <w:hyperlink r:id="rId20" w:tgtFrame="_blank" w:history="1">
              <w:r w:rsidRPr="00C17BA4">
                <w:rPr>
                  <w:rFonts w:ascii="Times New Roman" w:hAnsi="Times New Roman" w:cs="Times New Roman"/>
                  <w:bCs/>
                  <w:sz w:val="24"/>
                  <w:szCs w:val="24"/>
                </w:rPr>
                <w:t>кресле</w:t>
              </w:r>
            </w:hyperlink>
            <w:r w:rsidRPr="00C17BA4">
              <w:rPr>
                <w:rFonts w:ascii="Times New Roman" w:hAnsi="Times New Roman" w:cs="Times New Roman"/>
                <w:sz w:val="24"/>
                <w:szCs w:val="24"/>
              </w:rPr>
              <w:t> при</w:t>
            </w:r>
            <w:r w:rsidRPr="00C17BA4">
              <w:rPr>
                <w:rFonts w:ascii="Times New Roman" w:hAnsi="Times New Roman" w:cs="Times New Roman"/>
                <w:color w:val="000000"/>
                <w:sz w:val="24"/>
                <w:szCs w:val="24"/>
              </w:rPr>
              <w:t xml:space="preserve"> лечении зубов на верхней челюсти. </w:t>
            </w:r>
          </w:p>
          <w:p w14:paraId="6C0C3D87" w14:textId="77777777" w:rsidR="005C004C" w:rsidRPr="00C17BA4" w:rsidRDefault="005C004C" w:rsidP="005C004C">
            <w:pPr>
              <w:spacing w:before="100" w:beforeAutospacing="1" w:after="100" w:afterAutospacing="1"/>
              <w:rPr>
                <w:rFonts w:ascii="Times New Roman" w:hAnsi="Times New Roman" w:cs="Times New Roman"/>
                <w:color w:val="000000"/>
                <w:sz w:val="24"/>
                <w:szCs w:val="24"/>
              </w:rPr>
            </w:pPr>
            <w:r w:rsidRPr="00C17BA4">
              <w:rPr>
                <w:rFonts w:ascii="Times New Roman" w:hAnsi="Times New Roman" w:cs="Times New Roman"/>
                <w:color w:val="000000"/>
                <w:sz w:val="24"/>
                <w:szCs w:val="24"/>
              </w:rPr>
              <w:t>Под шею положена подушка для максимального комфорта и запрокидывания головы пациента.</w:t>
            </w:r>
          </w:p>
        </w:tc>
      </w:tr>
      <w:tr w:rsidR="005C004C" w:rsidRPr="00C17BA4" w14:paraId="50D0797C" w14:textId="77777777" w:rsidTr="005C004C">
        <w:trPr>
          <w:trHeight w:val="2115"/>
        </w:trPr>
        <w:tc>
          <w:tcPr>
            <w:tcW w:w="566" w:type="dxa"/>
            <w:vMerge/>
          </w:tcPr>
          <w:p w14:paraId="431D1E43" w14:textId="77777777" w:rsidR="005C004C" w:rsidRPr="00C17BA4" w:rsidRDefault="005C004C" w:rsidP="005C004C">
            <w:pPr>
              <w:ind w:left="108"/>
              <w:rPr>
                <w:rFonts w:ascii="Times New Roman" w:hAnsi="Times New Roman" w:cs="Times New Roman"/>
                <w:b/>
                <w:sz w:val="24"/>
                <w:szCs w:val="24"/>
              </w:rPr>
            </w:pPr>
          </w:p>
        </w:tc>
        <w:tc>
          <w:tcPr>
            <w:tcW w:w="2944" w:type="dxa"/>
          </w:tcPr>
          <w:p w14:paraId="4F1EC8E8" w14:textId="77777777" w:rsidR="005C004C" w:rsidRPr="00C17BA4" w:rsidRDefault="005C004C" w:rsidP="005C004C">
            <w:pPr>
              <w:spacing w:before="100" w:beforeAutospacing="1" w:after="100" w:afterAutospacing="1"/>
              <w:rPr>
                <w:rFonts w:ascii="Times New Roman" w:hAnsi="Times New Roman" w:cs="Times New Roman"/>
                <w:color w:val="000000"/>
                <w:sz w:val="24"/>
                <w:szCs w:val="24"/>
              </w:rPr>
            </w:pPr>
            <w:r w:rsidRPr="00C17BA4">
              <w:rPr>
                <w:rFonts w:ascii="Times New Roman" w:hAnsi="Times New Roman" w:cs="Times New Roman"/>
                <w:bCs/>
                <w:iCs/>
                <w:color w:val="000000"/>
                <w:sz w:val="24"/>
                <w:szCs w:val="24"/>
              </w:rPr>
              <w:t>Техника работы врача-стоматолога.</w:t>
            </w:r>
          </w:p>
          <w:p w14:paraId="6B0E3A94" w14:textId="77777777" w:rsidR="005C004C" w:rsidRPr="00C17BA4" w:rsidRDefault="005C004C" w:rsidP="005C004C">
            <w:pPr>
              <w:spacing w:line="360" w:lineRule="auto"/>
              <w:rPr>
                <w:rFonts w:ascii="Times New Roman" w:hAnsi="Times New Roman" w:cs="Times New Roman"/>
                <w:bCs/>
                <w:iCs/>
                <w:sz w:val="24"/>
                <w:szCs w:val="24"/>
              </w:rPr>
            </w:pPr>
          </w:p>
          <w:p w14:paraId="1BEA38DA" w14:textId="77777777" w:rsidR="005C004C" w:rsidRPr="00C17BA4" w:rsidRDefault="005C004C" w:rsidP="005C004C">
            <w:pPr>
              <w:spacing w:line="360" w:lineRule="auto"/>
              <w:rPr>
                <w:rFonts w:ascii="Times New Roman" w:hAnsi="Times New Roman" w:cs="Times New Roman"/>
                <w:sz w:val="24"/>
                <w:szCs w:val="24"/>
              </w:rPr>
            </w:pPr>
          </w:p>
        </w:tc>
        <w:tc>
          <w:tcPr>
            <w:tcW w:w="3271" w:type="dxa"/>
          </w:tcPr>
          <w:p w14:paraId="0393CB0E" w14:textId="77777777"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 xml:space="preserve">Позиция работы врача по принципу </w:t>
            </w:r>
            <w:proofErr w:type="gramStart"/>
            <w:r w:rsidRPr="00C17BA4">
              <w:rPr>
                <w:rFonts w:ascii="Times New Roman" w:hAnsi="Times New Roman" w:cs="Times New Roman"/>
                <w:sz w:val="24"/>
                <w:szCs w:val="24"/>
              </w:rPr>
              <w:t>у кресло</w:t>
            </w:r>
            <w:proofErr w:type="gramEnd"/>
            <w:r w:rsidRPr="00C17BA4">
              <w:rPr>
                <w:rFonts w:ascii="Times New Roman" w:hAnsi="Times New Roman" w:cs="Times New Roman"/>
                <w:sz w:val="24"/>
                <w:szCs w:val="24"/>
              </w:rPr>
              <w:t xml:space="preserve"> по принципу часовой стрелки.</w:t>
            </w:r>
          </w:p>
        </w:tc>
        <w:tc>
          <w:tcPr>
            <w:tcW w:w="3922" w:type="dxa"/>
          </w:tcPr>
          <w:p w14:paraId="57E192FA" w14:textId="77777777" w:rsidR="005C004C" w:rsidRPr="00C17BA4" w:rsidRDefault="005C004C" w:rsidP="005C004C">
            <w:pPr>
              <w:pStyle w:val="a9"/>
              <w:ind w:left="720"/>
              <w:rPr>
                <w:color w:val="000000"/>
              </w:rPr>
            </w:pPr>
            <w:r w:rsidRPr="00C17BA4">
              <w:rPr>
                <w:color w:val="000000"/>
              </w:rPr>
              <w:t>1.12- часов – рекомендуется при лечении передней группы зубов (нижней и верхней челюсти)</w:t>
            </w:r>
          </w:p>
          <w:p w14:paraId="03D0782F" w14:textId="77777777" w:rsidR="005C004C" w:rsidRPr="00C17BA4" w:rsidRDefault="005C004C" w:rsidP="005C004C">
            <w:pPr>
              <w:pStyle w:val="a9"/>
              <w:ind w:left="720"/>
              <w:rPr>
                <w:color w:val="000000"/>
              </w:rPr>
            </w:pPr>
            <w:r w:rsidRPr="00C17BA4">
              <w:rPr>
                <w:color w:val="000000"/>
              </w:rPr>
              <w:t>2. 11-часов- считается самой универсальной позицией.</w:t>
            </w:r>
          </w:p>
          <w:p w14:paraId="6F9F641C" w14:textId="77777777" w:rsidR="005C004C" w:rsidRPr="00C17BA4" w:rsidRDefault="005C004C" w:rsidP="005C004C">
            <w:pPr>
              <w:pStyle w:val="a9"/>
              <w:ind w:left="720"/>
              <w:rPr>
                <w:color w:val="000000"/>
              </w:rPr>
            </w:pPr>
            <w:r w:rsidRPr="00C17BA4">
              <w:rPr>
                <w:color w:val="000000"/>
              </w:rPr>
              <w:t xml:space="preserve">3.9 или 7-часов – наиболее удобная позиция при </w:t>
            </w:r>
            <w:r w:rsidRPr="00C17BA4">
              <w:rPr>
                <w:color w:val="000000"/>
              </w:rPr>
              <w:lastRenderedPageBreak/>
              <w:t>лечении нижних правых жевательных зубов.</w:t>
            </w:r>
          </w:p>
        </w:tc>
      </w:tr>
      <w:tr w:rsidR="005C004C" w:rsidRPr="00C17BA4" w14:paraId="4716A8ED" w14:textId="77777777" w:rsidTr="005C004C">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10703" w:type="dxa"/>
            <w:gridSpan w:val="4"/>
          </w:tcPr>
          <w:p w14:paraId="68D178DD" w14:textId="77777777" w:rsidR="005C004C" w:rsidRPr="00C17BA4" w:rsidRDefault="005C004C" w:rsidP="005C004C">
            <w:pPr>
              <w:spacing w:line="360" w:lineRule="auto"/>
              <w:rPr>
                <w:rFonts w:ascii="Times New Roman" w:hAnsi="Times New Roman" w:cs="Times New Roman"/>
                <w:b/>
                <w:sz w:val="24"/>
                <w:szCs w:val="24"/>
              </w:rPr>
            </w:pPr>
          </w:p>
        </w:tc>
      </w:tr>
    </w:tbl>
    <w:p w14:paraId="4B5B627D"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sz w:val="24"/>
          <w:szCs w:val="24"/>
        </w:rPr>
        <w:t>Деонтология и врачебная этика в стоматологии</w:t>
      </w:r>
    </w:p>
    <w:p w14:paraId="0BDE3FD0"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 xml:space="preserve">Медицинская деонтология </w:t>
      </w:r>
      <w:r w:rsidRPr="00C17BA4">
        <w:rPr>
          <w:rFonts w:ascii="Times New Roman" w:hAnsi="Times New Roman" w:cs="Times New Roman"/>
          <w:i/>
          <w:iCs/>
          <w:sz w:val="24"/>
          <w:szCs w:val="24"/>
        </w:rPr>
        <w:t xml:space="preserve">(учение о должном; от греч. </w:t>
      </w:r>
      <w:proofErr w:type="spellStart"/>
      <w:r w:rsidRPr="00C17BA4">
        <w:rPr>
          <w:rFonts w:ascii="Times New Roman" w:hAnsi="Times New Roman" w:cs="Times New Roman"/>
          <w:i/>
          <w:iCs/>
          <w:sz w:val="24"/>
          <w:szCs w:val="24"/>
          <w:lang w:val="en-US"/>
        </w:rPr>
        <w:t>deon</w:t>
      </w:r>
      <w:proofErr w:type="spellEnd"/>
      <w:r w:rsidRPr="00C17BA4">
        <w:rPr>
          <w:rFonts w:ascii="Times New Roman" w:hAnsi="Times New Roman" w:cs="Times New Roman"/>
          <w:i/>
          <w:iCs/>
          <w:sz w:val="24"/>
          <w:szCs w:val="24"/>
        </w:rPr>
        <w:t xml:space="preserve">, </w:t>
      </w:r>
      <w:proofErr w:type="spellStart"/>
      <w:r w:rsidRPr="00C17BA4">
        <w:rPr>
          <w:rFonts w:ascii="Times New Roman" w:hAnsi="Times New Roman" w:cs="Times New Roman"/>
          <w:i/>
          <w:iCs/>
          <w:sz w:val="24"/>
          <w:szCs w:val="24"/>
          <w:lang w:val="en-US"/>
        </w:rPr>
        <w:t>deon</w:t>
      </w:r>
      <w:proofErr w:type="spellEnd"/>
      <w:r w:rsidRPr="00C17BA4">
        <w:rPr>
          <w:rFonts w:ascii="Times New Roman" w:hAnsi="Times New Roman" w:cs="Times New Roman"/>
          <w:i/>
          <w:iCs/>
          <w:sz w:val="24"/>
          <w:szCs w:val="24"/>
        </w:rPr>
        <w:t>-</w:t>
      </w:r>
      <w:proofErr w:type="spellStart"/>
      <w:r w:rsidRPr="00C17BA4">
        <w:rPr>
          <w:rFonts w:ascii="Times New Roman" w:hAnsi="Times New Roman" w:cs="Times New Roman"/>
          <w:i/>
          <w:iCs/>
          <w:sz w:val="24"/>
          <w:szCs w:val="24"/>
          <w:lang w:val="en-US"/>
        </w:rPr>
        <w:t>tos</w:t>
      </w:r>
      <w:proofErr w:type="spellEnd"/>
      <w:r w:rsidRPr="00C17BA4">
        <w:rPr>
          <w:rFonts w:ascii="Times New Roman" w:hAnsi="Times New Roman" w:cs="Times New Roman"/>
          <w:i/>
          <w:iCs/>
          <w:sz w:val="24"/>
          <w:szCs w:val="24"/>
        </w:rPr>
        <w:t xml:space="preserve"> </w:t>
      </w: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долг, должное; </w:t>
      </w:r>
      <w:r w:rsidRPr="00C17BA4">
        <w:rPr>
          <w:rFonts w:ascii="Times New Roman" w:hAnsi="Times New Roman" w:cs="Times New Roman"/>
          <w:i/>
          <w:iCs/>
          <w:sz w:val="24"/>
          <w:szCs w:val="24"/>
          <w:lang w:val="en-US"/>
        </w:rPr>
        <w:t>logos</w:t>
      </w:r>
      <w:r w:rsidRPr="00C17BA4">
        <w:rPr>
          <w:rFonts w:ascii="Times New Roman" w:hAnsi="Times New Roman" w:cs="Times New Roman"/>
          <w:i/>
          <w:iCs/>
          <w:sz w:val="24"/>
          <w:szCs w:val="24"/>
        </w:rPr>
        <w:t xml:space="preserve"> -учение) </w:t>
      </w:r>
      <w:proofErr w:type="gramStart"/>
      <w:r w:rsidRPr="00C17BA4">
        <w:rPr>
          <w:rFonts w:ascii="Times New Roman" w:hAnsi="Times New Roman" w:cs="Times New Roman"/>
          <w:i/>
          <w:iCs/>
          <w:sz w:val="24"/>
          <w:szCs w:val="24"/>
        </w:rPr>
        <w:t>- это</w:t>
      </w:r>
      <w:proofErr w:type="gramEnd"/>
      <w:r w:rsidRPr="00C17BA4">
        <w:rPr>
          <w:rFonts w:ascii="Times New Roman" w:hAnsi="Times New Roman" w:cs="Times New Roman"/>
          <w:i/>
          <w:iCs/>
          <w:sz w:val="24"/>
          <w:szCs w:val="24"/>
        </w:rPr>
        <w:t xml:space="preserve"> учение о моральном, эстети</w:t>
      </w:r>
      <w:r w:rsidRPr="00C17BA4">
        <w:rPr>
          <w:rFonts w:ascii="Times New Roman" w:hAnsi="Times New Roman" w:cs="Times New Roman"/>
          <w:i/>
          <w:iCs/>
          <w:sz w:val="24"/>
          <w:szCs w:val="24"/>
        </w:rPr>
        <w:softHyphen/>
        <w:t>ческом и интеллектуальном облике врача, совокупность морально-эти</w:t>
      </w:r>
      <w:r w:rsidRPr="00C17BA4">
        <w:rPr>
          <w:rFonts w:ascii="Times New Roman" w:hAnsi="Times New Roman" w:cs="Times New Roman"/>
          <w:i/>
          <w:iCs/>
          <w:sz w:val="24"/>
          <w:szCs w:val="24"/>
        </w:rPr>
        <w:softHyphen/>
        <w:t>ческих и нравственных норм выполнения медицинскими работниками своих профессиональных обязанностей, способствующее созданию наиболее благоприятной обстановки для выздоровления больного.</w:t>
      </w:r>
    </w:p>
    <w:p w14:paraId="6842BF57"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Теоретической основой деонтологии является </w:t>
      </w:r>
      <w:r w:rsidRPr="00C17BA4">
        <w:rPr>
          <w:rFonts w:ascii="Times New Roman" w:hAnsi="Times New Roman" w:cs="Times New Roman"/>
          <w:b/>
          <w:bCs/>
          <w:i/>
          <w:iCs/>
          <w:sz w:val="24"/>
          <w:szCs w:val="24"/>
        </w:rPr>
        <w:t xml:space="preserve">врачебная этика </w:t>
      </w:r>
      <w:r w:rsidRPr="00C17BA4">
        <w:rPr>
          <w:rFonts w:ascii="Times New Roman" w:hAnsi="Times New Roman" w:cs="Times New Roman"/>
          <w:b/>
          <w:bCs/>
          <w:sz w:val="24"/>
          <w:szCs w:val="24"/>
        </w:rPr>
        <w:t>-</w:t>
      </w:r>
      <w:r w:rsidRPr="00C17BA4">
        <w:rPr>
          <w:rFonts w:ascii="Times New Roman" w:hAnsi="Times New Roman" w:cs="Times New Roman"/>
          <w:i/>
          <w:iCs/>
          <w:sz w:val="24"/>
          <w:szCs w:val="24"/>
        </w:rPr>
        <w:t>правила и нормы взаимоотношений между медицинскими работни</w:t>
      </w:r>
      <w:r w:rsidRPr="00C17BA4">
        <w:rPr>
          <w:rFonts w:ascii="Times New Roman" w:hAnsi="Times New Roman" w:cs="Times New Roman"/>
          <w:i/>
          <w:iCs/>
          <w:sz w:val="24"/>
          <w:szCs w:val="24"/>
        </w:rPr>
        <w:softHyphen/>
        <w:t xml:space="preserve">ками, больными и их родственниками, а также между коллегами в медицинском коллективе и целыми медицинскими учреждениями. </w:t>
      </w:r>
      <w:r w:rsidRPr="00C17BA4">
        <w:rPr>
          <w:rFonts w:ascii="Times New Roman" w:hAnsi="Times New Roman" w:cs="Times New Roman"/>
          <w:sz w:val="24"/>
          <w:szCs w:val="24"/>
        </w:rPr>
        <w:t>Считается, что основные принципы медицинской этики и деонтологии сформулировал Гиппократ. Деонтология, проявляясь в поступках ме</w:t>
      </w:r>
      <w:r w:rsidRPr="00C17BA4">
        <w:rPr>
          <w:rFonts w:ascii="Times New Roman" w:hAnsi="Times New Roman" w:cs="Times New Roman"/>
          <w:sz w:val="24"/>
          <w:szCs w:val="24"/>
        </w:rPr>
        <w:softHyphen/>
        <w:t>дицинского персонала, представляет собой практическое применение медико-этических принципов.</w:t>
      </w:r>
    </w:p>
    <w:p w14:paraId="63B34FF5"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Соблюдение врачами-стоматологами этико-</w:t>
      </w:r>
      <w:proofErr w:type="spellStart"/>
      <w:r w:rsidRPr="00C17BA4">
        <w:rPr>
          <w:rFonts w:ascii="Times New Roman" w:hAnsi="Times New Roman" w:cs="Times New Roman"/>
          <w:sz w:val="24"/>
          <w:szCs w:val="24"/>
        </w:rPr>
        <w:t>деонтологических</w:t>
      </w:r>
      <w:proofErr w:type="spellEnd"/>
      <w:r w:rsidRPr="00C17BA4">
        <w:rPr>
          <w:rFonts w:ascii="Times New Roman" w:hAnsi="Times New Roman" w:cs="Times New Roman"/>
          <w:sz w:val="24"/>
          <w:szCs w:val="24"/>
        </w:rPr>
        <w:t xml:space="preserve"> норм и правил имеет важное значение в их профессиональной деятельности. Это связано с рядом особенностей стоматологии как раздела научной и практической медицины.</w:t>
      </w:r>
    </w:p>
    <w:p w14:paraId="710F64A9"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 xml:space="preserve">1 </w:t>
      </w:r>
      <w:r w:rsidRPr="00C17BA4">
        <w:rPr>
          <w:rFonts w:ascii="Times New Roman" w:hAnsi="Times New Roman" w:cs="Times New Roman"/>
          <w:sz w:val="24"/>
          <w:szCs w:val="24"/>
        </w:rPr>
        <w:t xml:space="preserve">У многих пациентов посещение стоматолога вызывает значительное </w:t>
      </w:r>
      <w:r w:rsidRPr="00C17BA4">
        <w:rPr>
          <w:rFonts w:ascii="Times New Roman" w:hAnsi="Times New Roman" w:cs="Times New Roman"/>
          <w:i/>
          <w:iCs/>
          <w:sz w:val="24"/>
          <w:szCs w:val="24"/>
        </w:rPr>
        <w:t xml:space="preserve">психоэмоциональное напряжение. </w:t>
      </w:r>
      <w:r w:rsidRPr="00C17BA4">
        <w:rPr>
          <w:rFonts w:ascii="Times New Roman" w:hAnsi="Times New Roman" w:cs="Times New Roman"/>
          <w:sz w:val="24"/>
          <w:szCs w:val="24"/>
        </w:rPr>
        <w:t>Это связано со стра</w:t>
      </w:r>
      <w:r w:rsidRPr="00C17BA4">
        <w:rPr>
          <w:rFonts w:ascii="Times New Roman" w:hAnsi="Times New Roman" w:cs="Times New Roman"/>
          <w:sz w:val="24"/>
          <w:szCs w:val="24"/>
        </w:rPr>
        <w:softHyphen/>
        <w:t>хом пациента перед ожидаемой болью и предстоящими манипуляция</w:t>
      </w:r>
      <w:r w:rsidRPr="00C17BA4">
        <w:rPr>
          <w:rFonts w:ascii="Times New Roman" w:hAnsi="Times New Roman" w:cs="Times New Roman"/>
          <w:sz w:val="24"/>
          <w:szCs w:val="24"/>
        </w:rPr>
        <w:softHyphen/>
        <w:t xml:space="preserve">ми врача. Многие люди не переносят звука работающей бормашины, ультразвука и других воздействий на организм. Поэтому важнейший принцип стоматологической деонтологии  </w:t>
      </w:r>
      <w:r w:rsidRPr="00C17BA4">
        <w:rPr>
          <w:rFonts w:ascii="Times New Roman" w:hAnsi="Times New Roman" w:cs="Times New Roman"/>
          <w:i/>
          <w:iCs/>
          <w:sz w:val="24"/>
          <w:szCs w:val="24"/>
        </w:rPr>
        <w:t xml:space="preserve">безболезненность всех лечебных и диагностических манипуляций. </w:t>
      </w:r>
      <w:r w:rsidRPr="00C17BA4">
        <w:rPr>
          <w:rFonts w:ascii="Times New Roman" w:hAnsi="Times New Roman" w:cs="Times New Roman"/>
          <w:sz w:val="24"/>
          <w:szCs w:val="24"/>
        </w:rPr>
        <w:t>Если врач все-таки вынужден причинить боль, он обязан действовать быстро, без колебаний, так как неуверенность замедляет манипуляцию, понижает ее качество и тем самым причиняет вред больному.</w:t>
      </w:r>
    </w:p>
    <w:p w14:paraId="76958E7E"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 xml:space="preserve">2. </w:t>
      </w:r>
      <w:r w:rsidRPr="00C17BA4">
        <w:rPr>
          <w:rFonts w:ascii="Times New Roman" w:hAnsi="Times New Roman" w:cs="Times New Roman"/>
          <w:sz w:val="24"/>
          <w:szCs w:val="24"/>
        </w:rPr>
        <w:t xml:space="preserve">Важнейшим лечебным средством является </w:t>
      </w:r>
      <w:r w:rsidRPr="00C17BA4">
        <w:rPr>
          <w:rFonts w:ascii="Times New Roman" w:hAnsi="Times New Roman" w:cs="Times New Roman"/>
          <w:i/>
          <w:iCs/>
          <w:sz w:val="24"/>
          <w:szCs w:val="24"/>
        </w:rPr>
        <w:t xml:space="preserve">слово врача, </w:t>
      </w:r>
      <w:r w:rsidRPr="00C17BA4">
        <w:rPr>
          <w:rFonts w:ascii="Times New Roman" w:hAnsi="Times New Roman" w:cs="Times New Roman"/>
          <w:sz w:val="24"/>
          <w:szCs w:val="24"/>
        </w:rPr>
        <w:t>его чуткое, внимательное отношение к пациенту. Прежде чем начинать манипуляции, необходимо убедить больного в правильности постановки диагноза и выбранного метода лечения. Необходимо создать у пациента мотивацию на сотрудничество с врачом.</w:t>
      </w:r>
    </w:p>
    <w:p w14:paraId="62887594"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Недопустимы разговоры при пациенте о том, что у одного больного «испортили зуб», у другого - «удалили не тот зуб», а у третьего -«сломали в зубе иглу» и т.п. Недопустимы в присутствии пациента критические замечания в адрес коллег по поводу допущенных ими ошибок, недостаточного уровня профессиональной подготовки, наличия негативных черт характера и т.д. Неверно сказанное слово может вызвать у пациента заболевание - ятрогению.</w:t>
      </w:r>
    </w:p>
    <w:p w14:paraId="281387B5"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lastRenderedPageBreak/>
        <w:t xml:space="preserve">3., </w:t>
      </w:r>
      <w:r w:rsidRPr="00C17BA4">
        <w:rPr>
          <w:rFonts w:ascii="Times New Roman" w:hAnsi="Times New Roman" w:cs="Times New Roman"/>
          <w:sz w:val="24"/>
          <w:szCs w:val="24"/>
        </w:rPr>
        <w:t xml:space="preserve">Доверие к врачу вызывает его </w:t>
      </w:r>
      <w:r w:rsidRPr="00C17BA4">
        <w:rPr>
          <w:rFonts w:ascii="Times New Roman" w:hAnsi="Times New Roman" w:cs="Times New Roman"/>
          <w:i/>
          <w:iCs/>
          <w:sz w:val="24"/>
          <w:szCs w:val="24"/>
        </w:rPr>
        <w:t xml:space="preserve">опрятная внешность, непоказное дружелюбие, уравновешенность характера, умение выслушать больного, участие и понимание его проблем. </w:t>
      </w:r>
      <w:r w:rsidRPr="00C17BA4">
        <w:rPr>
          <w:rFonts w:ascii="Times New Roman" w:hAnsi="Times New Roman" w:cs="Times New Roman"/>
          <w:sz w:val="24"/>
          <w:szCs w:val="24"/>
        </w:rPr>
        <w:t>Необходимо сначала выслушать пациента, не спешить вносить коррективы в его логические построения, так как пока пациент не все сказал, он не готов принять никакую медицинскую помощь. С пациентом всегда нужно разговаривать на равных, уважительно, независимо от его возраста, финансового и социального положения.</w:t>
      </w:r>
    </w:p>
    <w:p w14:paraId="1049F589"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 xml:space="preserve">4. </w:t>
      </w:r>
      <w:r w:rsidRPr="00C17BA4">
        <w:rPr>
          <w:rFonts w:ascii="Times New Roman" w:hAnsi="Times New Roman" w:cs="Times New Roman"/>
          <w:i/>
          <w:iCs/>
          <w:sz w:val="24"/>
          <w:szCs w:val="24"/>
        </w:rPr>
        <w:t xml:space="preserve">При общении с пациентом важно учитывать особенности его характера. </w:t>
      </w:r>
      <w:r w:rsidRPr="00C17BA4">
        <w:rPr>
          <w:rFonts w:ascii="Times New Roman" w:hAnsi="Times New Roman" w:cs="Times New Roman"/>
          <w:sz w:val="24"/>
          <w:szCs w:val="24"/>
        </w:rPr>
        <w:t xml:space="preserve">Так, сангвиника следует только убедить в целесообразности лечения, обратить его внимание на возможные предстоящие неприятные моменты лечебной манипуляции, и пациент будет сидеть относительно спокойно. Более терпимо к лечению относятся меланхолики и флегматики. Особое отношение к себе требуют пациенты с холерическим складом характера. Эти люди беспокойны, отрицательно влияют на ожидающих своей очереди больных, создавая нервозную обстановку. Их трудно усадить в кресло, они быстро возбуждаются, очень настороженно относятся к проводимому лечению, препятствуют манипуляциям, плохо переносят боль. Кроме убеждения в таких случаях целесообразно проявить твердость. </w:t>
      </w:r>
      <w:r w:rsidRPr="00C17BA4">
        <w:rPr>
          <w:rFonts w:ascii="Times New Roman" w:hAnsi="Times New Roman" w:cs="Times New Roman"/>
          <w:i/>
          <w:iCs/>
          <w:sz w:val="24"/>
          <w:szCs w:val="24"/>
        </w:rPr>
        <w:t>Никогда нельзя идти на поводу у пациента.</w:t>
      </w:r>
    </w:p>
    <w:p w14:paraId="005D46E4"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 xml:space="preserve">5. </w:t>
      </w:r>
      <w:r w:rsidRPr="00C17BA4">
        <w:rPr>
          <w:rFonts w:ascii="Times New Roman" w:hAnsi="Times New Roman" w:cs="Times New Roman"/>
          <w:i/>
          <w:iCs/>
          <w:sz w:val="24"/>
          <w:szCs w:val="24"/>
        </w:rPr>
        <w:t xml:space="preserve">Взаимоотношения стоматолога со специалистами других областей медицины. </w:t>
      </w:r>
      <w:r w:rsidRPr="00C17BA4">
        <w:rPr>
          <w:rFonts w:ascii="Times New Roman" w:hAnsi="Times New Roman" w:cs="Times New Roman"/>
          <w:sz w:val="24"/>
          <w:szCs w:val="24"/>
        </w:rPr>
        <w:t>Первичные симптомы многих заболеваний (например, крови, желудочно-кишечного тракта, сердечно-сосудистой системы и т.д.) нередко проявляются именно в полости рта, а состояние челюстно-лицевой области, в свою очередь, оказывает влияние не только на функции, но и на развитие патологических процессов в организме. Если нет взаимодействия и взаимопонимания между врачами «смежных» специальностей, возможны ошибки, возникновение конфликтов и в результате - неадекватное лечение пациента.</w:t>
      </w:r>
    </w:p>
    <w:p w14:paraId="15753C32"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 xml:space="preserve">6. </w:t>
      </w:r>
      <w:r w:rsidRPr="00C17BA4">
        <w:rPr>
          <w:rFonts w:ascii="Times New Roman" w:hAnsi="Times New Roman" w:cs="Times New Roman"/>
          <w:sz w:val="24"/>
          <w:szCs w:val="24"/>
        </w:rPr>
        <w:t>В современных условиях, с одной стороны, произошел значительный скачок в качестве оказании стоматологической помощи</w:t>
      </w:r>
    </w:p>
    <w:p w14:paraId="4D9319D0"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пациентам, а с другой - значительное место в практической стоматологии занимают </w:t>
      </w:r>
      <w:r w:rsidRPr="00C17BA4">
        <w:rPr>
          <w:rFonts w:ascii="Times New Roman" w:hAnsi="Times New Roman" w:cs="Times New Roman"/>
          <w:i/>
          <w:iCs/>
          <w:sz w:val="24"/>
          <w:szCs w:val="24"/>
        </w:rPr>
        <w:t xml:space="preserve">платные услуги. </w:t>
      </w:r>
      <w:r w:rsidRPr="00C17BA4">
        <w:rPr>
          <w:rFonts w:ascii="Times New Roman" w:hAnsi="Times New Roman" w:cs="Times New Roman"/>
          <w:sz w:val="24"/>
          <w:szCs w:val="24"/>
        </w:rPr>
        <w:t xml:space="preserve">В связи с этим изменился характер взаимоотношений врача-стоматолога и пациента: они частично перешли в плоскость отношений продавца и потребителя стоматологических услуг. Большинство пациентов хотят иметь высокий уровень обслуживания и современный стоматологический сервис. Однако при этом у них могут возникать сомнения в обоснованности назначения некоторых лечебно-диагностических манипуляций. Они могут опасаться, что врач-стоматолог, желая заработать, завышает объем необходимой стоматологической помощи. Несмотря на всю важность экономической составляющей своей деятельности, врач-стоматолог должен подходить к пациенту, в первую очередь с точки зрения медицинской целесообразности и эффективности избранных методов диагностики и лечения. Совершенно недопустим подход, когда врач выбирает и пытается навязать пациенту не самый эффективный, а самый дорогостоящий метод. С другой стороны, нельзя относиться к платной стоматологической помощи только как к услуге, которую пациент оплачивает и поэтому сам может решить, что ему должен сделать врач. </w:t>
      </w:r>
      <w:r w:rsidRPr="00C17BA4">
        <w:rPr>
          <w:rFonts w:ascii="Times New Roman" w:hAnsi="Times New Roman" w:cs="Times New Roman"/>
          <w:i/>
          <w:iCs/>
          <w:sz w:val="24"/>
          <w:szCs w:val="24"/>
        </w:rPr>
        <w:t>Пациент должен получить эффективную и качественную медицинскую помощь, а врач - добросовестно заработанный профессиональный гонорар.</w:t>
      </w:r>
    </w:p>
    <w:p w14:paraId="1F522BFE"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i/>
          <w:iCs/>
          <w:sz w:val="24"/>
          <w:szCs w:val="24"/>
        </w:rPr>
        <w:t>7.</w:t>
      </w:r>
      <w:r w:rsidRPr="00C17BA4">
        <w:rPr>
          <w:rFonts w:ascii="Times New Roman" w:hAnsi="Times New Roman" w:cs="Times New Roman"/>
          <w:i/>
          <w:iCs/>
          <w:sz w:val="24"/>
          <w:szCs w:val="24"/>
        </w:rPr>
        <w:t xml:space="preserve"> </w:t>
      </w:r>
      <w:r w:rsidRPr="00C17BA4">
        <w:rPr>
          <w:rFonts w:ascii="Times New Roman" w:hAnsi="Times New Roman" w:cs="Times New Roman"/>
          <w:sz w:val="24"/>
          <w:szCs w:val="24"/>
        </w:rPr>
        <w:t xml:space="preserve">Важным </w:t>
      </w:r>
      <w:proofErr w:type="spellStart"/>
      <w:r w:rsidRPr="00C17BA4">
        <w:rPr>
          <w:rFonts w:ascii="Times New Roman" w:hAnsi="Times New Roman" w:cs="Times New Roman"/>
          <w:sz w:val="24"/>
          <w:szCs w:val="24"/>
        </w:rPr>
        <w:t>деонтологическим</w:t>
      </w:r>
      <w:proofErr w:type="spellEnd"/>
      <w:r w:rsidRPr="00C17BA4">
        <w:rPr>
          <w:rFonts w:ascii="Times New Roman" w:hAnsi="Times New Roman" w:cs="Times New Roman"/>
          <w:sz w:val="24"/>
          <w:szCs w:val="24"/>
        </w:rPr>
        <w:t xml:space="preserve"> аспектом является </w:t>
      </w:r>
      <w:proofErr w:type="gramStart"/>
      <w:r w:rsidRPr="00C17BA4">
        <w:rPr>
          <w:rFonts w:ascii="Times New Roman" w:hAnsi="Times New Roman" w:cs="Times New Roman"/>
          <w:i/>
          <w:iCs/>
          <w:sz w:val="24"/>
          <w:szCs w:val="24"/>
        </w:rPr>
        <w:t>санитар-но</w:t>
      </w:r>
      <w:proofErr w:type="gramEnd"/>
      <w:r w:rsidRPr="00C17BA4">
        <w:rPr>
          <w:rFonts w:ascii="Times New Roman" w:hAnsi="Times New Roman" w:cs="Times New Roman"/>
          <w:i/>
          <w:iCs/>
          <w:sz w:val="24"/>
          <w:szCs w:val="24"/>
        </w:rPr>
        <w:t xml:space="preserve"> </w:t>
      </w:r>
      <w:proofErr w:type="spellStart"/>
      <w:r w:rsidRPr="00C17BA4">
        <w:rPr>
          <w:rFonts w:ascii="Times New Roman" w:hAnsi="Times New Roman" w:cs="Times New Roman"/>
          <w:i/>
          <w:iCs/>
          <w:sz w:val="24"/>
          <w:szCs w:val="24"/>
        </w:rPr>
        <w:t>просветителъская</w:t>
      </w:r>
      <w:proofErr w:type="spellEnd"/>
      <w:r w:rsidRPr="00C17BA4">
        <w:rPr>
          <w:rFonts w:ascii="Times New Roman" w:hAnsi="Times New Roman" w:cs="Times New Roman"/>
          <w:i/>
          <w:iCs/>
          <w:sz w:val="24"/>
          <w:szCs w:val="24"/>
        </w:rPr>
        <w:t xml:space="preserve"> работа врача. </w:t>
      </w:r>
      <w:r w:rsidRPr="00C17BA4">
        <w:rPr>
          <w:rFonts w:ascii="Times New Roman" w:hAnsi="Times New Roman" w:cs="Times New Roman"/>
          <w:sz w:val="24"/>
          <w:szCs w:val="24"/>
        </w:rPr>
        <w:t xml:space="preserve">Необходимо пропагандировать, в том числе и личным примером, здоровый образ жизни, гигиенический уход за полостью рта, разъяснять, что следует делать для сохранения здоровья и </w:t>
      </w:r>
      <w:r w:rsidRPr="00C17BA4">
        <w:rPr>
          <w:rFonts w:ascii="Times New Roman" w:hAnsi="Times New Roman" w:cs="Times New Roman"/>
          <w:sz w:val="24"/>
          <w:szCs w:val="24"/>
        </w:rPr>
        <w:lastRenderedPageBreak/>
        <w:t>полноценной функции зубов, обучать население методам профилактики и гигиеническим навыкам.</w:t>
      </w:r>
    </w:p>
    <w:p w14:paraId="2E6E7CC0" w14:textId="77777777" w:rsidR="005C004C" w:rsidRPr="00C17BA4" w:rsidRDefault="005C004C" w:rsidP="005C004C">
      <w:pPr>
        <w:jc w:val="both"/>
        <w:rPr>
          <w:rFonts w:ascii="Times New Roman" w:hAnsi="Times New Roman" w:cs="Times New Roman"/>
          <w:sz w:val="24"/>
          <w:szCs w:val="24"/>
        </w:rPr>
      </w:pPr>
      <w:r w:rsidRPr="00FC6D96">
        <w:rPr>
          <w:rFonts w:ascii="Times New Roman" w:hAnsi="Times New Roman" w:cs="Times New Roman"/>
          <w:b/>
          <w:sz w:val="24"/>
          <w:szCs w:val="24"/>
        </w:rPr>
        <w:t>ВРАЧЕБНЫЕ ОШИБКИ</w:t>
      </w:r>
    </w:p>
    <w:p w14:paraId="5FB4A48B"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К объективным факторам</w:t>
      </w:r>
      <w:r w:rsidRPr="00C17BA4">
        <w:rPr>
          <w:rFonts w:ascii="Times New Roman" w:hAnsi="Times New Roman" w:cs="Times New Roman"/>
          <w:sz w:val="24"/>
          <w:szCs w:val="24"/>
        </w:rPr>
        <w:t xml:space="preserve">, </w:t>
      </w:r>
      <w:r w:rsidRPr="00C17BA4">
        <w:rPr>
          <w:rFonts w:ascii="Times New Roman" w:hAnsi="Times New Roman" w:cs="Times New Roman"/>
          <w:b/>
          <w:sz w:val="24"/>
          <w:szCs w:val="24"/>
        </w:rPr>
        <w:t xml:space="preserve">влияющим на вероятность возникновения неблагоприятного исхода, </w:t>
      </w:r>
      <w:r w:rsidRPr="00C17BA4">
        <w:rPr>
          <w:rFonts w:ascii="Times New Roman" w:hAnsi="Times New Roman" w:cs="Times New Roman"/>
          <w:sz w:val="24"/>
          <w:szCs w:val="24"/>
        </w:rPr>
        <w:t xml:space="preserve">относятся своевременность оказания медицинской помощи, адекватность выбора метода лечения, состояние больного в момент поступления, особенность течения заболевания, обеспеченность медицинского учреждения аппаратурой, инструментами, лекарственными средствами, условия труда (температура, освещение, шум и др.). Из объективных факторов основными являются квалификация врача, уровень его знаний, стаж работы. Данные зарубежных авторов указывают на важность эмоционального фактора в действиях врача — сильный стресс в экстремальных ситуациях, предъявляющих особые требования к быстродействию, увеличивает вероятность ошибки в 2—10 раз. </w:t>
      </w:r>
    </w:p>
    <w:p w14:paraId="30195DAF" w14:textId="77777777"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Причины врачебных ошибок (объективные):</w:t>
      </w:r>
    </w:p>
    <w:p w14:paraId="582BDFB5"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1. Непостоянство отдельных постулатов в медицине, в результате чего меняются диагностика заболевания и его лечение. В связи с развитием медицины и, в частности, стоматологии особенно быстро такие изменения происходят в последнее время.</w:t>
      </w:r>
    </w:p>
    <w:p w14:paraId="26321A7E"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2. Не налаженное обеспечение и несовершенство медицинской техники. Все это может привести к неполноценному медицинскому обследованию, а следовательно, и лечению.</w:t>
      </w:r>
    </w:p>
    <w:p w14:paraId="6B2F114A"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3. Недостаточно четкая организация работы лечебного учреждения: перегрузка врачей, низкая исполнительная дисциплина среднего и младшего медицинского персонала.</w:t>
      </w:r>
    </w:p>
    <w:p w14:paraId="07B72299" w14:textId="77777777"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Причины врачебных ошибок (</w:t>
      </w:r>
      <w:proofErr w:type="spellStart"/>
      <w:r w:rsidRPr="00C17BA4">
        <w:rPr>
          <w:rFonts w:ascii="Times New Roman" w:hAnsi="Times New Roman" w:cs="Times New Roman"/>
          <w:b/>
          <w:sz w:val="24"/>
          <w:szCs w:val="24"/>
        </w:rPr>
        <w:t>cубъективные</w:t>
      </w:r>
      <w:proofErr w:type="spellEnd"/>
      <w:r w:rsidRPr="00C17BA4">
        <w:rPr>
          <w:rFonts w:ascii="Times New Roman" w:hAnsi="Times New Roman" w:cs="Times New Roman"/>
          <w:b/>
          <w:sz w:val="24"/>
          <w:szCs w:val="24"/>
        </w:rPr>
        <w:t>):</w:t>
      </w:r>
    </w:p>
    <w:p w14:paraId="17B6EB7A"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1. Отсутствие опыта у врача..</w:t>
      </w:r>
    </w:p>
    <w:p w14:paraId="5F745B05"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2. Некомпетентность врача.</w:t>
      </w:r>
    </w:p>
    <w:p w14:paraId="0DD4B566"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3. Несоблюдение принципов деонтологии (пессимизм или излишний оптимизм, предвзятость, нелогичность, врач может поставить «оригинальный» диагноз и т.д.).</w:t>
      </w:r>
    </w:p>
    <w:p w14:paraId="343FB0B8"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Термин «врачебная ошибка» употребляется лишь в медицинской литературе и практике. В Уголовном кодексе термин «врачебная ошибка» отсутствует. В Гражданском кодексе есть понятие «ответственность за причинение вреда». </w:t>
      </w:r>
    </w:p>
    <w:p w14:paraId="0A6B5232"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 справочнике для юристов «Судебно-медицинская экспертиза» можно прочитать следующее: «Врачебными ошибками считают вытекающее из определенных объективных условий добросовестное заблуждение врача без элементов халатности, небрежности и профессионального невежества; при этих действиях врача полностью исключен умысел».</w:t>
      </w:r>
    </w:p>
    <w:p w14:paraId="523D095A"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В «Энциклопедическом словаре медицинских терминов» сказано: «Врачебная ошибка — ошибка врача при исполнении своих профессиональных обязанностей, которая </w:t>
      </w:r>
      <w:r w:rsidRPr="00C17BA4">
        <w:rPr>
          <w:rFonts w:ascii="Times New Roman" w:hAnsi="Times New Roman" w:cs="Times New Roman"/>
          <w:b/>
          <w:sz w:val="24"/>
          <w:szCs w:val="24"/>
        </w:rPr>
        <w:t>явилась следствием добросовестного заблуждения</w:t>
      </w:r>
      <w:r w:rsidRPr="00C17BA4">
        <w:rPr>
          <w:rFonts w:ascii="Times New Roman" w:hAnsi="Times New Roman" w:cs="Times New Roman"/>
          <w:sz w:val="24"/>
          <w:szCs w:val="24"/>
        </w:rPr>
        <w:t>, не могла быть им предусмотрена и предотвращена, т.е. не являлась следствием халатного отношения врача к своим обязанностям, его невежества или злоумышленного действия».</w:t>
      </w:r>
    </w:p>
    <w:p w14:paraId="0A9C9C96"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lastRenderedPageBreak/>
        <w:t xml:space="preserve">В книге </w:t>
      </w:r>
      <w:proofErr w:type="spellStart"/>
      <w:r w:rsidRPr="00C17BA4">
        <w:rPr>
          <w:rFonts w:ascii="Times New Roman" w:hAnsi="Times New Roman" w:cs="Times New Roman"/>
          <w:sz w:val="24"/>
          <w:szCs w:val="24"/>
        </w:rPr>
        <w:t>А.А.Старченко</w:t>
      </w:r>
      <w:proofErr w:type="spellEnd"/>
      <w:r w:rsidRPr="00C17BA4">
        <w:rPr>
          <w:rFonts w:ascii="Times New Roman" w:hAnsi="Times New Roman" w:cs="Times New Roman"/>
          <w:sz w:val="24"/>
          <w:szCs w:val="24"/>
        </w:rPr>
        <w:t xml:space="preserve"> «Руководство по защите прав пациентов (застрахованных лиц)» говорится: «Врачебная ошибка — это такое действие или бездействие врача, которое способствовало или могло способствовать увеличению риска прогрессирования имеющегося у пациента заболевания, возникновению нового патологического процесса или осложнений имеющегося заболевания».</w:t>
      </w:r>
    </w:p>
    <w:p w14:paraId="352FE6A2"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sz w:val="24"/>
          <w:szCs w:val="24"/>
        </w:rPr>
        <w:t>Виды врачебных ошибок.</w:t>
      </w:r>
    </w:p>
    <w:p w14:paraId="09AF9AEA" w14:textId="77777777"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1. Диагностические ошибки.</w:t>
      </w:r>
    </w:p>
    <w:p w14:paraId="30D6B01E" w14:textId="77777777"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2. Лечебно-тактические ошибки:</w:t>
      </w:r>
    </w:p>
    <w:p w14:paraId="372F2FB6"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а) неправильный выбор методов исследования для установления диагноза;</w:t>
      </w:r>
    </w:p>
    <w:p w14:paraId="28463787"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б) неправильная оценка результатов исследования;</w:t>
      </w:r>
    </w:p>
    <w:p w14:paraId="28CD0ACA"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 ошибки в установлении показаний и противопоказаний к тому или иному методу лечения.</w:t>
      </w:r>
    </w:p>
    <w:p w14:paraId="5D23AB91"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3. Лечебно-технические ошибки</w:t>
      </w:r>
      <w:r w:rsidRPr="00C17BA4">
        <w:rPr>
          <w:rFonts w:ascii="Times New Roman" w:hAnsi="Times New Roman" w:cs="Times New Roman"/>
          <w:sz w:val="24"/>
          <w:szCs w:val="24"/>
        </w:rPr>
        <w:t xml:space="preserve"> — неправильное выполнение диагностических или лечебных манипуляций.</w:t>
      </w:r>
    </w:p>
    <w:p w14:paraId="3C79BEC1" w14:textId="77777777"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4. Организационные ошибки:</w:t>
      </w:r>
    </w:p>
    <w:p w14:paraId="2597CD3A"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а) неправильная организация рабочего места;</w:t>
      </w:r>
    </w:p>
    <w:p w14:paraId="4BA8FF1D"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б) неправильная организация лечебного процесса.</w:t>
      </w:r>
    </w:p>
    <w:p w14:paraId="2D4FDB98"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5. Ошибки в ведении медицинской документации.</w:t>
      </w:r>
      <w:r w:rsidRPr="00C17BA4">
        <w:rPr>
          <w:rFonts w:ascii="Times New Roman" w:hAnsi="Times New Roman" w:cs="Times New Roman"/>
          <w:sz w:val="24"/>
          <w:szCs w:val="24"/>
        </w:rPr>
        <w:t xml:space="preserve"> Документы, которые оформляет медицинский персонал, могут быть либо оправдательными, либо обвинительными. Если пациенту оказана медицинская помощь, а записи в истории болезни нет, действие предполагается несовершенным; если пациенту ничего не сделали, а запись в истории болезни есть — действие совершено. </w:t>
      </w:r>
      <w:r w:rsidRPr="00C17BA4">
        <w:rPr>
          <w:rFonts w:ascii="Times New Roman" w:hAnsi="Times New Roman" w:cs="Times New Roman"/>
          <w:b/>
          <w:sz w:val="24"/>
          <w:szCs w:val="24"/>
        </w:rPr>
        <w:t>История болезни, написанная только в компьютере, считается недействительной.</w:t>
      </w:r>
    </w:p>
    <w:p w14:paraId="6BA82ACF"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6. Ошибки поведения медицинского персонала</w:t>
      </w:r>
      <w:r w:rsidRPr="00C17BA4">
        <w:rPr>
          <w:rFonts w:ascii="Times New Roman" w:hAnsi="Times New Roman" w:cs="Times New Roman"/>
          <w:sz w:val="24"/>
          <w:szCs w:val="24"/>
        </w:rPr>
        <w:t xml:space="preserve"> — нарушение принципов этики и деонтологии между всеми работниками медицинского учреждения.</w:t>
      </w:r>
    </w:p>
    <w:p w14:paraId="2D7F4A2D"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За действия среднего и младшего медицинского персонала отвечает врач, и не имеет значения, присутствовал он при действиях медсестры, санитарки или нет.</w:t>
      </w:r>
    </w:p>
    <w:p w14:paraId="074D674F"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В зависимости от характера правонарушения и последствий медицинский работник может быть привлечен к различным видам ответственности.</w:t>
      </w:r>
      <w:r w:rsidRPr="00C17BA4">
        <w:rPr>
          <w:rFonts w:ascii="Times New Roman" w:hAnsi="Times New Roman" w:cs="Times New Roman"/>
          <w:sz w:val="24"/>
          <w:szCs w:val="24"/>
        </w:rPr>
        <w:t xml:space="preserve"> </w:t>
      </w:r>
    </w:p>
    <w:p w14:paraId="3F80F5B3" w14:textId="77777777"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Гражданская ответственность.</w:t>
      </w:r>
    </w:p>
    <w:p w14:paraId="515EB01D"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Применение имущественных санкций: возврат уплаченных пациентом сумм (добровольно или в порядке гражданского судопроизводства).</w:t>
      </w:r>
    </w:p>
    <w:p w14:paraId="38972B71"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Административная ответственность</w:t>
      </w:r>
      <w:r w:rsidRPr="00C17BA4">
        <w:rPr>
          <w:rFonts w:ascii="Times New Roman" w:hAnsi="Times New Roman" w:cs="Times New Roman"/>
          <w:sz w:val="24"/>
          <w:szCs w:val="24"/>
        </w:rPr>
        <w:t>. Наложение штрафа, конфискация имущества, временное отстранение от должности.</w:t>
      </w:r>
    </w:p>
    <w:p w14:paraId="1A6A5EE7"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lastRenderedPageBreak/>
        <w:t>Дисциплинарная ответственность</w:t>
      </w:r>
      <w:r w:rsidRPr="00C17BA4">
        <w:rPr>
          <w:rFonts w:ascii="Times New Roman" w:hAnsi="Times New Roman" w:cs="Times New Roman"/>
          <w:sz w:val="24"/>
          <w:szCs w:val="24"/>
        </w:rPr>
        <w:t>. Применение дисциплинарных взысканий (замечание, выговор, строгий выговор, перевод с понижением в должности, увольнение с работы).</w:t>
      </w:r>
    </w:p>
    <w:p w14:paraId="7DC77704"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Материальная ответственность.</w:t>
      </w:r>
      <w:r w:rsidRPr="00C17BA4">
        <w:rPr>
          <w:rFonts w:ascii="Times New Roman" w:hAnsi="Times New Roman" w:cs="Times New Roman"/>
          <w:sz w:val="24"/>
          <w:szCs w:val="24"/>
        </w:rPr>
        <w:t xml:space="preserve"> Возмещение причиненного ущерба (в порядке, предусмотренном трудовым законодательством).</w:t>
      </w:r>
    </w:p>
    <w:p w14:paraId="682DD002"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Уголовная ответственность</w:t>
      </w:r>
      <w:r w:rsidRPr="00C17BA4">
        <w:rPr>
          <w:rFonts w:ascii="Times New Roman" w:hAnsi="Times New Roman" w:cs="Times New Roman"/>
          <w:sz w:val="24"/>
          <w:szCs w:val="24"/>
        </w:rPr>
        <w:t>. Осуществляется только в судебном порядке.</w:t>
      </w:r>
    </w:p>
    <w:p w14:paraId="4091CACC"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 соответствии с Гражданским кодексом ответственность за вред, причиненный в результате повреждения здоровья пациента, несет медицинское учреждение. Такая имущественная ответственность наступает при наличии следующих условий:</w:t>
      </w:r>
    </w:p>
    <w:p w14:paraId="341DC76E"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противоправность действий (бездействия) медицинского учреждения (его персонала);</w:t>
      </w:r>
    </w:p>
    <w:p w14:paraId="7578A033"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причинение пациенту вреда;</w:t>
      </w:r>
    </w:p>
    <w:p w14:paraId="2FA6AB2E"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причинная связь между противоправным деянием и возникшим вредом;</w:t>
      </w:r>
    </w:p>
    <w:p w14:paraId="2801D7DB"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вина медицинского учреждения.</w:t>
      </w:r>
    </w:p>
    <w:p w14:paraId="69C2C5B9"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Под противоправностью действий (бездействия) медицинских учреждений понимается нарушение их работниками законов или подзаконных актов, регулирующих лечебную деятельность этих учреждений.</w:t>
      </w:r>
    </w:p>
    <w:p w14:paraId="702829E3"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Другим основанием возникновения ответственности медицинского учреждения является причиненный пациенту вред. О причинении вреда здоровью граждан говорится в </w:t>
      </w:r>
      <w:r w:rsidRPr="00C17BA4">
        <w:rPr>
          <w:rFonts w:ascii="Times New Roman" w:hAnsi="Times New Roman" w:cs="Times New Roman"/>
          <w:b/>
          <w:sz w:val="24"/>
          <w:szCs w:val="24"/>
        </w:rPr>
        <w:t>статье 16 Закона «О защите прав потребителей» от 09.01.2002г. N90-3</w:t>
      </w:r>
      <w:r w:rsidRPr="00C17BA4">
        <w:rPr>
          <w:rFonts w:ascii="Times New Roman" w:hAnsi="Times New Roman" w:cs="Times New Roman"/>
          <w:sz w:val="24"/>
          <w:szCs w:val="24"/>
        </w:rPr>
        <w:t xml:space="preserve">, где записано, что «вред, причиненный жизни, здоровью гражданина вследствие недостатков услуги, подлежит возмещению лицом, выполнившим работу или оказавшим услугу независимо от вины». При этом пациент должен предъявить претензию и все необходимые документы для установления факта, размера и обстоятельств причиненного вреда. </w:t>
      </w:r>
    </w:p>
    <w:p w14:paraId="4FDBE7F1"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Решение о выплате может приниматься на основе заключения:</w:t>
      </w:r>
    </w:p>
    <w:p w14:paraId="425DF9C5"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ведомственной экспертной комиссии;</w:t>
      </w:r>
    </w:p>
    <w:p w14:paraId="2A43BFA7"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вневедомственной экспертной комиссии;</w:t>
      </w:r>
    </w:p>
    <w:p w14:paraId="041C2F48"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независимой экспертной комиссии под эгидой профессиональной медицинской организации;</w:t>
      </w:r>
    </w:p>
    <w:p w14:paraId="484E86D1" w14:textId="77777777"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судебного решения, для принятия которого в большинстве случаев суд организует судебно-медицинскую экспертизу.</w:t>
      </w:r>
    </w:p>
    <w:p w14:paraId="0796D978" w14:textId="77777777" w:rsidR="005C004C" w:rsidRPr="00C17BA4" w:rsidRDefault="005C004C" w:rsidP="00C17BA4">
      <w:pPr>
        <w:jc w:val="both"/>
        <w:rPr>
          <w:rFonts w:ascii="Times New Roman" w:hAnsi="Times New Roman" w:cs="Times New Roman"/>
          <w:sz w:val="24"/>
          <w:szCs w:val="24"/>
        </w:rPr>
      </w:pPr>
    </w:p>
    <w:p w14:paraId="41218664" w14:textId="77777777" w:rsidR="005C004C" w:rsidRPr="005C004C" w:rsidRDefault="005C004C" w:rsidP="005C004C">
      <w:pPr>
        <w:pStyle w:val="a0"/>
        <w:numPr>
          <w:ilvl w:val="0"/>
          <w:numId w:val="45"/>
        </w:numPr>
        <w:contextualSpacing w:val="0"/>
        <w:rPr>
          <w:sz w:val="28"/>
          <w:szCs w:val="28"/>
          <w:highlight w:val="yellow"/>
        </w:rPr>
      </w:pPr>
      <w:r w:rsidRPr="005C004C">
        <w:rPr>
          <w:sz w:val="28"/>
          <w:szCs w:val="28"/>
          <w:highlight w:val="yellow"/>
        </w:rPr>
        <w:t xml:space="preserve">ОСВОЕНИЕ ПРАВИЛ ЭРГОНОМИКИ НА АМБУЛАТОРНОМ СТОМАТОЛОГИЧЕСКОМ ПРИЕМЕ НА ФАНТОМАХ. </w:t>
      </w:r>
    </w:p>
    <w:p w14:paraId="3E2D9434" w14:textId="77777777" w:rsidR="005C004C" w:rsidRDefault="005C004C" w:rsidP="00C17BA4">
      <w:pPr>
        <w:jc w:val="both"/>
        <w:rPr>
          <w:rFonts w:ascii="Times New Roman" w:hAnsi="Times New Roman" w:cs="Times New Roman"/>
          <w:b/>
          <w:bCs/>
          <w:sz w:val="24"/>
          <w:szCs w:val="24"/>
        </w:rPr>
      </w:pPr>
    </w:p>
    <w:p w14:paraId="759B5B9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Эргономика </w:t>
      </w:r>
      <w:r w:rsidRPr="00C17BA4">
        <w:rPr>
          <w:rFonts w:ascii="Times New Roman" w:hAnsi="Times New Roman" w:cs="Times New Roman"/>
          <w:sz w:val="24"/>
          <w:szCs w:val="24"/>
        </w:rPr>
        <w:t xml:space="preserve">— комплексная научная дисциплина, изучающая функциональное состояние возможностей человека в трудовых процессах с целью создания для него оптимальных условий </w:t>
      </w:r>
      <w:r w:rsidRPr="00C17BA4">
        <w:rPr>
          <w:rFonts w:ascii="Times New Roman" w:hAnsi="Times New Roman" w:cs="Times New Roman"/>
          <w:sz w:val="24"/>
          <w:szCs w:val="24"/>
        </w:rPr>
        <w:lastRenderedPageBreak/>
        <w:t>труда. Эргономика тесно связана с психологией, физиологией, гигиеной, использует данные анатомии, токсикологии,</w:t>
      </w:r>
    </w:p>
    <w:p w14:paraId="6416963C"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технических наук.</w:t>
      </w:r>
    </w:p>
    <w:p w14:paraId="518E73E8" w14:textId="77777777" w:rsidR="00C17BA4" w:rsidRPr="00C17BA4" w:rsidRDefault="00C17BA4" w:rsidP="00C17BA4">
      <w:pPr>
        <w:jc w:val="both"/>
        <w:rPr>
          <w:rFonts w:ascii="Times New Roman" w:hAnsi="Times New Roman" w:cs="Times New Roman"/>
          <w:b/>
          <w:bCs/>
          <w:i/>
          <w:iCs/>
          <w:sz w:val="24"/>
          <w:szCs w:val="24"/>
        </w:rPr>
      </w:pPr>
      <w:r w:rsidRPr="00C17BA4">
        <w:rPr>
          <w:rFonts w:ascii="Times New Roman" w:hAnsi="Times New Roman" w:cs="Times New Roman"/>
          <w:b/>
          <w:bCs/>
          <w:i/>
          <w:iCs/>
          <w:sz w:val="24"/>
          <w:szCs w:val="24"/>
        </w:rPr>
        <w:t>Задачи эргономики</w:t>
      </w:r>
    </w:p>
    <w:p w14:paraId="61016BA3"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 Обеспечение максимального удобства для работы врача, создание и использование оборудования, мебели, инструмента и спецодежды с учетом антропометрических измерений и анатомо-физиологических особенностей трудовой деятельности.</w:t>
      </w:r>
    </w:p>
    <w:p w14:paraId="0E8B3CB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2. Правильная организация рабочего места и рациональное размещение оборудования.</w:t>
      </w:r>
    </w:p>
    <w:p w14:paraId="0EA3D1B4"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3. Обеспечение комфорта воздушного климата, освещения, борьба с шумом и вибрацией.</w:t>
      </w:r>
    </w:p>
    <w:p w14:paraId="3DB0AED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4. Снижение психологической и эмоциональной нагрузок на врача, обеспечение безопасности работы с техническим оснащением кабинета.</w:t>
      </w:r>
    </w:p>
    <w:p w14:paraId="3E30871C"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5. Снижение физиологической нагрузки на врача путем правильной организации рабочего места, выбора удобных поз (основных и вспомогательных), рациональных рабочих движений, максимальное упрощение оформления медицинской документации.</w:t>
      </w:r>
    </w:p>
    <w:p w14:paraId="66BC139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6. Правильная организация режима труда и отдыха, разработка методов предупреждения профессиональных заболеваний.</w:t>
      </w:r>
    </w:p>
    <w:p w14:paraId="584765B6"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7. Разработка методов работы с кадрами, повышение квалификации врачей и среднего медперсонала.</w:t>
      </w:r>
    </w:p>
    <w:p w14:paraId="4615CE42"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Важность эргономики в стоматологии приобретает в наши дни особое значение в связи с широким использованием в клинике современных технологий и инструментов.</w:t>
      </w:r>
    </w:p>
    <w:p w14:paraId="4D969D55"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Для четкой организации лечебной работы необходима правильная расстановка медицинской мебели и стоматологической установки. Это позволяет сократить время передвижения персонала и упорядочить рабочее пространство.</w:t>
      </w:r>
    </w:p>
    <w:p w14:paraId="261E9A2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"Отцом" европейской эргономики в стоматологии общепризнан проф. </w:t>
      </w:r>
      <w:proofErr w:type="spellStart"/>
      <w:r w:rsidRPr="00C17BA4">
        <w:rPr>
          <w:rFonts w:ascii="Times New Roman" w:hAnsi="Times New Roman" w:cs="Times New Roman"/>
          <w:sz w:val="24"/>
          <w:szCs w:val="24"/>
        </w:rPr>
        <w:t>Шан</w:t>
      </w:r>
      <w:proofErr w:type="spellEnd"/>
      <w:r w:rsidRPr="00C17BA4">
        <w:rPr>
          <w:rFonts w:ascii="Times New Roman" w:hAnsi="Times New Roman" w:cs="Times New Roman"/>
          <w:sz w:val="24"/>
          <w:szCs w:val="24"/>
        </w:rPr>
        <w:t xml:space="preserve">, который в деталях разработал методы работы врача-стоматолога с ассистентом. В настоящее время этот метод называется "работа в четыре руки". Врач и ассистент должны сидеть в физиологически удобных позах, что снижает нагрузку на позвоночник. Рабочее положение врача и ассистента является идеальным, если конструкция сиденья позволяет прямую посадку и имеет упор для спины, бедра находятся горизонтально, ноги — на полу; у ассистента посадка чуть выше, чем у врача, и ноги опираются на нижнюю планку сиденья. При "работе в четыре руки" пациент находится в положении лежа, при этом подголовник кресла располагается на уровне коленей врача. Внедрению элементов эргономики в стоматологию, кардинальному изменению искривленного и нефизиологичного положения врача способствовала новая концепция конструкции стоматологических установок. До </w:t>
      </w:r>
      <w:smartTag w:uri="urn:schemas-microsoft-com:office:smarttags" w:element="metricconverter">
        <w:smartTagPr>
          <w:attr w:name="ProductID" w:val="1970 г"/>
        </w:smartTagPr>
        <w:r w:rsidRPr="00C17BA4">
          <w:rPr>
            <w:rFonts w:ascii="Times New Roman" w:hAnsi="Times New Roman" w:cs="Times New Roman"/>
            <w:sz w:val="24"/>
            <w:szCs w:val="24"/>
          </w:rPr>
          <w:t>1970 г</w:t>
        </w:r>
      </w:smartTag>
      <w:r w:rsidRPr="00C17BA4">
        <w:rPr>
          <w:rFonts w:ascii="Times New Roman" w:hAnsi="Times New Roman" w:cs="Times New Roman"/>
          <w:sz w:val="24"/>
          <w:szCs w:val="24"/>
        </w:rPr>
        <w:t>. установки конструировались по принципу стоящего врача и сидящего пациента (рис. 5). Позже начали появляться новые установки, разработанные для сидячего положения врача и лежащего пациента.</w:t>
      </w:r>
    </w:p>
    <w:p w14:paraId="7F0D7115" w14:textId="77777777" w:rsidR="00C17BA4" w:rsidRPr="00C17BA4" w:rsidRDefault="00C17BA4" w:rsidP="00C17BA4">
      <w:pPr>
        <w:ind w:firstLine="708"/>
        <w:jc w:val="both"/>
        <w:rPr>
          <w:rFonts w:ascii="Times New Roman" w:hAnsi="Times New Roman" w:cs="Times New Roman"/>
          <w:sz w:val="24"/>
          <w:szCs w:val="24"/>
        </w:rPr>
      </w:pPr>
      <w:r w:rsidRPr="00C17BA4">
        <w:rPr>
          <w:rFonts w:ascii="Times New Roman" w:hAnsi="Times New Roman" w:cs="Times New Roman"/>
          <w:sz w:val="24"/>
          <w:szCs w:val="24"/>
        </w:rPr>
        <w:lastRenderedPageBreak/>
        <w:t xml:space="preserve">Впервые в России В.А. </w:t>
      </w:r>
      <w:proofErr w:type="spellStart"/>
      <w:r w:rsidRPr="00C17BA4">
        <w:rPr>
          <w:rFonts w:ascii="Times New Roman" w:hAnsi="Times New Roman" w:cs="Times New Roman"/>
          <w:sz w:val="24"/>
          <w:szCs w:val="24"/>
        </w:rPr>
        <w:t>Качесов</w:t>
      </w:r>
      <w:proofErr w:type="spellEnd"/>
      <w:r w:rsidRPr="00C17BA4">
        <w:rPr>
          <w:rFonts w:ascii="Times New Roman" w:hAnsi="Times New Roman" w:cs="Times New Roman"/>
          <w:sz w:val="24"/>
          <w:szCs w:val="24"/>
        </w:rPr>
        <w:t xml:space="preserve"> (1998) провел исследования общепринятой позы врача-стоматолога, сидящего справа от пациента, находящегося в кресле. Результаты этой работы показали, что длительное напряжение мышц в течение рабочего дня (5 часов и более) приводит к «винтообразному» искривлению позвоночника в грудном и поясничном отделе, а также к быстрому формированию S-образного сколиоза у таких врачей, что было подтверждено данными рентгенологических исследований. Он также отмечал, что у врачей, работающих в указанной позе, наблюдались периодически возникавшие головные боли, явления </w:t>
      </w:r>
      <w:proofErr w:type="spellStart"/>
      <w:r w:rsidRPr="00C17BA4">
        <w:rPr>
          <w:rFonts w:ascii="Times New Roman" w:hAnsi="Times New Roman" w:cs="Times New Roman"/>
          <w:sz w:val="24"/>
          <w:szCs w:val="24"/>
        </w:rPr>
        <w:t>плечелопаточного</w:t>
      </w:r>
      <w:proofErr w:type="spellEnd"/>
      <w:r w:rsidRPr="00C17BA4">
        <w:rPr>
          <w:rFonts w:ascii="Times New Roman" w:hAnsi="Times New Roman" w:cs="Times New Roman"/>
          <w:sz w:val="24"/>
          <w:szCs w:val="24"/>
        </w:rPr>
        <w:t xml:space="preserve"> периартрита, боли в шее с затруднением вращения в шейном отделе вокруг вертикальной оси, «хруст» при поворотах головы. С течением времени развивается типичная для всех стоматологов поза и осанка. Этой позе В.А. </w:t>
      </w:r>
      <w:proofErr w:type="spellStart"/>
      <w:r w:rsidRPr="00C17BA4">
        <w:rPr>
          <w:rFonts w:ascii="Times New Roman" w:hAnsi="Times New Roman" w:cs="Times New Roman"/>
          <w:sz w:val="24"/>
          <w:szCs w:val="24"/>
        </w:rPr>
        <w:t>Качесов</w:t>
      </w:r>
      <w:proofErr w:type="spellEnd"/>
      <w:r w:rsidRPr="00C17BA4">
        <w:rPr>
          <w:rFonts w:ascii="Times New Roman" w:hAnsi="Times New Roman" w:cs="Times New Roman"/>
          <w:sz w:val="24"/>
          <w:szCs w:val="24"/>
        </w:rPr>
        <w:t xml:space="preserve"> дал название «поза стоматолога».</w:t>
      </w:r>
    </w:p>
    <w:p w14:paraId="41B8306F" w14:textId="77777777" w:rsidR="00C17BA4" w:rsidRPr="00C17BA4" w:rsidRDefault="00C17BA4" w:rsidP="00C17BA4">
      <w:pPr>
        <w:ind w:firstLine="708"/>
        <w:jc w:val="both"/>
        <w:rPr>
          <w:rFonts w:ascii="Times New Roman" w:hAnsi="Times New Roman" w:cs="Times New Roman"/>
          <w:sz w:val="24"/>
          <w:szCs w:val="24"/>
        </w:rPr>
      </w:pPr>
      <w:r w:rsidRPr="00C17BA4">
        <w:rPr>
          <w:rFonts w:ascii="Times New Roman" w:hAnsi="Times New Roman" w:cs="Times New Roman"/>
          <w:sz w:val="24"/>
          <w:szCs w:val="24"/>
        </w:rPr>
        <w:t>В настоящее время согласно рекомендациям ВОЗ предложено несколько позиций работы врача у кресла по принципу движения часовой стрелки. Положение врача относительно пациента можно рассматривать на примере часового циферблата (рис. 3):</w:t>
      </w:r>
    </w:p>
    <w:p w14:paraId="5226EB43"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 12 часов — рекомендуется при лечении передней группы зубов (нижней и верхней челюсти). Для проведения большинства процедур в этой позиции врачу необходимо применять зубоврачебное зеркало, чтобы не допускать сильного изгиба спины и шеи;</w:t>
      </w:r>
    </w:p>
    <w:p w14:paraId="3A1C5A7B"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2) 11 часов — считается самой универсальной позицией, при которой</w:t>
      </w:r>
      <w:r w:rsidR="00911C97">
        <w:rPr>
          <w:rFonts w:ascii="Times New Roman" w:hAnsi="Times New Roman" w:cs="Times New Roman"/>
          <w:sz w:val="24"/>
          <w:szCs w:val="24"/>
        </w:rPr>
        <w:t xml:space="preserve"> </w:t>
      </w:r>
      <w:r w:rsidRPr="00C17BA4">
        <w:rPr>
          <w:rFonts w:ascii="Times New Roman" w:hAnsi="Times New Roman" w:cs="Times New Roman"/>
          <w:sz w:val="24"/>
          <w:szCs w:val="24"/>
        </w:rPr>
        <w:t>обеспечивается доступ ко всем зубам, за исключением нижних правых жевательных зубов;</w:t>
      </w:r>
    </w:p>
    <w:p w14:paraId="6CC8052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3) 9 или 7 часов — наиболее удобная позиция при лечении нижних правых жевательных зубов;</w:t>
      </w:r>
    </w:p>
    <w:p w14:paraId="507AE5FD" w14:textId="77777777" w:rsidR="00C17BA4" w:rsidRPr="00C17BA4" w:rsidRDefault="00C17BA4" w:rsidP="00C17BA4">
      <w:pPr>
        <w:jc w:val="both"/>
        <w:rPr>
          <w:rFonts w:ascii="Times New Roman" w:hAnsi="Times New Roman" w:cs="Times New Roman"/>
          <w:sz w:val="24"/>
          <w:szCs w:val="24"/>
        </w:rPr>
      </w:pPr>
    </w:p>
    <w:p w14:paraId="15D5EA9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noProof/>
          <w:sz w:val="24"/>
          <w:szCs w:val="24"/>
          <w:lang w:eastAsia="ru-RU"/>
        </w:rPr>
        <w:drawing>
          <wp:anchor distT="0" distB="0" distL="114300" distR="114300" simplePos="0" relativeHeight="251667968" behindDoc="0" locked="0" layoutInCell="1" allowOverlap="1" wp14:anchorId="66F44674" wp14:editId="443FD0B8">
            <wp:simplePos x="0" y="0"/>
            <wp:positionH relativeFrom="column">
              <wp:posOffset>457200</wp:posOffset>
            </wp:positionH>
            <wp:positionV relativeFrom="paragraph">
              <wp:posOffset>6350</wp:posOffset>
            </wp:positionV>
            <wp:extent cx="4461510" cy="2338070"/>
            <wp:effectExtent l="0" t="0" r="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61510" cy="2338070"/>
                    </a:xfrm>
                    <a:prstGeom prst="rect">
                      <a:avLst/>
                    </a:prstGeom>
                    <a:noFill/>
                  </pic:spPr>
                </pic:pic>
              </a:graphicData>
            </a:graphic>
          </wp:anchor>
        </w:drawing>
      </w:r>
    </w:p>
    <w:p w14:paraId="4A944D03" w14:textId="77777777" w:rsidR="00C17BA4" w:rsidRPr="00C17BA4" w:rsidRDefault="00C17BA4" w:rsidP="00C17BA4">
      <w:pPr>
        <w:jc w:val="both"/>
        <w:rPr>
          <w:rFonts w:ascii="Times New Roman" w:hAnsi="Times New Roman" w:cs="Times New Roman"/>
          <w:sz w:val="24"/>
          <w:szCs w:val="24"/>
        </w:rPr>
      </w:pPr>
    </w:p>
    <w:p w14:paraId="365B367F" w14:textId="77777777" w:rsidR="00C17BA4" w:rsidRPr="00C17BA4" w:rsidRDefault="00C17BA4" w:rsidP="00C17BA4">
      <w:pPr>
        <w:jc w:val="both"/>
        <w:rPr>
          <w:rFonts w:ascii="Times New Roman" w:hAnsi="Times New Roman" w:cs="Times New Roman"/>
          <w:sz w:val="24"/>
          <w:szCs w:val="24"/>
        </w:rPr>
      </w:pPr>
    </w:p>
    <w:p w14:paraId="644667C6" w14:textId="77777777" w:rsidR="00C17BA4" w:rsidRPr="00C17BA4" w:rsidRDefault="00C17BA4" w:rsidP="00C17BA4">
      <w:pPr>
        <w:jc w:val="both"/>
        <w:rPr>
          <w:rFonts w:ascii="Times New Roman" w:hAnsi="Times New Roman" w:cs="Times New Roman"/>
          <w:sz w:val="24"/>
          <w:szCs w:val="24"/>
        </w:rPr>
      </w:pPr>
    </w:p>
    <w:p w14:paraId="7C07F543" w14:textId="77777777" w:rsidR="00C17BA4" w:rsidRPr="00C17BA4" w:rsidRDefault="00C17BA4" w:rsidP="00C17BA4">
      <w:pPr>
        <w:jc w:val="both"/>
        <w:rPr>
          <w:rFonts w:ascii="Times New Roman" w:hAnsi="Times New Roman" w:cs="Times New Roman"/>
          <w:sz w:val="24"/>
          <w:szCs w:val="24"/>
        </w:rPr>
      </w:pPr>
    </w:p>
    <w:p w14:paraId="5858FF7A" w14:textId="77777777" w:rsidR="00C17BA4" w:rsidRPr="00C17BA4" w:rsidRDefault="00C17BA4" w:rsidP="00C17BA4">
      <w:pPr>
        <w:jc w:val="both"/>
        <w:rPr>
          <w:rFonts w:ascii="Times New Roman" w:hAnsi="Times New Roman" w:cs="Times New Roman"/>
          <w:sz w:val="24"/>
          <w:szCs w:val="24"/>
        </w:rPr>
      </w:pPr>
    </w:p>
    <w:p w14:paraId="694DDA23" w14:textId="77777777" w:rsidR="00C17BA4" w:rsidRPr="00C17BA4" w:rsidRDefault="00C17BA4" w:rsidP="00C17BA4">
      <w:pPr>
        <w:jc w:val="both"/>
        <w:rPr>
          <w:rFonts w:ascii="Times New Roman" w:hAnsi="Times New Roman" w:cs="Times New Roman"/>
          <w:sz w:val="24"/>
          <w:szCs w:val="24"/>
        </w:rPr>
      </w:pPr>
    </w:p>
    <w:p w14:paraId="6AB6635A" w14:textId="77777777" w:rsidR="00C17BA4" w:rsidRPr="00C17BA4" w:rsidRDefault="00C17BA4" w:rsidP="00C17BA4">
      <w:pPr>
        <w:jc w:val="both"/>
        <w:rPr>
          <w:rFonts w:ascii="Times New Roman" w:hAnsi="Times New Roman" w:cs="Times New Roman"/>
          <w:sz w:val="24"/>
          <w:szCs w:val="24"/>
        </w:rPr>
      </w:pPr>
    </w:p>
    <w:p w14:paraId="720E7073" w14:textId="77777777" w:rsidR="00C17BA4" w:rsidRPr="00C17BA4" w:rsidRDefault="00C17BA4" w:rsidP="00C17BA4">
      <w:pPr>
        <w:jc w:val="center"/>
        <w:rPr>
          <w:rFonts w:ascii="Times New Roman" w:hAnsi="Times New Roman" w:cs="Times New Roman"/>
          <w:sz w:val="24"/>
          <w:szCs w:val="24"/>
        </w:rPr>
      </w:pPr>
      <w:r w:rsidRPr="00C17BA4">
        <w:rPr>
          <w:rFonts w:ascii="Times New Roman" w:hAnsi="Times New Roman" w:cs="Times New Roman"/>
          <w:sz w:val="24"/>
          <w:szCs w:val="24"/>
        </w:rPr>
        <w:t>Позиции врача.</w:t>
      </w:r>
    </w:p>
    <w:p w14:paraId="2EFCD62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4) пациента располагают в кресле в полулежачем или лежачем положении (на спине) таким образом, чтобы он находился в положении над коленями врача и на высоте его локтя (рис. 4).</w:t>
      </w:r>
    </w:p>
    <w:p w14:paraId="34B1537E"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noProof/>
          <w:sz w:val="24"/>
          <w:szCs w:val="24"/>
          <w:lang w:eastAsia="ru-RU"/>
        </w:rPr>
        <w:lastRenderedPageBreak/>
        <w:drawing>
          <wp:anchor distT="0" distB="0" distL="114300" distR="114300" simplePos="0" relativeHeight="251668992" behindDoc="0" locked="0" layoutInCell="1" allowOverlap="1" wp14:anchorId="5F36F0FE" wp14:editId="59C82B6B">
            <wp:simplePos x="0" y="0"/>
            <wp:positionH relativeFrom="column">
              <wp:posOffset>114300</wp:posOffset>
            </wp:positionH>
            <wp:positionV relativeFrom="paragraph">
              <wp:posOffset>185420</wp:posOffset>
            </wp:positionV>
            <wp:extent cx="4462780" cy="2715895"/>
            <wp:effectExtent l="1905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462780" cy="2715895"/>
                    </a:xfrm>
                    <a:prstGeom prst="rect">
                      <a:avLst/>
                    </a:prstGeom>
                    <a:noFill/>
                  </pic:spPr>
                </pic:pic>
              </a:graphicData>
            </a:graphic>
          </wp:anchor>
        </w:drawing>
      </w:r>
    </w:p>
    <w:p w14:paraId="11DCC5C5"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Положение врача при работе с пациентом (а) и в соответствии с циферблатом часов (8-12) (б).</w:t>
      </w:r>
    </w:p>
    <w:p w14:paraId="5D9BC47F"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Большую часть манипуляций врач выполняет в положении 8—10 часов. Иногда врач работает в положении 12 часов, в этом случае он находится за головой пациента.</w:t>
      </w:r>
    </w:p>
    <w:p w14:paraId="3BCE233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В соответствии с рекомендациями ВОЗ наиболее благоприятным считается прямое положение спины врача с опорой на спинку стула, ступни ног плотно прилегают к полу, ноги расслаблены, бедра располагаются параллельно полу, руки (по возможности) находятся в естественном положении, слегка согнуты в локтях. Расстояние от глаз врача до операционного поля при правильном положении тела сохраняется в пределах от 35 до </w:t>
      </w:r>
      <w:smartTag w:uri="urn:schemas-microsoft-com:office:smarttags" w:element="metricconverter">
        <w:smartTagPr>
          <w:attr w:name="ProductID" w:val="45 см"/>
        </w:smartTagPr>
        <w:r w:rsidRPr="00C17BA4">
          <w:rPr>
            <w:rFonts w:ascii="Times New Roman" w:hAnsi="Times New Roman" w:cs="Times New Roman"/>
            <w:sz w:val="24"/>
            <w:szCs w:val="24"/>
          </w:rPr>
          <w:t>45 см</w:t>
        </w:r>
      </w:smartTag>
      <w:r w:rsidRPr="00C17BA4">
        <w:rPr>
          <w:rFonts w:ascii="Times New Roman" w:hAnsi="Times New Roman" w:cs="Times New Roman"/>
          <w:sz w:val="24"/>
          <w:szCs w:val="24"/>
        </w:rPr>
        <w:t>. Эта позиция обеспечивает оптимальные условия доступа к операционному полю и лучший обзор, а также способствует удобной позиции врача-стоматолога, что позволяет ему работать без физического напряжения, даже в течение длительного времени.</w:t>
      </w:r>
    </w:p>
    <w:p w14:paraId="6E2AB299"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 зависимости от характера лечебного вмешательства врач-стоматолог может работать в положении сидя либо стоя или чередовать эти позы в течение</w:t>
      </w:r>
    </w:p>
    <w:p w14:paraId="771296CF"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noProof/>
          <w:sz w:val="24"/>
          <w:szCs w:val="24"/>
          <w:lang w:eastAsia="ru-RU"/>
        </w:rPr>
        <w:drawing>
          <wp:anchor distT="0" distB="0" distL="114300" distR="114300" simplePos="0" relativeHeight="251670016" behindDoc="0" locked="0" layoutInCell="1" allowOverlap="1" wp14:anchorId="6F369E55" wp14:editId="1D650364">
            <wp:simplePos x="0" y="0"/>
            <wp:positionH relativeFrom="column">
              <wp:posOffset>0</wp:posOffset>
            </wp:positionH>
            <wp:positionV relativeFrom="paragraph">
              <wp:posOffset>674370</wp:posOffset>
            </wp:positionV>
            <wp:extent cx="4000500" cy="320040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000500" cy="3200400"/>
                    </a:xfrm>
                    <a:prstGeom prst="rect">
                      <a:avLst/>
                    </a:prstGeom>
                    <a:noFill/>
                  </pic:spPr>
                </pic:pic>
              </a:graphicData>
            </a:graphic>
          </wp:anchor>
        </w:drawing>
      </w:r>
      <w:r w:rsidRPr="00C17BA4">
        <w:rPr>
          <w:rFonts w:ascii="Times New Roman" w:hAnsi="Times New Roman" w:cs="Times New Roman"/>
          <w:sz w:val="24"/>
          <w:szCs w:val="24"/>
        </w:rPr>
        <w:t>рабочего дня. Большую часть рабочего времени врач должен работать сидя. Сидя выполняются манипуляции, требующие длительных и точных движений.</w:t>
      </w:r>
    </w:p>
    <w:p w14:paraId="1F306D86" w14:textId="77777777" w:rsidR="00C17BA4" w:rsidRPr="00C17BA4" w:rsidRDefault="00C17BA4" w:rsidP="00C17BA4">
      <w:pPr>
        <w:jc w:val="both"/>
        <w:rPr>
          <w:rFonts w:ascii="Times New Roman" w:hAnsi="Times New Roman" w:cs="Times New Roman"/>
          <w:sz w:val="24"/>
          <w:szCs w:val="24"/>
        </w:rPr>
      </w:pPr>
    </w:p>
    <w:p w14:paraId="1FE67DEE" w14:textId="77777777" w:rsidR="00911C97" w:rsidRDefault="00911C97" w:rsidP="00C17BA4">
      <w:pPr>
        <w:jc w:val="both"/>
        <w:rPr>
          <w:rFonts w:ascii="Times New Roman" w:hAnsi="Times New Roman" w:cs="Times New Roman"/>
          <w:sz w:val="24"/>
          <w:szCs w:val="24"/>
        </w:rPr>
      </w:pPr>
    </w:p>
    <w:p w14:paraId="6879DB8A" w14:textId="77777777" w:rsidR="00911C97" w:rsidRDefault="00911C97" w:rsidP="00C17BA4">
      <w:pPr>
        <w:jc w:val="both"/>
        <w:rPr>
          <w:rFonts w:ascii="Times New Roman" w:hAnsi="Times New Roman" w:cs="Times New Roman"/>
          <w:sz w:val="24"/>
          <w:szCs w:val="24"/>
        </w:rPr>
      </w:pPr>
    </w:p>
    <w:p w14:paraId="25E8334C" w14:textId="77777777" w:rsidR="00911C97" w:rsidRDefault="00911C97" w:rsidP="00C17BA4">
      <w:pPr>
        <w:jc w:val="both"/>
        <w:rPr>
          <w:rFonts w:ascii="Times New Roman" w:hAnsi="Times New Roman" w:cs="Times New Roman"/>
          <w:sz w:val="24"/>
          <w:szCs w:val="24"/>
        </w:rPr>
      </w:pPr>
    </w:p>
    <w:p w14:paraId="5804AF3E" w14:textId="77777777" w:rsidR="00911C97" w:rsidRDefault="00911C97" w:rsidP="00C17BA4">
      <w:pPr>
        <w:jc w:val="both"/>
        <w:rPr>
          <w:rFonts w:ascii="Times New Roman" w:hAnsi="Times New Roman" w:cs="Times New Roman"/>
          <w:sz w:val="24"/>
          <w:szCs w:val="24"/>
        </w:rPr>
      </w:pPr>
    </w:p>
    <w:p w14:paraId="46C3C60C"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Стоя проводятся кратковременные операции, требующие значительных физических усилий</w:t>
      </w:r>
    </w:p>
    <w:p w14:paraId="5F91A31C"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Наиболее правильным следует считать «динамическое» рабочее положение, когда врач 60 % </w:t>
      </w:r>
      <w:r w:rsidRPr="00C17BA4">
        <w:rPr>
          <w:rFonts w:ascii="Times New Roman" w:hAnsi="Times New Roman" w:cs="Times New Roman"/>
          <w:sz w:val="24"/>
          <w:szCs w:val="24"/>
        </w:rPr>
        <w:lastRenderedPageBreak/>
        <w:t>времени работает сидя, а 40 % — стоя и перемещаясь по кабинету.</w:t>
      </w:r>
    </w:p>
    <w:p w14:paraId="712B4076"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noProof/>
          <w:sz w:val="24"/>
          <w:szCs w:val="24"/>
          <w:lang w:eastAsia="ru-RU"/>
        </w:rPr>
        <w:drawing>
          <wp:anchor distT="0" distB="0" distL="114300" distR="114300" simplePos="0" relativeHeight="251671040" behindDoc="0" locked="0" layoutInCell="1" allowOverlap="1" wp14:anchorId="473FC501" wp14:editId="7475A19C">
            <wp:simplePos x="0" y="0"/>
            <wp:positionH relativeFrom="column">
              <wp:posOffset>-4114800</wp:posOffset>
            </wp:positionH>
            <wp:positionV relativeFrom="paragraph">
              <wp:posOffset>80645</wp:posOffset>
            </wp:positionV>
            <wp:extent cx="5943600" cy="240030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400300"/>
                    </a:xfrm>
                    <a:prstGeom prst="rect">
                      <a:avLst/>
                    </a:prstGeom>
                    <a:noFill/>
                  </pic:spPr>
                </pic:pic>
              </a:graphicData>
            </a:graphic>
          </wp:anchor>
        </w:drawing>
      </w:r>
    </w:p>
    <w:p w14:paraId="2354E029" w14:textId="77777777" w:rsid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Рис. 5. </w:t>
      </w:r>
      <w:r w:rsidRPr="00C17BA4">
        <w:rPr>
          <w:rFonts w:ascii="Times New Roman" w:hAnsi="Times New Roman" w:cs="Times New Roman"/>
          <w:sz w:val="24"/>
          <w:szCs w:val="24"/>
        </w:rPr>
        <w:t>Неправильное положение врача у кресла больного, при работе сидя (а) и стоя (б).</w:t>
      </w:r>
    </w:p>
    <w:p w14:paraId="0A2850F3" w14:textId="77777777" w:rsidR="00911C97" w:rsidRPr="00C17BA4" w:rsidRDefault="00911C97" w:rsidP="00C17BA4">
      <w:pPr>
        <w:jc w:val="both"/>
        <w:rPr>
          <w:rFonts w:ascii="Times New Roman" w:hAnsi="Times New Roman" w:cs="Times New Roman"/>
          <w:sz w:val="24"/>
          <w:szCs w:val="24"/>
        </w:rPr>
      </w:pPr>
    </w:p>
    <w:p w14:paraId="47B63BC4" w14:textId="77777777" w:rsidR="00C17BA4" w:rsidRPr="00C17BA4" w:rsidRDefault="00C17BA4" w:rsidP="00C17BA4">
      <w:pPr>
        <w:jc w:val="both"/>
        <w:rPr>
          <w:rFonts w:ascii="Times New Roman" w:hAnsi="Times New Roman" w:cs="Times New Roman"/>
          <w:sz w:val="24"/>
          <w:szCs w:val="24"/>
        </w:rPr>
      </w:pPr>
    </w:p>
    <w:p w14:paraId="351F9E9A" w14:textId="77777777" w:rsidR="00C17BA4" w:rsidRPr="00C17BA4" w:rsidRDefault="00C17BA4" w:rsidP="00C17BA4">
      <w:pPr>
        <w:jc w:val="both"/>
        <w:rPr>
          <w:rFonts w:ascii="Times New Roman" w:hAnsi="Times New Roman" w:cs="Times New Roman"/>
          <w:sz w:val="24"/>
          <w:szCs w:val="24"/>
        </w:rPr>
      </w:pPr>
    </w:p>
    <w:p w14:paraId="19144FF7"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Необходимо уделять внимание обуви, в которой работает врач. Она</w:t>
      </w:r>
    </w:p>
    <w:p w14:paraId="3B4C7E4A"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должна быть сменной, свободной и иметь широкий устойчивый каблук высотой не более </w:t>
      </w:r>
      <w:smartTag w:uri="urn:schemas-microsoft-com:office:smarttags" w:element="metricconverter">
        <w:smartTagPr>
          <w:attr w:name="ProductID" w:val="3 см"/>
        </w:smartTagPr>
        <w:r w:rsidRPr="00C17BA4">
          <w:rPr>
            <w:rFonts w:ascii="Times New Roman" w:hAnsi="Times New Roman" w:cs="Times New Roman"/>
            <w:sz w:val="24"/>
            <w:szCs w:val="24"/>
          </w:rPr>
          <w:t>3 см</w:t>
        </w:r>
      </w:smartTag>
      <w:r w:rsidRPr="00C17BA4">
        <w:rPr>
          <w:rFonts w:ascii="Times New Roman" w:hAnsi="Times New Roman" w:cs="Times New Roman"/>
          <w:sz w:val="24"/>
          <w:szCs w:val="24"/>
        </w:rPr>
        <w:t xml:space="preserve">. Нельзя работать в обуви, лишенной каблука, т.е. в тапочках, поскольку это приводит к развитию плоскостопия. Нельзя работать и в обуви на высоком каблуке, так как она быстрее вызывает утомление и патологические нарушения, обусловленные работой </w:t>
      </w:r>
      <w:proofErr w:type="gramStart"/>
      <w:r w:rsidRPr="00C17BA4">
        <w:rPr>
          <w:rFonts w:ascii="Times New Roman" w:hAnsi="Times New Roman" w:cs="Times New Roman"/>
          <w:sz w:val="24"/>
          <w:szCs w:val="24"/>
        </w:rPr>
        <w:t>стоя ,</w:t>
      </w:r>
      <w:proofErr w:type="gramEnd"/>
      <w:r w:rsidRPr="00C17BA4">
        <w:rPr>
          <w:rFonts w:ascii="Times New Roman" w:hAnsi="Times New Roman" w:cs="Times New Roman"/>
          <w:sz w:val="24"/>
          <w:szCs w:val="24"/>
        </w:rPr>
        <w:t xml:space="preserve"> появляются раньше.</w:t>
      </w:r>
    </w:p>
    <w:p w14:paraId="0095A245" w14:textId="77777777" w:rsidR="00C17BA4" w:rsidRPr="00C17BA4" w:rsidRDefault="00C17BA4" w:rsidP="00C17BA4">
      <w:pPr>
        <w:ind w:firstLine="708"/>
        <w:jc w:val="both"/>
        <w:rPr>
          <w:rFonts w:ascii="Times New Roman" w:hAnsi="Times New Roman" w:cs="Times New Roman"/>
          <w:sz w:val="24"/>
          <w:szCs w:val="24"/>
        </w:rPr>
      </w:pPr>
      <w:r w:rsidRPr="00C17BA4">
        <w:rPr>
          <w:rFonts w:ascii="Times New Roman" w:hAnsi="Times New Roman" w:cs="Times New Roman"/>
          <w:sz w:val="24"/>
          <w:szCs w:val="24"/>
        </w:rPr>
        <w:t xml:space="preserve">Ротовая полость пациента рассматривается как инфицированное </w:t>
      </w:r>
      <w:proofErr w:type="gramStart"/>
      <w:r w:rsidRPr="00C17BA4">
        <w:rPr>
          <w:rFonts w:ascii="Times New Roman" w:hAnsi="Times New Roman" w:cs="Times New Roman"/>
          <w:sz w:val="24"/>
          <w:szCs w:val="24"/>
        </w:rPr>
        <w:t>про-</w:t>
      </w:r>
      <w:proofErr w:type="spellStart"/>
      <w:r w:rsidRPr="00C17BA4">
        <w:rPr>
          <w:rFonts w:ascii="Times New Roman" w:hAnsi="Times New Roman" w:cs="Times New Roman"/>
          <w:sz w:val="24"/>
          <w:szCs w:val="24"/>
        </w:rPr>
        <w:t>странство</w:t>
      </w:r>
      <w:proofErr w:type="spellEnd"/>
      <w:proofErr w:type="gramEnd"/>
      <w:r w:rsidRPr="00C17BA4">
        <w:rPr>
          <w:rFonts w:ascii="Times New Roman" w:hAnsi="Times New Roman" w:cs="Times New Roman"/>
          <w:sz w:val="24"/>
          <w:szCs w:val="24"/>
        </w:rPr>
        <w:t xml:space="preserve">, поэтому при приеме пациента врач и ассистент должны использовать индивидуальные средства защиты от инфекции (медицинский халат, перчатки, маска, очки или защитный </w:t>
      </w:r>
      <w:proofErr w:type="gramStart"/>
      <w:r w:rsidRPr="00C17BA4">
        <w:rPr>
          <w:rFonts w:ascii="Times New Roman" w:hAnsi="Times New Roman" w:cs="Times New Roman"/>
          <w:sz w:val="24"/>
          <w:szCs w:val="24"/>
        </w:rPr>
        <w:t>экран)  (</w:t>
      </w:r>
      <w:proofErr w:type="gramEnd"/>
      <w:r w:rsidRPr="00C17BA4">
        <w:rPr>
          <w:rFonts w:ascii="Times New Roman" w:hAnsi="Times New Roman" w:cs="Times New Roman"/>
          <w:sz w:val="24"/>
          <w:szCs w:val="24"/>
        </w:rPr>
        <w:t xml:space="preserve">рис. 6). </w:t>
      </w:r>
    </w:p>
    <w:p w14:paraId="077EEC30"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Большое значение для профилактики инфицирования помещений имеет использование вакуумного оборудования (трубка для отсасывания жидкости и мелких пылевых частиц из ротовой полости). Использование принципов эргономики в лечебной работе позволяет повысить производительность труда, предупредить возникновение профессиональных заболеваний и способствует профессиональному долголетию.</w:t>
      </w:r>
    </w:p>
    <w:p w14:paraId="2B37ACFB"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noProof/>
          <w:sz w:val="24"/>
          <w:szCs w:val="24"/>
          <w:lang w:eastAsia="ru-RU"/>
        </w:rPr>
        <w:drawing>
          <wp:anchor distT="0" distB="0" distL="114300" distR="114300" simplePos="0" relativeHeight="251672064" behindDoc="0" locked="0" layoutInCell="1" allowOverlap="1" wp14:anchorId="5FC5CD3D" wp14:editId="425F88D5">
            <wp:simplePos x="0" y="0"/>
            <wp:positionH relativeFrom="column">
              <wp:posOffset>3886200</wp:posOffset>
            </wp:positionH>
            <wp:positionV relativeFrom="paragraph">
              <wp:posOffset>368935</wp:posOffset>
            </wp:positionV>
            <wp:extent cx="1803400" cy="1485900"/>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03400" cy="1485900"/>
                    </a:xfrm>
                    <a:prstGeom prst="rect">
                      <a:avLst/>
                    </a:prstGeom>
                    <a:noFill/>
                  </pic:spPr>
                </pic:pic>
              </a:graphicData>
            </a:graphic>
          </wp:anchor>
        </w:drawing>
      </w:r>
      <w:r w:rsidRPr="00C17BA4">
        <w:rPr>
          <w:rFonts w:ascii="Times New Roman" w:hAnsi="Times New Roman" w:cs="Times New Roman"/>
          <w:noProof/>
          <w:sz w:val="24"/>
          <w:szCs w:val="24"/>
          <w:lang w:eastAsia="ru-RU"/>
        </w:rPr>
        <w:drawing>
          <wp:anchor distT="0" distB="0" distL="114300" distR="114300" simplePos="0" relativeHeight="251673088" behindDoc="0" locked="0" layoutInCell="1" allowOverlap="1" wp14:anchorId="66112DE4" wp14:editId="3C1A6DDA">
            <wp:simplePos x="0" y="0"/>
            <wp:positionH relativeFrom="column">
              <wp:posOffset>114300</wp:posOffset>
            </wp:positionH>
            <wp:positionV relativeFrom="paragraph">
              <wp:posOffset>368935</wp:posOffset>
            </wp:positionV>
            <wp:extent cx="1778000" cy="148590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78000" cy="1485900"/>
                    </a:xfrm>
                    <a:prstGeom prst="rect">
                      <a:avLst/>
                    </a:prstGeom>
                    <a:noFill/>
                  </pic:spPr>
                </pic:pic>
              </a:graphicData>
            </a:graphic>
          </wp:anchor>
        </w:drawing>
      </w:r>
      <w:r w:rsidRPr="00C17BA4">
        <w:rPr>
          <w:rFonts w:ascii="Times New Roman" w:hAnsi="Times New Roman" w:cs="Times New Roman"/>
          <w:sz w:val="24"/>
          <w:szCs w:val="24"/>
        </w:rPr>
        <w:t>Защитные очки, маска и перчатки.</w:t>
      </w:r>
    </w:p>
    <w:p w14:paraId="11F3D95D"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noProof/>
          <w:sz w:val="24"/>
          <w:szCs w:val="24"/>
          <w:lang w:eastAsia="ru-RU"/>
        </w:rPr>
        <w:drawing>
          <wp:anchor distT="0" distB="0" distL="114300" distR="114300" simplePos="0" relativeHeight="251674112" behindDoc="0" locked="0" layoutInCell="1" allowOverlap="1" wp14:anchorId="5CF51EDB" wp14:editId="42ADAF85">
            <wp:simplePos x="0" y="0"/>
            <wp:positionH relativeFrom="column">
              <wp:posOffset>50800</wp:posOffset>
            </wp:positionH>
            <wp:positionV relativeFrom="paragraph">
              <wp:posOffset>164465</wp:posOffset>
            </wp:positionV>
            <wp:extent cx="1574800" cy="1422400"/>
            <wp:effectExtent l="0" t="0" r="0" b="0"/>
            <wp:wrapSquare wrapText="bothSides"/>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74800" cy="1422400"/>
                    </a:xfrm>
                    <a:prstGeom prst="rect">
                      <a:avLst/>
                    </a:prstGeom>
                    <a:noFill/>
                  </pic:spPr>
                </pic:pic>
              </a:graphicData>
            </a:graphic>
          </wp:anchor>
        </w:drawing>
      </w:r>
      <w:r w:rsidRPr="00C17BA4">
        <w:rPr>
          <w:rFonts w:ascii="Times New Roman" w:hAnsi="Times New Roman" w:cs="Times New Roman"/>
          <w:sz w:val="24"/>
          <w:szCs w:val="24"/>
        </w:rPr>
        <w:t xml:space="preserve"> </w:t>
      </w:r>
    </w:p>
    <w:p w14:paraId="52E67B25" w14:textId="77777777" w:rsidR="00C17BA4" w:rsidRPr="00C17BA4" w:rsidRDefault="00C17BA4" w:rsidP="00C17BA4">
      <w:pPr>
        <w:jc w:val="both"/>
        <w:rPr>
          <w:rFonts w:ascii="Times New Roman" w:hAnsi="Times New Roman" w:cs="Times New Roman"/>
          <w:sz w:val="24"/>
          <w:szCs w:val="24"/>
        </w:rPr>
      </w:pPr>
    </w:p>
    <w:p w14:paraId="6F0F1F08" w14:textId="77777777" w:rsidR="00C17BA4" w:rsidRPr="00C17BA4" w:rsidRDefault="00C17BA4" w:rsidP="00C17BA4">
      <w:pPr>
        <w:jc w:val="both"/>
        <w:rPr>
          <w:rFonts w:ascii="Times New Roman" w:hAnsi="Times New Roman" w:cs="Times New Roman"/>
          <w:b/>
          <w:bCs/>
          <w:sz w:val="24"/>
          <w:szCs w:val="24"/>
        </w:rPr>
      </w:pPr>
    </w:p>
    <w:p w14:paraId="32265D4F" w14:textId="77777777"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Основным лечебным мероприятиям в клинике терапевтической стоматологии является препарирование твердых тканей зубов с помощью вращающихся боров, приводимых в движение различными типами бормашин. Передача вращения от электродвигателя машины к наконечнику осуществляется при помощи гибкого или жесткого рукава либо турбинным рукавом от турбинной установки к наконечнику.</w:t>
      </w:r>
    </w:p>
    <w:p w14:paraId="04D66CA8" w14:textId="77777777" w:rsidR="005C004C" w:rsidRDefault="005C004C" w:rsidP="005C004C">
      <w:pPr>
        <w:pStyle w:val="a0"/>
        <w:numPr>
          <w:ilvl w:val="0"/>
          <w:numId w:val="46"/>
        </w:numPr>
        <w:contextualSpacing w:val="0"/>
        <w:rPr>
          <w:sz w:val="28"/>
          <w:szCs w:val="28"/>
          <w:highlight w:val="yellow"/>
        </w:rPr>
      </w:pPr>
      <w:r w:rsidRPr="005C004C">
        <w:rPr>
          <w:sz w:val="28"/>
          <w:szCs w:val="28"/>
          <w:highlight w:val="yellow"/>
        </w:rPr>
        <w:lastRenderedPageBreak/>
        <w:t xml:space="preserve">ОТСАСЫВАЮЩИЕ ПРИСПОСОБЛЕНИЯ И ИНСТРУМЕНТЫ ДЛЯ УДЕРЖАНИЯ МЯГКИХ ТКАНЕЙ ПОЛОСТИ РТА. </w:t>
      </w:r>
    </w:p>
    <w:p w14:paraId="31130B0D" w14:textId="77777777" w:rsidR="005C004C" w:rsidRDefault="005C004C" w:rsidP="005C004C">
      <w:pPr>
        <w:pStyle w:val="a9"/>
        <w:ind w:left="1069"/>
        <w:rPr>
          <w:b/>
          <w:color w:val="231F20"/>
        </w:rPr>
      </w:pPr>
    </w:p>
    <w:p w14:paraId="429BB708" w14:textId="77777777" w:rsidR="005C004C" w:rsidRPr="005C004C" w:rsidRDefault="005C004C" w:rsidP="005C004C">
      <w:pPr>
        <w:pStyle w:val="a9"/>
        <w:ind w:left="1069"/>
        <w:rPr>
          <w:b/>
          <w:color w:val="231F20"/>
        </w:rPr>
      </w:pPr>
      <w:r w:rsidRPr="005C004C">
        <w:rPr>
          <w:b/>
          <w:color w:val="231F20"/>
        </w:rPr>
        <w:t>Методы защиты рабочего поля от слюны и десневой жидкости</w:t>
      </w:r>
    </w:p>
    <w:p w14:paraId="6AC9886B" w14:textId="77777777" w:rsidR="005C004C" w:rsidRPr="005C004C" w:rsidRDefault="005C004C" w:rsidP="005C004C">
      <w:pPr>
        <w:pStyle w:val="a9"/>
        <w:ind w:left="1069"/>
        <w:rPr>
          <w:color w:val="231F20"/>
        </w:rPr>
      </w:pPr>
      <w:r w:rsidRPr="005C004C">
        <w:rPr>
          <w:color w:val="231F20"/>
        </w:rPr>
        <w:t>Слюна вырабатывается тремя парами больших слюнных желез (</w:t>
      </w:r>
      <w:proofErr w:type="spellStart"/>
      <w:r w:rsidRPr="005C004C">
        <w:rPr>
          <w:color w:val="231F20"/>
        </w:rPr>
        <w:t>glandulae</w:t>
      </w:r>
      <w:proofErr w:type="spellEnd"/>
      <w:r w:rsidRPr="005C004C">
        <w:rPr>
          <w:color w:val="231F20"/>
        </w:rPr>
        <w:t xml:space="preserve"> </w:t>
      </w:r>
      <w:proofErr w:type="spellStart"/>
      <w:r w:rsidRPr="005C004C">
        <w:rPr>
          <w:color w:val="231F20"/>
        </w:rPr>
        <w:t>salivariae</w:t>
      </w:r>
      <w:proofErr w:type="spellEnd"/>
      <w:r w:rsidRPr="005C004C">
        <w:rPr>
          <w:color w:val="231F20"/>
        </w:rPr>
        <w:t xml:space="preserve"> </w:t>
      </w:r>
      <w:proofErr w:type="spellStart"/>
      <w:r w:rsidRPr="005C004C">
        <w:rPr>
          <w:color w:val="231F20"/>
        </w:rPr>
        <w:t>majores</w:t>
      </w:r>
      <w:proofErr w:type="spellEnd"/>
      <w:r w:rsidRPr="005C004C">
        <w:rPr>
          <w:color w:val="231F20"/>
        </w:rPr>
        <w:t>): околоушных, поднижнечелюстных и подъязычных. В полости рта имеется большое количество малых слюнных желез, которые в зависимости от места расположения называются: щечные, губные, язычные, молярные и небные. Как правило, малые слюнные железы (</w:t>
      </w:r>
      <w:proofErr w:type="spellStart"/>
      <w:r w:rsidRPr="005C004C">
        <w:rPr>
          <w:color w:val="231F20"/>
        </w:rPr>
        <w:t>glandulae</w:t>
      </w:r>
      <w:proofErr w:type="spellEnd"/>
      <w:r w:rsidRPr="005C004C">
        <w:rPr>
          <w:color w:val="231F20"/>
        </w:rPr>
        <w:t xml:space="preserve"> </w:t>
      </w:r>
      <w:proofErr w:type="spellStart"/>
      <w:r w:rsidRPr="005C004C">
        <w:rPr>
          <w:color w:val="231F20"/>
        </w:rPr>
        <w:t>salivariae</w:t>
      </w:r>
      <w:proofErr w:type="spellEnd"/>
      <w:r w:rsidRPr="005C004C">
        <w:rPr>
          <w:color w:val="231F20"/>
        </w:rPr>
        <w:t xml:space="preserve"> </w:t>
      </w:r>
      <w:proofErr w:type="spellStart"/>
      <w:r w:rsidRPr="005C004C">
        <w:rPr>
          <w:color w:val="231F20"/>
        </w:rPr>
        <w:t>minоres</w:t>
      </w:r>
      <w:proofErr w:type="spellEnd"/>
      <w:r w:rsidRPr="005C004C">
        <w:rPr>
          <w:color w:val="231F20"/>
        </w:rPr>
        <w:t>) располагаются группами в области губ, твердого и мягкого неба. Их диаметр не превышает 1–5 мм.</w:t>
      </w:r>
    </w:p>
    <w:p w14:paraId="50835AE5" w14:textId="77777777" w:rsidR="005C004C" w:rsidRPr="005C004C" w:rsidRDefault="005C004C" w:rsidP="005C004C">
      <w:pPr>
        <w:pStyle w:val="a9"/>
        <w:ind w:left="1069"/>
        <w:rPr>
          <w:color w:val="231F20"/>
        </w:rPr>
      </w:pPr>
      <w:r w:rsidRPr="005C004C">
        <w:rPr>
          <w:color w:val="231F20"/>
        </w:rPr>
        <w:t>По характеру секрета слюнные железы можно разделить на серозные, слизистые и  смешанные.</w:t>
      </w:r>
    </w:p>
    <w:p w14:paraId="5A42DDEE" w14:textId="77777777" w:rsidR="005C004C" w:rsidRPr="005C004C" w:rsidRDefault="005C004C" w:rsidP="005C004C">
      <w:pPr>
        <w:pStyle w:val="a9"/>
        <w:ind w:left="1069"/>
        <w:rPr>
          <w:color w:val="231F20"/>
        </w:rPr>
      </w:pPr>
      <w:r w:rsidRPr="005C004C">
        <w:rPr>
          <w:color w:val="231F20"/>
        </w:rPr>
        <w:t>При изоляции рабочего поля от слюны очень важно знать, где располагаются выводные протоки этих желез.</w:t>
      </w:r>
    </w:p>
    <w:p w14:paraId="5248CC06" w14:textId="77777777" w:rsidR="005C004C" w:rsidRPr="005C004C" w:rsidRDefault="005C004C" w:rsidP="005C004C">
      <w:pPr>
        <w:pStyle w:val="a9"/>
        <w:ind w:left="1069"/>
        <w:rPr>
          <w:color w:val="231F20"/>
        </w:rPr>
      </w:pPr>
      <w:r w:rsidRPr="005C004C">
        <w:rPr>
          <w:color w:val="231F20"/>
        </w:rPr>
        <w:t>Околоушная слюнная железа – самая крупная из слюнных желез и располагается спереди и несколько ниже от ушной раковины. Выводной проток околоушной слюнной железы располагается на уровне первого моляра верхней челюсти в виде сосочка.</w:t>
      </w:r>
    </w:p>
    <w:p w14:paraId="4DC7F6D8" w14:textId="77777777" w:rsidR="005C004C" w:rsidRPr="005C004C" w:rsidRDefault="005C004C" w:rsidP="005C004C">
      <w:pPr>
        <w:pStyle w:val="a9"/>
        <w:ind w:left="1069"/>
        <w:rPr>
          <w:color w:val="231F20"/>
        </w:rPr>
      </w:pPr>
      <w:r w:rsidRPr="005C004C">
        <w:rPr>
          <w:color w:val="231F20"/>
        </w:rPr>
        <w:t xml:space="preserve">Поднижнечелюстная слюнная железа располагается в поднижнечелюстном треугольнике. Ее выводной проток проходит по заднему краю m. </w:t>
      </w:r>
      <w:proofErr w:type="spellStart"/>
      <w:r w:rsidRPr="005C004C">
        <w:rPr>
          <w:color w:val="231F20"/>
        </w:rPr>
        <w:t>mylohyoidei</w:t>
      </w:r>
      <w:proofErr w:type="spellEnd"/>
      <w:r w:rsidRPr="005C004C">
        <w:rPr>
          <w:color w:val="231F20"/>
        </w:rPr>
        <w:t>, который открывается на поднижнечелюстном сосочке справа и слева от уздечки языка.</w:t>
      </w:r>
    </w:p>
    <w:p w14:paraId="0B558F31" w14:textId="77777777" w:rsidR="005C004C" w:rsidRPr="005C004C" w:rsidRDefault="005C004C" w:rsidP="005C004C">
      <w:pPr>
        <w:pStyle w:val="a9"/>
        <w:ind w:left="1069"/>
        <w:rPr>
          <w:b/>
          <w:bCs/>
          <w:color w:val="000000"/>
        </w:rPr>
      </w:pPr>
      <w:r w:rsidRPr="005C004C">
        <w:rPr>
          <w:color w:val="231F20"/>
        </w:rPr>
        <w:t xml:space="preserve">Подъязычная слюнная железа располагается на m. </w:t>
      </w:r>
      <w:proofErr w:type="spellStart"/>
      <w:r w:rsidRPr="005C004C">
        <w:rPr>
          <w:color w:val="231F20"/>
        </w:rPr>
        <w:t>mylohyoidei</w:t>
      </w:r>
      <w:proofErr w:type="spellEnd"/>
      <w:r w:rsidRPr="005C004C">
        <w:rPr>
          <w:color w:val="231F20"/>
        </w:rPr>
        <w:t>. Выводные протоки долек этой слюнной железы могут открываться в полость рта вдоль подъязычной складки. Подъязычная слюнная железа открывается большим подъязычным протоком, который проходит рядом с поднижнечелюстным протоком. Эти протоки могут открываться одним общим отверстием.</w:t>
      </w:r>
    </w:p>
    <w:p w14:paraId="6C6312A8" w14:textId="77777777" w:rsidR="005C004C" w:rsidRPr="005C004C" w:rsidRDefault="005C004C" w:rsidP="005C004C">
      <w:pPr>
        <w:pStyle w:val="a9"/>
        <w:ind w:left="1069"/>
        <w:rPr>
          <w:b/>
          <w:bCs/>
          <w:color w:val="000000"/>
        </w:rPr>
      </w:pPr>
    </w:p>
    <w:p w14:paraId="2FCF984A" w14:textId="77777777" w:rsidR="005C004C" w:rsidRPr="005C004C" w:rsidRDefault="005C004C" w:rsidP="005C004C">
      <w:pPr>
        <w:pStyle w:val="a9"/>
        <w:ind w:left="1069"/>
        <w:rPr>
          <w:b/>
          <w:bCs/>
          <w:color w:val="000000"/>
        </w:rPr>
      </w:pPr>
      <w:r w:rsidRPr="005C004C">
        <w:rPr>
          <w:b/>
          <w:bCs/>
          <w:color w:val="000000"/>
        </w:rPr>
        <w:t>Средства относительной изоляции от слюны</w:t>
      </w:r>
    </w:p>
    <w:p w14:paraId="4A122008" w14:textId="77777777" w:rsidR="005C004C" w:rsidRPr="005C004C" w:rsidRDefault="005C004C" w:rsidP="005C004C">
      <w:pPr>
        <w:pStyle w:val="a9"/>
        <w:ind w:left="1069"/>
        <w:rPr>
          <w:b/>
          <w:bCs/>
          <w:color w:val="000000"/>
        </w:rPr>
      </w:pPr>
    </w:p>
    <w:p w14:paraId="3463A1E2" w14:textId="77777777" w:rsidR="005C004C" w:rsidRPr="005C004C" w:rsidRDefault="005C004C" w:rsidP="005C004C">
      <w:pPr>
        <w:pStyle w:val="a9"/>
        <w:ind w:left="1069"/>
        <w:rPr>
          <w:b/>
          <w:bCs/>
          <w:color w:val="000000"/>
        </w:rPr>
      </w:pPr>
      <w:proofErr w:type="spellStart"/>
      <w:r w:rsidRPr="005C004C">
        <w:rPr>
          <w:b/>
          <w:bCs/>
          <w:color w:val="000000"/>
        </w:rPr>
        <w:t>Слюноотсос</w:t>
      </w:r>
      <w:proofErr w:type="spellEnd"/>
    </w:p>
    <w:p w14:paraId="6D461FCF" w14:textId="77777777" w:rsidR="005C004C" w:rsidRDefault="005C004C" w:rsidP="005C004C">
      <w:pPr>
        <w:pStyle w:val="a9"/>
        <w:ind w:left="1069"/>
      </w:pPr>
      <w:proofErr w:type="spellStart"/>
      <w:r w:rsidRPr="005C004C">
        <w:rPr>
          <w:bCs/>
          <w:color w:val="000000"/>
        </w:rPr>
        <w:t>Слюноотсос</w:t>
      </w:r>
      <w:proofErr w:type="spellEnd"/>
      <w:r w:rsidRPr="005C004C">
        <w:rPr>
          <w:color w:val="000000"/>
        </w:rPr>
        <w:t> </w:t>
      </w:r>
      <w:r w:rsidRPr="005C004C">
        <w:rPr>
          <w:color w:val="000000"/>
          <w:shd w:val="clear" w:color="auto" w:fill="FFFFFF"/>
        </w:rPr>
        <w:t>можно использовать в процессе всего вмешательства. Наличие бортика на конце</w:t>
      </w:r>
      <w:r w:rsidRPr="005C004C">
        <w:rPr>
          <w:color w:val="000000"/>
        </w:rPr>
        <w:t> </w:t>
      </w:r>
      <w:proofErr w:type="spellStart"/>
      <w:r w:rsidRPr="005C004C">
        <w:rPr>
          <w:b/>
          <w:bCs/>
          <w:color w:val="000000"/>
        </w:rPr>
        <w:t>слюноотсоса</w:t>
      </w:r>
      <w:proofErr w:type="spellEnd"/>
      <w:r w:rsidRPr="005C004C">
        <w:rPr>
          <w:color w:val="000000"/>
        </w:rPr>
        <w:t> </w:t>
      </w:r>
      <w:r w:rsidRPr="005C004C">
        <w:rPr>
          <w:color w:val="000000"/>
          <w:shd w:val="clear" w:color="auto" w:fill="FFFFFF"/>
        </w:rPr>
        <w:t>выполняет защитную функцию, позволяет удержать язык пациента во время работы турбинным наконечником, а также может быть полезно для отражения света.</w:t>
      </w:r>
      <w:r w:rsidRPr="005C004C">
        <w:rPr>
          <w:color w:val="000000"/>
        </w:rPr>
        <w:t> </w:t>
      </w:r>
      <w:proofErr w:type="spellStart"/>
      <w:r w:rsidRPr="005C004C">
        <w:rPr>
          <w:b/>
          <w:bCs/>
          <w:color w:val="000000"/>
        </w:rPr>
        <w:t>Слюноотсос</w:t>
      </w:r>
      <w:proofErr w:type="spellEnd"/>
      <w:r w:rsidRPr="005C004C">
        <w:rPr>
          <w:color w:val="000000"/>
        </w:rPr>
        <w:t> </w:t>
      </w:r>
      <w:r w:rsidRPr="005C004C">
        <w:rPr>
          <w:color w:val="000000"/>
          <w:shd w:val="clear" w:color="auto" w:fill="FFFFFF"/>
        </w:rPr>
        <w:t>удерживается в нужном положении самим пациентом, по этой причине важно, как налажено взаимодействие между пациентом и стоматологической «командой». Одного</w:t>
      </w:r>
      <w:r w:rsidRPr="005C004C">
        <w:rPr>
          <w:color w:val="000000"/>
        </w:rPr>
        <w:t> </w:t>
      </w:r>
      <w:proofErr w:type="spellStart"/>
      <w:r w:rsidRPr="005C004C">
        <w:rPr>
          <w:b/>
          <w:bCs/>
          <w:color w:val="000000"/>
        </w:rPr>
        <w:t>слюноотсоса</w:t>
      </w:r>
      <w:proofErr w:type="spellEnd"/>
      <w:r w:rsidRPr="005C004C">
        <w:rPr>
          <w:color w:val="000000"/>
        </w:rPr>
        <w:t> </w:t>
      </w:r>
      <w:r w:rsidRPr="005C004C">
        <w:rPr>
          <w:color w:val="000000"/>
          <w:shd w:val="clear" w:color="auto" w:fill="FFFFFF"/>
        </w:rPr>
        <w:t>недостаточно на этапе наложения пломбировочных материалов. В этом случае можно использовать дополнительные средства, например ватные валики: они помогают стабилизировать кончик</w:t>
      </w:r>
      <w:r w:rsidRPr="005C004C">
        <w:rPr>
          <w:color w:val="000000"/>
        </w:rPr>
        <w:t> </w:t>
      </w:r>
      <w:proofErr w:type="spellStart"/>
      <w:r w:rsidRPr="005C004C">
        <w:rPr>
          <w:b/>
          <w:bCs/>
          <w:color w:val="000000"/>
        </w:rPr>
        <w:t>слюноотсоса</w:t>
      </w:r>
      <w:proofErr w:type="spellEnd"/>
      <w:r w:rsidRPr="005C004C">
        <w:rPr>
          <w:color w:val="000000"/>
        </w:rPr>
        <w:t> </w:t>
      </w:r>
      <w:r w:rsidRPr="005C004C">
        <w:rPr>
          <w:color w:val="000000"/>
          <w:shd w:val="clear" w:color="auto" w:fill="FFFFFF"/>
        </w:rPr>
        <w:t xml:space="preserve">ш </w:t>
      </w:r>
      <w:proofErr w:type="spellStart"/>
      <w:r w:rsidRPr="005C004C">
        <w:rPr>
          <w:color w:val="000000"/>
          <w:shd w:val="clear" w:color="auto" w:fill="FFFFFF"/>
        </w:rPr>
        <w:t>situ</w:t>
      </w:r>
      <w:proofErr w:type="spellEnd"/>
      <w:r w:rsidRPr="005C004C">
        <w:rPr>
          <w:color w:val="000000"/>
          <w:shd w:val="clear" w:color="auto" w:fill="FFFFFF"/>
        </w:rPr>
        <w:t xml:space="preserve"> и улучшить изоляцию рабочего поля от ротовой жидкости.</w:t>
      </w:r>
    </w:p>
    <w:p w14:paraId="363F37B2" w14:textId="77777777" w:rsidR="005C004C" w:rsidRPr="005C004C" w:rsidRDefault="005C004C" w:rsidP="005C004C">
      <w:pPr>
        <w:pStyle w:val="a9"/>
        <w:shd w:val="clear" w:color="auto" w:fill="FFFFFF"/>
        <w:spacing w:before="100" w:beforeAutospacing="1" w:after="100" w:afterAutospacing="1"/>
        <w:ind w:left="1069"/>
        <w:outlineLvl w:val="1"/>
        <w:rPr>
          <w:b/>
          <w:bCs/>
          <w:color w:val="000000"/>
        </w:rPr>
      </w:pPr>
      <w:r w:rsidRPr="005C004C">
        <w:rPr>
          <w:b/>
          <w:bCs/>
          <w:color w:val="000000"/>
        </w:rPr>
        <w:t>Аспиратор</w:t>
      </w:r>
    </w:p>
    <w:p w14:paraId="324865EE" w14:textId="77777777" w:rsidR="005C004C" w:rsidRDefault="005C004C" w:rsidP="005C004C">
      <w:pPr>
        <w:pStyle w:val="a9"/>
        <w:ind w:left="1069"/>
      </w:pPr>
      <w:r w:rsidRPr="005C004C">
        <w:rPr>
          <w:color w:val="000000"/>
          <w:shd w:val="clear" w:color="auto" w:fill="FFFFFF"/>
        </w:rPr>
        <w:t>Это очень эффективный прибор, низкоскоростной вакуумный насос большой ёмкости. Однако для эффективной работы требуется постоянное присутствие ассистента, который будет его держать.</w:t>
      </w:r>
    </w:p>
    <w:p w14:paraId="1E7B3321" w14:textId="77777777" w:rsidR="005C004C" w:rsidRPr="005C004C" w:rsidRDefault="005C004C" w:rsidP="005C004C">
      <w:pPr>
        <w:pStyle w:val="a0"/>
        <w:numPr>
          <w:ilvl w:val="0"/>
          <w:numId w:val="0"/>
        </w:numPr>
        <w:ind w:left="494" w:hanging="247"/>
        <w:contextualSpacing w:val="0"/>
        <w:rPr>
          <w:sz w:val="28"/>
          <w:szCs w:val="28"/>
          <w:highlight w:val="yellow"/>
        </w:rPr>
      </w:pPr>
    </w:p>
    <w:p w14:paraId="77654064" w14:textId="77777777" w:rsidR="005C004C" w:rsidRDefault="005C004C" w:rsidP="005C004C">
      <w:pPr>
        <w:pStyle w:val="a0"/>
        <w:numPr>
          <w:ilvl w:val="0"/>
          <w:numId w:val="46"/>
        </w:numPr>
        <w:contextualSpacing w:val="0"/>
        <w:rPr>
          <w:sz w:val="28"/>
          <w:szCs w:val="28"/>
          <w:highlight w:val="yellow"/>
        </w:rPr>
      </w:pPr>
      <w:r w:rsidRPr="005C004C">
        <w:rPr>
          <w:sz w:val="28"/>
          <w:szCs w:val="28"/>
          <w:highlight w:val="yellow"/>
        </w:rPr>
        <w:t>ИНСТРУМЕНТЫ И МАТЕРИАЛЫ ДЛЯ ОБЕСПЕЧЕНИЯ СУХОГО РАБОЧЕГО ПОЛЯ.</w:t>
      </w:r>
    </w:p>
    <w:p w14:paraId="02644081" w14:textId="77777777" w:rsidR="00273BE7" w:rsidRPr="005C004C" w:rsidRDefault="00273BE7" w:rsidP="00273BE7">
      <w:pPr>
        <w:pStyle w:val="a9"/>
        <w:shd w:val="clear" w:color="auto" w:fill="FFFFFF"/>
        <w:spacing w:before="100" w:beforeAutospacing="1" w:after="100" w:afterAutospacing="1"/>
        <w:ind w:left="1069"/>
        <w:outlineLvl w:val="1"/>
        <w:rPr>
          <w:b/>
          <w:bCs/>
          <w:color w:val="000000"/>
        </w:rPr>
      </w:pPr>
      <w:r w:rsidRPr="005C004C">
        <w:rPr>
          <w:b/>
          <w:bCs/>
          <w:color w:val="000000"/>
        </w:rPr>
        <w:t>Ватные валики</w:t>
      </w:r>
    </w:p>
    <w:p w14:paraId="5B0B5839" w14:textId="77777777" w:rsidR="00273BE7" w:rsidRDefault="00273BE7" w:rsidP="00273BE7">
      <w:pPr>
        <w:pStyle w:val="a9"/>
        <w:ind w:left="1069"/>
      </w:pPr>
      <w:r w:rsidRPr="005C004C">
        <w:rPr>
          <w:color w:val="000000"/>
          <w:shd w:val="clear" w:color="auto" w:fill="FFFFFF"/>
        </w:rPr>
        <w:lastRenderedPageBreak/>
        <w:t>Второе после</w:t>
      </w:r>
      <w:r w:rsidRPr="005C004C">
        <w:rPr>
          <w:color w:val="000000"/>
        </w:rPr>
        <w:t> </w:t>
      </w:r>
      <w:proofErr w:type="spellStart"/>
      <w:r w:rsidRPr="005C004C">
        <w:rPr>
          <w:b/>
          <w:bCs/>
          <w:color w:val="000000"/>
        </w:rPr>
        <w:t>слюноотсоса</w:t>
      </w:r>
      <w:proofErr w:type="spellEnd"/>
      <w:r w:rsidRPr="005C004C">
        <w:rPr>
          <w:color w:val="000000"/>
        </w:rPr>
        <w:t> </w:t>
      </w:r>
      <w:r w:rsidRPr="005C004C">
        <w:rPr>
          <w:color w:val="000000"/>
          <w:shd w:val="clear" w:color="auto" w:fill="FFFFFF"/>
        </w:rPr>
        <w:t>средство, позволяющее сохранить рабочее поле сухим при проведении как прямых, так и непрямых реставраций. Ватные валики абсорбируют жидкость, поэтому их нужно довольно часто менять. Стандартное требование при работе на дистальной группе зубов в положении пациента «лёжа на спине» — три валика: один в верхнюю переходную складку, один в нижнюю переходную складку с щёчной стороны и один в переходную складку с язычной стороны. Их кладут так, чтобы собирать слюну непосредственно из протоков слюнных желёз и всю скапливающуюся в полости рта при работе жидкость. Ватные валики для большей устойчивости помещают в переходную складку подкатывающим движением от альвеолы. При работе на фронтальных зубах на нижней челюсти необходимо два валика: один помещают с вестибулярной стороны, другой - с язычной; на верхней челюсти достаточно одного валика с вестибулярной стороны. Несложно определить, что коффердам значительно удобнее и эффективнее ватных валиков.</w:t>
      </w:r>
    </w:p>
    <w:p w14:paraId="5D4467DC" w14:textId="77777777" w:rsidR="00273BE7" w:rsidRPr="005C004C" w:rsidRDefault="00273BE7" w:rsidP="00273BE7">
      <w:pPr>
        <w:pStyle w:val="a9"/>
        <w:numPr>
          <w:ilvl w:val="0"/>
          <w:numId w:val="46"/>
        </w:numPr>
        <w:shd w:val="clear" w:color="auto" w:fill="FFFFFF"/>
        <w:spacing w:before="100" w:beforeAutospacing="1" w:after="100" w:afterAutospacing="1"/>
        <w:outlineLvl w:val="1"/>
        <w:rPr>
          <w:b/>
          <w:bCs/>
          <w:color w:val="000000"/>
        </w:rPr>
      </w:pPr>
      <w:r w:rsidRPr="005C004C">
        <w:rPr>
          <w:b/>
          <w:bCs/>
          <w:color w:val="000000"/>
        </w:rPr>
        <w:t>Ватные шарики</w:t>
      </w:r>
    </w:p>
    <w:p w14:paraId="24515C02" w14:textId="77777777" w:rsidR="00273BE7" w:rsidRDefault="00273BE7" w:rsidP="00273BE7">
      <w:pPr>
        <w:pStyle w:val="a9"/>
        <w:ind w:left="1069"/>
      </w:pPr>
      <w:r w:rsidRPr="005C004C">
        <w:rPr>
          <w:color w:val="000000"/>
          <w:shd w:val="clear" w:color="auto" w:fill="FFFFFF"/>
        </w:rPr>
        <w:t xml:space="preserve">В продаже имеются ватные шарики различных размеров. Их хорошо использовать для очистки и осушения </w:t>
      </w:r>
      <w:proofErr w:type="spellStart"/>
      <w:r w:rsidRPr="005C004C">
        <w:rPr>
          <w:color w:val="000000"/>
          <w:shd w:val="clear" w:color="auto" w:fill="FFFFFF"/>
        </w:rPr>
        <w:t>отпрепарированной</w:t>
      </w:r>
      <w:proofErr w:type="spellEnd"/>
      <w:r w:rsidRPr="005C004C">
        <w:rPr>
          <w:color w:val="000000"/>
          <w:shd w:val="clear" w:color="auto" w:fill="FFFFFF"/>
        </w:rPr>
        <w:t xml:space="preserve"> полости. Однако они, как и валики, одноразовые, требуют частой смены, и их использование сопряжено с риском передачи инфекции от пациента к врачу.</w:t>
      </w:r>
    </w:p>
    <w:p w14:paraId="60438095" w14:textId="77777777" w:rsidR="00273BE7" w:rsidRDefault="00273BE7" w:rsidP="00273BE7">
      <w:pPr>
        <w:pStyle w:val="a9"/>
        <w:numPr>
          <w:ilvl w:val="0"/>
          <w:numId w:val="46"/>
        </w:numPr>
        <w:shd w:val="clear" w:color="auto" w:fill="FFFFFF"/>
        <w:spacing w:before="100" w:beforeAutospacing="1" w:after="100" w:afterAutospacing="1"/>
        <w:outlineLvl w:val="1"/>
        <w:rPr>
          <w:b/>
          <w:bCs/>
          <w:color w:val="000000"/>
        </w:rPr>
      </w:pPr>
      <w:r w:rsidRPr="005C004C">
        <w:rPr>
          <w:b/>
          <w:bCs/>
          <w:color w:val="000000"/>
        </w:rPr>
        <w:t>Абсорбирующие диски</w:t>
      </w:r>
    </w:p>
    <w:p w14:paraId="18A8B563" w14:textId="77777777" w:rsidR="00273BE7" w:rsidRPr="00273BE7" w:rsidRDefault="00273BE7" w:rsidP="00273BE7">
      <w:pPr>
        <w:pStyle w:val="a9"/>
        <w:shd w:val="clear" w:color="auto" w:fill="FFFFFF"/>
        <w:spacing w:before="100" w:beforeAutospacing="1" w:after="100" w:afterAutospacing="1"/>
        <w:ind w:left="1069"/>
        <w:outlineLvl w:val="1"/>
        <w:rPr>
          <w:b/>
          <w:bCs/>
          <w:color w:val="000000"/>
        </w:rPr>
      </w:pPr>
      <w:r w:rsidRPr="00273BE7">
        <w:rPr>
          <w:color w:val="000000"/>
          <w:shd w:val="clear" w:color="auto" w:fill="FFFFFF"/>
        </w:rPr>
        <w:t>Это полоски влагопоглощающего материала, которые удобнее ватных валиков. К тому же их можно адаптировать к слизистой оболочке. Они так же, как и валики, одноразовые, но служат дольше благодаря барьерному эффекту.</w:t>
      </w:r>
    </w:p>
    <w:p w14:paraId="1B4367F7" w14:textId="77777777" w:rsidR="00273BE7" w:rsidRPr="005C004C" w:rsidRDefault="00273BE7" w:rsidP="00273BE7">
      <w:pPr>
        <w:pStyle w:val="a9"/>
        <w:shd w:val="clear" w:color="auto" w:fill="FFFFFF"/>
        <w:spacing w:before="100" w:beforeAutospacing="1" w:after="100" w:afterAutospacing="1"/>
        <w:ind w:left="1069"/>
        <w:rPr>
          <w:color w:val="000000"/>
        </w:rPr>
      </w:pPr>
      <w:r w:rsidRPr="005C004C">
        <w:rPr>
          <w:color w:val="000000"/>
        </w:rPr>
        <w:t>К сожалению, у всех перечисленных абсорбирующих приспособлений есть одно отрицательное свойство — их извлечение из полости рта может быть болезненным. Если диск или валик прилипнет к сухой слизистой оболочке и затем его с силой извлечь, на этом месте возникнет так называемый хлопковый ожог. Если прилипание всё же произошло, то ватный валик или диск следует сначала смочить водой и только потом аккуратно извлечь из полости рта.</w:t>
      </w:r>
    </w:p>
    <w:p w14:paraId="03F82FC6" w14:textId="77777777" w:rsidR="00273BE7" w:rsidRPr="005C004C" w:rsidRDefault="00273BE7" w:rsidP="00273BE7">
      <w:pPr>
        <w:pStyle w:val="a9"/>
        <w:numPr>
          <w:ilvl w:val="0"/>
          <w:numId w:val="46"/>
        </w:numPr>
        <w:shd w:val="clear" w:color="auto" w:fill="FFFFFF"/>
        <w:spacing w:before="100" w:beforeAutospacing="1" w:after="100" w:afterAutospacing="1"/>
        <w:outlineLvl w:val="1"/>
        <w:rPr>
          <w:b/>
          <w:bCs/>
          <w:color w:val="000000"/>
        </w:rPr>
      </w:pPr>
      <w:r w:rsidRPr="005C004C">
        <w:rPr>
          <w:b/>
          <w:bCs/>
          <w:color w:val="000000"/>
        </w:rPr>
        <w:t>Воздушный эжектор</w:t>
      </w:r>
    </w:p>
    <w:p w14:paraId="634D6584" w14:textId="77777777" w:rsidR="00273BE7" w:rsidRDefault="00273BE7" w:rsidP="00273BE7">
      <w:pPr>
        <w:pStyle w:val="a9"/>
        <w:ind w:left="1069"/>
      </w:pPr>
      <w:r w:rsidRPr="005C004C">
        <w:rPr>
          <w:color w:val="000000"/>
          <w:shd w:val="clear" w:color="auto" w:fill="FFFFFF"/>
        </w:rPr>
        <w:t>Как правило, эту роль выполняет воздушно-водный пистолет (3 в 1, или тройной, пистолет). Он работает просто, сдувая форсированной струёй воздуха слой жидкости. При длительном применении можно добиться эффекта испарения. Однако это может привести к пересушиванию дентина и, в результате, к повреждению нижележащей пульпы.</w:t>
      </w:r>
    </w:p>
    <w:p w14:paraId="2B3C67B3" w14:textId="77777777" w:rsidR="00273BE7" w:rsidRPr="005C004C" w:rsidRDefault="00273BE7" w:rsidP="00273BE7">
      <w:pPr>
        <w:pStyle w:val="a9"/>
        <w:numPr>
          <w:ilvl w:val="0"/>
          <w:numId w:val="46"/>
        </w:numPr>
        <w:shd w:val="clear" w:color="auto" w:fill="FFFFFF"/>
        <w:spacing w:before="100" w:beforeAutospacing="1" w:after="100" w:afterAutospacing="1"/>
        <w:outlineLvl w:val="1"/>
        <w:rPr>
          <w:b/>
          <w:bCs/>
          <w:color w:val="000000"/>
        </w:rPr>
      </w:pPr>
      <w:r w:rsidRPr="005C004C">
        <w:rPr>
          <w:b/>
          <w:bCs/>
          <w:color w:val="000000"/>
        </w:rPr>
        <w:t>Зубные матрицы</w:t>
      </w:r>
    </w:p>
    <w:p w14:paraId="47630356" w14:textId="77777777" w:rsidR="00273BE7" w:rsidRDefault="00273BE7" w:rsidP="00273BE7">
      <w:pPr>
        <w:pStyle w:val="a9"/>
        <w:ind w:left="1069"/>
      </w:pPr>
      <w:r w:rsidRPr="005C004C">
        <w:rPr>
          <w:color w:val="000000"/>
          <w:shd w:val="clear" w:color="auto" w:fill="FFFFFF"/>
        </w:rPr>
        <w:t>Это удобное дополнение к другим способам изоляции зуба от ротовой жидкости, но использование коффердама в некоторых ситуациях может быть предпочтительнее, поскольку он обеспечивает более надёжную изоляцию: резиновый «ободок», охватывая зуб со всех сторон, не допускает подтекания. Для того чтобы матрица стала эффективным</w:t>
      </w:r>
      <w:r w:rsidRPr="005C004C">
        <w:rPr>
          <w:color w:val="000000"/>
        </w:rPr>
        <w:t> </w:t>
      </w:r>
      <w:r w:rsidRPr="005C004C">
        <w:rPr>
          <w:b/>
          <w:bCs/>
          <w:color w:val="000000"/>
        </w:rPr>
        <w:t>средством изоляции от слюны</w:t>
      </w:r>
      <w:r w:rsidRPr="005C004C">
        <w:rPr>
          <w:color w:val="000000"/>
          <w:shd w:val="clear" w:color="auto" w:fill="FFFFFF"/>
        </w:rPr>
        <w:t>, она должна быть хорошо адаптирована к поверхностям зуба и устойчиво закреплена при помощи клиньев.</w:t>
      </w:r>
    </w:p>
    <w:p w14:paraId="3C83D4C2" w14:textId="77777777" w:rsidR="00273BE7" w:rsidRPr="005C004C" w:rsidRDefault="00273BE7" w:rsidP="00273BE7">
      <w:pPr>
        <w:pStyle w:val="a9"/>
        <w:numPr>
          <w:ilvl w:val="0"/>
          <w:numId w:val="46"/>
        </w:numPr>
        <w:shd w:val="clear" w:color="auto" w:fill="FFFFFF"/>
        <w:spacing w:before="100" w:beforeAutospacing="1" w:after="100" w:afterAutospacing="1"/>
        <w:outlineLvl w:val="1"/>
        <w:rPr>
          <w:b/>
          <w:bCs/>
          <w:color w:val="000000"/>
        </w:rPr>
      </w:pPr>
      <w:r w:rsidRPr="005C004C">
        <w:rPr>
          <w:b/>
          <w:bCs/>
          <w:color w:val="000000"/>
        </w:rPr>
        <w:t>Фармакологические препараты</w:t>
      </w:r>
    </w:p>
    <w:p w14:paraId="2885DA23" w14:textId="77777777" w:rsidR="00273BE7" w:rsidRDefault="00273BE7" w:rsidP="00273BE7">
      <w:pPr>
        <w:pStyle w:val="a9"/>
        <w:ind w:left="1069"/>
      </w:pPr>
      <w:r w:rsidRPr="005C004C">
        <w:rPr>
          <w:color w:val="000000"/>
          <w:shd w:val="clear" w:color="auto" w:fill="FFFFFF"/>
        </w:rPr>
        <w:lastRenderedPageBreak/>
        <w:t>Средства этой группы очень редко применяют в ежедневной практике, поскольку они оказывают системное действие на организм. Вяжущие средства</w:t>
      </w:r>
    </w:p>
    <w:p w14:paraId="320E4B61" w14:textId="77777777" w:rsidR="00273BE7" w:rsidRPr="005C004C" w:rsidRDefault="00273BE7" w:rsidP="00273BE7">
      <w:pPr>
        <w:pStyle w:val="a9"/>
        <w:shd w:val="clear" w:color="auto" w:fill="FFFFFF"/>
        <w:spacing w:before="100" w:beforeAutospacing="1" w:after="100" w:afterAutospacing="1"/>
        <w:ind w:left="1069"/>
        <w:rPr>
          <w:color w:val="000000"/>
        </w:rPr>
      </w:pPr>
      <w:r w:rsidRPr="005C004C">
        <w:rPr>
          <w:color w:val="000000"/>
        </w:rPr>
        <w:t xml:space="preserve">Их можно применять при десневых кровотечениях, но при неаккуратном использовании десну можно травмировать, поскольку среда этих веществ либо </w:t>
      </w:r>
      <w:proofErr w:type="gramStart"/>
      <w:r w:rsidRPr="005C004C">
        <w:rPr>
          <w:color w:val="000000"/>
        </w:rPr>
        <w:t>сильно щелочная</w:t>
      </w:r>
      <w:proofErr w:type="gramEnd"/>
      <w:r w:rsidRPr="005C004C">
        <w:rPr>
          <w:color w:val="000000"/>
        </w:rPr>
        <w:t>, либо значения pH среды очень низкие. Адреналин</w:t>
      </w:r>
    </w:p>
    <w:p w14:paraId="696E99D5" w14:textId="77777777" w:rsidR="00273BE7" w:rsidRPr="005C004C" w:rsidRDefault="00273BE7" w:rsidP="00273BE7">
      <w:pPr>
        <w:pStyle w:val="a9"/>
        <w:shd w:val="clear" w:color="auto" w:fill="FFFFFF"/>
        <w:spacing w:before="100" w:beforeAutospacing="1" w:after="100" w:afterAutospacing="1"/>
        <w:ind w:left="1069"/>
        <w:rPr>
          <w:color w:val="000000"/>
        </w:rPr>
      </w:pPr>
      <w:r w:rsidRPr="005C004C">
        <w:rPr>
          <w:color w:val="000000"/>
        </w:rPr>
        <w:t>Раствор адреналина в концентрации 1:1000 применяют местно при кровотечениях из десны. Раствор предварительно наносят на ватный шарик и прикладывают к месту кровотечения не более чем на 2 мин. Средства, подавляющие слюноотделение Эти медицинские препараты, подавляющие секрецию желёз полости рта, фигурируют во всех технологиях контроля за влажной средой полости рта. Однако в рамках амбулаторного стоматологического приёма эти препараты неудобны и используются крайне редко.</w:t>
      </w:r>
    </w:p>
    <w:p w14:paraId="5310792A" w14:textId="77777777" w:rsidR="00273BE7" w:rsidRDefault="00273BE7" w:rsidP="00273BE7">
      <w:pPr>
        <w:pStyle w:val="ptx2"/>
        <w:spacing w:before="28" w:beforeAutospacing="0" w:after="28" w:afterAutospacing="0" w:line="227" w:lineRule="atLeast"/>
        <w:ind w:left="1069"/>
        <w:rPr>
          <w:color w:val="000000"/>
        </w:rPr>
      </w:pPr>
      <w:r>
        <w:rPr>
          <w:b/>
          <w:bCs/>
        </w:rPr>
        <w:t xml:space="preserve"> </w:t>
      </w:r>
      <w:r>
        <w:rPr>
          <w:color w:val="000000"/>
        </w:rPr>
        <w:t>Пациенту на приеме у врача-стоматолога приходится некоторое время находится с открытым ртом. В этом положении часто происходит рефлекторное закрытие рта или случайное прикосновение языком к зубу, конденсация выдыхаемого воздуха на поверхности зуба, что в дальнейшем приводит к нежелательным последствиям (выпадению пломб, нарушение фиксации, сколам реставрации).</w:t>
      </w:r>
    </w:p>
    <w:p w14:paraId="3A05129B" w14:textId="77777777" w:rsidR="00273BE7" w:rsidRDefault="00273BE7" w:rsidP="00273BE7">
      <w:pPr>
        <w:pStyle w:val="ptx2"/>
        <w:spacing w:before="28" w:beforeAutospacing="0" w:after="28" w:afterAutospacing="0" w:line="227" w:lineRule="atLeast"/>
        <w:ind w:left="1069"/>
        <w:rPr>
          <w:color w:val="000000"/>
        </w:rPr>
      </w:pPr>
      <w:r>
        <w:rPr>
          <w:color w:val="000000"/>
        </w:rPr>
        <w:t xml:space="preserve">В медицинской практике для изоляции зубов от слюны применяется ряд материалов и инструментов </w:t>
      </w:r>
    </w:p>
    <w:p w14:paraId="6FA78FAF" w14:textId="77777777" w:rsidR="005C004C" w:rsidRPr="00273BE7" w:rsidRDefault="005C004C" w:rsidP="005C004C">
      <w:pPr>
        <w:pStyle w:val="a0"/>
        <w:numPr>
          <w:ilvl w:val="0"/>
          <w:numId w:val="46"/>
        </w:numPr>
        <w:contextualSpacing w:val="0"/>
        <w:rPr>
          <w:sz w:val="28"/>
          <w:szCs w:val="28"/>
          <w:highlight w:val="yellow"/>
        </w:rPr>
      </w:pPr>
      <w:r w:rsidRPr="005C004C">
        <w:rPr>
          <w:sz w:val="28"/>
          <w:szCs w:val="28"/>
          <w:highlight w:val="yellow"/>
        </w:rPr>
        <w:t>ВИДЫ И НАЗНАЧЕНИЕ ИНСТРУМЕНТОВ, ИСПОЛЬЗУЕМЫХ НА АМБУЛАТОРНОМ ПРИЕМЕ В ТЕРАПЕВТИЧЕСКОМ СТОМАТОЛОГИЧЕСКОМ ОТДЕЛЕНИИ</w:t>
      </w:r>
      <w:r w:rsidRPr="005C004C">
        <w:rPr>
          <w:spacing w:val="-8"/>
          <w:sz w:val="28"/>
          <w:szCs w:val="28"/>
          <w:highlight w:val="yellow"/>
        </w:rPr>
        <w:t xml:space="preserve"> </w:t>
      </w:r>
    </w:p>
    <w:p w14:paraId="0A402271" w14:textId="77777777" w:rsidR="00273BE7" w:rsidRDefault="00273BE7" w:rsidP="00273BE7">
      <w:pPr>
        <w:pStyle w:val="a0"/>
        <w:numPr>
          <w:ilvl w:val="0"/>
          <w:numId w:val="0"/>
        </w:numPr>
        <w:ind w:left="494" w:hanging="247"/>
        <w:contextualSpacing w:val="0"/>
        <w:rPr>
          <w:sz w:val="28"/>
          <w:szCs w:val="28"/>
          <w:highlight w:val="yellow"/>
        </w:rPr>
      </w:pPr>
    </w:p>
    <w:p w14:paraId="5975F1E3" w14:textId="77777777" w:rsidR="00273BE7" w:rsidRDefault="00273BE7" w:rsidP="00273BE7">
      <w:pPr>
        <w:pStyle w:val="txt"/>
      </w:pPr>
      <w:r>
        <w:rPr>
          <w:b/>
          <w:bCs/>
        </w:rPr>
        <w:t>ДИАГНОСТИЧЕСКИЙ ИНСТРУМЕНТАРИЙ</w:t>
      </w:r>
    </w:p>
    <w:p w14:paraId="1CCD6B15" w14:textId="77777777" w:rsidR="00273BE7" w:rsidRDefault="00273BE7" w:rsidP="00273BE7">
      <w:pPr>
        <w:pStyle w:val="txt"/>
      </w:pPr>
      <w:r>
        <w:rPr>
          <w:b/>
          <w:bCs/>
        </w:rPr>
        <w:t>Лоток медицинский</w:t>
      </w:r>
    </w:p>
    <w:p w14:paraId="0F91C166" w14:textId="77777777" w:rsidR="00273BE7" w:rsidRDefault="00273BE7" w:rsidP="00273BE7">
      <w:pPr>
        <w:pStyle w:val="txt"/>
      </w:pPr>
      <w:r>
        <w:t>Лоток предназначен для временного хранения инструментов на стоматологическом приеме (рис. 3.14).</w:t>
      </w:r>
    </w:p>
    <w:tbl>
      <w:tblPr>
        <w:tblW w:w="0" w:type="auto"/>
        <w:tblCellSpacing w:w="0" w:type="dxa"/>
        <w:tblCellMar>
          <w:left w:w="0" w:type="dxa"/>
          <w:right w:w="0" w:type="dxa"/>
        </w:tblCellMar>
        <w:tblLook w:val="04A0" w:firstRow="1" w:lastRow="0" w:firstColumn="1" w:lastColumn="0" w:noHBand="0" w:noVBand="1"/>
      </w:tblPr>
      <w:tblGrid>
        <w:gridCol w:w="6"/>
      </w:tblGrid>
      <w:tr w:rsidR="00273BE7" w14:paraId="716A5383" w14:textId="77777777" w:rsidTr="007A1775">
        <w:trPr>
          <w:tblCellSpacing w:w="0" w:type="dxa"/>
        </w:trPr>
        <w:tc>
          <w:tcPr>
            <w:tcW w:w="0" w:type="auto"/>
            <w:vAlign w:val="center"/>
            <w:hideMark/>
          </w:tcPr>
          <w:p w14:paraId="65B52571" w14:textId="77777777" w:rsidR="00273BE7" w:rsidRDefault="00273BE7" w:rsidP="007A1775">
            <w:pPr>
              <w:rPr>
                <w:sz w:val="24"/>
                <w:szCs w:val="24"/>
              </w:rPr>
            </w:pPr>
          </w:p>
        </w:tc>
      </w:tr>
    </w:tbl>
    <w:p w14:paraId="1712C546" w14:textId="77777777" w:rsidR="00273BE7" w:rsidRDefault="00273BE7" w:rsidP="00273BE7">
      <w:pPr>
        <w:pStyle w:val="txt"/>
      </w:pPr>
      <w:r>
        <w:t>Форма и размер лотка в зависимости от используемого инструментария могут варьироваться, наиболее часто используется лоток почковидной формы, также применяются прямоугольные лотки, которые могут быть снабжены крышкой (рис. 3.15). В клинике преимущественно используют лотки, изготовленные из нержавеющей стали, реже применяют пластмассовые лотки.</w:t>
      </w:r>
    </w:p>
    <w:p w14:paraId="4626CB7F" w14:textId="77777777" w:rsidR="00273BE7" w:rsidRDefault="00273BE7" w:rsidP="00273BE7">
      <w:pPr>
        <w:pStyle w:val="txt"/>
      </w:pPr>
      <w:r>
        <w:rPr>
          <w:b/>
          <w:bCs/>
        </w:rPr>
        <w:t>Диагностическое зеркало</w:t>
      </w:r>
    </w:p>
    <w:p w14:paraId="5959A266" w14:textId="77777777" w:rsidR="00273BE7" w:rsidRDefault="00273BE7" w:rsidP="00273BE7">
      <w:pPr>
        <w:pStyle w:val="txt"/>
      </w:pPr>
      <w:r>
        <w:t xml:space="preserve">Диагностическое зеркало позволяет проводить обследование полости рта в областях, не доступных для прямого наблюдения. При осмотре зеркало также служит для отведения и удержания мягких тканей и для проведения </w:t>
      </w:r>
      <w:proofErr w:type="spellStart"/>
      <w:r>
        <w:t>интраоральной</w:t>
      </w:r>
      <w:proofErr w:type="spellEnd"/>
      <w:r>
        <w:t xml:space="preserve"> фотосъемки. Конструкция зеркала включает зеркальное полотно с держателем и ручку (рис. 3.16 - 3.18).</w:t>
      </w:r>
    </w:p>
    <w:p w14:paraId="5EB80609" w14:textId="77777777" w:rsidR="00273BE7" w:rsidRDefault="00273BE7" w:rsidP="00273BE7">
      <w:pPr>
        <w:pStyle w:val="txt"/>
        <w:rPr>
          <w:b/>
          <w:bCs/>
        </w:rPr>
      </w:pPr>
      <w:r>
        <w:rPr>
          <w:noProof/>
        </w:rPr>
        <w:lastRenderedPageBreak/>
        <w:drawing>
          <wp:inline distT="0" distB="0" distL="0" distR="0" wp14:anchorId="1C3353BD" wp14:editId="78204C01">
            <wp:extent cx="4872355" cy="2715895"/>
            <wp:effectExtent l="19050" t="0" r="4445" b="0"/>
            <wp:docPr id="137" name="Рисунок 15" descr="http://vmede.org/sait/content/Stomatologiya_basican_2008/4_files/mb4_0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vmede.org/sait/content/Stomatologiya_basican_2008/4_files/mb4_036.jpeg"/>
                    <pic:cNvPicPr>
                      <a:picLocks noChangeAspect="1" noChangeArrowheads="1"/>
                    </pic:cNvPicPr>
                  </pic:nvPicPr>
                  <pic:blipFill>
                    <a:blip r:embed="rId28" cstate="print"/>
                    <a:srcRect/>
                    <a:stretch>
                      <a:fillRect/>
                    </a:stretch>
                  </pic:blipFill>
                  <pic:spPr bwMode="auto">
                    <a:xfrm>
                      <a:off x="0" y="0"/>
                      <a:ext cx="4872355" cy="2715895"/>
                    </a:xfrm>
                    <a:prstGeom prst="rect">
                      <a:avLst/>
                    </a:prstGeom>
                    <a:noFill/>
                    <a:ln w="9525">
                      <a:noFill/>
                      <a:miter lim="800000"/>
                      <a:headEnd/>
                      <a:tailEnd/>
                    </a:ln>
                  </pic:spPr>
                </pic:pic>
              </a:graphicData>
            </a:graphic>
          </wp:inline>
        </w:drawing>
      </w:r>
    </w:p>
    <w:p w14:paraId="54CC5F16" w14:textId="77777777" w:rsidR="00273BE7" w:rsidRDefault="00273BE7" w:rsidP="00273BE7">
      <w:pPr>
        <w:pStyle w:val="txt"/>
      </w:pPr>
      <w:r>
        <w:rPr>
          <w:b/>
          <w:bCs/>
        </w:rPr>
        <w:t xml:space="preserve">Рис. 3.14. </w:t>
      </w:r>
      <w:r>
        <w:t>Лоток медицинский</w:t>
      </w:r>
    </w:p>
    <w:p w14:paraId="3F68A456" w14:textId="77777777" w:rsidR="00273BE7" w:rsidRDefault="00273BE7" w:rsidP="00273BE7">
      <w:pPr>
        <w:pStyle w:val="txt"/>
        <w:rPr>
          <w:b/>
          <w:bCs/>
        </w:rPr>
      </w:pPr>
      <w:r>
        <w:rPr>
          <w:noProof/>
        </w:rPr>
        <w:drawing>
          <wp:inline distT="0" distB="0" distL="0" distR="0" wp14:anchorId="0A10B41C" wp14:editId="3DDA3F75">
            <wp:extent cx="4872355" cy="3166110"/>
            <wp:effectExtent l="19050" t="0" r="4445" b="0"/>
            <wp:docPr id="138" name="Рисунок 16" descr="http://vmede.org/sait/content/Stomatologiya_basican_2008/4_files/mb4_1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vmede.org/sait/content/Stomatologiya_basican_2008/4_files/mb4_175.jpeg"/>
                    <pic:cNvPicPr>
                      <a:picLocks noChangeAspect="1" noChangeArrowheads="1"/>
                    </pic:cNvPicPr>
                  </pic:nvPicPr>
                  <pic:blipFill>
                    <a:blip r:embed="rId29" cstate="print"/>
                    <a:srcRect/>
                    <a:stretch>
                      <a:fillRect/>
                    </a:stretch>
                  </pic:blipFill>
                  <pic:spPr bwMode="auto">
                    <a:xfrm>
                      <a:off x="0" y="0"/>
                      <a:ext cx="4872355" cy="3166110"/>
                    </a:xfrm>
                    <a:prstGeom prst="rect">
                      <a:avLst/>
                    </a:prstGeom>
                    <a:noFill/>
                    <a:ln w="9525">
                      <a:noFill/>
                      <a:miter lim="800000"/>
                      <a:headEnd/>
                      <a:tailEnd/>
                    </a:ln>
                  </pic:spPr>
                </pic:pic>
              </a:graphicData>
            </a:graphic>
          </wp:inline>
        </w:drawing>
      </w:r>
    </w:p>
    <w:p w14:paraId="2C754CD0" w14:textId="77777777" w:rsidR="00273BE7" w:rsidRDefault="00273BE7" w:rsidP="00273BE7">
      <w:pPr>
        <w:pStyle w:val="txt"/>
      </w:pPr>
      <w:r>
        <w:rPr>
          <w:b/>
          <w:bCs/>
        </w:rPr>
        <w:t xml:space="preserve">Рис. 3.15. </w:t>
      </w:r>
      <w:r>
        <w:t>Лоток медицинский с крышкой</w:t>
      </w:r>
    </w:p>
    <w:p w14:paraId="2B108BAD" w14:textId="77777777" w:rsidR="00273BE7" w:rsidRDefault="00273BE7" w:rsidP="00273BE7">
      <w:pPr>
        <w:pStyle w:val="txt"/>
      </w:pPr>
      <w:r>
        <w:rPr>
          <w:noProof/>
        </w:rPr>
        <w:lastRenderedPageBreak/>
        <w:drawing>
          <wp:inline distT="0" distB="0" distL="0" distR="0" wp14:anchorId="78C14890" wp14:editId="2A09AD15">
            <wp:extent cx="2947670" cy="4708525"/>
            <wp:effectExtent l="19050" t="0" r="5080" b="0"/>
            <wp:docPr id="139" name="Рисунок 17" descr="http://vmede.org/sait/content/Stomatologiya_basican_2008/4_files/mb4_1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vmede.org/sait/content/Stomatologiya_basican_2008/4_files/mb4_163.jpeg"/>
                    <pic:cNvPicPr>
                      <a:picLocks noChangeAspect="1" noChangeArrowheads="1"/>
                    </pic:cNvPicPr>
                  </pic:nvPicPr>
                  <pic:blipFill>
                    <a:blip r:embed="rId30" cstate="print"/>
                    <a:srcRect/>
                    <a:stretch>
                      <a:fillRect/>
                    </a:stretch>
                  </pic:blipFill>
                  <pic:spPr bwMode="auto">
                    <a:xfrm>
                      <a:off x="0" y="0"/>
                      <a:ext cx="2947670" cy="4708525"/>
                    </a:xfrm>
                    <a:prstGeom prst="rect">
                      <a:avLst/>
                    </a:prstGeom>
                    <a:noFill/>
                    <a:ln w="9525">
                      <a:noFill/>
                      <a:miter lim="800000"/>
                      <a:headEnd/>
                      <a:tailEnd/>
                    </a:ln>
                  </pic:spPr>
                </pic:pic>
              </a:graphicData>
            </a:graphic>
          </wp:inline>
        </w:drawing>
      </w:r>
      <w:r>
        <w:rPr>
          <w:b/>
          <w:bCs/>
        </w:rPr>
        <w:t xml:space="preserve">Рис. 3.16. </w:t>
      </w:r>
      <w:r>
        <w:t>Зеркальное полотно с держателем</w:t>
      </w:r>
    </w:p>
    <w:p w14:paraId="34CB2398" w14:textId="77777777" w:rsidR="00273BE7" w:rsidRDefault="00273BE7" w:rsidP="00273BE7">
      <w:pPr>
        <w:pStyle w:val="txt"/>
        <w:rPr>
          <w:b/>
          <w:bCs/>
        </w:rPr>
      </w:pPr>
      <w:r>
        <w:rPr>
          <w:noProof/>
        </w:rPr>
        <w:lastRenderedPageBreak/>
        <w:drawing>
          <wp:inline distT="0" distB="0" distL="0" distR="0" wp14:anchorId="5041C057" wp14:editId="057CAEEA">
            <wp:extent cx="5063490" cy="4435475"/>
            <wp:effectExtent l="19050" t="0" r="3810" b="0"/>
            <wp:docPr id="140" name="Рисунок 18" descr="http://vmede.org/sait/content/Stomatologiya_basican_2008/4_files/mb4_3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vmede.org/sait/content/Stomatologiya_basican_2008/4_files/mb4_355.jpeg"/>
                    <pic:cNvPicPr>
                      <a:picLocks noChangeAspect="1" noChangeArrowheads="1"/>
                    </pic:cNvPicPr>
                  </pic:nvPicPr>
                  <pic:blipFill>
                    <a:blip r:embed="rId31" cstate="print"/>
                    <a:srcRect/>
                    <a:stretch>
                      <a:fillRect/>
                    </a:stretch>
                  </pic:blipFill>
                  <pic:spPr bwMode="auto">
                    <a:xfrm>
                      <a:off x="0" y="0"/>
                      <a:ext cx="5063490" cy="4435475"/>
                    </a:xfrm>
                    <a:prstGeom prst="rect">
                      <a:avLst/>
                    </a:prstGeom>
                    <a:noFill/>
                    <a:ln w="9525">
                      <a:noFill/>
                      <a:miter lim="800000"/>
                      <a:headEnd/>
                      <a:tailEnd/>
                    </a:ln>
                  </pic:spPr>
                </pic:pic>
              </a:graphicData>
            </a:graphic>
          </wp:inline>
        </w:drawing>
      </w:r>
    </w:p>
    <w:p w14:paraId="70215D73" w14:textId="77777777" w:rsidR="00273BE7" w:rsidRDefault="00273BE7" w:rsidP="00273BE7">
      <w:pPr>
        <w:pStyle w:val="txt"/>
      </w:pPr>
      <w:r>
        <w:rPr>
          <w:b/>
          <w:bCs/>
        </w:rPr>
        <w:t xml:space="preserve">Рис. 3.17. </w:t>
      </w:r>
      <w:r>
        <w:t>Ручки с различными вариантами эргономики</w:t>
      </w:r>
    </w:p>
    <w:p w14:paraId="4B0AFFCF" w14:textId="77777777" w:rsidR="00273BE7" w:rsidRDefault="00273BE7" w:rsidP="00273BE7">
      <w:pPr>
        <w:pStyle w:val="txt"/>
        <w:rPr>
          <w:b/>
          <w:bCs/>
        </w:rPr>
      </w:pPr>
      <w:r>
        <w:rPr>
          <w:noProof/>
        </w:rPr>
        <w:drawing>
          <wp:inline distT="0" distB="0" distL="0" distR="0" wp14:anchorId="1B4EEA4D" wp14:editId="3D7F54A7">
            <wp:extent cx="5049520" cy="3220720"/>
            <wp:effectExtent l="19050" t="0" r="0" b="0"/>
            <wp:docPr id="141" name="Рисунок 19" descr="http://vmede.org/sait/content/Stomatologiya_basican_2008/4_files/mb4_0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vmede.org/sait/content/Stomatologiya_basican_2008/4_files/mb4_095.jpeg"/>
                    <pic:cNvPicPr>
                      <a:picLocks noChangeAspect="1" noChangeArrowheads="1"/>
                    </pic:cNvPicPr>
                  </pic:nvPicPr>
                  <pic:blipFill>
                    <a:blip r:embed="rId32" cstate="print"/>
                    <a:srcRect/>
                    <a:stretch>
                      <a:fillRect/>
                    </a:stretch>
                  </pic:blipFill>
                  <pic:spPr bwMode="auto">
                    <a:xfrm>
                      <a:off x="0" y="0"/>
                      <a:ext cx="5049520" cy="3220720"/>
                    </a:xfrm>
                    <a:prstGeom prst="rect">
                      <a:avLst/>
                    </a:prstGeom>
                    <a:noFill/>
                    <a:ln w="9525">
                      <a:noFill/>
                      <a:miter lim="800000"/>
                      <a:headEnd/>
                      <a:tailEnd/>
                    </a:ln>
                  </pic:spPr>
                </pic:pic>
              </a:graphicData>
            </a:graphic>
          </wp:inline>
        </w:drawing>
      </w:r>
    </w:p>
    <w:p w14:paraId="00048BEF" w14:textId="77777777" w:rsidR="00273BE7" w:rsidRDefault="00273BE7" w:rsidP="00273BE7">
      <w:pPr>
        <w:pStyle w:val="txt"/>
      </w:pPr>
      <w:r>
        <w:rPr>
          <w:b/>
          <w:bCs/>
        </w:rPr>
        <w:t xml:space="preserve">Рис. 3.18. </w:t>
      </w:r>
      <w:r>
        <w:t xml:space="preserve">Зеркала для </w:t>
      </w:r>
      <w:proofErr w:type="spellStart"/>
      <w:r>
        <w:t>внутриротовой</w:t>
      </w:r>
      <w:proofErr w:type="spellEnd"/>
      <w:r>
        <w:t xml:space="preserve"> фотосъемки</w:t>
      </w:r>
    </w:p>
    <w:p w14:paraId="4978FA3C" w14:textId="77777777" w:rsidR="00273BE7" w:rsidRDefault="00273BE7" w:rsidP="00273BE7">
      <w:pPr>
        <w:pStyle w:val="txt"/>
        <w:rPr>
          <w:b/>
          <w:bCs/>
        </w:rPr>
      </w:pPr>
      <w:r>
        <w:rPr>
          <w:noProof/>
        </w:rPr>
        <w:lastRenderedPageBreak/>
        <w:drawing>
          <wp:inline distT="0" distB="0" distL="0" distR="0" wp14:anchorId="58DF6BD9" wp14:editId="0E39543A">
            <wp:extent cx="3084195" cy="4912995"/>
            <wp:effectExtent l="19050" t="0" r="1905" b="0"/>
            <wp:docPr id="142" name="Рисунок 20" descr="http://vmede.org/sait/content/Stomatologiya_basican_2008/4_files/mb4_0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vmede.org/sait/content/Stomatologiya_basican_2008/4_files/mb4_029.jpeg"/>
                    <pic:cNvPicPr>
                      <a:picLocks noChangeAspect="1" noChangeArrowheads="1"/>
                    </pic:cNvPicPr>
                  </pic:nvPicPr>
                  <pic:blipFill>
                    <a:blip r:embed="rId33" cstate="print"/>
                    <a:srcRect/>
                    <a:stretch>
                      <a:fillRect/>
                    </a:stretch>
                  </pic:blipFill>
                  <pic:spPr bwMode="auto">
                    <a:xfrm>
                      <a:off x="0" y="0"/>
                      <a:ext cx="3084195" cy="4912995"/>
                    </a:xfrm>
                    <a:prstGeom prst="rect">
                      <a:avLst/>
                    </a:prstGeom>
                    <a:noFill/>
                    <a:ln w="9525">
                      <a:noFill/>
                      <a:miter lim="800000"/>
                      <a:headEnd/>
                      <a:tailEnd/>
                    </a:ln>
                  </pic:spPr>
                </pic:pic>
              </a:graphicData>
            </a:graphic>
          </wp:inline>
        </w:drawing>
      </w:r>
    </w:p>
    <w:p w14:paraId="4124A24B" w14:textId="77777777" w:rsidR="00273BE7" w:rsidRDefault="00273BE7" w:rsidP="00273BE7">
      <w:pPr>
        <w:pStyle w:val="txt"/>
      </w:pPr>
      <w:r>
        <w:rPr>
          <w:b/>
          <w:bCs/>
        </w:rPr>
        <w:t xml:space="preserve">Рис. 3.19. </w:t>
      </w:r>
      <w:r>
        <w:t>Формы зеркального полотна</w:t>
      </w:r>
    </w:p>
    <w:p w14:paraId="3572FE6C" w14:textId="77777777" w:rsidR="00273BE7" w:rsidRDefault="00273BE7" w:rsidP="00273BE7">
      <w:pPr>
        <w:pStyle w:val="txt"/>
      </w:pPr>
      <w:r>
        <w:t xml:space="preserve">Выпускают зеркала неразборные (в </w:t>
      </w:r>
      <w:proofErr w:type="spellStart"/>
      <w:r>
        <w:t>цельнопластмассовом</w:t>
      </w:r>
      <w:proofErr w:type="spellEnd"/>
      <w:r>
        <w:t xml:space="preserve"> корпусе) и разборные с возможностью раздельной стерилизации и замены составных частей.</w:t>
      </w:r>
    </w:p>
    <w:p w14:paraId="179753A6" w14:textId="77777777" w:rsidR="00273BE7" w:rsidRDefault="00273BE7" w:rsidP="00273BE7">
      <w:pPr>
        <w:pStyle w:val="txt"/>
      </w:pPr>
      <w:r>
        <w:t xml:space="preserve">Для диагностики стоматологических заболеваний используют зеркала с различной формой, размером и увеличивающей способностью зеркального полотна (рис. 3.19). В большинстве случаев применяются круглые зеркала диаметром от 3 до 25 мм с увеличивающей способностью до 30 %. Некоторые зеркала снабжены подсветкой и нанесенной на ручку миллиметровой шкалой для измерения величины сагиттальной и вертикальной резцовой </w:t>
      </w:r>
      <w:proofErr w:type="spellStart"/>
      <w:r>
        <w:t>дизокклюзии</w:t>
      </w:r>
      <w:proofErr w:type="spellEnd"/>
      <w:r>
        <w:t>.</w:t>
      </w:r>
    </w:p>
    <w:p w14:paraId="2370B5B0" w14:textId="77777777" w:rsidR="00273BE7" w:rsidRDefault="00273BE7" w:rsidP="00273BE7">
      <w:pPr>
        <w:pStyle w:val="txt"/>
      </w:pPr>
      <w:r>
        <w:rPr>
          <w:b/>
          <w:bCs/>
        </w:rPr>
        <w:t>Диагностический пинцет</w:t>
      </w:r>
    </w:p>
    <w:p w14:paraId="35F6E520" w14:textId="77777777" w:rsidR="00273BE7" w:rsidRDefault="00273BE7" w:rsidP="00273BE7">
      <w:pPr>
        <w:pStyle w:val="txt"/>
      </w:pPr>
      <w:r>
        <w:t>При стоматологическом осмотре пинцет служит для внесения и удаления из полости рта различных вспомогательных и диагностических принадлежностей (ватные валики, артикуляционная бумага и т.д.), а также для определения подвижности зубов. В зависимости от проводимых манипуляций используют прямые пинцеты и изогнутые по плоскости (рис. 3.20, 3.21). Для надежного захвата и удержания предметов рабочая часть пинцета может быть снабжена алмазным напылением и насечками, ряд пинцетов имеют зажимной механизм (рис. 3.22).</w:t>
      </w:r>
    </w:p>
    <w:tbl>
      <w:tblPr>
        <w:tblW w:w="0" w:type="auto"/>
        <w:tblCellSpacing w:w="0" w:type="dxa"/>
        <w:tblCellMar>
          <w:left w:w="0" w:type="dxa"/>
          <w:right w:w="0" w:type="dxa"/>
        </w:tblCellMar>
        <w:tblLook w:val="04A0" w:firstRow="1" w:lastRow="0" w:firstColumn="1" w:lastColumn="0" w:noHBand="0" w:noVBand="1"/>
      </w:tblPr>
      <w:tblGrid>
        <w:gridCol w:w="6"/>
      </w:tblGrid>
      <w:tr w:rsidR="00273BE7" w14:paraId="0BDFD3B9" w14:textId="77777777" w:rsidTr="007A1775">
        <w:trPr>
          <w:tblCellSpacing w:w="0" w:type="dxa"/>
        </w:trPr>
        <w:tc>
          <w:tcPr>
            <w:tcW w:w="0" w:type="auto"/>
            <w:vAlign w:val="center"/>
            <w:hideMark/>
          </w:tcPr>
          <w:p w14:paraId="5BC0BB57" w14:textId="77777777" w:rsidR="00273BE7" w:rsidRDefault="00273BE7" w:rsidP="007A1775">
            <w:pPr>
              <w:rPr>
                <w:sz w:val="24"/>
                <w:szCs w:val="24"/>
              </w:rPr>
            </w:pPr>
          </w:p>
        </w:tc>
      </w:tr>
    </w:tbl>
    <w:p w14:paraId="24CA0EE4" w14:textId="77777777" w:rsidR="00273BE7" w:rsidRDefault="00273BE7" w:rsidP="00273BE7">
      <w:pPr>
        <w:pStyle w:val="txt"/>
      </w:pPr>
      <w:r>
        <w:rPr>
          <w:noProof/>
        </w:rPr>
        <w:lastRenderedPageBreak/>
        <w:drawing>
          <wp:inline distT="0" distB="0" distL="0" distR="0" wp14:anchorId="4860FA3B" wp14:editId="4B6C7603">
            <wp:extent cx="5063490" cy="873760"/>
            <wp:effectExtent l="19050" t="0" r="3810" b="0"/>
            <wp:docPr id="143" name="Рисунок 21" descr="http://vmede.org/sait/content/Stomatologiya_basican_2008/4_files/mb4_3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vmede.org/sait/content/Stomatologiya_basican_2008/4_files/mb4_320.jpeg"/>
                    <pic:cNvPicPr>
                      <a:picLocks noChangeAspect="1" noChangeArrowheads="1"/>
                    </pic:cNvPicPr>
                  </pic:nvPicPr>
                  <pic:blipFill>
                    <a:blip r:embed="rId34" cstate="print"/>
                    <a:srcRect/>
                    <a:stretch>
                      <a:fillRect/>
                    </a:stretch>
                  </pic:blipFill>
                  <pic:spPr bwMode="auto">
                    <a:xfrm>
                      <a:off x="0" y="0"/>
                      <a:ext cx="5063490" cy="873760"/>
                    </a:xfrm>
                    <a:prstGeom prst="rect">
                      <a:avLst/>
                    </a:prstGeom>
                    <a:noFill/>
                    <a:ln w="9525">
                      <a:noFill/>
                      <a:miter lim="800000"/>
                      <a:headEnd/>
                      <a:tailEnd/>
                    </a:ln>
                  </pic:spPr>
                </pic:pic>
              </a:graphicData>
            </a:graphic>
          </wp:inline>
        </w:drawing>
      </w:r>
      <w:r>
        <w:rPr>
          <w:b/>
          <w:bCs/>
        </w:rPr>
        <w:t xml:space="preserve">Рис. 3.20. </w:t>
      </w:r>
      <w:r>
        <w:t>Пинцет прямой</w:t>
      </w:r>
    </w:p>
    <w:p w14:paraId="76A9FA85" w14:textId="77777777" w:rsidR="00273BE7" w:rsidRDefault="00273BE7" w:rsidP="00273BE7">
      <w:pPr>
        <w:pStyle w:val="txt"/>
      </w:pPr>
      <w:r>
        <w:rPr>
          <w:noProof/>
        </w:rPr>
        <w:drawing>
          <wp:inline distT="0" distB="0" distL="0" distR="0" wp14:anchorId="1AF81CFF" wp14:editId="3B7D1630">
            <wp:extent cx="5049520" cy="750570"/>
            <wp:effectExtent l="19050" t="0" r="0" b="0"/>
            <wp:docPr id="144" name="Рисунок 22" descr="http://vmede.org/sait/content/Stomatologiya_basican_2008/4_files/mb4_1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vmede.org/sait/content/Stomatologiya_basican_2008/4_files/mb4_168.jpeg"/>
                    <pic:cNvPicPr>
                      <a:picLocks noChangeAspect="1" noChangeArrowheads="1"/>
                    </pic:cNvPicPr>
                  </pic:nvPicPr>
                  <pic:blipFill>
                    <a:blip r:embed="rId35" cstate="print"/>
                    <a:srcRect/>
                    <a:stretch>
                      <a:fillRect/>
                    </a:stretch>
                  </pic:blipFill>
                  <pic:spPr bwMode="auto">
                    <a:xfrm>
                      <a:off x="0" y="0"/>
                      <a:ext cx="5049520" cy="750570"/>
                    </a:xfrm>
                    <a:prstGeom prst="rect">
                      <a:avLst/>
                    </a:prstGeom>
                    <a:noFill/>
                    <a:ln w="9525">
                      <a:noFill/>
                      <a:miter lim="800000"/>
                      <a:headEnd/>
                      <a:tailEnd/>
                    </a:ln>
                  </pic:spPr>
                </pic:pic>
              </a:graphicData>
            </a:graphic>
          </wp:inline>
        </w:drawing>
      </w:r>
      <w:r>
        <w:rPr>
          <w:b/>
          <w:bCs/>
        </w:rPr>
        <w:t xml:space="preserve">Рис. 3.21. </w:t>
      </w:r>
      <w:r>
        <w:t>Пинцет изогнутый по плоскости</w:t>
      </w:r>
    </w:p>
    <w:p w14:paraId="71FCBB45" w14:textId="77777777" w:rsidR="00273BE7" w:rsidRDefault="00273BE7" w:rsidP="00273BE7">
      <w:pPr>
        <w:pStyle w:val="txt"/>
      </w:pPr>
      <w:r>
        <w:rPr>
          <w:noProof/>
        </w:rPr>
        <w:drawing>
          <wp:inline distT="0" distB="0" distL="0" distR="0" wp14:anchorId="48C90814" wp14:editId="6347BC88">
            <wp:extent cx="5063490" cy="846455"/>
            <wp:effectExtent l="19050" t="0" r="3810" b="0"/>
            <wp:docPr id="145" name="Рисунок 23" descr="http://vmede.org/sait/content/Stomatologiya_basican_2008/4_files/mb4_0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vmede.org/sait/content/Stomatologiya_basican_2008/4_files/mb4_005.jpeg"/>
                    <pic:cNvPicPr>
                      <a:picLocks noChangeAspect="1" noChangeArrowheads="1"/>
                    </pic:cNvPicPr>
                  </pic:nvPicPr>
                  <pic:blipFill>
                    <a:blip r:embed="rId36" cstate="print"/>
                    <a:srcRect/>
                    <a:stretch>
                      <a:fillRect/>
                    </a:stretch>
                  </pic:blipFill>
                  <pic:spPr bwMode="auto">
                    <a:xfrm>
                      <a:off x="0" y="0"/>
                      <a:ext cx="5063490" cy="846455"/>
                    </a:xfrm>
                    <a:prstGeom prst="rect">
                      <a:avLst/>
                    </a:prstGeom>
                    <a:noFill/>
                    <a:ln w="9525">
                      <a:noFill/>
                      <a:miter lim="800000"/>
                      <a:headEnd/>
                      <a:tailEnd/>
                    </a:ln>
                  </pic:spPr>
                </pic:pic>
              </a:graphicData>
            </a:graphic>
          </wp:inline>
        </w:drawing>
      </w:r>
      <w:r>
        <w:rPr>
          <w:b/>
          <w:bCs/>
        </w:rPr>
        <w:t xml:space="preserve">Рис. 3.22. </w:t>
      </w:r>
      <w:r>
        <w:t>Пинцет с зажимным механизмом</w:t>
      </w:r>
    </w:p>
    <w:p w14:paraId="07A9491F" w14:textId="77777777" w:rsidR="00273BE7" w:rsidRDefault="00273BE7" w:rsidP="00273BE7">
      <w:pPr>
        <w:pStyle w:val="txt"/>
      </w:pPr>
      <w:r>
        <w:rPr>
          <w:b/>
          <w:bCs/>
        </w:rPr>
        <w:t xml:space="preserve"> Диагностический зонд</w:t>
      </w:r>
    </w:p>
    <w:p w14:paraId="0466D1E7" w14:textId="77777777" w:rsidR="00273BE7" w:rsidRDefault="00273BE7" w:rsidP="00273BE7">
      <w:pPr>
        <w:pStyle w:val="txt"/>
      </w:pPr>
      <w:r>
        <w:t xml:space="preserve">Стоматологический зонд применяют для обследования фиссур, кариозных полостей, устьев корневых каналов, несъемных ортопедических и ортодонтических конструкций (рис. 3.23). В зависимости от характера и расположения кариозной полости используют прямой, или </w:t>
      </w:r>
      <w:proofErr w:type="spellStart"/>
      <w:r>
        <w:t>штыковид</w:t>
      </w:r>
      <w:proofErr w:type="spellEnd"/>
      <w:r>
        <w:t>-</w:t>
      </w:r>
    </w:p>
    <w:p w14:paraId="778F41C3" w14:textId="77777777" w:rsidR="00273BE7" w:rsidRDefault="00273BE7" w:rsidP="00273BE7">
      <w:pPr>
        <w:pStyle w:val="txt"/>
      </w:pPr>
      <w:r>
        <w:rPr>
          <w:noProof/>
        </w:rPr>
        <w:drawing>
          <wp:inline distT="0" distB="0" distL="0" distR="0" wp14:anchorId="5218A25E" wp14:editId="1619DEBF">
            <wp:extent cx="5063490" cy="586740"/>
            <wp:effectExtent l="19050" t="0" r="3810" b="0"/>
            <wp:docPr id="146" name="Рисунок 24" descr="http://vmede.org/sait/content/Stomatologiya_basican_2008/4_files/mb4_1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vmede.org/sait/content/Stomatologiya_basican_2008/4_files/mb4_156.jpeg"/>
                    <pic:cNvPicPr>
                      <a:picLocks noChangeAspect="1" noChangeArrowheads="1"/>
                    </pic:cNvPicPr>
                  </pic:nvPicPr>
                  <pic:blipFill>
                    <a:blip r:embed="rId37" cstate="print"/>
                    <a:srcRect/>
                    <a:stretch>
                      <a:fillRect/>
                    </a:stretch>
                  </pic:blipFill>
                  <pic:spPr bwMode="auto">
                    <a:xfrm>
                      <a:off x="0" y="0"/>
                      <a:ext cx="5063490" cy="586740"/>
                    </a:xfrm>
                    <a:prstGeom prst="rect">
                      <a:avLst/>
                    </a:prstGeom>
                    <a:noFill/>
                    <a:ln w="9525">
                      <a:noFill/>
                      <a:miter lim="800000"/>
                      <a:headEnd/>
                      <a:tailEnd/>
                    </a:ln>
                  </pic:spPr>
                </pic:pic>
              </a:graphicData>
            </a:graphic>
          </wp:inline>
        </w:drawing>
      </w:r>
      <w:r>
        <w:rPr>
          <w:b/>
          <w:bCs/>
        </w:rPr>
        <w:t xml:space="preserve">Рис. 3.23. </w:t>
      </w:r>
      <w:r>
        <w:t>Стоматологический зонд</w:t>
      </w:r>
    </w:p>
    <w:p w14:paraId="4DDAD48B" w14:textId="77777777" w:rsidR="00273BE7" w:rsidRDefault="00273BE7" w:rsidP="00273BE7">
      <w:pPr>
        <w:pStyle w:val="txt"/>
      </w:pPr>
      <w:proofErr w:type="spellStart"/>
      <w:r>
        <w:t>ный</w:t>
      </w:r>
      <w:proofErr w:type="spellEnd"/>
      <w:r>
        <w:t>, зонд и зонд с изогнутой рабочей частью; для определения краевого прилегания коронок применяют крючкообразный зонд (рис. 3.24).</w:t>
      </w:r>
    </w:p>
    <w:p w14:paraId="5F18B854" w14:textId="77777777" w:rsidR="00273BE7" w:rsidRDefault="00273BE7" w:rsidP="00273BE7">
      <w:pPr>
        <w:pStyle w:val="txt"/>
      </w:pPr>
      <w:r>
        <w:t xml:space="preserve">Для диагностики нарушений зубодесневого соединения предназначены пуговчатые зонды с нанесенной на рабочую часть градационной миллиметровой шкалой. В зависимости от используемой классификации заболеваний пародонта применяют зонды с различным характером деления рабочей области (рис. 3.25). </w:t>
      </w:r>
      <w:proofErr w:type="spellStart"/>
      <w:r>
        <w:t>Пародонтологические</w:t>
      </w:r>
      <w:proofErr w:type="spellEnd"/>
      <w:r>
        <w:t xml:space="preserve"> зонды с серповидной рабочей частью предназначены для работы в области фуркации корней.</w:t>
      </w:r>
    </w:p>
    <w:p w14:paraId="52645491" w14:textId="77777777" w:rsidR="00273BE7" w:rsidRDefault="00273BE7" w:rsidP="00273BE7">
      <w:pPr>
        <w:pStyle w:val="txt"/>
      </w:pPr>
      <w:r>
        <w:rPr>
          <w:noProof/>
        </w:rPr>
        <w:lastRenderedPageBreak/>
        <w:drawing>
          <wp:inline distT="0" distB="0" distL="0" distR="0" wp14:anchorId="7982FCC1" wp14:editId="3127813C">
            <wp:extent cx="5049520" cy="5281930"/>
            <wp:effectExtent l="19050" t="0" r="0" b="0"/>
            <wp:docPr id="147" name="Рисунок 25" descr="http://vmede.org/sait/content/Stomatologiya_basican_2008/4_files/mb4_0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vmede.org/sait/content/Stomatologiya_basican_2008/4_files/mb4_063.jpeg"/>
                    <pic:cNvPicPr>
                      <a:picLocks noChangeAspect="1" noChangeArrowheads="1"/>
                    </pic:cNvPicPr>
                  </pic:nvPicPr>
                  <pic:blipFill>
                    <a:blip r:embed="rId38" cstate="print"/>
                    <a:srcRect/>
                    <a:stretch>
                      <a:fillRect/>
                    </a:stretch>
                  </pic:blipFill>
                  <pic:spPr bwMode="auto">
                    <a:xfrm>
                      <a:off x="0" y="0"/>
                      <a:ext cx="5049520" cy="5281930"/>
                    </a:xfrm>
                    <a:prstGeom prst="rect">
                      <a:avLst/>
                    </a:prstGeom>
                    <a:noFill/>
                    <a:ln w="9525">
                      <a:noFill/>
                      <a:miter lim="800000"/>
                      <a:headEnd/>
                      <a:tailEnd/>
                    </a:ln>
                  </pic:spPr>
                </pic:pic>
              </a:graphicData>
            </a:graphic>
          </wp:inline>
        </w:drawing>
      </w:r>
      <w:r>
        <w:rPr>
          <w:b/>
          <w:bCs/>
        </w:rPr>
        <w:t xml:space="preserve">Рис. 3.24. </w:t>
      </w:r>
      <w:r>
        <w:t>Виды диагностических зондов</w:t>
      </w:r>
    </w:p>
    <w:p w14:paraId="6E0D27A6" w14:textId="77777777" w:rsidR="00273BE7" w:rsidRDefault="00273BE7" w:rsidP="00273BE7">
      <w:pPr>
        <w:pStyle w:val="txt"/>
      </w:pPr>
      <w:r>
        <w:rPr>
          <w:noProof/>
        </w:rPr>
        <w:drawing>
          <wp:inline distT="0" distB="0" distL="0" distR="0" wp14:anchorId="53959DDB" wp14:editId="2DD5CA34">
            <wp:extent cx="5063490" cy="1692275"/>
            <wp:effectExtent l="19050" t="0" r="3810" b="0"/>
            <wp:docPr id="148" name="Рисунок 26" descr="http://vmede.org/sait/content/Stomatologiya_basican_2008/4_files/mb4_2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vmede.org/sait/content/Stomatologiya_basican_2008/4_files/mb4_277.jpeg"/>
                    <pic:cNvPicPr>
                      <a:picLocks noChangeAspect="1" noChangeArrowheads="1"/>
                    </pic:cNvPicPr>
                  </pic:nvPicPr>
                  <pic:blipFill>
                    <a:blip r:embed="rId39" cstate="print"/>
                    <a:srcRect/>
                    <a:stretch>
                      <a:fillRect/>
                    </a:stretch>
                  </pic:blipFill>
                  <pic:spPr bwMode="auto">
                    <a:xfrm>
                      <a:off x="0" y="0"/>
                      <a:ext cx="5063490" cy="1692275"/>
                    </a:xfrm>
                    <a:prstGeom prst="rect">
                      <a:avLst/>
                    </a:prstGeom>
                    <a:noFill/>
                    <a:ln w="9525">
                      <a:noFill/>
                      <a:miter lim="800000"/>
                      <a:headEnd/>
                      <a:tailEnd/>
                    </a:ln>
                  </pic:spPr>
                </pic:pic>
              </a:graphicData>
            </a:graphic>
          </wp:inline>
        </w:drawing>
      </w:r>
      <w:r>
        <w:rPr>
          <w:b/>
          <w:bCs/>
        </w:rPr>
        <w:t xml:space="preserve">Рис. 3.25. </w:t>
      </w:r>
      <w:r>
        <w:t xml:space="preserve">Зонды для диагностики </w:t>
      </w:r>
      <w:proofErr w:type="spellStart"/>
      <w:r>
        <w:t>пародонтологических</w:t>
      </w:r>
      <w:proofErr w:type="spellEnd"/>
      <w:r>
        <w:t xml:space="preserve"> заболеваний</w:t>
      </w:r>
    </w:p>
    <w:p w14:paraId="09B6F781" w14:textId="77777777" w:rsidR="00273BE7" w:rsidRDefault="00273BE7" w:rsidP="00273BE7">
      <w:pPr>
        <w:pStyle w:val="txt"/>
      </w:pPr>
      <w:r>
        <w:rPr>
          <w:b/>
          <w:bCs/>
        </w:rPr>
        <w:t>Диагностический шпатель</w:t>
      </w:r>
    </w:p>
    <w:p w14:paraId="4B41CE6E" w14:textId="77777777" w:rsidR="00273BE7" w:rsidRDefault="00273BE7" w:rsidP="00273BE7">
      <w:pPr>
        <w:pStyle w:val="txt"/>
      </w:pPr>
      <w:r>
        <w:t>При осмотре челюстно-лицевой области диагностический шпатель необходим для отведения и удержания мягких тканей полости рта. Выпускают диагностические шпатели одноразовые, изготовленные из твердых пород древесины (рис. 3.26), и многоразовые - из нержавеющей стали.</w:t>
      </w:r>
    </w:p>
    <w:p w14:paraId="36991F23" w14:textId="77777777" w:rsidR="00273BE7" w:rsidRDefault="00273BE7" w:rsidP="00273BE7">
      <w:pPr>
        <w:pStyle w:val="txt"/>
      </w:pPr>
      <w:r>
        <w:lastRenderedPageBreak/>
        <w:t>Существуют различные конструкции диагностических шпателей: цельнометаллические, проволочные с насечками, изогнутые по ребру и прямые; для отведения языка применяют шпатели, изогнутые по плоскости (рис. 3.27 - 3.29).</w:t>
      </w:r>
    </w:p>
    <w:p w14:paraId="2B4C5F01" w14:textId="77777777" w:rsidR="00273BE7" w:rsidRDefault="00273BE7" w:rsidP="00273BE7">
      <w:pPr>
        <w:pStyle w:val="txt"/>
      </w:pPr>
      <w:r>
        <w:rPr>
          <w:noProof/>
        </w:rPr>
        <w:drawing>
          <wp:inline distT="0" distB="0" distL="0" distR="0" wp14:anchorId="7DBAF917" wp14:editId="08F2DD25">
            <wp:extent cx="5063490" cy="4681220"/>
            <wp:effectExtent l="19050" t="0" r="3810" b="0"/>
            <wp:docPr id="149" name="Рисунок 27" descr="http://vmede.org/sait/content/Stomatologiya_basican_2008/4_files/mb4_1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vmede.org/sait/content/Stomatologiya_basican_2008/4_files/mb4_101.jpeg"/>
                    <pic:cNvPicPr>
                      <a:picLocks noChangeAspect="1" noChangeArrowheads="1"/>
                    </pic:cNvPicPr>
                  </pic:nvPicPr>
                  <pic:blipFill>
                    <a:blip r:embed="rId40" cstate="print"/>
                    <a:srcRect/>
                    <a:stretch>
                      <a:fillRect/>
                    </a:stretch>
                  </pic:blipFill>
                  <pic:spPr bwMode="auto">
                    <a:xfrm>
                      <a:off x="0" y="0"/>
                      <a:ext cx="5063490" cy="4681220"/>
                    </a:xfrm>
                    <a:prstGeom prst="rect">
                      <a:avLst/>
                    </a:prstGeom>
                    <a:noFill/>
                    <a:ln w="9525">
                      <a:noFill/>
                      <a:miter lim="800000"/>
                      <a:headEnd/>
                      <a:tailEnd/>
                    </a:ln>
                  </pic:spPr>
                </pic:pic>
              </a:graphicData>
            </a:graphic>
          </wp:inline>
        </w:drawing>
      </w:r>
      <w:r>
        <w:rPr>
          <w:b/>
          <w:bCs/>
        </w:rPr>
        <w:t xml:space="preserve">Рис. 3.26. </w:t>
      </w:r>
      <w:r>
        <w:t>Деревянный шпатель</w:t>
      </w:r>
    </w:p>
    <w:p w14:paraId="2BE5624F" w14:textId="77777777" w:rsidR="00273BE7" w:rsidRDefault="00273BE7" w:rsidP="00273BE7">
      <w:pPr>
        <w:pStyle w:val="txt"/>
      </w:pPr>
      <w:r>
        <w:rPr>
          <w:noProof/>
        </w:rPr>
        <w:drawing>
          <wp:inline distT="0" distB="0" distL="0" distR="0" wp14:anchorId="681A9C98" wp14:editId="5FF67059">
            <wp:extent cx="5063490" cy="1036955"/>
            <wp:effectExtent l="19050" t="0" r="3810" b="0"/>
            <wp:docPr id="150" name="Рисунок 28" descr="http://vmede.org/sait/content/Stomatologiya_basican_2008/4_files/mb4_2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vmede.org/sait/content/Stomatologiya_basican_2008/4_files/mb4_229.jpeg"/>
                    <pic:cNvPicPr>
                      <a:picLocks noChangeAspect="1" noChangeArrowheads="1"/>
                    </pic:cNvPicPr>
                  </pic:nvPicPr>
                  <pic:blipFill>
                    <a:blip r:embed="rId41" cstate="print"/>
                    <a:srcRect/>
                    <a:stretch>
                      <a:fillRect/>
                    </a:stretch>
                  </pic:blipFill>
                  <pic:spPr bwMode="auto">
                    <a:xfrm>
                      <a:off x="0" y="0"/>
                      <a:ext cx="5063490" cy="1036955"/>
                    </a:xfrm>
                    <a:prstGeom prst="rect">
                      <a:avLst/>
                    </a:prstGeom>
                    <a:noFill/>
                    <a:ln w="9525">
                      <a:noFill/>
                      <a:miter lim="800000"/>
                      <a:headEnd/>
                      <a:tailEnd/>
                    </a:ln>
                  </pic:spPr>
                </pic:pic>
              </a:graphicData>
            </a:graphic>
          </wp:inline>
        </w:drawing>
      </w:r>
      <w:r>
        <w:rPr>
          <w:b/>
          <w:bCs/>
        </w:rPr>
        <w:t xml:space="preserve">Рис. 3.27. </w:t>
      </w:r>
      <w:r>
        <w:t>Шпатель изогнутый по ребру</w:t>
      </w:r>
    </w:p>
    <w:p w14:paraId="19F94C57" w14:textId="77777777" w:rsidR="00273BE7" w:rsidRDefault="00273BE7" w:rsidP="00273BE7">
      <w:pPr>
        <w:pStyle w:val="txt"/>
      </w:pPr>
      <w:r>
        <w:rPr>
          <w:noProof/>
        </w:rPr>
        <w:drawing>
          <wp:inline distT="0" distB="0" distL="0" distR="0" wp14:anchorId="0C40ED36" wp14:editId="31D8F328">
            <wp:extent cx="5063490" cy="969010"/>
            <wp:effectExtent l="19050" t="0" r="3810" b="0"/>
            <wp:docPr id="151" name="Рисунок 29" descr="http://vmede.org/sait/content/Stomatologiya_basican_2008/4_files/mb4_1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vmede.org/sait/content/Stomatologiya_basican_2008/4_files/mb4_196.jpeg"/>
                    <pic:cNvPicPr>
                      <a:picLocks noChangeAspect="1" noChangeArrowheads="1"/>
                    </pic:cNvPicPr>
                  </pic:nvPicPr>
                  <pic:blipFill>
                    <a:blip r:embed="rId42" cstate="print"/>
                    <a:srcRect/>
                    <a:stretch>
                      <a:fillRect/>
                    </a:stretch>
                  </pic:blipFill>
                  <pic:spPr bwMode="auto">
                    <a:xfrm>
                      <a:off x="0" y="0"/>
                      <a:ext cx="5063490" cy="969010"/>
                    </a:xfrm>
                    <a:prstGeom prst="rect">
                      <a:avLst/>
                    </a:prstGeom>
                    <a:noFill/>
                    <a:ln w="9525">
                      <a:noFill/>
                      <a:miter lim="800000"/>
                      <a:headEnd/>
                      <a:tailEnd/>
                    </a:ln>
                  </pic:spPr>
                </pic:pic>
              </a:graphicData>
            </a:graphic>
          </wp:inline>
        </w:drawing>
      </w:r>
      <w:r>
        <w:rPr>
          <w:b/>
          <w:bCs/>
        </w:rPr>
        <w:t xml:space="preserve">Рис. 3.28. </w:t>
      </w:r>
      <w:r>
        <w:t>Проволочный шпатель</w:t>
      </w:r>
    </w:p>
    <w:p w14:paraId="0BF25EB4" w14:textId="77777777" w:rsidR="00273BE7" w:rsidRDefault="00273BE7" w:rsidP="00273BE7">
      <w:pPr>
        <w:jc w:val="both"/>
      </w:pPr>
      <w:r>
        <w:rPr>
          <w:noProof/>
        </w:rPr>
        <w:lastRenderedPageBreak/>
        <w:drawing>
          <wp:inline distT="0" distB="0" distL="0" distR="0" wp14:anchorId="6AF50465" wp14:editId="54B67FBD">
            <wp:extent cx="5063490" cy="2566035"/>
            <wp:effectExtent l="19050" t="0" r="3810" b="0"/>
            <wp:docPr id="152" name="Рисунок 30" descr="http://vmede.org/sait/content/Stomatologiya_basican_2008/4_files/mb4_2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vmede.org/sait/content/Stomatologiya_basican_2008/4_files/mb4_259.jpeg"/>
                    <pic:cNvPicPr>
                      <a:picLocks noChangeAspect="1" noChangeArrowheads="1"/>
                    </pic:cNvPicPr>
                  </pic:nvPicPr>
                  <pic:blipFill>
                    <a:blip r:embed="rId43" cstate="print"/>
                    <a:srcRect/>
                    <a:stretch>
                      <a:fillRect/>
                    </a:stretch>
                  </pic:blipFill>
                  <pic:spPr bwMode="auto">
                    <a:xfrm>
                      <a:off x="0" y="0"/>
                      <a:ext cx="5063490" cy="2566035"/>
                    </a:xfrm>
                    <a:prstGeom prst="rect">
                      <a:avLst/>
                    </a:prstGeom>
                    <a:noFill/>
                    <a:ln w="9525">
                      <a:noFill/>
                      <a:miter lim="800000"/>
                      <a:headEnd/>
                      <a:tailEnd/>
                    </a:ln>
                  </pic:spPr>
                </pic:pic>
              </a:graphicData>
            </a:graphic>
          </wp:inline>
        </w:drawing>
      </w:r>
      <w:r>
        <w:rPr>
          <w:b/>
          <w:bCs/>
        </w:rPr>
        <w:t xml:space="preserve">Рис. 3.29. </w:t>
      </w:r>
      <w:r>
        <w:t>Шпатель</w:t>
      </w:r>
    </w:p>
    <w:p w14:paraId="6C27E299" w14:textId="77777777" w:rsidR="00273BE7" w:rsidRDefault="00273BE7" w:rsidP="00273BE7">
      <w:pPr>
        <w:pStyle w:val="a0"/>
        <w:numPr>
          <w:ilvl w:val="0"/>
          <w:numId w:val="0"/>
        </w:numPr>
        <w:ind w:left="494" w:hanging="247"/>
        <w:contextualSpacing w:val="0"/>
        <w:rPr>
          <w:sz w:val="28"/>
          <w:szCs w:val="28"/>
          <w:highlight w:val="yellow"/>
        </w:rPr>
      </w:pPr>
    </w:p>
    <w:p w14:paraId="512D0529" w14:textId="77777777" w:rsidR="00273BE7" w:rsidRPr="005C004C" w:rsidRDefault="00273BE7" w:rsidP="00273BE7">
      <w:pPr>
        <w:pStyle w:val="a0"/>
        <w:numPr>
          <w:ilvl w:val="0"/>
          <w:numId w:val="0"/>
        </w:numPr>
        <w:ind w:left="494" w:hanging="247"/>
        <w:contextualSpacing w:val="0"/>
        <w:rPr>
          <w:sz w:val="28"/>
          <w:szCs w:val="28"/>
          <w:highlight w:val="yellow"/>
        </w:rPr>
      </w:pPr>
    </w:p>
    <w:p w14:paraId="472BE038" w14:textId="77777777" w:rsidR="005C004C" w:rsidRPr="00273BE7" w:rsidRDefault="005C004C" w:rsidP="005C004C">
      <w:pPr>
        <w:pStyle w:val="a0"/>
        <w:numPr>
          <w:ilvl w:val="0"/>
          <w:numId w:val="46"/>
        </w:numPr>
        <w:contextualSpacing w:val="0"/>
        <w:rPr>
          <w:sz w:val="28"/>
          <w:szCs w:val="28"/>
          <w:highlight w:val="yellow"/>
        </w:rPr>
      </w:pPr>
      <w:r w:rsidRPr="005C004C">
        <w:rPr>
          <w:spacing w:val="-8"/>
          <w:sz w:val="28"/>
          <w:szCs w:val="28"/>
          <w:highlight w:val="yellow"/>
        </w:rPr>
        <w:t>КОФФЕРДАМ И ЕГО ИСПОЛЬЗОВАНИЕ.</w:t>
      </w:r>
    </w:p>
    <w:p w14:paraId="79459484" w14:textId="77777777" w:rsidR="00273BE7" w:rsidRDefault="00273BE7" w:rsidP="00273BE7">
      <w:pPr>
        <w:pStyle w:val="ptx2"/>
        <w:spacing w:before="28" w:beforeAutospacing="0" w:after="28" w:afterAutospacing="0" w:line="227" w:lineRule="atLeast"/>
        <w:ind w:left="1069"/>
        <w:rPr>
          <w:color w:val="000000"/>
        </w:rPr>
      </w:pPr>
      <w:r>
        <w:rPr>
          <w:color w:val="000000"/>
        </w:rPr>
        <w:t xml:space="preserve">Одним из надежных средств изоляции зуба является </w:t>
      </w:r>
      <w:proofErr w:type="spellStart"/>
      <w:proofErr w:type="gramStart"/>
      <w:r>
        <w:rPr>
          <w:color w:val="000000"/>
        </w:rPr>
        <w:t>коффердам.иногда</w:t>
      </w:r>
      <w:proofErr w:type="spellEnd"/>
      <w:proofErr w:type="gramEnd"/>
      <w:r>
        <w:rPr>
          <w:color w:val="000000"/>
        </w:rPr>
        <w:t xml:space="preserve"> используется другое -"</w:t>
      </w:r>
      <w:proofErr w:type="spellStart"/>
      <w:r>
        <w:rPr>
          <w:color w:val="000000"/>
        </w:rPr>
        <w:t>раббердам</w:t>
      </w:r>
      <w:proofErr w:type="spellEnd"/>
      <w:proofErr w:type="gramStart"/>
      <w:r>
        <w:rPr>
          <w:color w:val="000000"/>
        </w:rPr>
        <w:t>",что</w:t>
      </w:r>
      <w:proofErr w:type="gramEnd"/>
      <w:r>
        <w:rPr>
          <w:color w:val="000000"/>
        </w:rPr>
        <w:t xml:space="preserve"> будет более правильным наименованием системы изоляции операционного поля.</w:t>
      </w:r>
    </w:p>
    <w:p w14:paraId="7D5F736D" w14:textId="77777777" w:rsidR="00273BE7" w:rsidRPr="005C004C" w:rsidRDefault="00273BE7" w:rsidP="00273BE7">
      <w:pPr>
        <w:pStyle w:val="a9"/>
        <w:shd w:val="clear" w:color="auto" w:fill="FFFFFF"/>
        <w:ind w:left="1069"/>
        <w:jc w:val="both"/>
        <w:rPr>
          <w:color w:val="000000"/>
        </w:rPr>
      </w:pPr>
      <w:r w:rsidRPr="005C004C">
        <w:rPr>
          <w:color w:val="000000"/>
        </w:rPr>
        <w:t xml:space="preserve">Он представляет собой тонкую резиновую эластичную мембрану, которая надевается на обрабатываемые зубы. Для того чтобы на зубной ряд наложить коффердам, в нем проделывают ряд отверстий. Количество отверстий соответствует числу изолируемых зубов. Для создания отверстий используются специальные щипцы. После создания отверстий коффердам растягивают пальцами и натягивают на изолируемые зубы. В области шеек зубов коффердам фиксируют </w:t>
      </w:r>
      <w:proofErr w:type="spellStart"/>
      <w:r w:rsidRPr="005C004C">
        <w:rPr>
          <w:color w:val="000000"/>
        </w:rPr>
        <w:t>кламмерами</w:t>
      </w:r>
      <w:proofErr w:type="spellEnd"/>
      <w:r w:rsidRPr="005C004C">
        <w:rPr>
          <w:color w:val="000000"/>
        </w:rPr>
        <w:t>, (</w:t>
      </w:r>
      <w:proofErr w:type="spellStart"/>
      <w:r w:rsidRPr="005C004C">
        <w:rPr>
          <w:color w:val="000000"/>
        </w:rPr>
        <w:t>клампом</w:t>
      </w:r>
      <w:proofErr w:type="spellEnd"/>
      <w:r w:rsidRPr="005C004C">
        <w:rPr>
          <w:color w:val="000000"/>
        </w:rPr>
        <w:t xml:space="preserve">) или шелковой лигатурой. </w:t>
      </w:r>
      <w:proofErr w:type="spellStart"/>
      <w:r w:rsidRPr="005C004C">
        <w:rPr>
          <w:color w:val="000000"/>
        </w:rPr>
        <w:t>Внеротовая</w:t>
      </w:r>
      <w:proofErr w:type="spellEnd"/>
      <w:r w:rsidRPr="005C004C">
        <w:rPr>
          <w:color w:val="000000"/>
        </w:rPr>
        <w:t xml:space="preserve"> часть коффердама фиксируется с помощью пластмассовой или металлической рамки. В результате установки </w:t>
      </w:r>
      <w:proofErr w:type="spellStart"/>
      <w:r w:rsidRPr="005C004C">
        <w:rPr>
          <w:color w:val="000000"/>
        </w:rPr>
        <w:t>раббердама</w:t>
      </w:r>
      <w:proofErr w:type="spellEnd"/>
      <w:r w:rsidRPr="005C004C">
        <w:rPr>
          <w:color w:val="000000"/>
        </w:rPr>
        <w:t xml:space="preserve"> операционное поле располагается на резине, а мягкие ткани (губы, щеки, язык) и другие зубы - под резиной.</w:t>
      </w:r>
    </w:p>
    <w:p w14:paraId="51DC16F4" w14:textId="77777777" w:rsidR="00273BE7" w:rsidRDefault="00273BE7" w:rsidP="00273BE7">
      <w:pPr>
        <w:pStyle w:val="a9"/>
        <w:spacing w:before="100" w:beforeAutospacing="1" w:after="100" w:afterAutospacing="1"/>
        <w:ind w:left="1069"/>
        <w:rPr>
          <w:color w:val="000000"/>
        </w:rPr>
      </w:pPr>
      <w:r w:rsidRPr="005C004C">
        <w:rPr>
          <w:color w:val="000000"/>
        </w:rPr>
        <w:t xml:space="preserve">Наложение </w:t>
      </w:r>
      <w:proofErr w:type="spellStart"/>
      <w:r w:rsidRPr="005C004C">
        <w:rPr>
          <w:color w:val="000000"/>
        </w:rPr>
        <w:t>раббердама</w:t>
      </w:r>
      <w:proofErr w:type="spellEnd"/>
      <w:r w:rsidRPr="005C004C">
        <w:rPr>
          <w:color w:val="000000"/>
        </w:rPr>
        <w:t xml:space="preserve"> (коффердама) позволяет решить такие задачи:</w:t>
      </w:r>
      <w:r w:rsidRPr="005C004C">
        <w:rPr>
          <w:color w:val="000000"/>
        </w:rPr>
        <w:br/>
        <w:t>1. Защита языка, щек и мягких тканей (врач освобождается от необходимости отодвигания мягких тканей);</w:t>
      </w:r>
      <w:r w:rsidRPr="005C004C">
        <w:rPr>
          <w:color w:val="000000"/>
        </w:rPr>
        <w:br/>
        <w:t>2. Предотвращение десневого кровотечения (происходит отодвигание десны без механической травмы);</w:t>
      </w:r>
      <w:r w:rsidRPr="005C004C">
        <w:rPr>
          <w:color w:val="000000"/>
        </w:rPr>
        <w:br/>
        <w:t>3. Защита от случайных попаданий острых стоматологических инструментов в полость рта и от заглатывания мелкого инструментария;</w:t>
      </w:r>
      <w:r w:rsidRPr="005C004C">
        <w:rPr>
          <w:color w:val="000000"/>
        </w:rPr>
        <w:br/>
        <w:t>4.Многочисленные полоскания, сплевывания и замена ватных тампонов;</w:t>
      </w:r>
      <w:r w:rsidRPr="005C004C">
        <w:rPr>
          <w:color w:val="000000"/>
        </w:rPr>
        <w:br/>
        <w:t>5. Пересыхание слизистой оболочки рта;</w:t>
      </w:r>
      <w:r w:rsidRPr="005C004C">
        <w:rPr>
          <w:color w:val="000000"/>
        </w:rPr>
        <w:br/>
        <w:t xml:space="preserve">6. Возможность для пациента проглатывать слюну. Под </w:t>
      </w:r>
      <w:proofErr w:type="spellStart"/>
      <w:r w:rsidRPr="005C004C">
        <w:rPr>
          <w:color w:val="000000"/>
        </w:rPr>
        <w:t>раббердам</w:t>
      </w:r>
      <w:proofErr w:type="spellEnd"/>
      <w:r w:rsidRPr="005C004C">
        <w:rPr>
          <w:color w:val="000000"/>
        </w:rPr>
        <w:t xml:space="preserve"> также можно поставить мягкую "</w:t>
      </w:r>
      <w:proofErr w:type="spellStart"/>
      <w:r w:rsidRPr="005C004C">
        <w:rPr>
          <w:color w:val="000000"/>
        </w:rPr>
        <w:t>накуску</w:t>
      </w:r>
      <w:proofErr w:type="spellEnd"/>
      <w:r w:rsidRPr="005C004C">
        <w:rPr>
          <w:color w:val="000000"/>
        </w:rPr>
        <w:t>", благодаря чему рот не будет закрываться, а пациент не устанет долгое время держать рот открытым;</w:t>
      </w:r>
      <w:r w:rsidRPr="005C004C">
        <w:rPr>
          <w:color w:val="000000"/>
        </w:rPr>
        <w:br/>
        <w:t xml:space="preserve">7. Увеличение быстроты выполнения сложных работ и экономия времени при проведении процедуры. Время, занимаемое установкой </w:t>
      </w:r>
      <w:proofErr w:type="spellStart"/>
      <w:r w:rsidRPr="005C004C">
        <w:rPr>
          <w:color w:val="000000"/>
        </w:rPr>
        <w:t>раббердама</w:t>
      </w:r>
      <w:proofErr w:type="spellEnd"/>
      <w:r w:rsidRPr="005C004C">
        <w:rPr>
          <w:color w:val="000000"/>
        </w:rPr>
        <w:t xml:space="preserve"> и изоляцией других зубов незначительно, в среднем это 2 минуты. Для удаления системы требуется около 10 секунд. </w:t>
      </w:r>
    </w:p>
    <w:p w14:paraId="03698050" w14:textId="77777777" w:rsidR="00273BE7" w:rsidRDefault="00273BE7" w:rsidP="00273BE7">
      <w:pPr>
        <w:pStyle w:val="a9"/>
        <w:spacing w:before="100" w:beforeAutospacing="1" w:after="100" w:afterAutospacing="1"/>
        <w:ind w:left="1069"/>
      </w:pPr>
      <w:r>
        <w:t xml:space="preserve"> Защита пациента от аспирации пломбировочного материала, цемента, мелкого инструмента, инфицированных тканей зуба. Многие материалы, используемые в </w:t>
      </w:r>
      <w:r>
        <w:lastRenderedPageBreak/>
        <w:t xml:space="preserve">стоматологии, имеют неприятный вкус. </w:t>
      </w:r>
      <w:proofErr w:type="spellStart"/>
      <w:r>
        <w:t>раббердам</w:t>
      </w:r>
      <w:proofErr w:type="spellEnd"/>
      <w:r>
        <w:t xml:space="preserve"> защищает пациента от неприятных эмоций при контакте с инструментом и медикаментами</w:t>
      </w:r>
    </w:p>
    <w:p w14:paraId="016C1F3C" w14:textId="77777777" w:rsidR="00273BE7" w:rsidRDefault="00273BE7" w:rsidP="00273BE7">
      <w:pPr>
        <w:pStyle w:val="a9"/>
        <w:spacing w:before="100" w:beforeAutospacing="1" w:after="100" w:afterAutospacing="1"/>
        <w:ind w:left="1069"/>
        <w:rPr>
          <w:color w:val="000000"/>
        </w:rPr>
      </w:pPr>
      <w:r>
        <w:rPr>
          <w:color w:val="000000"/>
        </w:rPr>
        <w:t xml:space="preserve">Но эти потери времени компенсируются стоматологом в дальнейшем, поскольку теперь нет необходимости смены валиков, сплевывания, удаления спрея. Работу доктора ускоряет и улучшенный обзор зуба, отделенного </w:t>
      </w:r>
      <w:proofErr w:type="spellStart"/>
      <w:r>
        <w:rPr>
          <w:color w:val="000000"/>
        </w:rPr>
        <w:t>раббердамом</w:t>
      </w:r>
      <w:proofErr w:type="spellEnd"/>
      <w:r>
        <w:rPr>
          <w:color w:val="000000"/>
        </w:rPr>
        <w:t>, что позволяет врачу также следить за качеством выполнения лечебной процедуры.</w:t>
      </w:r>
    </w:p>
    <w:p w14:paraId="2BF6EDAE" w14:textId="77777777" w:rsidR="00273BE7" w:rsidRDefault="00273BE7" w:rsidP="00273BE7">
      <w:pPr>
        <w:pStyle w:val="af1"/>
        <w:shd w:val="clear" w:color="auto" w:fill="FFFFFF"/>
        <w:ind w:left="1069"/>
        <w:jc w:val="both"/>
        <w:rPr>
          <w:color w:val="000000"/>
        </w:rPr>
      </w:pPr>
      <w:r>
        <w:rPr>
          <w:color w:val="000000"/>
        </w:rPr>
        <w:t xml:space="preserve">Кроме того, с помощью наложения </w:t>
      </w:r>
      <w:proofErr w:type="spellStart"/>
      <w:r>
        <w:rPr>
          <w:color w:val="000000"/>
        </w:rPr>
        <w:t>раббердама</w:t>
      </w:r>
      <w:proofErr w:type="spellEnd"/>
      <w:r>
        <w:rPr>
          <w:color w:val="000000"/>
        </w:rPr>
        <w:t xml:space="preserve"> (коффердама) врач может контролировать качество лечения на молекулярном уровне:</w:t>
      </w:r>
      <w:r>
        <w:rPr>
          <w:rStyle w:val="apple-converted-space"/>
          <w:color w:val="000000"/>
        </w:rPr>
        <w:t> </w:t>
      </w:r>
      <w:r>
        <w:rPr>
          <w:color w:val="000000"/>
        </w:rPr>
        <w:br/>
        <w:t xml:space="preserve">- достигается идеальная сухость рабочего поля (влажность является одной из причин выпадения пломб и развития рецидива кариеса). Таким способом соблюдаются требования производителей пломбировочных материалов: любой материал, применяемый в современной стоматологии, требует полной сухости во рту. Изоляция полости рта от слюны и контроль за слюной - одно из главных условий препарирования и лечения зубов. При обнажении живой пульпы использование </w:t>
      </w:r>
      <w:proofErr w:type="spellStart"/>
      <w:r>
        <w:rPr>
          <w:color w:val="000000"/>
        </w:rPr>
        <w:t>раббердама</w:t>
      </w:r>
      <w:proofErr w:type="spellEnd"/>
      <w:r>
        <w:rPr>
          <w:color w:val="000000"/>
        </w:rPr>
        <w:t xml:space="preserve"> способствует сохранению стерильности операционного поля, (отделив ротовую жидкость от зуба);</w:t>
      </w:r>
    </w:p>
    <w:p w14:paraId="3B08FE7C" w14:textId="77777777" w:rsidR="00273BE7" w:rsidRDefault="00273BE7" w:rsidP="00273BE7">
      <w:pPr>
        <w:pStyle w:val="af1"/>
        <w:shd w:val="clear" w:color="auto" w:fill="FFFFFF"/>
        <w:ind w:left="1069"/>
        <w:jc w:val="both"/>
        <w:rPr>
          <w:color w:val="000000"/>
        </w:rPr>
      </w:pPr>
      <w:r>
        <w:rPr>
          <w:color w:val="000000"/>
        </w:rPr>
        <w:t xml:space="preserve"> предотвращается возникновение перекрестной инфекции. Создание стерильных условий обеспечивает невозможность попадания микробов из полости рта в ткани открытого зуба, которое является причиной инфицирования, вторичного кариеса и осложнений. Кроме того, таким образом предупреждается риск обмена инфекцией между врачом и пациентом;</w:t>
      </w:r>
    </w:p>
    <w:p w14:paraId="6317AAF5" w14:textId="77777777" w:rsidR="00273BE7" w:rsidRDefault="00273BE7" w:rsidP="00273BE7">
      <w:pPr>
        <w:pStyle w:val="af1"/>
        <w:shd w:val="clear" w:color="auto" w:fill="FFFFFF"/>
        <w:ind w:left="1069"/>
        <w:jc w:val="both"/>
        <w:rPr>
          <w:color w:val="000000"/>
        </w:rPr>
      </w:pPr>
      <w:r>
        <w:rPr>
          <w:color w:val="000000"/>
        </w:rPr>
        <w:t xml:space="preserve"> исключается попадание химических реагентов на слизистую полости рта. В полость рта не попадет отработанная вода с зубной пылью и кусочками старых пломб, а также агрессивные для слизистой средства медицинской обработки.</w:t>
      </w:r>
    </w:p>
    <w:p w14:paraId="1E065B50" w14:textId="77777777" w:rsidR="00273BE7" w:rsidRDefault="00273BE7" w:rsidP="00273BE7">
      <w:pPr>
        <w:pStyle w:val="af1"/>
        <w:shd w:val="clear" w:color="auto" w:fill="FFFFFF"/>
        <w:ind w:left="1069"/>
        <w:jc w:val="both"/>
        <w:rPr>
          <w:color w:val="000000"/>
        </w:rPr>
      </w:pPr>
      <w:r>
        <w:rPr>
          <w:color w:val="000000"/>
        </w:rPr>
        <w:t xml:space="preserve">Исходя из этого, можно с точностью сказать, что использование </w:t>
      </w:r>
      <w:proofErr w:type="spellStart"/>
      <w:r>
        <w:rPr>
          <w:color w:val="000000"/>
        </w:rPr>
        <w:t>раббердама</w:t>
      </w:r>
      <w:proofErr w:type="spellEnd"/>
      <w:r>
        <w:rPr>
          <w:color w:val="000000"/>
        </w:rPr>
        <w:t xml:space="preserve"> совершенно необходимо при лечении зубов.</w:t>
      </w:r>
    </w:p>
    <w:p w14:paraId="74E9CB86" w14:textId="77777777" w:rsidR="00273BE7" w:rsidRPr="00273BE7" w:rsidRDefault="00273BE7" w:rsidP="00273BE7">
      <w:pPr>
        <w:pStyle w:val="af1"/>
        <w:shd w:val="clear" w:color="auto" w:fill="FFFFFF"/>
        <w:ind w:left="1069"/>
        <w:jc w:val="both"/>
        <w:rPr>
          <w:color w:val="000000"/>
        </w:rPr>
      </w:pPr>
      <w:r>
        <w:rPr>
          <w:color w:val="000000"/>
        </w:rPr>
        <w:t xml:space="preserve">Сегодня для </w:t>
      </w:r>
      <w:proofErr w:type="spellStart"/>
      <w:r>
        <w:rPr>
          <w:color w:val="000000"/>
        </w:rPr>
        <w:t>раббердама</w:t>
      </w:r>
      <w:proofErr w:type="spellEnd"/>
      <w:r>
        <w:rPr>
          <w:color w:val="000000"/>
        </w:rPr>
        <w:t xml:space="preserve"> применяют материалы различных размеров, цветов и толщины. Установка </w:t>
      </w:r>
      <w:proofErr w:type="spellStart"/>
      <w:r>
        <w:rPr>
          <w:color w:val="000000"/>
        </w:rPr>
        <w:t>раббердама</w:t>
      </w:r>
      <w:proofErr w:type="spellEnd"/>
      <w:r>
        <w:rPr>
          <w:color w:val="000000"/>
        </w:rPr>
        <w:t xml:space="preserve"> из плотного материала отличается его превосходным прилеганием к коронке зуба и устойчивостью к механическим повреждениям. Однако средний или тонкий материал также имеет преимущества, обладая повышенной эластичностью и простотой наложения. Если материал темный, то создается контраст между зубом и </w:t>
      </w:r>
      <w:proofErr w:type="spellStart"/>
      <w:r>
        <w:rPr>
          <w:color w:val="000000"/>
        </w:rPr>
        <w:t>раббердамом</w:t>
      </w:r>
      <w:proofErr w:type="spellEnd"/>
      <w:r>
        <w:rPr>
          <w:color w:val="000000"/>
        </w:rPr>
        <w:t xml:space="preserve"> (это облегчает задачу врача), зато светлый </w:t>
      </w:r>
      <w:proofErr w:type="spellStart"/>
      <w:r>
        <w:rPr>
          <w:color w:val="000000"/>
        </w:rPr>
        <w:t>раббердам</w:t>
      </w:r>
      <w:proofErr w:type="spellEnd"/>
      <w:r>
        <w:rPr>
          <w:color w:val="000000"/>
        </w:rPr>
        <w:t xml:space="preserve"> помогает определить место нахождения держателя рентгеновской пленки на рабочих снимках. Выбор цвета, размера и материала врач делает на свое усмотрение.</w:t>
      </w:r>
    </w:p>
    <w:p w14:paraId="4831CE1D" w14:textId="77777777" w:rsidR="00273BE7" w:rsidRPr="005C004C" w:rsidRDefault="00273BE7" w:rsidP="00273BE7">
      <w:pPr>
        <w:pStyle w:val="a9"/>
        <w:shd w:val="clear" w:color="auto" w:fill="FFFFFF"/>
        <w:ind w:left="1069"/>
        <w:rPr>
          <w:color w:val="444444"/>
        </w:rPr>
      </w:pPr>
      <w:r w:rsidRPr="005C004C">
        <w:rPr>
          <w:b/>
          <w:bCs/>
          <w:color w:val="444444"/>
        </w:rPr>
        <w:t>Частота применения коффердама.</w:t>
      </w:r>
    </w:p>
    <w:p w14:paraId="39BD00E2" w14:textId="77777777" w:rsidR="00273BE7" w:rsidRPr="005C004C" w:rsidRDefault="00273BE7" w:rsidP="00273BE7">
      <w:pPr>
        <w:pStyle w:val="a9"/>
        <w:shd w:val="clear" w:color="auto" w:fill="FFFFFF"/>
        <w:ind w:left="1069"/>
        <w:jc w:val="both"/>
        <w:rPr>
          <w:color w:val="444444"/>
        </w:rPr>
      </w:pPr>
      <w:r w:rsidRPr="005C004C">
        <w:rPr>
          <w:color w:val="444444"/>
        </w:rPr>
        <w:t>В странах, где эндодонтические вмешательства проводятся специалистами, например, в США, коффердам применяли всегда.</w:t>
      </w:r>
    </w:p>
    <w:p w14:paraId="22D7A97B" w14:textId="77777777" w:rsidR="00273BE7" w:rsidRPr="005C004C" w:rsidRDefault="00273BE7" w:rsidP="00273BE7">
      <w:pPr>
        <w:pStyle w:val="a9"/>
        <w:shd w:val="clear" w:color="auto" w:fill="FFFFFF"/>
        <w:ind w:left="1069"/>
        <w:jc w:val="both"/>
        <w:rPr>
          <w:color w:val="444444"/>
        </w:rPr>
      </w:pPr>
      <w:r w:rsidRPr="005C004C">
        <w:rPr>
          <w:color w:val="444444"/>
        </w:rPr>
        <w:t>Врачи-стоматологи общего профиля применяют в 50% случаев. Как же обстоит дело в Европе? Он используется в государствах, которые постоянно поддерживают профессиональные контакты с США. Например, в Англии и Швеции коффердам применяют 60%, в Швейцарии — 30%, в Германии — лишь 5% врачей. Так как при лечении корней зубов это считается обязательным (и с юридической точки зрения тоже). Инициатива использовать коффердам, конечно, должна исходить от врача. Остальное — задача медсестры.</w:t>
      </w:r>
    </w:p>
    <w:p w14:paraId="468DA32F" w14:textId="77777777" w:rsidR="00273BE7" w:rsidRPr="005C004C" w:rsidRDefault="00273BE7" w:rsidP="00273BE7">
      <w:pPr>
        <w:pStyle w:val="a9"/>
        <w:shd w:val="clear" w:color="auto" w:fill="FFFFFF"/>
        <w:ind w:left="1069"/>
        <w:jc w:val="both"/>
        <w:rPr>
          <w:color w:val="000000"/>
        </w:rPr>
      </w:pPr>
    </w:p>
    <w:p w14:paraId="42BA1133" w14:textId="77777777" w:rsidR="00273BE7" w:rsidRPr="005C004C" w:rsidRDefault="00273BE7" w:rsidP="00273BE7">
      <w:pPr>
        <w:pStyle w:val="a9"/>
        <w:shd w:val="clear" w:color="auto" w:fill="FFFFFF"/>
        <w:ind w:left="1069"/>
        <w:jc w:val="both"/>
        <w:rPr>
          <w:color w:val="444444"/>
        </w:rPr>
      </w:pPr>
      <w:r w:rsidRPr="005C004C">
        <w:rPr>
          <w:iCs/>
          <w:color w:val="444444"/>
        </w:rPr>
        <w:lastRenderedPageBreak/>
        <w:t xml:space="preserve">Подготовленная к наложению система - коффердам, рамка, </w:t>
      </w:r>
      <w:proofErr w:type="spellStart"/>
      <w:r w:rsidRPr="005C004C">
        <w:rPr>
          <w:iCs/>
          <w:color w:val="444444"/>
        </w:rPr>
        <w:t>кламмер</w:t>
      </w:r>
      <w:proofErr w:type="spellEnd"/>
      <w:r w:rsidRPr="005C004C">
        <w:rPr>
          <w:iCs/>
          <w:color w:val="444444"/>
        </w:rPr>
        <w:t>, зажимные щипцы.</w:t>
      </w:r>
    </w:p>
    <w:p w14:paraId="7732A42C" w14:textId="77777777" w:rsidR="00273BE7" w:rsidRDefault="00273BE7" w:rsidP="00273BE7">
      <w:pPr>
        <w:rPr>
          <w:iCs/>
          <w:color w:val="444444"/>
        </w:rPr>
      </w:pPr>
    </w:p>
    <w:p w14:paraId="6CD1133C" w14:textId="77777777" w:rsidR="00273BE7" w:rsidRPr="00273BE7" w:rsidRDefault="00273BE7" w:rsidP="00273BE7">
      <w:pPr>
        <w:rPr>
          <w:color w:val="444444"/>
          <w:shd w:val="clear" w:color="auto" w:fill="FFFFFF"/>
        </w:rPr>
      </w:pPr>
      <w:r w:rsidRPr="00273BE7">
        <w:rPr>
          <w:iCs/>
          <w:color w:val="444444"/>
        </w:rPr>
        <w:t>Необходима изоляция зубов 47—33 (нижняя челюсть).</w:t>
      </w:r>
    </w:p>
    <w:p w14:paraId="2BDBCA54" w14:textId="77777777" w:rsidR="00273BE7" w:rsidRPr="00273BE7" w:rsidRDefault="00273BE7" w:rsidP="00273BE7">
      <w:pPr>
        <w:shd w:val="clear" w:color="auto" w:fill="FFFFFF"/>
        <w:jc w:val="both"/>
        <w:rPr>
          <w:color w:val="444444"/>
        </w:rPr>
      </w:pPr>
      <w:r w:rsidRPr="00273BE7">
        <w:rPr>
          <w:iCs/>
          <w:color w:val="444444"/>
        </w:rPr>
        <w:t xml:space="preserve">1. В перфорации коффердама вставляют </w:t>
      </w:r>
      <w:proofErr w:type="spellStart"/>
      <w:r w:rsidRPr="00273BE7">
        <w:rPr>
          <w:iCs/>
          <w:color w:val="444444"/>
        </w:rPr>
        <w:t>кламмер</w:t>
      </w:r>
      <w:proofErr w:type="spellEnd"/>
      <w:r w:rsidRPr="00273BE7">
        <w:rPr>
          <w:iCs/>
          <w:color w:val="444444"/>
        </w:rPr>
        <w:t>.</w:t>
      </w:r>
    </w:p>
    <w:p w14:paraId="29EDB0CA" w14:textId="77777777" w:rsidR="00273BE7" w:rsidRPr="00273BE7" w:rsidRDefault="00273BE7" w:rsidP="00273BE7">
      <w:pPr>
        <w:shd w:val="clear" w:color="auto" w:fill="FFFFFF"/>
        <w:rPr>
          <w:color w:val="444444"/>
        </w:rPr>
      </w:pPr>
      <w:r w:rsidRPr="00273BE7">
        <w:rPr>
          <w:iCs/>
          <w:color w:val="444444"/>
        </w:rPr>
        <w:t xml:space="preserve">2. Фиксация центральных крыльев </w:t>
      </w:r>
      <w:proofErr w:type="spellStart"/>
      <w:r w:rsidRPr="00273BE7">
        <w:rPr>
          <w:iCs/>
          <w:color w:val="444444"/>
        </w:rPr>
        <w:t>кламмера</w:t>
      </w:r>
      <w:proofErr w:type="spellEnd"/>
      <w:r w:rsidRPr="00273BE7">
        <w:rPr>
          <w:iCs/>
          <w:color w:val="444444"/>
        </w:rPr>
        <w:t xml:space="preserve"> в перфорационных отверстиях.</w:t>
      </w:r>
      <w:r w:rsidRPr="00273BE7">
        <w:rPr>
          <w:color w:val="444444"/>
        </w:rPr>
        <w:t xml:space="preserve"> </w:t>
      </w:r>
    </w:p>
    <w:p w14:paraId="1EA3F8AC" w14:textId="77777777" w:rsidR="00273BE7" w:rsidRDefault="00273BE7" w:rsidP="00273BE7">
      <w:pPr>
        <w:rPr>
          <w:color w:val="444444"/>
          <w:shd w:val="clear" w:color="auto" w:fill="FFFFFF"/>
        </w:rPr>
      </w:pPr>
      <w:r w:rsidRPr="00273BE7">
        <w:rPr>
          <w:iCs/>
          <w:color w:val="444444"/>
        </w:rPr>
        <w:t xml:space="preserve">3. Установка щипцов в отверстиях </w:t>
      </w:r>
      <w:proofErr w:type="spellStart"/>
      <w:r w:rsidRPr="00273BE7">
        <w:rPr>
          <w:iCs/>
          <w:color w:val="444444"/>
        </w:rPr>
        <w:t>кламмера</w:t>
      </w:r>
      <w:proofErr w:type="spellEnd"/>
      <w:r w:rsidRPr="00273BE7">
        <w:rPr>
          <w:iCs/>
          <w:color w:val="444444"/>
        </w:rPr>
        <w:t>.</w:t>
      </w:r>
    </w:p>
    <w:p w14:paraId="1387964F" w14:textId="77777777" w:rsidR="00273BE7" w:rsidRPr="00273BE7" w:rsidRDefault="00273BE7" w:rsidP="00273BE7">
      <w:pPr>
        <w:rPr>
          <w:color w:val="444444"/>
          <w:shd w:val="clear" w:color="auto" w:fill="FFFFFF"/>
        </w:rPr>
      </w:pPr>
      <w:r>
        <w:rPr>
          <w:color w:val="444444"/>
          <w:shd w:val="clear" w:color="auto" w:fill="FFFFFF"/>
        </w:rPr>
        <w:t>4.</w:t>
      </w:r>
      <w:r w:rsidRPr="00273BE7">
        <w:rPr>
          <w:iCs/>
          <w:color w:val="444444"/>
        </w:rPr>
        <w:t xml:space="preserve">Установка </w:t>
      </w:r>
      <w:proofErr w:type="spellStart"/>
      <w:r w:rsidRPr="00273BE7">
        <w:rPr>
          <w:iCs/>
          <w:color w:val="444444"/>
        </w:rPr>
        <w:t>кламмера</w:t>
      </w:r>
      <w:proofErr w:type="spellEnd"/>
      <w:r w:rsidRPr="00273BE7">
        <w:rPr>
          <w:iCs/>
          <w:color w:val="444444"/>
        </w:rPr>
        <w:t xml:space="preserve"> на зубе </w:t>
      </w:r>
    </w:p>
    <w:p w14:paraId="539E148A" w14:textId="77777777" w:rsidR="00273BE7" w:rsidRDefault="00273BE7" w:rsidP="00273BE7">
      <w:pPr>
        <w:pStyle w:val="ptx2"/>
        <w:spacing w:before="28" w:beforeAutospacing="0" w:after="28" w:afterAutospacing="0" w:line="227" w:lineRule="atLeast"/>
        <w:ind w:left="709"/>
        <w:rPr>
          <w:color w:val="000000"/>
        </w:rPr>
      </w:pPr>
    </w:p>
    <w:p w14:paraId="7286C2AE" w14:textId="77777777" w:rsidR="00273BE7" w:rsidRDefault="00273BE7" w:rsidP="00273BE7">
      <w:pPr>
        <w:pStyle w:val="ptx2"/>
        <w:spacing w:before="28" w:beforeAutospacing="0" w:after="28" w:afterAutospacing="0" w:line="227" w:lineRule="atLeast"/>
        <w:ind w:left="709"/>
        <w:rPr>
          <w:color w:val="000000"/>
        </w:rPr>
      </w:pPr>
    </w:p>
    <w:p w14:paraId="36E7712B" w14:textId="77777777" w:rsidR="00273BE7" w:rsidRDefault="00273BE7" w:rsidP="00273BE7">
      <w:pPr>
        <w:spacing w:before="100" w:beforeAutospacing="1" w:after="100" w:afterAutospacing="1"/>
        <w:ind w:left="709"/>
      </w:pPr>
      <w:r w:rsidRPr="00273BE7">
        <w:rPr>
          <w:b/>
          <w:bCs/>
        </w:rPr>
        <w:t>Иллюстрации</w:t>
      </w:r>
    </w:p>
    <w:tbl>
      <w:tblPr>
        <w:tblpPr w:leftFromText="45" w:rightFromText="45" w:bottomFromText="200" w:vertAnchor="text"/>
        <w:tblW w:w="4563" w:type="pct"/>
        <w:tblCellMar>
          <w:top w:w="30" w:type="dxa"/>
          <w:left w:w="30" w:type="dxa"/>
          <w:bottom w:w="30" w:type="dxa"/>
          <w:right w:w="30" w:type="dxa"/>
        </w:tblCellMar>
        <w:tblLook w:val="04A0" w:firstRow="1" w:lastRow="0" w:firstColumn="1" w:lastColumn="0" w:noHBand="0" w:noVBand="1"/>
      </w:tblPr>
      <w:tblGrid>
        <w:gridCol w:w="2317"/>
        <w:gridCol w:w="6935"/>
      </w:tblGrid>
      <w:tr w:rsidR="00273BE7" w14:paraId="56B68602" w14:textId="77777777" w:rsidTr="007A1775">
        <w:trPr>
          <w:trHeight w:val="149"/>
        </w:trPr>
        <w:tc>
          <w:tcPr>
            <w:tcW w:w="0" w:type="auto"/>
            <w:vAlign w:val="center"/>
            <w:hideMark/>
          </w:tcPr>
          <w:p w14:paraId="67ED3E15" w14:textId="77777777" w:rsidR="00273BE7" w:rsidRDefault="00273BE7" w:rsidP="007A1775">
            <w:r>
              <w:rPr>
                <w:noProof/>
                <w:lang w:eastAsia="ru-RU"/>
              </w:rPr>
              <w:drawing>
                <wp:inline distT="0" distB="0" distL="0" distR="0" wp14:anchorId="784F68F9" wp14:editId="197B0734">
                  <wp:extent cx="1433195" cy="955040"/>
                  <wp:effectExtent l="0" t="0" r="0" b="0"/>
                  <wp:docPr id="55" name="Рисунок 22" descr="илл.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илл.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1373A611" w14:textId="77777777" w:rsidR="00273BE7" w:rsidRDefault="00273BE7" w:rsidP="007A1775">
            <w:r>
              <w:t>Рис.1. Нужно изолировать зуб 46</w:t>
            </w:r>
          </w:p>
        </w:tc>
      </w:tr>
      <w:tr w:rsidR="00273BE7" w14:paraId="6AA5832D" w14:textId="77777777" w:rsidTr="007A1775">
        <w:trPr>
          <w:trHeight w:val="149"/>
        </w:trPr>
        <w:tc>
          <w:tcPr>
            <w:tcW w:w="0" w:type="auto"/>
            <w:vAlign w:val="center"/>
            <w:hideMark/>
          </w:tcPr>
          <w:p w14:paraId="333FDE88" w14:textId="77777777" w:rsidR="00273BE7" w:rsidRDefault="00273BE7" w:rsidP="007A1775">
            <w:r>
              <w:rPr>
                <w:noProof/>
                <w:lang w:eastAsia="ru-RU"/>
              </w:rPr>
              <w:drawing>
                <wp:inline distT="0" distB="0" distL="0" distR="0" wp14:anchorId="1FD01B5A" wp14:editId="0DB60DC9">
                  <wp:extent cx="1433195" cy="955040"/>
                  <wp:effectExtent l="0" t="0" r="0" b="0"/>
                  <wp:docPr id="56" name="Рисунок 21" descr="илл.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илл.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3448DF26" w14:textId="77777777" w:rsidR="00273BE7" w:rsidRDefault="00273BE7" w:rsidP="007A1775">
            <w:r>
              <w:t xml:space="preserve">Рис.2. Необходимые принадлежности: платок </w:t>
            </w:r>
            <w:proofErr w:type="spellStart"/>
            <w:r>
              <w:t>раббердама</w:t>
            </w:r>
            <w:proofErr w:type="spellEnd"/>
            <w:r>
              <w:t xml:space="preserve">, шаблон, щипцы, </w:t>
            </w:r>
            <w:proofErr w:type="spellStart"/>
            <w:r>
              <w:t>кламмер</w:t>
            </w:r>
            <w:proofErr w:type="spellEnd"/>
            <w:r>
              <w:t xml:space="preserve">, </w:t>
            </w:r>
            <w:proofErr w:type="spellStart"/>
            <w:r>
              <w:t>кламмерные</w:t>
            </w:r>
            <w:proofErr w:type="spellEnd"/>
            <w:r>
              <w:t xml:space="preserve"> щипцы, рамка.</w:t>
            </w:r>
          </w:p>
        </w:tc>
      </w:tr>
      <w:tr w:rsidR="00273BE7" w14:paraId="183CFDCD" w14:textId="77777777" w:rsidTr="007A1775">
        <w:trPr>
          <w:trHeight w:val="149"/>
        </w:trPr>
        <w:tc>
          <w:tcPr>
            <w:tcW w:w="0" w:type="auto"/>
            <w:vAlign w:val="center"/>
            <w:hideMark/>
          </w:tcPr>
          <w:p w14:paraId="6AA65566" w14:textId="77777777" w:rsidR="00273BE7" w:rsidRDefault="00273BE7" w:rsidP="007A1775">
            <w:r>
              <w:rPr>
                <w:noProof/>
                <w:lang w:eastAsia="ru-RU"/>
              </w:rPr>
              <w:drawing>
                <wp:inline distT="0" distB="0" distL="0" distR="0" wp14:anchorId="1C3B9371" wp14:editId="34940B1A">
                  <wp:extent cx="1433195" cy="955040"/>
                  <wp:effectExtent l="0" t="0" r="0" b="0"/>
                  <wp:docPr id="57" name="Рисунок 20" descr="илл.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илл.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0A271428" w14:textId="77777777" w:rsidR="00273BE7" w:rsidRDefault="00273BE7" w:rsidP="007A1775">
            <w:r>
              <w:t xml:space="preserve">Рис.3. Перфорация пластины </w:t>
            </w:r>
            <w:proofErr w:type="spellStart"/>
            <w:r>
              <w:t>раббердама</w:t>
            </w:r>
            <w:proofErr w:type="spellEnd"/>
            <w:r>
              <w:t xml:space="preserve"> для изоляции зуба, укрепление </w:t>
            </w:r>
            <w:proofErr w:type="spellStart"/>
            <w:r>
              <w:t>кламмера</w:t>
            </w:r>
            <w:proofErr w:type="spellEnd"/>
            <w:r>
              <w:t xml:space="preserve"> в перфорации</w:t>
            </w:r>
          </w:p>
        </w:tc>
      </w:tr>
      <w:tr w:rsidR="00273BE7" w14:paraId="22362ECE" w14:textId="77777777" w:rsidTr="007A1775">
        <w:trPr>
          <w:trHeight w:val="149"/>
        </w:trPr>
        <w:tc>
          <w:tcPr>
            <w:tcW w:w="0" w:type="auto"/>
            <w:vAlign w:val="center"/>
            <w:hideMark/>
          </w:tcPr>
          <w:p w14:paraId="76E16EF2" w14:textId="77777777" w:rsidR="00273BE7" w:rsidRDefault="00273BE7" w:rsidP="007A1775">
            <w:r>
              <w:rPr>
                <w:noProof/>
                <w:lang w:eastAsia="ru-RU"/>
              </w:rPr>
              <w:drawing>
                <wp:inline distT="0" distB="0" distL="0" distR="0" wp14:anchorId="2E7AAF00" wp14:editId="33986293">
                  <wp:extent cx="1433195" cy="955040"/>
                  <wp:effectExtent l="0" t="0" r="0" b="0"/>
                  <wp:docPr id="58" name="Рисунок 19" descr="http://www.stomatolog.com.ua/images/stomatologam/rubberdum/13_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http://www.stomatolog.com.ua/images/stomatologam/rubberdum/13_4b.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416A3313" w14:textId="77777777" w:rsidR="00273BE7" w:rsidRDefault="00273BE7" w:rsidP="007A1775">
            <w:r>
              <w:t xml:space="preserve">Рис.4б. </w:t>
            </w:r>
            <w:proofErr w:type="spellStart"/>
            <w:r>
              <w:t>Кламмер</w:t>
            </w:r>
            <w:proofErr w:type="spellEnd"/>
            <w:r>
              <w:t xml:space="preserve"> с центральными крыльями зафиксирован.</w:t>
            </w:r>
          </w:p>
        </w:tc>
      </w:tr>
      <w:tr w:rsidR="00273BE7" w14:paraId="7C6D0EB4" w14:textId="77777777" w:rsidTr="007A1775">
        <w:trPr>
          <w:trHeight w:val="149"/>
        </w:trPr>
        <w:tc>
          <w:tcPr>
            <w:tcW w:w="0" w:type="auto"/>
            <w:vAlign w:val="center"/>
            <w:hideMark/>
          </w:tcPr>
          <w:p w14:paraId="13AE5294" w14:textId="77777777" w:rsidR="00273BE7" w:rsidRDefault="00273BE7" w:rsidP="007A1775">
            <w:r>
              <w:rPr>
                <w:noProof/>
                <w:lang w:eastAsia="ru-RU"/>
              </w:rPr>
              <w:drawing>
                <wp:inline distT="0" distB="0" distL="0" distR="0" wp14:anchorId="780A777E" wp14:editId="449711A9">
                  <wp:extent cx="1433195" cy="955040"/>
                  <wp:effectExtent l="0" t="0" r="0" b="0"/>
                  <wp:docPr id="59" name="Рисунок 18" descr="http://www.stomatolog.com.ua/images/stomatologam/rubberdum/13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http://www.stomatolog.com.ua/images/stomatologam/rubberdum/13_12.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21A2C505" w14:textId="77777777" w:rsidR="00273BE7" w:rsidRDefault="00273BE7" w:rsidP="007A1775">
            <w:r>
              <w:t xml:space="preserve">Рис.5. Все подготовлено к наложению </w:t>
            </w:r>
            <w:proofErr w:type="spellStart"/>
            <w:r>
              <w:t>раббердама</w:t>
            </w:r>
            <w:proofErr w:type="spellEnd"/>
          </w:p>
        </w:tc>
      </w:tr>
      <w:tr w:rsidR="00273BE7" w14:paraId="47EC5532" w14:textId="77777777" w:rsidTr="007A1775">
        <w:trPr>
          <w:trHeight w:val="149"/>
        </w:trPr>
        <w:tc>
          <w:tcPr>
            <w:tcW w:w="0" w:type="auto"/>
            <w:vAlign w:val="center"/>
            <w:hideMark/>
          </w:tcPr>
          <w:p w14:paraId="7EDA10F0" w14:textId="77777777" w:rsidR="00273BE7" w:rsidRDefault="00273BE7" w:rsidP="007A1775">
            <w:r>
              <w:rPr>
                <w:noProof/>
                <w:lang w:eastAsia="ru-RU"/>
              </w:rPr>
              <w:lastRenderedPageBreak/>
              <w:drawing>
                <wp:inline distT="0" distB="0" distL="0" distR="0" wp14:anchorId="728D6805" wp14:editId="35DC69AC">
                  <wp:extent cx="1433195" cy="955040"/>
                  <wp:effectExtent l="0" t="0" r="0" b="0"/>
                  <wp:docPr id="60" name="Рисунок 17" descr="http://www.stomatolog.com.ua/images/stomatologam/rubberdum/13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www.stomatolog.com.ua/images/stomatologam/rubberdum/13_6.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0EC8C9A4" w14:textId="77777777" w:rsidR="00273BE7" w:rsidRDefault="00273BE7" w:rsidP="007A1775">
            <w:r>
              <w:t xml:space="preserve">Рис.6. Установка </w:t>
            </w:r>
            <w:proofErr w:type="spellStart"/>
            <w:r>
              <w:t>кламмера</w:t>
            </w:r>
            <w:proofErr w:type="spellEnd"/>
            <w:r>
              <w:t xml:space="preserve"> на зубе 46</w:t>
            </w:r>
          </w:p>
        </w:tc>
      </w:tr>
      <w:tr w:rsidR="00273BE7" w14:paraId="431DE09C" w14:textId="77777777" w:rsidTr="007A1775">
        <w:trPr>
          <w:trHeight w:val="149"/>
        </w:trPr>
        <w:tc>
          <w:tcPr>
            <w:tcW w:w="0" w:type="auto"/>
            <w:vAlign w:val="center"/>
            <w:hideMark/>
          </w:tcPr>
          <w:p w14:paraId="508D36FB" w14:textId="77777777" w:rsidR="00273BE7" w:rsidRDefault="00273BE7" w:rsidP="007A1775">
            <w:r>
              <w:rPr>
                <w:noProof/>
                <w:lang w:eastAsia="ru-RU"/>
              </w:rPr>
              <w:drawing>
                <wp:inline distT="0" distB="0" distL="0" distR="0" wp14:anchorId="63CECE03" wp14:editId="0FC243D3">
                  <wp:extent cx="1433195" cy="955040"/>
                  <wp:effectExtent l="0" t="0" r="0" b="0"/>
                  <wp:docPr id="61" name="Рисунок 16" descr="http://www.stomatolog.com.ua/images/stomatologam/rubberdum/13_7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http://www.stomatolog.com.ua/images/stomatologam/rubberdum/13_7a-b.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54831087" w14:textId="77777777" w:rsidR="00273BE7" w:rsidRDefault="00273BE7" w:rsidP="007A1775">
            <w:r>
              <w:t xml:space="preserve">Рис.7а-в. Дальнейшие этапы установки </w:t>
            </w:r>
            <w:proofErr w:type="spellStart"/>
            <w:r>
              <w:t>раббердама</w:t>
            </w:r>
            <w:proofErr w:type="spellEnd"/>
          </w:p>
        </w:tc>
      </w:tr>
      <w:tr w:rsidR="00273BE7" w14:paraId="02DB6876" w14:textId="77777777" w:rsidTr="007A1775">
        <w:trPr>
          <w:trHeight w:val="149"/>
        </w:trPr>
        <w:tc>
          <w:tcPr>
            <w:tcW w:w="0" w:type="auto"/>
            <w:vAlign w:val="center"/>
            <w:hideMark/>
          </w:tcPr>
          <w:p w14:paraId="6C3EAB25" w14:textId="77777777" w:rsidR="00273BE7" w:rsidRDefault="00273BE7" w:rsidP="007A1775">
            <w:r>
              <w:rPr>
                <w:noProof/>
                <w:lang w:eastAsia="ru-RU"/>
              </w:rPr>
              <w:drawing>
                <wp:inline distT="0" distB="0" distL="0" distR="0" wp14:anchorId="2AB0BD5C" wp14:editId="595D45BE">
                  <wp:extent cx="1433195" cy="955040"/>
                  <wp:effectExtent l="0" t="0" r="0" b="0"/>
                  <wp:docPr id="62" name="Рисунок 15" descr="http://www.stomatolog.com.ua/images/stomatologam/rubberdum/13_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http://www.stomatolog.com.ua/images/stomatologam/rubberdum/13_7b.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3B38888D" w14:textId="77777777" w:rsidR="00273BE7" w:rsidRDefault="00273BE7" w:rsidP="007A1775">
            <w:r>
              <w:t>Рис.7в.</w:t>
            </w:r>
          </w:p>
        </w:tc>
      </w:tr>
      <w:tr w:rsidR="00273BE7" w14:paraId="1D815084" w14:textId="77777777" w:rsidTr="007A1775">
        <w:trPr>
          <w:trHeight w:val="149"/>
        </w:trPr>
        <w:tc>
          <w:tcPr>
            <w:tcW w:w="0" w:type="auto"/>
            <w:vAlign w:val="center"/>
            <w:hideMark/>
          </w:tcPr>
          <w:p w14:paraId="3643252C" w14:textId="77777777" w:rsidR="00273BE7" w:rsidRDefault="00273BE7" w:rsidP="007A1775">
            <w:r>
              <w:rPr>
                <w:noProof/>
                <w:lang w:eastAsia="ru-RU"/>
              </w:rPr>
              <w:drawing>
                <wp:inline distT="0" distB="0" distL="0" distR="0" wp14:anchorId="6A496343" wp14:editId="1C71E7FE">
                  <wp:extent cx="1433195" cy="955040"/>
                  <wp:effectExtent l="0" t="0" r="0" b="0"/>
                  <wp:docPr id="63" name="Рисунок 14" descr="http://www.stomatolog.com.ua/images/stomatologam/rubberdum/13_7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www.stomatolog.com.ua/images/stomatologam/rubberdum/13_7a-b.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48F5EC91" w14:textId="77777777" w:rsidR="00273BE7" w:rsidRDefault="00273BE7" w:rsidP="007A1775">
            <w:r>
              <w:t>Рис.8. Зуб 46 изолирован.</w:t>
            </w:r>
          </w:p>
        </w:tc>
      </w:tr>
      <w:tr w:rsidR="00273BE7" w14:paraId="7D66EE2D" w14:textId="77777777" w:rsidTr="007A1775">
        <w:trPr>
          <w:trHeight w:val="149"/>
        </w:trPr>
        <w:tc>
          <w:tcPr>
            <w:tcW w:w="0" w:type="auto"/>
            <w:vAlign w:val="center"/>
            <w:hideMark/>
          </w:tcPr>
          <w:p w14:paraId="04FAA9A1" w14:textId="77777777" w:rsidR="00273BE7" w:rsidRDefault="00273BE7" w:rsidP="007A1775">
            <w:r>
              <w:rPr>
                <w:noProof/>
                <w:lang w:eastAsia="ru-RU"/>
              </w:rPr>
              <w:drawing>
                <wp:inline distT="0" distB="0" distL="0" distR="0" wp14:anchorId="58DDCF44" wp14:editId="5065554B">
                  <wp:extent cx="1433195" cy="955040"/>
                  <wp:effectExtent l="0" t="0" r="0" b="0"/>
                  <wp:docPr id="64" name="Рисунок 13" descr="http://www.stomatolog.com.ua/images/stomatologam/rubberdum/1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http://www.stomatolog.com.ua/images/stomatologam/rubberdum/13_1.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1F4A3884" w14:textId="77777777" w:rsidR="00273BE7" w:rsidRDefault="00273BE7" w:rsidP="007A1775">
            <w:r>
              <w:t>Рис.9. Необходимо изолировать зубы 47-33 (нижняя челюсть)</w:t>
            </w:r>
          </w:p>
        </w:tc>
      </w:tr>
      <w:tr w:rsidR="00273BE7" w14:paraId="23760515" w14:textId="77777777" w:rsidTr="007A1775">
        <w:trPr>
          <w:trHeight w:val="149"/>
        </w:trPr>
        <w:tc>
          <w:tcPr>
            <w:tcW w:w="0" w:type="auto"/>
            <w:vAlign w:val="center"/>
            <w:hideMark/>
          </w:tcPr>
          <w:p w14:paraId="70CC2676" w14:textId="77777777" w:rsidR="00273BE7" w:rsidRDefault="00273BE7" w:rsidP="007A1775">
            <w:r>
              <w:rPr>
                <w:noProof/>
                <w:lang w:eastAsia="ru-RU"/>
              </w:rPr>
              <w:drawing>
                <wp:inline distT="0" distB="0" distL="0" distR="0" wp14:anchorId="5A86062C" wp14:editId="62A79D59">
                  <wp:extent cx="1433195" cy="955040"/>
                  <wp:effectExtent l="0" t="0" r="0" b="0"/>
                  <wp:docPr id="65" name="Рисунок 12" descr="http://www.stomatolog.com.ua/images/stomatologam/rubberdum/13_1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http://www.stomatolog.com.ua/images/stomatologam/rubberdum/13_10a.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62EC6F48" w14:textId="77777777" w:rsidR="00273BE7" w:rsidRDefault="00273BE7" w:rsidP="007A1775">
            <w:r>
              <w:t xml:space="preserve">Рис.10а. В перфорации </w:t>
            </w:r>
            <w:proofErr w:type="spellStart"/>
            <w:r>
              <w:t>раббердама</w:t>
            </w:r>
            <w:proofErr w:type="spellEnd"/>
            <w:r>
              <w:t xml:space="preserve"> вставляют </w:t>
            </w:r>
            <w:proofErr w:type="spellStart"/>
            <w:r>
              <w:t>кламмера</w:t>
            </w:r>
            <w:proofErr w:type="spellEnd"/>
          </w:p>
        </w:tc>
      </w:tr>
      <w:tr w:rsidR="00273BE7" w14:paraId="24AA2CB4" w14:textId="77777777" w:rsidTr="007A1775">
        <w:trPr>
          <w:trHeight w:val="149"/>
        </w:trPr>
        <w:tc>
          <w:tcPr>
            <w:tcW w:w="0" w:type="auto"/>
            <w:vAlign w:val="center"/>
            <w:hideMark/>
          </w:tcPr>
          <w:p w14:paraId="01ADCE00" w14:textId="77777777" w:rsidR="00273BE7" w:rsidRDefault="00273BE7" w:rsidP="007A1775">
            <w:r>
              <w:rPr>
                <w:noProof/>
                <w:lang w:eastAsia="ru-RU"/>
              </w:rPr>
              <w:drawing>
                <wp:inline distT="0" distB="0" distL="0" distR="0" wp14:anchorId="534C5797" wp14:editId="32C92A27">
                  <wp:extent cx="1433195" cy="955040"/>
                  <wp:effectExtent l="0" t="0" r="0" b="0"/>
                  <wp:docPr id="66" name="Рисунок 11" descr="http://www.stomatolog.com.ua/images/stomatologam/rubberdum/13_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http://www.stomatolog.com.ua/images/stomatologam/rubberdum/13_10b.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03C4818A" w14:textId="77777777" w:rsidR="00273BE7" w:rsidRDefault="00273BE7" w:rsidP="007A1775">
            <w:r>
              <w:t xml:space="preserve">Рис.10б. Фиксация центральных крыльев </w:t>
            </w:r>
            <w:proofErr w:type="spellStart"/>
            <w:r>
              <w:t>кламмера</w:t>
            </w:r>
            <w:proofErr w:type="spellEnd"/>
            <w:r>
              <w:t xml:space="preserve"> в перфорационных отверстиях</w:t>
            </w:r>
          </w:p>
        </w:tc>
      </w:tr>
      <w:tr w:rsidR="00273BE7" w14:paraId="1567FF5F" w14:textId="77777777" w:rsidTr="007A1775">
        <w:trPr>
          <w:trHeight w:val="149"/>
        </w:trPr>
        <w:tc>
          <w:tcPr>
            <w:tcW w:w="0" w:type="auto"/>
            <w:vAlign w:val="center"/>
            <w:hideMark/>
          </w:tcPr>
          <w:p w14:paraId="2F81CE3F" w14:textId="77777777" w:rsidR="00273BE7" w:rsidRDefault="00273BE7" w:rsidP="007A1775">
            <w:r>
              <w:rPr>
                <w:noProof/>
                <w:lang w:eastAsia="ru-RU"/>
              </w:rPr>
              <w:drawing>
                <wp:inline distT="0" distB="0" distL="0" distR="0" wp14:anchorId="6A62DC07" wp14:editId="6D9FEBC8">
                  <wp:extent cx="1433195" cy="955040"/>
                  <wp:effectExtent l="0" t="0" r="0" b="0"/>
                  <wp:docPr id="67" name="Рисунок 10" descr="http://www.stomatolog.com.ua/images/stomatologam/rubberdum/13_1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http://www.stomatolog.com.ua/images/stomatologam/rubberdum/13_11a.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21D221D0" w14:textId="77777777" w:rsidR="00273BE7" w:rsidRDefault="00273BE7" w:rsidP="007A1775">
            <w:r>
              <w:t>Рис.11а. Подготовленная к наложению система (</w:t>
            </w:r>
            <w:proofErr w:type="spellStart"/>
            <w:r>
              <w:t>раббердам</w:t>
            </w:r>
            <w:proofErr w:type="spellEnd"/>
            <w:r>
              <w:t xml:space="preserve">, рамка, </w:t>
            </w:r>
            <w:proofErr w:type="spellStart"/>
            <w:r>
              <w:t>кламмер</w:t>
            </w:r>
            <w:proofErr w:type="spellEnd"/>
            <w:r>
              <w:t>, зажимные щипцы)</w:t>
            </w:r>
          </w:p>
        </w:tc>
      </w:tr>
      <w:tr w:rsidR="00273BE7" w14:paraId="0C680F71" w14:textId="77777777" w:rsidTr="007A1775">
        <w:trPr>
          <w:trHeight w:val="1566"/>
        </w:trPr>
        <w:tc>
          <w:tcPr>
            <w:tcW w:w="0" w:type="auto"/>
            <w:vAlign w:val="center"/>
            <w:hideMark/>
          </w:tcPr>
          <w:p w14:paraId="51BC9054" w14:textId="77777777" w:rsidR="00273BE7" w:rsidRDefault="00273BE7" w:rsidP="007A1775">
            <w:r>
              <w:rPr>
                <w:noProof/>
                <w:lang w:eastAsia="ru-RU"/>
              </w:rPr>
              <w:lastRenderedPageBreak/>
              <w:drawing>
                <wp:inline distT="0" distB="0" distL="0" distR="0" wp14:anchorId="2B253F6F" wp14:editId="4EFF4ED4">
                  <wp:extent cx="1433195" cy="955040"/>
                  <wp:effectExtent l="0" t="0" r="0" b="0"/>
                  <wp:docPr id="68" name="Рисунок 9" descr="http://www.stomatolog.com.ua/images/stomatologam/rubberdum/13_1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http://www.stomatolog.com.ua/images/stomatologam/rubberdum/13_11b.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49F9BA2C" w14:textId="77777777" w:rsidR="00273BE7" w:rsidRDefault="00273BE7" w:rsidP="007A1775">
            <w:r>
              <w:t xml:space="preserve">Рис.11б. Установка щипцов в отверстиях </w:t>
            </w:r>
            <w:proofErr w:type="spellStart"/>
            <w:r>
              <w:t>кламмеров</w:t>
            </w:r>
            <w:proofErr w:type="spellEnd"/>
            <w:r>
              <w:t>.</w:t>
            </w:r>
          </w:p>
        </w:tc>
      </w:tr>
      <w:tr w:rsidR="00273BE7" w14:paraId="614FB626" w14:textId="77777777" w:rsidTr="007A1775">
        <w:trPr>
          <w:trHeight w:val="1566"/>
        </w:trPr>
        <w:tc>
          <w:tcPr>
            <w:tcW w:w="0" w:type="auto"/>
            <w:vAlign w:val="center"/>
            <w:hideMark/>
          </w:tcPr>
          <w:p w14:paraId="0F251348" w14:textId="77777777" w:rsidR="00273BE7" w:rsidRDefault="00273BE7" w:rsidP="007A1775">
            <w:r>
              <w:rPr>
                <w:noProof/>
                <w:lang w:eastAsia="ru-RU"/>
              </w:rPr>
              <w:drawing>
                <wp:inline distT="0" distB="0" distL="0" distR="0" wp14:anchorId="337FFC20" wp14:editId="4FF81AAF">
                  <wp:extent cx="1433195" cy="955040"/>
                  <wp:effectExtent l="0" t="0" r="0" b="0"/>
                  <wp:docPr id="69" name="Рисунок 8" descr="http://www.stomatolog.com.ua/images/stomatologam/rubberdum/13_1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http://www.stomatolog.com.ua/images/stomatologam/rubberdum/13_13a.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1C617199" w14:textId="77777777" w:rsidR="00273BE7" w:rsidRDefault="00273BE7" w:rsidP="007A1775">
            <w:r>
              <w:t xml:space="preserve">Рис.12. Установка </w:t>
            </w:r>
            <w:proofErr w:type="spellStart"/>
            <w:r>
              <w:t>кламмера</w:t>
            </w:r>
            <w:proofErr w:type="spellEnd"/>
            <w:r>
              <w:t xml:space="preserve"> на зубе 47. </w:t>
            </w:r>
            <w:proofErr w:type="spellStart"/>
            <w:r>
              <w:t>Кламмер</w:t>
            </w:r>
            <w:proofErr w:type="spellEnd"/>
            <w:r>
              <w:t xml:space="preserve"> на зубе 47</w:t>
            </w:r>
          </w:p>
        </w:tc>
      </w:tr>
      <w:tr w:rsidR="00273BE7" w14:paraId="0B462FCC" w14:textId="77777777" w:rsidTr="007A1775">
        <w:trPr>
          <w:trHeight w:val="1566"/>
        </w:trPr>
        <w:tc>
          <w:tcPr>
            <w:tcW w:w="0" w:type="auto"/>
            <w:vAlign w:val="center"/>
            <w:hideMark/>
          </w:tcPr>
          <w:p w14:paraId="4A0BB927" w14:textId="77777777" w:rsidR="00273BE7" w:rsidRDefault="00273BE7" w:rsidP="007A1775">
            <w:r>
              <w:rPr>
                <w:noProof/>
                <w:lang w:eastAsia="ru-RU"/>
              </w:rPr>
              <w:drawing>
                <wp:inline distT="0" distB="0" distL="0" distR="0" wp14:anchorId="7C249B37" wp14:editId="23637F8C">
                  <wp:extent cx="1433195" cy="955040"/>
                  <wp:effectExtent l="0" t="0" r="0" b="0"/>
                  <wp:docPr id="70" name="Рисунок 7" descr="http://www.stomatolog.com.ua/images/stomatologam/rubberdum/13_1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http://www.stomatolog.com.ua/images/stomatologam/rubberdum/13_13b.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3ECAF5D8" w14:textId="77777777" w:rsidR="00273BE7" w:rsidRDefault="00273BE7" w:rsidP="007A1775">
            <w:r>
              <w:t xml:space="preserve">Рис.13б. Центральные крылья </w:t>
            </w:r>
            <w:proofErr w:type="spellStart"/>
            <w:r>
              <w:t>кламмера</w:t>
            </w:r>
            <w:proofErr w:type="spellEnd"/>
            <w:r>
              <w:t xml:space="preserve"> должны быть свободными. Правое крыло подготовлено, левое еще не освобождено.</w:t>
            </w:r>
          </w:p>
        </w:tc>
      </w:tr>
      <w:tr w:rsidR="00273BE7" w14:paraId="38934864" w14:textId="77777777" w:rsidTr="007A1775">
        <w:trPr>
          <w:trHeight w:val="1583"/>
        </w:trPr>
        <w:tc>
          <w:tcPr>
            <w:tcW w:w="0" w:type="auto"/>
            <w:vAlign w:val="center"/>
            <w:hideMark/>
          </w:tcPr>
          <w:p w14:paraId="1EA44DCC" w14:textId="77777777" w:rsidR="00273BE7" w:rsidRDefault="00273BE7" w:rsidP="007A1775">
            <w:r>
              <w:rPr>
                <w:noProof/>
                <w:lang w:eastAsia="ru-RU"/>
              </w:rPr>
              <w:drawing>
                <wp:inline distT="0" distB="0" distL="0" distR="0" wp14:anchorId="3B20ED5C" wp14:editId="793EB18B">
                  <wp:extent cx="1433195" cy="955040"/>
                  <wp:effectExtent l="0" t="0" r="0" b="0"/>
                  <wp:docPr id="71" name="Рисунок 6" descr="http://www.stomatolog.com.ua/images/stomatologam/rubberdum/13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http://www.stomatolog.com.ua/images/stomatologam/rubberdum/13_14.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204956CA" w14:textId="77777777" w:rsidR="00273BE7" w:rsidRDefault="00273BE7" w:rsidP="007A1775">
            <w:r>
              <w:t xml:space="preserve">Рис.14. С одной (дистальной) стороны зубного ряда установлен </w:t>
            </w:r>
            <w:proofErr w:type="spellStart"/>
            <w:r>
              <w:t>кламмер</w:t>
            </w:r>
            <w:proofErr w:type="spellEnd"/>
            <w:r>
              <w:t>, с другой - ограничивающая резиновая прокладка</w:t>
            </w:r>
          </w:p>
        </w:tc>
      </w:tr>
      <w:tr w:rsidR="00273BE7" w14:paraId="7EFE7D57" w14:textId="77777777" w:rsidTr="007A1775">
        <w:trPr>
          <w:trHeight w:val="1566"/>
        </w:trPr>
        <w:tc>
          <w:tcPr>
            <w:tcW w:w="0" w:type="auto"/>
            <w:vAlign w:val="center"/>
            <w:hideMark/>
          </w:tcPr>
          <w:p w14:paraId="054D0956" w14:textId="77777777" w:rsidR="00273BE7" w:rsidRDefault="00273BE7" w:rsidP="007A1775">
            <w:r>
              <w:rPr>
                <w:noProof/>
                <w:lang w:eastAsia="ru-RU"/>
              </w:rPr>
              <w:drawing>
                <wp:inline distT="0" distB="0" distL="0" distR="0" wp14:anchorId="752E1A81" wp14:editId="04BBAE31">
                  <wp:extent cx="1433195" cy="955040"/>
                  <wp:effectExtent l="0" t="0" r="0" b="0"/>
                  <wp:docPr id="72" name="Рисунок 5" descr="http://www.stomatolog.com.ua/images/stomatologam/rubberdum/13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http://www.stomatolog.com.ua/images/stomatologam/rubberdum/13_15.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776BD605" w14:textId="77777777" w:rsidR="00273BE7" w:rsidRDefault="00273BE7" w:rsidP="007A1775">
            <w:r>
              <w:t xml:space="preserve">Рис.15. Наложение </w:t>
            </w:r>
            <w:proofErr w:type="spellStart"/>
            <w:r>
              <w:t>раббердама</w:t>
            </w:r>
            <w:proofErr w:type="spellEnd"/>
          </w:p>
        </w:tc>
      </w:tr>
      <w:tr w:rsidR="00273BE7" w14:paraId="7C997B86" w14:textId="77777777" w:rsidTr="007A1775">
        <w:trPr>
          <w:trHeight w:val="1566"/>
        </w:trPr>
        <w:tc>
          <w:tcPr>
            <w:tcW w:w="0" w:type="auto"/>
            <w:vAlign w:val="center"/>
            <w:hideMark/>
          </w:tcPr>
          <w:p w14:paraId="041B78CE" w14:textId="77777777" w:rsidR="00273BE7" w:rsidRDefault="00273BE7" w:rsidP="007A1775">
            <w:r>
              <w:rPr>
                <w:noProof/>
                <w:lang w:eastAsia="ru-RU"/>
              </w:rPr>
              <w:drawing>
                <wp:inline distT="0" distB="0" distL="0" distR="0" wp14:anchorId="2F1653DC" wp14:editId="069BF265">
                  <wp:extent cx="1433195" cy="955040"/>
                  <wp:effectExtent l="0" t="0" r="0" b="0"/>
                  <wp:docPr id="73" name="Рисунок 4" descr="http://www.stomatolog.com.ua/images/stomatologam/rubberdum/13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http://www.stomatolog.com.ua/images/stomatologam/rubberdum/13_16.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2CF6369A" w14:textId="77777777" w:rsidR="00273BE7" w:rsidRDefault="00273BE7" w:rsidP="007A1775">
            <w:r>
              <w:t>Рис.16. Полная изоляция зубов 47-33</w:t>
            </w:r>
          </w:p>
        </w:tc>
      </w:tr>
      <w:tr w:rsidR="00273BE7" w14:paraId="115FE266" w14:textId="77777777" w:rsidTr="007A1775">
        <w:trPr>
          <w:trHeight w:val="1566"/>
        </w:trPr>
        <w:tc>
          <w:tcPr>
            <w:tcW w:w="0" w:type="auto"/>
            <w:vAlign w:val="center"/>
            <w:hideMark/>
          </w:tcPr>
          <w:p w14:paraId="2724ABC2" w14:textId="77777777" w:rsidR="00273BE7" w:rsidRDefault="00273BE7" w:rsidP="007A1775">
            <w:r>
              <w:rPr>
                <w:noProof/>
                <w:lang w:eastAsia="ru-RU"/>
              </w:rPr>
              <w:drawing>
                <wp:inline distT="0" distB="0" distL="0" distR="0" wp14:anchorId="27AECD82" wp14:editId="780EAC45">
                  <wp:extent cx="1433195" cy="955040"/>
                  <wp:effectExtent l="0" t="0" r="0" b="0"/>
                  <wp:docPr id="74" name="Рисунок 3" descr="http://www.stomatolog.com.ua/images/stomatologam/rubberdum/13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http://www.stomatolog.com.ua/images/stomatologam/rubberdum/13_17.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44DDF07E" w14:textId="77777777" w:rsidR="00273BE7" w:rsidRDefault="00273BE7" w:rsidP="007A1775">
            <w:r>
              <w:t>Рис.17. Необходимо изолировать фронтальные зубы верхней челюсти.</w:t>
            </w:r>
          </w:p>
        </w:tc>
      </w:tr>
      <w:tr w:rsidR="00273BE7" w14:paraId="15DBF4BB" w14:textId="77777777" w:rsidTr="007A1775">
        <w:trPr>
          <w:trHeight w:val="1583"/>
        </w:trPr>
        <w:tc>
          <w:tcPr>
            <w:tcW w:w="0" w:type="auto"/>
            <w:vAlign w:val="center"/>
            <w:hideMark/>
          </w:tcPr>
          <w:p w14:paraId="267D279E" w14:textId="77777777" w:rsidR="00273BE7" w:rsidRDefault="00273BE7" w:rsidP="007A1775">
            <w:r>
              <w:rPr>
                <w:noProof/>
                <w:lang w:eastAsia="ru-RU"/>
              </w:rPr>
              <w:drawing>
                <wp:inline distT="0" distB="0" distL="0" distR="0" wp14:anchorId="65F3CE2C" wp14:editId="5539589B">
                  <wp:extent cx="1433195" cy="955040"/>
                  <wp:effectExtent l="0" t="0" r="0" b="0"/>
                  <wp:docPr id="75" name="Рисунок 2" descr="http://www.stomatolog.com.ua/images/stomatologam/rubberdum/13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http://www.stomatolog.com.ua/images/stomatologam/rubberdum/13_18.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14:paraId="2A659398" w14:textId="77777777" w:rsidR="00273BE7" w:rsidRDefault="00273BE7" w:rsidP="007A1775">
            <w:r>
              <w:t>Рис.18. Подготовленные материалы для наложения</w:t>
            </w:r>
          </w:p>
        </w:tc>
      </w:tr>
      <w:tr w:rsidR="00273BE7" w14:paraId="542D317A" w14:textId="77777777" w:rsidTr="007A1775">
        <w:trPr>
          <w:trHeight w:val="1690"/>
        </w:trPr>
        <w:tc>
          <w:tcPr>
            <w:tcW w:w="0" w:type="auto"/>
            <w:vAlign w:val="center"/>
            <w:hideMark/>
          </w:tcPr>
          <w:p w14:paraId="32485A7D" w14:textId="77777777" w:rsidR="00273BE7" w:rsidRDefault="00273BE7" w:rsidP="007A1775">
            <w:r>
              <w:rPr>
                <w:noProof/>
                <w:lang w:eastAsia="ru-RU"/>
              </w:rPr>
              <w:lastRenderedPageBreak/>
              <w:drawing>
                <wp:inline distT="0" distB="0" distL="0" distR="0" wp14:anchorId="14091E5C" wp14:editId="3CDE600D">
                  <wp:extent cx="1433195" cy="955040"/>
                  <wp:effectExtent l="0" t="0" r="0" b="0"/>
                  <wp:docPr id="76" name="Рисунок 1" descr="http://www.stomatolog.com.ua/images/stomatologam/rubberdum/13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http://www.stomatolog.com.ua/images/stomatologam/rubberdum/13_19.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tcPr>
          <w:p w14:paraId="1CC43BDD" w14:textId="77777777" w:rsidR="00273BE7" w:rsidRDefault="00273BE7" w:rsidP="007A1775">
            <w:r>
              <w:t xml:space="preserve">Рис.19. </w:t>
            </w:r>
            <w:proofErr w:type="spellStart"/>
            <w:r>
              <w:t>Раббердам</w:t>
            </w:r>
            <w:proofErr w:type="spellEnd"/>
            <w:r>
              <w:t xml:space="preserve"> наложен на фронтальные зубы и премоляры.</w:t>
            </w:r>
          </w:p>
          <w:p w14:paraId="2F394795" w14:textId="77777777" w:rsidR="00273BE7" w:rsidRDefault="00273BE7" w:rsidP="007A1775"/>
          <w:p w14:paraId="437BDEBE" w14:textId="77777777" w:rsidR="00273BE7" w:rsidRDefault="00273BE7" w:rsidP="007A1775"/>
          <w:p w14:paraId="021D0109" w14:textId="77777777" w:rsidR="00273BE7" w:rsidRDefault="00273BE7" w:rsidP="007A1775"/>
          <w:p w14:paraId="2DBD59DD" w14:textId="77777777" w:rsidR="00273BE7" w:rsidRDefault="00273BE7" w:rsidP="007A1775"/>
        </w:tc>
      </w:tr>
    </w:tbl>
    <w:p w14:paraId="64CFFD05" w14:textId="77777777" w:rsidR="00273BE7" w:rsidRDefault="00273BE7" w:rsidP="00273BE7">
      <w:pPr>
        <w:pStyle w:val="ptx2"/>
        <w:numPr>
          <w:ilvl w:val="0"/>
          <w:numId w:val="46"/>
        </w:numPr>
        <w:spacing w:before="28" w:beforeAutospacing="0" w:after="28" w:afterAutospacing="0" w:line="227" w:lineRule="atLeast"/>
        <w:rPr>
          <w:color w:val="000000"/>
        </w:rPr>
      </w:pPr>
      <w:r>
        <w:rPr>
          <w:color w:val="000000"/>
        </w:rPr>
        <w:t>И</w:t>
      </w:r>
    </w:p>
    <w:p w14:paraId="1A2A91A5" w14:textId="77777777" w:rsidR="00273BE7" w:rsidRDefault="00273BE7" w:rsidP="00273BE7">
      <w:pPr>
        <w:pStyle w:val="ptx2"/>
        <w:numPr>
          <w:ilvl w:val="0"/>
          <w:numId w:val="46"/>
        </w:numPr>
        <w:spacing w:before="28" w:beforeAutospacing="0" w:after="28" w:afterAutospacing="0" w:line="227" w:lineRule="atLeast"/>
        <w:rPr>
          <w:color w:val="000000"/>
        </w:rPr>
      </w:pPr>
    </w:p>
    <w:p w14:paraId="6E221ED6" w14:textId="77777777" w:rsidR="00273BE7" w:rsidRDefault="00273BE7" w:rsidP="00273BE7">
      <w:pPr>
        <w:pStyle w:val="ptx2"/>
        <w:numPr>
          <w:ilvl w:val="0"/>
          <w:numId w:val="46"/>
        </w:numPr>
        <w:spacing w:before="28" w:beforeAutospacing="0" w:after="28" w:afterAutospacing="0" w:line="227" w:lineRule="atLeast"/>
        <w:rPr>
          <w:color w:val="000000"/>
        </w:rPr>
      </w:pPr>
    </w:p>
    <w:p w14:paraId="2E05E4EA" w14:textId="77777777" w:rsidR="00273BE7" w:rsidRDefault="00273BE7" w:rsidP="00273BE7">
      <w:pPr>
        <w:pStyle w:val="ptx2"/>
        <w:numPr>
          <w:ilvl w:val="0"/>
          <w:numId w:val="46"/>
        </w:numPr>
        <w:spacing w:before="28" w:beforeAutospacing="0" w:after="28" w:afterAutospacing="0" w:line="227" w:lineRule="atLeast"/>
        <w:rPr>
          <w:color w:val="000000"/>
        </w:rPr>
      </w:pPr>
    </w:p>
    <w:p w14:paraId="332BB183" w14:textId="77777777" w:rsidR="00273BE7" w:rsidRDefault="00273BE7" w:rsidP="00273BE7">
      <w:pPr>
        <w:pStyle w:val="ptx2"/>
        <w:numPr>
          <w:ilvl w:val="0"/>
          <w:numId w:val="46"/>
        </w:numPr>
        <w:spacing w:before="28" w:beforeAutospacing="0" w:after="28" w:afterAutospacing="0" w:line="227" w:lineRule="atLeast"/>
        <w:rPr>
          <w:color w:val="000000"/>
        </w:rPr>
      </w:pPr>
    </w:p>
    <w:p w14:paraId="2E45B386" w14:textId="77777777" w:rsidR="00273BE7" w:rsidRDefault="00273BE7" w:rsidP="00273BE7">
      <w:pPr>
        <w:pStyle w:val="ptx2"/>
        <w:numPr>
          <w:ilvl w:val="0"/>
          <w:numId w:val="46"/>
        </w:numPr>
        <w:spacing w:before="28" w:beforeAutospacing="0" w:after="28" w:afterAutospacing="0" w:line="227" w:lineRule="atLeast"/>
        <w:rPr>
          <w:color w:val="000000"/>
        </w:rPr>
      </w:pPr>
    </w:p>
    <w:p w14:paraId="4304F9B7" w14:textId="77777777" w:rsidR="00273BE7" w:rsidRDefault="00273BE7" w:rsidP="00273BE7">
      <w:pPr>
        <w:pStyle w:val="ptx2"/>
        <w:numPr>
          <w:ilvl w:val="0"/>
          <w:numId w:val="46"/>
        </w:numPr>
        <w:spacing w:before="28" w:beforeAutospacing="0" w:after="28" w:afterAutospacing="0" w:line="227" w:lineRule="atLeast"/>
        <w:rPr>
          <w:color w:val="000000"/>
        </w:rPr>
      </w:pPr>
      <w:r>
        <w:rPr>
          <w:color w:val="000000"/>
        </w:rPr>
        <w:t>и</w:t>
      </w:r>
      <w:r>
        <w:rPr>
          <w:i/>
          <w:color w:val="000000"/>
        </w:rPr>
        <w:t>с</w:t>
      </w:r>
      <w:r>
        <w:rPr>
          <w:color w:val="000000"/>
        </w:rPr>
        <w:t>пользование данного устройства имеет ряд недостатков:</w:t>
      </w:r>
    </w:p>
    <w:p w14:paraId="30ECB9BF" w14:textId="77777777" w:rsidR="00273BE7" w:rsidRDefault="00273BE7" w:rsidP="00273BE7">
      <w:pPr>
        <w:pStyle w:val="ptx2"/>
        <w:numPr>
          <w:ilvl w:val="0"/>
          <w:numId w:val="46"/>
        </w:numPr>
        <w:spacing w:before="28" w:beforeAutospacing="0" w:after="28" w:afterAutospacing="0" w:line="227" w:lineRule="atLeast"/>
        <w:rPr>
          <w:color w:val="000000"/>
        </w:rPr>
      </w:pPr>
      <w:r>
        <w:rPr>
          <w:color w:val="000000"/>
        </w:rPr>
        <w:t>- невозможность использования устройства при пришеечной локализации кариеса;</w:t>
      </w:r>
    </w:p>
    <w:p w14:paraId="049EAD2E" w14:textId="77777777" w:rsidR="00273BE7" w:rsidRDefault="00273BE7" w:rsidP="00273BE7">
      <w:pPr>
        <w:pStyle w:val="ptx2"/>
        <w:numPr>
          <w:ilvl w:val="0"/>
          <w:numId w:val="46"/>
        </w:numPr>
        <w:spacing w:before="28" w:beforeAutospacing="0" w:after="28" w:afterAutospacing="0" w:line="227" w:lineRule="atLeast"/>
        <w:rPr>
          <w:color w:val="000000"/>
        </w:rPr>
      </w:pPr>
      <w:r>
        <w:rPr>
          <w:color w:val="000000"/>
        </w:rPr>
        <w:t>- при значительном разрушении коронковой части зуба;</w:t>
      </w:r>
    </w:p>
    <w:p w14:paraId="56667A8D" w14:textId="77777777" w:rsidR="00273BE7" w:rsidRPr="005C004C" w:rsidRDefault="00273BE7" w:rsidP="00273BE7">
      <w:pPr>
        <w:pStyle w:val="a0"/>
        <w:numPr>
          <w:ilvl w:val="0"/>
          <w:numId w:val="0"/>
        </w:numPr>
        <w:ind w:left="494" w:hanging="247"/>
        <w:contextualSpacing w:val="0"/>
        <w:rPr>
          <w:sz w:val="28"/>
          <w:szCs w:val="28"/>
          <w:highlight w:val="yellow"/>
        </w:rPr>
      </w:pPr>
    </w:p>
    <w:p w14:paraId="34785FF2" w14:textId="77777777" w:rsidR="00273BE7" w:rsidRPr="005C004C" w:rsidRDefault="00273BE7" w:rsidP="00273BE7">
      <w:pPr>
        <w:pStyle w:val="a0"/>
        <w:numPr>
          <w:ilvl w:val="0"/>
          <w:numId w:val="0"/>
        </w:numPr>
        <w:ind w:left="494" w:hanging="247"/>
        <w:contextualSpacing w:val="0"/>
        <w:rPr>
          <w:sz w:val="28"/>
          <w:szCs w:val="28"/>
          <w:highlight w:val="yellow"/>
        </w:rPr>
      </w:pPr>
    </w:p>
    <w:p w14:paraId="09058FE6" w14:textId="77777777" w:rsidR="005C004C" w:rsidRPr="005C004C" w:rsidRDefault="005C004C" w:rsidP="005C004C">
      <w:pPr>
        <w:pStyle w:val="a0"/>
        <w:numPr>
          <w:ilvl w:val="0"/>
          <w:numId w:val="46"/>
        </w:numPr>
        <w:contextualSpacing w:val="0"/>
        <w:rPr>
          <w:sz w:val="28"/>
          <w:szCs w:val="28"/>
          <w:highlight w:val="yellow"/>
        </w:rPr>
      </w:pPr>
      <w:r w:rsidRPr="005C004C">
        <w:rPr>
          <w:spacing w:val="-8"/>
          <w:sz w:val="28"/>
          <w:szCs w:val="28"/>
          <w:highlight w:val="yellow"/>
        </w:rPr>
        <w:t>СРЕДСТВА, ИСПОЛЬЗУЕМЫЕ НА АМБУЛАТОРНОМ ТЕРАПЕВТИЧЕСКОМ ПРИЕМЕ</w:t>
      </w:r>
    </w:p>
    <w:p w14:paraId="356E1AE2" w14:textId="77777777" w:rsidR="00273BE7" w:rsidRDefault="00273BE7" w:rsidP="00273BE7">
      <w:pPr>
        <w:jc w:val="both"/>
      </w:pPr>
    </w:p>
    <w:p w14:paraId="5C0A3002" w14:textId="77777777" w:rsidR="00273BE7" w:rsidRDefault="00273BE7" w:rsidP="00273BE7">
      <w:pPr>
        <w:pStyle w:val="txt"/>
      </w:pPr>
      <w:r>
        <w:rPr>
          <w:b/>
          <w:bCs/>
        </w:rPr>
        <w:t>СРЕДСТВА ИНДИВИДУАЛЬНОЙ ЗАЩИТЫ ВРАЧА-СТОМАТОЛОГА</w:t>
      </w:r>
    </w:p>
    <w:p w14:paraId="0DE0A9C0" w14:textId="77777777" w:rsidR="00273BE7" w:rsidRDefault="00273BE7" w:rsidP="00273BE7">
      <w:pPr>
        <w:pStyle w:val="txt"/>
      </w:pPr>
      <w:r>
        <w:rPr>
          <w:b/>
          <w:bCs/>
        </w:rPr>
        <w:t>Перчатки медицинские</w:t>
      </w:r>
    </w:p>
    <w:p w14:paraId="7EDCE93D" w14:textId="77777777" w:rsidR="00273BE7" w:rsidRDefault="00273BE7" w:rsidP="00273BE7">
      <w:pPr>
        <w:pStyle w:val="txt"/>
      </w:pPr>
      <w:r>
        <w:t>Медицинские перчатки предназначены для изоляции рук медицинского персонала при стоматологическом вмешательстве и других процедурах, требующих соблюдения асептики. Перчатки позволяют предотвратить попадание возбудителей инфекции в рану с кожи рук медперсонала при операциях и различных манипуляциях, а также защищают врача-стоматолога от инфицирования и вредного воздействия на кожу рук дезинфицирующих агентов и токсических веществ.</w:t>
      </w:r>
    </w:p>
    <w:p w14:paraId="7BECB5BA" w14:textId="77777777" w:rsidR="00273BE7" w:rsidRDefault="00273BE7" w:rsidP="00273BE7">
      <w:pPr>
        <w:pStyle w:val="txt"/>
      </w:pPr>
      <w:r>
        <w:t xml:space="preserve">Выпускаются хирургические и анатомические перчатки. </w:t>
      </w:r>
      <w:r>
        <w:rPr>
          <w:i/>
          <w:iCs/>
        </w:rPr>
        <w:t xml:space="preserve">Хирургические перчатки </w:t>
      </w:r>
      <w:r>
        <w:t>изготавливают двух типов: тип А - из резинового клея и тип Б - из латексной смеси. Хирургические перчатки типа Б более прочные. В зависимости от длины III пальца, ширины запястья и кисти хирургические перчатки бывают 10 номеров (табл. 3.1).</w:t>
      </w:r>
    </w:p>
    <w:p w14:paraId="4304A86A" w14:textId="77777777" w:rsidR="00273BE7" w:rsidRDefault="00273BE7" w:rsidP="00273BE7">
      <w:pPr>
        <w:pStyle w:val="txt"/>
      </w:pPr>
      <w:proofErr w:type="spellStart"/>
      <w:r>
        <w:t>Манжеточная</w:t>
      </w:r>
      <w:proofErr w:type="spellEnd"/>
      <w:r>
        <w:t xml:space="preserve"> часть перчатки заканчивается скрученным венчиком толщиной 2 ± 0,5 мм. Длина хирургических перчаток независимо от размера - 275 мм. На </w:t>
      </w:r>
      <w:proofErr w:type="spellStart"/>
      <w:r>
        <w:t>манжеточной</w:t>
      </w:r>
      <w:proofErr w:type="spellEnd"/>
      <w:r>
        <w:t xml:space="preserve"> части нанесена маркировка с указанием типа перчатки и номера (рис. 3.1).</w:t>
      </w:r>
    </w:p>
    <w:p w14:paraId="24BDD07D" w14:textId="77777777" w:rsidR="00273BE7" w:rsidRDefault="00273BE7" w:rsidP="00273BE7">
      <w:pPr>
        <w:pStyle w:val="txt"/>
      </w:pPr>
      <w:r>
        <w:t>Во время операций, перевязок, различных медицинских манипуляций применяют стерильные хирургические перчатки. Их надевают после обработки рук. При повторном использовании перчаток необходима их предстерилизационная очистка. После операции перчатки, не снимая с рук, отмывают от крови в проточной воде, просушивают полотенцем, снимают и замачивают при полном погружении в</w:t>
      </w:r>
    </w:p>
    <w:p w14:paraId="20F4070E" w14:textId="77777777" w:rsidR="00273BE7" w:rsidRDefault="00273BE7" w:rsidP="00273BE7">
      <w:pPr>
        <w:pStyle w:val="txt"/>
      </w:pPr>
      <w:r>
        <w:rPr>
          <w:noProof/>
        </w:rPr>
        <w:lastRenderedPageBreak/>
        <w:drawing>
          <wp:inline distT="0" distB="0" distL="0" distR="0" wp14:anchorId="3A17A824" wp14:editId="389A499E">
            <wp:extent cx="5063490" cy="3466465"/>
            <wp:effectExtent l="19050" t="0" r="3810" b="0"/>
            <wp:docPr id="107" name="Рисунок 1" descr="http://vmede.org/sait/content/Stomatologiya_basican_2008/4_files/mb4_3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mede.org/sait/content/Stomatologiya_basican_2008/4_files/mb4_376.jpeg"/>
                    <pic:cNvPicPr>
                      <a:picLocks noChangeAspect="1" noChangeArrowheads="1"/>
                    </pic:cNvPicPr>
                  </pic:nvPicPr>
                  <pic:blipFill>
                    <a:blip r:embed="rId64" cstate="print"/>
                    <a:srcRect/>
                    <a:stretch>
                      <a:fillRect/>
                    </a:stretch>
                  </pic:blipFill>
                  <pic:spPr bwMode="auto">
                    <a:xfrm>
                      <a:off x="0" y="0"/>
                      <a:ext cx="5063490" cy="3466465"/>
                    </a:xfrm>
                    <a:prstGeom prst="rect">
                      <a:avLst/>
                    </a:prstGeom>
                    <a:noFill/>
                    <a:ln w="9525">
                      <a:noFill/>
                      <a:miter lim="800000"/>
                      <a:headEnd/>
                      <a:tailEnd/>
                    </a:ln>
                  </pic:spPr>
                </pic:pic>
              </a:graphicData>
            </a:graphic>
          </wp:inline>
        </w:drawing>
      </w:r>
      <w:r>
        <w:rPr>
          <w:b/>
          <w:bCs/>
        </w:rPr>
        <w:t xml:space="preserve">Рис. 3.1. </w:t>
      </w:r>
      <w:r>
        <w:t>Перчатки хирургические (тип Б)</w:t>
      </w:r>
    </w:p>
    <w:p w14:paraId="4CBF6E0A" w14:textId="77777777" w:rsidR="00273BE7" w:rsidRDefault="00273BE7" w:rsidP="00273BE7">
      <w:pPr>
        <w:pStyle w:val="txt"/>
      </w:pPr>
      <w:r>
        <w:rPr>
          <w:b/>
          <w:bCs/>
        </w:rPr>
        <w:t xml:space="preserve">Таблица 3.1. </w:t>
      </w:r>
      <w:r>
        <w:t>Номера хирургических перчаток в зависимости от размеров рук</w:t>
      </w:r>
    </w:p>
    <w:p w14:paraId="66ED5A2F" w14:textId="77777777" w:rsidR="00273BE7" w:rsidRDefault="00273BE7" w:rsidP="00273BE7">
      <w:pPr>
        <w:pStyle w:val="txt"/>
      </w:pPr>
      <w:r>
        <w:rPr>
          <w:noProof/>
        </w:rPr>
        <w:drawing>
          <wp:inline distT="0" distB="0" distL="0" distR="0" wp14:anchorId="1206F264" wp14:editId="2F8D9E73">
            <wp:extent cx="5063490" cy="2675255"/>
            <wp:effectExtent l="19050" t="0" r="3810" b="0"/>
            <wp:docPr id="108" name="Рисунок 2" descr="http://vmede.org/sait/content/Stomatologiya_basican_2008/4_files/mb4_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mede.org/sait/content/Stomatologiya_basican_2008/4_files/mb4_003.png"/>
                    <pic:cNvPicPr>
                      <a:picLocks noChangeAspect="1" noChangeArrowheads="1"/>
                    </pic:cNvPicPr>
                  </pic:nvPicPr>
                  <pic:blipFill>
                    <a:blip r:embed="rId65" cstate="print"/>
                    <a:srcRect/>
                    <a:stretch>
                      <a:fillRect/>
                    </a:stretch>
                  </pic:blipFill>
                  <pic:spPr bwMode="auto">
                    <a:xfrm>
                      <a:off x="0" y="0"/>
                      <a:ext cx="5063490" cy="2675255"/>
                    </a:xfrm>
                    <a:prstGeom prst="rect">
                      <a:avLst/>
                    </a:prstGeom>
                    <a:noFill/>
                    <a:ln w="9525">
                      <a:noFill/>
                      <a:miter lim="800000"/>
                      <a:headEnd/>
                      <a:tailEnd/>
                    </a:ln>
                  </pic:spPr>
                </pic:pic>
              </a:graphicData>
            </a:graphic>
          </wp:inline>
        </w:drawing>
      </w:r>
      <w:r>
        <w:t>одном из следующих растворов: 1,5 % растворе «</w:t>
      </w:r>
      <w:proofErr w:type="spellStart"/>
      <w:r>
        <w:t>Биолота</w:t>
      </w:r>
      <w:proofErr w:type="spellEnd"/>
      <w:r>
        <w:t xml:space="preserve">» при t° 40 °С (15 мин), 0,5 % растворе хлорамина Б, 1 % растворе </w:t>
      </w:r>
      <w:proofErr w:type="spellStart"/>
      <w:r>
        <w:t>дезоксона</w:t>
      </w:r>
      <w:proofErr w:type="spellEnd"/>
      <w:r>
        <w:t xml:space="preserve">, 2,5 % растворе хлоргексидина в течение 30 мин. Затем их тщательно прополаскивают проточной водой, просушивают, раскладывают попарно и пересыпают пудрой, изготовленной на основе крахмала, изнутри и снаружи. Каждую перчатку заворачивают отдельно в марлевую салфетку и укладывают попарно в бикс. Стерилизуют перчатки в автоклаве под давлением 1 атм. при t° 110 °С в течение 45 мин. Они сохраняют стерильность при </w:t>
      </w:r>
      <w:proofErr w:type="spellStart"/>
      <w:r>
        <w:t>неоткрывавшейся</w:t>
      </w:r>
      <w:proofErr w:type="spellEnd"/>
      <w:r>
        <w:t xml:space="preserve"> крышке бикса в течение 3 </w:t>
      </w:r>
      <w:proofErr w:type="spellStart"/>
      <w:r>
        <w:t>сут</w:t>
      </w:r>
      <w:proofErr w:type="spellEnd"/>
      <w:r>
        <w:t xml:space="preserve">. </w:t>
      </w:r>
      <w:proofErr w:type="spellStart"/>
      <w:r>
        <w:t>Автоклавировать</w:t>
      </w:r>
      <w:proofErr w:type="spellEnd"/>
      <w:r>
        <w:t xml:space="preserve"> перчатки следует не более 3 - 4 раз, так как в дальнейшем они теряют прочность. Возможна холодная химическая стерилизация перчаток в 6 % растворе перекиси водорода, подогретой до 50 °С (3 ч); 1 % растворе </w:t>
      </w:r>
      <w:proofErr w:type="spellStart"/>
      <w:r>
        <w:t>дезоксона</w:t>
      </w:r>
      <w:proofErr w:type="spellEnd"/>
      <w:r>
        <w:t xml:space="preserve"> при 18 °С (45 мин); 2 % растворе хлорамина Б (2 ч). Кроме того, возможна дезинфекция перчаток кипячением. Перчатки, загрязненные возбудителями столбняка или газовой гангрены, уничтожают.</w:t>
      </w:r>
    </w:p>
    <w:p w14:paraId="3AA9B423" w14:textId="77777777" w:rsidR="00273BE7" w:rsidRDefault="00273BE7" w:rsidP="00273BE7">
      <w:pPr>
        <w:pStyle w:val="txt"/>
      </w:pPr>
      <w:r>
        <w:lastRenderedPageBreak/>
        <w:t>В случае нарушения целости перчаток возникает угроза инфицирования раны. Поэтому при повреждении перчатки ее меняют, а руку обрабатывают 0,5 % водно-спиртовым раствором хлоргексидина.</w:t>
      </w:r>
    </w:p>
    <w:p w14:paraId="1B706E3F" w14:textId="77777777" w:rsidR="00273BE7" w:rsidRDefault="00273BE7" w:rsidP="00273BE7">
      <w:pPr>
        <w:pStyle w:val="txt"/>
      </w:pPr>
      <w:r>
        <w:t xml:space="preserve">В настоящее время наибольшее распространение получили перчатки одноразового использования, выпускаемые простерилизованными в герметичной заводской упаковке. Длительность их хранения во </w:t>
      </w:r>
      <w:proofErr w:type="spellStart"/>
      <w:r>
        <w:t>невс</w:t>
      </w:r>
      <w:proofErr w:type="spellEnd"/>
      <w:r>
        <w:t>-</w:t>
      </w:r>
    </w:p>
    <w:p w14:paraId="43421DF6" w14:textId="77777777" w:rsidR="00273BE7" w:rsidRDefault="00273BE7" w:rsidP="00273BE7">
      <w:pPr>
        <w:pStyle w:val="txt"/>
      </w:pPr>
      <w:r>
        <w:rPr>
          <w:noProof/>
        </w:rPr>
        <w:drawing>
          <wp:inline distT="0" distB="0" distL="0" distR="0" wp14:anchorId="67047D7D" wp14:editId="324F0AD7">
            <wp:extent cx="5049520" cy="3507740"/>
            <wp:effectExtent l="19050" t="0" r="0" b="0"/>
            <wp:docPr id="109" name="Рисунок 3" descr="http://vmede.org/sait/content/Stomatologiya_basican_2008/4_files/mb4_2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mede.org/sait/content/Stomatologiya_basican_2008/4_files/mb4_275.jpeg"/>
                    <pic:cNvPicPr>
                      <a:picLocks noChangeAspect="1" noChangeArrowheads="1"/>
                    </pic:cNvPicPr>
                  </pic:nvPicPr>
                  <pic:blipFill>
                    <a:blip r:embed="rId66" cstate="print"/>
                    <a:srcRect/>
                    <a:stretch>
                      <a:fillRect/>
                    </a:stretch>
                  </pic:blipFill>
                  <pic:spPr bwMode="auto">
                    <a:xfrm>
                      <a:off x="0" y="0"/>
                      <a:ext cx="5049520" cy="3507740"/>
                    </a:xfrm>
                    <a:prstGeom prst="rect">
                      <a:avLst/>
                    </a:prstGeom>
                    <a:noFill/>
                    <a:ln w="9525">
                      <a:noFill/>
                      <a:miter lim="800000"/>
                      <a:headEnd/>
                      <a:tailEnd/>
                    </a:ln>
                  </pic:spPr>
                </pic:pic>
              </a:graphicData>
            </a:graphic>
          </wp:inline>
        </w:drawing>
      </w:r>
      <w:r>
        <w:rPr>
          <w:b/>
          <w:bCs/>
        </w:rPr>
        <w:t xml:space="preserve">Рис. 3.2. </w:t>
      </w:r>
      <w:r>
        <w:t>Перчатки кольчужные</w:t>
      </w:r>
    </w:p>
    <w:p w14:paraId="5A842D40" w14:textId="77777777" w:rsidR="00273BE7" w:rsidRDefault="00273BE7" w:rsidP="00273BE7">
      <w:pPr>
        <w:pStyle w:val="txt"/>
      </w:pPr>
      <w:r>
        <w:t>крытых пакетах до 1 года и более. В стоматологической практике (чаще амбулаторной) в качестве заменителя перчаток применяют пленкообразующие вещества, наносимые на руки (</w:t>
      </w:r>
      <w:proofErr w:type="spellStart"/>
      <w:r>
        <w:t>церигель</w:t>
      </w:r>
      <w:proofErr w:type="spellEnd"/>
      <w:r>
        <w:t>). После завершения вмешательства пленку смывают спиртом.</w:t>
      </w:r>
    </w:p>
    <w:p w14:paraId="1BC8C3A6" w14:textId="77777777" w:rsidR="00273BE7" w:rsidRDefault="00273BE7" w:rsidP="00273BE7">
      <w:pPr>
        <w:pStyle w:val="txt"/>
      </w:pPr>
      <w:r>
        <w:t xml:space="preserve">При случайном повреждении кожи через перчатки (укол, резаная рана) возможно инфицирование (гепатит В, сифилис, </w:t>
      </w:r>
      <w:proofErr w:type="spellStart"/>
      <w:r>
        <w:t>ВИЧинфекция</w:t>
      </w:r>
      <w:proofErr w:type="spellEnd"/>
      <w:r>
        <w:t xml:space="preserve"> и др.). Избежать повреждений кожи можно с помощью специальных кольчужных перчаток (рис. 3.2). Кольчужные перчатки изготавливают из синтетического высокопрочного </w:t>
      </w:r>
      <w:proofErr w:type="spellStart"/>
      <w:r>
        <w:t>спектроволокна</w:t>
      </w:r>
      <w:proofErr w:type="spellEnd"/>
      <w:r>
        <w:t xml:space="preserve"> на </w:t>
      </w:r>
      <w:proofErr w:type="spellStart"/>
      <w:r>
        <w:t>лайкровой</w:t>
      </w:r>
      <w:proofErr w:type="spellEnd"/>
      <w:r>
        <w:t xml:space="preserve"> основе, они не содержат латекса и являются многоразовыми (стираются, дезинфицируются, стерилизуются).</w:t>
      </w:r>
    </w:p>
    <w:p w14:paraId="00067127" w14:textId="77777777" w:rsidR="00273BE7" w:rsidRDefault="00273BE7" w:rsidP="00273BE7">
      <w:pPr>
        <w:pStyle w:val="txt"/>
      </w:pPr>
      <w:r>
        <w:rPr>
          <w:i/>
          <w:iCs/>
        </w:rPr>
        <w:t xml:space="preserve">Анатомические перчатки </w:t>
      </w:r>
      <w:r>
        <w:t xml:space="preserve">отличаются большей прочностью и толщиной (до 0,5 мм), а также более длинной </w:t>
      </w:r>
      <w:proofErr w:type="spellStart"/>
      <w:r>
        <w:t>манжеточной</w:t>
      </w:r>
      <w:proofErr w:type="spellEnd"/>
      <w:r>
        <w:t xml:space="preserve"> частью. Поверхность анатомических перчаток может быть как гладкой, так и текстурированной для надежного захвата и удержания стоматологического инструментария. Анатомические перчатки выпускаются </w:t>
      </w:r>
      <w:proofErr w:type="spellStart"/>
      <w:r>
        <w:t>опудренными</w:t>
      </w:r>
      <w:proofErr w:type="spellEnd"/>
      <w:r>
        <w:t xml:space="preserve">, </w:t>
      </w:r>
      <w:proofErr w:type="spellStart"/>
      <w:r>
        <w:t>неопудренными</w:t>
      </w:r>
      <w:proofErr w:type="spellEnd"/>
      <w:r>
        <w:t>, натурального цвета и окрашенные.</w:t>
      </w:r>
    </w:p>
    <w:p w14:paraId="122FA157" w14:textId="77777777" w:rsidR="00273BE7" w:rsidRDefault="00273BE7" w:rsidP="00273BE7">
      <w:pPr>
        <w:pStyle w:val="txt"/>
      </w:pPr>
      <w:r>
        <w:rPr>
          <w:b/>
          <w:bCs/>
        </w:rPr>
        <w:t xml:space="preserve">Латексные перчатки </w:t>
      </w:r>
      <w:r>
        <w:t>изготовляются из натурального высококачественного латекса. Применяются для выполнения медицинских манипуляций, требующих высокой степени защиты и комфорта рук в сочетании с оптимальным использованием инструментария. Латексные перчатки обеспечивают хорошую тактильную чувствительность и защиту от микроорганизмов, воды, а также слабых кислот и щелочей (рис. 3.3).</w:t>
      </w:r>
    </w:p>
    <w:tbl>
      <w:tblPr>
        <w:tblW w:w="0" w:type="auto"/>
        <w:tblCellSpacing w:w="0" w:type="dxa"/>
        <w:tblCellMar>
          <w:left w:w="0" w:type="dxa"/>
          <w:right w:w="0" w:type="dxa"/>
        </w:tblCellMar>
        <w:tblLook w:val="04A0" w:firstRow="1" w:lastRow="0" w:firstColumn="1" w:lastColumn="0" w:noHBand="0" w:noVBand="1"/>
      </w:tblPr>
      <w:tblGrid>
        <w:gridCol w:w="6"/>
      </w:tblGrid>
      <w:tr w:rsidR="00273BE7" w14:paraId="54E84065" w14:textId="77777777" w:rsidTr="007A1775">
        <w:trPr>
          <w:tblCellSpacing w:w="0" w:type="dxa"/>
        </w:trPr>
        <w:tc>
          <w:tcPr>
            <w:tcW w:w="0" w:type="auto"/>
            <w:vAlign w:val="center"/>
            <w:hideMark/>
          </w:tcPr>
          <w:p w14:paraId="484D349D" w14:textId="77777777" w:rsidR="00273BE7" w:rsidRDefault="00273BE7" w:rsidP="007A1775">
            <w:pPr>
              <w:rPr>
                <w:sz w:val="24"/>
                <w:szCs w:val="24"/>
              </w:rPr>
            </w:pPr>
          </w:p>
        </w:tc>
      </w:tr>
    </w:tbl>
    <w:p w14:paraId="6CFB56C1" w14:textId="77777777" w:rsidR="00273BE7" w:rsidRDefault="00273BE7" w:rsidP="00273BE7">
      <w:pPr>
        <w:pStyle w:val="txt"/>
      </w:pPr>
      <w:proofErr w:type="spellStart"/>
      <w:r>
        <w:rPr>
          <w:b/>
          <w:bCs/>
        </w:rPr>
        <w:lastRenderedPageBreak/>
        <w:t>Нитриловые</w:t>
      </w:r>
      <w:proofErr w:type="spellEnd"/>
      <w:r>
        <w:rPr>
          <w:b/>
          <w:bCs/>
        </w:rPr>
        <w:t xml:space="preserve"> перчатки </w:t>
      </w:r>
      <w:r>
        <w:t>характеризуются низкой упругостью для уменьшения утомляемости рук, обладают высокой прочностью, более устойчивы к проколам и</w:t>
      </w:r>
    </w:p>
    <w:p w14:paraId="013C11D1" w14:textId="77777777" w:rsidR="00273BE7" w:rsidRDefault="00273BE7" w:rsidP="00273BE7">
      <w:pPr>
        <w:pStyle w:val="txt"/>
      </w:pPr>
      <w:r>
        <w:rPr>
          <w:noProof/>
        </w:rPr>
        <w:drawing>
          <wp:inline distT="0" distB="0" distL="0" distR="0" wp14:anchorId="1D5F9933" wp14:editId="7784EAC1">
            <wp:extent cx="5049520" cy="3766820"/>
            <wp:effectExtent l="19050" t="0" r="0" b="0"/>
            <wp:docPr id="110" name="Рисунок 4" descr="http://vmede.org/sait/content/Stomatologiya_basican_2008/4_files/mb4_1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mede.org/sait/content/Stomatologiya_basican_2008/4_files/mb4_188.jpeg"/>
                    <pic:cNvPicPr>
                      <a:picLocks noChangeAspect="1" noChangeArrowheads="1"/>
                    </pic:cNvPicPr>
                  </pic:nvPicPr>
                  <pic:blipFill>
                    <a:blip r:embed="rId67" cstate="print"/>
                    <a:srcRect/>
                    <a:stretch>
                      <a:fillRect/>
                    </a:stretch>
                  </pic:blipFill>
                  <pic:spPr bwMode="auto">
                    <a:xfrm>
                      <a:off x="0" y="0"/>
                      <a:ext cx="5049520" cy="3766820"/>
                    </a:xfrm>
                    <a:prstGeom prst="rect">
                      <a:avLst/>
                    </a:prstGeom>
                    <a:noFill/>
                    <a:ln w="9525">
                      <a:noFill/>
                      <a:miter lim="800000"/>
                      <a:headEnd/>
                      <a:tailEnd/>
                    </a:ln>
                  </pic:spPr>
                </pic:pic>
              </a:graphicData>
            </a:graphic>
          </wp:inline>
        </w:drawing>
      </w:r>
      <w:r>
        <w:rPr>
          <w:b/>
          <w:bCs/>
        </w:rPr>
        <w:t xml:space="preserve">Рис. 3.3. </w:t>
      </w:r>
      <w:r>
        <w:t>Перчатки латексные анатомические</w:t>
      </w:r>
    </w:p>
    <w:p w14:paraId="78844162" w14:textId="77777777" w:rsidR="00273BE7" w:rsidRDefault="00273BE7" w:rsidP="00273BE7">
      <w:pPr>
        <w:pStyle w:val="txt"/>
        <w:rPr>
          <w:b/>
          <w:bCs/>
        </w:rPr>
      </w:pPr>
      <w:r>
        <w:rPr>
          <w:noProof/>
        </w:rPr>
        <w:drawing>
          <wp:inline distT="0" distB="0" distL="0" distR="0" wp14:anchorId="412ED4EA" wp14:editId="3CAAF6F1">
            <wp:extent cx="5063490" cy="3670935"/>
            <wp:effectExtent l="19050" t="0" r="3810" b="0"/>
            <wp:docPr id="111" name="Рисунок 5" descr="http://vmede.org/sait/content/Stomatologiya_basican_2008/4_files/mb4_1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vmede.org/sait/content/Stomatologiya_basican_2008/4_files/mb4_136.jpeg"/>
                    <pic:cNvPicPr>
                      <a:picLocks noChangeAspect="1" noChangeArrowheads="1"/>
                    </pic:cNvPicPr>
                  </pic:nvPicPr>
                  <pic:blipFill>
                    <a:blip r:embed="rId68" cstate="print"/>
                    <a:srcRect/>
                    <a:stretch>
                      <a:fillRect/>
                    </a:stretch>
                  </pic:blipFill>
                  <pic:spPr bwMode="auto">
                    <a:xfrm>
                      <a:off x="0" y="0"/>
                      <a:ext cx="5063490" cy="3670935"/>
                    </a:xfrm>
                    <a:prstGeom prst="rect">
                      <a:avLst/>
                    </a:prstGeom>
                    <a:noFill/>
                    <a:ln w="9525">
                      <a:noFill/>
                      <a:miter lim="800000"/>
                      <a:headEnd/>
                      <a:tailEnd/>
                    </a:ln>
                  </pic:spPr>
                </pic:pic>
              </a:graphicData>
            </a:graphic>
          </wp:inline>
        </w:drawing>
      </w:r>
    </w:p>
    <w:p w14:paraId="04CD513B" w14:textId="77777777" w:rsidR="00273BE7" w:rsidRDefault="00273BE7" w:rsidP="00273BE7">
      <w:pPr>
        <w:pStyle w:val="txt"/>
      </w:pPr>
      <w:r>
        <w:rPr>
          <w:b/>
          <w:bCs/>
        </w:rPr>
        <w:t xml:space="preserve">Рис. 3.4. </w:t>
      </w:r>
      <w:r>
        <w:t xml:space="preserve">Перчатки </w:t>
      </w:r>
      <w:proofErr w:type="spellStart"/>
      <w:r>
        <w:t>нитриловые</w:t>
      </w:r>
      <w:proofErr w:type="spellEnd"/>
    </w:p>
    <w:p w14:paraId="53B1F06A" w14:textId="77777777" w:rsidR="00273BE7" w:rsidRDefault="00273BE7" w:rsidP="00273BE7">
      <w:pPr>
        <w:pStyle w:val="txt"/>
        <w:rPr>
          <w:b/>
          <w:bCs/>
        </w:rPr>
      </w:pPr>
      <w:r>
        <w:rPr>
          <w:noProof/>
        </w:rPr>
        <w:lastRenderedPageBreak/>
        <w:drawing>
          <wp:inline distT="0" distB="0" distL="0" distR="0" wp14:anchorId="05D03E8A" wp14:editId="20FBF672">
            <wp:extent cx="5063490" cy="3712210"/>
            <wp:effectExtent l="19050" t="0" r="3810" b="0"/>
            <wp:docPr id="112" name="Рисунок 6" descr="http://vmede.org/sait/content/Stomatologiya_basican_2008/4_files/mb4_1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vmede.org/sait/content/Stomatologiya_basican_2008/4_files/mb4_184.jpeg"/>
                    <pic:cNvPicPr>
                      <a:picLocks noChangeAspect="1" noChangeArrowheads="1"/>
                    </pic:cNvPicPr>
                  </pic:nvPicPr>
                  <pic:blipFill>
                    <a:blip r:embed="rId69" cstate="print"/>
                    <a:srcRect/>
                    <a:stretch>
                      <a:fillRect/>
                    </a:stretch>
                  </pic:blipFill>
                  <pic:spPr bwMode="auto">
                    <a:xfrm>
                      <a:off x="0" y="0"/>
                      <a:ext cx="5063490" cy="3712210"/>
                    </a:xfrm>
                    <a:prstGeom prst="rect">
                      <a:avLst/>
                    </a:prstGeom>
                    <a:noFill/>
                    <a:ln w="9525">
                      <a:noFill/>
                      <a:miter lim="800000"/>
                      <a:headEnd/>
                      <a:tailEnd/>
                    </a:ln>
                  </pic:spPr>
                </pic:pic>
              </a:graphicData>
            </a:graphic>
          </wp:inline>
        </w:drawing>
      </w:r>
    </w:p>
    <w:p w14:paraId="6C61043F" w14:textId="77777777" w:rsidR="00273BE7" w:rsidRDefault="00273BE7" w:rsidP="00273BE7">
      <w:pPr>
        <w:pStyle w:val="txt"/>
      </w:pPr>
      <w:r>
        <w:rPr>
          <w:b/>
          <w:bCs/>
        </w:rPr>
        <w:t xml:space="preserve">Рис. 3.5. </w:t>
      </w:r>
      <w:r>
        <w:t>Перчатки виниловые</w:t>
      </w:r>
    </w:p>
    <w:p w14:paraId="60ECDABF" w14:textId="77777777" w:rsidR="00273BE7" w:rsidRDefault="00273BE7" w:rsidP="00273BE7">
      <w:pPr>
        <w:pStyle w:val="txt"/>
        <w:rPr>
          <w:b/>
          <w:bCs/>
        </w:rPr>
      </w:pPr>
      <w:r>
        <w:rPr>
          <w:noProof/>
        </w:rPr>
        <w:drawing>
          <wp:inline distT="0" distB="0" distL="0" distR="0" wp14:anchorId="7D2A43BC" wp14:editId="597578B5">
            <wp:extent cx="5063490" cy="3616960"/>
            <wp:effectExtent l="19050" t="0" r="3810" b="0"/>
            <wp:docPr id="113" name="Рисунок 7" descr="http://vmede.org/sait/content/Stomatologiya_basican_2008/4_files/mb4_2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vmede.org/sait/content/Stomatologiya_basican_2008/4_files/mb4_233.jpeg"/>
                    <pic:cNvPicPr>
                      <a:picLocks noChangeAspect="1" noChangeArrowheads="1"/>
                    </pic:cNvPicPr>
                  </pic:nvPicPr>
                  <pic:blipFill>
                    <a:blip r:embed="rId70" cstate="print"/>
                    <a:srcRect/>
                    <a:stretch>
                      <a:fillRect/>
                    </a:stretch>
                  </pic:blipFill>
                  <pic:spPr bwMode="auto">
                    <a:xfrm>
                      <a:off x="0" y="0"/>
                      <a:ext cx="5063490" cy="3616960"/>
                    </a:xfrm>
                    <a:prstGeom prst="rect">
                      <a:avLst/>
                    </a:prstGeom>
                    <a:noFill/>
                    <a:ln w="9525">
                      <a:noFill/>
                      <a:miter lim="800000"/>
                      <a:headEnd/>
                      <a:tailEnd/>
                    </a:ln>
                  </pic:spPr>
                </pic:pic>
              </a:graphicData>
            </a:graphic>
          </wp:inline>
        </w:drawing>
      </w:r>
    </w:p>
    <w:p w14:paraId="7990C6F2" w14:textId="77777777" w:rsidR="00273BE7" w:rsidRDefault="00273BE7" w:rsidP="00273BE7">
      <w:pPr>
        <w:pStyle w:val="txt"/>
      </w:pPr>
      <w:r>
        <w:rPr>
          <w:b/>
          <w:bCs/>
        </w:rPr>
        <w:t xml:space="preserve">Рис. 3.6. </w:t>
      </w:r>
      <w:r>
        <w:t>Перчатки полиэтиленовые</w:t>
      </w:r>
    </w:p>
    <w:p w14:paraId="422D31E4" w14:textId="77777777" w:rsidR="00273BE7" w:rsidRDefault="00273BE7" w:rsidP="00273BE7">
      <w:pPr>
        <w:pStyle w:val="txt"/>
      </w:pPr>
      <w:r>
        <w:t xml:space="preserve">порезам, чем перчатки из латекса и поливинилхлорида. Благодаря </w:t>
      </w:r>
      <w:proofErr w:type="spellStart"/>
      <w:r>
        <w:t>термоэластичному</w:t>
      </w:r>
      <w:proofErr w:type="spellEnd"/>
      <w:r>
        <w:t xml:space="preserve"> материалу хорошо облегают кисть руки. </w:t>
      </w:r>
      <w:proofErr w:type="spellStart"/>
      <w:r>
        <w:t>Нитриловые</w:t>
      </w:r>
      <w:proofErr w:type="spellEnd"/>
      <w:r>
        <w:t xml:space="preserve"> перчатки обеспечивают надежную защиту от микроорганизмов, воды, слабых кислот, щелочей и органических растворителей. Высокие прочностные характеристики и гипоаллергенность обусловливают широкое применение </w:t>
      </w:r>
      <w:proofErr w:type="spellStart"/>
      <w:r>
        <w:lastRenderedPageBreak/>
        <w:t>нитриловых</w:t>
      </w:r>
      <w:proofErr w:type="spellEnd"/>
      <w:r>
        <w:t xml:space="preserve"> перчаток в стоматологии, медицинских лабораториях, при риске развития аллергии на натуральный латекс, а также в случае необходимости использования перчаток без талька (рис. 3.4).</w:t>
      </w:r>
    </w:p>
    <w:p w14:paraId="5ADFDAF5" w14:textId="77777777" w:rsidR="00273BE7" w:rsidRDefault="00273BE7" w:rsidP="00273BE7">
      <w:pPr>
        <w:pStyle w:val="txt"/>
      </w:pPr>
      <w:r>
        <w:rPr>
          <w:b/>
          <w:bCs/>
        </w:rPr>
        <w:t xml:space="preserve">Виниловые перчатки </w:t>
      </w:r>
      <w:r>
        <w:t>изготовляются из винила, который не содержит протеины латекса, технология производства исключает использование химикатов. Материал перчатки гладкий, мягкий, обладает гипоаллергенными свойствами. Перчатки устойчивы к проколам и натяжению, легко надеваются и обеспечивают надежный захват медицинских инструментов. Применяются для изоляции рук при проведении диагностических исследований и для ухода за больными в стоматологии (рис. 3.5).</w:t>
      </w:r>
    </w:p>
    <w:p w14:paraId="58DFCEC1" w14:textId="77777777" w:rsidR="00273BE7" w:rsidRDefault="00273BE7" w:rsidP="00273BE7">
      <w:pPr>
        <w:pStyle w:val="txt"/>
      </w:pPr>
      <w:r>
        <w:rPr>
          <w:b/>
          <w:bCs/>
        </w:rPr>
        <w:t xml:space="preserve">Полиэтиленовые перчатки </w:t>
      </w:r>
      <w:r>
        <w:t>обеспечивают защиту рук медперсонала от влаги, загрязняющих элементов и ряда агрессивных химических веществ. Область применения полиэтиленовых перча-</w:t>
      </w:r>
    </w:p>
    <w:p w14:paraId="1D0BB595" w14:textId="77777777" w:rsidR="00273BE7" w:rsidRDefault="00273BE7" w:rsidP="00273BE7">
      <w:pPr>
        <w:pStyle w:val="txt"/>
      </w:pPr>
      <w:r>
        <w:t>ток в стоматологии - технические процедуры (рис. 3.6).</w:t>
      </w:r>
    </w:p>
    <w:p w14:paraId="6541C515" w14:textId="77777777" w:rsidR="00273BE7" w:rsidRDefault="00273BE7" w:rsidP="00273BE7">
      <w:pPr>
        <w:pStyle w:val="txt"/>
      </w:pPr>
      <w:r>
        <w:rPr>
          <w:b/>
          <w:bCs/>
        </w:rPr>
        <w:t>Защитные маски</w:t>
      </w:r>
    </w:p>
    <w:p w14:paraId="27329A10" w14:textId="77777777" w:rsidR="00273BE7" w:rsidRDefault="00273BE7" w:rsidP="00273BE7">
      <w:pPr>
        <w:pStyle w:val="txt"/>
      </w:pPr>
      <w:r>
        <w:t>Маски предназначены для защиты органов дыхания медперсонала от патогенных микроорганизмов и капель жидкости, они также препятствуют микробной контаминации рабочего поля, задерживая бактерии, находящиеся в потоке выдыхаемого воздуха. Как правило, маски изготавливают из нетканого материала, не стесняющего дыхание и не вызывающего аллергических реакций. Производители выпускают двух- и трехслойные маски; трехслойные маски имеют коэффициент бактериальной фильтрации до 99 %. Для удержания на лице в зависимости от модели маски могут быть снабжены завязками или эластичными заушными фиксаторами (рис. 3.7).</w:t>
      </w:r>
    </w:p>
    <w:tbl>
      <w:tblPr>
        <w:tblW w:w="0" w:type="auto"/>
        <w:tblCellSpacing w:w="0" w:type="dxa"/>
        <w:tblCellMar>
          <w:left w:w="0" w:type="dxa"/>
          <w:right w:w="0" w:type="dxa"/>
        </w:tblCellMar>
        <w:tblLook w:val="04A0" w:firstRow="1" w:lastRow="0" w:firstColumn="1" w:lastColumn="0" w:noHBand="0" w:noVBand="1"/>
      </w:tblPr>
      <w:tblGrid>
        <w:gridCol w:w="6"/>
      </w:tblGrid>
      <w:tr w:rsidR="00273BE7" w14:paraId="35ED8519" w14:textId="77777777" w:rsidTr="007A1775">
        <w:trPr>
          <w:tblCellSpacing w:w="0" w:type="dxa"/>
        </w:trPr>
        <w:tc>
          <w:tcPr>
            <w:tcW w:w="0" w:type="auto"/>
            <w:vAlign w:val="center"/>
            <w:hideMark/>
          </w:tcPr>
          <w:p w14:paraId="5B4D0CB6" w14:textId="77777777" w:rsidR="00273BE7" w:rsidRDefault="00273BE7" w:rsidP="007A1775">
            <w:pPr>
              <w:rPr>
                <w:sz w:val="24"/>
                <w:szCs w:val="24"/>
              </w:rPr>
            </w:pPr>
          </w:p>
        </w:tc>
      </w:tr>
    </w:tbl>
    <w:p w14:paraId="7417E7E5" w14:textId="77777777" w:rsidR="00273BE7" w:rsidRDefault="00273BE7" w:rsidP="00273BE7">
      <w:pPr>
        <w:pStyle w:val="txt"/>
      </w:pPr>
      <w:r>
        <w:t>Наилучшее прилегание маски обеспечивает расположенный в области переносицы проволочный носовой фиксатор. Ряд масок дополняется защитным экраном, который предохраняет глаза и лицо от попадания травмирующих частиц, а также биологических и агрессивных химических жидкостей. Поверхность экрана не запотевает и не создает бликов (рис. 3.8). Альтернативой маске служит респиратор, изготовляемый из нераздражающего кожу полипропилена (рис. 3.9).</w:t>
      </w:r>
    </w:p>
    <w:p w14:paraId="542837E6" w14:textId="77777777" w:rsidR="00273BE7" w:rsidRDefault="00273BE7" w:rsidP="00273BE7">
      <w:pPr>
        <w:pStyle w:val="txt"/>
      </w:pPr>
      <w:r>
        <w:rPr>
          <w:noProof/>
        </w:rPr>
        <w:lastRenderedPageBreak/>
        <w:drawing>
          <wp:inline distT="0" distB="0" distL="0" distR="0" wp14:anchorId="0AA4A9E0" wp14:editId="6A159BFD">
            <wp:extent cx="5063490" cy="4080510"/>
            <wp:effectExtent l="19050" t="0" r="3810" b="0"/>
            <wp:docPr id="114" name="Рисунок 8" descr="http://vmede.org/sait/content/Stomatologiya_basican_2008/4_files/mb4_4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vmede.org/sait/content/Stomatologiya_basican_2008/4_files/mb4_410.jpeg"/>
                    <pic:cNvPicPr>
                      <a:picLocks noChangeAspect="1" noChangeArrowheads="1"/>
                    </pic:cNvPicPr>
                  </pic:nvPicPr>
                  <pic:blipFill>
                    <a:blip r:embed="rId71" cstate="print"/>
                    <a:srcRect/>
                    <a:stretch>
                      <a:fillRect/>
                    </a:stretch>
                  </pic:blipFill>
                  <pic:spPr bwMode="auto">
                    <a:xfrm>
                      <a:off x="0" y="0"/>
                      <a:ext cx="5063490" cy="4080510"/>
                    </a:xfrm>
                    <a:prstGeom prst="rect">
                      <a:avLst/>
                    </a:prstGeom>
                    <a:noFill/>
                    <a:ln w="9525">
                      <a:noFill/>
                      <a:miter lim="800000"/>
                      <a:headEnd/>
                      <a:tailEnd/>
                    </a:ln>
                  </pic:spPr>
                </pic:pic>
              </a:graphicData>
            </a:graphic>
          </wp:inline>
        </w:drawing>
      </w:r>
      <w:r>
        <w:rPr>
          <w:b/>
          <w:bCs/>
        </w:rPr>
        <w:t xml:space="preserve">Рис. 3.7. </w:t>
      </w:r>
      <w:r>
        <w:t>Защитные маски</w:t>
      </w:r>
    </w:p>
    <w:p w14:paraId="25F54833" w14:textId="77777777" w:rsidR="00273BE7" w:rsidRDefault="00273BE7" w:rsidP="00273BE7">
      <w:pPr>
        <w:pStyle w:val="txt"/>
        <w:rPr>
          <w:b/>
          <w:bCs/>
        </w:rPr>
      </w:pPr>
      <w:r>
        <w:rPr>
          <w:noProof/>
        </w:rPr>
        <w:drawing>
          <wp:inline distT="0" distB="0" distL="0" distR="0" wp14:anchorId="5A0E19CB" wp14:editId="6A005543">
            <wp:extent cx="5063490" cy="4367530"/>
            <wp:effectExtent l="19050" t="0" r="3810" b="0"/>
            <wp:docPr id="115" name="Рисунок 9" descr="http://vmede.org/sait/content/Stomatologiya_basican_2008/4_files/mb4_1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vmede.org/sait/content/Stomatologiya_basican_2008/4_files/mb4_150.jpeg"/>
                    <pic:cNvPicPr>
                      <a:picLocks noChangeAspect="1" noChangeArrowheads="1"/>
                    </pic:cNvPicPr>
                  </pic:nvPicPr>
                  <pic:blipFill>
                    <a:blip r:embed="rId72" cstate="print"/>
                    <a:srcRect/>
                    <a:stretch>
                      <a:fillRect/>
                    </a:stretch>
                  </pic:blipFill>
                  <pic:spPr bwMode="auto">
                    <a:xfrm>
                      <a:off x="0" y="0"/>
                      <a:ext cx="5063490" cy="4367530"/>
                    </a:xfrm>
                    <a:prstGeom prst="rect">
                      <a:avLst/>
                    </a:prstGeom>
                    <a:noFill/>
                    <a:ln w="9525">
                      <a:noFill/>
                      <a:miter lim="800000"/>
                      <a:headEnd/>
                      <a:tailEnd/>
                    </a:ln>
                  </pic:spPr>
                </pic:pic>
              </a:graphicData>
            </a:graphic>
          </wp:inline>
        </w:drawing>
      </w:r>
    </w:p>
    <w:p w14:paraId="4DDF979B" w14:textId="77777777" w:rsidR="00273BE7" w:rsidRDefault="00273BE7" w:rsidP="00273BE7">
      <w:pPr>
        <w:pStyle w:val="txt"/>
      </w:pPr>
      <w:r>
        <w:rPr>
          <w:b/>
          <w:bCs/>
        </w:rPr>
        <w:t xml:space="preserve">Рис. 3.8. </w:t>
      </w:r>
      <w:r>
        <w:t>Маска с защитным экраном</w:t>
      </w:r>
    </w:p>
    <w:p w14:paraId="15C7EF4D" w14:textId="77777777" w:rsidR="00273BE7" w:rsidRDefault="00273BE7" w:rsidP="00273BE7">
      <w:pPr>
        <w:pStyle w:val="txt"/>
        <w:rPr>
          <w:b/>
          <w:bCs/>
        </w:rPr>
      </w:pPr>
      <w:r>
        <w:rPr>
          <w:noProof/>
        </w:rPr>
        <w:lastRenderedPageBreak/>
        <w:drawing>
          <wp:inline distT="0" distB="0" distL="0" distR="0" wp14:anchorId="29D3E759" wp14:editId="415F0C69">
            <wp:extent cx="5063490" cy="4353560"/>
            <wp:effectExtent l="19050" t="0" r="3810" b="0"/>
            <wp:docPr id="116" name="Рисунок 10" descr="http://vmede.org/sait/content/Stomatologiya_basican_2008/4_files/mb4_3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vmede.org/sait/content/Stomatologiya_basican_2008/4_files/mb4_317.jpeg"/>
                    <pic:cNvPicPr>
                      <a:picLocks noChangeAspect="1" noChangeArrowheads="1"/>
                    </pic:cNvPicPr>
                  </pic:nvPicPr>
                  <pic:blipFill>
                    <a:blip r:embed="rId73" cstate="print"/>
                    <a:srcRect/>
                    <a:stretch>
                      <a:fillRect/>
                    </a:stretch>
                  </pic:blipFill>
                  <pic:spPr bwMode="auto">
                    <a:xfrm>
                      <a:off x="0" y="0"/>
                      <a:ext cx="5063490" cy="4353560"/>
                    </a:xfrm>
                    <a:prstGeom prst="rect">
                      <a:avLst/>
                    </a:prstGeom>
                    <a:noFill/>
                    <a:ln w="9525">
                      <a:noFill/>
                      <a:miter lim="800000"/>
                      <a:headEnd/>
                      <a:tailEnd/>
                    </a:ln>
                  </pic:spPr>
                </pic:pic>
              </a:graphicData>
            </a:graphic>
          </wp:inline>
        </w:drawing>
      </w:r>
      <w:r>
        <w:rPr>
          <w:b/>
          <w:bCs/>
        </w:rPr>
        <w:t>ж</w:t>
      </w:r>
    </w:p>
    <w:p w14:paraId="32341638" w14:textId="77777777" w:rsidR="00273BE7" w:rsidRDefault="00273BE7" w:rsidP="00273BE7">
      <w:pPr>
        <w:pStyle w:val="txt"/>
      </w:pPr>
      <w:r>
        <w:rPr>
          <w:b/>
          <w:bCs/>
        </w:rPr>
        <w:t xml:space="preserve">Рис. 3.9. </w:t>
      </w:r>
      <w:r>
        <w:t>Респиратор</w:t>
      </w:r>
    </w:p>
    <w:p w14:paraId="1345337F" w14:textId="77777777" w:rsidR="00273BE7" w:rsidRDefault="00273BE7" w:rsidP="00273BE7">
      <w:pPr>
        <w:pStyle w:val="txt"/>
      </w:pPr>
      <w:r>
        <w:rPr>
          <w:b/>
          <w:bCs/>
        </w:rPr>
        <w:t>Защитные очки</w:t>
      </w:r>
    </w:p>
    <w:p w14:paraId="60D537BF" w14:textId="77777777" w:rsidR="00273BE7" w:rsidRDefault="00273BE7" w:rsidP="00273BE7">
      <w:pPr>
        <w:pStyle w:val="txt"/>
      </w:pPr>
      <w:r>
        <w:t xml:space="preserve">Защитные очки и экран служат для защиты глаз от механических, термических повреждений, предохраняют от попадания на слизистую оболочку биоматериала и агрессивных химических веществ (рис. 3.10, 3.11). Конструкция защитных очков включает в себя оправу или корпус для удержания очковых линз в требуемом для эксплуатации положении и заушник или </w:t>
      </w:r>
      <w:proofErr w:type="spellStart"/>
      <w:r>
        <w:t>наголовную</w:t>
      </w:r>
      <w:proofErr w:type="spellEnd"/>
      <w:r>
        <w:t xml:space="preserve"> ленту для фиксации очков на голове.</w:t>
      </w:r>
    </w:p>
    <w:p w14:paraId="6EC88575" w14:textId="77777777" w:rsidR="00273BE7" w:rsidRDefault="00273BE7" w:rsidP="00273BE7">
      <w:pPr>
        <w:pStyle w:val="txt"/>
      </w:pPr>
      <w:r>
        <w:t xml:space="preserve">Различают прилегающие очки - открытые и закрытые, т.е. соприкасающиеся с лицом частью или всем контуром корпуса, и неприлегающие, т.е. не соприкасающиеся с лицом по контуру корпуса (защитный лорнет, козырьковые и насадные очки). Закрытые очки по типу вентиляции делят на очки с прямой вентиляцией, если воздух попадает в </w:t>
      </w:r>
      <w:proofErr w:type="spellStart"/>
      <w:r>
        <w:t>подочковое</w:t>
      </w:r>
      <w:proofErr w:type="spellEnd"/>
      <w:r>
        <w:t xml:space="preserve"> пространство</w:t>
      </w:r>
    </w:p>
    <w:p w14:paraId="1DB4C900" w14:textId="77777777" w:rsidR="00273BE7" w:rsidRDefault="00273BE7" w:rsidP="00273BE7">
      <w:pPr>
        <w:pStyle w:val="txt"/>
      </w:pPr>
      <w:r>
        <w:rPr>
          <w:noProof/>
        </w:rPr>
        <w:lastRenderedPageBreak/>
        <w:drawing>
          <wp:inline distT="0" distB="0" distL="0" distR="0" wp14:anchorId="766BF221" wp14:editId="2634E1F6">
            <wp:extent cx="5063490" cy="6196330"/>
            <wp:effectExtent l="19050" t="0" r="3810" b="0"/>
            <wp:docPr id="117" name="Рисунок 11" descr="http://vmede.org/sait/content/Stomatologiya_basican_2008/4_files/mb4_1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vmede.org/sait/content/Stomatologiya_basican_2008/4_files/mb4_173.jpeg"/>
                    <pic:cNvPicPr>
                      <a:picLocks noChangeAspect="1" noChangeArrowheads="1"/>
                    </pic:cNvPicPr>
                  </pic:nvPicPr>
                  <pic:blipFill>
                    <a:blip r:embed="rId74" cstate="print"/>
                    <a:srcRect/>
                    <a:stretch>
                      <a:fillRect/>
                    </a:stretch>
                  </pic:blipFill>
                  <pic:spPr bwMode="auto">
                    <a:xfrm>
                      <a:off x="0" y="0"/>
                      <a:ext cx="5063490" cy="6196330"/>
                    </a:xfrm>
                    <a:prstGeom prst="rect">
                      <a:avLst/>
                    </a:prstGeom>
                    <a:noFill/>
                    <a:ln w="9525">
                      <a:noFill/>
                      <a:miter lim="800000"/>
                      <a:headEnd/>
                      <a:tailEnd/>
                    </a:ln>
                  </pic:spPr>
                </pic:pic>
              </a:graphicData>
            </a:graphic>
          </wp:inline>
        </w:drawing>
      </w:r>
      <w:r>
        <w:rPr>
          <w:b/>
          <w:bCs/>
        </w:rPr>
        <w:t xml:space="preserve">Рис. 3.10. </w:t>
      </w:r>
      <w:r>
        <w:t>Защитный экран</w:t>
      </w:r>
    </w:p>
    <w:p w14:paraId="3B8FC344" w14:textId="77777777" w:rsidR="00273BE7" w:rsidRDefault="00273BE7" w:rsidP="00273BE7">
      <w:pPr>
        <w:pStyle w:val="txt"/>
        <w:rPr>
          <w:b/>
          <w:bCs/>
        </w:rPr>
      </w:pPr>
      <w:r>
        <w:rPr>
          <w:noProof/>
        </w:rPr>
        <w:drawing>
          <wp:inline distT="0" distB="0" distL="0" distR="0" wp14:anchorId="55CD6B83" wp14:editId="44A275ED">
            <wp:extent cx="5049520" cy="2552065"/>
            <wp:effectExtent l="19050" t="0" r="0" b="0"/>
            <wp:docPr id="118" name="Рисунок 12" descr="http://vmede.org/sait/content/Stomatologiya_basican_2008/4_files/mb4_1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vmede.org/sait/content/Stomatologiya_basican_2008/4_files/mb4_103.jpeg"/>
                    <pic:cNvPicPr>
                      <a:picLocks noChangeAspect="1" noChangeArrowheads="1"/>
                    </pic:cNvPicPr>
                  </pic:nvPicPr>
                  <pic:blipFill>
                    <a:blip r:embed="rId75" cstate="print"/>
                    <a:srcRect/>
                    <a:stretch>
                      <a:fillRect/>
                    </a:stretch>
                  </pic:blipFill>
                  <pic:spPr bwMode="auto">
                    <a:xfrm>
                      <a:off x="0" y="0"/>
                      <a:ext cx="5049520" cy="2552065"/>
                    </a:xfrm>
                    <a:prstGeom prst="rect">
                      <a:avLst/>
                    </a:prstGeom>
                    <a:noFill/>
                    <a:ln w="9525">
                      <a:noFill/>
                      <a:miter lim="800000"/>
                      <a:headEnd/>
                      <a:tailEnd/>
                    </a:ln>
                  </pic:spPr>
                </pic:pic>
              </a:graphicData>
            </a:graphic>
          </wp:inline>
        </w:drawing>
      </w:r>
    </w:p>
    <w:p w14:paraId="1542DF5F" w14:textId="77777777" w:rsidR="00273BE7" w:rsidRDefault="00273BE7" w:rsidP="00273BE7">
      <w:pPr>
        <w:pStyle w:val="txt"/>
      </w:pPr>
      <w:r>
        <w:rPr>
          <w:b/>
          <w:bCs/>
        </w:rPr>
        <w:lastRenderedPageBreak/>
        <w:t xml:space="preserve">Рис. 3.11. </w:t>
      </w:r>
      <w:r>
        <w:t>Защитные очки</w:t>
      </w:r>
    </w:p>
    <w:p w14:paraId="418006EB" w14:textId="77777777" w:rsidR="00273BE7" w:rsidRDefault="00273BE7" w:rsidP="00273BE7">
      <w:pPr>
        <w:pStyle w:val="txt"/>
        <w:rPr>
          <w:b/>
          <w:bCs/>
        </w:rPr>
      </w:pPr>
      <w:r>
        <w:rPr>
          <w:noProof/>
        </w:rPr>
        <w:drawing>
          <wp:inline distT="0" distB="0" distL="0" distR="0" wp14:anchorId="2792F02C" wp14:editId="4B14911D">
            <wp:extent cx="5063490" cy="3548380"/>
            <wp:effectExtent l="19050" t="0" r="3810" b="0"/>
            <wp:docPr id="119" name="Рисунок 13" descr="http://vmede.org/sait/content/Stomatologiya_basican_2008/4_files/mb4_1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vmede.org/sait/content/Stomatologiya_basican_2008/4_files/mb4_174.jpeg"/>
                    <pic:cNvPicPr>
                      <a:picLocks noChangeAspect="1" noChangeArrowheads="1"/>
                    </pic:cNvPicPr>
                  </pic:nvPicPr>
                  <pic:blipFill>
                    <a:blip r:embed="rId76" cstate="print"/>
                    <a:srcRect/>
                    <a:stretch>
                      <a:fillRect/>
                    </a:stretch>
                  </pic:blipFill>
                  <pic:spPr bwMode="auto">
                    <a:xfrm>
                      <a:off x="0" y="0"/>
                      <a:ext cx="5063490" cy="3548380"/>
                    </a:xfrm>
                    <a:prstGeom prst="rect">
                      <a:avLst/>
                    </a:prstGeom>
                    <a:noFill/>
                    <a:ln w="9525">
                      <a:noFill/>
                      <a:miter lim="800000"/>
                      <a:headEnd/>
                      <a:tailEnd/>
                    </a:ln>
                  </pic:spPr>
                </pic:pic>
              </a:graphicData>
            </a:graphic>
          </wp:inline>
        </w:drawing>
      </w:r>
    </w:p>
    <w:p w14:paraId="6796432E" w14:textId="77777777" w:rsidR="00273BE7" w:rsidRDefault="00273BE7" w:rsidP="00273BE7">
      <w:pPr>
        <w:pStyle w:val="txt"/>
      </w:pPr>
      <w:r>
        <w:rPr>
          <w:b/>
          <w:bCs/>
        </w:rPr>
        <w:t xml:space="preserve">Рис. 3.12. </w:t>
      </w:r>
      <w:r>
        <w:t>Защитные очки для работы с лазерными аппаратами</w:t>
      </w:r>
    </w:p>
    <w:p w14:paraId="0A9C2570" w14:textId="77777777" w:rsidR="00273BE7" w:rsidRDefault="00273BE7" w:rsidP="00273BE7">
      <w:pPr>
        <w:pStyle w:val="txt"/>
        <w:rPr>
          <w:b/>
          <w:bCs/>
        </w:rPr>
      </w:pPr>
      <w:r>
        <w:rPr>
          <w:noProof/>
        </w:rPr>
        <w:drawing>
          <wp:inline distT="0" distB="0" distL="0" distR="0" wp14:anchorId="6F0FEA29" wp14:editId="509724EC">
            <wp:extent cx="5063490" cy="3562350"/>
            <wp:effectExtent l="19050" t="0" r="3810" b="0"/>
            <wp:docPr id="120" name="Рисунок 14" descr="http://vmede.org/sait/content/Stomatologiya_basican_2008/4_files/mb4_3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vmede.org/sait/content/Stomatologiya_basican_2008/4_files/mb4_387.jpeg"/>
                    <pic:cNvPicPr>
                      <a:picLocks noChangeAspect="1" noChangeArrowheads="1"/>
                    </pic:cNvPicPr>
                  </pic:nvPicPr>
                  <pic:blipFill>
                    <a:blip r:embed="rId77" cstate="print"/>
                    <a:srcRect/>
                    <a:stretch>
                      <a:fillRect/>
                    </a:stretch>
                  </pic:blipFill>
                  <pic:spPr bwMode="auto">
                    <a:xfrm>
                      <a:off x="0" y="0"/>
                      <a:ext cx="5063490" cy="3562350"/>
                    </a:xfrm>
                    <a:prstGeom prst="rect">
                      <a:avLst/>
                    </a:prstGeom>
                    <a:noFill/>
                    <a:ln w="9525">
                      <a:noFill/>
                      <a:miter lim="800000"/>
                      <a:headEnd/>
                      <a:tailEnd/>
                    </a:ln>
                  </pic:spPr>
                </pic:pic>
              </a:graphicData>
            </a:graphic>
          </wp:inline>
        </w:drawing>
      </w:r>
    </w:p>
    <w:p w14:paraId="2354F87B" w14:textId="77777777" w:rsidR="00273BE7" w:rsidRDefault="00273BE7" w:rsidP="00273BE7">
      <w:pPr>
        <w:pStyle w:val="txt"/>
      </w:pPr>
      <w:r>
        <w:rPr>
          <w:b/>
          <w:bCs/>
        </w:rPr>
        <w:t xml:space="preserve">Рис. 3.13. </w:t>
      </w:r>
      <w:r>
        <w:t xml:space="preserve">Защитные очки для работы с </w:t>
      </w:r>
      <w:proofErr w:type="spellStart"/>
      <w:r>
        <w:t>гелиолампами</w:t>
      </w:r>
      <w:proofErr w:type="spellEnd"/>
    </w:p>
    <w:p w14:paraId="0DCD4268" w14:textId="77777777" w:rsidR="00273BE7" w:rsidRDefault="00273BE7" w:rsidP="00273BE7">
      <w:pPr>
        <w:pStyle w:val="txt"/>
      </w:pPr>
      <w:r>
        <w:t>не меняя направления, и на очки с непрямой вентиляцией, в которых воздух меняет направление.</w:t>
      </w:r>
    </w:p>
    <w:p w14:paraId="16793A58" w14:textId="77777777" w:rsidR="00273BE7" w:rsidRDefault="00273BE7" w:rsidP="00273BE7">
      <w:pPr>
        <w:pStyle w:val="txt"/>
      </w:pPr>
      <w:r>
        <w:t xml:space="preserve">При работе с </w:t>
      </w:r>
      <w:proofErr w:type="spellStart"/>
      <w:r>
        <w:t>гелиолампами</w:t>
      </w:r>
      <w:proofErr w:type="spellEnd"/>
      <w:r>
        <w:t xml:space="preserve"> и лазерными аппаратами для защиты сетчатки глаза необходимо использовать очки со светофильтрами (рис. 3.12, 3.13).</w:t>
      </w:r>
    </w:p>
    <w:p w14:paraId="43BFFC0A" w14:textId="77777777" w:rsidR="00273BE7" w:rsidRPr="00C17BA4" w:rsidRDefault="00273BE7" w:rsidP="00273BE7">
      <w:pPr>
        <w:jc w:val="both"/>
        <w:rPr>
          <w:rFonts w:ascii="Times New Roman" w:hAnsi="Times New Roman" w:cs="Times New Roman"/>
          <w:b/>
          <w:bCs/>
          <w:sz w:val="24"/>
          <w:szCs w:val="24"/>
        </w:rPr>
      </w:pPr>
    </w:p>
    <w:p w14:paraId="3734DCB5" w14:textId="77777777" w:rsidR="00B7395F" w:rsidRPr="00C17BA4" w:rsidRDefault="00B7395F" w:rsidP="007A7285">
      <w:pPr>
        <w:pStyle w:val="11"/>
        <w:ind w:firstLine="540"/>
        <w:jc w:val="both"/>
        <w:rPr>
          <w:sz w:val="24"/>
          <w:szCs w:val="24"/>
        </w:rPr>
      </w:pPr>
    </w:p>
    <w:p w14:paraId="0203D3C4" w14:textId="77777777" w:rsidR="00B7395F" w:rsidRPr="00C17BA4" w:rsidRDefault="00B7395F" w:rsidP="007A7285">
      <w:pPr>
        <w:pStyle w:val="WW-"/>
        <w:spacing w:line="240" w:lineRule="auto"/>
        <w:jc w:val="both"/>
      </w:pPr>
      <w:r w:rsidRPr="00C17BA4">
        <w:t>Основная литература:</w:t>
      </w:r>
    </w:p>
    <w:p w14:paraId="67DFA8AB" w14:textId="77777777" w:rsidR="00B7395F" w:rsidRPr="00C17BA4" w:rsidRDefault="00B7395F" w:rsidP="007A7285">
      <w:pPr>
        <w:pStyle w:val="WW-"/>
        <w:numPr>
          <w:ilvl w:val="0"/>
          <w:numId w:val="8"/>
        </w:numPr>
        <w:spacing w:line="240" w:lineRule="auto"/>
        <w:jc w:val="both"/>
      </w:pPr>
      <w:r w:rsidRPr="00C17BA4">
        <w:t>Абдурахманов А.И., Ортопедическая стоматология. Материалы и технологии [Электронный ресурс</w:t>
      </w:r>
      <w:proofErr w:type="gramStart"/>
      <w:r w:rsidRPr="00C17BA4">
        <w:t>] :</w:t>
      </w:r>
      <w:proofErr w:type="gramEnd"/>
      <w:r w:rsidRPr="00C17BA4">
        <w:t xml:space="preserve"> учебник / А.И. Абдурахманов, О.Р. Курбанов. - 3-е изд., </w:t>
      </w:r>
      <w:proofErr w:type="spellStart"/>
      <w:r w:rsidRPr="00C17BA4">
        <w:t>перераб</w:t>
      </w:r>
      <w:proofErr w:type="spellEnd"/>
      <w:r w:rsidRPr="00C17BA4">
        <w:t xml:space="preserve">. и доп. - М. : ГЭОТАР-Медиа, 2016. - 352 с. - ISBN 978-5-9704-3863-3 - Режим доступа: </w:t>
      </w:r>
      <w:hyperlink r:id="rId78" w:history="1">
        <w:r w:rsidRPr="00C17BA4">
          <w:rPr>
            <w:rStyle w:val="ad"/>
          </w:rPr>
          <w:t>http://www.medcollegelib.ru/book/ISBN9785970438633.html</w:t>
        </w:r>
      </w:hyperlink>
    </w:p>
    <w:p w14:paraId="0A56973F" w14:textId="77777777" w:rsidR="00B7395F" w:rsidRPr="00C17BA4" w:rsidRDefault="00B7395F" w:rsidP="007A7285">
      <w:pPr>
        <w:pStyle w:val="WW-"/>
        <w:spacing w:line="240" w:lineRule="auto"/>
        <w:jc w:val="both"/>
      </w:pPr>
      <w:r w:rsidRPr="00C17BA4">
        <w:t>Дополнительная литература:</w:t>
      </w:r>
    </w:p>
    <w:p w14:paraId="36F4FE50" w14:textId="77777777" w:rsidR="00B7395F" w:rsidRPr="00C17BA4" w:rsidRDefault="00B7395F" w:rsidP="007A7285">
      <w:pPr>
        <w:pStyle w:val="WW-"/>
        <w:numPr>
          <w:ilvl w:val="0"/>
          <w:numId w:val="9"/>
        </w:numPr>
        <w:spacing w:line="240" w:lineRule="auto"/>
        <w:jc w:val="both"/>
      </w:pPr>
      <w:r w:rsidRPr="00C17BA4">
        <w:t xml:space="preserve">Миронова М.Л., Стоматологические заболевания [Электронный ресурс]: учебник / Миронова М.Л. - </w:t>
      </w:r>
      <w:proofErr w:type="gramStart"/>
      <w:r w:rsidRPr="00C17BA4">
        <w:t>М. :</w:t>
      </w:r>
      <w:proofErr w:type="gramEnd"/>
      <w:r w:rsidRPr="00C17BA4">
        <w:t xml:space="preserve"> ГЭОТАР-Медиа, 2018. - 320 с. - ISBN 978-5-9704-4772-7</w:t>
      </w:r>
    </w:p>
    <w:p w14:paraId="6FCD2644" w14:textId="77777777" w:rsidR="00B7395F" w:rsidRPr="00C17BA4" w:rsidRDefault="00B7395F" w:rsidP="007A7285">
      <w:pPr>
        <w:pStyle w:val="WW-"/>
        <w:numPr>
          <w:ilvl w:val="0"/>
          <w:numId w:val="9"/>
        </w:numPr>
        <w:spacing w:line="240" w:lineRule="auto"/>
        <w:jc w:val="both"/>
      </w:pPr>
      <w:r w:rsidRPr="00C17BA4">
        <w:t>Макеева И.М., Болезни зубов и полости рта [Электронный ресурс</w:t>
      </w:r>
      <w:proofErr w:type="gramStart"/>
      <w:r w:rsidRPr="00C17BA4">
        <w:t>] :</w:t>
      </w:r>
      <w:proofErr w:type="gramEnd"/>
      <w:r w:rsidRPr="00C17BA4">
        <w:t xml:space="preserve"> учебник / И. М. Макеева [и др.] - </w:t>
      </w:r>
      <w:proofErr w:type="gramStart"/>
      <w:r w:rsidRPr="00C17BA4">
        <w:t>М. :</w:t>
      </w:r>
      <w:proofErr w:type="gramEnd"/>
      <w:r w:rsidRPr="00C17BA4">
        <w:t xml:space="preserve"> ГЭОТАР-Медиа, 2015. - 256 с. - ISBN 978-5-9704-3410-9 - Режим доступа: </w:t>
      </w:r>
      <w:hyperlink r:id="rId79" w:history="1">
        <w:r w:rsidRPr="00C17BA4">
          <w:rPr>
            <w:rStyle w:val="ad"/>
          </w:rPr>
          <w:t>http://www.medcollegelib.ru/book/ISBN9785970434109.html</w:t>
        </w:r>
      </w:hyperlink>
    </w:p>
    <w:p w14:paraId="2C41EB6D" w14:textId="77777777" w:rsidR="00B7395F" w:rsidRPr="00C17BA4" w:rsidRDefault="00B7395F" w:rsidP="007A7285">
      <w:pPr>
        <w:pStyle w:val="WW-"/>
        <w:numPr>
          <w:ilvl w:val="0"/>
          <w:numId w:val="9"/>
        </w:numPr>
        <w:spacing w:line="240" w:lineRule="auto"/>
        <w:jc w:val="both"/>
      </w:pPr>
      <w:proofErr w:type="spellStart"/>
      <w:r w:rsidRPr="00C17BA4">
        <w:t>Каливраджиян</w:t>
      </w:r>
      <w:proofErr w:type="spellEnd"/>
      <w:r w:rsidRPr="00C17BA4">
        <w:t xml:space="preserve"> Э.С., Словарь профессиональных стоматологических терминов [Электронный ресурс] / Э.С. </w:t>
      </w:r>
      <w:proofErr w:type="spellStart"/>
      <w:r w:rsidRPr="00C17BA4">
        <w:t>Каливраджиян</w:t>
      </w:r>
      <w:proofErr w:type="spellEnd"/>
      <w:r w:rsidRPr="00C17BA4">
        <w:t xml:space="preserve">, Е.А. Брагин, И.П. Рыжова - </w:t>
      </w:r>
      <w:proofErr w:type="gramStart"/>
      <w:r w:rsidRPr="00C17BA4">
        <w:t>М. :</w:t>
      </w:r>
      <w:proofErr w:type="gramEnd"/>
      <w:r w:rsidRPr="00C17BA4">
        <w:t xml:space="preserve"> ГЭОТАР-Медиа, 2017. - 224 с. - ISBN 978-5-9704-4219-7 - Режим доступа: </w:t>
      </w:r>
      <w:hyperlink r:id="rId80" w:history="1">
        <w:r w:rsidRPr="00C17BA4">
          <w:rPr>
            <w:rStyle w:val="ad"/>
          </w:rPr>
          <w:t>http://www.rosmedlib.ru/book/ISBN9785970442197.html</w:t>
        </w:r>
      </w:hyperlink>
    </w:p>
    <w:p w14:paraId="77F17DA6" w14:textId="77777777" w:rsidR="00B74004" w:rsidRPr="00C17BA4" w:rsidRDefault="00B74004" w:rsidP="007A7285">
      <w:pPr>
        <w:spacing w:after="0" w:line="240" w:lineRule="auto"/>
        <w:rPr>
          <w:rFonts w:ascii="Times New Roman" w:eastAsia="Times New Roman" w:hAnsi="Times New Roman" w:cs="Times New Roman"/>
          <w:i/>
          <w:sz w:val="24"/>
          <w:szCs w:val="24"/>
          <w:lang w:eastAsia="ar-SA"/>
        </w:rPr>
      </w:pPr>
    </w:p>
    <w:p w14:paraId="066E4D55" w14:textId="77777777" w:rsidR="00C45C4C" w:rsidRPr="00C17BA4" w:rsidRDefault="00C45C4C" w:rsidP="007A7285">
      <w:pPr>
        <w:spacing w:line="240" w:lineRule="auto"/>
        <w:rPr>
          <w:rFonts w:ascii="Times New Roman" w:hAnsi="Times New Roman" w:cs="Times New Roman"/>
          <w:sz w:val="24"/>
          <w:szCs w:val="24"/>
        </w:rPr>
      </w:pPr>
    </w:p>
    <w:sectPr w:rsidR="00C45C4C" w:rsidRPr="00C17BA4" w:rsidSect="00B7395F">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12ADF" w14:textId="77777777" w:rsidR="000B30EE" w:rsidRDefault="000B30EE">
      <w:pPr>
        <w:spacing w:after="0" w:line="240" w:lineRule="auto"/>
      </w:pPr>
      <w:r>
        <w:separator/>
      </w:r>
    </w:p>
  </w:endnote>
  <w:endnote w:type="continuationSeparator" w:id="0">
    <w:p w14:paraId="1C7D6C1B" w14:textId="77777777" w:rsidR="000B30EE" w:rsidRDefault="000B3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D92DD" w14:textId="77777777" w:rsidR="005C004C" w:rsidRDefault="005C004C" w:rsidP="00B7395F">
    <w:pPr>
      <w:pStyle w:val="a6"/>
      <w:framePr w:wrap="around" w:vAnchor="text" w:hAnchor="margin" w:xAlign="right" w:y="1"/>
      <w:rPr>
        <w:rStyle w:val="a8"/>
        <w:rFonts w:eastAsia="MS Mincho"/>
      </w:rPr>
    </w:pPr>
    <w:r>
      <w:rPr>
        <w:rStyle w:val="a8"/>
        <w:rFonts w:eastAsia="MS Mincho"/>
      </w:rPr>
      <w:fldChar w:fldCharType="begin"/>
    </w:r>
    <w:r>
      <w:rPr>
        <w:rStyle w:val="a8"/>
        <w:rFonts w:eastAsia="MS Mincho"/>
      </w:rPr>
      <w:instrText xml:space="preserve">PAGE  </w:instrText>
    </w:r>
    <w:r>
      <w:rPr>
        <w:rStyle w:val="a8"/>
        <w:rFonts w:eastAsia="MS Mincho"/>
      </w:rPr>
      <w:fldChar w:fldCharType="end"/>
    </w:r>
  </w:p>
  <w:p w14:paraId="597800ED" w14:textId="77777777" w:rsidR="005C004C" w:rsidRDefault="005C004C" w:rsidP="00B7395F">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939C1" w14:textId="77777777" w:rsidR="005C004C" w:rsidRDefault="005C004C" w:rsidP="00B7395F">
    <w:pPr>
      <w:pStyle w:val="a6"/>
      <w:framePr w:wrap="around" w:vAnchor="text" w:hAnchor="margin" w:xAlign="right" w:y="1"/>
      <w:rPr>
        <w:rStyle w:val="a8"/>
        <w:rFonts w:eastAsia="MS Mincho"/>
      </w:rPr>
    </w:pPr>
    <w:r>
      <w:rPr>
        <w:rStyle w:val="a8"/>
        <w:rFonts w:eastAsia="MS Mincho"/>
      </w:rPr>
      <w:fldChar w:fldCharType="begin"/>
    </w:r>
    <w:r>
      <w:rPr>
        <w:rStyle w:val="a8"/>
        <w:rFonts w:eastAsia="MS Mincho"/>
      </w:rPr>
      <w:instrText xml:space="preserve">PAGE  </w:instrText>
    </w:r>
    <w:r>
      <w:rPr>
        <w:rStyle w:val="a8"/>
        <w:rFonts w:eastAsia="MS Mincho"/>
      </w:rPr>
      <w:fldChar w:fldCharType="separate"/>
    </w:r>
    <w:r w:rsidR="00273BE7">
      <w:rPr>
        <w:rStyle w:val="a8"/>
        <w:rFonts w:eastAsia="MS Mincho"/>
        <w:noProof/>
      </w:rPr>
      <w:t>35</w:t>
    </w:r>
    <w:r>
      <w:rPr>
        <w:rStyle w:val="a8"/>
        <w:rFonts w:eastAsia="MS Mincho"/>
      </w:rPr>
      <w:fldChar w:fldCharType="end"/>
    </w:r>
  </w:p>
  <w:p w14:paraId="62C9430E" w14:textId="77777777" w:rsidR="005C004C" w:rsidRDefault="005C004C">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F9901" w14:textId="77777777" w:rsidR="000B30EE" w:rsidRDefault="000B30EE">
      <w:pPr>
        <w:spacing w:after="0" w:line="240" w:lineRule="auto"/>
      </w:pPr>
      <w:r>
        <w:separator/>
      </w:r>
    </w:p>
  </w:footnote>
  <w:footnote w:type="continuationSeparator" w:id="0">
    <w:p w14:paraId="3359646B" w14:textId="77777777" w:rsidR="000B30EE" w:rsidRDefault="000B3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0EEE156"/>
    <w:lvl w:ilvl="0">
      <w:numFmt w:val="bullet"/>
      <w:lvlText w:val="*"/>
      <w:lvlJc w:val="left"/>
      <w:pPr>
        <w:ind w:left="0" w:firstLine="0"/>
      </w:pPr>
    </w:lvl>
  </w:abstractNum>
  <w:abstractNum w:abstractNumId="1"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2FE009D"/>
    <w:multiLevelType w:val="hybridMultilevel"/>
    <w:tmpl w:val="48704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3B56607"/>
    <w:multiLevelType w:val="hybridMultilevel"/>
    <w:tmpl w:val="12D498D8"/>
    <w:lvl w:ilvl="0" w:tplc="B3566AC2">
      <w:start w:val="1"/>
      <w:numFmt w:val="decimal"/>
      <w:lvlText w:val="%1."/>
      <w:lvlJc w:val="left"/>
      <w:pPr>
        <w:tabs>
          <w:tab w:val="num" w:pos="1380"/>
        </w:tabs>
        <w:ind w:left="1380" w:hanging="84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04863D6A"/>
    <w:multiLevelType w:val="hybridMultilevel"/>
    <w:tmpl w:val="A4E0D5C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04DC1285"/>
    <w:multiLevelType w:val="hybridMultilevel"/>
    <w:tmpl w:val="8F66A3A0"/>
    <w:lvl w:ilvl="0" w:tplc="95BE1FF0">
      <w:start w:val="1"/>
      <w:numFmt w:val="decimal"/>
      <w:lvlText w:val="%1."/>
      <w:lvlJc w:val="left"/>
      <w:pPr>
        <w:ind w:left="644" w:hanging="360"/>
      </w:pPr>
      <w:rPr>
        <w:rFonts w:ascii="Times New Roman" w:hAnsi="Times New Roman" w:cs="Times New Roman"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8BD60E5"/>
    <w:multiLevelType w:val="hybridMultilevel"/>
    <w:tmpl w:val="876CD2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09D31E43"/>
    <w:multiLevelType w:val="hybridMultilevel"/>
    <w:tmpl w:val="5F7A50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0A8370F2"/>
    <w:multiLevelType w:val="hybridMultilevel"/>
    <w:tmpl w:val="3BEAFFA2"/>
    <w:lvl w:ilvl="0" w:tplc="A0348CC0">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D855ED7"/>
    <w:multiLevelType w:val="singleLevel"/>
    <w:tmpl w:val="2EEA2124"/>
    <w:lvl w:ilvl="0">
      <w:start w:val="10"/>
      <w:numFmt w:val="decimal"/>
      <w:lvlText w:val="%1."/>
      <w:legacy w:legacy="1" w:legacySpace="0" w:legacyIndent="278"/>
      <w:lvlJc w:val="left"/>
      <w:pPr>
        <w:ind w:left="0" w:firstLine="0"/>
      </w:pPr>
      <w:rPr>
        <w:rFonts w:ascii="Times New Roman" w:hAnsi="Times New Roman" w:cs="Times New Roman" w:hint="default"/>
      </w:rPr>
    </w:lvl>
  </w:abstractNum>
  <w:abstractNum w:abstractNumId="11" w15:restartNumberingAfterBreak="0">
    <w:nsid w:val="0F7C4825"/>
    <w:multiLevelType w:val="singleLevel"/>
    <w:tmpl w:val="0870021A"/>
    <w:lvl w:ilvl="0">
      <w:start w:val="10"/>
      <w:numFmt w:val="decimal"/>
      <w:lvlText w:val="%1."/>
      <w:legacy w:legacy="1" w:legacySpace="0" w:legacyIndent="288"/>
      <w:lvlJc w:val="left"/>
      <w:pPr>
        <w:ind w:left="0" w:firstLine="0"/>
      </w:pPr>
      <w:rPr>
        <w:rFonts w:ascii="Times New Roman" w:hAnsi="Times New Roman" w:cs="Times New Roman" w:hint="default"/>
      </w:rPr>
    </w:lvl>
  </w:abstractNum>
  <w:abstractNum w:abstractNumId="12" w15:restartNumberingAfterBreak="0">
    <w:nsid w:val="15F80747"/>
    <w:multiLevelType w:val="hybridMultilevel"/>
    <w:tmpl w:val="5C8239AE"/>
    <w:lvl w:ilvl="0" w:tplc="6E04E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8244FED"/>
    <w:multiLevelType w:val="hybridMultilevel"/>
    <w:tmpl w:val="9DE277C2"/>
    <w:lvl w:ilvl="0" w:tplc="A1C0B49E">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4" w15:restartNumberingAfterBreak="0">
    <w:nsid w:val="21EE6CAB"/>
    <w:multiLevelType w:val="hybridMultilevel"/>
    <w:tmpl w:val="5C8239AE"/>
    <w:lvl w:ilvl="0" w:tplc="6E04E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8679AC"/>
    <w:multiLevelType w:val="hybridMultilevel"/>
    <w:tmpl w:val="36EEB0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D94AB8"/>
    <w:multiLevelType w:val="hybridMultilevel"/>
    <w:tmpl w:val="5C8239AE"/>
    <w:lvl w:ilvl="0" w:tplc="6E04E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3660350"/>
    <w:multiLevelType w:val="hybridMultilevel"/>
    <w:tmpl w:val="62F23B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34FA1B95"/>
    <w:multiLevelType w:val="hybridMultilevel"/>
    <w:tmpl w:val="D5BAD4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36AD5359"/>
    <w:multiLevelType w:val="hybridMultilevel"/>
    <w:tmpl w:val="F7D2BC64"/>
    <w:lvl w:ilvl="0" w:tplc="4A40FB80">
      <w:start w:val="5"/>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7905822"/>
    <w:multiLevelType w:val="hybridMultilevel"/>
    <w:tmpl w:val="5C8239AE"/>
    <w:lvl w:ilvl="0" w:tplc="6E04E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15:restartNumberingAfterBreak="0">
    <w:nsid w:val="3DEC35AD"/>
    <w:multiLevelType w:val="hybridMultilevel"/>
    <w:tmpl w:val="5C8239AE"/>
    <w:lvl w:ilvl="0" w:tplc="6E04E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139725E"/>
    <w:multiLevelType w:val="hybridMultilevel"/>
    <w:tmpl w:val="BA9695B2"/>
    <w:lvl w:ilvl="0" w:tplc="04190001">
      <w:start w:val="1"/>
      <w:numFmt w:val="bullet"/>
      <w:pStyle w:val="1"/>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97F4804"/>
    <w:multiLevelType w:val="hybridMultilevel"/>
    <w:tmpl w:val="B344E2E2"/>
    <w:lvl w:ilvl="0" w:tplc="8E1C2996">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4D4805D5"/>
    <w:multiLevelType w:val="singleLevel"/>
    <w:tmpl w:val="C96E11FA"/>
    <w:lvl w:ilvl="0">
      <w:start w:val="2"/>
      <w:numFmt w:val="decimal"/>
      <w:lvlText w:val="%1."/>
      <w:legacy w:legacy="1" w:legacySpace="0" w:legacyIndent="288"/>
      <w:lvlJc w:val="left"/>
      <w:rPr>
        <w:rFonts w:ascii="Times New Roman" w:hAnsi="Times New Roman" w:cs="Times New Roman" w:hint="default"/>
        <w:b w:val="0"/>
      </w:rPr>
    </w:lvl>
  </w:abstractNum>
  <w:abstractNum w:abstractNumId="27" w15:restartNumberingAfterBreak="0">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0A20A1E"/>
    <w:multiLevelType w:val="singleLevel"/>
    <w:tmpl w:val="9BF0BE0A"/>
    <w:lvl w:ilvl="0">
      <w:start w:val="1"/>
      <w:numFmt w:val="decimal"/>
      <w:lvlText w:val="%1."/>
      <w:legacy w:legacy="1" w:legacySpace="0" w:legacyIndent="235"/>
      <w:lvlJc w:val="left"/>
      <w:pPr>
        <w:ind w:left="0" w:firstLine="0"/>
      </w:pPr>
      <w:rPr>
        <w:rFonts w:ascii="Times New Roman" w:hAnsi="Times New Roman" w:cs="Times New Roman" w:hint="default"/>
      </w:rPr>
    </w:lvl>
  </w:abstractNum>
  <w:abstractNum w:abstractNumId="29" w15:restartNumberingAfterBreak="0">
    <w:nsid w:val="522A6E39"/>
    <w:multiLevelType w:val="singleLevel"/>
    <w:tmpl w:val="A678E692"/>
    <w:lvl w:ilvl="0">
      <w:start w:val="2"/>
      <w:numFmt w:val="decimal"/>
      <w:lvlText w:val="%1."/>
      <w:legacy w:legacy="1" w:legacySpace="0" w:legacyIndent="235"/>
      <w:lvlJc w:val="left"/>
      <w:pPr>
        <w:ind w:left="0" w:firstLine="0"/>
      </w:pPr>
      <w:rPr>
        <w:rFonts w:ascii="Times New Roman" w:hAnsi="Times New Roman" w:cs="Times New Roman" w:hint="default"/>
      </w:rPr>
    </w:lvl>
  </w:abstractNum>
  <w:abstractNum w:abstractNumId="30" w15:restartNumberingAfterBreak="0">
    <w:nsid w:val="5C7003B1"/>
    <w:multiLevelType w:val="multilevel"/>
    <w:tmpl w:val="9704F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78191C"/>
    <w:multiLevelType w:val="hybridMultilevel"/>
    <w:tmpl w:val="5C8239AE"/>
    <w:lvl w:ilvl="0" w:tplc="6E04E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0F26D2D"/>
    <w:multiLevelType w:val="singleLevel"/>
    <w:tmpl w:val="9BF0BE0A"/>
    <w:lvl w:ilvl="0">
      <w:start w:val="1"/>
      <w:numFmt w:val="decimal"/>
      <w:lvlText w:val="%1."/>
      <w:legacy w:legacy="1" w:legacySpace="0" w:legacyIndent="235"/>
      <w:lvlJc w:val="left"/>
      <w:pPr>
        <w:ind w:left="0" w:firstLine="0"/>
      </w:pPr>
      <w:rPr>
        <w:rFonts w:ascii="Times New Roman" w:hAnsi="Times New Roman" w:cs="Times New Roman" w:hint="default"/>
      </w:rPr>
    </w:lvl>
  </w:abstractNum>
  <w:abstractNum w:abstractNumId="34" w15:restartNumberingAfterBreak="0">
    <w:nsid w:val="62E115D4"/>
    <w:multiLevelType w:val="hybridMultilevel"/>
    <w:tmpl w:val="45C26F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3336CD8"/>
    <w:multiLevelType w:val="hybridMultilevel"/>
    <w:tmpl w:val="C694CD46"/>
    <w:lvl w:ilvl="0" w:tplc="70A03738">
      <w:start w:val="1"/>
      <w:numFmt w:val="decimal"/>
      <w:pStyle w:val="a"/>
      <w:lvlText w:val="%1."/>
      <w:lvlJc w:val="left"/>
      <w:pPr>
        <w:tabs>
          <w:tab w:val="num" w:pos="1080"/>
        </w:tabs>
        <w:ind w:left="1080" w:hanging="540"/>
      </w:pPr>
      <w:rPr>
        <w:rFonts w:hint="default"/>
      </w:rPr>
    </w:lvl>
    <w:lvl w:ilvl="1" w:tplc="D9009224">
      <w:numFmt w:val="none"/>
      <w:lvlText w:val=""/>
      <w:lvlJc w:val="left"/>
      <w:pPr>
        <w:tabs>
          <w:tab w:val="num" w:pos="360"/>
        </w:tabs>
      </w:pPr>
    </w:lvl>
    <w:lvl w:ilvl="2" w:tplc="D68C3F60">
      <w:numFmt w:val="none"/>
      <w:lvlText w:val=""/>
      <w:lvlJc w:val="left"/>
      <w:pPr>
        <w:tabs>
          <w:tab w:val="num" w:pos="360"/>
        </w:tabs>
      </w:pPr>
    </w:lvl>
    <w:lvl w:ilvl="3" w:tplc="B4B4D048">
      <w:numFmt w:val="none"/>
      <w:lvlText w:val=""/>
      <w:lvlJc w:val="left"/>
      <w:pPr>
        <w:tabs>
          <w:tab w:val="num" w:pos="360"/>
        </w:tabs>
      </w:pPr>
    </w:lvl>
    <w:lvl w:ilvl="4" w:tplc="19D66A24">
      <w:numFmt w:val="none"/>
      <w:lvlText w:val=""/>
      <w:lvlJc w:val="left"/>
      <w:pPr>
        <w:tabs>
          <w:tab w:val="num" w:pos="360"/>
        </w:tabs>
      </w:pPr>
    </w:lvl>
    <w:lvl w:ilvl="5" w:tplc="7FD80DD2">
      <w:numFmt w:val="none"/>
      <w:lvlText w:val=""/>
      <w:lvlJc w:val="left"/>
      <w:pPr>
        <w:tabs>
          <w:tab w:val="num" w:pos="360"/>
        </w:tabs>
      </w:pPr>
    </w:lvl>
    <w:lvl w:ilvl="6" w:tplc="93B61CF2">
      <w:numFmt w:val="none"/>
      <w:lvlText w:val=""/>
      <w:lvlJc w:val="left"/>
      <w:pPr>
        <w:tabs>
          <w:tab w:val="num" w:pos="360"/>
        </w:tabs>
      </w:pPr>
    </w:lvl>
    <w:lvl w:ilvl="7" w:tplc="F22C2320">
      <w:numFmt w:val="none"/>
      <w:lvlText w:val=""/>
      <w:lvlJc w:val="left"/>
      <w:pPr>
        <w:tabs>
          <w:tab w:val="num" w:pos="360"/>
        </w:tabs>
      </w:pPr>
    </w:lvl>
    <w:lvl w:ilvl="8" w:tplc="C8445D96">
      <w:numFmt w:val="none"/>
      <w:lvlText w:val=""/>
      <w:lvlJc w:val="left"/>
      <w:pPr>
        <w:tabs>
          <w:tab w:val="num" w:pos="360"/>
        </w:tabs>
      </w:pPr>
    </w:lvl>
  </w:abstractNum>
  <w:abstractNum w:abstractNumId="36" w15:restartNumberingAfterBreak="0">
    <w:nsid w:val="64346077"/>
    <w:multiLevelType w:val="hybridMultilevel"/>
    <w:tmpl w:val="9DE277C2"/>
    <w:lvl w:ilvl="0" w:tplc="A1C0B49E">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7" w15:restartNumberingAfterBreak="0">
    <w:nsid w:val="64AA0886"/>
    <w:multiLevelType w:val="hybridMultilevel"/>
    <w:tmpl w:val="6D3E65BA"/>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5E00B31"/>
    <w:multiLevelType w:val="hybridMultilevel"/>
    <w:tmpl w:val="F95C03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CF5335A"/>
    <w:multiLevelType w:val="hybridMultilevel"/>
    <w:tmpl w:val="5C8239AE"/>
    <w:lvl w:ilvl="0" w:tplc="6E04E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6DE70D77"/>
    <w:multiLevelType w:val="singleLevel"/>
    <w:tmpl w:val="A678E692"/>
    <w:lvl w:ilvl="0">
      <w:start w:val="2"/>
      <w:numFmt w:val="decimal"/>
      <w:lvlText w:val="%1."/>
      <w:legacy w:legacy="1" w:legacySpace="0" w:legacyIndent="235"/>
      <w:lvlJc w:val="left"/>
      <w:pPr>
        <w:ind w:left="0" w:firstLine="0"/>
      </w:pPr>
      <w:rPr>
        <w:rFonts w:ascii="Times New Roman" w:hAnsi="Times New Roman" w:cs="Times New Roman" w:hint="default"/>
      </w:rPr>
    </w:lvl>
  </w:abstractNum>
  <w:abstractNum w:abstractNumId="41" w15:restartNumberingAfterBreak="0">
    <w:nsid w:val="72C66C6C"/>
    <w:multiLevelType w:val="hybridMultilevel"/>
    <w:tmpl w:val="8D5C71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35D0D51"/>
    <w:multiLevelType w:val="hybridMultilevel"/>
    <w:tmpl w:val="99D400FA"/>
    <w:lvl w:ilvl="0" w:tplc="96D8478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43D0FA2"/>
    <w:multiLevelType w:val="hybridMultilevel"/>
    <w:tmpl w:val="EFAAD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7C80891"/>
    <w:multiLevelType w:val="hybridMultilevel"/>
    <w:tmpl w:val="85440A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7A8211C1"/>
    <w:multiLevelType w:val="multilevel"/>
    <w:tmpl w:val="F04AD550"/>
    <w:lvl w:ilvl="0">
      <w:start w:val="1"/>
      <w:numFmt w:val="decimal"/>
      <w:pStyle w:val="a0"/>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num w:numId="1" w16cid:durableId="1542746508">
    <w:abstractNumId w:val="24"/>
  </w:num>
  <w:num w:numId="2" w16cid:durableId="793982782">
    <w:abstractNumId w:val="32"/>
  </w:num>
  <w:num w:numId="3" w16cid:durableId="527524608">
    <w:abstractNumId w:val="2"/>
  </w:num>
  <w:num w:numId="4" w16cid:durableId="1971012496">
    <w:abstractNumId w:val="1"/>
  </w:num>
  <w:num w:numId="5" w16cid:durableId="1778602313">
    <w:abstractNumId w:val="22"/>
  </w:num>
  <w:num w:numId="6" w16cid:durableId="1184394358">
    <w:abstractNumId w:val="15"/>
  </w:num>
  <w:num w:numId="7" w16cid:durableId="177163842">
    <w:abstractNumId w:val="27"/>
  </w:num>
  <w:num w:numId="8" w16cid:durableId="602878567">
    <w:abstractNumId w:val="43"/>
  </w:num>
  <w:num w:numId="9" w16cid:durableId="137504464">
    <w:abstractNumId w:val="3"/>
  </w:num>
  <w:num w:numId="10" w16cid:durableId="1111363608">
    <w:abstractNumId w:val="6"/>
  </w:num>
  <w:num w:numId="11" w16cid:durableId="573324317">
    <w:abstractNumId w:val="9"/>
  </w:num>
  <w:num w:numId="12" w16cid:durableId="2052920090">
    <w:abstractNumId w:val="35"/>
  </w:num>
  <w:num w:numId="13" w16cid:durableId="866139890">
    <w:abstractNumId w:val="18"/>
  </w:num>
  <w:num w:numId="14" w16cid:durableId="1335689405">
    <w:abstractNumId w:val="38"/>
  </w:num>
  <w:num w:numId="15" w16cid:durableId="1554460375">
    <w:abstractNumId w:val="44"/>
  </w:num>
  <w:num w:numId="16" w16cid:durableId="496848343">
    <w:abstractNumId w:val="41"/>
  </w:num>
  <w:num w:numId="17" w16cid:durableId="940334551">
    <w:abstractNumId w:val="26"/>
  </w:num>
  <w:num w:numId="18" w16cid:durableId="1115055984">
    <w:abstractNumId w:val="20"/>
  </w:num>
  <w:num w:numId="19" w16cid:durableId="513881289">
    <w:abstractNumId w:val="7"/>
  </w:num>
  <w:num w:numId="20" w16cid:durableId="1698773185">
    <w:abstractNumId w:val="8"/>
  </w:num>
  <w:num w:numId="21" w16cid:durableId="949706209">
    <w:abstractNumId w:val="19"/>
  </w:num>
  <w:num w:numId="22" w16cid:durableId="1847860971">
    <w:abstractNumId w:val="42"/>
  </w:num>
  <w:num w:numId="23" w16cid:durableId="624192920">
    <w:abstractNumId w:val="36"/>
  </w:num>
  <w:num w:numId="24" w16cid:durableId="513224258">
    <w:abstractNumId w:val="13"/>
  </w:num>
  <w:num w:numId="25" w16cid:durableId="795486283">
    <w:abstractNumId w:val="4"/>
  </w:num>
  <w:num w:numId="26" w16cid:durableId="520968985">
    <w:abstractNumId w:val="0"/>
    <w:lvlOverride w:ilvl="0">
      <w:lvl w:ilvl="0">
        <w:numFmt w:val="bullet"/>
        <w:lvlText w:val="•"/>
        <w:legacy w:legacy="1" w:legacySpace="0" w:legacyIndent="172"/>
        <w:lvlJc w:val="left"/>
        <w:pPr>
          <w:ind w:left="0" w:firstLine="0"/>
        </w:pPr>
        <w:rPr>
          <w:rFonts w:ascii="Times New Roman" w:hAnsi="Times New Roman" w:cs="Times New Roman" w:hint="default"/>
        </w:rPr>
      </w:lvl>
    </w:lvlOverride>
  </w:num>
  <w:num w:numId="27" w16cid:durableId="68383669">
    <w:abstractNumId w:val="29"/>
    <w:lvlOverride w:ilvl="0">
      <w:startOverride w:val="2"/>
    </w:lvlOverride>
  </w:num>
  <w:num w:numId="28" w16cid:durableId="2127264539">
    <w:abstractNumId w:val="11"/>
    <w:lvlOverride w:ilvl="0">
      <w:startOverride w:val="10"/>
    </w:lvlOverride>
  </w:num>
  <w:num w:numId="29" w16cid:durableId="8240095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23882649">
    <w:abstractNumId w:val="28"/>
    <w:lvlOverride w:ilvl="0">
      <w:startOverride w:val="1"/>
    </w:lvlOverride>
  </w:num>
  <w:num w:numId="31" w16cid:durableId="1324524">
    <w:abstractNumId w:val="10"/>
    <w:lvlOverride w:ilvl="0">
      <w:startOverride w:val="10"/>
    </w:lvlOverride>
  </w:num>
  <w:num w:numId="32" w16cid:durableId="187718606">
    <w:abstractNumId w:val="10"/>
    <w:lvlOverride w:ilvl="0">
      <w:lvl w:ilvl="0">
        <w:start w:val="10"/>
        <w:numFmt w:val="decimal"/>
        <w:lvlText w:val="%1."/>
        <w:legacy w:legacy="1" w:legacySpace="0" w:legacyIndent="279"/>
        <w:lvlJc w:val="left"/>
        <w:pPr>
          <w:ind w:left="0" w:firstLine="0"/>
        </w:pPr>
        <w:rPr>
          <w:rFonts w:ascii="Times New Roman" w:hAnsi="Times New Roman" w:cs="Times New Roman" w:hint="default"/>
        </w:rPr>
      </w:lvl>
    </w:lvlOverride>
  </w:num>
  <w:num w:numId="33" w16cid:durableId="1101032176">
    <w:abstractNumId w:val="40"/>
    <w:lvlOverride w:ilvl="0">
      <w:startOverride w:val="2"/>
    </w:lvlOverride>
  </w:num>
  <w:num w:numId="34" w16cid:durableId="145630730">
    <w:abstractNumId w:val="33"/>
    <w:lvlOverride w:ilvl="0">
      <w:startOverride w:val="1"/>
    </w:lvlOverride>
  </w:num>
  <w:num w:numId="35" w16cid:durableId="14754883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72073044">
    <w:abstractNumId w:val="30"/>
  </w:num>
  <w:num w:numId="37" w16cid:durableId="1479956249">
    <w:abstractNumId w:val="5"/>
  </w:num>
  <w:num w:numId="38" w16cid:durableId="669022334">
    <w:abstractNumId w:val="34"/>
  </w:num>
  <w:num w:numId="39" w16cid:durableId="1609384389">
    <w:abstractNumId w:val="45"/>
  </w:num>
  <w:num w:numId="40" w16cid:durableId="680203565">
    <w:abstractNumId w:val="12"/>
  </w:num>
  <w:num w:numId="41" w16cid:durableId="1060596104">
    <w:abstractNumId w:val="14"/>
  </w:num>
  <w:num w:numId="42" w16cid:durableId="312489708">
    <w:abstractNumId w:val="17"/>
  </w:num>
  <w:num w:numId="43" w16cid:durableId="1085345448">
    <w:abstractNumId w:val="23"/>
  </w:num>
  <w:num w:numId="44" w16cid:durableId="568422867">
    <w:abstractNumId w:val="39"/>
  </w:num>
  <w:num w:numId="45" w16cid:durableId="516038076">
    <w:abstractNumId w:val="21"/>
  </w:num>
  <w:num w:numId="46" w16cid:durableId="100030604">
    <w:abstractNumId w:val="31"/>
  </w:num>
  <w:num w:numId="47" w16cid:durableId="1501697021">
    <w:abstractNumId w:val="16"/>
  </w:num>
  <w:num w:numId="48" w16cid:durableId="629408132">
    <w:abstractNumId w:val="3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21D18"/>
    <w:rsid w:val="00045E0E"/>
    <w:rsid w:val="000528C1"/>
    <w:rsid w:val="00065179"/>
    <w:rsid w:val="00070865"/>
    <w:rsid w:val="00087F34"/>
    <w:rsid w:val="000B30EE"/>
    <w:rsid w:val="001275B4"/>
    <w:rsid w:val="001D5554"/>
    <w:rsid w:val="00273BE7"/>
    <w:rsid w:val="00294BED"/>
    <w:rsid w:val="00312055"/>
    <w:rsid w:val="00323627"/>
    <w:rsid w:val="00350387"/>
    <w:rsid w:val="004115DE"/>
    <w:rsid w:val="004302CF"/>
    <w:rsid w:val="004829B1"/>
    <w:rsid w:val="00483485"/>
    <w:rsid w:val="004970BF"/>
    <w:rsid w:val="004E6392"/>
    <w:rsid w:val="00537E4C"/>
    <w:rsid w:val="005866D4"/>
    <w:rsid w:val="005C004C"/>
    <w:rsid w:val="00627D5F"/>
    <w:rsid w:val="007108F3"/>
    <w:rsid w:val="00730B0B"/>
    <w:rsid w:val="00791479"/>
    <w:rsid w:val="007A7285"/>
    <w:rsid w:val="007B38A2"/>
    <w:rsid w:val="00911C97"/>
    <w:rsid w:val="009D376D"/>
    <w:rsid w:val="009E2706"/>
    <w:rsid w:val="00A4258A"/>
    <w:rsid w:val="00A5249F"/>
    <w:rsid w:val="00A5750E"/>
    <w:rsid w:val="00B15764"/>
    <w:rsid w:val="00B51814"/>
    <w:rsid w:val="00B705A2"/>
    <w:rsid w:val="00B7395F"/>
    <w:rsid w:val="00B74004"/>
    <w:rsid w:val="00C17BA4"/>
    <w:rsid w:val="00C45C4C"/>
    <w:rsid w:val="00C570A3"/>
    <w:rsid w:val="00C869D8"/>
    <w:rsid w:val="00CA0E0D"/>
    <w:rsid w:val="00CB7CC1"/>
    <w:rsid w:val="00CD7C57"/>
    <w:rsid w:val="00D052FB"/>
    <w:rsid w:val="00D45FA5"/>
    <w:rsid w:val="00D664FF"/>
    <w:rsid w:val="00DA28F4"/>
    <w:rsid w:val="00DF6AFB"/>
    <w:rsid w:val="00E0149E"/>
    <w:rsid w:val="00E112D0"/>
    <w:rsid w:val="00E413B9"/>
    <w:rsid w:val="00EE0F7D"/>
    <w:rsid w:val="00F62D48"/>
    <w:rsid w:val="00FA1B02"/>
    <w:rsid w:val="00FC6D96"/>
    <w:rsid w:val="00FD7D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6"/>
    <o:shapelayout v:ext="edit">
      <o:idmap v:ext="edit" data="1"/>
    </o:shapelayout>
  </w:shapeDefaults>
  <w:decimalSymbol w:val=","/>
  <w:listSeparator w:val=";"/>
  <w14:docId w14:val="24493569"/>
  <w15:docId w15:val="{A3EE6D64-0C1D-4232-8214-45B4A03C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74004"/>
  </w:style>
  <w:style w:type="paragraph" w:styleId="1">
    <w:name w:val="heading 1"/>
    <w:basedOn w:val="a1"/>
    <w:next w:val="a2"/>
    <w:link w:val="10"/>
    <w:qFormat/>
    <w:rsid w:val="007108F3"/>
    <w:pPr>
      <w:numPr>
        <w:numId w:val="1"/>
      </w:numPr>
      <w:suppressAutoHyphens/>
      <w:spacing w:before="280" w:after="280" w:line="240" w:lineRule="auto"/>
      <w:outlineLvl w:val="0"/>
    </w:pPr>
    <w:rPr>
      <w:rFonts w:ascii="Times New Roman" w:eastAsia="Times New Roman" w:hAnsi="Times New Roman" w:cs="Times New Roman"/>
      <w:b/>
      <w:bCs/>
      <w:kern w:val="1"/>
      <w:sz w:val="48"/>
      <w:szCs w:val="48"/>
      <w:lang w:eastAsia="ar-SA"/>
    </w:rPr>
  </w:style>
  <w:style w:type="paragraph" w:styleId="2">
    <w:name w:val="heading 2"/>
    <w:basedOn w:val="a1"/>
    <w:next w:val="a2"/>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3">
    <w:name w:val="heading 3"/>
    <w:basedOn w:val="a1"/>
    <w:next w:val="a1"/>
    <w:link w:val="30"/>
    <w:uiPriority w:val="9"/>
    <w:qFormat/>
    <w:rsid w:val="007108F3"/>
    <w:pPr>
      <w:keepNext/>
      <w:widowControl w:val="0"/>
      <w:autoSpaceDE w:val="0"/>
      <w:autoSpaceDN w:val="0"/>
      <w:adjustRightInd w:val="0"/>
      <w:spacing w:before="240" w:after="60" w:line="240" w:lineRule="auto"/>
      <w:outlineLvl w:val="2"/>
    </w:pPr>
    <w:rPr>
      <w:rFonts w:ascii="Cambria" w:eastAsia="Times New Roman" w:hAnsi="Cambria" w:cs="Times New Roman"/>
      <w:b/>
      <w:bCs/>
      <w:sz w:val="26"/>
      <w:szCs w:val="26"/>
    </w:rPr>
  </w:style>
  <w:style w:type="paragraph" w:styleId="4">
    <w:name w:val="heading 4"/>
    <w:basedOn w:val="a1"/>
    <w:next w:val="a1"/>
    <w:link w:val="40"/>
    <w:uiPriority w:val="9"/>
    <w:qFormat/>
    <w:rsid w:val="007108F3"/>
    <w:pPr>
      <w:keepNext/>
      <w:widowControl w:val="0"/>
      <w:autoSpaceDE w:val="0"/>
      <w:autoSpaceDN w:val="0"/>
      <w:adjustRightInd w:val="0"/>
      <w:spacing w:before="240" w:after="60" w:line="240" w:lineRule="auto"/>
      <w:outlineLvl w:val="3"/>
    </w:pPr>
    <w:rPr>
      <w:rFonts w:ascii="Calibri" w:eastAsia="Times New Roman" w:hAnsi="Calibri" w:cs="Times New Roman"/>
      <w:b/>
      <w:bCs/>
      <w:sz w:val="28"/>
      <w:szCs w:val="28"/>
    </w:rPr>
  </w:style>
  <w:style w:type="paragraph" w:styleId="6">
    <w:name w:val="heading 6"/>
    <w:basedOn w:val="a1"/>
    <w:next w:val="a1"/>
    <w:link w:val="60"/>
    <w:uiPriority w:val="9"/>
    <w:qFormat/>
    <w:rsid w:val="007108F3"/>
    <w:pPr>
      <w:widowControl w:val="0"/>
      <w:autoSpaceDE w:val="0"/>
      <w:autoSpaceDN w:val="0"/>
      <w:adjustRightInd w:val="0"/>
      <w:spacing w:before="240" w:after="60" w:line="240" w:lineRule="auto"/>
      <w:outlineLvl w:val="5"/>
    </w:pPr>
    <w:rPr>
      <w:rFonts w:ascii="Calibri" w:eastAsia="Times New Roman" w:hAnsi="Calibri" w:cs="Times New Roman"/>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footer"/>
    <w:basedOn w:val="a1"/>
    <w:link w:val="a7"/>
    <w:unhideWhenUsed/>
    <w:rsid w:val="00045E0E"/>
    <w:pPr>
      <w:tabs>
        <w:tab w:val="center" w:pos="4677"/>
        <w:tab w:val="right" w:pos="9355"/>
      </w:tabs>
      <w:spacing w:after="0" w:line="240" w:lineRule="auto"/>
    </w:pPr>
  </w:style>
  <w:style w:type="character" w:customStyle="1" w:styleId="a7">
    <w:name w:val="Нижний колонтитул Знак"/>
    <w:basedOn w:val="a3"/>
    <w:link w:val="a6"/>
    <w:rsid w:val="00045E0E"/>
  </w:style>
  <w:style w:type="character" w:styleId="a8">
    <w:name w:val="page number"/>
    <w:basedOn w:val="a3"/>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9">
    <w:name w:val="List Paragraph"/>
    <w:basedOn w:val="a1"/>
    <w:uiPriority w:val="99"/>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3"/>
    <w:link w:val="2"/>
    <w:rsid w:val="00312055"/>
    <w:rPr>
      <w:rFonts w:ascii="Arial" w:eastAsia="MS Mincho" w:hAnsi="Arial" w:cs="Tahoma"/>
      <w:b/>
      <w:bCs/>
      <w:i/>
      <w:iCs/>
      <w:color w:val="00000A"/>
      <w:sz w:val="28"/>
      <w:szCs w:val="28"/>
      <w:lang w:eastAsia="ar-SA"/>
    </w:rPr>
  </w:style>
  <w:style w:type="paragraph" w:styleId="a2">
    <w:name w:val="Body Text"/>
    <w:basedOn w:val="a1"/>
    <w:link w:val="aa"/>
    <w:unhideWhenUsed/>
    <w:rsid w:val="00312055"/>
    <w:pPr>
      <w:spacing w:after="120"/>
    </w:pPr>
  </w:style>
  <w:style w:type="character" w:customStyle="1" w:styleId="aa">
    <w:name w:val="Основной текст Знак"/>
    <w:basedOn w:val="a3"/>
    <w:link w:val="a2"/>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b">
    <w:name w:val="header"/>
    <w:basedOn w:val="a1"/>
    <w:link w:val="ac"/>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c">
    <w:name w:val="Верхний колонтитул Знак"/>
    <w:basedOn w:val="a3"/>
    <w:link w:val="ab"/>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d">
    <w:name w:val="Hyperlink"/>
    <w:basedOn w:val="a3"/>
    <w:uiPriority w:val="99"/>
    <w:unhideWhenUsed/>
    <w:rsid w:val="00B7395F"/>
    <w:rPr>
      <w:color w:val="0000FF" w:themeColor="hyperlink"/>
      <w:u w:val="single"/>
    </w:rPr>
  </w:style>
  <w:style w:type="paragraph" w:styleId="ae">
    <w:name w:val="Balloon Text"/>
    <w:basedOn w:val="a1"/>
    <w:link w:val="af"/>
    <w:uiPriority w:val="99"/>
    <w:semiHidden/>
    <w:unhideWhenUsed/>
    <w:rsid w:val="00B705A2"/>
    <w:pPr>
      <w:spacing w:after="0" w:line="240" w:lineRule="auto"/>
    </w:pPr>
    <w:rPr>
      <w:rFonts w:ascii="Tahoma" w:hAnsi="Tahoma" w:cs="Tahoma"/>
      <w:sz w:val="16"/>
      <w:szCs w:val="16"/>
    </w:rPr>
  </w:style>
  <w:style w:type="character" w:customStyle="1" w:styleId="af">
    <w:name w:val="Текст выноски Знак"/>
    <w:basedOn w:val="a3"/>
    <w:link w:val="ae"/>
    <w:uiPriority w:val="99"/>
    <w:semiHidden/>
    <w:rsid w:val="00B705A2"/>
    <w:rPr>
      <w:rFonts w:ascii="Tahoma" w:hAnsi="Tahoma" w:cs="Tahoma"/>
      <w:sz w:val="16"/>
      <w:szCs w:val="16"/>
    </w:rPr>
  </w:style>
  <w:style w:type="table" w:styleId="af0">
    <w:name w:val="Table Grid"/>
    <w:basedOn w:val="a4"/>
    <w:uiPriority w:val="59"/>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30B0B"/>
    <w:pPr>
      <w:widowControl w:val="0"/>
      <w:snapToGrid w:val="0"/>
      <w:spacing w:before="260" w:after="0" w:line="240" w:lineRule="auto"/>
      <w:jc w:val="center"/>
    </w:pPr>
    <w:rPr>
      <w:rFonts w:ascii="Arial" w:eastAsia="Times New Roman" w:hAnsi="Arial" w:cs="Times New Roman"/>
      <w:szCs w:val="20"/>
      <w:lang w:eastAsia="ru-RU"/>
    </w:rPr>
  </w:style>
  <w:style w:type="paragraph" w:styleId="af1">
    <w:name w:val="Normal (Web)"/>
    <w:basedOn w:val="a1"/>
    <w:uiPriority w:val="99"/>
    <w:rsid w:val="00730B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2">
    <w:name w:val="Стиль"/>
    <w:rsid w:val="00730B0B"/>
    <w:pPr>
      <w:widowControl w:val="0"/>
      <w:suppressAutoHyphens/>
      <w:autoSpaceDE w:val="0"/>
      <w:spacing w:after="0" w:line="240" w:lineRule="auto"/>
    </w:pPr>
    <w:rPr>
      <w:rFonts w:ascii="Times New Roman" w:eastAsia="Arial" w:hAnsi="Times New Roman" w:cs="Times New Roman"/>
      <w:sz w:val="24"/>
      <w:szCs w:val="24"/>
      <w:lang w:eastAsia="ar-SA"/>
    </w:rPr>
  </w:style>
  <w:style w:type="character" w:customStyle="1" w:styleId="hl">
    <w:name w:val="hl"/>
    <w:basedOn w:val="a3"/>
    <w:rsid w:val="00730B0B"/>
  </w:style>
  <w:style w:type="paragraph" w:customStyle="1" w:styleId="Style15">
    <w:name w:val="Style15"/>
    <w:basedOn w:val="a1"/>
    <w:uiPriority w:val="99"/>
    <w:rsid w:val="00350387"/>
    <w:pPr>
      <w:widowControl w:val="0"/>
      <w:autoSpaceDE w:val="0"/>
      <w:autoSpaceDN w:val="0"/>
      <w:adjustRightInd w:val="0"/>
      <w:spacing w:after="0" w:line="191" w:lineRule="exact"/>
      <w:jc w:val="both"/>
    </w:pPr>
    <w:rPr>
      <w:rFonts w:ascii="Arial Narrow" w:eastAsia="Times New Roman" w:hAnsi="Arial Narrow" w:cs="Times New Roman"/>
      <w:sz w:val="24"/>
      <w:szCs w:val="24"/>
      <w:lang w:eastAsia="ru-RU"/>
    </w:rPr>
  </w:style>
  <w:style w:type="character" w:customStyle="1" w:styleId="FontStyle152">
    <w:name w:val="Font Style152"/>
    <w:uiPriority w:val="99"/>
    <w:rsid w:val="00350387"/>
    <w:rPr>
      <w:rFonts w:ascii="Microsoft Sans Serif" w:hAnsi="Microsoft Sans Serif" w:cs="Microsoft Sans Serif"/>
      <w:sz w:val="14"/>
      <w:szCs w:val="14"/>
    </w:rPr>
  </w:style>
  <w:style w:type="paragraph" w:customStyle="1" w:styleId="Style14">
    <w:name w:val="Style14"/>
    <w:basedOn w:val="a1"/>
    <w:uiPriority w:val="99"/>
    <w:rsid w:val="00350387"/>
    <w:pPr>
      <w:widowControl w:val="0"/>
      <w:autoSpaceDE w:val="0"/>
      <w:autoSpaceDN w:val="0"/>
      <w:adjustRightInd w:val="0"/>
      <w:spacing w:after="0" w:line="190" w:lineRule="exact"/>
    </w:pPr>
    <w:rPr>
      <w:rFonts w:ascii="Arial Narrow" w:eastAsia="Times New Roman" w:hAnsi="Arial Narrow" w:cs="Times New Roman"/>
      <w:sz w:val="24"/>
      <w:szCs w:val="24"/>
      <w:lang w:eastAsia="ru-RU"/>
    </w:rPr>
  </w:style>
  <w:style w:type="character" w:customStyle="1" w:styleId="FontStyle151">
    <w:name w:val="Font Style151"/>
    <w:uiPriority w:val="99"/>
    <w:rsid w:val="00350387"/>
    <w:rPr>
      <w:rFonts w:ascii="Microsoft Sans Serif" w:hAnsi="Microsoft Sans Serif" w:cs="Microsoft Sans Serif"/>
      <w:b/>
      <w:bCs/>
      <w:sz w:val="14"/>
      <w:szCs w:val="14"/>
    </w:rPr>
  </w:style>
  <w:style w:type="character" w:customStyle="1" w:styleId="FontStyle158">
    <w:name w:val="Font Style158"/>
    <w:uiPriority w:val="99"/>
    <w:rsid w:val="00350387"/>
    <w:rPr>
      <w:rFonts w:ascii="Microsoft Sans Serif" w:hAnsi="Microsoft Sans Serif" w:cs="Microsoft Sans Serif"/>
      <w:b/>
      <w:bCs/>
      <w:sz w:val="14"/>
      <w:szCs w:val="14"/>
    </w:rPr>
  </w:style>
  <w:style w:type="character" w:customStyle="1" w:styleId="10">
    <w:name w:val="Заголовок 1 Знак"/>
    <w:basedOn w:val="a3"/>
    <w:link w:val="1"/>
    <w:rsid w:val="007108F3"/>
    <w:rPr>
      <w:rFonts w:ascii="Times New Roman" w:eastAsia="Times New Roman" w:hAnsi="Times New Roman" w:cs="Times New Roman"/>
      <w:b/>
      <w:bCs/>
      <w:kern w:val="1"/>
      <w:sz w:val="48"/>
      <w:szCs w:val="48"/>
      <w:lang w:eastAsia="ar-SA"/>
    </w:rPr>
  </w:style>
  <w:style w:type="character" w:customStyle="1" w:styleId="30">
    <w:name w:val="Заголовок 3 Знак"/>
    <w:basedOn w:val="a3"/>
    <w:link w:val="3"/>
    <w:uiPriority w:val="9"/>
    <w:rsid w:val="007108F3"/>
    <w:rPr>
      <w:rFonts w:ascii="Cambria" w:eastAsia="Times New Roman" w:hAnsi="Cambria" w:cs="Times New Roman"/>
      <w:b/>
      <w:bCs/>
      <w:sz w:val="26"/>
      <w:szCs w:val="26"/>
    </w:rPr>
  </w:style>
  <w:style w:type="character" w:customStyle="1" w:styleId="40">
    <w:name w:val="Заголовок 4 Знак"/>
    <w:basedOn w:val="a3"/>
    <w:link w:val="4"/>
    <w:uiPriority w:val="9"/>
    <w:rsid w:val="007108F3"/>
    <w:rPr>
      <w:rFonts w:ascii="Calibri" w:eastAsia="Times New Roman" w:hAnsi="Calibri" w:cs="Times New Roman"/>
      <w:b/>
      <w:bCs/>
      <w:sz w:val="28"/>
      <w:szCs w:val="28"/>
    </w:rPr>
  </w:style>
  <w:style w:type="character" w:customStyle="1" w:styleId="60">
    <w:name w:val="Заголовок 6 Знак"/>
    <w:basedOn w:val="a3"/>
    <w:link w:val="6"/>
    <w:uiPriority w:val="9"/>
    <w:rsid w:val="007108F3"/>
    <w:rPr>
      <w:rFonts w:ascii="Calibri" w:eastAsia="Times New Roman" w:hAnsi="Calibri" w:cs="Times New Roman"/>
      <w:b/>
      <w:bCs/>
    </w:rPr>
  </w:style>
  <w:style w:type="character" w:customStyle="1" w:styleId="WW8Num19z0">
    <w:name w:val="WW8Num19z0"/>
    <w:rsid w:val="007108F3"/>
    <w:rPr>
      <w:rFonts w:ascii="Symbol" w:hAnsi="Symbol" w:cs="Symbol"/>
    </w:rPr>
  </w:style>
  <w:style w:type="character" w:customStyle="1" w:styleId="WW8Num19z1">
    <w:name w:val="WW8Num19z1"/>
    <w:rsid w:val="007108F3"/>
    <w:rPr>
      <w:rFonts w:ascii="Courier New" w:hAnsi="Courier New" w:cs="Courier New"/>
    </w:rPr>
  </w:style>
  <w:style w:type="character" w:customStyle="1" w:styleId="WW8Num19z2">
    <w:name w:val="WW8Num19z2"/>
    <w:rsid w:val="007108F3"/>
    <w:rPr>
      <w:rFonts w:ascii="Wingdings" w:hAnsi="Wingdings" w:cs="Wingdings"/>
      <w:b/>
      <w:color w:val="000000"/>
    </w:rPr>
  </w:style>
  <w:style w:type="character" w:customStyle="1" w:styleId="WW8Num27z0">
    <w:name w:val="WW8Num27z0"/>
    <w:rsid w:val="007108F3"/>
    <w:rPr>
      <w:rFonts w:ascii="Symbol" w:hAnsi="Symbol"/>
      <w:color w:val="auto"/>
    </w:rPr>
  </w:style>
  <w:style w:type="character" w:customStyle="1" w:styleId="WW8Num31z0">
    <w:name w:val="WW8Num31z0"/>
    <w:rsid w:val="007108F3"/>
    <w:rPr>
      <w:rFonts w:ascii="Symbol" w:hAnsi="Symbol"/>
      <w:color w:val="auto"/>
    </w:rPr>
  </w:style>
  <w:style w:type="character" w:customStyle="1" w:styleId="WW8Num36z0">
    <w:name w:val="WW8Num36z0"/>
    <w:rsid w:val="007108F3"/>
    <w:rPr>
      <w:rFonts w:ascii="Symbol" w:hAnsi="Symbol" w:cs="Symbol"/>
      <w:color w:val="00000A"/>
    </w:rPr>
  </w:style>
  <w:style w:type="character" w:customStyle="1" w:styleId="WW8Num36z1">
    <w:name w:val="WW8Num36z1"/>
    <w:rsid w:val="007108F3"/>
    <w:rPr>
      <w:rFonts w:ascii="Courier New" w:hAnsi="Courier New" w:cs="Courier New"/>
    </w:rPr>
  </w:style>
  <w:style w:type="character" w:customStyle="1" w:styleId="WW8Num36z2">
    <w:name w:val="WW8Num36z2"/>
    <w:rsid w:val="007108F3"/>
    <w:rPr>
      <w:rFonts w:ascii="Wingdings" w:hAnsi="Wingdings" w:cs="Wingdings"/>
      <w:b/>
      <w:color w:val="000000"/>
    </w:rPr>
  </w:style>
  <w:style w:type="character" w:customStyle="1" w:styleId="WW8Num36z3">
    <w:name w:val="WW8Num36z3"/>
    <w:rsid w:val="007108F3"/>
    <w:rPr>
      <w:rFonts w:ascii="Symbol" w:hAnsi="Symbol" w:cs="Symbol"/>
    </w:rPr>
  </w:style>
  <w:style w:type="character" w:customStyle="1" w:styleId="WW8Num43z0">
    <w:name w:val="WW8Num43z0"/>
    <w:rsid w:val="007108F3"/>
    <w:rPr>
      <w:rFonts w:ascii="Symbol" w:hAnsi="Symbol"/>
      <w:sz w:val="20"/>
    </w:rPr>
  </w:style>
  <w:style w:type="character" w:customStyle="1" w:styleId="WW8Num43z1">
    <w:name w:val="WW8Num43z1"/>
    <w:rsid w:val="007108F3"/>
    <w:rPr>
      <w:rFonts w:ascii="Courier New" w:hAnsi="Courier New"/>
      <w:sz w:val="20"/>
    </w:rPr>
  </w:style>
  <w:style w:type="character" w:customStyle="1" w:styleId="WW8Num43z2">
    <w:name w:val="WW8Num43z2"/>
    <w:rsid w:val="007108F3"/>
    <w:rPr>
      <w:rFonts w:ascii="Wingdings" w:hAnsi="Wingdings"/>
      <w:sz w:val="20"/>
    </w:rPr>
  </w:style>
  <w:style w:type="character" w:customStyle="1" w:styleId="WW8Num44z0">
    <w:name w:val="WW8Num44z0"/>
    <w:rsid w:val="007108F3"/>
    <w:rPr>
      <w:b w:val="0"/>
    </w:rPr>
  </w:style>
  <w:style w:type="character" w:customStyle="1" w:styleId="WW8Num45z1">
    <w:name w:val="WW8Num45z1"/>
    <w:rsid w:val="007108F3"/>
    <w:rPr>
      <w:rFonts w:ascii="Courier New" w:hAnsi="Courier New" w:cs="Courier New"/>
    </w:rPr>
  </w:style>
  <w:style w:type="character" w:customStyle="1" w:styleId="WW8Num45z2">
    <w:name w:val="WW8Num45z2"/>
    <w:rsid w:val="007108F3"/>
    <w:rPr>
      <w:rFonts w:ascii="Wingdings" w:hAnsi="Wingdings"/>
    </w:rPr>
  </w:style>
  <w:style w:type="character" w:customStyle="1" w:styleId="WW8Num45z3">
    <w:name w:val="WW8Num45z3"/>
    <w:rsid w:val="007108F3"/>
    <w:rPr>
      <w:rFonts w:ascii="Symbol" w:hAnsi="Symbol"/>
    </w:rPr>
  </w:style>
  <w:style w:type="character" w:customStyle="1" w:styleId="WW8Num47z0">
    <w:name w:val="WW8Num47z0"/>
    <w:rsid w:val="007108F3"/>
    <w:rPr>
      <w:rFonts w:ascii="Symbol" w:hAnsi="Symbol"/>
    </w:rPr>
  </w:style>
  <w:style w:type="character" w:customStyle="1" w:styleId="WW8Num47z1">
    <w:name w:val="WW8Num47z1"/>
    <w:rsid w:val="007108F3"/>
    <w:rPr>
      <w:rFonts w:ascii="Courier New" w:hAnsi="Courier New" w:cs="Courier New"/>
    </w:rPr>
  </w:style>
  <w:style w:type="character" w:customStyle="1" w:styleId="WW8Num47z2">
    <w:name w:val="WW8Num47z2"/>
    <w:rsid w:val="007108F3"/>
    <w:rPr>
      <w:rFonts w:ascii="Wingdings" w:hAnsi="Wingdings"/>
    </w:rPr>
  </w:style>
  <w:style w:type="character" w:customStyle="1" w:styleId="WW8Num48z0">
    <w:name w:val="WW8Num48z0"/>
    <w:rsid w:val="007108F3"/>
    <w:rPr>
      <w:rFonts w:ascii="Symbol" w:hAnsi="Symbol"/>
    </w:rPr>
  </w:style>
  <w:style w:type="character" w:customStyle="1" w:styleId="WW8Num48z1">
    <w:name w:val="WW8Num48z1"/>
    <w:rsid w:val="007108F3"/>
    <w:rPr>
      <w:rFonts w:ascii="Courier New" w:hAnsi="Courier New" w:cs="Courier New"/>
    </w:rPr>
  </w:style>
  <w:style w:type="character" w:customStyle="1" w:styleId="WW8Num48z2">
    <w:name w:val="WW8Num48z2"/>
    <w:rsid w:val="007108F3"/>
    <w:rPr>
      <w:rFonts w:ascii="Wingdings" w:hAnsi="Wingdings"/>
    </w:rPr>
  </w:style>
  <w:style w:type="character" w:customStyle="1" w:styleId="22">
    <w:name w:val="Основной шрифт абзаца2"/>
    <w:rsid w:val="007108F3"/>
  </w:style>
  <w:style w:type="character" w:customStyle="1" w:styleId="WW8Num3z0">
    <w:name w:val="WW8Num3z0"/>
    <w:rsid w:val="007108F3"/>
    <w:rPr>
      <w:rFonts w:ascii="Symbol" w:hAnsi="Symbol" w:cs="Symbol"/>
      <w:color w:val="00000A"/>
    </w:rPr>
  </w:style>
  <w:style w:type="character" w:customStyle="1" w:styleId="WW8Num3z1">
    <w:name w:val="WW8Num3z1"/>
    <w:rsid w:val="007108F3"/>
    <w:rPr>
      <w:rFonts w:ascii="Courier New" w:hAnsi="Courier New" w:cs="Courier New"/>
    </w:rPr>
  </w:style>
  <w:style w:type="character" w:customStyle="1" w:styleId="WW8Num3z2">
    <w:name w:val="WW8Num3z2"/>
    <w:rsid w:val="007108F3"/>
    <w:rPr>
      <w:rFonts w:ascii="Wingdings" w:hAnsi="Wingdings" w:cs="Wingdings"/>
      <w:b/>
      <w:color w:val="000000"/>
    </w:rPr>
  </w:style>
  <w:style w:type="character" w:customStyle="1" w:styleId="WW8Num3z3">
    <w:name w:val="WW8Num3z3"/>
    <w:rsid w:val="007108F3"/>
    <w:rPr>
      <w:rFonts w:ascii="Symbol" w:hAnsi="Symbol" w:cs="Symbol"/>
    </w:rPr>
  </w:style>
  <w:style w:type="character" w:customStyle="1" w:styleId="WW8Num11z0">
    <w:name w:val="WW8Num11z0"/>
    <w:rsid w:val="007108F3"/>
    <w:rPr>
      <w:rFonts w:ascii="Symbol" w:hAnsi="Symbol"/>
    </w:rPr>
  </w:style>
  <w:style w:type="character" w:customStyle="1" w:styleId="WW8Num11z1">
    <w:name w:val="WW8Num11z1"/>
    <w:rsid w:val="007108F3"/>
    <w:rPr>
      <w:rFonts w:ascii="Courier New" w:hAnsi="Courier New" w:cs="Courier New"/>
    </w:rPr>
  </w:style>
  <w:style w:type="character" w:customStyle="1" w:styleId="WW8Num11z2">
    <w:name w:val="WW8Num11z2"/>
    <w:rsid w:val="007108F3"/>
    <w:rPr>
      <w:rFonts w:ascii="Wingdings" w:hAnsi="Wingdings"/>
    </w:rPr>
  </w:style>
  <w:style w:type="character" w:customStyle="1" w:styleId="WW8Num21z0">
    <w:name w:val="WW8Num21z0"/>
    <w:rsid w:val="007108F3"/>
    <w:rPr>
      <w:rFonts w:ascii="Symbol" w:hAnsi="Symbol" w:cs="Symbol"/>
    </w:rPr>
  </w:style>
  <w:style w:type="character" w:customStyle="1" w:styleId="WW8Num21z1">
    <w:name w:val="WW8Num21z1"/>
    <w:rsid w:val="007108F3"/>
    <w:rPr>
      <w:rFonts w:ascii="Courier New" w:hAnsi="Courier New" w:cs="Courier New"/>
    </w:rPr>
  </w:style>
  <w:style w:type="character" w:customStyle="1" w:styleId="WW8Num21z2">
    <w:name w:val="WW8Num21z2"/>
    <w:rsid w:val="007108F3"/>
    <w:rPr>
      <w:rFonts w:ascii="Wingdings" w:hAnsi="Wingdings" w:cs="Wingdings"/>
      <w:b/>
      <w:color w:val="000000"/>
    </w:rPr>
  </w:style>
  <w:style w:type="character" w:customStyle="1" w:styleId="WW8Num25z0">
    <w:name w:val="WW8Num25z0"/>
    <w:rsid w:val="007108F3"/>
    <w:rPr>
      <w:rFonts w:ascii="Symbol" w:hAnsi="Symbol" w:cs="Symbol"/>
      <w:color w:val="00000A"/>
    </w:rPr>
  </w:style>
  <w:style w:type="character" w:customStyle="1" w:styleId="WW8Num25z1">
    <w:name w:val="WW8Num25z1"/>
    <w:rsid w:val="007108F3"/>
    <w:rPr>
      <w:rFonts w:ascii="Courier New" w:hAnsi="Courier New" w:cs="Courier New"/>
    </w:rPr>
  </w:style>
  <w:style w:type="character" w:customStyle="1" w:styleId="WW8Num25z2">
    <w:name w:val="WW8Num25z2"/>
    <w:rsid w:val="007108F3"/>
    <w:rPr>
      <w:rFonts w:ascii="Wingdings" w:hAnsi="Wingdings" w:cs="Wingdings"/>
      <w:b/>
      <w:color w:val="000000"/>
    </w:rPr>
  </w:style>
  <w:style w:type="character" w:customStyle="1" w:styleId="WW8Num25z3">
    <w:name w:val="WW8Num25z3"/>
    <w:rsid w:val="007108F3"/>
    <w:rPr>
      <w:rFonts w:ascii="Symbol" w:hAnsi="Symbol" w:cs="Symbol"/>
    </w:rPr>
  </w:style>
  <w:style w:type="character" w:customStyle="1" w:styleId="WW8Num28z0">
    <w:name w:val="WW8Num28z0"/>
    <w:rsid w:val="007108F3"/>
    <w:rPr>
      <w:rFonts w:ascii="Symbol" w:hAnsi="Symbol" w:cs="Symbol"/>
    </w:rPr>
  </w:style>
  <w:style w:type="character" w:customStyle="1" w:styleId="WW8Num31z1">
    <w:name w:val="WW8Num31z1"/>
    <w:rsid w:val="007108F3"/>
    <w:rPr>
      <w:rFonts w:ascii="Courier New" w:hAnsi="Courier New" w:cs="Courier New"/>
    </w:rPr>
  </w:style>
  <w:style w:type="character" w:customStyle="1" w:styleId="WW8Num31z2">
    <w:name w:val="WW8Num31z2"/>
    <w:rsid w:val="007108F3"/>
    <w:rPr>
      <w:rFonts w:ascii="Wingdings" w:hAnsi="Wingdings"/>
    </w:rPr>
  </w:style>
  <w:style w:type="character" w:customStyle="1" w:styleId="WW8Num31z3">
    <w:name w:val="WW8Num31z3"/>
    <w:rsid w:val="007108F3"/>
    <w:rPr>
      <w:rFonts w:ascii="Symbol" w:hAnsi="Symbol"/>
    </w:rPr>
  </w:style>
  <w:style w:type="character" w:customStyle="1" w:styleId="WW8Num35z0">
    <w:name w:val="WW8Num35z0"/>
    <w:rsid w:val="007108F3"/>
    <w:rPr>
      <w:rFonts w:ascii="Symbol" w:hAnsi="Symbol"/>
      <w:color w:val="auto"/>
    </w:rPr>
  </w:style>
  <w:style w:type="character" w:customStyle="1" w:styleId="WW8Num35z1">
    <w:name w:val="WW8Num35z1"/>
    <w:rsid w:val="007108F3"/>
    <w:rPr>
      <w:rFonts w:ascii="Courier New" w:hAnsi="Courier New" w:cs="Courier New"/>
    </w:rPr>
  </w:style>
  <w:style w:type="character" w:customStyle="1" w:styleId="WW8Num35z2">
    <w:name w:val="WW8Num35z2"/>
    <w:rsid w:val="007108F3"/>
    <w:rPr>
      <w:rFonts w:ascii="Wingdings" w:hAnsi="Wingdings"/>
    </w:rPr>
  </w:style>
  <w:style w:type="character" w:customStyle="1" w:styleId="WW8Num35z3">
    <w:name w:val="WW8Num35z3"/>
    <w:rsid w:val="007108F3"/>
    <w:rPr>
      <w:rFonts w:ascii="Symbol" w:hAnsi="Symbol"/>
    </w:rPr>
  </w:style>
  <w:style w:type="character" w:customStyle="1" w:styleId="WW8Num40z0">
    <w:name w:val="WW8Num40z0"/>
    <w:rsid w:val="007108F3"/>
    <w:rPr>
      <w:rFonts w:ascii="Symbol" w:hAnsi="Symbol"/>
      <w:color w:val="auto"/>
    </w:rPr>
  </w:style>
  <w:style w:type="character" w:customStyle="1" w:styleId="WW8Num40z1">
    <w:name w:val="WW8Num40z1"/>
    <w:rsid w:val="007108F3"/>
    <w:rPr>
      <w:rFonts w:ascii="Courier New" w:hAnsi="Courier New" w:cs="Courier New"/>
    </w:rPr>
  </w:style>
  <w:style w:type="character" w:customStyle="1" w:styleId="WW8Num40z2">
    <w:name w:val="WW8Num40z2"/>
    <w:rsid w:val="007108F3"/>
    <w:rPr>
      <w:rFonts w:ascii="Wingdings" w:hAnsi="Wingdings"/>
    </w:rPr>
  </w:style>
  <w:style w:type="character" w:customStyle="1" w:styleId="WW8Num40z3">
    <w:name w:val="WW8Num40z3"/>
    <w:rsid w:val="007108F3"/>
    <w:rPr>
      <w:rFonts w:ascii="Symbol" w:hAnsi="Symbol"/>
    </w:rPr>
  </w:style>
  <w:style w:type="character" w:customStyle="1" w:styleId="WW8Num41z0">
    <w:name w:val="WW8Num41z0"/>
    <w:rsid w:val="007108F3"/>
    <w:rPr>
      <w:rFonts w:ascii="Symbol" w:hAnsi="Symbol" w:cs="Symbol"/>
      <w:color w:val="00000A"/>
    </w:rPr>
  </w:style>
  <w:style w:type="character" w:customStyle="1" w:styleId="WW8Num41z1">
    <w:name w:val="WW8Num41z1"/>
    <w:rsid w:val="007108F3"/>
    <w:rPr>
      <w:rFonts w:ascii="Courier New" w:hAnsi="Courier New" w:cs="Courier New"/>
    </w:rPr>
  </w:style>
  <w:style w:type="character" w:customStyle="1" w:styleId="WW8Num41z2">
    <w:name w:val="WW8Num41z2"/>
    <w:rsid w:val="007108F3"/>
    <w:rPr>
      <w:rFonts w:ascii="Wingdings" w:hAnsi="Wingdings" w:cs="Wingdings"/>
      <w:b/>
      <w:color w:val="000000"/>
    </w:rPr>
  </w:style>
  <w:style w:type="character" w:customStyle="1" w:styleId="WW8Num41z3">
    <w:name w:val="WW8Num41z3"/>
    <w:rsid w:val="007108F3"/>
    <w:rPr>
      <w:rFonts w:ascii="Symbol" w:hAnsi="Symbol" w:cs="Symbol"/>
    </w:rPr>
  </w:style>
  <w:style w:type="character" w:customStyle="1" w:styleId="WW8Num42z0">
    <w:name w:val="WW8Num42z0"/>
    <w:rsid w:val="007108F3"/>
    <w:rPr>
      <w:rFonts w:ascii="Symbol" w:hAnsi="Symbol" w:cs="Symbol"/>
      <w:color w:val="00000A"/>
    </w:rPr>
  </w:style>
  <w:style w:type="character" w:customStyle="1" w:styleId="WW8Num42z1">
    <w:name w:val="WW8Num42z1"/>
    <w:rsid w:val="007108F3"/>
    <w:rPr>
      <w:rFonts w:ascii="Courier New" w:hAnsi="Courier New" w:cs="Courier New"/>
    </w:rPr>
  </w:style>
  <w:style w:type="character" w:customStyle="1" w:styleId="WW8Num42z2">
    <w:name w:val="WW8Num42z2"/>
    <w:rsid w:val="007108F3"/>
    <w:rPr>
      <w:rFonts w:ascii="Wingdings" w:hAnsi="Wingdings" w:cs="Wingdings"/>
      <w:b/>
      <w:color w:val="000000"/>
    </w:rPr>
  </w:style>
  <w:style w:type="character" w:customStyle="1" w:styleId="WW8Num42z3">
    <w:name w:val="WW8Num42z3"/>
    <w:rsid w:val="007108F3"/>
    <w:rPr>
      <w:rFonts w:ascii="Symbol" w:hAnsi="Symbol" w:cs="Symbol"/>
    </w:rPr>
  </w:style>
  <w:style w:type="character" w:customStyle="1" w:styleId="12">
    <w:name w:val="Основной шрифт абзаца1"/>
    <w:rsid w:val="007108F3"/>
  </w:style>
  <w:style w:type="character" w:customStyle="1" w:styleId="ListLabel1">
    <w:name w:val="ListLabel 1"/>
    <w:rsid w:val="007108F3"/>
    <w:rPr>
      <w:rFonts w:cs="Symbol"/>
      <w:color w:val="00000A"/>
    </w:rPr>
  </w:style>
  <w:style w:type="character" w:customStyle="1" w:styleId="ListLabel2">
    <w:name w:val="ListLabel 2"/>
    <w:rsid w:val="007108F3"/>
    <w:rPr>
      <w:rFonts w:cs="Courier New"/>
    </w:rPr>
  </w:style>
  <w:style w:type="character" w:customStyle="1" w:styleId="ListLabel3">
    <w:name w:val="ListLabel 3"/>
    <w:rsid w:val="007108F3"/>
    <w:rPr>
      <w:rFonts w:cs="Wingdings"/>
      <w:b/>
      <w:color w:val="000000"/>
    </w:rPr>
  </w:style>
  <w:style w:type="character" w:customStyle="1" w:styleId="ListLabel4">
    <w:name w:val="ListLabel 4"/>
    <w:rsid w:val="007108F3"/>
    <w:rPr>
      <w:rFonts w:cs="Symbol"/>
    </w:rPr>
  </w:style>
  <w:style w:type="character" w:customStyle="1" w:styleId="af3">
    <w:name w:val="Текст сноски Знак"/>
    <w:uiPriority w:val="99"/>
    <w:rsid w:val="007108F3"/>
  </w:style>
  <w:style w:type="character" w:customStyle="1" w:styleId="HTML">
    <w:name w:val="Стандартный HTML Знак"/>
    <w:rsid w:val="007108F3"/>
  </w:style>
  <w:style w:type="character" w:customStyle="1" w:styleId="af4">
    <w:name w:val="Текст Знак"/>
    <w:link w:val="af5"/>
    <w:semiHidden/>
    <w:rsid w:val="007108F3"/>
  </w:style>
  <w:style w:type="character" w:customStyle="1" w:styleId="af6">
    <w:name w:val="Основной текст с отступом Знак"/>
    <w:rsid w:val="007108F3"/>
  </w:style>
  <w:style w:type="character" w:customStyle="1" w:styleId="23">
    <w:name w:val="Основной текст с отступом 2 Знак"/>
    <w:link w:val="24"/>
    <w:rsid w:val="007108F3"/>
  </w:style>
  <w:style w:type="character" w:customStyle="1" w:styleId="af7">
    <w:name w:val="Название Знак"/>
    <w:rsid w:val="007108F3"/>
    <w:rPr>
      <w:rFonts w:ascii="Arial" w:hAnsi="Arial" w:cs="Tahoma"/>
      <w:i/>
      <w:iCs/>
      <w:color w:val="00000A"/>
      <w:szCs w:val="24"/>
    </w:rPr>
  </w:style>
  <w:style w:type="character" w:customStyle="1" w:styleId="13">
    <w:name w:val="Текст сноски Знак1"/>
    <w:rsid w:val="007108F3"/>
    <w:rPr>
      <w:color w:val="00000A"/>
      <w:sz w:val="24"/>
      <w:szCs w:val="24"/>
    </w:rPr>
  </w:style>
  <w:style w:type="paragraph" w:customStyle="1" w:styleId="af8">
    <w:basedOn w:val="WW-"/>
    <w:next w:val="af9"/>
    <w:link w:val="afa"/>
    <w:qFormat/>
    <w:rsid w:val="007108F3"/>
    <w:pPr>
      <w:suppressLineNumbers/>
      <w:spacing w:before="120" w:after="120"/>
    </w:pPr>
    <w:rPr>
      <w:rFonts w:ascii="Arial" w:hAnsi="Arial" w:cs="Tahoma"/>
      <w:i/>
      <w:iCs/>
      <w:sz w:val="22"/>
    </w:rPr>
  </w:style>
  <w:style w:type="paragraph" w:styleId="afb">
    <w:name w:val="List"/>
    <w:basedOn w:val="a2"/>
    <w:rsid w:val="007108F3"/>
    <w:pPr>
      <w:tabs>
        <w:tab w:val="left" w:pos="709"/>
      </w:tabs>
      <w:suppressAutoHyphens/>
      <w:spacing w:line="100" w:lineRule="atLeast"/>
    </w:pPr>
    <w:rPr>
      <w:rFonts w:ascii="Arial" w:eastAsia="Times New Roman" w:hAnsi="Arial" w:cs="Tahoma"/>
      <w:color w:val="00000A"/>
      <w:sz w:val="24"/>
      <w:szCs w:val="24"/>
      <w:lang w:eastAsia="ar-SA"/>
    </w:rPr>
  </w:style>
  <w:style w:type="paragraph" w:customStyle="1" w:styleId="25">
    <w:name w:val="Название2"/>
    <w:basedOn w:val="a1"/>
    <w:rsid w:val="007108F3"/>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6">
    <w:name w:val="Указатель2"/>
    <w:basedOn w:val="a1"/>
    <w:rsid w:val="007108F3"/>
    <w:pPr>
      <w:suppressLineNumbers/>
      <w:suppressAutoHyphens/>
      <w:spacing w:after="0" w:line="240" w:lineRule="auto"/>
    </w:pPr>
    <w:rPr>
      <w:rFonts w:ascii="Arial" w:eastAsia="Times New Roman" w:hAnsi="Arial" w:cs="Tahoma"/>
      <w:sz w:val="24"/>
      <w:szCs w:val="24"/>
      <w:lang w:eastAsia="ar-SA"/>
    </w:rPr>
  </w:style>
  <w:style w:type="paragraph" w:customStyle="1" w:styleId="14">
    <w:name w:val="Название1"/>
    <w:basedOn w:val="a1"/>
    <w:rsid w:val="007108F3"/>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5">
    <w:name w:val="Указатель1"/>
    <w:basedOn w:val="a1"/>
    <w:rsid w:val="007108F3"/>
    <w:pPr>
      <w:suppressLineNumbers/>
      <w:suppressAutoHyphens/>
      <w:spacing w:after="0" w:line="240" w:lineRule="auto"/>
    </w:pPr>
    <w:rPr>
      <w:rFonts w:ascii="Arial" w:eastAsia="Times New Roman" w:hAnsi="Arial" w:cs="Tahoma"/>
      <w:sz w:val="24"/>
      <w:szCs w:val="24"/>
      <w:lang w:eastAsia="ar-SA"/>
    </w:rPr>
  </w:style>
  <w:style w:type="paragraph" w:styleId="HTML0">
    <w:name w:val="HTML Preformatted"/>
    <w:basedOn w:val="a1"/>
    <w:link w:val="HTML1"/>
    <w:rsid w:val="00710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color w:val="000000"/>
      <w:sz w:val="20"/>
      <w:szCs w:val="20"/>
      <w:lang w:eastAsia="ar-SA"/>
    </w:rPr>
  </w:style>
  <w:style w:type="character" w:customStyle="1" w:styleId="HTML1">
    <w:name w:val="Стандартный HTML Знак1"/>
    <w:basedOn w:val="a3"/>
    <w:link w:val="HTML0"/>
    <w:rsid w:val="007108F3"/>
    <w:rPr>
      <w:rFonts w:ascii="Courier New" w:eastAsia="Times New Roman" w:hAnsi="Courier New" w:cs="Times New Roman"/>
      <w:color w:val="000000"/>
      <w:sz w:val="20"/>
      <w:szCs w:val="20"/>
      <w:lang w:eastAsia="ar-SA"/>
    </w:rPr>
  </w:style>
  <w:style w:type="paragraph" w:customStyle="1" w:styleId="16">
    <w:name w:val="Текст1"/>
    <w:basedOn w:val="a1"/>
    <w:rsid w:val="007108F3"/>
    <w:pPr>
      <w:suppressAutoHyphens/>
      <w:spacing w:after="0" w:line="240" w:lineRule="auto"/>
    </w:pPr>
    <w:rPr>
      <w:rFonts w:ascii="Courier New" w:eastAsia="Times New Roman" w:hAnsi="Courier New" w:cs="Courier New"/>
      <w:sz w:val="20"/>
      <w:szCs w:val="20"/>
      <w:lang w:eastAsia="ar-SA"/>
    </w:rPr>
  </w:style>
  <w:style w:type="paragraph" w:styleId="afc">
    <w:name w:val="Body Text Indent"/>
    <w:basedOn w:val="a1"/>
    <w:link w:val="17"/>
    <w:rsid w:val="007108F3"/>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17">
    <w:name w:val="Основной текст с отступом Знак1"/>
    <w:basedOn w:val="a3"/>
    <w:link w:val="afc"/>
    <w:rsid w:val="007108F3"/>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1"/>
    <w:rsid w:val="007108F3"/>
    <w:pPr>
      <w:suppressAutoHyphens/>
      <w:spacing w:after="120" w:line="480" w:lineRule="auto"/>
      <w:ind w:left="283"/>
    </w:pPr>
    <w:rPr>
      <w:rFonts w:ascii="Times New Roman" w:eastAsia="Times New Roman" w:hAnsi="Times New Roman" w:cs="Times New Roman"/>
      <w:sz w:val="24"/>
      <w:szCs w:val="24"/>
      <w:lang w:eastAsia="ar-SA"/>
    </w:rPr>
  </w:style>
  <w:style w:type="paragraph" w:styleId="af9">
    <w:name w:val="Subtitle"/>
    <w:basedOn w:val="afd"/>
    <w:next w:val="a2"/>
    <w:link w:val="afe"/>
    <w:qFormat/>
    <w:rsid w:val="007108F3"/>
    <w:pPr>
      <w:keepNext/>
      <w:pBdr>
        <w:bottom w:val="none" w:sz="0" w:space="0" w:color="auto"/>
      </w:pBdr>
      <w:tabs>
        <w:tab w:val="left" w:pos="709"/>
      </w:tabs>
      <w:suppressAutoHyphens/>
      <w:spacing w:before="240" w:after="120" w:line="100" w:lineRule="atLeast"/>
      <w:contextualSpacing w:val="0"/>
      <w:jc w:val="center"/>
    </w:pPr>
    <w:rPr>
      <w:rFonts w:ascii="Arial" w:eastAsia="MS Mincho" w:hAnsi="Arial" w:cs="Times New Roman"/>
      <w:i/>
      <w:iCs/>
      <w:color w:val="00000A"/>
      <w:spacing w:val="0"/>
      <w:kern w:val="0"/>
      <w:sz w:val="28"/>
      <w:szCs w:val="28"/>
      <w:lang w:eastAsia="ar-SA"/>
    </w:rPr>
  </w:style>
  <w:style w:type="character" w:customStyle="1" w:styleId="afe">
    <w:name w:val="Подзаголовок Знак"/>
    <w:basedOn w:val="a3"/>
    <w:link w:val="af9"/>
    <w:rsid w:val="007108F3"/>
    <w:rPr>
      <w:rFonts w:ascii="Arial" w:eastAsia="MS Mincho" w:hAnsi="Arial" w:cs="Times New Roman"/>
      <w:i/>
      <w:iCs/>
      <w:color w:val="00000A"/>
      <w:sz w:val="28"/>
      <w:szCs w:val="28"/>
      <w:lang w:eastAsia="ar-SA"/>
    </w:rPr>
  </w:style>
  <w:style w:type="paragraph" w:styleId="18">
    <w:name w:val="index 1"/>
    <w:basedOn w:val="a1"/>
    <w:next w:val="a1"/>
    <w:rsid w:val="007108F3"/>
    <w:pPr>
      <w:suppressAutoHyphens/>
      <w:spacing w:after="0" w:line="240" w:lineRule="auto"/>
      <w:ind w:left="240" w:hanging="240"/>
    </w:pPr>
    <w:rPr>
      <w:rFonts w:ascii="Times New Roman" w:eastAsia="Times New Roman" w:hAnsi="Times New Roman" w:cs="Times New Roman"/>
      <w:sz w:val="24"/>
      <w:szCs w:val="24"/>
      <w:lang w:eastAsia="ar-SA"/>
    </w:rPr>
  </w:style>
  <w:style w:type="paragraph" w:styleId="aff">
    <w:name w:val="index heading"/>
    <w:basedOn w:val="WW-"/>
    <w:rsid w:val="007108F3"/>
    <w:pPr>
      <w:suppressLineNumbers/>
    </w:pPr>
    <w:rPr>
      <w:rFonts w:ascii="Arial" w:hAnsi="Arial" w:cs="Tahoma"/>
    </w:rPr>
  </w:style>
  <w:style w:type="paragraph" w:styleId="aff0">
    <w:name w:val="footnote text"/>
    <w:basedOn w:val="WW-"/>
    <w:link w:val="27"/>
    <w:uiPriority w:val="99"/>
    <w:rsid w:val="007108F3"/>
  </w:style>
  <w:style w:type="character" w:customStyle="1" w:styleId="27">
    <w:name w:val="Текст сноски Знак2"/>
    <w:basedOn w:val="a3"/>
    <w:link w:val="aff0"/>
    <w:uiPriority w:val="99"/>
    <w:rsid w:val="007108F3"/>
    <w:rPr>
      <w:rFonts w:ascii="Times New Roman" w:eastAsia="Arial" w:hAnsi="Times New Roman" w:cs="Times New Roman"/>
      <w:color w:val="00000A"/>
      <w:sz w:val="24"/>
      <w:szCs w:val="24"/>
      <w:lang w:eastAsia="ar-SA"/>
    </w:rPr>
  </w:style>
  <w:style w:type="paragraph" w:customStyle="1" w:styleId="aff1">
    <w:name w:val="Содержимое таблицы"/>
    <w:basedOn w:val="a1"/>
    <w:rsid w:val="007108F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2">
    <w:name w:val="Заголовок таблицы"/>
    <w:basedOn w:val="aff1"/>
    <w:rsid w:val="007108F3"/>
    <w:pPr>
      <w:jc w:val="center"/>
    </w:pPr>
    <w:rPr>
      <w:b/>
      <w:bCs/>
    </w:rPr>
  </w:style>
  <w:style w:type="paragraph" w:customStyle="1" w:styleId="aff3">
    <w:name w:val="Содержимое врезки"/>
    <w:basedOn w:val="a2"/>
    <w:rsid w:val="007108F3"/>
    <w:pPr>
      <w:suppressAutoHyphens/>
      <w:spacing w:line="240" w:lineRule="auto"/>
    </w:pPr>
    <w:rPr>
      <w:rFonts w:ascii="Times New Roman" w:eastAsia="Times New Roman" w:hAnsi="Times New Roman" w:cs="Times New Roman"/>
      <w:sz w:val="24"/>
      <w:szCs w:val="24"/>
      <w:lang w:eastAsia="ar-SA"/>
    </w:rPr>
  </w:style>
  <w:style w:type="paragraph" w:customStyle="1" w:styleId="31">
    <w:name w:val="Основной текст 31"/>
    <w:basedOn w:val="a1"/>
    <w:rsid w:val="007108F3"/>
    <w:pPr>
      <w:suppressAutoHyphens/>
      <w:spacing w:after="0" w:line="240" w:lineRule="auto"/>
    </w:pPr>
    <w:rPr>
      <w:rFonts w:ascii="Times New Roman" w:eastAsia="Times New Roman" w:hAnsi="Times New Roman" w:cs="Times New Roman"/>
      <w:sz w:val="28"/>
      <w:szCs w:val="20"/>
      <w:lang w:eastAsia="ar-SA"/>
    </w:rPr>
  </w:style>
  <w:style w:type="paragraph" w:customStyle="1" w:styleId="32">
    <w:name w:val="Обычный3"/>
    <w:next w:val="a1"/>
    <w:rsid w:val="007108F3"/>
    <w:pPr>
      <w:spacing w:after="0" w:line="240" w:lineRule="auto"/>
    </w:pPr>
    <w:rPr>
      <w:rFonts w:ascii="Times New Roman" w:eastAsia="Times New Roman" w:hAnsi="Times New Roman" w:cs="Times New Roman"/>
      <w:sz w:val="20"/>
      <w:szCs w:val="20"/>
      <w:lang w:eastAsia="ru-RU"/>
    </w:rPr>
  </w:style>
  <w:style w:type="paragraph" w:customStyle="1" w:styleId="a">
    <w:name w:val="СтильФ"/>
    <w:basedOn w:val="a1"/>
    <w:rsid w:val="007108F3"/>
    <w:pPr>
      <w:widowControl w:val="0"/>
      <w:numPr>
        <w:numId w:val="12"/>
      </w:numPr>
      <w:tabs>
        <w:tab w:val="left" w:pos="540"/>
      </w:tabs>
      <w:spacing w:after="0" w:line="240" w:lineRule="auto"/>
      <w:jc w:val="both"/>
    </w:pPr>
    <w:rPr>
      <w:rFonts w:ascii="Times New Roman" w:eastAsia="Times New Roman" w:hAnsi="Times New Roman" w:cs="Times New Roman"/>
      <w:b/>
      <w:color w:val="000000"/>
      <w:sz w:val="24"/>
      <w:szCs w:val="24"/>
      <w:lang w:eastAsia="ru-RU"/>
    </w:rPr>
  </w:style>
  <w:style w:type="paragraph" w:customStyle="1" w:styleId="310">
    <w:name w:val="Основной текст с отступом 31"/>
    <w:basedOn w:val="a1"/>
    <w:rsid w:val="007108F3"/>
    <w:pPr>
      <w:spacing w:after="0" w:line="240" w:lineRule="auto"/>
      <w:ind w:firstLine="567"/>
      <w:jc w:val="both"/>
    </w:pPr>
    <w:rPr>
      <w:rFonts w:ascii="Times New Roman" w:eastAsia="Times New Roman" w:hAnsi="Times New Roman" w:cs="Times New Roman"/>
      <w:sz w:val="24"/>
      <w:szCs w:val="20"/>
      <w:lang w:eastAsia="ar-SA"/>
    </w:rPr>
  </w:style>
  <w:style w:type="character" w:styleId="aff4">
    <w:name w:val="footnote reference"/>
    <w:rsid w:val="007108F3"/>
    <w:rPr>
      <w:vertAlign w:val="superscript"/>
    </w:rPr>
  </w:style>
  <w:style w:type="paragraph" w:styleId="33">
    <w:name w:val="Body Text 3"/>
    <w:basedOn w:val="a1"/>
    <w:link w:val="34"/>
    <w:uiPriority w:val="99"/>
    <w:unhideWhenUsed/>
    <w:rsid w:val="007108F3"/>
    <w:pPr>
      <w:suppressAutoHyphens/>
      <w:spacing w:after="120" w:line="240" w:lineRule="auto"/>
    </w:pPr>
    <w:rPr>
      <w:rFonts w:ascii="Times New Roman" w:eastAsia="Times New Roman" w:hAnsi="Times New Roman" w:cs="Times New Roman"/>
      <w:sz w:val="16"/>
      <w:szCs w:val="16"/>
      <w:lang w:eastAsia="ar-SA"/>
    </w:rPr>
  </w:style>
  <w:style w:type="character" w:customStyle="1" w:styleId="34">
    <w:name w:val="Основной текст 3 Знак"/>
    <w:basedOn w:val="a3"/>
    <w:link w:val="33"/>
    <w:uiPriority w:val="99"/>
    <w:rsid w:val="007108F3"/>
    <w:rPr>
      <w:rFonts w:ascii="Times New Roman" w:eastAsia="Times New Roman" w:hAnsi="Times New Roman" w:cs="Times New Roman"/>
      <w:sz w:val="16"/>
      <w:szCs w:val="16"/>
      <w:lang w:eastAsia="ar-SA"/>
    </w:rPr>
  </w:style>
  <w:style w:type="character" w:customStyle="1" w:styleId="19">
    <w:name w:val="Основной текст Знак1"/>
    <w:rsid w:val="007108F3"/>
    <w:rPr>
      <w:sz w:val="24"/>
      <w:szCs w:val="24"/>
      <w:lang w:eastAsia="ar-SA"/>
    </w:rPr>
  </w:style>
  <w:style w:type="character" w:customStyle="1" w:styleId="1a">
    <w:name w:val="Нижний колонтитул Знак1"/>
    <w:rsid w:val="007108F3"/>
    <w:rPr>
      <w:sz w:val="24"/>
      <w:szCs w:val="24"/>
      <w:lang w:eastAsia="ar-SA"/>
    </w:rPr>
  </w:style>
  <w:style w:type="character" w:customStyle="1" w:styleId="1b">
    <w:name w:val="Верхний колонтитул Знак1"/>
    <w:rsid w:val="007108F3"/>
    <w:rPr>
      <w:sz w:val="24"/>
      <w:szCs w:val="24"/>
      <w:lang w:eastAsia="ar-SA"/>
    </w:rPr>
  </w:style>
  <w:style w:type="character" w:customStyle="1" w:styleId="afa">
    <w:name w:val="Заголовок Знак"/>
    <w:link w:val="af8"/>
    <w:rsid w:val="007108F3"/>
    <w:rPr>
      <w:rFonts w:ascii="Arial" w:eastAsia="Arial" w:hAnsi="Arial" w:cs="Tahoma"/>
      <w:i/>
      <w:iCs/>
      <w:color w:val="00000A"/>
      <w:szCs w:val="24"/>
      <w:lang w:eastAsia="ar-SA"/>
    </w:rPr>
  </w:style>
  <w:style w:type="paragraph" w:styleId="28">
    <w:name w:val="Body Text 2"/>
    <w:basedOn w:val="a1"/>
    <w:link w:val="29"/>
    <w:unhideWhenUsed/>
    <w:rsid w:val="007108F3"/>
    <w:pPr>
      <w:suppressAutoHyphens/>
      <w:spacing w:after="120" w:line="480" w:lineRule="auto"/>
    </w:pPr>
    <w:rPr>
      <w:rFonts w:ascii="Times New Roman" w:eastAsia="Times New Roman" w:hAnsi="Times New Roman" w:cs="Times New Roman"/>
      <w:sz w:val="24"/>
      <w:szCs w:val="24"/>
      <w:lang w:eastAsia="ar-SA"/>
    </w:rPr>
  </w:style>
  <w:style w:type="character" w:customStyle="1" w:styleId="29">
    <w:name w:val="Основной текст 2 Знак"/>
    <w:basedOn w:val="a3"/>
    <w:link w:val="28"/>
    <w:rsid w:val="007108F3"/>
    <w:rPr>
      <w:rFonts w:ascii="Times New Roman" w:eastAsia="Times New Roman" w:hAnsi="Times New Roman" w:cs="Times New Roman"/>
      <w:sz w:val="24"/>
      <w:szCs w:val="24"/>
      <w:lang w:eastAsia="ar-SA"/>
    </w:rPr>
  </w:style>
  <w:style w:type="paragraph" w:customStyle="1" w:styleId="bodytext">
    <w:name w:val="bodytext"/>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list2">
    <w:name w:val="list2"/>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heading5">
    <w:name w:val="heading5"/>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bodytext2">
    <w:name w:val="bodytext2"/>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listbullet2">
    <w:name w:val="listbullet2"/>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41">
    <w:name w:val="Обычный4"/>
    <w:basedOn w:val="a1"/>
    <w:rsid w:val="007108F3"/>
    <w:pPr>
      <w:spacing w:before="240" w:after="240" w:line="240" w:lineRule="auto"/>
    </w:pPr>
    <w:rPr>
      <w:rFonts w:ascii="Times New Roman" w:eastAsia="Times New Roman" w:hAnsi="Times New Roman" w:cs="Times New Roman"/>
      <w:sz w:val="24"/>
      <w:szCs w:val="24"/>
      <w:lang w:eastAsia="ru-RU"/>
    </w:rPr>
  </w:style>
  <w:style w:type="character" w:styleId="aff5">
    <w:name w:val="Strong"/>
    <w:uiPriority w:val="22"/>
    <w:qFormat/>
    <w:rsid w:val="007108F3"/>
    <w:rPr>
      <w:b/>
      <w:bCs/>
    </w:rPr>
  </w:style>
  <w:style w:type="character" w:customStyle="1" w:styleId="butback1">
    <w:name w:val="butback1"/>
    <w:rsid w:val="007108F3"/>
    <w:rPr>
      <w:color w:val="666666"/>
    </w:rPr>
  </w:style>
  <w:style w:type="character" w:customStyle="1" w:styleId="submenu-table">
    <w:name w:val="submenu-table"/>
    <w:basedOn w:val="a3"/>
    <w:rsid w:val="007108F3"/>
  </w:style>
  <w:style w:type="paragraph" w:customStyle="1" w:styleId="ConsPlusNonformat">
    <w:name w:val="ConsPlusNonformat"/>
    <w:rsid w:val="007108F3"/>
    <w:pPr>
      <w:widowControl w:val="0"/>
      <w:suppressAutoHyphens/>
      <w:autoSpaceDE w:val="0"/>
      <w:spacing w:after="0" w:line="240" w:lineRule="auto"/>
    </w:pPr>
    <w:rPr>
      <w:rFonts w:ascii="Courier New" w:eastAsia="Calibri" w:hAnsi="Courier New" w:cs="Courier New"/>
      <w:sz w:val="20"/>
      <w:szCs w:val="20"/>
      <w:lang w:eastAsia="ar-SA"/>
    </w:rPr>
  </w:style>
  <w:style w:type="paragraph" w:styleId="aff6">
    <w:name w:val="No Spacing"/>
    <w:qFormat/>
    <w:rsid w:val="007108F3"/>
    <w:pPr>
      <w:spacing w:after="0" w:line="240" w:lineRule="auto"/>
    </w:pPr>
    <w:rPr>
      <w:rFonts w:ascii="Calibri" w:eastAsia="Calibri" w:hAnsi="Calibri" w:cs="Times New Roman"/>
    </w:rPr>
  </w:style>
  <w:style w:type="paragraph" w:styleId="24">
    <w:name w:val="Body Text Indent 2"/>
    <w:basedOn w:val="a1"/>
    <w:link w:val="23"/>
    <w:rsid w:val="007108F3"/>
    <w:pPr>
      <w:widowControl w:val="0"/>
      <w:spacing w:after="0" w:line="240" w:lineRule="auto"/>
      <w:ind w:firstLine="284"/>
      <w:jc w:val="both"/>
    </w:pPr>
  </w:style>
  <w:style w:type="character" w:customStyle="1" w:styleId="211">
    <w:name w:val="Основной текст с отступом 2 Знак1"/>
    <w:basedOn w:val="a3"/>
    <w:uiPriority w:val="99"/>
    <w:semiHidden/>
    <w:rsid w:val="007108F3"/>
  </w:style>
  <w:style w:type="paragraph" w:styleId="35">
    <w:name w:val="Body Text Indent 3"/>
    <w:basedOn w:val="a1"/>
    <w:link w:val="36"/>
    <w:unhideWhenUsed/>
    <w:rsid w:val="007108F3"/>
    <w:pPr>
      <w:widowControl w:val="0"/>
      <w:autoSpaceDE w:val="0"/>
      <w:autoSpaceDN w:val="0"/>
      <w:adjustRightInd w:val="0"/>
      <w:spacing w:after="120" w:line="240" w:lineRule="auto"/>
      <w:ind w:left="283"/>
    </w:pPr>
    <w:rPr>
      <w:rFonts w:ascii="Times New Roman" w:eastAsia="Times New Roman" w:hAnsi="Times New Roman" w:cs="Times New Roman"/>
      <w:sz w:val="16"/>
      <w:szCs w:val="16"/>
    </w:rPr>
  </w:style>
  <w:style w:type="character" w:customStyle="1" w:styleId="36">
    <w:name w:val="Основной текст с отступом 3 Знак"/>
    <w:basedOn w:val="a3"/>
    <w:link w:val="35"/>
    <w:rsid w:val="007108F3"/>
    <w:rPr>
      <w:rFonts w:ascii="Times New Roman" w:eastAsia="Times New Roman" w:hAnsi="Times New Roman" w:cs="Times New Roman"/>
      <w:sz w:val="16"/>
      <w:szCs w:val="16"/>
    </w:rPr>
  </w:style>
  <w:style w:type="paragraph" w:styleId="aff7">
    <w:name w:val="Block Text"/>
    <w:basedOn w:val="a1"/>
    <w:uiPriority w:val="99"/>
    <w:rsid w:val="007108F3"/>
    <w:pPr>
      <w:spacing w:after="0" w:line="240" w:lineRule="auto"/>
      <w:ind w:left="5812" w:right="142"/>
      <w:jc w:val="both"/>
    </w:pPr>
    <w:rPr>
      <w:rFonts w:ascii="Times New Roman" w:eastAsia="Times New Roman" w:hAnsi="Times New Roman" w:cs="Times New Roman"/>
      <w:sz w:val="20"/>
      <w:szCs w:val="20"/>
      <w:lang w:eastAsia="ru-RU"/>
    </w:rPr>
  </w:style>
  <w:style w:type="character" w:styleId="aff8">
    <w:name w:val="Emphasis"/>
    <w:uiPriority w:val="20"/>
    <w:qFormat/>
    <w:rsid w:val="007108F3"/>
    <w:rPr>
      <w:i/>
      <w:iCs/>
    </w:rPr>
  </w:style>
  <w:style w:type="character" w:customStyle="1" w:styleId="51">
    <w:name w:val="стиль51"/>
    <w:rsid w:val="007108F3"/>
    <w:rPr>
      <w:sz w:val="27"/>
      <w:szCs w:val="27"/>
    </w:rPr>
  </w:style>
  <w:style w:type="paragraph" w:styleId="af5">
    <w:name w:val="Plain Text"/>
    <w:basedOn w:val="a1"/>
    <w:link w:val="af4"/>
    <w:semiHidden/>
    <w:rsid w:val="007108F3"/>
    <w:pPr>
      <w:spacing w:after="0" w:line="240" w:lineRule="auto"/>
    </w:pPr>
  </w:style>
  <w:style w:type="character" w:customStyle="1" w:styleId="1c">
    <w:name w:val="Текст Знак1"/>
    <w:basedOn w:val="a3"/>
    <w:uiPriority w:val="99"/>
    <w:semiHidden/>
    <w:rsid w:val="007108F3"/>
    <w:rPr>
      <w:rFonts w:ascii="Consolas" w:hAnsi="Consolas" w:cs="Consolas"/>
      <w:sz w:val="21"/>
      <w:szCs w:val="21"/>
    </w:rPr>
  </w:style>
  <w:style w:type="paragraph" w:customStyle="1" w:styleId="5">
    <w:name w:val="Обычный5"/>
    <w:rsid w:val="007108F3"/>
    <w:pPr>
      <w:widowControl w:val="0"/>
      <w:spacing w:after="0" w:line="280" w:lineRule="auto"/>
      <w:ind w:firstLine="320"/>
      <w:jc w:val="both"/>
    </w:pPr>
    <w:rPr>
      <w:rFonts w:ascii="Times New Roman" w:eastAsia="Times New Roman" w:hAnsi="Times New Roman" w:cs="Times New Roman"/>
      <w:snapToGrid w:val="0"/>
      <w:sz w:val="20"/>
      <w:szCs w:val="20"/>
      <w:lang w:eastAsia="ru-RU"/>
    </w:rPr>
  </w:style>
  <w:style w:type="paragraph" w:customStyle="1" w:styleId="FR3">
    <w:name w:val="FR3"/>
    <w:rsid w:val="007108F3"/>
    <w:pPr>
      <w:widowControl w:val="0"/>
      <w:spacing w:before="280" w:after="0" w:line="320" w:lineRule="auto"/>
    </w:pPr>
    <w:rPr>
      <w:rFonts w:ascii="Arial" w:eastAsia="Times New Roman" w:hAnsi="Arial" w:cs="Times New Roman"/>
      <w:b/>
      <w:snapToGrid w:val="0"/>
      <w:sz w:val="12"/>
      <w:szCs w:val="20"/>
      <w:lang w:eastAsia="ru-RU"/>
    </w:rPr>
  </w:style>
  <w:style w:type="paragraph" w:customStyle="1" w:styleId="FR1">
    <w:name w:val="FR1"/>
    <w:rsid w:val="007108F3"/>
    <w:pPr>
      <w:widowControl w:val="0"/>
      <w:spacing w:before="560" w:after="0" w:line="260" w:lineRule="auto"/>
      <w:jc w:val="both"/>
    </w:pPr>
    <w:rPr>
      <w:rFonts w:ascii="Arial" w:eastAsia="Times New Roman" w:hAnsi="Arial" w:cs="Times New Roman"/>
      <w:b/>
      <w:snapToGrid w:val="0"/>
      <w:sz w:val="18"/>
      <w:szCs w:val="20"/>
      <w:lang w:eastAsia="ru-RU"/>
    </w:rPr>
  </w:style>
  <w:style w:type="character" w:customStyle="1" w:styleId="FontStyle153">
    <w:name w:val="Font Style153"/>
    <w:uiPriority w:val="99"/>
    <w:rsid w:val="007108F3"/>
    <w:rPr>
      <w:rFonts w:ascii="Microsoft Sans Serif" w:hAnsi="Microsoft Sans Serif" w:cs="Microsoft Sans Serif"/>
      <w:b/>
      <w:bCs/>
      <w:sz w:val="20"/>
      <w:szCs w:val="20"/>
    </w:rPr>
  </w:style>
  <w:style w:type="paragraph" w:customStyle="1" w:styleId="Style6">
    <w:name w:val="Style6"/>
    <w:basedOn w:val="a1"/>
    <w:uiPriority w:val="99"/>
    <w:rsid w:val="007108F3"/>
    <w:pPr>
      <w:widowControl w:val="0"/>
      <w:autoSpaceDE w:val="0"/>
      <w:autoSpaceDN w:val="0"/>
      <w:adjustRightInd w:val="0"/>
      <w:spacing w:after="0" w:line="216" w:lineRule="exact"/>
      <w:jc w:val="right"/>
    </w:pPr>
    <w:rPr>
      <w:rFonts w:ascii="Arial Narrow" w:eastAsia="Times New Roman" w:hAnsi="Arial Narrow" w:cs="Times New Roman"/>
      <w:sz w:val="24"/>
      <w:szCs w:val="24"/>
      <w:lang w:eastAsia="ru-RU"/>
    </w:rPr>
  </w:style>
  <w:style w:type="character" w:customStyle="1" w:styleId="FontStyle159">
    <w:name w:val="Font Style159"/>
    <w:uiPriority w:val="99"/>
    <w:rsid w:val="007108F3"/>
    <w:rPr>
      <w:rFonts w:ascii="Microsoft Sans Serif" w:hAnsi="Microsoft Sans Serif" w:cs="Microsoft Sans Serif"/>
      <w:i/>
      <w:iCs/>
      <w:sz w:val="14"/>
      <w:szCs w:val="14"/>
    </w:rPr>
  </w:style>
  <w:style w:type="paragraph" w:customStyle="1" w:styleId="Style21">
    <w:name w:val="Style21"/>
    <w:basedOn w:val="a1"/>
    <w:uiPriority w:val="99"/>
    <w:rsid w:val="007108F3"/>
    <w:pPr>
      <w:widowControl w:val="0"/>
      <w:autoSpaceDE w:val="0"/>
      <w:autoSpaceDN w:val="0"/>
      <w:adjustRightInd w:val="0"/>
      <w:spacing w:after="0" w:line="240" w:lineRule="auto"/>
      <w:jc w:val="right"/>
    </w:pPr>
    <w:rPr>
      <w:rFonts w:ascii="Arial Narrow" w:eastAsia="Times New Roman" w:hAnsi="Arial Narrow" w:cs="Times New Roman"/>
      <w:sz w:val="24"/>
      <w:szCs w:val="24"/>
      <w:lang w:eastAsia="ru-RU"/>
    </w:rPr>
  </w:style>
  <w:style w:type="paragraph" w:customStyle="1" w:styleId="Style29">
    <w:name w:val="Style29"/>
    <w:basedOn w:val="a1"/>
    <w:uiPriority w:val="99"/>
    <w:rsid w:val="007108F3"/>
    <w:pPr>
      <w:widowControl w:val="0"/>
      <w:autoSpaceDE w:val="0"/>
      <w:autoSpaceDN w:val="0"/>
      <w:adjustRightInd w:val="0"/>
      <w:spacing w:after="0" w:line="199" w:lineRule="exact"/>
      <w:ind w:hanging="284"/>
      <w:jc w:val="both"/>
    </w:pPr>
    <w:rPr>
      <w:rFonts w:ascii="Arial Narrow" w:eastAsia="Times New Roman" w:hAnsi="Arial Narrow" w:cs="Times New Roman"/>
      <w:sz w:val="24"/>
      <w:szCs w:val="24"/>
      <w:lang w:eastAsia="ru-RU"/>
    </w:rPr>
  </w:style>
  <w:style w:type="paragraph" w:customStyle="1" w:styleId="Style37">
    <w:name w:val="Style37"/>
    <w:basedOn w:val="a1"/>
    <w:uiPriority w:val="99"/>
    <w:rsid w:val="007108F3"/>
    <w:pPr>
      <w:widowControl w:val="0"/>
      <w:autoSpaceDE w:val="0"/>
      <w:autoSpaceDN w:val="0"/>
      <w:adjustRightInd w:val="0"/>
      <w:spacing w:after="0" w:line="202" w:lineRule="exact"/>
      <w:ind w:firstLine="274"/>
    </w:pPr>
    <w:rPr>
      <w:rFonts w:ascii="Arial Narrow" w:eastAsia="Times New Roman" w:hAnsi="Arial Narrow" w:cs="Times New Roman"/>
      <w:sz w:val="24"/>
      <w:szCs w:val="24"/>
      <w:lang w:eastAsia="ru-RU"/>
    </w:rPr>
  </w:style>
  <w:style w:type="paragraph" w:customStyle="1" w:styleId="Style64">
    <w:name w:val="Style64"/>
    <w:basedOn w:val="a1"/>
    <w:uiPriority w:val="99"/>
    <w:rsid w:val="007108F3"/>
    <w:pPr>
      <w:widowControl w:val="0"/>
      <w:autoSpaceDE w:val="0"/>
      <w:autoSpaceDN w:val="0"/>
      <w:adjustRightInd w:val="0"/>
      <w:spacing w:after="0" w:line="194" w:lineRule="exact"/>
      <w:ind w:hanging="284"/>
      <w:jc w:val="both"/>
    </w:pPr>
    <w:rPr>
      <w:rFonts w:ascii="Arial Narrow" w:eastAsia="Times New Roman" w:hAnsi="Arial Narrow" w:cs="Times New Roman"/>
      <w:sz w:val="24"/>
      <w:szCs w:val="24"/>
      <w:lang w:eastAsia="ru-RU"/>
    </w:rPr>
  </w:style>
  <w:style w:type="character" w:customStyle="1" w:styleId="FontStyle156">
    <w:name w:val="Font Style156"/>
    <w:uiPriority w:val="99"/>
    <w:rsid w:val="007108F3"/>
    <w:rPr>
      <w:rFonts w:ascii="Microsoft Sans Serif" w:hAnsi="Microsoft Sans Serif" w:cs="Microsoft Sans Serif"/>
      <w:i/>
      <w:iCs/>
      <w:spacing w:val="10"/>
      <w:sz w:val="14"/>
      <w:szCs w:val="14"/>
    </w:rPr>
  </w:style>
  <w:style w:type="character" w:customStyle="1" w:styleId="FontStyle179">
    <w:name w:val="Font Style179"/>
    <w:uiPriority w:val="99"/>
    <w:rsid w:val="007108F3"/>
    <w:rPr>
      <w:rFonts w:ascii="Microsoft Sans Serif" w:hAnsi="Microsoft Sans Serif" w:cs="Microsoft Sans Serif"/>
      <w:b/>
      <w:bCs/>
      <w:spacing w:val="-10"/>
      <w:sz w:val="18"/>
      <w:szCs w:val="18"/>
    </w:rPr>
  </w:style>
  <w:style w:type="paragraph" w:customStyle="1" w:styleId="Style45">
    <w:name w:val="Style45"/>
    <w:basedOn w:val="a1"/>
    <w:uiPriority w:val="99"/>
    <w:rsid w:val="007108F3"/>
    <w:pPr>
      <w:widowControl w:val="0"/>
      <w:autoSpaceDE w:val="0"/>
      <w:autoSpaceDN w:val="0"/>
      <w:adjustRightInd w:val="0"/>
      <w:spacing w:after="0" w:line="191" w:lineRule="exact"/>
      <w:ind w:hanging="266"/>
    </w:pPr>
    <w:rPr>
      <w:rFonts w:ascii="Arial Narrow" w:eastAsia="Times New Roman" w:hAnsi="Arial Narrow" w:cs="Times New Roman"/>
      <w:sz w:val="24"/>
      <w:szCs w:val="24"/>
      <w:lang w:eastAsia="ru-RU"/>
    </w:rPr>
  </w:style>
  <w:style w:type="paragraph" w:customStyle="1" w:styleId="Style61">
    <w:name w:val="Style61"/>
    <w:basedOn w:val="a1"/>
    <w:uiPriority w:val="99"/>
    <w:rsid w:val="007108F3"/>
    <w:pPr>
      <w:widowControl w:val="0"/>
      <w:autoSpaceDE w:val="0"/>
      <w:autoSpaceDN w:val="0"/>
      <w:adjustRightInd w:val="0"/>
      <w:spacing w:after="0" w:line="199" w:lineRule="exact"/>
      <w:ind w:firstLine="274"/>
      <w:jc w:val="both"/>
    </w:pPr>
    <w:rPr>
      <w:rFonts w:ascii="Arial Narrow" w:eastAsia="Times New Roman" w:hAnsi="Arial Narrow" w:cs="Times New Roman"/>
      <w:sz w:val="24"/>
      <w:szCs w:val="24"/>
      <w:lang w:eastAsia="ru-RU"/>
    </w:rPr>
  </w:style>
  <w:style w:type="paragraph" w:customStyle="1" w:styleId="Style22">
    <w:name w:val="Style22"/>
    <w:basedOn w:val="a1"/>
    <w:uiPriority w:val="99"/>
    <w:rsid w:val="007108F3"/>
    <w:pPr>
      <w:widowControl w:val="0"/>
      <w:autoSpaceDE w:val="0"/>
      <w:autoSpaceDN w:val="0"/>
      <w:adjustRightInd w:val="0"/>
      <w:spacing w:after="0" w:line="194" w:lineRule="exact"/>
      <w:jc w:val="center"/>
    </w:pPr>
    <w:rPr>
      <w:rFonts w:ascii="Arial Narrow" w:eastAsia="Times New Roman" w:hAnsi="Arial Narrow" w:cs="Times New Roman"/>
      <w:sz w:val="24"/>
      <w:szCs w:val="24"/>
      <w:lang w:eastAsia="ru-RU"/>
    </w:rPr>
  </w:style>
  <w:style w:type="paragraph" w:customStyle="1" w:styleId="Style23">
    <w:name w:val="Style23"/>
    <w:basedOn w:val="a1"/>
    <w:uiPriority w:val="99"/>
    <w:rsid w:val="007108F3"/>
    <w:pPr>
      <w:widowControl w:val="0"/>
      <w:autoSpaceDE w:val="0"/>
      <w:autoSpaceDN w:val="0"/>
      <w:adjustRightInd w:val="0"/>
      <w:spacing w:after="0" w:line="194" w:lineRule="exact"/>
      <w:jc w:val="center"/>
    </w:pPr>
    <w:rPr>
      <w:rFonts w:ascii="Arial Narrow" w:eastAsia="Times New Roman" w:hAnsi="Arial Narrow" w:cs="Times New Roman"/>
      <w:sz w:val="24"/>
      <w:szCs w:val="24"/>
      <w:lang w:eastAsia="ru-RU"/>
    </w:rPr>
  </w:style>
  <w:style w:type="paragraph" w:customStyle="1" w:styleId="Style43">
    <w:name w:val="Style43"/>
    <w:basedOn w:val="a1"/>
    <w:uiPriority w:val="99"/>
    <w:rsid w:val="007108F3"/>
    <w:pPr>
      <w:widowControl w:val="0"/>
      <w:autoSpaceDE w:val="0"/>
      <w:autoSpaceDN w:val="0"/>
      <w:adjustRightInd w:val="0"/>
      <w:spacing w:after="0" w:line="191" w:lineRule="exact"/>
    </w:pPr>
    <w:rPr>
      <w:rFonts w:ascii="Arial Narrow" w:eastAsia="Times New Roman" w:hAnsi="Arial Narrow" w:cs="Times New Roman"/>
      <w:sz w:val="24"/>
      <w:szCs w:val="24"/>
      <w:lang w:eastAsia="ru-RU"/>
    </w:rPr>
  </w:style>
  <w:style w:type="paragraph" w:customStyle="1" w:styleId="Style63">
    <w:name w:val="Style63"/>
    <w:basedOn w:val="a1"/>
    <w:uiPriority w:val="99"/>
    <w:rsid w:val="007108F3"/>
    <w:pPr>
      <w:widowControl w:val="0"/>
      <w:autoSpaceDE w:val="0"/>
      <w:autoSpaceDN w:val="0"/>
      <w:adjustRightInd w:val="0"/>
      <w:spacing w:after="0" w:line="240" w:lineRule="auto"/>
    </w:pPr>
    <w:rPr>
      <w:rFonts w:ascii="Arial Narrow" w:eastAsia="Times New Roman" w:hAnsi="Arial Narrow" w:cs="Times New Roman"/>
      <w:sz w:val="24"/>
      <w:szCs w:val="24"/>
      <w:lang w:eastAsia="ru-RU"/>
    </w:rPr>
  </w:style>
  <w:style w:type="character" w:customStyle="1" w:styleId="FontStyle161">
    <w:name w:val="Font Style161"/>
    <w:uiPriority w:val="99"/>
    <w:rsid w:val="007108F3"/>
    <w:rPr>
      <w:rFonts w:ascii="Arial" w:hAnsi="Arial" w:cs="Arial"/>
      <w:b/>
      <w:bCs/>
      <w:smallCaps/>
      <w:sz w:val="10"/>
      <w:szCs w:val="10"/>
    </w:rPr>
  </w:style>
  <w:style w:type="character" w:customStyle="1" w:styleId="FontStyle162">
    <w:name w:val="Font Style162"/>
    <w:uiPriority w:val="99"/>
    <w:rsid w:val="007108F3"/>
    <w:rPr>
      <w:rFonts w:ascii="Microsoft Sans Serif" w:hAnsi="Microsoft Sans Serif" w:cs="Microsoft Sans Serif"/>
      <w:b/>
      <w:bCs/>
      <w:i/>
      <w:iCs/>
      <w:spacing w:val="10"/>
      <w:sz w:val="14"/>
      <w:szCs w:val="14"/>
    </w:rPr>
  </w:style>
  <w:style w:type="paragraph" w:customStyle="1" w:styleId="Style19">
    <w:name w:val="Style19"/>
    <w:basedOn w:val="a1"/>
    <w:uiPriority w:val="99"/>
    <w:rsid w:val="007108F3"/>
    <w:pPr>
      <w:widowControl w:val="0"/>
      <w:autoSpaceDE w:val="0"/>
      <w:autoSpaceDN w:val="0"/>
      <w:adjustRightInd w:val="0"/>
      <w:spacing w:after="0" w:line="162" w:lineRule="exact"/>
      <w:jc w:val="both"/>
    </w:pPr>
    <w:rPr>
      <w:rFonts w:ascii="Arial Narrow" w:eastAsia="Times New Roman" w:hAnsi="Arial Narrow" w:cs="Times New Roman"/>
      <w:sz w:val="24"/>
      <w:szCs w:val="24"/>
      <w:lang w:eastAsia="ru-RU"/>
    </w:rPr>
  </w:style>
  <w:style w:type="character" w:customStyle="1" w:styleId="FontStyle184">
    <w:name w:val="Font Style184"/>
    <w:uiPriority w:val="99"/>
    <w:rsid w:val="007108F3"/>
    <w:rPr>
      <w:rFonts w:ascii="Microsoft Sans Serif" w:hAnsi="Microsoft Sans Serif" w:cs="Microsoft Sans Serif"/>
      <w:b/>
      <w:bCs/>
      <w:spacing w:val="-10"/>
      <w:sz w:val="32"/>
      <w:szCs w:val="32"/>
    </w:rPr>
  </w:style>
  <w:style w:type="paragraph" w:customStyle="1" w:styleId="Style11">
    <w:name w:val="Style11"/>
    <w:basedOn w:val="a1"/>
    <w:uiPriority w:val="99"/>
    <w:rsid w:val="007108F3"/>
    <w:pPr>
      <w:widowControl w:val="0"/>
      <w:autoSpaceDE w:val="0"/>
      <w:autoSpaceDN w:val="0"/>
      <w:adjustRightInd w:val="0"/>
      <w:spacing w:after="0" w:line="209" w:lineRule="exact"/>
    </w:pPr>
    <w:rPr>
      <w:rFonts w:ascii="Arial Narrow" w:eastAsia="Times New Roman" w:hAnsi="Arial Narrow" w:cs="Times New Roman"/>
      <w:sz w:val="24"/>
      <w:szCs w:val="24"/>
      <w:lang w:eastAsia="ru-RU"/>
    </w:rPr>
  </w:style>
  <w:style w:type="paragraph" w:customStyle="1" w:styleId="Style20">
    <w:name w:val="Style20"/>
    <w:basedOn w:val="a1"/>
    <w:uiPriority w:val="99"/>
    <w:rsid w:val="007108F3"/>
    <w:pPr>
      <w:widowControl w:val="0"/>
      <w:autoSpaceDE w:val="0"/>
      <w:autoSpaceDN w:val="0"/>
      <w:adjustRightInd w:val="0"/>
      <w:spacing w:after="0" w:line="212" w:lineRule="exact"/>
      <w:jc w:val="both"/>
    </w:pPr>
    <w:rPr>
      <w:rFonts w:ascii="Arial Narrow" w:eastAsia="Times New Roman" w:hAnsi="Arial Narrow" w:cs="Times New Roman"/>
      <w:sz w:val="24"/>
      <w:szCs w:val="24"/>
      <w:lang w:eastAsia="ru-RU"/>
    </w:rPr>
  </w:style>
  <w:style w:type="paragraph" w:customStyle="1" w:styleId="Style78">
    <w:name w:val="Style78"/>
    <w:basedOn w:val="a1"/>
    <w:uiPriority w:val="99"/>
    <w:rsid w:val="007108F3"/>
    <w:pPr>
      <w:widowControl w:val="0"/>
      <w:autoSpaceDE w:val="0"/>
      <w:autoSpaceDN w:val="0"/>
      <w:adjustRightInd w:val="0"/>
      <w:spacing w:after="0" w:line="240" w:lineRule="auto"/>
    </w:pPr>
    <w:rPr>
      <w:rFonts w:ascii="Arial Narrow" w:eastAsia="Times New Roman" w:hAnsi="Arial Narrow" w:cs="Times New Roman"/>
      <w:sz w:val="24"/>
      <w:szCs w:val="24"/>
      <w:lang w:eastAsia="ru-RU"/>
    </w:rPr>
  </w:style>
  <w:style w:type="character" w:customStyle="1" w:styleId="FontStyle175">
    <w:name w:val="Font Style175"/>
    <w:uiPriority w:val="99"/>
    <w:rsid w:val="007108F3"/>
    <w:rPr>
      <w:rFonts w:ascii="Microsoft Sans Serif" w:hAnsi="Microsoft Sans Serif" w:cs="Microsoft Sans Serif"/>
      <w:b/>
      <w:bCs/>
      <w:sz w:val="12"/>
      <w:szCs w:val="12"/>
    </w:rPr>
  </w:style>
  <w:style w:type="paragraph" w:customStyle="1" w:styleId="Style88">
    <w:name w:val="Style88"/>
    <w:basedOn w:val="a1"/>
    <w:uiPriority w:val="99"/>
    <w:rsid w:val="007108F3"/>
    <w:pPr>
      <w:widowControl w:val="0"/>
      <w:autoSpaceDE w:val="0"/>
      <w:autoSpaceDN w:val="0"/>
      <w:adjustRightInd w:val="0"/>
      <w:spacing w:after="0" w:line="184" w:lineRule="exact"/>
      <w:ind w:hanging="281"/>
      <w:jc w:val="both"/>
    </w:pPr>
    <w:rPr>
      <w:rFonts w:ascii="Arial Narrow" w:eastAsia="Times New Roman" w:hAnsi="Arial Narrow" w:cs="Times New Roman"/>
      <w:sz w:val="24"/>
      <w:szCs w:val="24"/>
      <w:lang w:eastAsia="ru-RU"/>
    </w:rPr>
  </w:style>
  <w:style w:type="paragraph" w:customStyle="1" w:styleId="Style89">
    <w:name w:val="Style89"/>
    <w:basedOn w:val="a1"/>
    <w:uiPriority w:val="99"/>
    <w:rsid w:val="007108F3"/>
    <w:pPr>
      <w:widowControl w:val="0"/>
      <w:autoSpaceDE w:val="0"/>
      <w:autoSpaceDN w:val="0"/>
      <w:adjustRightInd w:val="0"/>
      <w:spacing w:after="0" w:line="184" w:lineRule="exact"/>
      <w:jc w:val="both"/>
    </w:pPr>
    <w:rPr>
      <w:rFonts w:ascii="Arial Narrow" w:eastAsia="Times New Roman" w:hAnsi="Arial Narrow" w:cs="Times New Roman"/>
      <w:sz w:val="24"/>
      <w:szCs w:val="24"/>
      <w:lang w:eastAsia="ru-RU"/>
    </w:rPr>
  </w:style>
  <w:style w:type="paragraph" w:customStyle="1" w:styleId="ConsPlusTitle">
    <w:name w:val="ConsPlusTitle"/>
    <w:uiPriority w:val="99"/>
    <w:rsid w:val="007108F3"/>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aff9">
    <w:name w:val="Схема документа Знак"/>
    <w:link w:val="affa"/>
    <w:uiPriority w:val="99"/>
    <w:semiHidden/>
    <w:rsid w:val="007108F3"/>
    <w:rPr>
      <w:rFonts w:ascii="Tahoma" w:eastAsia="Calibri" w:hAnsi="Tahoma" w:cs="Tahoma"/>
      <w:sz w:val="16"/>
      <w:szCs w:val="16"/>
    </w:rPr>
  </w:style>
  <w:style w:type="paragraph" w:styleId="affa">
    <w:name w:val="Document Map"/>
    <w:basedOn w:val="a1"/>
    <w:link w:val="aff9"/>
    <w:uiPriority w:val="99"/>
    <w:semiHidden/>
    <w:unhideWhenUsed/>
    <w:rsid w:val="007108F3"/>
    <w:pPr>
      <w:spacing w:after="0" w:line="240" w:lineRule="auto"/>
    </w:pPr>
    <w:rPr>
      <w:rFonts w:ascii="Tahoma" w:eastAsia="Calibri" w:hAnsi="Tahoma" w:cs="Tahoma"/>
      <w:sz w:val="16"/>
      <w:szCs w:val="16"/>
    </w:rPr>
  </w:style>
  <w:style w:type="character" w:customStyle="1" w:styleId="1d">
    <w:name w:val="Схема документа Знак1"/>
    <w:basedOn w:val="a3"/>
    <w:uiPriority w:val="99"/>
    <w:semiHidden/>
    <w:rsid w:val="007108F3"/>
    <w:rPr>
      <w:rFonts w:ascii="Tahoma" w:hAnsi="Tahoma" w:cs="Tahoma"/>
      <w:sz w:val="16"/>
      <w:szCs w:val="16"/>
    </w:rPr>
  </w:style>
  <w:style w:type="character" w:customStyle="1" w:styleId="CharacterStyle1">
    <w:name w:val="Character Style 1"/>
    <w:rsid w:val="007108F3"/>
    <w:rPr>
      <w:b/>
      <w:bCs/>
      <w:sz w:val="28"/>
      <w:szCs w:val="28"/>
      <w:lang w:val="ru-RU"/>
    </w:rPr>
  </w:style>
  <w:style w:type="paragraph" w:customStyle="1" w:styleId="2a">
    <w:name w:val="Стиль2"/>
    <w:basedOn w:val="a1"/>
    <w:rsid w:val="007108F3"/>
    <w:pPr>
      <w:widowControl w:val="0"/>
      <w:tabs>
        <w:tab w:val="left" w:pos="284"/>
        <w:tab w:val="left" w:pos="980"/>
      </w:tabs>
      <w:autoSpaceDE w:val="0"/>
      <w:autoSpaceDN w:val="0"/>
      <w:adjustRightInd w:val="0"/>
      <w:spacing w:after="0" w:line="288" w:lineRule="auto"/>
      <w:ind w:left="980" w:hanging="300"/>
      <w:jc w:val="both"/>
      <w:textAlignment w:val="center"/>
    </w:pPr>
    <w:rPr>
      <w:rFonts w:ascii="Times New Roman" w:eastAsia="Times New Roman" w:hAnsi="Times New Roman" w:cs="Times New Roman"/>
      <w:color w:val="000000"/>
      <w:sz w:val="20"/>
      <w:szCs w:val="20"/>
      <w:lang w:eastAsia="ru-RU"/>
    </w:rPr>
  </w:style>
  <w:style w:type="paragraph" w:customStyle="1" w:styleId="Style3">
    <w:name w:val="Style3"/>
    <w:basedOn w:val="a1"/>
    <w:uiPriority w:val="99"/>
    <w:rsid w:val="007108F3"/>
    <w:pPr>
      <w:widowControl w:val="0"/>
      <w:autoSpaceDE w:val="0"/>
      <w:autoSpaceDN w:val="0"/>
      <w:adjustRightInd w:val="0"/>
      <w:spacing w:after="0" w:line="216" w:lineRule="exact"/>
    </w:pPr>
    <w:rPr>
      <w:rFonts w:ascii="Segoe UI" w:eastAsia="Times New Roman" w:hAnsi="Segoe UI" w:cs="Segoe UI"/>
      <w:sz w:val="24"/>
      <w:szCs w:val="24"/>
      <w:lang w:eastAsia="ru-RU"/>
    </w:rPr>
  </w:style>
  <w:style w:type="character" w:customStyle="1" w:styleId="FontStyle13">
    <w:name w:val="Font Style13"/>
    <w:uiPriority w:val="99"/>
    <w:rsid w:val="007108F3"/>
    <w:rPr>
      <w:rFonts w:ascii="Garamond" w:hAnsi="Garamond" w:cs="Garamond"/>
      <w:b/>
      <w:bCs/>
      <w:sz w:val="14"/>
      <w:szCs w:val="14"/>
    </w:rPr>
  </w:style>
  <w:style w:type="character" w:customStyle="1" w:styleId="FontStyle14">
    <w:name w:val="Font Style14"/>
    <w:uiPriority w:val="99"/>
    <w:rsid w:val="007108F3"/>
    <w:rPr>
      <w:rFonts w:ascii="Segoe UI" w:hAnsi="Segoe UI" w:cs="Segoe UI"/>
      <w:sz w:val="16"/>
      <w:szCs w:val="16"/>
    </w:rPr>
  </w:style>
  <w:style w:type="paragraph" w:customStyle="1" w:styleId="Style5">
    <w:name w:val="Style5"/>
    <w:basedOn w:val="a1"/>
    <w:uiPriority w:val="99"/>
    <w:rsid w:val="007108F3"/>
    <w:pPr>
      <w:widowControl w:val="0"/>
      <w:autoSpaceDE w:val="0"/>
      <w:autoSpaceDN w:val="0"/>
      <w:adjustRightInd w:val="0"/>
      <w:spacing w:after="0" w:line="179" w:lineRule="exact"/>
    </w:pPr>
    <w:rPr>
      <w:rFonts w:ascii="Segoe UI" w:eastAsia="Times New Roman" w:hAnsi="Segoe UI" w:cs="Segoe UI"/>
      <w:sz w:val="24"/>
      <w:szCs w:val="24"/>
      <w:lang w:eastAsia="ru-RU"/>
    </w:rPr>
  </w:style>
  <w:style w:type="paragraph" w:customStyle="1" w:styleId="Style7">
    <w:name w:val="Style7"/>
    <w:basedOn w:val="a1"/>
    <w:uiPriority w:val="99"/>
    <w:rsid w:val="007108F3"/>
    <w:pPr>
      <w:widowControl w:val="0"/>
      <w:autoSpaceDE w:val="0"/>
      <w:autoSpaceDN w:val="0"/>
      <w:adjustRightInd w:val="0"/>
      <w:spacing w:after="0" w:line="216" w:lineRule="exact"/>
    </w:pPr>
    <w:rPr>
      <w:rFonts w:ascii="Segoe UI" w:eastAsia="Times New Roman" w:hAnsi="Segoe UI" w:cs="Segoe UI"/>
      <w:sz w:val="24"/>
      <w:szCs w:val="24"/>
      <w:lang w:eastAsia="ru-RU"/>
    </w:rPr>
  </w:style>
  <w:style w:type="paragraph" w:customStyle="1" w:styleId="Style4">
    <w:name w:val="Style4"/>
    <w:basedOn w:val="a1"/>
    <w:uiPriority w:val="99"/>
    <w:rsid w:val="007108F3"/>
    <w:pPr>
      <w:widowControl w:val="0"/>
      <w:autoSpaceDE w:val="0"/>
      <w:autoSpaceDN w:val="0"/>
      <w:adjustRightInd w:val="0"/>
      <w:spacing w:after="0" w:line="221" w:lineRule="exact"/>
      <w:jc w:val="both"/>
    </w:pPr>
    <w:rPr>
      <w:rFonts w:ascii="Segoe UI" w:eastAsia="Times New Roman" w:hAnsi="Segoe UI" w:cs="Segoe UI"/>
      <w:sz w:val="24"/>
      <w:szCs w:val="24"/>
      <w:lang w:eastAsia="ru-RU"/>
    </w:rPr>
  </w:style>
  <w:style w:type="paragraph" w:customStyle="1" w:styleId="Style8">
    <w:name w:val="Style8"/>
    <w:basedOn w:val="a1"/>
    <w:uiPriority w:val="99"/>
    <w:rsid w:val="007108F3"/>
    <w:pPr>
      <w:widowControl w:val="0"/>
      <w:autoSpaceDE w:val="0"/>
      <w:autoSpaceDN w:val="0"/>
      <w:adjustRightInd w:val="0"/>
      <w:spacing w:after="0" w:line="178" w:lineRule="exact"/>
    </w:pPr>
    <w:rPr>
      <w:rFonts w:ascii="Segoe UI" w:eastAsia="Times New Roman" w:hAnsi="Segoe UI" w:cs="Segoe UI"/>
      <w:sz w:val="24"/>
      <w:szCs w:val="24"/>
      <w:lang w:eastAsia="ru-RU"/>
    </w:rPr>
  </w:style>
  <w:style w:type="paragraph" w:customStyle="1" w:styleId="Style9">
    <w:name w:val="Style9"/>
    <w:basedOn w:val="a1"/>
    <w:uiPriority w:val="99"/>
    <w:rsid w:val="007108F3"/>
    <w:pPr>
      <w:widowControl w:val="0"/>
      <w:autoSpaceDE w:val="0"/>
      <w:autoSpaceDN w:val="0"/>
      <w:adjustRightInd w:val="0"/>
      <w:spacing w:after="0" w:line="240" w:lineRule="auto"/>
    </w:pPr>
    <w:rPr>
      <w:rFonts w:ascii="Segoe UI" w:eastAsia="Times New Roman" w:hAnsi="Segoe UI" w:cs="Segoe UI"/>
      <w:sz w:val="24"/>
      <w:szCs w:val="24"/>
      <w:lang w:eastAsia="ru-RU"/>
    </w:rPr>
  </w:style>
  <w:style w:type="paragraph" w:customStyle="1" w:styleId="Style2">
    <w:name w:val="Style2"/>
    <w:basedOn w:val="a1"/>
    <w:uiPriority w:val="99"/>
    <w:rsid w:val="007108F3"/>
    <w:pPr>
      <w:widowControl w:val="0"/>
      <w:autoSpaceDE w:val="0"/>
      <w:autoSpaceDN w:val="0"/>
      <w:adjustRightInd w:val="0"/>
      <w:spacing w:after="0" w:line="182" w:lineRule="exact"/>
      <w:jc w:val="both"/>
    </w:pPr>
    <w:rPr>
      <w:rFonts w:ascii="Segoe UI" w:eastAsia="Times New Roman" w:hAnsi="Segoe UI" w:cs="Segoe UI"/>
      <w:sz w:val="24"/>
      <w:szCs w:val="24"/>
      <w:lang w:eastAsia="ru-RU"/>
    </w:rPr>
  </w:style>
  <w:style w:type="paragraph" w:customStyle="1" w:styleId="Style10">
    <w:name w:val="Style10"/>
    <w:basedOn w:val="a1"/>
    <w:rsid w:val="007108F3"/>
    <w:pPr>
      <w:widowControl w:val="0"/>
      <w:autoSpaceDE w:val="0"/>
      <w:spacing w:after="0" w:line="322" w:lineRule="exact"/>
      <w:ind w:firstLine="854"/>
      <w:jc w:val="both"/>
    </w:pPr>
    <w:rPr>
      <w:rFonts w:ascii="Times New Roman" w:eastAsia="Times New Roman" w:hAnsi="Times New Roman" w:cs="Times New Roman"/>
      <w:sz w:val="24"/>
      <w:szCs w:val="24"/>
      <w:lang w:eastAsia="ar-SA"/>
    </w:rPr>
  </w:style>
  <w:style w:type="character" w:customStyle="1" w:styleId="FontStyle16">
    <w:name w:val="Font Style16"/>
    <w:uiPriority w:val="99"/>
    <w:rsid w:val="007108F3"/>
    <w:rPr>
      <w:rFonts w:ascii="Times New Roman" w:hAnsi="Times New Roman" w:cs="Times New Roman"/>
      <w:sz w:val="20"/>
      <w:szCs w:val="20"/>
    </w:rPr>
  </w:style>
  <w:style w:type="character" w:customStyle="1" w:styleId="FontStyle11">
    <w:name w:val="Font Style11"/>
    <w:uiPriority w:val="99"/>
    <w:rsid w:val="007108F3"/>
    <w:rPr>
      <w:rFonts w:ascii="Times New Roman" w:hAnsi="Times New Roman" w:cs="Times New Roman"/>
      <w:b/>
      <w:bCs/>
      <w:sz w:val="20"/>
      <w:szCs w:val="20"/>
    </w:rPr>
  </w:style>
  <w:style w:type="paragraph" w:customStyle="1" w:styleId="Style12">
    <w:name w:val="Style12"/>
    <w:basedOn w:val="a1"/>
    <w:uiPriority w:val="99"/>
    <w:rsid w:val="007108F3"/>
    <w:pPr>
      <w:widowControl w:val="0"/>
      <w:autoSpaceDE w:val="0"/>
      <w:autoSpaceDN w:val="0"/>
      <w:adjustRightInd w:val="0"/>
      <w:spacing w:after="0" w:line="245" w:lineRule="exact"/>
      <w:jc w:val="both"/>
    </w:pPr>
    <w:rPr>
      <w:rFonts w:ascii="Times New Roman" w:eastAsia="Times New Roman" w:hAnsi="Times New Roman" w:cs="Times New Roman"/>
      <w:sz w:val="24"/>
      <w:szCs w:val="24"/>
      <w:lang w:eastAsia="ru-RU"/>
    </w:rPr>
  </w:style>
  <w:style w:type="character" w:customStyle="1" w:styleId="FontStyle18">
    <w:name w:val="Font Style18"/>
    <w:uiPriority w:val="99"/>
    <w:rsid w:val="007108F3"/>
    <w:rPr>
      <w:rFonts w:ascii="Times New Roman" w:hAnsi="Times New Roman" w:cs="Times New Roman"/>
      <w:sz w:val="18"/>
      <w:szCs w:val="18"/>
    </w:rPr>
  </w:style>
  <w:style w:type="character" w:customStyle="1" w:styleId="FontStyle24">
    <w:name w:val="Font Style24"/>
    <w:uiPriority w:val="99"/>
    <w:rsid w:val="007108F3"/>
    <w:rPr>
      <w:rFonts w:ascii="Times New Roman" w:hAnsi="Times New Roman" w:cs="Times New Roman"/>
      <w:b/>
      <w:bCs/>
      <w:i/>
      <w:iCs/>
      <w:sz w:val="20"/>
      <w:szCs w:val="20"/>
    </w:rPr>
  </w:style>
  <w:style w:type="character" w:customStyle="1" w:styleId="FontStyle25">
    <w:name w:val="Font Style25"/>
    <w:uiPriority w:val="99"/>
    <w:rsid w:val="007108F3"/>
    <w:rPr>
      <w:rFonts w:ascii="Times New Roman" w:hAnsi="Times New Roman" w:cs="Times New Roman"/>
      <w:i/>
      <w:iCs/>
      <w:sz w:val="20"/>
      <w:szCs w:val="20"/>
    </w:rPr>
  </w:style>
  <w:style w:type="character" w:customStyle="1" w:styleId="1e">
    <w:name w:val="Название Знак1"/>
    <w:basedOn w:val="a3"/>
    <w:rsid w:val="007108F3"/>
    <w:rPr>
      <w:rFonts w:ascii="Arial" w:eastAsia="Arial" w:hAnsi="Arial" w:cs="Tahoma"/>
      <w:i/>
      <w:iCs/>
      <w:color w:val="00000A"/>
      <w:sz w:val="20"/>
      <w:szCs w:val="24"/>
      <w:lang w:eastAsia="ar-SA"/>
    </w:rPr>
  </w:style>
  <w:style w:type="paragraph" w:customStyle="1" w:styleId="42">
    <w:name w:val="Обычный4"/>
    <w:rsid w:val="007108F3"/>
    <w:pPr>
      <w:widowControl w:val="0"/>
      <w:spacing w:after="0" w:line="280" w:lineRule="auto"/>
      <w:ind w:firstLine="320"/>
      <w:jc w:val="both"/>
    </w:pPr>
    <w:rPr>
      <w:rFonts w:ascii="Times New Roman" w:eastAsia="Times New Roman" w:hAnsi="Times New Roman" w:cs="Times New Roman"/>
      <w:snapToGrid w:val="0"/>
      <w:sz w:val="20"/>
      <w:szCs w:val="20"/>
      <w:lang w:eastAsia="ru-RU"/>
    </w:rPr>
  </w:style>
  <w:style w:type="character" w:customStyle="1" w:styleId="apple-converted-space">
    <w:name w:val="apple-converted-space"/>
    <w:basedOn w:val="a3"/>
    <w:rsid w:val="007108F3"/>
  </w:style>
  <w:style w:type="paragraph" w:customStyle="1" w:styleId="1f">
    <w:name w:val="Стиль1"/>
    <w:basedOn w:val="a1"/>
    <w:link w:val="1f0"/>
    <w:qFormat/>
    <w:rsid w:val="007108F3"/>
    <w:pPr>
      <w:tabs>
        <w:tab w:val="left" w:pos="426"/>
        <w:tab w:val="left" w:pos="709"/>
      </w:tabs>
      <w:spacing w:after="0" w:line="240" w:lineRule="auto"/>
      <w:jc w:val="both"/>
    </w:pPr>
    <w:rPr>
      <w:rFonts w:ascii="Times New Roman" w:eastAsia="Times New Roman" w:hAnsi="Times New Roman" w:cs="Times New Roman"/>
      <w:sz w:val="24"/>
      <w:szCs w:val="24"/>
    </w:rPr>
  </w:style>
  <w:style w:type="character" w:customStyle="1" w:styleId="1f0">
    <w:name w:val="Стиль1 Знак"/>
    <w:link w:val="1f"/>
    <w:rsid w:val="007108F3"/>
    <w:rPr>
      <w:rFonts w:ascii="Times New Roman" w:eastAsia="Times New Roman" w:hAnsi="Times New Roman" w:cs="Times New Roman"/>
      <w:sz w:val="24"/>
      <w:szCs w:val="24"/>
    </w:rPr>
  </w:style>
  <w:style w:type="paragraph" w:customStyle="1" w:styleId="37">
    <w:name w:val="Стиль3"/>
    <w:basedOn w:val="1f"/>
    <w:link w:val="38"/>
    <w:qFormat/>
    <w:rsid w:val="007108F3"/>
  </w:style>
  <w:style w:type="character" w:customStyle="1" w:styleId="38">
    <w:name w:val="Стиль3 Знак"/>
    <w:basedOn w:val="1f0"/>
    <w:link w:val="37"/>
    <w:rsid w:val="007108F3"/>
    <w:rPr>
      <w:rFonts w:ascii="Times New Roman" w:eastAsia="Times New Roman" w:hAnsi="Times New Roman" w:cs="Times New Roman"/>
      <w:sz w:val="24"/>
      <w:szCs w:val="24"/>
    </w:rPr>
  </w:style>
  <w:style w:type="paragraph" w:styleId="afd">
    <w:name w:val="Title"/>
    <w:basedOn w:val="a1"/>
    <w:next w:val="a1"/>
    <w:link w:val="1f1"/>
    <w:uiPriority w:val="10"/>
    <w:qFormat/>
    <w:rsid w:val="007108F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f1">
    <w:name w:val="Заголовок Знак1"/>
    <w:basedOn w:val="a3"/>
    <w:link w:val="afd"/>
    <w:uiPriority w:val="10"/>
    <w:rsid w:val="007108F3"/>
    <w:rPr>
      <w:rFonts w:asciiTheme="majorHAnsi" w:eastAsiaTheme="majorEastAsia" w:hAnsiTheme="majorHAnsi" w:cstheme="majorBidi"/>
      <w:color w:val="17365D" w:themeColor="text2" w:themeShade="BF"/>
      <w:spacing w:val="5"/>
      <w:kern w:val="28"/>
      <w:sz w:val="52"/>
      <w:szCs w:val="52"/>
    </w:rPr>
  </w:style>
  <w:style w:type="paragraph" w:customStyle="1" w:styleId="61">
    <w:name w:val="Обычный6"/>
    <w:rsid w:val="00537E4C"/>
    <w:pPr>
      <w:widowControl w:val="0"/>
      <w:snapToGrid w:val="0"/>
      <w:spacing w:before="260" w:after="0" w:line="240" w:lineRule="auto"/>
      <w:jc w:val="center"/>
    </w:pPr>
    <w:rPr>
      <w:rFonts w:ascii="Arial" w:eastAsia="Times New Roman" w:hAnsi="Arial" w:cs="Times New Roman"/>
      <w:szCs w:val="20"/>
      <w:lang w:eastAsia="ru-RU"/>
    </w:rPr>
  </w:style>
  <w:style w:type="paragraph" w:customStyle="1" w:styleId="a0">
    <w:name w:val="Нумерованный многоуровневый список"/>
    <w:basedOn w:val="a1"/>
    <w:link w:val="affb"/>
    <w:uiPriority w:val="99"/>
    <w:rsid w:val="00D052FB"/>
    <w:pPr>
      <w:numPr>
        <w:numId w:val="39"/>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fb">
    <w:name w:val="Нумерованный многоуровневый список Знак"/>
    <w:basedOn w:val="a3"/>
    <w:link w:val="a0"/>
    <w:uiPriority w:val="99"/>
    <w:locked/>
    <w:rsid w:val="00D052FB"/>
    <w:rPr>
      <w:rFonts w:ascii="Times New Roman" w:eastAsia="Calibri" w:hAnsi="Times New Roman" w:cs="Times New Roman"/>
      <w:sz w:val="24"/>
      <w:szCs w:val="24"/>
      <w:lang w:eastAsia="ru-RU"/>
    </w:rPr>
  </w:style>
  <w:style w:type="paragraph" w:customStyle="1" w:styleId="ptx2">
    <w:name w:val="ptx2"/>
    <w:basedOn w:val="a1"/>
    <w:uiPriority w:val="99"/>
    <w:rsid w:val="005C00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xt">
    <w:name w:val="txt"/>
    <w:basedOn w:val="a1"/>
    <w:rsid w:val="00273BE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emf"/><Relationship Id="rId21" Type="http://schemas.openxmlformats.org/officeDocument/2006/relationships/image" Target="media/image4.emf"/><Relationship Id="rId42" Type="http://schemas.openxmlformats.org/officeDocument/2006/relationships/image" Target="media/image25.jpeg"/><Relationship Id="rId47" Type="http://schemas.openxmlformats.org/officeDocument/2006/relationships/image" Target="media/image30.jpeg"/><Relationship Id="rId63" Type="http://schemas.openxmlformats.org/officeDocument/2006/relationships/image" Target="media/image46.jpeg"/><Relationship Id="rId68" Type="http://schemas.openxmlformats.org/officeDocument/2006/relationships/image" Target="media/image51.jpeg"/><Relationship Id="rId16" Type="http://schemas.openxmlformats.org/officeDocument/2006/relationships/image" Target="media/image3.emf"/><Relationship Id="rId11" Type="http://schemas.openxmlformats.org/officeDocument/2006/relationships/footer" Target="footer2.xml"/><Relationship Id="rId32" Type="http://schemas.openxmlformats.org/officeDocument/2006/relationships/image" Target="media/image15.jpeg"/><Relationship Id="rId37" Type="http://schemas.openxmlformats.org/officeDocument/2006/relationships/image" Target="media/image20.jpeg"/><Relationship Id="rId53" Type="http://schemas.openxmlformats.org/officeDocument/2006/relationships/image" Target="media/image36.jpeg"/><Relationship Id="rId58" Type="http://schemas.openxmlformats.org/officeDocument/2006/relationships/image" Target="media/image41.jpeg"/><Relationship Id="rId74" Type="http://schemas.openxmlformats.org/officeDocument/2006/relationships/image" Target="media/image57.jpeg"/><Relationship Id="rId79" Type="http://schemas.openxmlformats.org/officeDocument/2006/relationships/hyperlink" Target="http://www.medcollegelib.ru/book/ISBN9785970434109.html" TargetMode="External"/><Relationship Id="rId5" Type="http://schemas.openxmlformats.org/officeDocument/2006/relationships/webSettings" Target="webSettings.xml"/><Relationship Id="rId61" Type="http://schemas.openxmlformats.org/officeDocument/2006/relationships/image" Target="media/image44.jpeg"/><Relationship Id="rId82" Type="http://schemas.openxmlformats.org/officeDocument/2006/relationships/theme" Target="theme/theme1.xml"/><Relationship Id="rId19" Type="http://schemas.openxmlformats.org/officeDocument/2006/relationships/hyperlink" Target="http://www.studfiles.ru/preview/1659044/" TargetMode="External"/><Relationship Id="rId14" Type="http://schemas.openxmlformats.org/officeDocument/2006/relationships/hyperlink" Target="http://www.rosmedlib.ru/book/ISBN9785970442197.html" TargetMode="External"/><Relationship Id="rId22" Type="http://schemas.openxmlformats.org/officeDocument/2006/relationships/image" Target="media/image5.emf"/><Relationship Id="rId27" Type="http://schemas.openxmlformats.org/officeDocument/2006/relationships/image" Target="media/image10.emf"/><Relationship Id="rId30" Type="http://schemas.openxmlformats.org/officeDocument/2006/relationships/image" Target="media/image13.jpeg"/><Relationship Id="rId35" Type="http://schemas.openxmlformats.org/officeDocument/2006/relationships/image" Target="media/image18.jpeg"/><Relationship Id="rId43" Type="http://schemas.openxmlformats.org/officeDocument/2006/relationships/image" Target="media/image26.jpeg"/><Relationship Id="rId48" Type="http://schemas.openxmlformats.org/officeDocument/2006/relationships/image" Target="media/image31.jpeg"/><Relationship Id="rId56" Type="http://schemas.openxmlformats.org/officeDocument/2006/relationships/image" Target="media/image39.jpeg"/><Relationship Id="rId64" Type="http://schemas.openxmlformats.org/officeDocument/2006/relationships/image" Target="media/image47.jpeg"/><Relationship Id="rId69" Type="http://schemas.openxmlformats.org/officeDocument/2006/relationships/image" Target="media/image52.jpeg"/><Relationship Id="rId77" Type="http://schemas.openxmlformats.org/officeDocument/2006/relationships/image" Target="media/image60.jpeg"/><Relationship Id="rId8" Type="http://schemas.openxmlformats.org/officeDocument/2006/relationships/image" Target="media/image1.png"/><Relationship Id="rId51" Type="http://schemas.openxmlformats.org/officeDocument/2006/relationships/image" Target="media/image34.jpeg"/><Relationship Id="rId72" Type="http://schemas.openxmlformats.org/officeDocument/2006/relationships/image" Target="media/image55.jpeg"/><Relationship Id="rId80" Type="http://schemas.openxmlformats.org/officeDocument/2006/relationships/hyperlink" Target="http://www.rosmedlib.ru/book/ISBN9785970442197.html" TargetMode="External"/><Relationship Id="rId3" Type="http://schemas.openxmlformats.org/officeDocument/2006/relationships/styles" Target="styles.xml"/><Relationship Id="rId12" Type="http://schemas.openxmlformats.org/officeDocument/2006/relationships/hyperlink" Target="http://www.medcollegelib.ru/book/ISBN9785970438633.html" TargetMode="External"/><Relationship Id="rId17" Type="http://schemas.openxmlformats.org/officeDocument/2006/relationships/hyperlink" Target="http://www.studfiles.ru/preview/1659044/" TargetMode="External"/><Relationship Id="rId25" Type="http://schemas.openxmlformats.org/officeDocument/2006/relationships/image" Target="media/image8.emf"/><Relationship Id="rId33" Type="http://schemas.openxmlformats.org/officeDocument/2006/relationships/image" Target="media/image16.jpeg"/><Relationship Id="rId38" Type="http://schemas.openxmlformats.org/officeDocument/2006/relationships/image" Target="media/image21.jpeg"/><Relationship Id="rId46" Type="http://schemas.openxmlformats.org/officeDocument/2006/relationships/image" Target="media/image29.jpeg"/><Relationship Id="rId59" Type="http://schemas.openxmlformats.org/officeDocument/2006/relationships/image" Target="media/image42.jpeg"/><Relationship Id="rId67" Type="http://schemas.openxmlformats.org/officeDocument/2006/relationships/image" Target="media/image50.jpeg"/><Relationship Id="rId20" Type="http://schemas.openxmlformats.org/officeDocument/2006/relationships/hyperlink" Target="http://www.studfiles.ru/preview/1659044/" TargetMode="External"/><Relationship Id="rId41" Type="http://schemas.openxmlformats.org/officeDocument/2006/relationships/image" Target="media/image24.jpeg"/><Relationship Id="rId54" Type="http://schemas.openxmlformats.org/officeDocument/2006/relationships/image" Target="media/image37.jpeg"/><Relationship Id="rId62" Type="http://schemas.openxmlformats.org/officeDocument/2006/relationships/image" Target="media/image45.jpeg"/><Relationship Id="rId70" Type="http://schemas.openxmlformats.org/officeDocument/2006/relationships/image" Target="media/image53.jpeg"/><Relationship Id="rId75" Type="http://schemas.openxmlformats.org/officeDocument/2006/relationships/image" Target="media/image58.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image" Target="media/image6.emf"/><Relationship Id="rId28" Type="http://schemas.openxmlformats.org/officeDocument/2006/relationships/image" Target="media/image11.jpeg"/><Relationship Id="rId36" Type="http://schemas.openxmlformats.org/officeDocument/2006/relationships/image" Target="media/image19.jpeg"/><Relationship Id="rId49" Type="http://schemas.openxmlformats.org/officeDocument/2006/relationships/image" Target="media/image32.jpeg"/><Relationship Id="rId57" Type="http://schemas.openxmlformats.org/officeDocument/2006/relationships/image" Target="media/image40.jpeg"/><Relationship Id="rId10" Type="http://schemas.openxmlformats.org/officeDocument/2006/relationships/footer" Target="footer1.xml"/><Relationship Id="rId31" Type="http://schemas.openxmlformats.org/officeDocument/2006/relationships/image" Target="media/image14.jpeg"/><Relationship Id="rId44" Type="http://schemas.openxmlformats.org/officeDocument/2006/relationships/image" Target="media/image27.jpeg"/><Relationship Id="rId52" Type="http://schemas.openxmlformats.org/officeDocument/2006/relationships/image" Target="media/image35.jpeg"/><Relationship Id="rId60" Type="http://schemas.openxmlformats.org/officeDocument/2006/relationships/image" Target="media/image43.jpeg"/><Relationship Id="rId65" Type="http://schemas.openxmlformats.org/officeDocument/2006/relationships/image" Target="media/image48.png"/><Relationship Id="rId73" Type="http://schemas.openxmlformats.org/officeDocument/2006/relationships/image" Target="media/image56.jpeg"/><Relationship Id="rId78" Type="http://schemas.openxmlformats.org/officeDocument/2006/relationships/hyperlink" Target="http://www.medcollegelib.ru/book/ISBN9785970438633.html" TargetMode="External"/><Relationship Id="rId81"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hyperlink" Target="http://www.medcollegelib.ru/book/ISBN9785970434109.html" TargetMode="External"/><Relationship Id="rId18" Type="http://schemas.openxmlformats.org/officeDocument/2006/relationships/hyperlink" Target="http://www.studfiles.ru/preview/1659044/" TargetMode="External"/><Relationship Id="rId39" Type="http://schemas.openxmlformats.org/officeDocument/2006/relationships/image" Target="media/image22.jpeg"/><Relationship Id="rId34" Type="http://schemas.openxmlformats.org/officeDocument/2006/relationships/image" Target="media/image17.jpeg"/><Relationship Id="rId50" Type="http://schemas.openxmlformats.org/officeDocument/2006/relationships/image" Target="media/image33.jpeg"/><Relationship Id="rId55" Type="http://schemas.openxmlformats.org/officeDocument/2006/relationships/image" Target="media/image38.jpeg"/><Relationship Id="rId76" Type="http://schemas.openxmlformats.org/officeDocument/2006/relationships/image" Target="media/image59.jpeg"/><Relationship Id="rId7" Type="http://schemas.openxmlformats.org/officeDocument/2006/relationships/endnotes" Target="endnotes.xml"/><Relationship Id="rId71" Type="http://schemas.openxmlformats.org/officeDocument/2006/relationships/image" Target="media/image54.jpeg"/><Relationship Id="rId2" Type="http://schemas.openxmlformats.org/officeDocument/2006/relationships/numbering" Target="numbering.xml"/><Relationship Id="rId29" Type="http://schemas.openxmlformats.org/officeDocument/2006/relationships/image" Target="media/image12.jpeg"/><Relationship Id="rId24" Type="http://schemas.openxmlformats.org/officeDocument/2006/relationships/image" Target="media/image7.emf"/><Relationship Id="rId40" Type="http://schemas.openxmlformats.org/officeDocument/2006/relationships/image" Target="media/image23.jpeg"/><Relationship Id="rId45" Type="http://schemas.openxmlformats.org/officeDocument/2006/relationships/image" Target="media/image28.jpeg"/><Relationship Id="rId66" Type="http://schemas.openxmlformats.org/officeDocument/2006/relationships/image" Target="media/image4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60BBB-ED2B-4B0F-BFB6-D9C760A94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66</Pages>
  <Words>15508</Words>
  <Characters>88401</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Росздрава</Company>
  <LinksUpToDate>false</LinksUpToDate>
  <CharactersWithSpaces>103702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3</cp:revision>
  <cp:lastPrinted>2012-11-12T02:54:00Z</cp:lastPrinted>
  <dcterms:created xsi:type="dcterms:W3CDTF">2024-10-30T04:48:00Z</dcterms:created>
  <dcterms:modified xsi:type="dcterms:W3CDTF">2025-09-20T05:41:00Z</dcterms:modified>
</cp:coreProperties>
</file>