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4B07D" w14:textId="77777777" w:rsidR="00C01484" w:rsidRPr="00D4519B" w:rsidRDefault="00E76760" w:rsidP="00D4519B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40F36D1F" w14:textId="77777777" w:rsidR="00C01484" w:rsidRPr="00D4519B" w:rsidRDefault="00E76760" w:rsidP="00D4519B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>«Новосибирский государственный медицинский университет»</w:t>
      </w:r>
    </w:p>
    <w:p w14:paraId="55AE2390" w14:textId="77777777" w:rsidR="00C01484" w:rsidRPr="00D4519B" w:rsidRDefault="00E76760" w:rsidP="00D4519B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>Министерства здравоохранения  Российской Федерации</w:t>
      </w:r>
    </w:p>
    <w:p w14:paraId="14973B55" w14:textId="77777777" w:rsidR="00C01484" w:rsidRPr="00D4519B" w:rsidRDefault="00E76760" w:rsidP="00D4519B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>(ФГБОУ ВО НГМУ Минздрава России)</w:t>
      </w:r>
    </w:p>
    <w:p w14:paraId="08CBF490" w14:textId="77777777" w:rsidR="00C01484" w:rsidRPr="00D4519B" w:rsidRDefault="00C01484" w:rsidP="00D4519B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71F322" w14:textId="77777777" w:rsidR="00C01484" w:rsidRPr="00D4519B" w:rsidRDefault="00C01484" w:rsidP="00D4519B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892962" w14:textId="77777777" w:rsidR="00C01484" w:rsidRPr="00D4519B" w:rsidRDefault="00000000" w:rsidP="00D4519B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 w14:anchorId="72D77408">
          <v:shapetype id="_x0000_t202" coordsize="21600,21600" o:spt="202" path="m,l,21600r21600,l21600,xe">
            <v:stroke joinstyle="miter"/>
            <v:path gradientshapeok="t" o:connecttype="rect"/>
          </v:shapetype>
          <v:shape id="officeArt object" o:spid="_x0000_s1026" type="#_x0000_t202" style="position:absolute;left:0;text-align:left;margin-left:316.7pt;margin-top:10.45pt;width:209.25pt;height:142.5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" stroked="f" strokeweight="1pt">
            <v:stroke miterlimit="4"/>
            <v:textbox inset="3.6pt,,3.6pt">
              <w:txbxContent>
                <w:p w14:paraId="16D3A63F" w14:textId="3633A756" w:rsidR="004C13E2" w:rsidRDefault="00E668EE">
                  <w:r>
                    <w:rPr>
                      <w:noProof/>
                    </w:rPr>
                    <w:drawing>
                      <wp:inline distT="0" distB="0" distL="0" distR="0" wp14:anchorId="76A75918" wp14:editId="0D11D92B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4A0559C3" w14:textId="77777777" w:rsidR="00C01484" w:rsidRPr="00D4519B" w:rsidRDefault="00C01484" w:rsidP="00D4519B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515A6B" w14:textId="77777777" w:rsidR="00C01484" w:rsidRPr="00D4519B" w:rsidRDefault="00C01484" w:rsidP="00D4519B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0686C6" w14:textId="77777777" w:rsidR="00C01484" w:rsidRPr="00D4519B" w:rsidRDefault="00C01484" w:rsidP="00D4519B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6D33D8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6ABE1C" w14:textId="77777777" w:rsidR="00C01484" w:rsidRPr="00D4519B" w:rsidRDefault="00E76760" w:rsidP="00D4519B">
      <w:pPr>
        <w:tabs>
          <w:tab w:val="left" w:pos="571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50C0D71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6C76A7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10ACE5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C5D14A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FAE6B7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71C45B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86DB01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>МЕТОДИЧЕСКИЕ УКАЗАНИЯ ДЛЯ СТУДЕНТОВ</w:t>
      </w:r>
    </w:p>
    <w:p w14:paraId="6A8CB09E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6095E2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62DBF0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Практическое занятие № 4</w:t>
      </w:r>
    </w:p>
    <w:p w14:paraId="719C620C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6A5ABA" w14:textId="77777777" w:rsidR="004C13E2" w:rsidRPr="00D4519B" w:rsidRDefault="00E76760" w:rsidP="00D4519B">
      <w:pPr>
        <w:pStyle w:val="a7"/>
        <w:ind w:left="567" w:right="434" w:firstLine="0"/>
        <w:rPr>
          <w:rFonts w:cs="Times New Roman"/>
        </w:rPr>
      </w:pPr>
      <w:r w:rsidRPr="00D4519B">
        <w:rPr>
          <w:rFonts w:cs="Times New Roman"/>
        </w:rPr>
        <w:t>Тема: «</w:t>
      </w:r>
      <w:r w:rsidR="004C13E2" w:rsidRPr="00D4519B">
        <w:rPr>
          <w:rFonts w:cs="Times New Roman"/>
        </w:rPr>
        <w:t>Вспомогательные (дополнительные) предметы гигиены полости рта Предметы для удаления налета с контактных поверхностей зубов: межзубные ершики и специальные щетки. Классификация. Виды, показания и методики применения»</w:t>
      </w:r>
    </w:p>
    <w:p w14:paraId="6627487E" w14:textId="77777777" w:rsidR="00C01484" w:rsidRPr="00D4519B" w:rsidRDefault="00C01484" w:rsidP="00D4519B">
      <w:pPr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0C14E916" w14:textId="77777777" w:rsidR="00C01484" w:rsidRPr="00D4519B" w:rsidRDefault="00C01484" w:rsidP="00D4519B">
      <w:pPr>
        <w:suppressAutoHyphens/>
        <w:spacing w:after="0" w:line="36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3EA645" w14:textId="77777777" w:rsidR="00C01484" w:rsidRPr="00D4519B" w:rsidRDefault="00C01484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7D5E2A" w14:textId="77777777" w:rsidR="00C01484" w:rsidRPr="00D4519B" w:rsidRDefault="00C01484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923478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F3B6CF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B90D86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8489DDA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519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D4519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24DC9BAC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E4CE968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519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D4519B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D4519B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27A2FF0B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31F0EAE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519B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49830034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41ABA04F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519B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7031D33C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818B26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C40F70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912556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523293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519B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4D6B258A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519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228C0DCE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14756F" w:rsidRPr="00D4519B" w:rsidSect="004C13E2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D4519B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71FA562C" w14:textId="77777777" w:rsidR="0014756F" w:rsidRPr="00D4519B" w:rsidRDefault="0014756F" w:rsidP="00D4519B">
      <w:pPr>
        <w:tabs>
          <w:tab w:val="left" w:pos="2385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14756F" w:rsidRPr="00D4519B" w:rsidSect="004C13E2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2BC8DAFC" w14:textId="77777777" w:rsidR="0014756F" w:rsidRPr="00D4519B" w:rsidRDefault="0014756F" w:rsidP="00D4519B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«Гигиена полости рта» являются частью </w:t>
      </w:r>
      <w:r w:rsidRPr="00D4519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D4519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5385B8E8" w14:textId="77777777" w:rsidR="0014756F" w:rsidRPr="00D4519B" w:rsidRDefault="0014756F" w:rsidP="00D4519B">
      <w:pPr>
        <w:tabs>
          <w:tab w:val="left" w:pos="2385"/>
        </w:tabs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13816F" w14:textId="77777777" w:rsidR="0014756F" w:rsidRPr="00D4519B" w:rsidRDefault="0014756F" w:rsidP="00D4519B">
      <w:pPr>
        <w:tabs>
          <w:tab w:val="left" w:pos="7260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519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23596168" w14:textId="77777777" w:rsidR="0014756F" w:rsidRPr="00D4519B" w:rsidRDefault="0014756F" w:rsidP="00D4519B">
      <w:pPr>
        <w:tabs>
          <w:tab w:val="left" w:pos="7260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14756F" w:rsidRPr="00D4519B" w14:paraId="65BB6E56" w14:textId="77777777" w:rsidTr="004C13E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FAA3B4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6710D3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D3FBA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Ученая степень, </w:t>
            </w:r>
          </w:p>
          <w:p w14:paraId="72828A93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B1899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Кафедра</w:t>
            </w:r>
          </w:p>
        </w:tc>
      </w:tr>
      <w:tr w:rsidR="0014756F" w:rsidRPr="00D4519B" w14:paraId="49D8A565" w14:textId="77777777" w:rsidTr="004C13E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84C164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FC059A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6FAA7A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BF9BC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4</w:t>
            </w:r>
          </w:p>
        </w:tc>
      </w:tr>
      <w:tr w:rsidR="0014756F" w:rsidRPr="00D4519B" w14:paraId="51E9E702" w14:textId="77777777" w:rsidTr="004C13E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4DF686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F73C90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DB1789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2B796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14756F" w:rsidRPr="00D4519B" w14:paraId="4613E922" w14:textId="77777777" w:rsidTr="004C13E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5018B0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FCD10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FAB057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B9EB2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4519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04E3885C" w14:textId="77777777" w:rsidR="0014756F" w:rsidRPr="00D4519B" w:rsidRDefault="0014756F" w:rsidP="00D4519B">
      <w:pPr>
        <w:tabs>
          <w:tab w:val="left" w:pos="7260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7F2DE15" w14:textId="77777777" w:rsidR="0014756F" w:rsidRPr="00D4519B" w:rsidRDefault="0014756F" w:rsidP="00D4519B">
      <w:pPr>
        <w:tabs>
          <w:tab w:val="left" w:pos="7260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519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2B3E88FF" w14:textId="77777777" w:rsidR="0014756F" w:rsidRPr="00D4519B" w:rsidRDefault="0014756F" w:rsidP="00D4519B">
      <w:pPr>
        <w:tabs>
          <w:tab w:val="left" w:pos="7260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6"/>
        <w:gridCol w:w="2720"/>
        <w:gridCol w:w="2013"/>
        <w:gridCol w:w="3420"/>
      </w:tblGrid>
      <w:tr w:rsidR="0014756F" w:rsidRPr="00D4519B" w14:paraId="2FED766C" w14:textId="77777777" w:rsidTr="004C13E2">
        <w:tc>
          <w:tcPr>
            <w:tcW w:w="2224" w:type="dxa"/>
          </w:tcPr>
          <w:p w14:paraId="191A6F6A" w14:textId="77777777" w:rsidR="0014756F" w:rsidRPr="00D4519B" w:rsidRDefault="0014756F" w:rsidP="00D4519B">
            <w:pPr>
              <w:suppressAutoHyphens/>
              <w:spacing w:after="119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2630E1A4" w14:textId="77777777" w:rsidR="0014756F" w:rsidRPr="00D4519B" w:rsidRDefault="0014756F" w:rsidP="00D4519B">
            <w:pPr>
              <w:suppressAutoHyphens/>
              <w:spacing w:after="119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3C4D29E5" w14:textId="77777777" w:rsidR="0014756F" w:rsidRPr="00D4519B" w:rsidRDefault="0014756F" w:rsidP="00D4519B">
            <w:pPr>
              <w:suppressAutoHyphens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774CFD72" w14:textId="77777777" w:rsidR="0014756F" w:rsidRPr="00D4519B" w:rsidRDefault="0014756F" w:rsidP="00D4519B">
            <w:pPr>
              <w:suppressAutoHyphens/>
              <w:spacing w:after="119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5FA3F4A6" w14:textId="77777777" w:rsidR="0014756F" w:rsidRPr="00D4519B" w:rsidRDefault="0014756F" w:rsidP="00D4519B">
            <w:pPr>
              <w:suppressAutoHyphens/>
              <w:spacing w:after="119"/>
              <w:ind w:left="567" w:right="4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14756F" w:rsidRPr="00D4519B" w14:paraId="10D1F6F3" w14:textId="77777777" w:rsidTr="004C13E2">
        <w:tc>
          <w:tcPr>
            <w:tcW w:w="2224" w:type="dxa"/>
          </w:tcPr>
          <w:p w14:paraId="43E4D936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3D6DCD80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38717C05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74AFA175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14756F" w:rsidRPr="00D4519B" w14:paraId="58925BBD" w14:textId="77777777" w:rsidTr="004C13E2">
        <w:tc>
          <w:tcPr>
            <w:tcW w:w="2224" w:type="dxa"/>
          </w:tcPr>
          <w:p w14:paraId="61FB7C0D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07D2EC46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41BEDBF9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5209AF2E" w14:textId="77777777" w:rsidR="0014756F" w:rsidRPr="00D4519B" w:rsidRDefault="0014756F" w:rsidP="00D4519B">
            <w:pPr>
              <w:tabs>
                <w:tab w:val="left" w:pos="7260"/>
              </w:tabs>
              <w:suppressAutoHyphens/>
              <w:snapToGrid w:val="0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ГБУЗ НСО ДГКСП</w:t>
            </w:r>
          </w:p>
        </w:tc>
      </w:tr>
    </w:tbl>
    <w:p w14:paraId="01D64E4F" w14:textId="77777777" w:rsidR="0014756F" w:rsidRPr="00D4519B" w:rsidRDefault="0014756F" w:rsidP="00D4519B">
      <w:pPr>
        <w:tabs>
          <w:tab w:val="left" w:pos="7260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586EEB7" w14:textId="77777777" w:rsidR="0014756F" w:rsidRPr="00D4519B" w:rsidRDefault="0014756F" w:rsidP="00D4519B">
      <w:pPr>
        <w:tabs>
          <w:tab w:val="left" w:pos="7260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48096EE" w14:textId="77777777" w:rsidR="0014756F" w:rsidRPr="00D4519B" w:rsidRDefault="0014756F" w:rsidP="00D4519B">
      <w:pPr>
        <w:tabs>
          <w:tab w:val="left" w:pos="7260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2B1F00" w14:textId="77777777" w:rsidR="0014756F" w:rsidRPr="00D4519B" w:rsidRDefault="0014756F" w:rsidP="00D4519B">
      <w:pPr>
        <w:tabs>
          <w:tab w:val="left" w:pos="7260"/>
        </w:tabs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510444" w14:textId="77777777" w:rsidR="0014756F" w:rsidRPr="00D4519B" w:rsidRDefault="0014756F" w:rsidP="00D4519B">
      <w:pPr>
        <w:tabs>
          <w:tab w:val="left" w:pos="7260"/>
        </w:tabs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354D3674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2EBF27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683228" w14:textId="77777777" w:rsidR="0014756F" w:rsidRPr="00D4519B" w:rsidRDefault="0014756F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58ED17" w14:textId="77777777" w:rsidR="0014756F" w:rsidRPr="00D4519B" w:rsidRDefault="0014756F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8C6CE9" w14:textId="77777777" w:rsidR="0014756F" w:rsidRPr="00D4519B" w:rsidRDefault="0014756F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3B1383" w14:textId="77777777" w:rsidR="0014756F" w:rsidRPr="00D4519B" w:rsidRDefault="0014756F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6885DE" w14:textId="77777777" w:rsidR="0014756F" w:rsidRPr="00D4519B" w:rsidRDefault="0014756F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E48A77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A0B19A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>1. Введение</w:t>
      </w:r>
    </w:p>
    <w:p w14:paraId="5CCA2787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25B43ED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 xml:space="preserve">Цели занятия: </w:t>
      </w:r>
      <w:r w:rsidRPr="00D4519B">
        <w:rPr>
          <w:rFonts w:ascii="Times New Roman" w:hAnsi="Times New Roman" w:cs="Times New Roman"/>
          <w:sz w:val="24"/>
          <w:szCs w:val="24"/>
        </w:rPr>
        <w:t>После изучения темы студент будет</w:t>
      </w:r>
    </w:p>
    <w:p w14:paraId="1249CBCB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ЗНАТЬ:</w:t>
      </w:r>
    </w:p>
    <w:p w14:paraId="341BE56A" w14:textId="77777777" w:rsidR="004C13E2" w:rsidRPr="00D4519B" w:rsidRDefault="004C13E2" w:rsidP="00D4519B">
      <w:pPr>
        <w:pStyle w:val="a7"/>
        <w:ind w:left="567" w:right="434" w:firstLine="0"/>
        <w:rPr>
          <w:rFonts w:cs="Times New Roman"/>
        </w:rPr>
      </w:pPr>
      <w:r w:rsidRPr="00D4519B">
        <w:rPr>
          <w:rFonts w:cs="Times New Roman"/>
        </w:rPr>
        <w:t xml:space="preserve">1.Вспомогательные (дополнительные) предметы гигиены полости рта Предметы для удаления налета с контактных поверхностей зубов: межзубные ершики и специальные щетки. </w:t>
      </w:r>
    </w:p>
    <w:p w14:paraId="2D3CF5F7" w14:textId="77777777" w:rsidR="004C13E2" w:rsidRPr="00D4519B" w:rsidRDefault="004C13E2" w:rsidP="00D4519B">
      <w:pPr>
        <w:pStyle w:val="a7"/>
        <w:ind w:left="567" w:right="434" w:firstLine="0"/>
        <w:rPr>
          <w:rFonts w:cs="Times New Roman"/>
        </w:rPr>
      </w:pPr>
      <w:r w:rsidRPr="00D4519B">
        <w:rPr>
          <w:rFonts w:cs="Times New Roman"/>
        </w:rPr>
        <w:t>2. Межзубные ершики и специальные щетки. Виды, показания и методики применения.</w:t>
      </w:r>
    </w:p>
    <w:p w14:paraId="16B4D222" w14:textId="77777777" w:rsidR="00C01484" w:rsidRPr="00D4519B" w:rsidRDefault="00C01484" w:rsidP="00D4519B">
      <w:pPr>
        <w:spacing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31EE2E2E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>2. Подготовка к занятию</w:t>
      </w:r>
    </w:p>
    <w:p w14:paraId="196E6DA9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C71A2CB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Для подготовки к занятию студенту необходимо</w:t>
      </w:r>
      <w:r w:rsidRPr="00D4519B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6E7F1AA3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4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8"/>
        <w:gridCol w:w="6973"/>
        <w:gridCol w:w="2839"/>
      </w:tblGrid>
      <w:tr w:rsidR="00C01484" w:rsidRPr="00D4519B" w14:paraId="141AEBCF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2DD7B4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02B8CADE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4B5C27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Форма контроля </w:t>
            </w:r>
          </w:p>
        </w:tc>
      </w:tr>
      <w:tr w:rsidR="00C01484" w:rsidRPr="00D4519B" w14:paraId="3DBBD480" w14:textId="77777777">
        <w:trPr>
          <w:trHeight w:val="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D5320A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78ED9005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Изучить материалы лекции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B0501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Самоконтроль</w:t>
            </w:r>
          </w:p>
        </w:tc>
      </w:tr>
      <w:tr w:rsidR="00C01484" w:rsidRPr="00D4519B" w14:paraId="14B9BD1F" w14:textId="77777777">
        <w:trPr>
          <w:trHeight w:val="3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D403DF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565E5" w14:textId="77777777" w:rsidR="00C01484" w:rsidRPr="00D4519B" w:rsidRDefault="00E76760" w:rsidP="00D4519B">
            <w:pPr>
              <w:pStyle w:val="WW-"/>
              <w:spacing w:line="240" w:lineRule="auto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>Основная литература:</w:t>
            </w:r>
          </w:p>
          <w:p w14:paraId="3542BA8A" w14:textId="77777777" w:rsidR="00C01484" w:rsidRPr="00D4519B" w:rsidRDefault="00E76760" w:rsidP="00D4519B">
            <w:pPr>
              <w:pStyle w:val="WW-"/>
              <w:numPr>
                <w:ilvl w:val="0"/>
                <w:numId w:val="3"/>
              </w:numPr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      </w:r>
            <w:hyperlink r:id="rId11" w:history="1">
              <w:r w:rsidRPr="00D4519B">
                <w:rPr>
                  <w:rStyle w:val="Hyperlink0"/>
                  <w:rFonts w:eastAsia="Arial Unicode MS"/>
                </w:rPr>
                <w:t>http://www.medcollegelib.ru/book/ISBN9785970434109.html</w:t>
              </w:r>
            </w:hyperlink>
          </w:p>
          <w:p w14:paraId="5BFB0A63" w14:textId="77777777" w:rsidR="00C01484" w:rsidRPr="00D4519B" w:rsidRDefault="00E76760" w:rsidP="00D4519B">
            <w:pPr>
              <w:pStyle w:val="WW-"/>
              <w:numPr>
                <w:ilvl w:val="0"/>
                <w:numId w:val="3"/>
              </w:numPr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Первичная профилактика стоматологических заболеваний [Электронный ресурс] : учебное пособие / П. А. Железный [и др.]. ; </w:t>
            </w:r>
            <w:proofErr w:type="spellStart"/>
            <w:r w:rsidRPr="00D4519B">
              <w:rPr>
                <w:rFonts w:cs="Times New Roman"/>
              </w:rPr>
              <w:t>Новосиб.гос.мед.ун</w:t>
            </w:r>
            <w:proofErr w:type="spellEnd"/>
            <w:r w:rsidRPr="00D4519B">
              <w:rPr>
                <w:rFonts w:cs="Times New Roman"/>
              </w:rPr>
              <w:t xml:space="preserve">-т. - 3-е изд. - Новосибирск : </w:t>
            </w:r>
            <w:proofErr w:type="spellStart"/>
            <w:r w:rsidRPr="00D4519B">
              <w:rPr>
                <w:rFonts w:cs="Times New Roman"/>
              </w:rPr>
              <w:t>Сибмедиздат</w:t>
            </w:r>
            <w:proofErr w:type="spellEnd"/>
            <w:r w:rsidRPr="00D4519B">
              <w:rPr>
                <w:rFonts w:cs="Times New Roman"/>
              </w:rPr>
              <w:t xml:space="preserve"> НГМУ, 2015. - 192 с.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CA5207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Самоконтроль</w:t>
            </w:r>
          </w:p>
        </w:tc>
      </w:tr>
      <w:tr w:rsidR="00C01484" w:rsidRPr="00D4519B" w14:paraId="71635F17" w14:textId="77777777">
        <w:trPr>
          <w:trHeight w:val="1436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991B4A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2.3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B8B53B" w14:textId="77777777" w:rsidR="00C01484" w:rsidRPr="00D4519B" w:rsidRDefault="00E76760" w:rsidP="00D4519B">
            <w:pPr>
              <w:pStyle w:val="WW-"/>
              <w:spacing w:line="240" w:lineRule="auto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>Дополнительная литература:</w:t>
            </w:r>
          </w:p>
          <w:p w14:paraId="790D7FFB" w14:textId="77777777" w:rsidR="00C01484" w:rsidRPr="00D4519B" w:rsidRDefault="00E76760" w:rsidP="00D4519B">
            <w:pPr>
              <w:pStyle w:val="WW-"/>
              <w:numPr>
                <w:ilvl w:val="0"/>
                <w:numId w:val="4"/>
              </w:numPr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Двойников С.И., Проведение профилактических мероприятий [Электронный ресурс] : учеб. пособие / С. И. Двойников [и др.] ; под ред. С. И. Двойникова. - М. : ГЭОТАР-Медиа, 2017. - 448 с. - ISBN 978-5-9704-4040-7 - Режим доступа: </w:t>
            </w:r>
            <w:hyperlink r:id="rId12" w:history="1">
              <w:r w:rsidRPr="00D4519B">
                <w:rPr>
                  <w:rStyle w:val="Hyperlink0"/>
                  <w:rFonts w:eastAsia="Arial Unicode MS"/>
                </w:rPr>
                <w:t>http://www.medcollegelib.ru/book/ISBN9785970440407.html</w:t>
              </w:r>
            </w:hyperlink>
          </w:p>
          <w:p w14:paraId="15F3C196" w14:textId="77777777" w:rsidR="00C01484" w:rsidRPr="00D4519B" w:rsidRDefault="00E76760" w:rsidP="00D4519B">
            <w:pPr>
              <w:pStyle w:val="WW-"/>
              <w:numPr>
                <w:ilvl w:val="0"/>
                <w:numId w:val="4"/>
              </w:numPr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>Миронова М.Л., Стоматологические заболевания [Электронный ресурс]: учебник / Миронова М.Л. - М. : ГЭОТАР-Медиа, 2018. - 320 с. - ISBN 978-5-9704-4772-7</w:t>
            </w:r>
          </w:p>
          <w:p w14:paraId="435665A4" w14:textId="77777777" w:rsidR="00C01484" w:rsidRPr="00D4519B" w:rsidRDefault="00E76760" w:rsidP="00D4519B">
            <w:pPr>
              <w:pStyle w:val="WW-"/>
              <w:numPr>
                <w:ilvl w:val="0"/>
                <w:numId w:val="4"/>
              </w:numPr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proofErr w:type="spellStart"/>
            <w:r w:rsidRPr="00D4519B">
              <w:rPr>
                <w:rFonts w:cs="Times New Roman"/>
              </w:rPr>
              <w:t>Каливраджиян</w:t>
            </w:r>
            <w:proofErr w:type="spellEnd"/>
            <w:r w:rsidRPr="00D4519B">
              <w:rPr>
                <w:rFonts w:cs="Times New Roman"/>
              </w:rP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D4519B">
              <w:rPr>
                <w:rFonts w:cs="Times New Roman"/>
              </w:rPr>
              <w:t>Каливраджиян</w:t>
            </w:r>
            <w:proofErr w:type="spellEnd"/>
            <w:r w:rsidRPr="00D4519B">
              <w:rPr>
                <w:rFonts w:cs="Times New Roman"/>
              </w:rPr>
              <w:t>, Е.А. Брагин, С.И. Абакаров и др. - М. : ГЭОТАР-Медиа, 2014. - 208 с. - ISBN 978-5-9704-2823-8 - Режим доступа: http://www.rosmedlib.ru/book/ISBN9785970428238.html</w:t>
            </w:r>
          </w:p>
          <w:p w14:paraId="64862FB9" w14:textId="77777777" w:rsidR="00C01484" w:rsidRPr="00D4519B" w:rsidRDefault="00E76760" w:rsidP="00D4519B">
            <w:pPr>
              <w:pStyle w:val="WW-"/>
              <w:spacing w:line="240" w:lineRule="auto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>Периодические издания</w:t>
            </w:r>
          </w:p>
          <w:p w14:paraId="0AE1C2AC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Профилактическая медицина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ab/>
              <w:t>В журнале освещаются проблемы укрепления здоровья, профилактики и лечения заболеваний</w:t>
            </w:r>
          </w:p>
          <w:p w14:paraId="11F5FAA2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Российский стоматологический журнал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нейростоматологии</w:t>
            </w:r>
            <w:proofErr w:type="spellEnd"/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  <w:p w14:paraId="249CCA88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Сибирское медицинское обозрение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ab/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  <w:p w14:paraId="2E12874B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Стоматология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ab/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  <w:p w14:paraId="17DD1174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Стоматология детского возраста и профилактика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ab/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  <w:p w14:paraId="16F35461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Стоматология для всех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  <w:p w14:paraId="0FF8BA6C" w14:textId="77777777" w:rsidR="00C01484" w:rsidRPr="00D4519B" w:rsidRDefault="00C01484" w:rsidP="00D4519B">
            <w:pPr>
              <w:pStyle w:val="WW-"/>
              <w:spacing w:line="240" w:lineRule="auto"/>
              <w:ind w:left="567" w:right="434"/>
              <w:jc w:val="both"/>
              <w:rPr>
                <w:rFonts w:cs="Times New Roman"/>
              </w:rPr>
            </w:pPr>
          </w:p>
          <w:p w14:paraId="54148904" w14:textId="77777777" w:rsidR="00C01484" w:rsidRPr="00D4519B" w:rsidRDefault="00C01484" w:rsidP="00D4519B">
            <w:pPr>
              <w:pStyle w:val="WW-"/>
              <w:spacing w:line="240" w:lineRule="auto"/>
              <w:ind w:left="567" w:right="434"/>
              <w:jc w:val="both"/>
              <w:rPr>
                <w:rFonts w:cs="Times New Roman"/>
              </w:rPr>
            </w:pPr>
          </w:p>
          <w:p w14:paraId="32D938BE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Электронные образовательные ресурсы</w:t>
            </w:r>
          </w:p>
          <w:p w14:paraId="5262A624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  <w:b/>
                <w:bCs/>
                <w:color w:val="000000"/>
                <w:u w:color="000000"/>
              </w:rPr>
              <w:t xml:space="preserve">Консультант студента. Электронная библиотека медицинского колледжа </w:t>
            </w:r>
            <w:r w:rsidRPr="00D4519B">
              <w:rPr>
                <w:rFonts w:cs="Times New Roman"/>
              </w:rPr>
              <w:t>[Электронный ресурс]</w:t>
            </w:r>
            <w:r w:rsidRPr="00D4519B">
              <w:rPr>
                <w:rFonts w:cs="Times New Roman"/>
                <w:color w:val="000000"/>
                <w:u w:color="000000"/>
                <w:shd w:val="clear" w:color="auto" w:fill="FFFFFF"/>
              </w:rPr>
              <w:t xml:space="preserve"> </w:t>
            </w:r>
            <w:r w:rsidRPr="00D4519B">
              <w:rPr>
                <w:rFonts w:cs="Times New Roman"/>
              </w:rPr>
              <w:t xml:space="preserve">: электронно-библиотечная система (ЭБС) / ООО «ИПУЗ» – URL: </w:t>
            </w:r>
            <w:hyperlink r:id="rId13" w:history="1">
              <w:r w:rsidRPr="00D4519B">
                <w:rPr>
                  <w:rStyle w:val="Hyperlink0"/>
                  <w:rFonts w:eastAsia="Arial Unicode MS"/>
                </w:rPr>
                <w:t>www.medcollegelib.ru</w:t>
              </w:r>
            </w:hyperlink>
            <w:r w:rsidRPr="00D4519B">
              <w:rPr>
                <w:rFonts w:cs="Times New Roman"/>
              </w:rPr>
              <w:t xml:space="preserve"> – Доступ к полным текстам с любого компьютера, после регистрации из сети университета.</w:t>
            </w:r>
          </w:p>
          <w:p w14:paraId="2D8C9A1B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pacing w:line="240" w:lineRule="auto"/>
              <w:ind w:left="567" w:right="434" w:firstLine="0"/>
              <w:jc w:val="both"/>
              <w:rPr>
                <w:rFonts w:cs="Times New Roman"/>
                <w:shd w:val="clear" w:color="auto" w:fill="FFFFFF"/>
              </w:rPr>
            </w:pPr>
            <w:r w:rsidRPr="00D4519B">
              <w:rPr>
                <w:rFonts w:cs="Times New Roman"/>
                <w:b/>
                <w:bCs/>
              </w:rPr>
              <w:t>Консультант Врача. Электронная медицинская библиотека</w:t>
            </w:r>
            <w:r w:rsidRPr="00D4519B">
              <w:rPr>
                <w:rFonts w:cs="Times New Roman"/>
              </w:rPr>
              <w:t xml:space="preserve"> [Электронный ресурс] : электронно-библиотечная система (ЭБС) / ООО ГК «ГЭОТАР». – URL: </w:t>
            </w:r>
            <w:hyperlink r:id="rId14" w:history="1">
              <w:r w:rsidRPr="00D4519B">
                <w:rPr>
                  <w:rStyle w:val="Hyperlink0"/>
                  <w:rFonts w:eastAsia="Arial Unicode MS"/>
                </w:rPr>
                <w:t>http://www.rosmedlib.ru</w:t>
              </w:r>
            </w:hyperlink>
            <w:r w:rsidRPr="00D4519B">
              <w:rPr>
                <w:rFonts w:cs="Times New Roman"/>
              </w:rPr>
              <w:t xml:space="preserve"> – Доступ к полным текстам с любого компьютера, после регистрации из сети университета.</w:t>
            </w:r>
          </w:p>
          <w:p w14:paraId="0600CE49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  <w:b/>
                <w:bCs/>
              </w:rPr>
              <w:t>Электронно-библиотечная система НГМУ</w:t>
            </w:r>
            <w:r w:rsidRPr="00D4519B">
              <w:rPr>
                <w:rFonts w:cs="Times New Roman"/>
              </w:rPr>
              <w:t xml:space="preserve"> (ЭБС НГМУ) [Электронный ресурс] : электронно-библиотечная система (ЭБС) / НГМУ – URL: </w:t>
            </w:r>
            <w:hyperlink r:id="rId15" w:history="1">
              <w:r w:rsidRPr="00D4519B">
                <w:rPr>
                  <w:rStyle w:val="Hyperlink0"/>
                  <w:rFonts w:eastAsia="Arial Unicode MS"/>
                </w:rPr>
                <w:t>http://library.ngmu.ru/</w:t>
              </w:r>
            </w:hyperlink>
            <w:r w:rsidRPr="00D4519B">
              <w:rPr>
                <w:rFonts w:cs="Times New Roman"/>
              </w:rPr>
              <w:t xml:space="preserve"> – Доступ к полным текстам с любого компьютера после авторизации.</w:t>
            </w:r>
          </w:p>
          <w:p w14:paraId="67F67D24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pacing w:line="240" w:lineRule="auto"/>
              <w:ind w:left="567" w:right="434" w:firstLine="0"/>
              <w:jc w:val="both"/>
              <w:rPr>
                <w:rFonts w:cs="Times New Roman"/>
                <w:shd w:val="clear" w:color="auto" w:fill="FFFFFF"/>
              </w:rPr>
            </w:pPr>
            <w:r w:rsidRPr="00D4519B">
              <w:rPr>
                <w:rFonts w:cs="Times New Roman"/>
                <w:b/>
                <w:bCs/>
              </w:rPr>
              <w:t>ЛАНЬ</w:t>
            </w:r>
            <w:r w:rsidRPr="00D4519B">
              <w:rPr>
                <w:rFonts w:cs="Times New Roman"/>
              </w:rPr>
              <w:t xml:space="preserve"> [Электронный ресурс] : электронно-библиотечная система (ЭБС) / </w:t>
            </w:r>
            <w:r w:rsidRPr="00D4519B">
              <w:rPr>
                <w:rFonts w:cs="Times New Roman"/>
                <w:spacing w:val="-1"/>
              </w:rPr>
              <w:t>ООО «Издательство ЛАНЬ»</w:t>
            </w:r>
            <w:r w:rsidRPr="00D4519B">
              <w:rPr>
                <w:rFonts w:cs="Times New Roman"/>
              </w:rPr>
              <w:t xml:space="preserve">. – URL: </w:t>
            </w:r>
            <w:hyperlink r:id="rId16" w:history="1">
              <w:r w:rsidRPr="00D4519B">
                <w:rPr>
                  <w:rStyle w:val="Hyperlink1"/>
                  <w:rFonts w:eastAsia="Arial Unicode MS"/>
                  <w:shd w:val="clear" w:color="auto" w:fill="FFFFFF"/>
                </w:rPr>
                <w:t>https://e.lanbook.com</w:t>
              </w:r>
            </w:hyperlink>
            <w:r w:rsidRPr="00D4519B">
              <w:rPr>
                <w:rFonts w:cs="Times New Roman"/>
              </w:rPr>
              <w:t xml:space="preserve"> – Доступ к полным текстам с любого компьютера, после регистрации из сети университета.</w:t>
            </w:r>
          </w:p>
          <w:p w14:paraId="762BB7E0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pacing w:line="240" w:lineRule="auto"/>
              <w:ind w:left="567" w:right="434" w:firstLine="0"/>
              <w:jc w:val="both"/>
              <w:rPr>
                <w:rFonts w:cs="Times New Roman"/>
                <w:shd w:val="clear" w:color="auto" w:fill="FFFFFF"/>
              </w:rPr>
            </w:pPr>
            <w:r w:rsidRPr="00D4519B">
              <w:rPr>
                <w:rFonts w:cs="Times New Roman"/>
                <w:b/>
                <w:bCs/>
                <w:shd w:val="clear" w:color="auto" w:fill="FFFFFF"/>
              </w:rPr>
              <w:t>ЮРАЙТ</w:t>
            </w:r>
            <w:r w:rsidRPr="00D4519B">
              <w:rPr>
                <w:rFonts w:cs="Times New Roman"/>
                <w:shd w:val="clear" w:color="auto" w:fill="FFFFFF"/>
              </w:rPr>
              <w:t xml:space="preserve"> </w:t>
            </w:r>
            <w:r w:rsidRPr="00D4519B">
              <w:rPr>
                <w:rFonts w:cs="Times New Roman"/>
              </w:rPr>
              <w:t>[Электронный ресурс]</w:t>
            </w:r>
            <w:r w:rsidRPr="00D4519B">
              <w:rPr>
                <w:rFonts w:cs="Times New Roman"/>
                <w:color w:val="000000"/>
                <w:u w:color="000000"/>
                <w:shd w:val="clear" w:color="auto" w:fill="FFFFFF"/>
              </w:rPr>
              <w:t xml:space="preserve"> </w:t>
            </w:r>
            <w:r w:rsidRPr="00D4519B">
              <w:rPr>
                <w:rFonts w:cs="Times New Roman"/>
              </w:rPr>
              <w:t xml:space="preserve">: электронно-библиотечная система (ЭБС) / </w:t>
            </w:r>
            <w:r w:rsidRPr="00D4519B">
              <w:rPr>
                <w:rFonts w:cs="Times New Roman"/>
                <w:spacing w:val="-1"/>
              </w:rPr>
              <w:t>ООО «Электронное издательство ЮРАЙТ»</w:t>
            </w:r>
            <w:r w:rsidRPr="00D4519B">
              <w:rPr>
                <w:rFonts w:cs="Times New Roman"/>
              </w:rPr>
              <w:t xml:space="preserve">. – URL: </w:t>
            </w:r>
            <w:hyperlink r:id="rId17" w:history="1">
              <w:r w:rsidRPr="00D4519B">
                <w:rPr>
                  <w:rStyle w:val="Hyperlink1"/>
                  <w:rFonts w:eastAsia="Arial Unicode MS"/>
                  <w:shd w:val="clear" w:color="auto" w:fill="FFFFFF"/>
                </w:rPr>
                <w:t>http://www.biblio-online.ru</w:t>
              </w:r>
              <w:r w:rsidRPr="00D4519B">
                <w:rPr>
                  <w:rStyle w:val="Hyperlink0"/>
                  <w:rFonts w:eastAsia="Arial Unicode MS"/>
                </w:rPr>
                <w:t>/</w:t>
              </w:r>
            </w:hyperlink>
            <w:r w:rsidRPr="00D4519B">
              <w:rPr>
                <w:rFonts w:cs="Times New Roman"/>
              </w:rPr>
              <w:t xml:space="preserve"> – Доступ к полным текстам с любого компьютера, после регистрации из сети университета.</w:t>
            </w:r>
          </w:p>
          <w:p w14:paraId="0639F880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  <w:b/>
                <w:bCs/>
              </w:rPr>
              <w:t>Межвузовская электронная библиотека (МЭБ)</w:t>
            </w:r>
            <w:r w:rsidRPr="00D4519B">
              <w:rPr>
                <w:rFonts w:cs="Times New Roman"/>
              </w:rPr>
              <w:t xml:space="preserve"> [Электронный ресурс] : сайт. – URL: </w:t>
            </w:r>
            <w:hyperlink r:id="rId18" w:history="1">
              <w:r w:rsidRPr="00D4519B">
                <w:rPr>
                  <w:rStyle w:val="Hyperlink0"/>
                  <w:rFonts w:eastAsia="Arial Unicode MS"/>
                </w:rPr>
                <w:t>https://icdlib.nspu.ru/</w:t>
              </w:r>
            </w:hyperlink>
            <w:r w:rsidRPr="00D4519B">
              <w:rPr>
                <w:rFonts w:cs="Times New Roman"/>
              </w:rPr>
              <w:t xml:space="preserve"> – Доступ после </w:t>
            </w:r>
            <w:r w:rsidRPr="00D4519B">
              <w:rPr>
                <w:rFonts w:cs="Times New Roman"/>
                <w:color w:val="333333"/>
                <w:u w:color="333333"/>
                <w:shd w:val="clear" w:color="auto" w:fill="FFFFFF"/>
              </w:rPr>
              <w:t xml:space="preserve">указания ФИО, штрих-код читательского </w:t>
            </w:r>
            <w:r w:rsidRPr="00D4519B">
              <w:rPr>
                <w:rFonts w:cs="Times New Roman"/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78FEFE2B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  <w:b/>
                <w:bCs/>
              </w:rPr>
              <w:t xml:space="preserve">ГАРАНТ </w:t>
            </w:r>
            <w:r w:rsidRPr="00D4519B">
              <w:rPr>
                <w:rFonts w:cs="Times New Roman"/>
              </w:rPr>
              <w:t>[Электронный ресурс] : справочно-правовая система : база данных / ООО НПП «ГАРАНТ-СЕРВИС». – Доступ в локальной сети.</w:t>
            </w:r>
          </w:p>
          <w:p w14:paraId="6969B63F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  <w:lang w:val="en-US"/>
              </w:rPr>
            </w:pPr>
            <w:r w:rsidRPr="00D4519B">
              <w:rPr>
                <w:rFonts w:cs="Times New Roman"/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D4519B">
              <w:rPr>
                <w:rFonts w:cs="Times New Roman"/>
                <w:lang w:val="en-US"/>
              </w:rPr>
              <w:t>[</w:t>
            </w:r>
            <w:r w:rsidRPr="00D4519B">
              <w:rPr>
                <w:rFonts w:cs="Times New Roman"/>
              </w:rPr>
              <w:t>Электронный</w:t>
            </w:r>
            <w:r w:rsidRPr="00D4519B">
              <w:rPr>
                <w:rFonts w:cs="Times New Roman"/>
                <w:lang w:val="en-US"/>
              </w:rPr>
              <w:t xml:space="preserve"> </w:t>
            </w:r>
            <w:r w:rsidRPr="00D4519B">
              <w:rPr>
                <w:rFonts w:cs="Times New Roman"/>
              </w:rPr>
              <w:t>ресурс</w:t>
            </w:r>
            <w:r w:rsidRPr="00D4519B">
              <w:rPr>
                <w:rFonts w:cs="Times New Roman"/>
                <w:lang w:val="en-US"/>
              </w:rPr>
              <w:t xml:space="preserve">] : </w:t>
            </w:r>
            <w:r w:rsidRPr="00D4519B">
              <w:rPr>
                <w:rFonts w:cs="Times New Roman"/>
              </w:rPr>
              <w:t>база</w:t>
            </w:r>
            <w:r w:rsidRPr="00D4519B">
              <w:rPr>
                <w:rFonts w:cs="Times New Roman"/>
                <w:lang w:val="en-US"/>
              </w:rPr>
              <w:t xml:space="preserve"> </w:t>
            </w:r>
            <w:r w:rsidRPr="00D4519B">
              <w:rPr>
                <w:rFonts w:cs="Times New Roman"/>
              </w:rPr>
              <w:t>данных</w:t>
            </w:r>
            <w:r w:rsidRPr="00D4519B">
              <w:rPr>
                <w:rFonts w:cs="Times New Roman"/>
                <w:lang w:val="en-US"/>
              </w:rPr>
              <w:t xml:space="preserve"> / </w:t>
            </w:r>
            <w:proofErr w:type="spellStart"/>
            <w:r w:rsidRPr="00D4519B">
              <w:rPr>
                <w:rFonts w:cs="Times New Roman"/>
                <w:lang w:val="en-US"/>
              </w:rPr>
              <w:t>SpringerNatur</w:t>
            </w:r>
            <w:proofErr w:type="spellEnd"/>
            <w:r w:rsidRPr="00D4519B">
              <w:rPr>
                <w:rFonts w:cs="Times New Roman"/>
                <w:lang w:val="en-US"/>
              </w:rPr>
              <w:t xml:space="preserve">: – URL : </w:t>
            </w:r>
            <w:hyperlink r:id="rId19" w:history="1">
              <w:r w:rsidRPr="00D4519B">
                <w:rPr>
                  <w:rStyle w:val="Hyperlink2"/>
                  <w:rFonts w:eastAsia="Arial Unicode MS"/>
                </w:rPr>
                <w:t>https://link.springer.com/</w:t>
              </w:r>
            </w:hyperlink>
          </w:p>
          <w:p w14:paraId="17818E31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  <w:b/>
                <w:bCs/>
              </w:rPr>
              <w:t>Федеральная электронная медицинская библиотека [</w:t>
            </w:r>
            <w:r w:rsidRPr="00D4519B">
              <w:rPr>
                <w:rFonts w:cs="Times New Roman"/>
              </w:rPr>
              <w:t xml:space="preserve">Электронный ресурс] : электронно-библиотечная система (ЭБС) / ЦНМБ Первого Московского государственного медицинского </w:t>
            </w:r>
            <w:r w:rsidRPr="00D4519B">
              <w:rPr>
                <w:rFonts w:cs="Times New Roman"/>
              </w:rPr>
              <w:lastRenderedPageBreak/>
              <w:t xml:space="preserve">университета им. И.М.Сеченова. – Режим доступа : </w:t>
            </w:r>
            <w:hyperlink r:id="rId20" w:history="1">
              <w:r w:rsidRPr="00D4519B">
                <w:rPr>
                  <w:rStyle w:val="Hyperlink3"/>
                  <w:rFonts w:eastAsia="Arial Unicode MS"/>
                </w:rPr>
                <w:t>http</w:t>
              </w:r>
              <w:r w:rsidRPr="00D4519B">
                <w:rPr>
                  <w:rStyle w:val="Hyperlink0"/>
                  <w:rFonts w:eastAsia="Arial Unicode MS"/>
                </w:rPr>
                <w:t>://</w:t>
              </w:r>
              <w:proofErr w:type="spellStart"/>
              <w:r w:rsidRPr="00D4519B">
                <w:rPr>
                  <w:rStyle w:val="Hyperlink3"/>
                  <w:rFonts w:eastAsia="Arial Unicode MS"/>
                </w:rPr>
                <w:t>feml</w:t>
              </w:r>
              <w:proofErr w:type="spellEnd"/>
              <w:r w:rsidRPr="00D4519B">
                <w:rPr>
                  <w:rStyle w:val="Hyperlink0"/>
                  <w:rFonts w:eastAsia="Arial Unicode MS"/>
                </w:rPr>
                <w:t>.</w:t>
              </w:r>
              <w:proofErr w:type="spellStart"/>
              <w:r w:rsidRPr="00D4519B">
                <w:rPr>
                  <w:rStyle w:val="Hyperlink3"/>
                  <w:rFonts w:eastAsia="Arial Unicode MS"/>
                </w:rPr>
                <w:t>scsml</w:t>
              </w:r>
              <w:proofErr w:type="spellEnd"/>
              <w:r w:rsidRPr="00D4519B">
                <w:rPr>
                  <w:rStyle w:val="Hyperlink0"/>
                  <w:rFonts w:eastAsia="Arial Unicode MS"/>
                </w:rPr>
                <w:t>.</w:t>
              </w:r>
              <w:proofErr w:type="spellStart"/>
              <w:r w:rsidRPr="00D4519B">
                <w:rPr>
                  <w:rStyle w:val="Hyperlink3"/>
                  <w:rFonts w:eastAsia="Arial Unicode MS"/>
                </w:rPr>
                <w:t>rssi</w:t>
              </w:r>
              <w:proofErr w:type="spellEnd"/>
              <w:r w:rsidRPr="00D4519B">
                <w:rPr>
                  <w:rStyle w:val="Hyperlink0"/>
                  <w:rFonts w:eastAsia="Arial Unicode MS"/>
                </w:rPr>
                <w:t>.</w:t>
              </w:r>
              <w:proofErr w:type="spellStart"/>
              <w:r w:rsidRPr="00D4519B">
                <w:rPr>
                  <w:rStyle w:val="Hyperlink3"/>
                  <w:rFonts w:eastAsia="Arial Unicode MS"/>
                </w:rPr>
                <w:t>ru</w:t>
              </w:r>
              <w:proofErr w:type="spellEnd"/>
              <w:r w:rsidRPr="00D4519B">
                <w:rPr>
                  <w:rStyle w:val="Hyperlink0"/>
                  <w:rFonts w:eastAsia="Arial Unicode MS"/>
                </w:rPr>
                <w:t>/</w:t>
              </w:r>
              <w:proofErr w:type="spellStart"/>
              <w:r w:rsidRPr="00D4519B">
                <w:rPr>
                  <w:rStyle w:val="Hyperlink3"/>
                  <w:rFonts w:eastAsia="Arial Unicode MS"/>
                </w:rPr>
                <w:t>feml</w:t>
              </w:r>
              <w:proofErr w:type="spellEnd"/>
            </w:hyperlink>
            <w:r w:rsidRPr="00D4519B">
              <w:rPr>
                <w:rFonts w:cs="Times New Roman"/>
              </w:rPr>
              <w:t>, – Свободный доступ.</w:t>
            </w:r>
          </w:p>
          <w:p w14:paraId="6038B894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  <w:b/>
                <w:bCs/>
              </w:rPr>
              <w:t>Polpred.com</w:t>
            </w:r>
            <w:r w:rsidRPr="00D4519B">
              <w:rPr>
                <w:rFonts w:cs="Times New Roman"/>
              </w:rPr>
              <w:t xml:space="preserve"> Обзор СМИ [Электронный ресурс] : сайт. – URL: http://polpred.com/ – Доступ открыт со всех компьютеров библиотеки и сети университета.</w:t>
            </w:r>
          </w:p>
          <w:p w14:paraId="7B0DEA3E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  <w:b/>
                <w:bCs/>
              </w:rPr>
              <w:t>eLIBRARY.RU</w:t>
            </w:r>
            <w:r w:rsidRPr="00D4519B">
              <w:rPr>
                <w:rFonts w:cs="Times New Roman"/>
              </w:rPr>
              <w:t xml:space="preserve"> [Электронный ресурс] : электронная библиотека / Науч. электрон. б-ка. – URL: </w:t>
            </w:r>
            <w:hyperlink r:id="rId21" w:history="1">
              <w:r w:rsidRPr="00D4519B">
                <w:rPr>
                  <w:rStyle w:val="Hyperlink0"/>
                  <w:rFonts w:eastAsia="Arial Unicode MS"/>
                </w:rPr>
                <w:t>http://www.elibrary.ru/</w:t>
              </w:r>
            </w:hyperlink>
            <w:r w:rsidRPr="00D4519B">
              <w:rPr>
                <w:rFonts w:cs="Times New Roman"/>
              </w:rPr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5FE03C9D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proofErr w:type="spellStart"/>
            <w:r w:rsidRPr="00D4519B">
              <w:rPr>
                <w:rFonts w:cs="Times New Roman"/>
                <w:b/>
                <w:bCs/>
              </w:rPr>
              <w:t>Colibris</w:t>
            </w:r>
            <w:proofErr w:type="spellEnd"/>
            <w:r w:rsidRPr="00D4519B">
              <w:rPr>
                <w:rFonts w:cs="Times New Roman"/>
                <w:b/>
                <w:bCs/>
              </w:rPr>
              <w:t xml:space="preserve"> </w:t>
            </w:r>
            <w:r w:rsidRPr="00D4519B">
              <w:rPr>
                <w:rFonts w:cs="Times New Roman"/>
              </w:rPr>
              <w:t xml:space="preserve">[Электронный ресурс] : электронно-библиотечная система (ЭБС) / </w:t>
            </w:r>
            <w:proofErr w:type="spellStart"/>
            <w:r w:rsidRPr="00D4519B">
              <w:rPr>
                <w:rFonts w:cs="Times New Roman"/>
              </w:rPr>
              <w:t>КрасГМУ</w:t>
            </w:r>
            <w:proofErr w:type="spellEnd"/>
            <w:r w:rsidRPr="00D4519B">
              <w:rPr>
                <w:rFonts w:cs="Times New Roman"/>
              </w:rPr>
              <w:t xml:space="preserve"> – URL: </w:t>
            </w:r>
            <w:hyperlink r:id="rId22" w:history="1">
              <w:r w:rsidRPr="00D4519B">
                <w:rPr>
                  <w:rStyle w:val="Hyperlink0"/>
                  <w:rFonts w:eastAsia="Arial Unicode MS"/>
                </w:rPr>
                <w:t>http://krasgmu.ru/index.php?page[common]=elib</w:t>
              </w:r>
            </w:hyperlink>
            <w:r w:rsidRPr="00D4519B">
              <w:rPr>
                <w:rFonts w:cs="Times New Roman"/>
              </w:rPr>
              <w:t xml:space="preserve"> – Доступ к полным текстам с любого компьютера после авторизации.</w:t>
            </w:r>
          </w:p>
          <w:p w14:paraId="3882490C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  <w:b/>
                <w:bCs/>
              </w:rPr>
              <w:t>Министерство здравоохранения Российской Федерации</w:t>
            </w:r>
            <w:r w:rsidRPr="00D4519B">
              <w:rPr>
                <w:rFonts w:cs="Times New Roman"/>
              </w:rPr>
              <w:t xml:space="preserve">: Документы. [Электронный ресурс] : сайт. – Режим доступа : </w:t>
            </w:r>
            <w:hyperlink r:id="rId23" w:history="1">
              <w:r w:rsidRPr="00D4519B">
                <w:rPr>
                  <w:rStyle w:val="Hyperlink0"/>
                  <w:rFonts w:eastAsia="Arial Unicode MS"/>
                </w:rPr>
                <w:t>https://www.rosminzdrav.ru/documents</w:t>
              </w:r>
            </w:hyperlink>
            <w:r w:rsidRPr="00D4519B">
              <w:rPr>
                <w:rFonts w:cs="Times New Roman"/>
              </w:rPr>
              <w:t xml:space="preserve"> – Свободный доступ.</w:t>
            </w:r>
          </w:p>
          <w:p w14:paraId="79392E6B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  <w:b/>
                <w:bCs/>
              </w:rPr>
              <w:t>Министерство здравоохранения Новосибирской области</w:t>
            </w:r>
            <w:r w:rsidRPr="00D4519B">
              <w:rPr>
                <w:rFonts w:cs="Times New Roman"/>
              </w:rPr>
              <w:t xml:space="preserve"> [Электронный ресурс] : сайт. – Режим доступа : </w:t>
            </w:r>
            <w:hyperlink r:id="rId24" w:history="1">
              <w:r w:rsidRPr="00D4519B">
                <w:rPr>
                  <w:rStyle w:val="Hyperlink0"/>
                  <w:rFonts w:eastAsia="Arial Unicode MS"/>
                </w:rPr>
                <w:t>http://www.zdrav.nso.ru/page/1902</w:t>
              </w:r>
            </w:hyperlink>
            <w:r w:rsidRPr="00D4519B">
              <w:rPr>
                <w:rFonts w:cs="Times New Roman"/>
              </w:rPr>
              <w:t xml:space="preserve"> – Свободный доступ.</w:t>
            </w:r>
          </w:p>
          <w:p w14:paraId="21B6AFA4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  <w:b/>
                <w:bCs/>
              </w:rPr>
              <w:t>Российская государственная библиотека</w:t>
            </w:r>
            <w:r w:rsidRPr="00D4519B">
              <w:rPr>
                <w:rFonts w:cs="Times New Roman"/>
              </w:rPr>
              <w:t xml:space="preserve"> [Электронный ресурс] : сайт. – Режим доступа : </w:t>
            </w:r>
            <w:hyperlink r:id="rId25" w:history="1">
              <w:r w:rsidRPr="00D4519B">
                <w:rPr>
                  <w:rStyle w:val="Hyperlink0"/>
                  <w:rFonts w:eastAsia="Arial Unicode MS"/>
                </w:rPr>
                <w:t>http://www.rsl.ru</w:t>
              </w:r>
            </w:hyperlink>
            <w:r w:rsidRPr="00D4519B">
              <w:rPr>
                <w:rFonts w:cs="Times New Roman"/>
              </w:rPr>
              <w:t xml:space="preserve"> – Свободный доступ.</w:t>
            </w:r>
          </w:p>
          <w:p w14:paraId="787CE84A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  <w:b/>
                <w:bCs/>
                <w:lang w:val="en-US"/>
              </w:rPr>
              <w:t>Consilium</w:t>
            </w:r>
            <w:r w:rsidRPr="00D4519B">
              <w:rPr>
                <w:rFonts w:cs="Times New Roman"/>
                <w:b/>
                <w:bCs/>
              </w:rPr>
              <w:t xml:space="preserve"> </w:t>
            </w:r>
            <w:proofErr w:type="spellStart"/>
            <w:r w:rsidRPr="00D4519B">
              <w:rPr>
                <w:rFonts w:cs="Times New Roman"/>
                <w:b/>
                <w:bCs/>
                <w:lang w:val="en-US"/>
              </w:rPr>
              <w:t>Medicum</w:t>
            </w:r>
            <w:proofErr w:type="spellEnd"/>
            <w:r w:rsidRPr="00D4519B">
              <w:rPr>
                <w:rFonts w:cs="Times New Roman"/>
              </w:rPr>
              <w:t xml:space="preserve"> [Электронный ресурс] : сайт. – Режим доступа : </w:t>
            </w:r>
            <w:hyperlink r:id="rId26" w:history="1">
              <w:r w:rsidRPr="00D4519B">
                <w:rPr>
                  <w:rStyle w:val="Hyperlink3"/>
                  <w:rFonts w:eastAsia="Arial Unicode MS"/>
                </w:rPr>
                <w:t>http</w:t>
              </w:r>
              <w:r w:rsidRPr="00D4519B">
                <w:rPr>
                  <w:rStyle w:val="Hyperlink0"/>
                  <w:rFonts w:eastAsia="Arial Unicode MS"/>
                </w:rPr>
                <w:t>://</w:t>
              </w:r>
              <w:r w:rsidRPr="00D4519B">
                <w:rPr>
                  <w:rStyle w:val="Hyperlink3"/>
                  <w:rFonts w:eastAsia="Arial Unicode MS"/>
                </w:rPr>
                <w:t>www</w:t>
              </w:r>
              <w:r w:rsidRPr="00D4519B">
                <w:rPr>
                  <w:rStyle w:val="Hyperlink0"/>
                  <w:rFonts w:eastAsia="Arial Unicode MS"/>
                </w:rPr>
                <w:t>.</w:t>
              </w:r>
              <w:proofErr w:type="spellStart"/>
              <w:r w:rsidRPr="00D4519B">
                <w:rPr>
                  <w:rStyle w:val="Hyperlink3"/>
                  <w:rFonts w:eastAsia="Arial Unicode MS"/>
                </w:rPr>
                <w:t>consilium</w:t>
              </w:r>
              <w:proofErr w:type="spellEnd"/>
              <w:r w:rsidRPr="00D4519B">
                <w:rPr>
                  <w:rStyle w:val="Hyperlink0"/>
                  <w:rFonts w:eastAsia="Arial Unicode MS"/>
                </w:rPr>
                <w:t>-</w:t>
              </w:r>
              <w:proofErr w:type="spellStart"/>
              <w:r w:rsidRPr="00D4519B">
                <w:rPr>
                  <w:rStyle w:val="Hyperlink3"/>
                  <w:rFonts w:eastAsia="Arial Unicode MS"/>
                </w:rPr>
                <w:t>medicum</w:t>
              </w:r>
              <w:proofErr w:type="spellEnd"/>
              <w:r w:rsidRPr="00D4519B">
                <w:rPr>
                  <w:rStyle w:val="Hyperlink0"/>
                  <w:rFonts w:eastAsia="Arial Unicode MS"/>
                </w:rPr>
                <w:t>.</w:t>
              </w:r>
              <w:r w:rsidRPr="00D4519B">
                <w:rPr>
                  <w:rStyle w:val="Hyperlink3"/>
                  <w:rFonts w:eastAsia="Arial Unicode MS"/>
                </w:rPr>
                <w:t>com</w:t>
              </w:r>
              <w:r w:rsidRPr="00D4519B">
                <w:rPr>
                  <w:rStyle w:val="Hyperlink0"/>
                  <w:rFonts w:eastAsia="Arial Unicode MS"/>
                </w:rPr>
                <w:t>/</w:t>
              </w:r>
            </w:hyperlink>
            <w:r w:rsidRPr="00D4519B">
              <w:rPr>
                <w:rFonts w:cs="Times New Roman"/>
              </w:rPr>
              <w:t xml:space="preserve"> – Свободный доступ.</w:t>
            </w:r>
          </w:p>
          <w:p w14:paraId="6AE8442F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  <w:lang w:val="en-US"/>
              </w:rPr>
            </w:pPr>
            <w:r w:rsidRPr="00D4519B">
              <w:rPr>
                <w:rFonts w:cs="Times New Roman"/>
                <w:b/>
                <w:bCs/>
                <w:lang w:val="en-US"/>
              </w:rPr>
              <w:t>PubMed :</w:t>
            </w:r>
            <w:r w:rsidRPr="00D4519B">
              <w:rPr>
                <w:rFonts w:cs="Times New Roman"/>
                <w:lang w:val="en-US"/>
              </w:rPr>
              <w:t xml:space="preserve"> US National Library of Medicine National Institutes of Health [</w:t>
            </w:r>
            <w:r w:rsidRPr="00D4519B">
              <w:rPr>
                <w:rFonts w:cs="Times New Roman"/>
              </w:rPr>
              <w:t>Электронный</w:t>
            </w:r>
            <w:r w:rsidRPr="00D4519B">
              <w:rPr>
                <w:rFonts w:cs="Times New Roman"/>
                <w:lang w:val="en-US"/>
              </w:rPr>
              <w:t xml:space="preserve"> </w:t>
            </w:r>
            <w:r w:rsidRPr="00D4519B">
              <w:rPr>
                <w:rFonts w:cs="Times New Roman"/>
              </w:rPr>
              <w:t>ресурс</w:t>
            </w:r>
            <w:r w:rsidRPr="00D4519B">
              <w:rPr>
                <w:rFonts w:cs="Times New Roman"/>
                <w:lang w:val="en-US"/>
              </w:rPr>
              <w:t xml:space="preserve">] – URL: </w:t>
            </w:r>
            <w:hyperlink r:id="rId27" w:history="1">
              <w:r w:rsidRPr="00D4519B">
                <w:rPr>
                  <w:rStyle w:val="Hyperlink3"/>
                  <w:rFonts w:eastAsia="Arial Unicode MS"/>
                </w:rPr>
                <w:t>http://www.ncbi.nlm.nih.gov/pubmed</w:t>
              </w:r>
            </w:hyperlink>
            <w:r w:rsidRPr="00D4519B">
              <w:rPr>
                <w:rFonts w:cs="Times New Roman"/>
                <w:lang w:val="en-US"/>
              </w:rPr>
              <w:t xml:space="preserve"> – </w:t>
            </w:r>
            <w:r w:rsidRPr="00D4519B">
              <w:rPr>
                <w:rFonts w:cs="Times New Roman"/>
              </w:rPr>
              <w:t>Свободный</w:t>
            </w:r>
            <w:r w:rsidRPr="00D4519B">
              <w:rPr>
                <w:rFonts w:cs="Times New Roman"/>
                <w:lang w:val="en-US"/>
              </w:rPr>
              <w:t xml:space="preserve"> </w:t>
            </w:r>
            <w:r w:rsidRPr="00D4519B">
              <w:rPr>
                <w:rFonts w:cs="Times New Roman"/>
              </w:rPr>
              <w:t>доступ</w:t>
            </w:r>
            <w:r w:rsidRPr="00D4519B">
              <w:rPr>
                <w:rFonts w:cs="Times New Roman"/>
                <w:lang w:val="en-US"/>
              </w:rPr>
              <w:t>.</w:t>
            </w:r>
          </w:p>
          <w:p w14:paraId="6B8CAF17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proofErr w:type="spellStart"/>
            <w:r w:rsidRPr="00D4519B">
              <w:rPr>
                <w:rFonts w:cs="Times New Roman"/>
                <w:b/>
                <w:bCs/>
                <w:lang w:val="en-US"/>
              </w:rPr>
              <w:t>MedLinks</w:t>
            </w:r>
            <w:proofErr w:type="spellEnd"/>
            <w:r w:rsidRPr="00D4519B">
              <w:rPr>
                <w:rFonts w:cs="Times New Roman"/>
                <w:b/>
                <w:bCs/>
              </w:rPr>
              <w:t>.</w:t>
            </w:r>
            <w:proofErr w:type="spellStart"/>
            <w:r w:rsidRPr="00D4519B">
              <w:rPr>
                <w:rFonts w:cs="Times New Roman"/>
                <w:b/>
                <w:bCs/>
                <w:lang w:val="en-US"/>
              </w:rPr>
              <w:t>ru</w:t>
            </w:r>
            <w:proofErr w:type="spellEnd"/>
            <w:r w:rsidRPr="00D4519B">
              <w:rPr>
                <w:rFonts w:cs="Times New Roman"/>
              </w:rPr>
              <w:t xml:space="preserve"> [Электронный ресурс] : сайт. – Режим доступа : </w:t>
            </w:r>
            <w:hyperlink r:id="rId28" w:history="1">
              <w:r w:rsidRPr="00D4519B">
                <w:rPr>
                  <w:rStyle w:val="Hyperlink3"/>
                  <w:rFonts w:eastAsia="Arial Unicode MS"/>
                </w:rPr>
                <w:t>http</w:t>
              </w:r>
              <w:r w:rsidRPr="00D4519B">
                <w:rPr>
                  <w:rStyle w:val="Hyperlink0"/>
                  <w:rFonts w:eastAsia="Arial Unicode MS"/>
                </w:rPr>
                <w:t>://</w:t>
              </w:r>
              <w:r w:rsidRPr="00D4519B">
                <w:rPr>
                  <w:rStyle w:val="Hyperlink3"/>
                  <w:rFonts w:eastAsia="Arial Unicode MS"/>
                </w:rPr>
                <w:t>www</w:t>
              </w:r>
              <w:r w:rsidRPr="00D4519B">
                <w:rPr>
                  <w:rStyle w:val="Hyperlink0"/>
                  <w:rFonts w:eastAsia="Arial Unicode MS"/>
                </w:rPr>
                <w:t>.</w:t>
              </w:r>
              <w:proofErr w:type="spellStart"/>
              <w:r w:rsidRPr="00D4519B">
                <w:rPr>
                  <w:rStyle w:val="Hyperlink3"/>
                  <w:rFonts w:eastAsia="Arial Unicode MS"/>
                </w:rPr>
                <w:t>medlinks</w:t>
              </w:r>
              <w:proofErr w:type="spellEnd"/>
              <w:r w:rsidRPr="00D4519B">
                <w:rPr>
                  <w:rStyle w:val="Hyperlink0"/>
                  <w:rFonts w:eastAsia="Arial Unicode MS"/>
                </w:rPr>
                <w:t>.</w:t>
              </w:r>
              <w:proofErr w:type="spellStart"/>
              <w:r w:rsidRPr="00D4519B">
                <w:rPr>
                  <w:rStyle w:val="Hyperlink3"/>
                  <w:rFonts w:eastAsia="Arial Unicode MS"/>
                </w:rPr>
                <w:t>ru</w:t>
              </w:r>
              <w:proofErr w:type="spellEnd"/>
              <w:r w:rsidRPr="00D4519B">
                <w:rPr>
                  <w:rStyle w:val="Hyperlink0"/>
                  <w:rFonts w:eastAsia="Arial Unicode MS"/>
                </w:rPr>
                <w:t>/</w:t>
              </w:r>
            </w:hyperlink>
            <w:r w:rsidRPr="00D4519B">
              <w:rPr>
                <w:rFonts w:cs="Times New Roman"/>
              </w:rPr>
              <w:t xml:space="preserve"> – Свободный доступ.</w:t>
            </w:r>
          </w:p>
          <w:p w14:paraId="0F25F47A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  <w:b/>
                <w:bCs/>
              </w:rPr>
              <w:t>Архив научных журналов НЭИКОН</w:t>
            </w:r>
            <w:r w:rsidRPr="00D4519B">
              <w:rPr>
                <w:rFonts w:cs="Times New Roman"/>
              </w:rPr>
              <w:t xml:space="preserve"> [Электронный ресурс] : сайт. </w:t>
            </w:r>
            <w:hyperlink r:id="rId29" w:history="1">
              <w:r w:rsidRPr="00D4519B">
                <w:rPr>
                  <w:rStyle w:val="Hyperlink3"/>
                  <w:rFonts w:eastAsia="Arial Unicode MS"/>
                </w:rPr>
                <w:t>http</w:t>
              </w:r>
              <w:r w:rsidRPr="00D4519B">
                <w:rPr>
                  <w:rStyle w:val="Hyperlink0"/>
                  <w:rFonts w:eastAsia="Arial Unicode MS"/>
                </w:rPr>
                <w:t>://</w:t>
              </w:r>
              <w:r w:rsidRPr="00D4519B">
                <w:rPr>
                  <w:rStyle w:val="Hyperlink3"/>
                  <w:rFonts w:eastAsia="Arial Unicode MS"/>
                </w:rPr>
                <w:t>archive</w:t>
              </w:r>
              <w:r w:rsidRPr="00D4519B">
                <w:rPr>
                  <w:rStyle w:val="Hyperlink0"/>
                  <w:rFonts w:eastAsia="Arial Unicode MS"/>
                </w:rPr>
                <w:t>.</w:t>
              </w:r>
              <w:proofErr w:type="spellStart"/>
              <w:r w:rsidRPr="00D4519B">
                <w:rPr>
                  <w:rStyle w:val="Hyperlink3"/>
                  <w:rFonts w:eastAsia="Arial Unicode MS"/>
                </w:rPr>
                <w:t>neicon</w:t>
              </w:r>
              <w:proofErr w:type="spellEnd"/>
              <w:r w:rsidRPr="00D4519B">
                <w:rPr>
                  <w:rStyle w:val="Hyperlink0"/>
                  <w:rFonts w:eastAsia="Arial Unicode MS"/>
                </w:rPr>
                <w:t>.</w:t>
              </w:r>
              <w:proofErr w:type="spellStart"/>
              <w:r w:rsidRPr="00D4519B">
                <w:rPr>
                  <w:rStyle w:val="Hyperlink3"/>
                  <w:rFonts w:eastAsia="Arial Unicode MS"/>
                </w:rPr>
                <w:t>ru</w:t>
              </w:r>
              <w:proofErr w:type="spellEnd"/>
              <w:r w:rsidRPr="00D4519B">
                <w:rPr>
                  <w:rStyle w:val="Hyperlink0"/>
                  <w:rFonts w:eastAsia="Arial Unicode MS"/>
                </w:rPr>
                <w:t>/</w:t>
              </w:r>
              <w:proofErr w:type="spellStart"/>
              <w:r w:rsidRPr="00D4519B">
                <w:rPr>
                  <w:rStyle w:val="Hyperlink3"/>
                  <w:rFonts w:eastAsia="Arial Unicode MS"/>
                </w:rPr>
                <w:t>xmlui</w:t>
              </w:r>
              <w:proofErr w:type="spellEnd"/>
              <w:r w:rsidRPr="00D4519B">
                <w:rPr>
                  <w:rStyle w:val="Hyperlink0"/>
                  <w:rFonts w:eastAsia="Arial Unicode MS"/>
                </w:rPr>
                <w:t>/</w:t>
              </w:r>
            </w:hyperlink>
            <w:r w:rsidRPr="00D4519B">
              <w:rPr>
                <w:rFonts w:cs="Times New Roman"/>
              </w:rPr>
              <w:t xml:space="preserve"> – Доступ открыт со всех компьютеров библиотеки и сети университета.</w:t>
            </w:r>
          </w:p>
          <w:p w14:paraId="3E20AE2F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proofErr w:type="spellStart"/>
            <w:r w:rsidRPr="00D4519B">
              <w:rPr>
                <w:rFonts w:cs="Times New Roman"/>
                <w:b/>
                <w:bCs/>
              </w:rPr>
              <w:t>ScienceDirect</w:t>
            </w:r>
            <w:proofErr w:type="spellEnd"/>
            <w:r w:rsidRPr="00D4519B">
              <w:rPr>
                <w:rFonts w:cs="Times New Roman"/>
              </w:rPr>
              <w:t xml:space="preserve">. Ресурсы открытого доступа [Электронный ресурс] : сайт. – Режим доступа : </w:t>
            </w:r>
            <w:hyperlink r:id="rId30" w:history="1">
              <w:r w:rsidRPr="00D4519B">
                <w:rPr>
                  <w:rStyle w:val="Hyperlink0"/>
                  <w:rFonts w:eastAsia="Arial Unicode MS"/>
                </w:rPr>
                <w:t>http://www.sciencedirect.com/science/jrnlallbooks/open-access</w:t>
              </w:r>
            </w:hyperlink>
            <w:r w:rsidRPr="00D4519B">
              <w:rPr>
                <w:rFonts w:cs="Times New Roman"/>
              </w:rPr>
              <w:t xml:space="preserve"> – Свободный доступ.</w:t>
            </w:r>
          </w:p>
          <w:p w14:paraId="06C70DF4" w14:textId="77777777" w:rsidR="00C01484" w:rsidRPr="00D4519B" w:rsidRDefault="00E76760" w:rsidP="00D4519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proofErr w:type="spellStart"/>
            <w:r w:rsidRPr="00D4519B">
              <w:rPr>
                <w:rFonts w:cs="Times New Roman"/>
                <w:b/>
                <w:bCs/>
              </w:rPr>
              <w:t>КиберЛенинка</w:t>
            </w:r>
            <w:proofErr w:type="spellEnd"/>
            <w:r w:rsidRPr="00D4519B">
              <w:rPr>
                <w:rFonts w:cs="Times New Roman"/>
                <w:b/>
                <w:bCs/>
              </w:rPr>
              <w:t>:</w:t>
            </w:r>
            <w:r w:rsidRPr="00D4519B">
              <w:rPr>
                <w:rFonts w:cs="Times New Roman"/>
              </w:rPr>
              <w:t xml:space="preserve"> научная электронная библиотека [Электронный ресурс] – Режим доступа : </w:t>
            </w:r>
            <w:hyperlink r:id="rId31" w:history="1">
              <w:r w:rsidRPr="00D4519B">
                <w:rPr>
                  <w:rStyle w:val="Hyperlink0"/>
                  <w:rFonts w:eastAsia="Arial Unicode MS"/>
                </w:rPr>
                <w:t>http://cyberleninka.ru/</w:t>
              </w:r>
            </w:hyperlink>
            <w:r w:rsidRPr="00D4519B">
              <w:rPr>
                <w:rFonts w:cs="Times New Roman"/>
              </w:rPr>
              <w:t xml:space="preserve"> – Свободный доступ.</w:t>
            </w:r>
          </w:p>
          <w:p w14:paraId="1D6F0B0E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7E184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Самоконтроль</w:t>
            </w:r>
          </w:p>
        </w:tc>
      </w:tr>
      <w:tr w:rsidR="00C01484" w:rsidRPr="00D4519B" w14:paraId="6B8890AF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43E2E7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2.4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6480FA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Написать конспект по заданной теме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B4AE1E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Ведение рабочей тетради, оценка в конце занятия</w:t>
            </w:r>
          </w:p>
        </w:tc>
      </w:tr>
      <w:tr w:rsidR="00C01484" w:rsidRPr="00D4519B" w14:paraId="76B7A189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2376F8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7E96C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Решить тестовые задания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2D2A3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Входной контроль, тестирование</w:t>
            </w:r>
          </w:p>
        </w:tc>
      </w:tr>
      <w:tr w:rsidR="00C01484" w:rsidRPr="00D4519B" w14:paraId="4D56DB11" w14:textId="77777777">
        <w:trPr>
          <w:trHeight w:val="202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BCFB61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2.6.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4A6C2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Быть готовым ответить на следующие вопросы: </w:t>
            </w:r>
          </w:p>
          <w:p w14:paraId="0B7E3752" w14:textId="77777777" w:rsidR="004C13E2" w:rsidRPr="00D4519B" w:rsidRDefault="00E76760" w:rsidP="00D4519B">
            <w:pPr>
              <w:pStyle w:val="a7"/>
              <w:ind w:left="567" w:right="434" w:firstLine="0"/>
              <w:rPr>
                <w:rFonts w:cs="Times New Roman"/>
              </w:rPr>
            </w:pPr>
            <w:r w:rsidRPr="00D4519B">
              <w:rPr>
                <w:rFonts w:cs="Times New Roman"/>
              </w:rPr>
              <w:t>1.</w:t>
            </w:r>
            <w:r w:rsidR="004C13E2" w:rsidRPr="00D4519B">
              <w:rPr>
                <w:rFonts w:cs="Times New Roman"/>
              </w:rPr>
              <w:t xml:space="preserve"> 1.Вспомогательные (дополнительные) предметы гигиены полости рта Предметы для удаления налета с контактных поверхностей зубов: межзубные ершики и специальные щетки. </w:t>
            </w:r>
          </w:p>
          <w:p w14:paraId="041D0C46" w14:textId="77777777" w:rsidR="004C13E2" w:rsidRPr="00D4519B" w:rsidRDefault="004C13E2" w:rsidP="00D4519B">
            <w:pPr>
              <w:pStyle w:val="a7"/>
              <w:ind w:left="567" w:right="434" w:firstLine="0"/>
              <w:rPr>
                <w:rFonts w:cs="Times New Roman"/>
              </w:rPr>
            </w:pPr>
            <w:r w:rsidRPr="00D4519B">
              <w:rPr>
                <w:rFonts w:cs="Times New Roman"/>
              </w:rPr>
              <w:t>2. Межзубные ершики и специальные щетки. Виды, показания и методики применения.</w:t>
            </w:r>
          </w:p>
          <w:p w14:paraId="696C97D8" w14:textId="77777777" w:rsidR="00C01484" w:rsidRPr="00D4519B" w:rsidRDefault="00C01484" w:rsidP="00D4519B">
            <w:pPr>
              <w:pStyle w:val="a7"/>
              <w:ind w:left="567" w:right="434" w:firstLine="0"/>
              <w:rPr>
                <w:rFonts w:cs="Times New Roman"/>
              </w:rPr>
            </w:pP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A1F13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Самоконтроль</w:t>
            </w:r>
          </w:p>
        </w:tc>
      </w:tr>
    </w:tbl>
    <w:p w14:paraId="181EF9BD" w14:textId="77777777" w:rsidR="00C01484" w:rsidRPr="00D4519B" w:rsidRDefault="00C01484" w:rsidP="00D4519B">
      <w:pPr>
        <w:widowControl w:val="0"/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5F83F9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656F021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046E173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A43F335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BD630F7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3213F1B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D7EE4AB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81769AE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 xml:space="preserve">3. Требования к форме одежды, оснащению </w:t>
      </w:r>
    </w:p>
    <w:p w14:paraId="653E3830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EFE6C92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 Форма одежды:</w:t>
      </w:r>
    </w:p>
    <w:p w14:paraId="2197DC6E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Белый халат, сменная обувь, маска, перчатки.</w:t>
      </w:r>
    </w:p>
    <w:p w14:paraId="59F03510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307D21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Оснащение:</w:t>
      </w:r>
    </w:p>
    <w:p w14:paraId="323D3E6B" w14:textId="77777777" w:rsidR="00C01484" w:rsidRPr="00D4519B" w:rsidRDefault="00E76760" w:rsidP="00D4519B">
      <w:pPr>
        <w:numPr>
          <w:ilvl w:val="0"/>
          <w:numId w:val="7"/>
        </w:numPr>
        <w:suppressAutoHyphens/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Стерильный стол,</w:t>
      </w:r>
    </w:p>
    <w:p w14:paraId="72906A35" w14:textId="77777777" w:rsidR="00C01484" w:rsidRPr="00D4519B" w:rsidRDefault="00E76760" w:rsidP="00D4519B">
      <w:pPr>
        <w:numPr>
          <w:ilvl w:val="0"/>
          <w:numId w:val="7"/>
        </w:numPr>
        <w:suppressAutoHyphens/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инструменты для осмотра полости рта, </w:t>
      </w:r>
    </w:p>
    <w:p w14:paraId="29475D34" w14:textId="77777777" w:rsidR="00C01484" w:rsidRPr="00D4519B" w:rsidRDefault="00E76760" w:rsidP="00D4519B">
      <w:pPr>
        <w:numPr>
          <w:ilvl w:val="0"/>
          <w:numId w:val="7"/>
        </w:numPr>
        <w:suppressAutoHyphens/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прикресельный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столик врача, </w:t>
      </w:r>
    </w:p>
    <w:p w14:paraId="31CF67BD" w14:textId="77777777" w:rsidR="00C01484" w:rsidRPr="00D4519B" w:rsidRDefault="00E76760" w:rsidP="00D4519B">
      <w:pPr>
        <w:numPr>
          <w:ilvl w:val="0"/>
          <w:numId w:val="7"/>
        </w:numPr>
        <w:suppressAutoHyphens/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раствор Шиллера-Писарева</w:t>
      </w:r>
    </w:p>
    <w:p w14:paraId="7CCB7AF3" w14:textId="77777777" w:rsidR="00C01484" w:rsidRPr="00D4519B" w:rsidRDefault="00E76760" w:rsidP="00D4519B">
      <w:pPr>
        <w:numPr>
          <w:ilvl w:val="0"/>
          <w:numId w:val="7"/>
        </w:numPr>
        <w:suppressAutoHyphens/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Раствор метиленового синего</w:t>
      </w:r>
    </w:p>
    <w:p w14:paraId="2538AC72" w14:textId="77777777" w:rsidR="00C01484" w:rsidRPr="00D4519B" w:rsidRDefault="00E76760" w:rsidP="00D4519B">
      <w:pPr>
        <w:numPr>
          <w:ilvl w:val="0"/>
          <w:numId w:val="7"/>
        </w:numPr>
        <w:suppressAutoHyphens/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Колор-тесты</w:t>
      </w:r>
    </w:p>
    <w:p w14:paraId="0A3C681C" w14:textId="77777777" w:rsidR="00C01484" w:rsidRPr="00D4519B" w:rsidRDefault="00E76760" w:rsidP="00D4519B">
      <w:pPr>
        <w:numPr>
          <w:ilvl w:val="0"/>
          <w:numId w:val="7"/>
        </w:numPr>
        <w:suppressAutoHyphens/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Раствор эритрозина</w:t>
      </w:r>
    </w:p>
    <w:p w14:paraId="4A72B3B7" w14:textId="77777777" w:rsidR="00C01484" w:rsidRPr="00D4519B" w:rsidRDefault="00E76760" w:rsidP="00D4519B">
      <w:pPr>
        <w:numPr>
          <w:ilvl w:val="0"/>
          <w:numId w:val="7"/>
        </w:numPr>
        <w:suppressAutoHyphens/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предметы и средства гигиены полости рта,</w:t>
      </w:r>
    </w:p>
    <w:p w14:paraId="2D656081" w14:textId="77777777" w:rsidR="00C01484" w:rsidRPr="00D4519B" w:rsidRDefault="00E76760" w:rsidP="00D4519B">
      <w:pPr>
        <w:numPr>
          <w:ilvl w:val="0"/>
          <w:numId w:val="7"/>
        </w:numPr>
        <w:suppressAutoHyphens/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набор тестовых заданий</w:t>
      </w:r>
    </w:p>
    <w:p w14:paraId="2533F35B" w14:textId="77777777" w:rsidR="00C01484" w:rsidRPr="00D4519B" w:rsidRDefault="00E76760" w:rsidP="00D4519B">
      <w:pPr>
        <w:numPr>
          <w:ilvl w:val="0"/>
          <w:numId w:val="7"/>
        </w:numPr>
        <w:suppressAutoHyphens/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медицинская документация</w:t>
      </w:r>
    </w:p>
    <w:p w14:paraId="550BB044" w14:textId="77777777" w:rsidR="00C01484" w:rsidRPr="00D4519B" w:rsidRDefault="00E76760" w:rsidP="00D4519B">
      <w:pPr>
        <w:numPr>
          <w:ilvl w:val="0"/>
          <w:numId w:val="7"/>
        </w:numPr>
        <w:suppressAutoHyphens/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модели челюстей</w:t>
      </w:r>
    </w:p>
    <w:p w14:paraId="3C76021C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3BCB1C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>4. Цели и задачи (результат занятия)</w:t>
      </w:r>
    </w:p>
    <w:p w14:paraId="0EEBA9F9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1E45CCC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После практического занятия по теме студент должен:</w:t>
      </w:r>
    </w:p>
    <w:p w14:paraId="30C8BF73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9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C01484" w:rsidRPr="00D4519B" w14:paraId="61105156" w14:textId="77777777">
        <w:trPr>
          <w:trHeight w:val="600"/>
        </w:trPr>
        <w:tc>
          <w:tcPr>
            <w:tcW w:w="29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5613E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результаты освоения ОПОП  – компетенции обучающихся</w:t>
            </w:r>
          </w:p>
        </w:tc>
        <w:tc>
          <w:tcPr>
            <w:tcW w:w="7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50566C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Планируемые результаты обучения по дисциплине (знания, умения, </w:t>
            </w:r>
            <w:proofErr w:type="spellStart"/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), характеризующие этапы 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формирования компетенции</w:t>
            </w:r>
          </w:p>
        </w:tc>
      </w:tr>
      <w:tr w:rsidR="00C01484" w:rsidRPr="00D4519B" w14:paraId="0E4663A7" w14:textId="77777777">
        <w:trPr>
          <w:trHeight w:val="900"/>
        </w:trPr>
        <w:tc>
          <w:tcPr>
            <w:tcW w:w="29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D43DB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10CCF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Знать (</w:t>
            </w:r>
            <w:proofErr w:type="spellStart"/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.):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8562C0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Уметь (Ум.)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A3BD7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Иметь практический опыт (По.): </w:t>
            </w:r>
          </w:p>
        </w:tc>
      </w:tr>
      <w:tr w:rsidR="00C01484" w:rsidRPr="00D4519B" w14:paraId="5D9EDCA0" w14:textId="77777777">
        <w:trPr>
          <w:trHeight w:val="22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69A827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Общие компетенции (ОК)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64B9A3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32510B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C00FE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232B1757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82C37D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ОК-1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25253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D11AB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Зн.1 </w:t>
            </w:r>
          </w:p>
          <w:p w14:paraId="604BACF4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анатомию и физиологию зубочелюстной системы</w:t>
            </w:r>
          </w:p>
          <w:p w14:paraId="5236F2B1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095947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Ум.1 -  </w:t>
            </w:r>
          </w:p>
          <w:p w14:paraId="7EB2BE9F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7E50E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01484" w:rsidRPr="00D4519B" w14:paraId="35C6C7C4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B227F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ОК-2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D73D53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58752A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Зн.2</w:t>
            </w: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0493A833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основные законодательные документы в области здравоохранения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A85B22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D0070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2B51E244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EA8671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ОК-3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46788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749503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>Зн.3</w:t>
            </w:r>
          </w:p>
          <w:p w14:paraId="0D856E4F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E5747C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2A432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44F43022" w14:textId="77777777">
        <w:trPr>
          <w:trHeight w:val="220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204D8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ОК-4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60D0DF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9E557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Зн.4</w:t>
            </w:r>
          </w:p>
          <w:p w14:paraId="2F1FE47E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методы и средства сбора, обработки, хранения и передачи информации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8D7DDA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220A5B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44894497" w14:textId="77777777">
        <w:trPr>
          <w:trHeight w:val="37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7517B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ОК-5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DC050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794BB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Зн.5 </w:t>
            </w:r>
          </w:p>
          <w:p w14:paraId="78519156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технологиях обработки информации </w:t>
            </w:r>
          </w:p>
          <w:p w14:paraId="6C41946A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. 6</w:t>
            </w:r>
          </w:p>
          <w:p w14:paraId="2AE7903C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10950CAA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Зн.7</w:t>
            </w:r>
          </w:p>
          <w:p w14:paraId="41139872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CC1A38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Ум.2</w:t>
            </w:r>
          </w:p>
          <w:p w14:paraId="5C1690C9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использовать персональный компьютер в профессиональной и повседневной деятельности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D62EE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3DA41DF2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91F8F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ОК-6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DC8E76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212B7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Зн.8</w:t>
            </w:r>
          </w:p>
          <w:p w14:paraId="22A4EC1F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31BA2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Ум.3</w:t>
            </w:r>
          </w:p>
          <w:p w14:paraId="0E47DC70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E06C35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5B8E801F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1DADF2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ОК-7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A6FF5E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Брать на себя ответственность за работу членов команды 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(подчиненных) и результат выполнения заданий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9FACEA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Зн.9</w:t>
            </w:r>
          </w:p>
          <w:p w14:paraId="06B958EA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виды правонарушений, юридическую ответствен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ность медицинских работников лечебно-профилактических</w:t>
            </w: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94BC90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129297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4FD7C9B3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D61A3B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ОК-8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8EB4E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7C6B5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Зн.10</w:t>
            </w:r>
          </w:p>
          <w:p w14:paraId="41FEF082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организацию стоматологической помощи населению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5D9480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16D434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4729AFA7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61A6B4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ОК-9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51697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807878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Зн.11</w:t>
            </w:r>
          </w:p>
          <w:p w14:paraId="759A76B9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C97CF6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CBB69E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2F5B72B9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474DC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ОК-10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43D192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Бережно относиться к историческому наследию и культурным 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традициям народа, уважать социальные, культурные и религиозные различия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CBA9FB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Зн.12</w:t>
            </w:r>
          </w:p>
          <w:p w14:paraId="1244B0CB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>о роли науки, культуры и религии в сохранении и укреплении национальн</w:t>
            </w:r>
            <w:r w:rsidRPr="00D4519B">
              <w:rPr>
                <w:rFonts w:cs="Times New Roman"/>
              </w:rPr>
              <w:lastRenderedPageBreak/>
              <w:t xml:space="preserve">ых и государственных традиций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F0E78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1B10AC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4A8F9EC1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4CEDAF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ОК-11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47418B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A4BB6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Зн.13</w:t>
            </w:r>
          </w:p>
          <w:p w14:paraId="64275344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B242DA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B754A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6756F9E0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A2A28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ОК-12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0046B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764615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6B4981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Ум.4</w:t>
            </w:r>
          </w:p>
          <w:p w14:paraId="7BEFA457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09814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0B84122B" w14:textId="77777777">
        <w:trPr>
          <w:trHeight w:val="46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BCF293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ОК-13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B2AFF9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158A45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Зн.14</w:t>
            </w:r>
          </w:p>
          <w:p w14:paraId="3866565B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0BB102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Ум.5</w:t>
            </w:r>
          </w:p>
          <w:p w14:paraId="60926C4C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6C517FE4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Ум.6</w:t>
            </w:r>
          </w:p>
          <w:p w14:paraId="0DA43755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применять первичные средства пожаротушения </w:t>
            </w:r>
          </w:p>
          <w:p w14:paraId="6FEB61C3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>Ум.7</w:t>
            </w:r>
          </w:p>
          <w:p w14:paraId="34126449" w14:textId="77777777" w:rsidR="00C01484" w:rsidRPr="00D4519B" w:rsidRDefault="00E76760" w:rsidP="00D4519B">
            <w:pPr>
              <w:pStyle w:val="Default"/>
              <w:ind w:left="567" w:right="434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9E1478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1307AAD8" w14:textId="77777777">
        <w:trPr>
          <w:trHeight w:val="44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9B58A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7658A2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330F1A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D72086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31839A93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31E52E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ПК-1.1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1DED8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EC2BD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Зн.15-</w:t>
            </w:r>
          </w:p>
          <w:p w14:paraId="0BC17DF7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цели и задачи эпидемиологического стоматологического обследования населения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0A3424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Ум.8-</w:t>
            </w:r>
          </w:p>
          <w:p w14:paraId="377F0087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 регистрировать данные стоматологического статуса во время проведения эпидемиологического обследования 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населения;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43FE68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6E7A842C" w14:textId="77777777">
        <w:trPr>
          <w:trHeight w:val="35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DB51F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ПК-1.2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A3730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13E682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. 16</w:t>
            </w:r>
          </w:p>
          <w:p w14:paraId="1D7EDA4D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основы эргономики</w:t>
            </w:r>
          </w:p>
          <w:p w14:paraId="268983FB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Зн.17</w:t>
            </w:r>
          </w:p>
          <w:p w14:paraId="0498FD05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F4B35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Ум.9</w:t>
            </w:r>
          </w:p>
          <w:p w14:paraId="3D651868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6A6613D6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Ум. 10</w:t>
            </w:r>
          </w:p>
          <w:p w14:paraId="6913F293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4DD894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2AE31F1E" w14:textId="77777777">
        <w:trPr>
          <w:trHeight w:val="101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D8717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ПК-1.5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A467FB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Вести медицинскую документацию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35CDF1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2A7482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49709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По.1 - ведения медицинской документации</w:t>
            </w:r>
          </w:p>
        </w:tc>
      </w:tr>
      <w:tr w:rsidR="00C01484" w:rsidRPr="00D4519B" w14:paraId="493E32B6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2D9C7C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ПК-1.6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D93209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1802C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Зн.18 </w:t>
            </w:r>
          </w:p>
          <w:p w14:paraId="507F1065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35A4C8A3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Зн.19 </w:t>
            </w:r>
          </w:p>
          <w:p w14:paraId="0DB1D5CE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640956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Ум.11-</w:t>
            </w:r>
          </w:p>
          <w:p w14:paraId="6AC72FB6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E428A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По.2-</w:t>
            </w:r>
          </w:p>
          <w:p w14:paraId="64CB97D9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получения, использования и хранения средств гигиены и профилактики</w:t>
            </w:r>
          </w:p>
          <w:p w14:paraId="718D5970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По.3-</w:t>
            </w:r>
          </w:p>
          <w:p w14:paraId="56AD1652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C01484" w:rsidRPr="00D4519B" w14:paraId="540D8BCB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2C51AC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ПК-1.7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6205B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Оказывать первую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41A0E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Зн.20-</w:t>
            </w:r>
          </w:p>
          <w:p w14:paraId="6F783A23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5B539D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Ум.12</w:t>
            </w:r>
          </w:p>
          <w:p w14:paraId="34A3AB64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проводить сердечно-легочную реанимацию;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2F0D3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5C33D052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B8CCFB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ПК-2.3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9C71AF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индивидуальный подбор средств гигиены полости рта в зависимости от 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возраста и состояния здоровья пациента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C1F866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Зн.21-</w:t>
            </w:r>
          </w:p>
          <w:p w14:paraId="7263593D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средства гигиены полости рта и профилактики стоматологических заболеваний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3607C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Ум.13-</w:t>
            </w:r>
          </w:p>
          <w:p w14:paraId="47796178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разрабатывать тактику и схемы проведения гигиенических мероприятий по уходу за полостью рта для 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9D0C11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По.4-</w:t>
            </w:r>
          </w:p>
          <w:p w14:paraId="21E4A8FE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индивидуального подбора средств и предметов гигиены полости рта в зависимости от 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возраста и состояния полости рта пациента</w:t>
            </w:r>
          </w:p>
        </w:tc>
      </w:tr>
      <w:tr w:rsidR="00C01484" w:rsidRPr="00D4519B" w14:paraId="0C2DA369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CBAE88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ПК-2.4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381F5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Осуществлять профессиональную гигиену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CD52B8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Зн.22-</w:t>
            </w:r>
          </w:p>
          <w:p w14:paraId="29EB37F6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 цели и задачи индивидуальной и профессиональной гигиены полости рта</w:t>
            </w:r>
          </w:p>
          <w:p w14:paraId="3FCE9E0D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Зн.23-</w:t>
            </w:r>
          </w:p>
          <w:p w14:paraId="74922FB6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3D54E7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Ум.14-</w:t>
            </w:r>
          </w:p>
          <w:p w14:paraId="76EED817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43E4D0B5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78E64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По.5-</w:t>
            </w:r>
          </w:p>
          <w:p w14:paraId="548E559D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73774638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По.6-</w:t>
            </w:r>
          </w:p>
          <w:p w14:paraId="41CDB88C" w14:textId="77777777" w:rsidR="00C01484" w:rsidRPr="00D4519B" w:rsidRDefault="00E76760" w:rsidP="00D4519B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проведения мероприятий по профессиональной гигиене полости рта</w:t>
            </w:r>
          </w:p>
        </w:tc>
      </w:tr>
    </w:tbl>
    <w:p w14:paraId="4DE2B0BC" w14:textId="77777777" w:rsidR="00C01484" w:rsidRPr="00D4519B" w:rsidRDefault="00C01484" w:rsidP="00D4519B">
      <w:pPr>
        <w:widowControl w:val="0"/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A301FA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8F99F4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4120014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199E251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78C42B9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D4519B">
        <w:rPr>
          <w:rFonts w:ascii="Times New Roman" w:hAnsi="Times New Roman" w:cs="Times New Roman"/>
          <w:b/>
          <w:bCs/>
          <w:sz w:val="24"/>
          <w:szCs w:val="24"/>
        </w:rPr>
        <w:t>Хронокарта</w:t>
      </w:r>
      <w:proofErr w:type="spellEnd"/>
      <w:r w:rsidRPr="00D4519B">
        <w:rPr>
          <w:rFonts w:ascii="Times New Roman" w:hAnsi="Times New Roman" w:cs="Times New Roman"/>
          <w:b/>
          <w:bCs/>
          <w:sz w:val="24"/>
          <w:szCs w:val="24"/>
        </w:rPr>
        <w:t xml:space="preserve"> занятия и аудиторная деятельность студента</w:t>
      </w:r>
      <w:r w:rsidRPr="00D451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E89272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46CDB8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Style w:val="TableNormal"/>
        <w:tblW w:w="1071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89"/>
        <w:gridCol w:w="8651"/>
        <w:gridCol w:w="1179"/>
      </w:tblGrid>
      <w:tr w:rsidR="00C01484" w:rsidRPr="00D4519B" w14:paraId="55262A60" w14:textId="77777777">
        <w:trPr>
          <w:trHeight w:val="3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4EEF6D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3EB6F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BDC10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Время</w:t>
            </w:r>
          </w:p>
        </w:tc>
      </w:tr>
      <w:tr w:rsidR="00C01484" w:rsidRPr="00D4519B" w14:paraId="7FBFD5C3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4998A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F315DA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Организационная часть.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9A3A6A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 минут</w:t>
            </w:r>
          </w:p>
        </w:tc>
      </w:tr>
      <w:tr w:rsidR="00C01484" w:rsidRPr="00D4519B" w14:paraId="660E27A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789132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673902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Приветствие.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02AF5C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4F1F837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13F33B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66F5CD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Регистрация присутствующих в журнале.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F08B5E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064B61FE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026E48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66AC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6895E5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C01484" w:rsidRPr="00D4519B" w14:paraId="5EFF4698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FAF1B1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6D16A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6CBF99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3873CE9B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441249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7E1E90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73BF3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351EA39E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C9EC18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73421D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BC33DF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5359AC8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7A150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46DC0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A349F9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C01484" w:rsidRPr="00D4519B" w14:paraId="7C54DF17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3C6D11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30FD97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7D7096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139F5698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FF62D3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7F2108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22E45B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5671D48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9CF65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4.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264F26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B74F81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C01484" w:rsidRPr="00D4519B" w14:paraId="5C94191C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F29ED2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C3DA72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A0206E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40</w:t>
            </w:r>
          </w:p>
          <w:p w14:paraId="6708EDB5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минут</w:t>
            </w:r>
          </w:p>
        </w:tc>
      </w:tr>
      <w:tr w:rsidR="00C01484" w:rsidRPr="00D4519B" w14:paraId="67B872B6" w14:textId="77777777">
        <w:trPr>
          <w:trHeight w:val="24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9437A4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275AB5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Самостоятельная практическая работа .</w:t>
            </w:r>
          </w:p>
          <w:p w14:paraId="65CF9A35" w14:textId="77777777" w:rsidR="00C01484" w:rsidRPr="00D4519B" w:rsidRDefault="00E76760" w:rsidP="00D4519B">
            <w:pPr>
              <w:pStyle w:val="a9"/>
              <w:numPr>
                <w:ilvl w:val="0"/>
                <w:numId w:val="8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>Входное тестирование</w:t>
            </w:r>
          </w:p>
          <w:p w14:paraId="685BD5E4" w14:textId="77777777" w:rsidR="00C01484" w:rsidRPr="00D4519B" w:rsidRDefault="00E76760" w:rsidP="00D4519B">
            <w:pPr>
              <w:pStyle w:val="a9"/>
              <w:numPr>
                <w:ilvl w:val="0"/>
                <w:numId w:val="8"/>
              </w:numPr>
              <w:suppressAutoHyphens w:val="0"/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>Контрольные вопросы:</w:t>
            </w:r>
          </w:p>
          <w:p w14:paraId="26298896" w14:textId="77777777" w:rsidR="004C13E2" w:rsidRPr="00D4519B" w:rsidRDefault="004C13E2" w:rsidP="00D4519B">
            <w:pPr>
              <w:pStyle w:val="a7"/>
              <w:ind w:left="567" w:right="434" w:firstLine="0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1.Вспомогательные (дополнительные) предметы гигиены полости рта Предметы для удаления налета с контактных поверхностей зубов: межзубные ершики и специальные щетки. </w:t>
            </w:r>
          </w:p>
          <w:p w14:paraId="2269A687" w14:textId="77777777" w:rsidR="004C13E2" w:rsidRPr="00D4519B" w:rsidRDefault="004C13E2" w:rsidP="00D4519B">
            <w:pPr>
              <w:pStyle w:val="a7"/>
              <w:ind w:left="567" w:right="434" w:firstLine="0"/>
              <w:rPr>
                <w:rFonts w:cs="Times New Roman"/>
              </w:rPr>
            </w:pPr>
            <w:r w:rsidRPr="00D4519B">
              <w:rPr>
                <w:rFonts w:cs="Times New Roman"/>
              </w:rPr>
              <w:t>2. Межзубные ершики и специальные щетки. Виды, показания и методики применения.</w:t>
            </w:r>
          </w:p>
          <w:p w14:paraId="4A26602F" w14:textId="77777777" w:rsidR="00C01484" w:rsidRPr="00D4519B" w:rsidRDefault="00E76760" w:rsidP="00D4519B">
            <w:pPr>
              <w:pStyle w:val="a7"/>
              <w:ind w:left="567" w:right="434" w:firstLine="0"/>
              <w:rPr>
                <w:rFonts w:cs="Times New Roman"/>
              </w:rPr>
            </w:pPr>
            <w:r w:rsidRPr="00D4519B">
              <w:rPr>
                <w:rFonts w:cs="Times New Roman"/>
              </w:rPr>
              <w:t xml:space="preserve">. </w:t>
            </w:r>
          </w:p>
          <w:p w14:paraId="3D44CE6E" w14:textId="77777777" w:rsidR="00C01484" w:rsidRPr="00D4519B" w:rsidRDefault="00E76760" w:rsidP="00D4519B">
            <w:pPr>
              <w:pStyle w:val="a9"/>
              <w:numPr>
                <w:ilvl w:val="0"/>
                <w:numId w:val="8"/>
              </w:numPr>
              <w:spacing w:line="240" w:lineRule="auto"/>
              <w:ind w:left="567" w:right="434" w:firstLine="0"/>
              <w:jc w:val="both"/>
              <w:rPr>
                <w:rFonts w:cs="Times New Roman"/>
              </w:rPr>
            </w:pPr>
            <w:r w:rsidRPr="00D4519B">
              <w:rPr>
                <w:rFonts w:cs="Times New Roman"/>
              </w:rPr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B02642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C01484" w:rsidRPr="00D4519B" w14:paraId="5C65B6B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15ADEC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E0F9A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694AC1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682B5497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F53D6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00BE9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35DB4F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7F001B0C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591E76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F28D81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B5246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15 минут</w:t>
            </w:r>
          </w:p>
        </w:tc>
      </w:tr>
      <w:tr w:rsidR="00C01484" w:rsidRPr="00D4519B" w14:paraId="6812D14B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1A9079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254834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4FA8FE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523A710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F40CDB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6.</w:t>
            </w: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9DEE00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Информация для студентов, получивших неудовлетворительные оценки.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03191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7460CD40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0EDC02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AF0A1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8DF0EF" w14:textId="77777777" w:rsidR="00C01484" w:rsidRPr="00D4519B" w:rsidRDefault="00C01484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484" w:rsidRPr="00D4519B" w14:paraId="7AAD334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AF02F7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6.4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119B2B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7A8780" w14:textId="77777777" w:rsidR="00C01484" w:rsidRPr="00D4519B" w:rsidRDefault="00E76760" w:rsidP="00D4519B">
            <w:pPr>
              <w:suppressAutoHyphens/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 минут</w:t>
            </w:r>
          </w:p>
        </w:tc>
      </w:tr>
    </w:tbl>
    <w:p w14:paraId="61944B2F" w14:textId="77777777" w:rsidR="00C01484" w:rsidRPr="00D4519B" w:rsidRDefault="00C01484" w:rsidP="00D4519B">
      <w:pPr>
        <w:widowControl w:val="0"/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11152C9C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45D0AAD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06F7CEB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>6. Внеаудиторная самостоятельная работа   по теме:</w:t>
      </w:r>
    </w:p>
    <w:p w14:paraId="401816C4" w14:textId="77777777" w:rsidR="00C01484" w:rsidRPr="00D4519B" w:rsidRDefault="00E76760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 xml:space="preserve">«Классификация зубных </w:t>
      </w:r>
      <w:proofErr w:type="spellStart"/>
      <w:r w:rsidRPr="00D4519B">
        <w:rPr>
          <w:rFonts w:ascii="Times New Roman" w:hAnsi="Times New Roman" w:cs="Times New Roman"/>
          <w:b/>
          <w:bCs/>
          <w:sz w:val="24"/>
          <w:szCs w:val="24"/>
        </w:rPr>
        <w:t>щёток.Современные</w:t>
      </w:r>
      <w:proofErr w:type="spellEnd"/>
      <w:r w:rsidRPr="00D4519B">
        <w:rPr>
          <w:rFonts w:ascii="Times New Roman" w:hAnsi="Times New Roman" w:cs="Times New Roman"/>
          <w:b/>
          <w:bCs/>
          <w:sz w:val="24"/>
          <w:szCs w:val="24"/>
        </w:rPr>
        <w:t xml:space="preserve"> электрические </w:t>
      </w:r>
      <w:proofErr w:type="spellStart"/>
      <w:r w:rsidRPr="00D4519B">
        <w:rPr>
          <w:rFonts w:ascii="Times New Roman" w:hAnsi="Times New Roman" w:cs="Times New Roman"/>
          <w:b/>
          <w:bCs/>
          <w:sz w:val="24"/>
          <w:szCs w:val="24"/>
        </w:rPr>
        <w:t>щетки.Показания,виды</w:t>
      </w:r>
      <w:proofErr w:type="spellEnd"/>
      <w:r w:rsidRPr="00D4519B">
        <w:rPr>
          <w:rFonts w:ascii="Times New Roman" w:hAnsi="Times New Roman" w:cs="Times New Roman"/>
          <w:b/>
          <w:bCs/>
          <w:sz w:val="24"/>
          <w:szCs w:val="24"/>
        </w:rPr>
        <w:t xml:space="preserve"> насадок.»</w:t>
      </w:r>
    </w:p>
    <w:p w14:paraId="772E3D68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43F6C7AD" w14:textId="77777777" w:rsidR="00C01484" w:rsidRPr="00D4519B" w:rsidRDefault="00E76760" w:rsidP="00D4519B">
      <w:pPr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Pr="00D4519B">
        <w:rPr>
          <w:rFonts w:ascii="Times New Roman" w:hAnsi="Times New Roman" w:cs="Times New Roman"/>
          <w:sz w:val="24"/>
          <w:szCs w:val="24"/>
        </w:rPr>
        <w:t xml:space="preserve"> </w:t>
      </w:r>
      <w:r w:rsidRPr="00D4519B">
        <w:rPr>
          <w:rFonts w:ascii="Times New Roman" w:hAnsi="Times New Roman" w:cs="Times New Roman"/>
          <w:b/>
          <w:bCs/>
          <w:sz w:val="24"/>
          <w:szCs w:val="24"/>
        </w:rPr>
        <w:t>Критерии оценок деятельности студента</w:t>
      </w:r>
    </w:p>
    <w:p w14:paraId="6D570C4A" w14:textId="77777777" w:rsidR="00C01484" w:rsidRPr="00D4519B" w:rsidRDefault="00E76760" w:rsidP="00D4519B">
      <w:pPr>
        <w:tabs>
          <w:tab w:val="left" w:pos="709"/>
        </w:tabs>
        <w:suppressAutoHyphens/>
        <w:spacing w:after="0" w:line="100" w:lineRule="atLeast"/>
        <w:ind w:left="567" w:right="434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</w:rPr>
      </w:pPr>
      <w:r w:rsidRPr="00D4519B">
        <w:rPr>
          <w:rFonts w:ascii="Times New Roman" w:hAnsi="Times New Roman" w:cs="Times New Roman"/>
          <w:b/>
          <w:bCs/>
          <w:color w:val="00000A"/>
          <w:sz w:val="24"/>
          <w:szCs w:val="24"/>
          <w:u w:color="00000A"/>
        </w:rPr>
        <w:t>Критерии оценки СРС.</w:t>
      </w:r>
    </w:p>
    <w:p w14:paraId="3F7F67EC" w14:textId="77777777" w:rsidR="00C01484" w:rsidRPr="00D4519B" w:rsidRDefault="00E76760" w:rsidP="00D4519B">
      <w:pPr>
        <w:keepNext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  1. Критерии оценки за тестовый контроль:</w:t>
      </w:r>
      <w:r w:rsidRPr="00D451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5C29816" w14:textId="77777777" w:rsidR="00C01484" w:rsidRPr="00D4519B" w:rsidRDefault="00E76760" w:rsidP="00D4519B">
      <w:pPr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</w:p>
    <w:p w14:paraId="6551452E" w14:textId="77777777" w:rsidR="00C01484" w:rsidRPr="00D4519B" w:rsidRDefault="00E76760" w:rsidP="00D4519B">
      <w:pPr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79D7D099" w14:textId="77777777" w:rsidR="00C01484" w:rsidRPr="00D4519B" w:rsidRDefault="00E76760" w:rsidP="00D4519B">
      <w:pPr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    - оценка «отлично» -  полностью соответствует всем требованиям (актуальность темы, содержательная часть полностью раскрывающая тему занятия,  выводы, список литературы)                                                                                                                      </w:t>
      </w:r>
    </w:p>
    <w:p w14:paraId="676A6415" w14:textId="77777777" w:rsidR="00C01484" w:rsidRPr="00D4519B" w:rsidRDefault="00E76760" w:rsidP="00D4519B">
      <w:pPr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    -  оценка «хорошо» -  соответствует требованиям на ¾                                                                                                   - оценка «удовлетворительно» – соответствует требованиям на ½                                                                               - оценка «неудовлетворительно» – не соответствует требованиям.</w:t>
      </w:r>
    </w:p>
    <w:p w14:paraId="778E660C" w14:textId="77777777" w:rsidR="00C01484" w:rsidRPr="00D4519B" w:rsidRDefault="00E76760" w:rsidP="00D4519B">
      <w:pPr>
        <w:tabs>
          <w:tab w:val="left" w:pos="720"/>
        </w:tabs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3. 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«хорошо» ставится при 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2CEDD432" w14:textId="77777777" w:rsidR="00C01484" w:rsidRPr="00D4519B" w:rsidRDefault="00E76760" w:rsidP="00D4519B">
      <w:pPr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lastRenderedPageBreak/>
        <w:t xml:space="preserve">- оценка «удовлетворительно» ставится при выполнении не менее 1/2 объема требуемых практических навыков, 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              -оценка «неудовлетворительно» ставится при невыполнении требуемых практических навыков или выполнение их менее ½ объема от требуемого,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3AF24321" w14:textId="77777777" w:rsidR="00C01484" w:rsidRPr="00D4519B" w:rsidRDefault="00E76760" w:rsidP="00D4519B">
      <w:pPr>
        <w:keepNext/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>8. Рекомендации для студентов, пропустивших практическое занятие.</w:t>
      </w:r>
      <w:r w:rsidRPr="00D451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060EF8" w14:textId="77777777" w:rsidR="00C01484" w:rsidRPr="00D4519B" w:rsidRDefault="00E76760" w:rsidP="00D4519B">
      <w:pPr>
        <w:numPr>
          <w:ilvl w:val="0"/>
          <w:numId w:val="10"/>
        </w:numP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D4519B">
        <w:rPr>
          <w:rFonts w:ascii="Times New Roman" w:hAnsi="Times New Roman" w:cs="Times New Roman"/>
          <w:b/>
          <w:bCs/>
          <w:sz w:val="24"/>
          <w:szCs w:val="24"/>
        </w:rPr>
        <w:t xml:space="preserve">практического занятия </w:t>
      </w:r>
      <w:r w:rsidRPr="00D4519B">
        <w:rPr>
          <w:rFonts w:ascii="Times New Roman" w:hAnsi="Times New Roman" w:cs="Times New Roman"/>
          <w:sz w:val="24"/>
          <w:szCs w:val="24"/>
        </w:rPr>
        <w:t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в объеме 10-15 страниц.</w:t>
      </w:r>
    </w:p>
    <w:p w14:paraId="327932F6" w14:textId="77777777" w:rsidR="00C01484" w:rsidRPr="00D4519B" w:rsidRDefault="00E76760" w:rsidP="00D4519B">
      <w:pPr>
        <w:numPr>
          <w:ilvl w:val="0"/>
          <w:numId w:val="10"/>
        </w:numP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6EA4CC60" w14:textId="77777777" w:rsidR="00C01484" w:rsidRPr="00D4519B" w:rsidRDefault="00E76760" w:rsidP="00D4519B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D4519B">
        <w:rPr>
          <w:rFonts w:ascii="Times New Roman" w:hAnsi="Times New Roman" w:cs="Times New Roman"/>
          <w:b/>
          <w:bCs/>
          <w:sz w:val="24"/>
          <w:szCs w:val="24"/>
        </w:rPr>
        <w:t>практического занятия:</w:t>
      </w:r>
      <w:r w:rsidRPr="00D4519B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434163E1" w14:textId="77777777" w:rsidR="00C01484" w:rsidRPr="00D4519B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A182E2" w14:textId="77777777" w:rsidR="00C01484" w:rsidRDefault="00C01484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26F144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029D63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5CB715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E86B7C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703921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4C92F5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AEB765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BE50DE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3130CF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2A5F13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8E28A1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B98254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C9A22F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5FE4D3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DA6751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BA6139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309689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0BBC8B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4CF1DE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0E7CC88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9E530D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E4E4CE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2A6677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A99C7B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E4C578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785B91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5DB4BF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EBF2E1" w14:textId="77777777" w:rsid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D1865E" w14:textId="77777777" w:rsidR="00D4519B" w:rsidRPr="00D4519B" w:rsidRDefault="00D4519B" w:rsidP="00D4519B">
      <w:pPr>
        <w:suppressAutoHyphens/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1C9BD1" w14:textId="77777777" w:rsidR="00C01484" w:rsidRPr="00D4519B" w:rsidRDefault="00E76760" w:rsidP="00D4519B">
      <w:pPr>
        <w:suppressAutoHyphens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4C926855" w14:textId="77777777" w:rsidR="00C01484" w:rsidRPr="00D4519B" w:rsidRDefault="00E76760" w:rsidP="00D4519B">
      <w:pPr>
        <w:suppressAutoHyphens/>
        <w:ind w:left="567" w:right="434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D4519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27B962B1" w14:textId="77777777" w:rsidR="004C13E2" w:rsidRPr="00D4519B" w:rsidRDefault="004C13E2" w:rsidP="00D4519B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567" w:right="434"/>
        <w:jc w:val="center"/>
        <w:rPr>
          <w:rFonts w:ascii="Times New Roman" w:hAnsi="Times New Roman" w:cs="Times New Roman"/>
          <w:b/>
          <w:bCs/>
        </w:rPr>
      </w:pPr>
      <w:r w:rsidRPr="00D4519B">
        <w:rPr>
          <w:rFonts w:ascii="Times New Roman" w:hAnsi="Times New Roman" w:cs="Times New Roman"/>
          <w:b/>
          <w:bCs/>
          <w:highlight w:val="yellow"/>
        </w:rPr>
        <w:t>ИНТЕРДЕНТАЛЬНЫЕ ПРЕДМЕТЫ ДЛЯ ГИГИЕНЫ ПОЛОСТИ РТА (продолжение)</w:t>
      </w:r>
    </w:p>
    <w:p w14:paraId="0E0BE3AA" w14:textId="77777777" w:rsidR="004C13E2" w:rsidRPr="00D4519B" w:rsidRDefault="004C13E2" w:rsidP="00D4519B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567" w:right="434"/>
        <w:jc w:val="both"/>
        <w:rPr>
          <w:rFonts w:ascii="Times New Roman" w:hAnsi="Times New Roman" w:cs="Times New Roman"/>
          <w:b/>
          <w:bCs/>
        </w:rPr>
      </w:pPr>
    </w:p>
    <w:p w14:paraId="7929AF8B" w14:textId="77777777" w:rsidR="004C13E2" w:rsidRPr="00D4519B" w:rsidRDefault="004C13E2" w:rsidP="00D4519B">
      <w:pPr>
        <w:pStyle w:val="a9"/>
        <w:numPr>
          <w:ilvl w:val="0"/>
          <w:numId w:val="26"/>
        </w:numPr>
        <w:tabs>
          <w:tab w:val="clear" w:pos="709"/>
          <w:tab w:val="left" w:pos="707"/>
        </w:tabs>
        <w:ind w:left="567" w:right="434" w:firstLine="0"/>
        <w:jc w:val="center"/>
        <w:rPr>
          <w:rStyle w:val="ad"/>
          <w:rFonts w:cs="Times New Roman"/>
          <w:b/>
          <w:bCs/>
          <w:iCs/>
        </w:rPr>
      </w:pPr>
      <w:r w:rsidRPr="00D4519B">
        <w:rPr>
          <w:rStyle w:val="ad"/>
          <w:rFonts w:cs="Times New Roman"/>
          <w:b/>
          <w:bCs/>
          <w:iCs/>
        </w:rPr>
        <w:t>МЕЖЗУБНЫЕ ЩЕТКИ-ЕРШИКИ (</w:t>
      </w:r>
      <w:r w:rsidRPr="00D4519B">
        <w:rPr>
          <w:rStyle w:val="ad"/>
          <w:rFonts w:cs="Times New Roman"/>
          <w:b/>
          <w:bCs/>
          <w:iCs/>
          <w:lang w:val="en-US"/>
        </w:rPr>
        <w:t>INTERDENTAL</w:t>
      </w:r>
      <w:r w:rsidRPr="00D4519B">
        <w:rPr>
          <w:rStyle w:val="ad"/>
          <w:rFonts w:cs="Times New Roman"/>
          <w:b/>
          <w:bCs/>
          <w:iCs/>
        </w:rPr>
        <w:t>)</w:t>
      </w:r>
    </w:p>
    <w:p w14:paraId="4F406FF1" w14:textId="77777777" w:rsidR="004C13E2" w:rsidRPr="00D4519B" w:rsidRDefault="004C13E2" w:rsidP="00D4519B">
      <w:pPr>
        <w:tabs>
          <w:tab w:val="left" w:pos="707"/>
        </w:tabs>
        <w:spacing w:after="0"/>
        <w:ind w:left="567" w:right="434"/>
        <w:jc w:val="both"/>
        <w:rPr>
          <w:rStyle w:val="ad"/>
          <w:rFonts w:ascii="Times New Roman" w:eastAsia="Times New Roman" w:hAnsi="Times New Roman" w:cs="Times New Roman"/>
          <w:sz w:val="24"/>
          <w:szCs w:val="24"/>
        </w:rPr>
      </w:pPr>
    </w:p>
    <w:p w14:paraId="7613418C" w14:textId="77777777" w:rsidR="004C13E2" w:rsidRPr="00D4519B" w:rsidRDefault="004C13E2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E8B486C" wp14:editId="50663844">
            <wp:simplePos x="0" y="0"/>
            <wp:positionH relativeFrom="column">
              <wp:posOffset>3072765</wp:posOffset>
            </wp:positionH>
            <wp:positionV relativeFrom="paragraph">
              <wp:posOffset>156845</wp:posOffset>
            </wp:positionV>
            <wp:extent cx="3415030" cy="2647315"/>
            <wp:effectExtent l="19050" t="0" r="0" b="0"/>
            <wp:wrapSquare wrapText="bothSides"/>
            <wp:docPr id="114" name="Рисунок 28" descr="foto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-1-1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5030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4519B">
        <w:rPr>
          <w:rFonts w:ascii="Times New Roman" w:hAnsi="Times New Roman" w:cs="Times New Roman"/>
          <w:sz w:val="24"/>
          <w:szCs w:val="24"/>
        </w:rPr>
        <w:t xml:space="preserve">Представляет собой длинную или короткую ручку, в замковое крепление которой вставляется цилиндрический или трапециевидный ершик. </w:t>
      </w:r>
    </w:p>
    <w:p w14:paraId="5BC67F42" w14:textId="77777777" w:rsidR="004C13E2" w:rsidRPr="00D4519B" w:rsidRDefault="004C13E2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Данный вид щеток используется пациентами со всеми видами ортодонтических конструкций, он необходим для очищения межзубных промежутков при диастеме и 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тремах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>, зубодесневых карманов, пришеечной области на всех стадиях заболевания пародонта, а также для очищения пространств под телами мостовидных протезов, что позволяет избежать пролежней.</w:t>
      </w:r>
    </w:p>
    <w:p w14:paraId="690CFA4A" w14:textId="77777777" w:rsidR="004C13E2" w:rsidRPr="00D4519B" w:rsidRDefault="004C13E2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4519B">
        <w:rPr>
          <w:rFonts w:ascii="Times New Roman" w:hAnsi="Times New Roman" w:cs="Times New Roman"/>
          <w:sz w:val="24"/>
          <w:szCs w:val="24"/>
        </w:rPr>
        <w:t>Шетка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-ершик с цилиндрической насадкой несколько уже, чем с трапециевидной. Наличие в наборе обоих видов ершиков дает возможность пользователю выбрать необходимый размер, чтобы в последующем использовать сменные ершики необходимой величины. </w:t>
      </w:r>
    </w:p>
    <w:p w14:paraId="31EAD7A1" w14:textId="77777777" w:rsidR="004C13E2" w:rsidRPr="00D4519B" w:rsidRDefault="004C13E2" w:rsidP="00D4519B">
      <w:pPr>
        <w:spacing w:after="0"/>
        <w:ind w:left="567" w:right="4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>Классификация:</w:t>
      </w:r>
    </w:p>
    <w:p w14:paraId="195F00CD" w14:textId="77777777" w:rsidR="004C13E2" w:rsidRPr="00D4519B" w:rsidRDefault="004C13E2" w:rsidP="00D4519B">
      <w:pPr>
        <w:spacing w:after="0" w:line="238" w:lineRule="auto"/>
        <w:ind w:left="567" w:right="4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>По форме:</w:t>
      </w:r>
    </w:p>
    <w:p w14:paraId="6CAE6C9F" w14:textId="77777777" w:rsidR="004C13E2" w:rsidRPr="00D4519B" w:rsidRDefault="004C13E2" w:rsidP="00D4519B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820"/>
        </w:tabs>
        <w:spacing w:after="0" w:line="224" w:lineRule="auto"/>
        <w:ind w:left="567" w:right="434" w:firstLine="0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конические;</w:t>
      </w:r>
    </w:p>
    <w:p w14:paraId="7A89F9C8" w14:textId="77777777" w:rsidR="004C13E2" w:rsidRPr="00D4519B" w:rsidRDefault="004C13E2" w:rsidP="00D4519B">
      <w:pPr>
        <w:spacing w:after="0" w:line="16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1A406EC3" w14:textId="77777777" w:rsidR="004C13E2" w:rsidRPr="00D4519B" w:rsidRDefault="004C13E2" w:rsidP="00D4519B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818"/>
        </w:tabs>
        <w:spacing w:after="0" w:line="234" w:lineRule="auto"/>
        <w:ind w:left="567" w:right="434" w:firstLine="0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цилиндрические; </w:t>
      </w:r>
    </w:p>
    <w:p w14:paraId="34E5E11E" w14:textId="77777777" w:rsidR="004C13E2" w:rsidRPr="00D4519B" w:rsidRDefault="004C13E2" w:rsidP="00D4519B">
      <w:pPr>
        <w:tabs>
          <w:tab w:val="left" w:pos="1818"/>
        </w:tabs>
        <w:spacing w:after="0" w:line="234" w:lineRule="auto"/>
        <w:ind w:left="567" w:right="434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>По жесткости щетины:</w:t>
      </w:r>
    </w:p>
    <w:p w14:paraId="71FA112A" w14:textId="77777777" w:rsidR="004C13E2" w:rsidRPr="00D4519B" w:rsidRDefault="004C13E2" w:rsidP="00D4519B">
      <w:pPr>
        <w:pStyle w:val="a9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820"/>
        </w:tabs>
        <w:spacing w:line="224" w:lineRule="auto"/>
        <w:ind w:right="434"/>
        <w:jc w:val="both"/>
        <w:rPr>
          <w:rFonts w:eastAsia="Courier New" w:cs="Times New Roman"/>
        </w:rPr>
      </w:pPr>
      <w:r w:rsidRPr="00D4519B">
        <w:rPr>
          <w:rFonts w:eastAsia="Times New Roman" w:cs="Times New Roman"/>
        </w:rPr>
        <w:t>мягкие</w:t>
      </w:r>
    </w:p>
    <w:p w14:paraId="21716D39" w14:textId="77777777" w:rsidR="004C13E2" w:rsidRPr="00D4519B" w:rsidRDefault="004C13E2" w:rsidP="00D4519B">
      <w:pPr>
        <w:pStyle w:val="a9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820"/>
        </w:tabs>
        <w:spacing w:line="224" w:lineRule="auto"/>
        <w:ind w:right="434"/>
        <w:jc w:val="both"/>
        <w:rPr>
          <w:rFonts w:eastAsia="Courier New" w:cs="Times New Roman"/>
        </w:rPr>
      </w:pPr>
      <w:r w:rsidRPr="00D4519B">
        <w:rPr>
          <w:rFonts w:eastAsia="Times New Roman" w:cs="Times New Roman"/>
        </w:rPr>
        <w:t>жесткие;</w:t>
      </w:r>
      <w:r w:rsidRPr="00D4519B">
        <w:rPr>
          <w:rFonts w:eastAsia="Courier New" w:cs="Times New Roman"/>
        </w:rPr>
        <w:t xml:space="preserve"> </w:t>
      </w:r>
    </w:p>
    <w:p w14:paraId="1777EC04" w14:textId="77777777" w:rsidR="00D4519B" w:rsidRDefault="004C13E2" w:rsidP="00D4519B">
      <w:pPr>
        <w:spacing w:after="0" w:line="219" w:lineRule="auto"/>
        <w:ind w:left="567" w:right="43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>По размеру:</w:t>
      </w:r>
    </w:p>
    <w:p w14:paraId="6EA613CA" w14:textId="77777777" w:rsidR="004C13E2" w:rsidRPr="00D4519B" w:rsidRDefault="004C13E2" w:rsidP="00D4519B">
      <w:pPr>
        <w:pStyle w:val="a9"/>
        <w:numPr>
          <w:ilvl w:val="0"/>
          <w:numId w:val="40"/>
        </w:numPr>
        <w:spacing w:line="219" w:lineRule="auto"/>
        <w:ind w:right="434"/>
        <w:jc w:val="both"/>
        <w:rPr>
          <w:rFonts w:eastAsia="Courier New" w:cs="Times New Roman"/>
        </w:rPr>
      </w:pPr>
      <w:r w:rsidRPr="00D4519B">
        <w:rPr>
          <w:rFonts w:eastAsia="Times New Roman" w:cs="Times New Roman"/>
        </w:rPr>
        <w:t>экстратонкие;</w:t>
      </w:r>
      <w:r w:rsidR="00E840CF" w:rsidRPr="00D4519B">
        <w:rPr>
          <w:rFonts w:eastAsia="Times New Roman" w:cs="Times New Roman"/>
        </w:rPr>
        <w:t xml:space="preserve">                                                                                    </w:t>
      </w:r>
      <w:r w:rsidRPr="00D4519B">
        <w:rPr>
          <w:rFonts w:cs="Times New Roman"/>
          <w:noProof/>
        </w:rPr>
        <w:t xml:space="preserve"> </w:t>
      </w:r>
    </w:p>
    <w:p w14:paraId="74523161" w14:textId="77777777" w:rsidR="004C13E2" w:rsidRPr="00D4519B" w:rsidRDefault="004C13E2" w:rsidP="00D4519B">
      <w:pPr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820"/>
        </w:tabs>
        <w:spacing w:after="0" w:line="227" w:lineRule="auto"/>
        <w:ind w:right="434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тонкие</w:t>
      </w:r>
    </w:p>
    <w:p w14:paraId="103D3FF7" w14:textId="77777777" w:rsidR="004C13E2" w:rsidRPr="00D4519B" w:rsidRDefault="004C13E2" w:rsidP="00D4519B">
      <w:pPr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820"/>
        </w:tabs>
        <w:spacing w:after="0" w:line="227" w:lineRule="auto"/>
        <w:ind w:right="434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средние;</w:t>
      </w:r>
      <w:r w:rsidRPr="00D4519B">
        <w:rPr>
          <w:rFonts w:ascii="Times New Roman" w:eastAsia="Courier New" w:hAnsi="Times New Roman" w:cs="Times New Roman"/>
          <w:sz w:val="24"/>
          <w:szCs w:val="24"/>
        </w:rPr>
        <w:t xml:space="preserve"> </w:t>
      </w:r>
    </w:p>
    <w:p w14:paraId="18CBA599" w14:textId="77777777" w:rsidR="004C13E2" w:rsidRPr="00D4519B" w:rsidRDefault="004C13E2" w:rsidP="00D4519B">
      <w:pPr>
        <w:spacing w:after="0" w:line="227" w:lineRule="auto"/>
        <w:ind w:left="567" w:right="434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D4519B">
        <w:rPr>
          <w:rFonts w:ascii="Times New Roman" w:eastAsia="Symbol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C896B28" wp14:editId="3EE0D14C">
            <wp:simplePos x="0" y="0"/>
            <wp:positionH relativeFrom="column">
              <wp:posOffset>4124325</wp:posOffset>
            </wp:positionH>
            <wp:positionV relativeFrom="paragraph">
              <wp:posOffset>135890</wp:posOffset>
            </wp:positionV>
            <wp:extent cx="2600325" cy="2000250"/>
            <wp:effectExtent l="19050" t="0" r="9525" b="0"/>
            <wp:wrapSquare wrapText="bothSides"/>
            <wp:docPr id="115" name="Рисунок 30" descr="91-75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1-750x600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>По наполнению</w:t>
      </w:r>
      <w:r w:rsidRPr="00D4519B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79CA144" w14:textId="77777777" w:rsidR="004C13E2" w:rsidRPr="00D4519B" w:rsidRDefault="004C13E2" w:rsidP="00D4519B">
      <w:pPr>
        <w:spacing w:after="0" w:line="1" w:lineRule="exact"/>
        <w:ind w:left="567" w:right="434"/>
        <w:jc w:val="both"/>
        <w:rPr>
          <w:rFonts w:ascii="Times New Roman" w:eastAsia="Courier New" w:hAnsi="Times New Roman" w:cs="Times New Roman"/>
          <w:sz w:val="24"/>
          <w:szCs w:val="24"/>
        </w:rPr>
      </w:pPr>
    </w:p>
    <w:p w14:paraId="2EE3A0DF" w14:textId="77777777" w:rsidR="00E840CF" w:rsidRPr="00D4519B" w:rsidRDefault="004C13E2" w:rsidP="00D4519B">
      <w:pPr>
        <w:pStyle w:val="a9"/>
        <w:numPr>
          <w:ilvl w:val="0"/>
          <w:numId w:val="31"/>
        </w:numPr>
        <w:ind w:left="567" w:right="434" w:firstLine="0"/>
        <w:jc w:val="both"/>
        <w:rPr>
          <w:rFonts w:eastAsia="Courier New" w:cs="Times New Roman"/>
        </w:rPr>
      </w:pPr>
      <w:r w:rsidRPr="00D4519B">
        <w:rPr>
          <w:rFonts w:eastAsia="Times New Roman" w:cs="Times New Roman"/>
        </w:rPr>
        <w:t>с абразивом;</w:t>
      </w:r>
      <w:r w:rsidR="00E840CF" w:rsidRPr="00D4519B">
        <w:rPr>
          <w:rFonts w:eastAsia="Times New Roman" w:cs="Times New Roman"/>
        </w:rPr>
        <w:t xml:space="preserve"> </w:t>
      </w:r>
    </w:p>
    <w:p w14:paraId="6D9F4574" w14:textId="77777777" w:rsidR="004C13E2" w:rsidRPr="00D4519B" w:rsidRDefault="004C13E2" w:rsidP="00D4519B">
      <w:pPr>
        <w:pStyle w:val="a9"/>
        <w:numPr>
          <w:ilvl w:val="0"/>
          <w:numId w:val="31"/>
        </w:numPr>
        <w:ind w:left="567" w:right="434" w:firstLine="0"/>
        <w:jc w:val="both"/>
        <w:rPr>
          <w:rFonts w:eastAsia="Courier New" w:cs="Times New Roman"/>
        </w:rPr>
      </w:pPr>
      <w:r w:rsidRPr="00D4519B">
        <w:rPr>
          <w:rFonts w:eastAsia="Times New Roman" w:cs="Times New Roman"/>
        </w:rPr>
        <w:t>без абразива.</w:t>
      </w:r>
      <w:r w:rsidR="00E840CF" w:rsidRPr="00D4519B">
        <w:rPr>
          <w:rFonts w:eastAsia="Times New Roman" w:cs="Times New Roman"/>
          <w:noProof/>
        </w:rPr>
        <w:t xml:space="preserve"> </w:t>
      </w:r>
    </w:p>
    <w:p w14:paraId="1238670F" w14:textId="77777777" w:rsidR="00E840CF" w:rsidRPr="00D4519B" w:rsidRDefault="00E840CF" w:rsidP="00D4519B">
      <w:pPr>
        <w:spacing w:after="0"/>
        <w:ind w:left="567" w:right="434"/>
        <w:jc w:val="both"/>
        <w:rPr>
          <w:rFonts w:ascii="Times New Roman" w:eastAsia="Courier New" w:hAnsi="Times New Roman" w:cs="Times New Roman"/>
          <w:b/>
          <w:sz w:val="24"/>
          <w:szCs w:val="24"/>
        </w:rPr>
      </w:pPr>
      <w:r w:rsidRPr="00D4519B">
        <w:rPr>
          <w:rFonts w:ascii="Times New Roman" w:eastAsia="Courier New" w:hAnsi="Times New Roman" w:cs="Times New Roman"/>
          <w:b/>
          <w:sz w:val="24"/>
          <w:szCs w:val="24"/>
        </w:rPr>
        <w:t>По размеру ручки:</w:t>
      </w:r>
    </w:p>
    <w:p w14:paraId="18D65DED" w14:textId="77777777" w:rsidR="00E840CF" w:rsidRPr="00D4519B" w:rsidRDefault="00E840CF" w:rsidP="00D4519B">
      <w:pPr>
        <w:pStyle w:val="a9"/>
        <w:numPr>
          <w:ilvl w:val="0"/>
          <w:numId w:val="33"/>
        </w:numPr>
        <w:ind w:left="567" w:right="434" w:firstLine="0"/>
        <w:jc w:val="both"/>
        <w:rPr>
          <w:rFonts w:eastAsia="Courier New" w:cs="Times New Roman"/>
        </w:rPr>
      </w:pPr>
      <w:r w:rsidRPr="00D4519B">
        <w:rPr>
          <w:rFonts w:eastAsia="Courier New" w:cs="Times New Roman"/>
        </w:rPr>
        <w:t>Короткие</w:t>
      </w:r>
    </w:p>
    <w:p w14:paraId="72DE1EC4" w14:textId="77777777" w:rsidR="00E840CF" w:rsidRPr="00D4519B" w:rsidRDefault="00E840CF" w:rsidP="00D4519B">
      <w:pPr>
        <w:pStyle w:val="a9"/>
        <w:numPr>
          <w:ilvl w:val="0"/>
          <w:numId w:val="33"/>
        </w:numPr>
        <w:ind w:left="567" w:right="434" w:firstLine="0"/>
        <w:jc w:val="both"/>
        <w:rPr>
          <w:rFonts w:eastAsia="Courier New" w:cs="Times New Roman"/>
        </w:rPr>
      </w:pPr>
      <w:r w:rsidRPr="00D4519B">
        <w:rPr>
          <w:rFonts w:eastAsia="Courier New" w:cs="Times New Roman"/>
        </w:rPr>
        <w:t>Длинные</w:t>
      </w:r>
    </w:p>
    <w:p w14:paraId="4E4F44F5" w14:textId="77777777" w:rsidR="00E840CF" w:rsidRPr="00D4519B" w:rsidRDefault="00E840CF" w:rsidP="00D4519B">
      <w:pPr>
        <w:spacing w:after="0"/>
        <w:ind w:left="567" w:right="434"/>
        <w:jc w:val="both"/>
        <w:rPr>
          <w:rFonts w:ascii="Times New Roman" w:eastAsia="Courier New" w:hAnsi="Times New Roman" w:cs="Times New Roman"/>
          <w:b/>
          <w:sz w:val="24"/>
          <w:szCs w:val="24"/>
        </w:rPr>
      </w:pPr>
      <w:r w:rsidRPr="00D4519B">
        <w:rPr>
          <w:rFonts w:ascii="Times New Roman" w:eastAsia="Courier New" w:hAnsi="Times New Roman" w:cs="Times New Roman"/>
          <w:b/>
          <w:sz w:val="24"/>
          <w:szCs w:val="24"/>
        </w:rPr>
        <w:t>По изгибу</w:t>
      </w:r>
      <w:r w:rsidR="00D4519B">
        <w:rPr>
          <w:rFonts w:ascii="Times New Roman" w:eastAsia="Courier New" w:hAnsi="Times New Roman" w:cs="Times New Roman"/>
          <w:b/>
          <w:sz w:val="24"/>
          <w:szCs w:val="24"/>
        </w:rPr>
        <w:t>:</w:t>
      </w:r>
    </w:p>
    <w:p w14:paraId="5215394E" w14:textId="77777777" w:rsidR="00E840CF" w:rsidRPr="00D4519B" w:rsidRDefault="00E840CF" w:rsidP="00D4519B">
      <w:pPr>
        <w:pStyle w:val="a9"/>
        <w:numPr>
          <w:ilvl w:val="0"/>
          <w:numId w:val="32"/>
        </w:numPr>
        <w:ind w:left="567" w:right="434" w:firstLine="0"/>
        <w:jc w:val="both"/>
        <w:rPr>
          <w:rFonts w:eastAsia="Courier New" w:cs="Times New Roman"/>
        </w:rPr>
      </w:pPr>
      <w:r w:rsidRPr="00D4519B">
        <w:rPr>
          <w:rFonts w:eastAsia="Courier New" w:cs="Times New Roman"/>
        </w:rPr>
        <w:t>Прямые</w:t>
      </w:r>
    </w:p>
    <w:p w14:paraId="1344380F" w14:textId="77777777" w:rsidR="00E840CF" w:rsidRPr="00D4519B" w:rsidRDefault="00E840CF" w:rsidP="00D4519B">
      <w:pPr>
        <w:pStyle w:val="a9"/>
        <w:numPr>
          <w:ilvl w:val="0"/>
          <w:numId w:val="32"/>
        </w:numPr>
        <w:ind w:left="567" w:right="434" w:firstLine="0"/>
        <w:jc w:val="both"/>
        <w:rPr>
          <w:rFonts w:eastAsia="Courier New" w:cs="Times New Roman"/>
        </w:rPr>
      </w:pPr>
      <w:r w:rsidRPr="00D4519B">
        <w:rPr>
          <w:rFonts w:eastAsia="Courier New" w:cs="Times New Roman"/>
          <w:lang w:val="en-US"/>
        </w:rPr>
        <w:t>L-</w:t>
      </w:r>
      <w:r w:rsidRPr="00D4519B">
        <w:rPr>
          <w:rFonts w:eastAsia="Courier New" w:cs="Times New Roman"/>
        </w:rPr>
        <w:t>образные</w:t>
      </w:r>
    </w:p>
    <w:p w14:paraId="3B275F4E" w14:textId="77777777" w:rsidR="00E840CF" w:rsidRPr="00D4519B" w:rsidRDefault="00E840CF" w:rsidP="00D4519B">
      <w:pPr>
        <w:spacing w:after="0"/>
        <w:ind w:left="567" w:right="434"/>
        <w:jc w:val="both"/>
        <w:rPr>
          <w:rFonts w:ascii="Times New Roman" w:eastAsia="Courier New" w:hAnsi="Times New Roman" w:cs="Times New Roman"/>
          <w:sz w:val="24"/>
          <w:szCs w:val="24"/>
        </w:rPr>
      </w:pPr>
    </w:p>
    <w:p w14:paraId="70801497" w14:textId="77777777" w:rsidR="004C13E2" w:rsidRPr="00D4519B" w:rsidRDefault="004C13E2" w:rsidP="00D4519B">
      <w:pPr>
        <w:spacing w:after="0" w:line="237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Ершик в буквальном смысле позволяет очистить межзубные промежутки от остатков пищи и зубного налета возвратно-поступательными и вращател</w:t>
      </w:r>
      <w:r w:rsidR="00E840CF" w:rsidRPr="00D4519B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D4519B">
        <w:rPr>
          <w:rFonts w:ascii="Times New Roman" w:eastAsia="Times New Roman" w:hAnsi="Times New Roman" w:cs="Times New Roman"/>
          <w:sz w:val="24"/>
          <w:szCs w:val="24"/>
        </w:rPr>
        <w:t>ными по часовой стрелке движениями.</w:t>
      </w:r>
      <w:r w:rsidR="00E840CF" w:rsidRPr="00D451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519B">
        <w:rPr>
          <w:rFonts w:ascii="Times New Roman" w:eastAsia="Times New Roman" w:hAnsi="Times New Roman" w:cs="Times New Roman"/>
          <w:sz w:val="24"/>
          <w:szCs w:val="24"/>
        </w:rPr>
        <w:t>Ворсинки ершика оказывают хороший массирующий эффект на папиллярную и маргинальную десну (цилиндрические и конические со специальной ручкой).</w:t>
      </w:r>
    </w:p>
    <w:p w14:paraId="7CA2DC36" w14:textId="77777777" w:rsidR="004C13E2" w:rsidRDefault="00E840CF" w:rsidP="00D4519B">
      <w:pPr>
        <w:spacing w:after="0" w:line="237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Ершики изготавливаются из короткой нейлоновой щетины с короткой щетиной, зафиксированной между перекрутами проволоки</w:t>
      </w:r>
    </w:p>
    <w:p w14:paraId="0EE71176" w14:textId="77777777" w:rsidR="00D4519B" w:rsidRPr="00D4519B" w:rsidRDefault="00D4519B" w:rsidP="00D4519B">
      <w:pPr>
        <w:spacing w:after="0" w:line="237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95897F" w14:textId="77777777" w:rsidR="00C01484" w:rsidRPr="00D4519B" w:rsidRDefault="00C01484" w:rsidP="00D4519B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567" w:right="434"/>
        <w:jc w:val="both"/>
        <w:rPr>
          <w:rFonts w:ascii="Times New Roman" w:eastAsia="Times New Roman" w:hAnsi="Times New Roman" w:cs="Times New Roman"/>
        </w:rPr>
      </w:pPr>
    </w:p>
    <w:p w14:paraId="70C8BEBA" w14:textId="77777777" w:rsidR="00E840CF" w:rsidRPr="00D4519B" w:rsidRDefault="00E840CF" w:rsidP="00D4519B">
      <w:pPr>
        <w:pStyle w:val="a9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567" w:right="434" w:firstLine="0"/>
        <w:jc w:val="center"/>
        <w:rPr>
          <w:rFonts w:cs="Times New Roman"/>
        </w:rPr>
      </w:pPr>
      <w:r w:rsidRPr="00D4519B">
        <w:rPr>
          <w:rFonts w:cs="Times New Roman"/>
          <w:b/>
          <w:bCs/>
        </w:rPr>
        <w:t>СПЕЦИАЛЬНЫЕ – ВСПОМОГАТЕЛЬНЫЕ ЗУБНЫЕ ЩЕТКИ</w:t>
      </w:r>
    </w:p>
    <w:p w14:paraId="6049CD7F" w14:textId="77777777" w:rsidR="00E840CF" w:rsidRPr="00D4519B" w:rsidRDefault="00D4519B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51CA1C83" wp14:editId="51B4A781">
            <wp:simplePos x="0" y="0"/>
            <wp:positionH relativeFrom="column">
              <wp:posOffset>238125</wp:posOffset>
            </wp:positionH>
            <wp:positionV relativeFrom="paragraph">
              <wp:posOffset>514985</wp:posOffset>
            </wp:positionV>
            <wp:extent cx="1924050" cy="1914525"/>
            <wp:effectExtent l="19050" t="0" r="0" b="0"/>
            <wp:wrapSquare wrapText="bothSides"/>
            <wp:docPr id="116" name="Рисунок 31" descr="799df89b4a1f8777ff65d2645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99df89b4a1f8777ff65d2645024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40CF" w:rsidRPr="00D4519B">
        <w:rPr>
          <w:rFonts w:ascii="Times New Roman" w:hAnsi="Times New Roman" w:cs="Times New Roman"/>
          <w:sz w:val="24"/>
          <w:szCs w:val="24"/>
        </w:rPr>
        <w:t xml:space="preserve">Используются для очищения протезов, ортодонтических конструкций, </w:t>
      </w:r>
      <w:proofErr w:type="spellStart"/>
      <w:r w:rsidR="00E840CF" w:rsidRPr="00D4519B">
        <w:rPr>
          <w:rFonts w:ascii="Times New Roman" w:hAnsi="Times New Roman" w:cs="Times New Roman"/>
          <w:sz w:val="24"/>
          <w:szCs w:val="24"/>
        </w:rPr>
        <w:t>внутриротовой</w:t>
      </w:r>
      <w:proofErr w:type="spellEnd"/>
      <w:r w:rsidR="00E840CF" w:rsidRPr="00D4519B">
        <w:rPr>
          <w:rFonts w:ascii="Times New Roman" w:hAnsi="Times New Roman" w:cs="Times New Roman"/>
          <w:sz w:val="24"/>
          <w:szCs w:val="24"/>
        </w:rPr>
        <w:t xml:space="preserve"> тяги, фиссур, для очищения скученных зубов, межзубных промежутков.</w:t>
      </w:r>
    </w:p>
    <w:p w14:paraId="0A5D5895" w14:textId="77777777" w:rsidR="00E840CF" w:rsidRPr="00D4519B" w:rsidRDefault="00E840CF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 xml:space="preserve">А.) Зубная щетка </w:t>
      </w:r>
      <w:proofErr w:type="spellStart"/>
      <w:r w:rsidRPr="00D4519B">
        <w:rPr>
          <w:rFonts w:ascii="Times New Roman" w:hAnsi="Times New Roman" w:cs="Times New Roman"/>
          <w:b/>
          <w:bCs/>
          <w:sz w:val="24"/>
          <w:szCs w:val="24"/>
        </w:rPr>
        <w:t>Ortho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(</w:t>
      </w:r>
      <w:r w:rsidRPr="00D4519B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D4519B">
        <w:rPr>
          <w:rFonts w:ascii="Times New Roman" w:hAnsi="Times New Roman" w:cs="Times New Roman"/>
          <w:sz w:val="24"/>
          <w:szCs w:val="24"/>
        </w:rPr>
        <w:t>-образная)</w:t>
      </w:r>
    </w:p>
    <w:p w14:paraId="3A1BFEA2" w14:textId="77777777" w:rsidR="00E840CF" w:rsidRPr="00D4519B" w:rsidRDefault="00E840CF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Ортодонтическая щетка, щетина подрезана в форме “V”, -эффективно очищает несъемные ортодонтические аппараты, дуги, брекет-системы. Более короткие щетинки в средней части головки зубной щетки для очистки ортодонтических конструкций, а более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линные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– во внешней части – для очистки поверхностей зубов и десен. </w:t>
      </w:r>
    </w:p>
    <w:p w14:paraId="5F0450A9" w14:textId="77777777" w:rsidR="00E840CF" w:rsidRDefault="00E840CF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43974BFF" w14:textId="77777777" w:rsidR="00D4519B" w:rsidRDefault="00D4519B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1E4B3EFE" w14:textId="77777777" w:rsidR="00D4519B" w:rsidRPr="00D4519B" w:rsidRDefault="00D4519B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47BC6972" w14:textId="77777777" w:rsidR="00E840CF" w:rsidRPr="00D4519B" w:rsidRDefault="00E840CF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b/>
          <w:iCs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1A8AD882" wp14:editId="5BA0A221">
            <wp:simplePos x="0" y="0"/>
            <wp:positionH relativeFrom="column">
              <wp:posOffset>96520</wp:posOffset>
            </wp:positionH>
            <wp:positionV relativeFrom="paragraph">
              <wp:posOffset>302260</wp:posOffset>
            </wp:positionV>
            <wp:extent cx="1851660" cy="1860550"/>
            <wp:effectExtent l="19050" t="0" r="0" b="0"/>
            <wp:wrapSquare wrapText="bothSides"/>
            <wp:docPr id="117" name="Рисунок 32" descr="1110766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0766014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4519B">
        <w:rPr>
          <w:rFonts w:ascii="Times New Roman" w:hAnsi="Times New Roman" w:cs="Times New Roman"/>
          <w:b/>
          <w:iCs/>
          <w:sz w:val="24"/>
          <w:szCs w:val="24"/>
        </w:rPr>
        <w:t xml:space="preserve">Б.) </w:t>
      </w:r>
      <w:proofErr w:type="spellStart"/>
      <w:r w:rsidRPr="00D4519B">
        <w:rPr>
          <w:rFonts w:ascii="Times New Roman" w:hAnsi="Times New Roman" w:cs="Times New Roman"/>
          <w:b/>
          <w:iCs/>
          <w:sz w:val="24"/>
          <w:szCs w:val="24"/>
        </w:rPr>
        <w:t>Монопучковые</w:t>
      </w:r>
      <w:proofErr w:type="spellEnd"/>
      <w:r w:rsidRPr="00D4519B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з</w:t>
      </w:r>
      <w:r w:rsidRPr="00D4519B">
        <w:rPr>
          <w:rFonts w:ascii="Times New Roman" w:hAnsi="Times New Roman" w:cs="Times New Roman"/>
          <w:b/>
          <w:sz w:val="24"/>
          <w:szCs w:val="24"/>
        </w:rPr>
        <w:t>убные щетки (</w:t>
      </w:r>
      <w:proofErr w:type="spellStart"/>
      <w:r w:rsidRPr="00D4519B">
        <w:rPr>
          <w:rFonts w:ascii="Times New Roman" w:hAnsi="Times New Roman" w:cs="Times New Roman"/>
          <w:b/>
          <w:sz w:val="24"/>
          <w:szCs w:val="24"/>
        </w:rPr>
        <w:t>Монотафт</w:t>
      </w:r>
      <w:proofErr w:type="spellEnd"/>
      <w:r w:rsidRPr="00D4519B">
        <w:rPr>
          <w:rFonts w:ascii="Times New Roman" w:hAnsi="Times New Roman" w:cs="Times New Roman"/>
          <w:b/>
          <w:sz w:val="24"/>
          <w:szCs w:val="24"/>
        </w:rPr>
        <w:t>)</w:t>
      </w:r>
    </w:p>
    <w:p w14:paraId="222605B8" w14:textId="77777777" w:rsidR="00E840CF" w:rsidRPr="00D4519B" w:rsidRDefault="00E840CF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На рабочей части такой щетки имеется один пучок щетины.</w:t>
      </w:r>
    </w:p>
    <w:p w14:paraId="27B62C60" w14:textId="77777777" w:rsidR="00E840CF" w:rsidRPr="00D4519B" w:rsidRDefault="00E840CF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Центральный участок может иметь более длинные щетинки, а у других пучки щетинки подстрижены под восходящим углом к центру. </w:t>
      </w:r>
    </w:p>
    <w:p w14:paraId="12D13220" w14:textId="77777777" w:rsidR="00E840CF" w:rsidRDefault="00E840CF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Они используются для очищения зубов с ортодонтическими конструкциями,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внутриротовой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тяги при переломах челюстей, скученности зубов, металлокерамических коронках и имплантатах. глубоких фиссур, обработки шеек зубов (особенно с язычной или небной поверхностей), для очищения последних коренных зубов и 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ретромолярной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области, если сложности возникают из-за повышенного рвотного рефлекса. По этой же причине можно использовать щетку без зубной пасты.</w:t>
      </w:r>
    </w:p>
    <w:p w14:paraId="7E7CA188" w14:textId="77777777" w:rsidR="00D4519B" w:rsidRDefault="00D4519B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0E4DC92F" w14:textId="77777777" w:rsidR="00E840CF" w:rsidRPr="00D4519B" w:rsidRDefault="00E840CF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b/>
          <w:sz w:val="24"/>
          <w:szCs w:val="24"/>
        </w:rPr>
        <w:t>В.) Щетка для чистки съемных протезов</w:t>
      </w:r>
    </w:p>
    <w:p w14:paraId="592BBD68" w14:textId="77777777" w:rsidR="00E840CF" w:rsidRPr="00D4519B" w:rsidRDefault="00E840CF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7E0E147F" w14:textId="77777777" w:rsidR="00E840CF" w:rsidRPr="00D4519B" w:rsidRDefault="00E840CF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C78C0F4" wp14:editId="7F8F18DE">
            <wp:extent cx="1420712" cy="1419225"/>
            <wp:effectExtent l="19050" t="0" r="8038" b="0"/>
            <wp:docPr id="118" name="Рисунок 33" descr="miradent_protho_brush_de_luxe_schetka_dlyz_protezov_2-700x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radent_protho_brush_de_luxe_schetka_dlyz_protezov_2-700x700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3322" cy="1421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519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FBA00C0" wp14:editId="0DBB8238">
            <wp:extent cx="2362200" cy="1299210"/>
            <wp:effectExtent l="19050" t="0" r="0" b="0"/>
            <wp:docPr id="119" name="Рисунок 34" descr="1414414339_schetkaprotez123.jpg.pagespeed.ce_.vdjaghmdpl-300x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14414339_schetkaprotez123.jpg.pagespeed.ce_.vdjaghmdpl-300x165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6829" cy="1301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5448B" w14:textId="77777777" w:rsidR="00E840CF" w:rsidRPr="00D4519B" w:rsidRDefault="00E840CF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7F9384CC" w14:textId="77777777" w:rsidR="00E840CF" w:rsidRPr="00D4519B" w:rsidRDefault="00E840CF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Устройство имеет две рабочих стороны - с ровными и скошенными щетинками для комплексного гигиенического ухода за зубными протезами. </w:t>
      </w:r>
    </w:p>
    <w:p w14:paraId="595A937F" w14:textId="77777777" w:rsidR="00E840CF" w:rsidRPr="00D4519B" w:rsidRDefault="00E840CF" w:rsidP="00D4519B">
      <w:pPr>
        <w:spacing w:after="0"/>
        <w:ind w:left="567" w:right="43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Ворсинки одной длины очищают поверхность искусственных зубов. А разноуровневая щетина хорошо справляется с чисткой углублений дентальной пластины.</w:t>
      </w:r>
      <w:r w:rsidRPr="00D4519B">
        <w:rPr>
          <w:rFonts w:ascii="Times New Roman" w:hAnsi="Times New Roman" w:cs="Times New Roman"/>
          <w:sz w:val="24"/>
          <w:szCs w:val="24"/>
        </w:rPr>
        <w:br/>
      </w:r>
      <w:r w:rsidRPr="00D4519B">
        <w:rPr>
          <w:rFonts w:ascii="Times New Roman" w:hAnsi="Times New Roman" w:cs="Times New Roman"/>
          <w:sz w:val="24"/>
          <w:szCs w:val="24"/>
        </w:rPr>
        <w:br/>
      </w: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>Г.) Щетки и скребки для чистки языка</w:t>
      </w:r>
    </w:p>
    <w:p w14:paraId="02D9660D" w14:textId="77777777" w:rsidR="00E840CF" w:rsidRPr="00D4519B" w:rsidRDefault="00E840CF" w:rsidP="00D4519B">
      <w:pPr>
        <w:spacing w:after="0" w:line="237" w:lineRule="auto"/>
        <w:ind w:left="567" w:right="43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D7F6838" wp14:editId="4BCE304B">
            <wp:extent cx="2158409" cy="2158409"/>
            <wp:effectExtent l="19050" t="0" r="0" b="0"/>
            <wp:docPr id="120" name="Рисунок 38" descr="miradent_tong_clin_de_luxe_goluboy_2-700x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radent_tong_clin_de_luxe_goluboy_2-700x700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592" cy="2157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519B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01F8224" wp14:editId="13D07134">
            <wp:extent cx="2192522" cy="2192522"/>
            <wp:effectExtent l="19050" t="0" r="0" b="0"/>
            <wp:docPr id="121" name="Рисунок 39" descr="Hce3eb4f811044012be7ab9564bdc749a6.jpg_q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ce3eb4f811044012be7ab9564bdc749a6.jpg_q50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1898" cy="2191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CBE50" w14:textId="77777777" w:rsidR="00E840CF" w:rsidRPr="00D4519B" w:rsidRDefault="00E840CF" w:rsidP="00D4519B">
      <w:pPr>
        <w:spacing w:after="0" w:line="237" w:lineRule="auto"/>
        <w:ind w:left="567" w:right="43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8DE8BD" w14:textId="77777777" w:rsidR="00E840CF" w:rsidRPr="00D4519B" w:rsidRDefault="00E840CF" w:rsidP="00D4519B">
      <w:pPr>
        <w:spacing w:after="0" w:line="16" w:lineRule="exact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269E2A" w14:textId="77777777" w:rsidR="00E840CF" w:rsidRPr="00D4519B" w:rsidRDefault="00E840CF" w:rsidP="00D4519B">
      <w:pPr>
        <w:spacing w:after="0" w:line="13" w:lineRule="exact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8E5C57" w14:textId="77777777" w:rsidR="00E840CF" w:rsidRPr="00D4519B" w:rsidRDefault="00E840CF" w:rsidP="00D4519B">
      <w:pPr>
        <w:spacing w:after="0" w:line="238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Чистка зубов должна завершаться очищением спинки языка. Это обусловлено тем, что язык представляет собой своеобразный резервуар бактерий. Сосочки на спинке языка создают большую по площади и неровную поверхность, которая способствует аккумулированию микроорганизмов и остатков пищи. Различная величина этих сосочков создает углубления и возвышения, поэтому язык является идеальным местом для роста бактерий.</w:t>
      </w:r>
    </w:p>
    <w:p w14:paraId="1F796075" w14:textId="77777777" w:rsidR="00E840CF" w:rsidRPr="00D4519B" w:rsidRDefault="00E840CF" w:rsidP="00D4519B">
      <w:pPr>
        <w:spacing w:after="0" w:line="16" w:lineRule="exact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7633CF" w14:textId="77777777" w:rsidR="00E840CF" w:rsidRPr="00D4519B" w:rsidRDefault="00E840CF" w:rsidP="00D4519B">
      <w:pPr>
        <w:spacing w:after="0" w:line="246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Остатки пищи, которые скапливаются в углублениях между сосочками, </w:t>
      </w:r>
      <w:proofErr w:type="spellStart"/>
      <w:r w:rsidRPr="00D4519B">
        <w:rPr>
          <w:rFonts w:ascii="Times New Roman" w:eastAsia="Times New Roman" w:hAnsi="Times New Roman" w:cs="Times New Roman"/>
          <w:sz w:val="24"/>
          <w:szCs w:val="24"/>
        </w:rPr>
        <w:t>ис</w:t>
      </w:r>
      <w:proofErr w:type="spellEnd"/>
      <w:r w:rsidRPr="00D4519B">
        <w:rPr>
          <w:rFonts w:ascii="Times New Roman" w:eastAsia="Times New Roman" w:hAnsi="Times New Roman" w:cs="Times New Roman"/>
          <w:sz w:val="24"/>
          <w:szCs w:val="24"/>
        </w:rPr>
        <w:t>-пользуются бактериями для своего метаболизма и в других участках полости рта.</w:t>
      </w:r>
    </w:p>
    <w:p w14:paraId="67AE54BA" w14:textId="77777777" w:rsidR="00E840CF" w:rsidRPr="00D4519B" w:rsidRDefault="00E840CF" w:rsidP="00D4519B">
      <w:pPr>
        <w:spacing w:after="0" w:line="6" w:lineRule="exact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F55D2E" w14:textId="77777777" w:rsidR="00E840CF" w:rsidRPr="00D4519B" w:rsidRDefault="00E840CF" w:rsidP="00D4519B">
      <w:pPr>
        <w:spacing w:after="0" w:line="248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Удаление бактерий и остатков пищи может замедлить скорость образования зубного налета, его аккумуляцию, что способствует уменьшению запаха изо рта.</w:t>
      </w:r>
    </w:p>
    <w:p w14:paraId="51047FFB" w14:textId="77777777" w:rsidR="00E840CF" w:rsidRPr="00D4519B" w:rsidRDefault="00E840CF" w:rsidP="00D4519B">
      <w:pPr>
        <w:spacing w:after="0" w:line="13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34AEAAF5" w14:textId="77777777" w:rsidR="00E840CF" w:rsidRPr="00D4519B" w:rsidRDefault="00E840CF" w:rsidP="00D4519B">
      <w:pPr>
        <w:spacing w:after="0" w:line="236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Действие данных щеток основано на механическом удалении остатков пищи и скопления бактерий со спинки языка.</w:t>
      </w:r>
    </w:p>
    <w:p w14:paraId="2BE14CA0" w14:textId="77777777" w:rsidR="00E840CF" w:rsidRPr="00D4519B" w:rsidRDefault="00E840CF" w:rsidP="00D4519B">
      <w:pPr>
        <w:spacing w:after="0" w:line="236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4564DF" w14:textId="77777777" w:rsidR="00E840CF" w:rsidRPr="00D4519B" w:rsidRDefault="00E840CF" w:rsidP="00D4519B">
      <w:pPr>
        <w:spacing w:after="0" w:line="236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Такую щеточку помещают на спинку языка как можно ближе к его корню</w:t>
      </w:r>
    </w:p>
    <w:p w14:paraId="6A3BBB8A" w14:textId="77777777" w:rsidR="00E840CF" w:rsidRPr="00D4519B" w:rsidRDefault="00E840CF" w:rsidP="00D4519B">
      <w:pPr>
        <w:spacing w:after="0" w:line="16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10969924" w14:textId="77777777" w:rsidR="00E840CF" w:rsidRPr="00D4519B" w:rsidRDefault="00E840CF" w:rsidP="00D4519B">
      <w:pPr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21"/>
        </w:tabs>
        <w:spacing w:after="0" w:line="247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продвигают вперед, слегка надавливая на язык. </w:t>
      </w:r>
    </w:p>
    <w:p w14:paraId="7C7DC527" w14:textId="77777777" w:rsidR="00E840CF" w:rsidRPr="00D4519B" w:rsidRDefault="00E840CF" w:rsidP="00D4519B">
      <w:pPr>
        <w:tabs>
          <w:tab w:val="left" w:pos="221"/>
        </w:tabs>
        <w:spacing w:after="0" w:line="247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16986" w14:textId="77777777" w:rsidR="00E840CF" w:rsidRPr="00D4519B" w:rsidRDefault="00E840CF" w:rsidP="00D4519B">
      <w:pPr>
        <w:tabs>
          <w:tab w:val="left" w:pos="221"/>
        </w:tabs>
        <w:spacing w:after="0" w:line="247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Особенно показано применение этой щеточки:</w:t>
      </w:r>
    </w:p>
    <w:p w14:paraId="5139F300" w14:textId="77777777" w:rsidR="00E840CF" w:rsidRPr="00D4519B" w:rsidRDefault="00E840CF" w:rsidP="00D4519B">
      <w:pPr>
        <w:numPr>
          <w:ilvl w:val="1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7"/>
        </w:tabs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при обложенном языке;</w:t>
      </w:r>
    </w:p>
    <w:p w14:paraId="372C1F1E" w14:textId="77777777" w:rsidR="00E840CF" w:rsidRPr="00D4519B" w:rsidRDefault="00E840CF" w:rsidP="00D4519B">
      <w:pPr>
        <w:numPr>
          <w:ilvl w:val="1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7"/>
        </w:tabs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наличии глубоких фиссур на языке;</w:t>
      </w:r>
    </w:p>
    <w:p w14:paraId="32B29A9D" w14:textId="77777777" w:rsidR="00E840CF" w:rsidRPr="00D4519B" w:rsidRDefault="00E840CF" w:rsidP="00D4519B">
      <w:pPr>
        <w:numPr>
          <w:ilvl w:val="1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7"/>
        </w:tabs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«волосатом» языке;</w:t>
      </w:r>
    </w:p>
    <w:p w14:paraId="08E25547" w14:textId="77777777" w:rsidR="00E840CF" w:rsidRPr="00D4519B" w:rsidRDefault="00E840CF" w:rsidP="00D4519B">
      <w:pPr>
        <w:numPr>
          <w:ilvl w:val="1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7"/>
        </w:tabs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злостными курильщиками.</w:t>
      </w:r>
    </w:p>
    <w:p w14:paraId="6DEE28E8" w14:textId="77777777" w:rsidR="00E840CF" w:rsidRPr="00D4519B" w:rsidRDefault="00E840CF" w:rsidP="00D451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7"/>
        </w:tabs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A43B40" w14:textId="77777777" w:rsidR="00D4519B" w:rsidRPr="00D4519B" w:rsidRDefault="00D4519B" w:rsidP="00D4519B">
      <w:pPr>
        <w:pStyle w:val="a9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37" w:lineRule="auto"/>
        <w:ind w:left="567" w:right="434" w:firstLine="0"/>
        <w:jc w:val="center"/>
        <w:rPr>
          <w:rFonts w:cs="Times New Roman"/>
          <w:b/>
        </w:rPr>
      </w:pPr>
      <w:r w:rsidRPr="00D4519B">
        <w:rPr>
          <w:rFonts w:eastAsia="Times New Roman" w:cs="Times New Roman"/>
          <w:b/>
        </w:rPr>
        <w:t>МЕЖЗУБНЫЕ РЕЗИНОВЫЕ СТИМУЛЯТОРЫ</w:t>
      </w:r>
    </w:p>
    <w:p w14:paraId="0B81E08B" w14:textId="77777777" w:rsidR="00D4519B" w:rsidRPr="00D4519B" w:rsidRDefault="00D4519B" w:rsidP="00D4519B">
      <w:pPr>
        <w:spacing w:after="0" w:line="237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3E938E5D" wp14:editId="3DC961A6">
            <wp:simplePos x="0" y="0"/>
            <wp:positionH relativeFrom="column">
              <wp:posOffset>19050</wp:posOffset>
            </wp:positionH>
            <wp:positionV relativeFrom="paragraph">
              <wp:posOffset>46990</wp:posOffset>
            </wp:positionV>
            <wp:extent cx="1263650" cy="1685925"/>
            <wp:effectExtent l="19050" t="0" r="0" b="0"/>
            <wp:wrapSquare wrapText="bothSides"/>
            <wp:docPr id="125" name="Рисунок 27" descr="стимулят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имулятор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8FE341" w14:textId="77777777" w:rsidR="00D4519B" w:rsidRPr="00D4519B" w:rsidRDefault="00D4519B" w:rsidP="00D4519B">
      <w:pPr>
        <w:spacing w:after="0" w:line="237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Инструмент служит в основном для </w:t>
      </w: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 xml:space="preserve">массажа десен и очистки межзубных промежутков. </w:t>
      </w:r>
      <w:r w:rsidRPr="00D4519B">
        <w:rPr>
          <w:rFonts w:ascii="Times New Roman" w:eastAsia="Times New Roman" w:hAnsi="Times New Roman" w:cs="Times New Roman"/>
          <w:sz w:val="24"/>
          <w:szCs w:val="24"/>
        </w:rPr>
        <w:t>Межзубные стимуляторы изготавливаются из резины, или пластмассы, имеют разную степень жесткости и цветовую гамму, фиксируются в отверстии ручки зубной щетки.</w:t>
      </w:r>
    </w:p>
    <w:p w14:paraId="7B0DF546" w14:textId="77777777" w:rsidR="00D4519B" w:rsidRPr="00D4519B" w:rsidRDefault="00D4519B" w:rsidP="00D4519B">
      <w:pPr>
        <w:spacing w:after="0" w:line="19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61877544" w14:textId="77777777" w:rsidR="00D4519B" w:rsidRDefault="00D4519B" w:rsidP="00D4519B">
      <w:pPr>
        <w:spacing w:after="0" w:line="238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Конусовидная форма межзубного резинового стимулятора позволяет проводить массаж не только десны, зубодесневых сосочков, но и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м</w:t>
      </w:r>
      <w:r w:rsidRPr="00D4519B">
        <w:rPr>
          <w:rFonts w:ascii="Times New Roman" w:eastAsia="Times New Roman" w:hAnsi="Times New Roman" w:cs="Times New Roman"/>
          <w:sz w:val="24"/>
          <w:szCs w:val="24"/>
        </w:rPr>
        <w:t>ежзубного промежутка. При легком надавливании на десневой сосочек делают круговые движения, продвигая межзубной стимулятор в межзубной промежуток поступательно-круговыми движениями.</w:t>
      </w:r>
    </w:p>
    <w:p w14:paraId="24AA8ED7" w14:textId="77777777" w:rsidR="00D4519B" w:rsidRPr="00D4519B" w:rsidRDefault="00D4519B" w:rsidP="00D4519B">
      <w:pPr>
        <w:spacing w:after="0" w:line="238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3E369F7A" w14:textId="77777777" w:rsidR="00D4519B" w:rsidRPr="00D4519B" w:rsidRDefault="00D4519B" w:rsidP="00D4519B">
      <w:pPr>
        <w:pStyle w:val="1"/>
        <w:numPr>
          <w:ilvl w:val="0"/>
          <w:numId w:val="26"/>
        </w:numPr>
        <w:spacing w:before="0"/>
        <w:ind w:left="567" w:right="434" w:firstLin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D4519B">
        <w:rPr>
          <w:rFonts w:ascii="Times New Roman" w:hAnsi="Times New Roman" w:cs="Times New Roman"/>
          <w:color w:val="auto"/>
          <w:sz w:val="24"/>
          <w:szCs w:val="24"/>
        </w:rPr>
        <w:t>ИРРИГАТОРЫ ПОЛОСТИ РТА</w:t>
      </w:r>
    </w:p>
    <w:p w14:paraId="5090EF33" w14:textId="77777777" w:rsidR="00D4519B" w:rsidRPr="00D4519B" w:rsidRDefault="00D4519B" w:rsidP="00D4519B">
      <w:pPr>
        <w:pStyle w:val="50"/>
        <w:spacing w:before="0"/>
        <w:ind w:left="567" w:right="43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hyperlink r:id="rId41" w:history="1">
        <w:r w:rsidRPr="00D4519B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Ирригатор</w:t>
        </w:r>
      </w:hyperlink>
      <w:r w:rsidRPr="00D4519B">
        <w:rPr>
          <w:rFonts w:ascii="Times New Roman" w:hAnsi="Times New Roman" w:cs="Times New Roman"/>
          <w:color w:val="auto"/>
          <w:sz w:val="24"/>
          <w:szCs w:val="24"/>
        </w:rPr>
        <w:t xml:space="preserve"> — это специальное устройство, способное выдавать под большим давлением струю воды из специального наконечника, подходящим, чтобы чистить зубы.</w:t>
      </w:r>
    </w:p>
    <w:p w14:paraId="6335563C" w14:textId="77777777" w:rsidR="00D4519B" w:rsidRPr="00D4519B" w:rsidRDefault="00D4519B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103A2C6B" w14:textId="77777777" w:rsidR="00D4519B" w:rsidRPr="00D4519B" w:rsidRDefault="00D4519B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Типы:</w:t>
      </w:r>
    </w:p>
    <w:p w14:paraId="22C6B893" w14:textId="77777777" w:rsidR="00D4519B" w:rsidRPr="00D4519B" w:rsidRDefault="00D4519B" w:rsidP="00D4519B">
      <w:pPr>
        <w:pStyle w:val="a9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</w:rPr>
        <w:t>Стационарный (необходимо подключать к розетке, большой оббьем резервуара)</w:t>
      </w:r>
    </w:p>
    <w:p w14:paraId="3CA39F9E" w14:textId="77777777" w:rsidR="00D4519B" w:rsidRPr="00D4519B" w:rsidRDefault="00D4519B" w:rsidP="00D4519B">
      <w:pPr>
        <w:pStyle w:val="a9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</w:rPr>
        <w:t xml:space="preserve">Портативный ( имеет небольшой резервуар для жидкости рассчитанный на 1 применение, размерами сравним с электрической щеткой, удобно брать с собой) </w:t>
      </w:r>
    </w:p>
    <w:p w14:paraId="6C2F3D6C" w14:textId="77777777" w:rsidR="00D4519B" w:rsidRPr="00D4519B" w:rsidRDefault="00D4519B" w:rsidP="00D4519B">
      <w:pPr>
        <w:pStyle w:val="a9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567" w:right="434" w:firstLine="0"/>
        <w:jc w:val="both"/>
        <w:rPr>
          <w:rFonts w:cs="Times New Roman"/>
        </w:rPr>
      </w:pPr>
      <w:proofErr w:type="spellStart"/>
      <w:r w:rsidRPr="00D4519B">
        <w:rPr>
          <w:rFonts w:eastAsia="Times New Roman" w:cs="Times New Roman"/>
        </w:rPr>
        <w:t>Поддесневой</w:t>
      </w:r>
      <w:proofErr w:type="spellEnd"/>
      <w:r w:rsidRPr="00D4519B">
        <w:rPr>
          <w:rFonts w:eastAsia="Times New Roman" w:cs="Times New Roman"/>
        </w:rPr>
        <w:t xml:space="preserve"> ирригатор имеет тонкий заостренный гибкий атравматический наконечник, способный подводить струю промывающего раствора в десневой желобок или пародонтальный карман. </w:t>
      </w:r>
    </w:p>
    <w:p w14:paraId="6B544DF2" w14:textId="77777777" w:rsidR="00D4519B" w:rsidRPr="00D4519B" w:rsidRDefault="00D4519B" w:rsidP="00D4519B">
      <w:pPr>
        <w:spacing w:after="0"/>
        <w:ind w:left="567" w:right="434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1B3EB4D" wp14:editId="1E56EC8D">
            <wp:extent cx="1704614" cy="2041451"/>
            <wp:effectExtent l="19050" t="0" r="0" b="0"/>
            <wp:docPr id="122" name="Рисунок 1" descr="https://ok-t.ru/studopediaru/baza9/169219047486.files/image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k-t.ru/studopediaru/baza9/169219047486.files/image02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023" cy="2038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519B">
        <w:rPr>
          <w:rFonts w:ascii="Times New Roman" w:eastAsia="Times New Roman" w:hAnsi="Times New Roman" w:cs="Times New Roman"/>
          <w:b/>
          <w:i/>
          <w:sz w:val="24"/>
          <w:szCs w:val="24"/>
        </w:rPr>
        <w:t>Рис А.Стационарный ирригатор</w:t>
      </w:r>
    </w:p>
    <w:p w14:paraId="1C3F248B" w14:textId="77777777" w:rsidR="00D4519B" w:rsidRPr="00D4519B" w:rsidRDefault="00D4519B" w:rsidP="00D4519B">
      <w:pPr>
        <w:spacing w:after="0"/>
        <w:ind w:left="567" w:right="43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i/>
          <w:noProof/>
          <w:sz w:val="24"/>
          <w:szCs w:val="24"/>
        </w:rPr>
        <w:drawing>
          <wp:inline distT="0" distB="0" distL="0" distR="0" wp14:anchorId="07BD8F34" wp14:editId="0E2B774A">
            <wp:extent cx="1898458" cy="1898458"/>
            <wp:effectExtent l="19050" t="0" r="6542" b="0"/>
            <wp:docPr id="123" name="Рисунок 14" descr="WP-450-Cordless-Plus-White-P-5-6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-450-Cordless-Plus-White-P-5-600x600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3930" cy="190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519B">
        <w:rPr>
          <w:rFonts w:ascii="Times New Roman" w:eastAsia="Times New Roman" w:hAnsi="Times New Roman" w:cs="Times New Roman"/>
          <w:b/>
          <w:i/>
          <w:sz w:val="24"/>
          <w:szCs w:val="24"/>
        </w:rPr>
        <w:t>Рис Б. Портативный ирригатор</w:t>
      </w:r>
    </w:p>
    <w:p w14:paraId="3D69A411" w14:textId="77777777" w:rsidR="00D4519B" w:rsidRPr="00D4519B" w:rsidRDefault="00D4519B" w:rsidP="00D4519B">
      <w:pPr>
        <w:spacing w:after="0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C7E32A" w14:textId="77777777" w:rsidR="00D4519B" w:rsidRPr="00D4519B" w:rsidRDefault="00D4519B" w:rsidP="00D4519B">
      <w:pPr>
        <w:spacing w:after="0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628492" w14:textId="77777777" w:rsidR="00D4519B" w:rsidRPr="00D4519B" w:rsidRDefault="00D4519B" w:rsidP="00D4519B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Ирригаторы снабжаются несколькими насадками с различной цветовой маркировкой для разных членов семьи.</w:t>
      </w:r>
    </w:p>
    <w:p w14:paraId="2984A55D" w14:textId="77777777" w:rsidR="00D4519B" w:rsidRPr="00D4519B" w:rsidRDefault="00D4519B" w:rsidP="00D4519B">
      <w:pPr>
        <w:pStyle w:val="af0"/>
        <w:spacing w:before="0" w:beforeAutospacing="0" w:after="0" w:afterAutospacing="0"/>
        <w:ind w:left="567" w:right="434"/>
        <w:jc w:val="both"/>
      </w:pPr>
      <w:r w:rsidRPr="00D4519B">
        <w:rPr>
          <w:rStyle w:val="af1"/>
          <w:rFonts w:eastAsiaTheme="majorEastAsia"/>
        </w:rPr>
        <w:t xml:space="preserve">Ирригатор </w:t>
      </w:r>
      <w:r w:rsidRPr="00D4519B">
        <w:rPr>
          <w:b/>
        </w:rPr>
        <w:t>помогает нам:</w:t>
      </w:r>
    </w:p>
    <w:p w14:paraId="60C8AFD5" w14:textId="77777777" w:rsidR="00D4519B" w:rsidRPr="00D4519B" w:rsidRDefault="00D4519B" w:rsidP="00D4519B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Избегать </w:t>
      </w:r>
      <w:hyperlink r:id="rId44" w:history="1">
        <w:r w:rsidRPr="00D4519B">
          <w:rPr>
            <w:rStyle w:val="a3"/>
            <w:rFonts w:ascii="Times New Roman" w:hAnsi="Times New Roman" w:cs="Times New Roman"/>
            <w:sz w:val="24"/>
            <w:szCs w:val="24"/>
          </w:rPr>
          <w:t>кариеса</w:t>
        </w:r>
      </w:hyperlink>
      <w:r w:rsidRPr="00D4519B">
        <w:rPr>
          <w:rFonts w:ascii="Times New Roman" w:hAnsi="Times New Roman" w:cs="Times New Roman"/>
          <w:sz w:val="24"/>
          <w:szCs w:val="24"/>
        </w:rPr>
        <w:t xml:space="preserve"> и </w:t>
      </w:r>
      <w:hyperlink r:id="rId45" w:history="1">
        <w:r w:rsidRPr="00D4519B">
          <w:rPr>
            <w:rStyle w:val="a3"/>
            <w:rFonts w:ascii="Times New Roman" w:hAnsi="Times New Roman" w:cs="Times New Roman"/>
            <w:sz w:val="24"/>
            <w:szCs w:val="24"/>
          </w:rPr>
          <w:t>заболеваний пародонта (пародонтита)</w:t>
        </w:r>
      </w:hyperlink>
    </w:p>
    <w:p w14:paraId="0E0E706C" w14:textId="77777777" w:rsidR="00D4519B" w:rsidRPr="00D4519B" w:rsidRDefault="00D4519B" w:rsidP="00D4519B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Решать проблему </w:t>
      </w:r>
      <w:hyperlink r:id="rId46" w:history="1">
        <w:r w:rsidRPr="00D4519B">
          <w:rPr>
            <w:rStyle w:val="a3"/>
            <w:rFonts w:ascii="Times New Roman" w:hAnsi="Times New Roman" w:cs="Times New Roman"/>
            <w:sz w:val="24"/>
            <w:szCs w:val="24"/>
          </w:rPr>
          <w:t>неприятного запаха изо рта (</w:t>
        </w:r>
        <w:proofErr w:type="spellStart"/>
        <w:r w:rsidRPr="00D4519B">
          <w:rPr>
            <w:rStyle w:val="a3"/>
            <w:rFonts w:ascii="Times New Roman" w:hAnsi="Times New Roman" w:cs="Times New Roman"/>
            <w:sz w:val="24"/>
            <w:szCs w:val="24"/>
          </w:rPr>
          <w:t>халитоз</w:t>
        </w:r>
        <w:proofErr w:type="spellEnd"/>
        <w:r w:rsidRPr="00D4519B">
          <w:rPr>
            <w:rStyle w:val="a3"/>
            <w:rFonts w:ascii="Times New Roman" w:hAnsi="Times New Roman" w:cs="Times New Roman"/>
            <w:sz w:val="24"/>
            <w:szCs w:val="24"/>
          </w:rPr>
          <w:t>)</w:t>
        </w:r>
      </w:hyperlink>
    </w:p>
    <w:p w14:paraId="5AFBA43E" w14:textId="77777777" w:rsidR="00D4519B" w:rsidRPr="00D4519B" w:rsidRDefault="00D4519B" w:rsidP="00D4519B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Чистить недоступные для зубной щетки и нити участки</w:t>
      </w:r>
    </w:p>
    <w:p w14:paraId="02D8C388" w14:textId="77777777" w:rsidR="00D4519B" w:rsidRPr="00D4519B" w:rsidRDefault="00D4519B" w:rsidP="00D4519B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Максимально </w:t>
      </w:r>
      <w:hyperlink r:id="rId47" w:history="1">
        <w:r w:rsidRPr="00D4519B">
          <w:rPr>
            <w:rStyle w:val="a3"/>
            <w:rFonts w:ascii="Times New Roman" w:hAnsi="Times New Roman" w:cs="Times New Roman"/>
            <w:sz w:val="24"/>
            <w:szCs w:val="24"/>
          </w:rPr>
          <w:t>эффективно чистить ортодонтические системы (брекеты)</w:t>
        </w:r>
      </w:hyperlink>
    </w:p>
    <w:p w14:paraId="50D1E630" w14:textId="77777777" w:rsidR="00D4519B" w:rsidRPr="00D4519B" w:rsidRDefault="00D4519B" w:rsidP="00D4519B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Устранять кровоточивость десен</w:t>
      </w:r>
    </w:p>
    <w:p w14:paraId="1F78989B" w14:textId="77777777" w:rsidR="00D4519B" w:rsidRPr="00D4519B" w:rsidRDefault="00D4519B" w:rsidP="00D4519B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Ухаживать за имплантатами, мостами, коронками и протезами</w:t>
      </w:r>
    </w:p>
    <w:p w14:paraId="708342A1" w14:textId="77777777" w:rsidR="00D4519B" w:rsidRPr="00D4519B" w:rsidRDefault="00D4519B" w:rsidP="00D4519B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lastRenderedPageBreak/>
        <w:t xml:space="preserve">Избегать </w:t>
      </w:r>
      <w:hyperlink r:id="rId48" w:history="1">
        <w:r w:rsidRPr="00D4519B">
          <w:rPr>
            <w:rStyle w:val="a3"/>
            <w:rFonts w:ascii="Times New Roman" w:hAnsi="Times New Roman" w:cs="Times New Roman"/>
            <w:sz w:val="24"/>
            <w:szCs w:val="24"/>
          </w:rPr>
          <w:t>болезни десен у людей, страдающих сахарным диабетом</w:t>
        </w:r>
      </w:hyperlink>
      <w:r w:rsidRPr="00D4519B">
        <w:rPr>
          <w:rFonts w:ascii="Times New Roman" w:hAnsi="Times New Roman" w:cs="Times New Roman"/>
          <w:sz w:val="24"/>
          <w:szCs w:val="24"/>
        </w:rPr>
        <w:t>, усиливать местный иммунитет</w:t>
      </w:r>
    </w:p>
    <w:p w14:paraId="76A00FE6" w14:textId="77777777" w:rsidR="00D4519B" w:rsidRPr="00D4519B" w:rsidRDefault="00D4519B" w:rsidP="00D4519B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Устранять  десен у будущих мам (пародонтит беременных)</w:t>
      </w:r>
    </w:p>
    <w:p w14:paraId="758EDCAB" w14:textId="77777777" w:rsidR="00D4519B" w:rsidRPr="00D4519B" w:rsidRDefault="00D4519B" w:rsidP="00D4519B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Профилактика </w:t>
      </w:r>
      <w:hyperlink r:id="rId49" w:history="1">
        <w:r w:rsidRPr="00D4519B">
          <w:rPr>
            <w:rStyle w:val="a3"/>
            <w:rFonts w:ascii="Times New Roman" w:hAnsi="Times New Roman" w:cs="Times New Roman"/>
            <w:sz w:val="24"/>
            <w:szCs w:val="24"/>
          </w:rPr>
          <w:t>воспаления и кровоточивости десен у беременных женщин</w:t>
        </w:r>
      </w:hyperlink>
      <w:r w:rsidRPr="00D4519B">
        <w:rPr>
          <w:rFonts w:ascii="Times New Roman" w:hAnsi="Times New Roman" w:cs="Times New Roman"/>
          <w:sz w:val="24"/>
          <w:szCs w:val="24"/>
        </w:rPr>
        <w:t> — «гингивита беременных»</w:t>
      </w:r>
    </w:p>
    <w:p w14:paraId="04B47E8A" w14:textId="77777777" w:rsidR="00D4519B" w:rsidRPr="00D4519B" w:rsidRDefault="00D4519B" w:rsidP="00D4519B">
      <w:pPr>
        <w:pStyle w:val="40"/>
        <w:spacing w:before="0"/>
        <w:ind w:left="567" w:right="43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4519B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Принцип действия </w:t>
      </w:r>
      <w:hyperlink r:id="rId50" w:history="1">
        <w:r w:rsidRPr="00D4519B">
          <w:rPr>
            <w:rStyle w:val="a3"/>
            <w:rFonts w:ascii="Times New Roman" w:hAnsi="Times New Roman" w:cs="Times New Roman"/>
            <w:i w:val="0"/>
            <w:color w:val="auto"/>
            <w:sz w:val="24"/>
            <w:szCs w:val="24"/>
          </w:rPr>
          <w:t>ирригатора</w:t>
        </w:r>
      </w:hyperlink>
      <w:r w:rsidRPr="00D4519B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1B6735B3" w14:textId="77777777" w:rsidR="00D4519B" w:rsidRPr="00D4519B" w:rsidRDefault="00D4519B" w:rsidP="00D4519B">
      <w:pPr>
        <w:pStyle w:val="af0"/>
        <w:spacing w:before="0" w:beforeAutospacing="0" w:after="0" w:afterAutospacing="0"/>
        <w:ind w:left="567" w:right="434"/>
        <w:jc w:val="both"/>
      </w:pPr>
      <w:r w:rsidRPr="00D4519B">
        <w:t xml:space="preserve">Очищение происходит под действием пульсирующей водяной струи. Очищаются межзубные пространства там, где </w:t>
      </w:r>
      <w:hyperlink r:id="rId51" w:history="1">
        <w:r w:rsidRPr="00D4519B">
          <w:rPr>
            <w:rStyle w:val="a3"/>
            <w:rFonts w:eastAsia="MS Mincho"/>
          </w:rPr>
          <w:t>зубная щетка</w:t>
        </w:r>
      </w:hyperlink>
      <w:r w:rsidRPr="00D4519B">
        <w:t xml:space="preserve"> оказывается неэффективной, а также создается возможность массажа десны, тем самым, улучшая кровоснабжение в них.</w:t>
      </w:r>
    </w:p>
    <w:p w14:paraId="6183C507" w14:textId="77777777" w:rsidR="00D4519B" w:rsidRPr="00D4519B" w:rsidRDefault="00D4519B" w:rsidP="00D4519B">
      <w:pPr>
        <w:pStyle w:val="40"/>
        <w:spacing w:before="0"/>
        <w:ind w:left="567" w:right="43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use"/>
      <w:bookmarkEnd w:id="0"/>
      <w:r w:rsidRPr="00D4519B">
        <w:rPr>
          <w:rFonts w:ascii="Times New Roman" w:hAnsi="Times New Roman" w:cs="Times New Roman"/>
          <w:color w:val="auto"/>
          <w:sz w:val="24"/>
          <w:szCs w:val="24"/>
        </w:rPr>
        <w:t>Как использовать ирригатор?</w:t>
      </w:r>
    </w:p>
    <w:p w14:paraId="172A95CE" w14:textId="77777777" w:rsidR="00D4519B" w:rsidRPr="00D4519B" w:rsidRDefault="00D4519B" w:rsidP="00D4519B">
      <w:pPr>
        <w:pStyle w:val="af0"/>
        <w:spacing w:before="0" w:beforeAutospacing="0" w:after="0" w:afterAutospacing="0"/>
        <w:ind w:left="567" w:right="434"/>
        <w:jc w:val="both"/>
      </w:pPr>
      <w:r w:rsidRPr="00D4519B">
        <w:rPr>
          <w:noProof/>
        </w:rPr>
        <w:drawing>
          <wp:inline distT="0" distB="0" distL="0" distR="0" wp14:anchorId="348C0A9B" wp14:editId="7B7FA30A">
            <wp:extent cx="1871331" cy="1219704"/>
            <wp:effectExtent l="0" t="0" r="0" b="0"/>
            <wp:docPr id="124" name="Рисунок 24" descr="как использовать water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как использовать waterpik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433" cy="121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519B">
        <w:t xml:space="preserve">Следует отметить, что </w:t>
      </w:r>
      <w:hyperlink r:id="rId53" w:history="1">
        <w:r w:rsidRPr="00D4519B">
          <w:rPr>
            <w:rStyle w:val="a3"/>
            <w:rFonts w:eastAsia="MS Mincho"/>
          </w:rPr>
          <w:t>ирригатор</w:t>
        </w:r>
      </w:hyperlink>
      <w:r w:rsidRPr="00D4519B">
        <w:t xml:space="preserve"> используется только </w:t>
      </w:r>
      <w:r w:rsidRPr="00D4519B">
        <w:rPr>
          <w:b/>
        </w:rPr>
        <w:t>после</w:t>
      </w:r>
      <w:r w:rsidRPr="00D4519B">
        <w:t xml:space="preserve"> очищения полости рта с помощью </w:t>
      </w:r>
      <w:hyperlink r:id="rId54" w:history="1">
        <w:r w:rsidRPr="00D4519B">
          <w:rPr>
            <w:rStyle w:val="a3"/>
            <w:rFonts w:eastAsia="MS Mincho"/>
          </w:rPr>
          <w:t>зубной щетки</w:t>
        </w:r>
      </w:hyperlink>
      <w:r w:rsidRPr="00D4519B">
        <w:t xml:space="preserve">. Использовать </w:t>
      </w:r>
      <w:hyperlink r:id="rId55" w:history="1">
        <w:r w:rsidRPr="00D4519B">
          <w:rPr>
            <w:rStyle w:val="a3"/>
            <w:rFonts w:eastAsia="MS Mincho"/>
          </w:rPr>
          <w:t>ирригатор</w:t>
        </w:r>
      </w:hyperlink>
      <w:r w:rsidRPr="00D4519B">
        <w:t xml:space="preserve"> достаточно один раз в день после вечерней чистки зубов. Сама процедура занимает не более 5 минут и заключается в направленном воздействии струи воды на линию десны, зубы и межзубные промежутки.</w:t>
      </w:r>
    </w:p>
    <w:p w14:paraId="57C1C7C4" w14:textId="77777777" w:rsidR="00D4519B" w:rsidRPr="00D4519B" w:rsidRDefault="00D4519B" w:rsidP="00D4519B">
      <w:pPr>
        <w:pStyle w:val="af0"/>
        <w:spacing w:before="0" w:beforeAutospacing="0" w:after="0" w:afterAutospacing="0"/>
        <w:ind w:left="567" w:right="434"/>
        <w:jc w:val="both"/>
      </w:pPr>
      <w:r w:rsidRPr="00D4519B">
        <w:t>Для этого струйный наконечник следует направить перпендикулярно зубам, отступив 2мм, затем наклониться над раковиной и слегка обхватить губами наконечник. Свободной рукой включить прибор и отрегулировать давление воды. Отработанная вода должна беспрепятственно вытекать из полости рта в раковину. При необходимости Вы можете прервать подачу воды нажатием специальной кнопки на ручке ирригатора.</w:t>
      </w:r>
    </w:p>
    <w:p w14:paraId="4019926E" w14:textId="77777777" w:rsidR="00D4519B" w:rsidRPr="00D4519B" w:rsidRDefault="00D4519B" w:rsidP="00D4519B">
      <w:pPr>
        <w:spacing w:after="0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Ирригаторы имеют форму насадок, прицельно подающих под давлением (от 0,7 до 4,8 бар) струю жидкости, которая предварительно наливается в резервуар. Сила потока жидкости регулируется. Струя может быть центрированной (режим "струи") или распыленной (режим "душа"), непрерывной или пульсирующей. При работе в режиме "струи" под сильным давлением вымываются остатки пищи и частично мягкий налет с поверхностей зубов, межзубных промежутков, десен, языка, слизистой оболочки полости рта; при работе в режиме "душа" осуществляется массаж десен, слизистой оболочки полости рта и языка, за счет чего нормализуется периферическое кровообращение. Эффективные при заболеваниях пародонта и слизистой оболочки полости рта.</w:t>
      </w:r>
    </w:p>
    <w:p w14:paraId="301352D7" w14:textId="77777777" w:rsidR="00D4519B" w:rsidRPr="00D4519B" w:rsidRDefault="00D4519B" w:rsidP="00D4519B">
      <w:pPr>
        <w:spacing w:after="0"/>
        <w:ind w:left="567" w:right="43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>В качестве промывающей жидкости используется вода либо растворы, обладающие лечебным воздействием на ткани пародонта. При этом комбинируется действие воды с помощью ротового ирригатора, гидромассажа и лекарственного препарата..</w:t>
      </w:r>
    </w:p>
    <w:p w14:paraId="705DC384" w14:textId="77777777" w:rsidR="00D4519B" w:rsidRPr="00D4519B" w:rsidRDefault="00D4519B" w:rsidP="00D4519B">
      <w:pPr>
        <w:spacing w:after="0" w:line="200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58228EBF" w14:textId="77777777" w:rsidR="00D4519B" w:rsidRPr="00D4519B" w:rsidRDefault="00D4519B" w:rsidP="00D4519B">
      <w:pPr>
        <w:spacing w:after="0" w:line="200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40CB0F87" w14:textId="77777777" w:rsidR="00D4519B" w:rsidRPr="00D4519B" w:rsidRDefault="00D4519B" w:rsidP="00D4519B">
      <w:pPr>
        <w:spacing w:after="0" w:line="200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491F753A" w14:textId="77777777" w:rsidR="00D4519B" w:rsidRPr="00D4519B" w:rsidRDefault="00D4519B" w:rsidP="00D4519B">
      <w:pPr>
        <w:spacing w:after="0" w:line="200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56E0FAF9" w14:textId="77777777" w:rsidR="00D4519B" w:rsidRPr="00D4519B" w:rsidRDefault="00D4519B" w:rsidP="00D4519B">
      <w:pPr>
        <w:spacing w:after="0" w:line="200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1009188C" w14:textId="77777777" w:rsidR="00D4519B" w:rsidRPr="00D4519B" w:rsidRDefault="00D4519B" w:rsidP="00D4519B">
      <w:pPr>
        <w:spacing w:after="0" w:line="200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47FF7086" w14:textId="77777777" w:rsidR="00D4519B" w:rsidRPr="00D4519B" w:rsidRDefault="00D4519B" w:rsidP="00D4519B">
      <w:pPr>
        <w:spacing w:after="0" w:line="200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2D8CB154" w14:textId="77777777" w:rsidR="00D4519B" w:rsidRPr="00D4519B" w:rsidRDefault="00D4519B" w:rsidP="00D4519B">
      <w:pPr>
        <w:spacing w:after="0" w:line="200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097BA588" w14:textId="77777777" w:rsidR="00D4519B" w:rsidRPr="00D4519B" w:rsidRDefault="00D4519B" w:rsidP="00D4519B">
      <w:pPr>
        <w:spacing w:after="0" w:line="200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678A06DB" w14:textId="77777777" w:rsidR="00C01484" w:rsidRPr="00D4519B" w:rsidRDefault="00C01484" w:rsidP="00D4519B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567" w:right="434"/>
        <w:jc w:val="both"/>
        <w:rPr>
          <w:rFonts w:ascii="Times New Roman" w:eastAsia="Times New Roman" w:hAnsi="Times New Roman" w:cs="Times New Roman"/>
        </w:rPr>
      </w:pPr>
    </w:p>
    <w:p w14:paraId="3535DF18" w14:textId="77777777" w:rsidR="00C01484" w:rsidRPr="00D4519B" w:rsidRDefault="00C01484" w:rsidP="00D4519B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567" w:right="434"/>
        <w:jc w:val="both"/>
        <w:rPr>
          <w:rFonts w:ascii="Times New Roman" w:eastAsia="Times New Roman" w:hAnsi="Times New Roman" w:cs="Times New Roman"/>
        </w:rPr>
      </w:pPr>
    </w:p>
    <w:p w14:paraId="6EBC65E5" w14:textId="77777777" w:rsidR="00C01484" w:rsidRPr="00D4519B" w:rsidRDefault="00C01484" w:rsidP="00D4519B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567" w:right="434"/>
        <w:jc w:val="both"/>
        <w:rPr>
          <w:rFonts w:ascii="Times New Roman" w:eastAsia="Times New Roman" w:hAnsi="Times New Roman" w:cs="Times New Roman"/>
        </w:rPr>
      </w:pPr>
    </w:p>
    <w:p w14:paraId="4C9DFBA6" w14:textId="77777777" w:rsidR="00C01484" w:rsidRPr="00D4519B" w:rsidRDefault="00E76760" w:rsidP="00D4519B">
      <w:pPr>
        <w:pStyle w:val="ac"/>
        <w:spacing w:after="0" w:line="240" w:lineRule="auto"/>
        <w:ind w:left="567" w:right="434"/>
        <w:jc w:val="both"/>
        <w:rPr>
          <w:rFonts w:cs="Times New Roman"/>
          <w:b/>
          <w:bCs/>
          <w:i/>
          <w:iCs/>
        </w:rPr>
      </w:pPr>
      <w:r w:rsidRPr="00D4519B">
        <w:rPr>
          <w:rFonts w:cs="Times New Roman"/>
          <w:b/>
          <w:bCs/>
        </w:rPr>
        <w:lastRenderedPageBreak/>
        <w:t>Литература и электронно-образовательные ресурсы</w:t>
      </w:r>
    </w:p>
    <w:p w14:paraId="63CBFA13" w14:textId="77777777" w:rsidR="00C01484" w:rsidRPr="00D4519B" w:rsidRDefault="00E76760" w:rsidP="00D4519B">
      <w:pPr>
        <w:pStyle w:val="WW-"/>
        <w:spacing w:line="240" w:lineRule="auto"/>
        <w:ind w:left="567" w:right="434"/>
        <w:jc w:val="both"/>
        <w:rPr>
          <w:rFonts w:cs="Times New Roman"/>
        </w:rPr>
      </w:pPr>
      <w:r w:rsidRPr="00D4519B">
        <w:rPr>
          <w:rFonts w:cs="Times New Roman"/>
        </w:rPr>
        <w:t>Список основной и дополнительной литературы.</w:t>
      </w:r>
    </w:p>
    <w:p w14:paraId="2345A4E3" w14:textId="77777777" w:rsidR="00C01484" w:rsidRPr="00D4519B" w:rsidRDefault="00E76760" w:rsidP="00D4519B">
      <w:pPr>
        <w:pStyle w:val="WW-"/>
        <w:spacing w:line="240" w:lineRule="auto"/>
        <w:ind w:left="567" w:right="434"/>
        <w:jc w:val="both"/>
        <w:rPr>
          <w:rFonts w:cs="Times New Roman"/>
        </w:rPr>
      </w:pPr>
      <w:r w:rsidRPr="00D4519B">
        <w:rPr>
          <w:rFonts w:cs="Times New Roman"/>
        </w:rPr>
        <w:t>Основная литература:</w:t>
      </w:r>
    </w:p>
    <w:p w14:paraId="41D36737" w14:textId="77777777" w:rsidR="00C01484" w:rsidRPr="00D4519B" w:rsidRDefault="00E76760" w:rsidP="00D4519B">
      <w:pPr>
        <w:pStyle w:val="WW-"/>
        <w:numPr>
          <w:ilvl w:val="0"/>
          <w:numId w:val="13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</w:rPr>
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</w:r>
      <w:hyperlink r:id="rId56" w:history="1">
        <w:r w:rsidRPr="00D4519B">
          <w:rPr>
            <w:rStyle w:val="aa"/>
            <w:rFonts w:cs="Times New Roman"/>
          </w:rPr>
          <w:t>http://www.medcollegelib.ru/book/ISBN9785970434109.html</w:t>
        </w:r>
      </w:hyperlink>
    </w:p>
    <w:p w14:paraId="662B7F25" w14:textId="77777777" w:rsidR="00C01484" w:rsidRPr="00D4519B" w:rsidRDefault="00E76760" w:rsidP="00D4519B">
      <w:pPr>
        <w:pStyle w:val="WW-"/>
        <w:numPr>
          <w:ilvl w:val="0"/>
          <w:numId w:val="12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</w:rPr>
        <w:t xml:space="preserve">Первичная профилактика стоматологических заболеваний [Электронный ресурс] : учебное пособие / П. А. Железный [и др.]. ; </w:t>
      </w:r>
      <w:proofErr w:type="spellStart"/>
      <w:r w:rsidRPr="00D4519B">
        <w:rPr>
          <w:rFonts w:cs="Times New Roman"/>
        </w:rPr>
        <w:t>Новосиб.гос.мед.ун</w:t>
      </w:r>
      <w:proofErr w:type="spellEnd"/>
      <w:r w:rsidRPr="00D4519B">
        <w:rPr>
          <w:rFonts w:cs="Times New Roman"/>
        </w:rPr>
        <w:t xml:space="preserve">-т. - 3-е изд. - Новосибирск : </w:t>
      </w:r>
      <w:proofErr w:type="spellStart"/>
      <w:r w:rsidRPr="00D4519B">
        <w:rPr>
          <w:rFonts w:cs="Times New Roman"/>
        </w:rPr>
        <w:t>Сибмедиздат</w:t>
      </w:r>
      <w:proofErr w:type="spellEnd"/>
      <w:r w:rsidRPr="00D4519B">
        <w:rPr>
          <w:rFonts w:cs="Times New Roman"/>
        </w:rPr>
        <w:t xml:space="preserve"> НГМУ, 2015. - 192 с.</w:t>
      </w:r>
    </w:p>
    <w:p w14:paraId="2DB9AA4D" w14:textId="77777777" w:rsidR="00C01484" w:rsidRPr="00D4519B" w:rsidRDefault="00E76760" w:rsidP="00D4519B">
      <w:pPr>
        <w:pStyle w:val="WW-"/>
        <w:spacing w:line="240" w:lineRule="auto"/>
        <w:ind w:left="567" w:right="434"/>
        <w:jc w:val="both"/>
        <w:rPr>
          <w:rFonts w:cs="Times New Roman"/>
        </w:rPr>
      </w:pPr>
      <w:r w:rsidRPr="00D4519B">
        <w:rPr>
          <w:rFonts w:cs="Times New Roman"/>
        </w:rPr>
        <w:t>Дополнительная литература:</w:t>
      </w:r>
    </w:p>
    <w:p w14:paraId="46C7091D" w14:textId="77777777" w:rsidR="00C01484" w:rsidRPr="00D4519B" w:rsidRDefault="00E76760" w:rsidP="00D4519B">
      <w:pPr>
        <w:pStyle w:val="WW-"/>
        <w:numPr>
          <w:ilvl w:val="0"/>
          <w:numId w:val="16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</w:rPr>
        <w:t xml:space="preserve">Двойников С.И., Проведение профилактических мероприятий [Электронный ресурс] : учеб. пособие / С. И. Двойников [и др.] ; под ред. С. И. Двойникова. - М. : ГЭОТАР-Медиа, 2017. - 448 с. - ISBN 978-5-9704-4040-7 - Режим доступа: </w:t>
      </w:r>
      <w:hyperlink r:id="rId57" w:history="1">
        <w:r w:rsidRPr="00D4519B">
          <w:rPr>
            <w:rStyle w:val="aa"/>
            <w:rFonts w:cs="Times New Roman"/>
          </w:rPr>
          <w:t>http://www.medcollegelib.ru/book/ISBN9785970440407.html</w:t>
        </w:r>
      </w:hyperlink>
    </w:p>
    <w:p w14:paraId="5CB57FC4" w14:textId="77777777" w:rsidR="00C01484" w:rsidRPr="00D4519B" w:rsidRDefault="00E76760" w:rsidP="00D4519B">
      <w:pPr>
        <w:pStyle w:val="WW-"/>
        <w:numPr>
          <w:ilvl w:val="0"/>
          <w:numId w:val="15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</w:rPr>
        <w:t>Миронова М.Л., Стоматологические заболевания [Электронный ресурс]: учебник / Миронова М.Л. - М. : ГЭОТАР-Медиа, 2018. - 320 с. - ISBN 978-5-9704-4772-7</w:t>
      </w:r>
    </w:p>
    <w:p w14:paraId="39F36110" w14:textId="77777777" w:rsidR="00C01484" w:rsidRPr="00D4519B" w:rsidRDefault="00E76760" w:rsidP="00D4519B">
      <w:pPr>
        <w:pStyle w:val="WW-"/>
        <w:numPr>
          <w:ilvl w:val="0"/>
          <w:numId w:val="15"/>
        </w:numPr>
        <w:spacing w:line="240" w:lineRule="auto"/>
        <w:ind w:left="567" w:right="434" w:firstLine="0"/>
        <w:jc w:val="both"/>
        <w:rPr>
          <w:rFonts w:cs="Times New Roman"/>
        </w:rPr>
      </w:pPr>
      <w:proofErr w:type="spellStart"/>
      <w:r w:rsidRPr="00D4519B">
        <w:rPr>
          <w:rFonts w:cs="Times New Roman"/>
        </w:rPr>
        <w:t>Каливраджиян</w:t>
      </w:r>
      <w:proofErr w:type="spellEnd"/>
      <w:r w:rsidRPr="00D4519B">
        <w:rPr>
          <w:rFonts w:cs="Times New Roman"/>
        </w:rPr>
        <w:t xml:space="preserve"> Э.С., Словарь профессиональных стоматологических терминов [Электронный ресурс] / Э.С. </w:t>
      </w:r>
      <w:proofErr w:type="spellStart"/>
      <w:r w:rsidRPr="00D4519B">
        <w:rPr>
          <w:rFonts w:cs="Times New Roman"/>
        </w:rPr>
        <w:t>Каливраджиян</w:t>
      </w:r>
      <w:proofErr w:type="spellEnd"/>
      <w:r w:rsidRPr="00D4519B">
        <w:rPr>
          <w:rFonts w:cs="Times New Roman"/>
        </w:rPr>
        <w:t>, Е.А. Брагин, С.И. Абакаров и др. - М. : ГЭОТАР-Медиа, 2014. - 208 с. - ISBN 978-5-9704-2823-8 - Режим доступа: http://www.rosmedlib.ru/book/ISBN9785970428238.html</w:t>
      </w:r>
    </w:p>
    <w:p w14:paraId="48DF7B01" w14:textId="77777777" w:rsidR="00C01484" w:rsidRPr="00D4519B" w:rsidRDefault="00E76760" w:rsidP="00D4519B">
      <w:pPr>
        <w:pStyle w:val="WW-"/>
        <w:spacing w:line="240" w:lineRule="auto"/>
        <w:ind w:left="567" w:right="434"/>
        <w:jc w:val="both"/>
        <w:rPr>
          <w:rFonts w:cs="Times New Roman"/>
        </w:rPr>
      </w:pPr>
      <w:r w:rsidRPr="00D4519B">
        <w:rPr>
          <w:rFonts w:cs="Times New Roman"/>
        </w:rPr>
        <w:t>Периодические издания</w:t>
      </w:r>
    </w:p>
    <w:p w14:paraId="407EA72F" w14:textId="77777777" w:rsidR="00C01484" w:rsidRPr="00D4519B" w:rsidRDefault="00C01484" w:rsidP="00D4519B">
      <w:pPr>
        <w:pStyle w:val="WW-"/>
        <w:spacing w:line="240" w:lineRule="auto"/>
        <w:ind w:left="567" w:right="434"/>
        <w:jc w:val="both"/>
        <w:rPr>
          <w:rFonts w:cs="Times New Roman"/>
        </w:rPr>
      </w:pPr>
    </w:p>
    <w:tbl>
      <w:tblPr>
        <w:tblStyle w:val="TableNormal"/>
        <w:tblW w:w="9150" w:type="dxa"/>
        <w:tblInd w:w="68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63"/>
        <w:gridCol w:w="6787"/>
      </w:tblGrid>
      <w:tr w:rsidR="00C01484" w:rsidRPr="00D4519B" w14:paraId="087DC1EC" w14:textId="77777777">
        <w:trPr>
          <w:trHeight w:val="513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E09D66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Профилактическая медицина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33E67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В журнале освещаются проблемы укрепления здоровья, профилактики и лечения заболеваний</w:t>
            </w:r>
          </w:p>
        </w:tc>
      </w:tr>
      <w:tr w:rsidR="00C01484" w:rsidRPr="00D4519B" w14:paraId="6AE413CB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853FAB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Российский стоматологический журнал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E86129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i/>
                <w:iCs/>
                <w:color w:val="808080"/>
                <w:sz w:val="24"/>
                <w:szCs w:val="24"/>
                <w:u w:color="808080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D4519B">
              <w:rPr>
                <w:rFonts w:ascii="Times New Roman" w:hAnsi="Times New Roman" w:cs="Times New Roman"/>
                <w:i/>
                <w:iCs/>
                <w:color w:val="808080"/>
                <w:sz w:val="24"/>
                <w:szCs w:val="24"/>
                <w:u w:color="808080"/>
              </w:rPr>
              <w:t>нейростоматологии</w:t>
            </w:r>
            <w:proofErr w:type="spellEnd"/>
            <w:r w:rsidRPr="00D4519B">
              <w:rPr>
                <w:rFonts w:ascii="Times New Roman" w:hAnsi="Times New Roman" w:cs="Times New Roman"/>
                <w:i/>
                <w:iCs/>
                <w:color w:val="808080"/>
                <w:sz w:val="24"/>
                <w:szCs w:val="24"/>
                <w:u w:color="808080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C01484" w:rsidRPr="00D4519B" w14:paraId="69612A11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851E6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Сибирское медицинское обозрение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AC7D5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C01484" w:rsidRPr="00D4519B" w14:paraId="29BE62A6" w14:textId="77777777">
        <w:trPr>
          <w:trHeight w:val="805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7B966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Стоматология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B05520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C01484" w:rsidRPr="00D4519B" w14:paraId="3F8A1301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DB52B9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Стоматология детского 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возраста и профилактика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014393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журнале публикуются статьи практических врачей и научных сотрудников, подготовленные по материалам оригинальных научных исследований и </w:t>
            </w: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клинических наблюдений, а также тематические обзоры литературы.</w:t>
            </w:r>
          </w:p>
        </w:tc>
      </w:tr>
      <w:tr w:rsidR="00C01484" w:rsidRPr="00D4519B" w14:paraId="6BC31009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07D479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Стоматология для всех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EE7E5" w14:textId="77777777" w:rsidR="00C01484" w:rsidRPr="00D4519B" w:rsidRDefault="00E76760" w:rsidP="00D4519B">
            <w:pPr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19B">
              <w:rPr>
                <w:rFonts w:ascii="Times New Roman" w:hAnsi="Times New Roman" w:cs="Times New Roman"/>
                <w:sz w:val="24"/>
                <w:szCs w:val="24"/>
              </w:rPr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354B0CED" w14:textId="77777777" w:rsidR="00C01484" w:rsidRPr="00D4519B" w:rsidRDefault="00C01484" w:rsidP="00D4519B">
      <w:pPr>
        <w:pStyle w:val="WW-"/>
        <w:widowControl w:val="0"/>
        <w:spacing w:line="240" w:lineRule="auto"/>
        <w:ind w:left="567" w:right="434"/>
        <w:jc w:val="both"/>
        <w:rPr>
          <w:rFonts w:cs="Times New Roman"/>
        </w:rPr>
      </w:pPr>
    </w:p>
    <w:p w14:paraId="1B3BAA0E" w14:textId="77777777" w:rsidR="00C01484" w:rsidRPr="00D4519B" w:rsidRDefault="00C01484" w:rsidP="00D4519B">
      <w:pPr>
        <w:pStyle w:val="WW-"/>
        <w:spacing w:line="240" w:lineRule="auto"/>
        <w:ind w:left="567" w:right="434"/>
        <w:jc w:val="both"/>
        <w:rPr>
          <w:rFonts w:cs="Times New Roman"/>
        </w:rPr>
      </w:pPr>
    </w:p>
    <w:p w14:paraId="5AF79946" w14:textId="77777777" w:rsidR="00C01484" w:rsidRPr="00D4519B" w:rsidRDefault="00E76760" w:rsidP="00D4519B">
      <w:pPr>
        <w:ind w:left="567" w:right="4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>Электронные образовательные ресурсы</w:t>
      </w:r>
    </w:p>
    <w:p w14:paraId="67C0097D" w14:textId="77777777" w:rsidR="00C01484" w:rsidRPr="00D4519B" w:rsidRDefault="00E76760" w:rsidP="00D4519B">
      <w:pPr>
        <w:pStyle w:val="a9"/>
        <w:numPr>
          <w:ilvl w:val="0"/>
          <w:numId w:val="19"/>
        </w:numPr>
        <w:shd w:val="clear" w:color="auto" w:fill="FFFFFF"/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  <w:color w:val="000000"/>
          <w:u w:color="000000"/>
        </w:rPr>
        <w:t xml:space="preserve">Консультант студента. Электронная библиотека медицинского колледжа </w:t>
      </w:r>
      <w:r w:rsidRPr="00D4519B">
        <w:rPr>
          <w:rFonts w:cs="Times New Roman"/>
        </w:rPr>
        <w:t>[Электронный ресурс]</w:t>
      </w:r>
      <w:r w:rsidRPr="00D4519B">
        <w:rPr>
          <w:rFonts w:cs="Times New Roman"/>
          <w:color w:val="000000"/>
          <w:u w:color="000000"/>
          <w:shd w:val="clear" w:color="auto" w:fill="FFFFFF"/>
        </w:rPr>
        <w:t xml:space="preserve"> </w:t>
      </w:r>
      <w:r w:rsidRPr="00D4519B">
        <w:rPr>
          <w:rFonts w:cs="Times New Roman"/>
        </w:rPr>
        <w:t xml:space="preserve">: электронно-библиотечная система (ЭБС) / ООО «ИПУЗ» – URL: </w:t>
      </w:r>
      <w:hyperlink r:id="rId58" w:history="1">
        <w:r w:rsidRPr="00D4519B">
          <w:rPr>
            <w:rStyle w:val="aa"/>
            <w:rFonts w:cs="Times New Roman"/>
          </w:rPr>
          <w:t>www.medcollegelib.ru</w:t>
        </w:r>
      </w:hyperlink>
      <w:r w:rsidRPr="00D4519B">
        <w:rPr>
          <w:rFonts w:cs="Times New Roman"/>
        </w:rPr>
        <w:t xml:space="preserve"> – Доступ к полным текстам с любого компьютера, после регистрации из сети университета.</w:t>
      </w:r>
    </w:p>
    <w:p w14:paraId="4D38F24D" w14:textId="77777777" w:rsidR="00C01484" w:rsidRPr="00D4519B" w:rsidRDefault="00E76760" w:rsidP="00D4519B">
      <w:pPr>
        <w:pStyle w:val="a9"/>
        <w:numPr>
          <w:ilvl w:val="0"/>
          <w:numId w:val="18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</w:rPr>
        <w:t>Консультант Врача. Электронная медицинская библиотека</w:t>
      </w:r>
      <w:r w:rsidRPr="00D4519B">
        <w:rPr>
          <w:rFonts w:cs="Times New Roman"/>
        </w:rPr>
        <w:t xml:space="preserve"> [Электронный ресурс] : электронно-библиотечная система (ЭБС) / ООО ГК «ГЭОТАР». – URL: </w:t>
      </w:r>
      <w:hyperlink r:id="rId59" w:history="1">
        <w:r w:rsidRPr="00D4519B">
          <w:rPr>
            <w:rStyle w:val="aa"/>
            <w:rFonts w:cs="Times New Roman"/>
          </w:rPr>
          <w:t>http://www.rosmedlib.ru</w:t>
        </w:r>
      </w:hyperlink>
      <w:r w:rsidRPr="00D4519B">
        <w:rPr>
          <w:rFonts w:cs="Times New Roman"/>
        </w:rPr>
        <w:t xml:space="preserve"> – Доступ к полным текстам с любого компьютера, после регистрации из сети университета.</w:t>
      </w:r>
    </w:p>
    <w:p w14:paraId="1CB45169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</w:rPr>
        <w:t>Электронно-библиотечная система НГМУ</w:t>
      </w:r>
      <w:r w:rsidRPr="00D4519B">
        <w:rPr>
          <w:rFonts w:cs="Times New Roman"/>
        </w:rPr>
        <w:t xml:space="preserve"> (ЭБС НГМУ) [Электронный ресурс] : электронно-библиотечная система (ЭБС) / НГМУ – URL: </w:t>
      </w:r>
      <w:hyperlink r:id="rId60" w:history="1">
        <w:r w:rsidRPr="00D4519B">
          <w:rPr>
            <w:rStyle w:val="aa"/>
            <w:rFonts w:cs="Times New Roman"/>
          </w:rPr>
          <w:t>http://library.ngmu.ru/</w:t>
        </w:r>
      </w:hyperlink>
      <w:r w:rsidRPr="00D4519B">
        <w:rPr>
          <w:rFonts w:cs="Times New Roman"/>
        </w:rPr>
        <w:t xml:space="preserve"> – Доступ к полным текстам с любого компьютера после авторизации.</w:t>
      </w:r>
    </w:p>
    <w:p w14:paraId="4CA3F007" w14:textId="77777777" w:rsidR="00C01484" w:rsidRPr="00D4519B" w:rsidRDefault="00E76760" w:rsidP="00D4519B">
      <w:pPr>
        <w:pStyle w:val="a9"/>
        <w:numPr>
          <w:ilvl w:val="0"/>
          <w:numId w:val="18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</w:rPr>
        <w:t>ЛАНЬ</w:t>
      </w:r>
      <w:r w:rsidRPr="00D4519B">
        <w:rPr>
          <w:rFonts w:cs="Times New Roman"/>
        </w:rPr>
        <w:t xml:space="preserve"> [Электронный ресурс] : электронно-библиотечная система (ЭБС) / </w:t>
      </w:r>
      <w:r w:rsidRPr="00D4519B">
        <w:rPr>
          <w:rFonts w:cs="Times New Roman"/>
          <w:spacing w:val="-1"/>
        </w:rPr>
        <w:t>ООО «Издательство ЛАНЬ»</w:t>
      </w:r>
      <w:r w:rsidRPr="00D4519B">
        <w:rPr>
          <w:rFonts w:cs="Times New Roman"/>
        </w:rPr>
        <w:t xml:space="preserve">. – URL: </w:t>
      </w:r>
      <w:hyperlink r:id="rId61" w:history="1">
        <w:r w:rsidRPr="00D4519B">
          <w:rPr>
            <w:rStyle w:val="Hyperlink4"/>
            <w:rFonts w:cs="Times New Roman"/>
          </w:rPr>
          <w:t>https://e.lanbook.com</w:t>
        </w:r>
      </w:hyperlink>
      <w:r w:rsidRPr="00D4519B">
        <w:rPr>
          <w:rFonts w:cs="Times New Roman"/>
        </w:rPr>
        <w:t xml:space="preserve"> – Доступ к полным текстам с любого компьютера, после регистрации из сети университета.</w:t>
      </w:r>
    </w:p>
    <w:p w14:paraId="483C0FF0" w14:textId="77777777" w:rsidR="00C01484" w:rsidRPr="00D4519B" w:rsidRDefault="00E76760" w:rsidP="00D4519B">
      <w:pPr>
        <w:pStyle w:val="a9"/>
        <w:numPr>
          <w:ilvl w:val="0"/>
          <w:numId w:val="18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  <w:shd w:val="clear" w:color="auto" w:fill="FFFFFF"/>
        </w:rPr>
        <w:t>ЮРАЙТ</w:t>
      </w:r>
      <w:r w:rsidRPr="00D4519B">
        <w:rPr>
          <w:rFonts w:cs="Times New Roman"/>
          <w:shd w:val="clear" w:color="auto" w:fill="FFFFFF"/>
        </w:rPr>
        <w:t xml:space="preserve"> </w:t>
      </w:r>
      <w:r w:rsidRPr="00D4519B">
        <w:rPr>
          <w:rFonts w:cs="Times New Roman"/>
        </w:rPr>
        <w:t>[Электронный ресурс]</w:t>
      </w:r>
      <w:r w:rsidRPr="00D4519B">
        <w:rPr>
          <w:rFonts w:cs="Times New Roman"/>
          <w:color w:val="000000"/>
          <w:u w:color="000000"/>
          <w:shd w:val="clear" w:color="auto" w:fill="FFFFFF"/>
        </w:rPr>
        <w:t xml:space="preserve"> </w:t>
      </w:r>
      <w:r w:rsidRPr="00D4519B">
        <w:rPr>
          <w:rFonts w:cs="Times New Roman"/>
        </w:rPr>
        <w:t xml:space="preserve">: электронно-библиотечная система (ЭБС) / </w:t>
      </w:r>
      <w:r w:rsidRPr="00D4519B">
        <w:rPr>
          <w:rFonts w:cs="Times New Roman"/>
          <w:spacing w:val="-1"/>
        </w:rPr>
        <w:t>ООО «Электронное издательство ЮРАЙТ»</w:t>
      </w:r>
      <w:r w:rsidRPr="00D4519B">
        <w:rPr>
          <w:rFonts w:cs="Times New Roman"/>
        </w:rPr>
        <w:t xml:space="preserve">. – URL: </w:t>
      </w:r>
      <w:hyperlink r:id="rId62" w:history="1">
        <w:r w:rsidRPr="00D4519B">
          <w:rPr>
            <w:rStyle w:val="Hyperlink4"/>
            <w:rFonts w:cs="Times New Roman"/>
          </w:rPr>
          <w:t>http://www.biblio-online.ru</w:t>
        </w:r>
        <w:r w:rsidRPr="00D4519B">
          <w:rPr>
            <w:rStyle w:val="aa"/>
            <w:rFonts w:cs="Times New Roman"/>
          </w:rPr>
          <w:t>/</w:t>
        </w:r>
      </w:hyperlink>
      <w:r w:rsidRPr="00D4519B">
        <w:rPr>
          <w:rFonts w:cs="Times New Roman"/>
        </w:rPr>
        <w:t xml:space="preserve"> – Доступ к полным текстам с любого компьютера, после регистрации из сети университета.</w:t>
      </w:r>
    </w:p>
    <w:p w14:paraId="433C4A65" w14:textId="77777777" w:rsidR="00C01484" w:rsidRPr="00D4519B" w:rsidRDefault="00E76760" w:rsidP="00D4519B">
      <w:pPr>
        <w:pStyle w:val="a9"/>
        <w:numPr>
          <w:ilvl w:val="0"/>
          <w:numId w:val="18"/>
        </w:numPr>
        <w:shd w:val="clear" w:color="auto" w:fill="FFFFFF"/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</w:rPr>
        <w:t>Межвузовская электронная библиотека (МЭБ)</w:t>
      </w:r>
      <w:r w:rsidRPr="00D4519B">
        <w:rPr>
          <w:rFonts w:cs="Times New Roman"/>
        </w:rPr>
        <w:t xml:space="preserve"> [Электронный ресурс] : сайт. – URL: </w:t>
      </w:r>
      <w:hyperlink r:id="rId63" w:history="1">
        <w:r w:rsidRPr="00D4519B">
          <w:rPr>
            <w:rStyle w:val="aa"/>
            <w:rFonts w:cs="Times New Roman"/>
          </w:rPr>
          <w:t>https://icdlib.nspu.ru/</w:t>
        </w:r>
      </w:hyperlink>
      <w:r w:rsidRPr="00D4519B">
        <w:rPr>
          <w:rFonts w:cs="Times New Roman"/>
        </w:rPr>
        <w:t xml:space="preserve"> – Доступ после </w:t>
      </w:r>
      <w:r w:rsidRPr="00D4519B">
        <w:rPr>
          <w:rFonts w:cs="Times New Roman"/>
          <w:color w:val="333333"/>
          <w:u w:color="333333"/>
          <w:shd w:val="clear" w:color="auto" w:fill="FFFFFF"/>
        </w:rPr>
        <w:t xml:space="preserve">указания ФИО, штрих-код читательского </w:t>
      </w:r>
      <w:r w:rsidRPr="00D4519B">
        <w:rPr>
          <w:rFonts w:cs="Times New Roman"/>
          <w:shd w:val="clear" w:color="auto" w:fill="FFFFFF"/>
        </w:rPr>
        <w:t>билета и университета НГМУ в поле «Организация» на сайте МЭБ.</w:t>
      </w:r>
    </w:p>
    <w:p w14:paraId="7AFEE738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</w:rPr>
        <w:t xml:space="preserve">ГАРАНТ </w:t>
      </w:r>
      <w:r w:rsidRPr="00D4519B">
        <w:rPr>
          <w:rFonts w:cs="Times New Roman"/>
        </w:rPr>
        <w:t>[Электронный ресурс] : справочно-правовая система : база данных / ООО НПП «ГАРАНТ-СЕРВИС». – Доступ в локальной сети.</w:t>
      </w:r>
    </w:p>
    <w:p w14:paraId="1FF94A14" w14:textId="77777777" w:rsidR="00C01484" w:rsidRPr="00D4519B" w:rsidRDefault="00E76760" w:rsidP="00D4519B">
      <w:pPr>
        <w:pStyle w:val="a9"/>
        <w:numPr>
          <w:ilvl w:val="0"/>
          <w:numId w:val="18"/>
        </w:numPr>
        <w:shd w:val="clear" w:color="auto" w:fill="FFFFFF"/>
        <w:suppressAutoHyphens w:val="0"/>
        <w:spacing w:line="240" w:lineRule="auto"/>
        <w:ind w:left="567" w:right="434" w:firstLine="0"/>
        <w:jc w:val="both"/>
        <w:rPr>
          <w:rFonts w:cs="Times New Roman"/>
          <w:lang w:val="en-US"/>
        </w:rPr>
      </w:pPr>
      <w:r w:rsidRPr="00D4519B">
        <w:rPr>
          <w:rFonts w:cs="Times New Roman"/>
          <w:b/>
          <w:bCs/>
          <w:shd w:val="clear" w:color="auto" w:fill="FFFFFF"/>
          <w:lang w:val="en-US"/>
        </w:rPr>
        <w:t xml:space="preserve">Springer Journals </w:t>
      </w:r>
      <w:r w:rsidRPr="00D4519B">
        <w:rPr>
          <w:rFonts w:cs="Times New Roman"/>
          <w:lang w:val="en-US"/>
        </w:rPr>
        <w:t>[</w:t>
      </w:r>
      <w:r w:rsidRPr="00D4519B">
        <w:rPr>
          <w:rFonts w:cs="Times New Roman"/>
        </w:rPr>
        <w:t>Электронный</w:t>
      </w:r>
      <w:r w:rsidRPr="00D4519B">
        <w:rPr>
          <w:rFonts w:cs="Times New Roman"/>
          <w:lang w:val="en-US"/>
        </w:rPr>
        <w:t xml:space="preserve"> </w:t>
      </w:r>
      <w:r w:rsidRPr="00D4519B">
        <w:rPr>
          <w:rFonts w:cs="Times New Roman"/>
        </w:rPr>
        <w:t>ресурс</w:t>
      </w:r>
      <w:r w:rsidRPr="00D4519B">
        <w:rPr>
          <w:rFonts w:cs="Times New Roman"/>
          <w:lang w:val="en-US"/>
        </w:rPr>
        <w:t xml:space="preserve">] : </w:t>
      </w:r>
      <w:r w:rsidRPr="00D4519B">
        <w:rPr>
          <w:rFonts w:cs="Times New Roman"/>
        </w:rPr>
        <w:t>база</w:t>
      </w:r>
      <w:r w:rsidRPr="00D4519B">
        <w:rPr>
          <w:rFonts w:cs="Times New Roman"/>
          <w:lang w:val="en-US"/>
        </w:rPr>
        <w:t xml:space="preserve"> </w:t>
      </w:r>
      <w:r w:rsidRPr="00D4519B">
        <w:rPr>
          <w:rFonts w:cs="Times New Roman"/>
        </w:rPr>
        <w:t>данных</w:t>
      </w:r>
      <w:r w:rsidRPr="00D4519B">
        <w:rPr>
          <w:rFonts w:cs="Times New Roman"/>
          <w:lang w:val="en-US"/>
        </w:rPr>
        <w:t xml:space="preserve"> / </w:t>
      </w:r>
      <w:proofErr w:type="spellStart"/>
      <w:r w:rsidRPr="00D4519B">
        <w:rPr>
          <w:rFonts w:cs="Times New Roman"/>
          <w:lang w:val="en-US"/>
        </w:rPr>
        <w:t>SpringerNatur</w:t>
      </w:r>
      <w:proofErr w:type="spellEnd"/>
      <w:r w:rsidRPr="00D4519B">
        <w:rPr>
          <w:rFonts w:cs="Times New Roman"/>
          <w:lang w:val="en-US"/>
        </w:rPr>
        <w:t xml:space="preserve">: – URL : </w:t>
      </w:r>
      <w:hyperlink r:id="rId64" w:history="1">
        <w:r w:rsidRPr="00D4519B">
          <w:rPr>
            <w:rStyle w:val="Hyperlink5"/>
            <w:rFonts w:cs="Times New Roman"/>
          </w:rPr>
          <w:t>https://link.springer.com/</w:t>
        </w:r>
      </w:hyperlink>
    </w:p>
    <w:p w14:paraId="399BA91F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</w:rPr>
        <w:t>Федеральная электронная медицинская библиотека [</w:t>
      </w:r>
      <w:r w:rsidRPr="00D4519B">
        <w:rPr>
          <w:rFonts w:cs="Times New Roman"/>
        </w:rPr>
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</w:r>
      <w:hyperlink r:id="rId65" w:history="1">
        <w:r w:rsidRPr="00D4519B">
          <w:rPr>
            <w:rStyle w:val="Hyperlink6"/>
            <w:rFonts w:cs="Times New Roman"/>
          </w:rPr>
          <w:t>http</w:t>
        </w:r>
        <w:r w:rsidRPr="00D4519B">
          <w:rPr>
            <w:rStyle w:val="aa"/>
            <w:rFonts w:cs="Times New Roman"/>
          </w:rPr>
          <w:t>://</w:t>
        </w:r>
        <w:proofErr w:type="spellStart"/>
        <w:r w:rsidRPr="00D4519B">
          <w:rPr>
            <w:rStyle w:val="Hyperlink6"/>
            <w:rFonts w:cs="Times New Roman"/>
          </w:rPr>
          <w:t>feml</w:t>
        </w:r>
        <w:proofErr w:type="spellEnd"/>
        <w:r w:rsidRPr="00D4519B">
          <w:rPr>
            <w:rStyle w:val="aa"/>
            <w:rFonts w:cs="Times New Roman"/>
          </w:rPr>
          <w:t>.</w:t>
        </w:r>
        <w:proofErr w:type="spellStart"/>
        <w:r w:rsidRPr="00D4519B">
          <w:rPr>
            <w:rStyle w:val="Hyperlink6"/>
            <w:rFonts w:cs="Times New Roman"/>
          </w:rPr>
          <w:t>scsml</w:t>
        </w:r>
        <w:proofErr w:type="spellEnd"/>
        <w:r w:rsidRPr="00D4519B">
          <w:rPr>
            <w:rStyle w:val="aa"/>
            <w:rFonts w:cs="Times New Roman"/>
          </w:rPr>
          <w:t>.</w:t>
        </w:r>
        <w:proofErr w:type="spellStart"/>
        <w:r w:rsidRPr="00D4519B">
          <w:rPr>
            <w:rStyle w:val="Hyperlink6"/>
            <w:rFonts w:cs="Times New Roman"/>
          </w:rPr>
          <w:t>rssi</w:t>
        </w:r>
        <w:proofErr w:type="spellEnd"/>
        <w:r w:rsidRPr="00D4519B">
          <w:rPr>
            <w:rStyle w:val="aa"/>
            <w:rFonts w:cs="Times New Roman"/>
          </w:rPr>
          <w:t>.</w:t>
        </w:r>
        <w:proofErr w:type="spellStart"/>
        <w:r w:rsidRPr="00D4519B">
          <w:rPr>
            <w:rStyle w:val="Hyperlink6"/>
            <w:rFonts w:cs="Times New Roman"/>
          </w:rPr>
          <w:t>ru</w:t>
        </w:r>
        <w:proofErr w:type="spellEnd"/>
        <w:r w:rsidRPr="00D4519B">
          <w:rPr>
            <w:rStyle w:val="aa"/>
            <w:rFonts w:cs="Times New Roman"/>
          </w:rPr>
          <w:t>/</w:t>
        </w:r>
        <w:proofErr w:type="spellStart"/>
        <w:r w:rsidRPr="00D4519B">
          <w:rPr>
            <w:rStyle w:val="Hyperlink6"/>
            <w:rFonts w:cs="Times New Roman"/>
          </w:rPr>
          <w:t>feml</w:t>
        </w:r>
        <w:proofErr w:type="spellEnd"/>
      </w:hyperlink>
      <w:r w:rsidRPr="00D4519B">
        <w:rPr>
          <w:rFonts w:cs="Times New Roman"/>
        </w:rPr>
        <w:t>, – Свободный доступ.</w:t>
      </w:r>
    </w:p>
    <w:p w14:paraId="23B3EB85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</w:rPr>
        <w:t>Polpred.com</w:t>
      </w:r>
      <w:r w:rsidRPr="00D4519B">
        <w:rPr>
          <w:rFonts w:cs="Times New Roman"/>
        </w:rPr>
        <w:t xml:space="preserve"> Обзор СМИ [Электронный ресурс] : сайт. – URL: http://polpred.com/ – Доступ открыт со всех компьютеров библиотеки и сети университета.</w:t>
      </w:r>
    </w:p>
    <w:p w14:paraId="485F1E50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</w:rPr>
        <w:t>eLIBRARY.RU</w:t>
      </w:r>
      <w:r w:rsidRPr="00D4519B">
        <w:rPr>
          <w:rFonts w:cs="Times New Roman"/>
        </w:rPr>
        <w:t xml:space="preserve"> [Электронный ресурс] : электронная библиотека / Науч. электрон. б-ка. – URL: </w:t>
      </w:r>
      <w:hyperlink r:id="rId66" w:history="1">
        <w:r w:rsidRPr="00D4519B">
          <w:rPr>
            <w:rStyle w:val="aa"/>
            <w:rFonts w:cs="Times New Roman"/>
          </w:rPr>
          <w:t>http://www.elibrary.ru/</w:t>
        </w:r>
      </w:hyperlink>
      <w:r w:rsidRPr="00D4519B">
        <w:rPr>
          <w:rFonts w:cs="Times New Roman"/>
        </w:rPr>
        <w:t>. – Яз. рус., англ. – Доступ к подписке журналов открыт со всех компьютеров библиотеки и сети университета.</w:t>
      </w:r>
    </w:p>
    <w:p w14:paraId="041ACA78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proofErr w:type="spellStart"/>
      <w:r w:rsidRPr="00D4519B">
        <w:rPr>
          <w:rFonts w:cs="Times New Roman"/>
          <w:b/>
          <w:bCs/>
        </w:rPr>
        <w:t>Colibris</w:t>
      </w:r>
      <w:proofErr w:type="spellEnd"/>
      <w:r w:rsidRPr="00D4519B">
        <w:rPr>
          <w:rFonts w:cs="Times New Roman"/>
          <w:b/>
          <w:bCs/>
        </w:rPr>
        <w:t xml:space="preserve"> </w:t>
      </w:r>
      <w:r w:rsidRPr="00D4519B">
        <w:rPr>
          <w:rFonts w:cs="Times New Roman"/>
        </w:rPr>
        <w:t xml:space="preserve">[Электронный ресурс] : электронно-библиотечная система (ЭБС) / </w:t>
      </w:r>
      <w:proofErr w:type="spellStart"/>
      <w:r w:rsidRPr="00D4519B">
        <w:rPr>
          <w:rFonts w:cs="Times New Roman"/>
        </w:rPr>
        <w:t>КрасГМУ</w:t>
      </w:r>
      <w:proofErr w:type="spellEnd"/>
      <w:r w:rsidRPr="00D4519B">
        <w:rPr>
          <w:rFonts w:cs="Times New Roman"/>
        </w:rPr>
        <w:t xml:space="preserve"> – URL: </w:t>
      </w:r>
      <w:hyperlink r:id="rId67" w:history="1">
        <w:r w:rsidRPr="00D4519B">
          <w:rPr>
            <w:rStyle w:val="aa"/>
            <w:rFonts w:cs="Times New Roman"/>
          </w:rPr>
          <w:t>http://krasgmu.ru/index.php?page[common]=elib</w:t>
        </w:r>
      </w:hyperlink>
      <w:r w:rsidRPr="00D4519B">
        <w:rPr>
          <w:rFonts w:cs="Times New Roman"/>
        </w:rPr>
        <w:t xml:space="preserve"> – Доступ к полным текстам с любого компьютера после авторизации.</w:t>
      </w:r>
    </w:p>
    <w:p w14:paraId="12D6042F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</w:rPr>
        <w:lastRenderedPageBreak/>
        <w:t>Министерство здравоохранения Российской Федерации</w:t>
      </w:r>
      <w:r w:rsidRPr="00D4519B">
        <w:rPr>
          <w:rFonts w:cs="Times New Roman"/>
        </w:rPr>
        <w:t xml:space="preserve">: Документы. [Электронный ресурс] : сайт. – Режим доступа : </w:t>
      </w:r>
      <w:hyperlink r:id="rId68" w:history="1">
        <w:r w:rsidRPr="00D4519B">
          <w:rPr>
            <w:rStyle w:val="aa"/>
            <w:rFonts w:cs="Times New Roman"/>
          </w:rPr>
          <w:t>https://www.rosminzdrav.ru/documents</w:t>
        </w:r>
      </w:hyperlink>
      <w:r w:rsidRPr="00D4519B">
        <w:rPr>
          <w:rFonts w:cs="Times New Roman"/>
        </w:rPr>
        <w:t xml:space="preserve"> – Свободный доступ.</w:t>
      </w:r>
    </w:p>
    <w:p w14:paraId="376B4775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</w:rPr>
        <w:t>Министерство здравоохранения Новосибирской области</w:t>
      </w:r>
      <w:r w:rsidRPr="00D4519B">
        <w:rPr>
          <w:rFonts w:cs="Times New Roman"/>
        </w:rPr>
        <w:t xml:space="preserve"> [Электронный ресурс] : сайт. – Режим доступа : </w:t>
      </w:r>
      <w:hyperlink r:id="rId69" w:history="1">
        <w:r w:rsidRPr="00D4519B">
          <w:rPr>
            <w:rStyle w:val="aa"/>
            <w:rFonts w:cs="Times New Roman"/>
          </w:rPr>
          <w:t>http://www.zdrav.nso.ru/page/1902</w:t>
        </w:r>
      </w:hyperlink>
      <w:r w:rsidRPr="00D4519B">
        <w:rPr>
          <w:rFonts w:cs="Times New Roman"/>
        </w:rPr>
        <w:t xml:space="preserve"> – Свободный доступ.</w:t>
      </w:r>
    </w:p>
    <w:p w14:paraId="29A118D0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</w:rPr>
        <w:t>Российская государственная библиотека</w:t>
      </w:r>
      <w:r w:rsidRPr="00D4519B">
        <w:rPr>
          <w:rFonts w:cs="Times New Roman"/>
        </w:rPr>
        <w:t xml:space="preserve"> [Электронный ресурс] : сайт. – Режим доступа : </w:t>
      </w:r>
      <w:hyperlink r:id="rId70" w:history="1">
        <w:r w:rsidRPr="00D4519B">
          <w:rPr>
            <w:rStyle w:val="aa"/>
            <w:rFonts w:cs="Times New Roman"/>
          </w:rPr>
          <w:t>http://www.rsl.ru</w:t>
        </w:r>
      </w:hyperlink>
      <w:r w:rsidRPr="00D4519B">
        <w:rPr>
          <w:rFonts w:cs="Times New Roman"/>
        </w:rPr>
        <w:t xml:space="preserve"> – Свободный доступ.</w:t>
      </w:r>
    </w:p>
    <w:p w14:paraId="2441BE14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  <w:lang w:val="en-US"/>
        </w:rPr>
        <w:t>Consilium</w:t>
      </w:r>
      <w:r w:rsidRPr="00D4519B">
        <w:rPr>
          <w:rFonts w:cs="Times New Roman"/>
          <w:b/>
          <w:bCs/>
        </w:rPr>
        <w:t xml:space="preserve"> </w:t>
      </w:r>
      <w:proofErr w:type="spellStart"/>
      <w:r w:rsidRPr="00D4519B">
        <w:rPr>
          <w:rFonts w:cs="Times New Roman"/>
          <w:b/>
          <w:bCs/>
          <w:lang w:val="en-US"/>
        </w:rPr>
        <w:t>Medicum</w:t>
      </w:r>
      <w:proofErr w:type="spellEnd"/>
      <w:r w:rsidRPr="00D4519B">
        <w:rPr>
          <w:rFonts w:cs="Times New Roman"/>
        </w:rPr>
        <w:t xml:space="preserve"> [Электронный ресурс] : сайт. – Режим доступа : </w:t>
      </w:r>
      <w:hyperlink r:id="rId71" w:history="1">
        <w:r w:rsidRPr="00D4519B">
          <w:rPr>
            <w:rStyle w:val="Hyperlink6"/>
            <w:rFonts w:cs="Times New Roman"/>
          </w:rPr>
          <w:t>http</w:t>
        </w:r>
        <w:r w:rsidRPr="00D4519B">
          <w:rPr>
            <w:rStyle w:val="aa"/>
            <w:rFonts w:cs="Times New Roman"/>
          </w:rPr>
          <w:t>://</w:t>
        </w:r>
        <w:r w:rsidRPr="00D4519B">
          <w:rPr>
            <w:rStyle w:val="Hyperlink6"/>
            <w:rFonts w:cs="Times New Roman"/>
          </w:rPr>
          <w:t>www</w:t>
        </w:r>
        <w:r w:rsidRPr="00D4519B">
          <w:rPr>
            <w:rStyle w:val="aa"/>
            <w:rFonts w:cs="Times New Roman"/>
          </w:rPr>
          <w:t>.</w:t>
        </w:r>
        <w:proofErr w:type="spellStart"/>
        <w:r w:rsidRPr="00D4519B">
          <w:rPr>
            <w:rStyle w:val="Hyperlink6"/>
            <w:rFonts w:cs="Times New Roman"/>
          </w:rPr>
          <w:t>consilium</w:t>
        </w:r>
        <w:proofErr w:type="spellEnd"/>
        <w:r w:rsidRPr="00D4519B">
          <w:rPr>
            <w:rStyle w:val="aa"/>
            <w:rFonts w:cs="Times New Roman"/>
          </w:rPr>
          <w:t>-</w:t>
        </w:r>
        <w:proofErr w:type="spellStart"/>
        <w:r w:rsidRPr="00D4519B">
          <w:rPr>
            <w:rStyle w:val="Hyperlink6"/>
            <w:rFonts w:cs="Times New Roman"/>
          </w:rPr>
          <w:t>medicum</w:t>
        </w:r>
        <w:proofErr w:type="spellEnd"/>
        <w:r w:rsidRPr="00D4519B">
          <w:rPr>
            <w:rStyle w:val="aa"/>
            <w:rFonts w:cs="Times New Roman"/>
          </w:rPr>
          <w:t>.</w:t>
        </w:r>
        <w:r w:rsidRPr="00D4519B">
          <w:rPr>
            <w:rStyle w:val="Hyperlink6"/>
            <w:rFonts w:cs="Times New Roman"/>
          </w:rPr>
          <w:t>com</w:t>
        </w:r>
        <w:r w:rsidRPr="00D4519B">
          <w:rPr>
            <w:rStyle w:val="aa"/>
            <w:rFonts w:cs="Times New Roman"/>
          </w:rPr>
          <w:t>/</w:t>
        </w:r>
      </w:hyperlink>
      <w:r w:rsidRPr="00D4519B">
        <w:rPr>
          <w:rFonts w:cs="Times New Roman"/>
        </w:rPr>
        <w:t xml:space="preserve"> – Свободный доступ.</w:t>
      </w:r>
    </w:p>
    <w:p w14:paraId="0925C8EE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  <w:lang w:val="en-US"/>
        </w:rPr>
      </w:pPr>
      <w:r w:rsidRPr="00D4519B">
        <w:rPr>
          <w:rFonts w:cs="Times New Roman"/>
          <w:b/>
          <w:bCs/>
          <w:lang w:val="en-US"/>
        </w:rPr>
        <w:t>PubMed :</w:t>
      </w:r>
      <w:r w:rsidRPr="00D4519B">
        <w:rPr>
          <w:rFonts w:cs="Times New Roman"/>
          <w:lang w:val="en-US"/>
        </w:rPr>
        <w:t xml:space="preserve"> US National Library of Medicine National Institutes of Health [</w:t>
      </w:r>
      <w:r w:rsidRPr="00D4519B">
        <w:rPr>
          <w:rFonts w:cs="Times New Roman"/>
        </w:rPr>
        <w:t>Электронный</w:t>
      </w:r>
      <w:r w:rsidRPr="00D4519B">
        <w:rPr>
          <w:rFonts w:cs="Times New Roman"/>
          <w:lang w:val="en-US"/>
        </w:rPr>
        <w:t xml:space="preserve"> </w:t>
      </w:r>
      <w:r w:rsidRPr="00D4519B">
        <w:rPr>
          <w:rFonts w:cs="Times New Roman"/>
        </w:rPr>
        <w:t>ресурс</w:t>
      </w:r>
      <w:r w:rsidRPr="00D4519B">
        <w:rPr>
          <w:rFonts w:cs="Times New Roman"/>
          <w:lang w:val="en-US"/>
        </w:rPr>
        <w:t xml:space="preserve">] – URL: </w:t>
      </w:r>
      <w:hyperlink r:id="rId72" w:history="1">
        <w:r w:rsidRPr="00D4519B">
          <w:rPr>
            <w:rStyle w:val="Hyperlink6"/>
            <w:rFonts w:cs="Times New Roman"/>
          </w:rPr>
          <w:t>http://www.ncbi.nlm.nih.gov/pubmed</w:t>
        </w:r>
      </w:hyperlink>
      <w:r w:rsidRPr="00D4519B">
        <w:rPr>
          <w:rFonts w:cs="Times New Roman"/>
          <w:lang w:val="en-US"/>
        </w:rPr>
        <w:t xml:space="preserve"> – </w:t>
      </w:r>
      <w:r w:rsidRPr="00D4519B">
        <w:rPr>
          <w:rFonts w:cs="Times New Roman"/>
        </w:rPr>
        <w:t>Свободный</w:t>
      </w:r>
      <w:r w:rsidRPr="00D4519B">
        <w:rPr>
          <w:rFonts w:cs="Times New Roman"/>
          <w:lang w:val="en-US"/>
        </w:rPr>
        <w:t xml:space="preserve"> </w:t>
      </w:r>
      <w:r w:rsidRPr="00D4519B">
        <w:rPr>
          <w:rFonts w:cs="Times New Roman"/>
        </w:rPr>
        <w:t>доступ</w:t>
      </w:r>
      <w:r w:rsidRPr="00D4519B">
        <w:rPr>
          <w:rFonts w:cs="Times New Roman"/>
          <w:lang w:val="en-US"/>
        </w:rPr>
        <w:t>.</w:t>
      </w:r>
    </w:p>
    <w:p w14:paraId="099A06C4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proofErr w:type="spellStart"/>
      <w:r w:rsidRPr="00D4519B">
        <w:rPr>
          <w:rFonts w:cs="Times New Roman"/>
          <w:b/>
          <w:bCs/>
          <w:lang w:val="en-US"/>
        </w:rPr>
        <w:t>MedLinks</w:t>
      </w:r>
      <w:proofErr w:type="spellEnd"/>
      <w:r w:rsidRPr="00D4519B">
        <w:rPr>
          <w:rFonts w:cs="Times New Roman"/>
          <w:b/>
          <w:bCs/>
        </w:rPr>
        <w:t>.</w:t>
      </w:r>
      <w:proofErr w:type="spellStart"/>
      <w:r w:rsidRPr="00D4519B">
        <w:rPr>
          <w:rFonts w:cs="Times New Roman"/>
          <w:b/>
          <w:bCs/>
          <w:lang w:val="en-US"/>
        </w:rPr>
        <w:t>ru</w:t>
      </w:r>
      <w:proofErr w:type="spellEnd"/>
      <w:r w:rsidRPr="00D4519B">
        <w:rPr>
          <w:rFonts w:cs="Times New Roman"/>
        </w:rPr>
        <w:t xml:space="preserve"> [Электронный ресурс] : сайт. – Режим доступа : </w:t>
      </w:r>
      <w:hyperlink r:id="rId73" w:history="1">
        <w:r w:rsidRPr="00D4519B">
          <w:rPr>
            <w:rStyle w:val="Hyperlink6"/>
            <w:rFonts w:cs="Times New Roman"/>
          </w:rPr>
          <w:t>http</w:t>
        </w:r>
        <w:r w:rsidRPr="00D4519B">
          <w:rPr>
            <w:rStyle w:val="aa"/>
            <w:rFonts w:cs="Times New Roman"/>
          </w:rPr>
          <w:t>://</w:t>
        </w:r>
        <w:r w:rsidRPr="00D4519B">
          <w:rPr>
            <w:rStyle w:val="Hyperlink6"/>
            <w:rFonts w:cs="Times New Roman"/>
          </w:rPr>
          <w:t>www</w:t>
        </w:r>
        <w:r w:rsidRPr="00D4519B">
          <w:rPr>
            <w:rStyle w:val="aa"/>
            <w:rFonts w:cs="Times New Roman"/>
          </w:rPr>
          <w:t>.</w:t>
        </w:r>
        <w:proofErr w:type="spellStart"/>
        <w:r w:rsidRPr="00D4519B">
          <w:rPr>
            <w:rStyle w:val="Hyperlink6"/>
            <w:rFonts w:cs="Times New Roman"/>
          </w:rPr>
          <w:t>medlinks</w:t>
        </w:r>
        <w:proofErr w:type="spellEnd"/>
        <w:r w:rsidRPr="00D4519B">
          <w:rPr>
            <w:rStyle w:val="aa"/>
            <w:rFonts w:cs="Times New Roman"/>
          </w:rPr>
          <w:t>.</w:t>
        </w:r>
        <w:proofErr w:type="spellStart"/>
        <w:r w:rsidRPr="00D4519B">
          <w:rPr>
            <w:rStyle w:val="Hyperlink6"/>
            <w:rFonts w:cs="Times New Roman"/>
          </w:rPr>
          <w:t>ru</w:t>
        </w:r>
        <w:proofErr w:type="spellEnd"/>
        <w:r w:rsidRPr="00D4519B">
          <w:rPr>
            <w:rStyle w:val="aa"/>
            <w:rFonts w:cs="Times New Roman"/>
          </w:rPr>
          <w:t>/</w:t>
        </w:r>
      </w:hyperlink>
      <w:r w:rsidRPr="00D4519B">
        <w:rPr>
          <w:rFonts w:cs="Times New Roman"/>
        </w:rPr>
        <w:t xml:space="preserve"> – Свободный доступ.</w:t>
      </w:r>
    </w:p>
    <w:p w14:paraId="7502386F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r w:rsidRPr="00D4519B">
        <w:rPr>
          <w:rFonts w:cs="Times New Roman"/>
          <w:b/>
          <w:bCs/>
        </w:rPr>
        <w:t>Архив научных журналов НЭИКОН</w:t>
      </w:r>
      <w:r w:rsidRPr="00D4519B">
        <w:rPr>
          <w:rFonts w:cs="Times New Roman"/>
        </w:rPr>
        <w:t xml:space="preserve"> [Электронный ресурс] : сайт. </w:t>
      </w:r>
      <w:hyperlink r:id="rId74" w:history="1">
        <w:r w:rsidRPr="00D4519B">
          <w:rPr>
            <w:rStyle w:val="Hyperlink6"/>
            <w:rFonts w:cs="Times New Roman"/>
          </w:rPr>
          <w:t>http</w:t>
        </w:r>
        <w:r w:rsidRPr="00D4519B">
          <w:rPr>
            <w:rStyle w:val="aa"/>
            <w:rFonts w:cs="Times New Roman"/>
          </w:rPr>
          <w:t>://</w:t>
        </w:r>
        <w:r w:rsidRPr="00D4519B">
          <w:rPr>
            <w:rStyle w:val="Hyperlink6"/>
            <w:rFonts w:cs="Times New Roman"/>
          </w:rPr>
          <w:t>archive</w:t>
        </w:r>
        <w:r w:rsidRPr="00D4519B">
          <w:rPr>
            <w:rStyle w:val="aa"/>
            <w:rFonts w:cs="Times New Roman"/>
          </w:rPr>
          <w:t>.</w:t>
        </w:r>
        <w:proofErr w:type="spellStart"/>
        <w:r w:rsidRPr="00D4519B">
          <w:rPr>
            <w:rStyle w:val="Hyperlink6"/>
            <w:rFonts w:cs="Times New Roman"/>
          </w:rPr>
          <w:t>neicon</w:t>
        </w:r>
        <w:proofErr w:type="spellEnd"/>
        <w:r w:rsidRPr="00D4519B">
          <w:rPr>
            <w:rStyle w:val="aa"/>
            <w:rFonts w:cs="Times New Roman"/>
          </w:rPr>
          <w:t>.</w:t>
        </w:r>
        <w:proofErr w:type="spellStart"/>
        <w:r w:rsidRPr="00D4519B">
          <w:rPr>
            <w:rStyle w:val="Hyperlink6"/>
            <w:rFonts w:cs="Times New Roman"/>
          </w:rPr>
          <w:t>ru</w:t>
        </w:r>
        <w:proofErr w:type="spellEnd"/>
        <w:r w:rsidRPr="00D4519B">
          <w:rPr>
            <w:rStyle w:val="aa"/>
            <w:rFonts w:cs="Times New Roman"/>
          </w:rPr>
          <w:t>/</w:t>
        </w:r>
        <w:proofErr w:type="spellStart"/>
        <w:r w:rsidRPr="00D4519B">
          <w:rPr>
            <w:rStyle w:val="Hyperlink6"/>
            <w:rFonts w:cs="Times New Roman"/>
          </w:rPr>
          <w:t>xmlui</w:t>
        </w:r>
        <w:proofErr w:type="spellEnd"/>
        <w:r w:rsidRPr="00D4519B">
          <w:rPr>
            <w:rStyle w:val="aa"/>
            <w:rFonts w:cs="Times New Roman"/>
          </w:rPr>
          <w:t>/</w:t>
        </w:r>
      </w:hyperlink>
      <w:r w:rsidRPr="00D4519B">
        <w:rPr>
          <w:rFonts w:cs="Times New Roman"/>
        </w:rPr>
        <w:t xml:space="preserve"> – Доступ открыт со всех компьютеров библиотеки и сети университета.</w:t>
      </w:r>
    </w:p>
    <w:p w14:paraId="713BF31B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proofErr w:type="spellStart"/>
      <w:r w:rsidRPr="00D4519B">
        <w:rPr>
          <w:rFonts w:cs="Times New Roman"/>
          <w:b/>
          <w:bCs/>
        </w:rPr>
        <w:t>ScienceDirect</w:t>
      </w:r>
      <w:proofErr w:type="spellEnd"/>
      <w:r w:rsidRPr="00D4519B">
        <w:rPr>
          <w:rFonts w:cs="Times New Roman"/>
        </w:rPr>
        <w:t xml:space="preserve">. Ресурсы открытого доступа [Электронный ресурс] : сайт. – Режим доступа : </w:t>
      </w:r>
      <w:hyperlink r:id="rId75" w:history="1">
        <w:r w:rsidRPr="00D4519B">
          <w:rPr>
            <w:rStyle w:val="aa"/>
            <w:rFonts w:cs="Times New Roman"/>
          </w:rPr>
          <w:t>http://www.sciencedirect.com/science/jrnlallbooks/open-access</w:t>
        </w:r>
      </w:hyperlink>
      <w:r w:rsidRPr="00D4519B">
        <w:rPr>
          <w:rFonts w:cs="Times New Roman"/>
        </w:rPr>
        <w:t xml:space="preserve"> – Свободный доступ.</w:t>
      </w:r>
    </w:p>
    <w:p w14:paraId="23EA4B85" w14:textId="77777777" w:rsidR="00C01484" w:rsidRPr="00D4519B" w:rsidRDefault="00E76760" w:rsidP="00D4519B">
      <w:pPr>
        <w:pStyle w:val="a9"/>
        <w:numPr>
          <w:ilvl w:val="0"/>
          <w:numId w:val="18"/>
        </w:numPr>
        <w:suppressAutoHyphens w:val="0"/>
        <w:spacing w:line="240" w:lineRule="auto"/>
        <w:ind w:left="567" w:right="434" w:firstLine="0"/>
        <w:jc w:val="both"/>
        <w:rPr>
          <w:rFonts w:cs="Times New Roman"/>
        </w:rPr>
      </w:pPr>
      <w:proofErr w:type="spellStart"/>
      <w:r w:rsidRPr="00D4519B">
        <w:rPr>
          <w:rFonts w:cs="Times New Roman"/>
          <w:b/>
          <w:bCs/>
        </w:rPr>
        <w:t>КиберЛенинка</w:t>
      </w:r>
      <w:proofErr w:type="spellEnd"/>
      <w:r w:rsidRPr="00D4519B">
        <w:rPr>
          <w:rFonts w:cs="Times New Roman"/>
          <w:b/>
          <w:bCs/>
        </w:rPr>
        <w:t>:</w:t>
      </w:r>
      <w:r w:rsidRPr="00D4519B">
        <w:rPr>
          <w:rFonts w:cs="Times New Roman"/>
        </w:rPr>
        <w:t xml:space="preserve"> научная электронная библиотека [Электронный ресурс] – Режим доступа : </w:t>
      </w:r>
      <w:hyperlink r:id="rId76" w:history="1">
        <w:r w:rsidRPr="00D4519B">
          <w:rPr>
            <w:rStyle w:val="aa"/>
            <w:rFonts w:cs="Times New Roman"/>
          </w:rPr>
          <w:t>http://cyberleninka.ru/</w:t>
        </w:r>
      </w:hyperlink>
      <w:r w:rsidRPr="00D4519B">
        <w:rPr>
          <w:rFonts w:cs="Times New Roman"/>
        </w:rPr>
        <w:t xml:space="preserve"> – Свободный доступ.</w:t>
      </w:r>
    </w:p>
    <w:p w14:paraId="6E5FF8C4" w14:textId="77777777" w:rsidR="00C01484" w:rsidRPr="00D4519B" w:rsidRDefault="00C01484" w:rsidP="00D4519B">
      <w:pPr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sectPr w:rsidR="00C01484" w:rsidRPr="00D4519B" w:rsidSect="002C01D6">
      <w:headerReference w:type="default" r:id="rId77"/>
      <w:pgSz w:w="11900" w:h="16840"/>
      <w:pgMar w:top="1134" w:right="567" w:bottom="1134" w:left="1260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6BF28" w14:textId="77777777" w:rsidR="00D37AB2" w:rsidRDefault="00D37AB2">
      <w:pPr>
        <w:spacing w:after="0" w:line="240" w:lineRule="auto"/>
      </w:pPr>
      <w:r>
        <w:separator/>
      </w:r>
    </w:p>
  </w:endnote>
  <w:endnote w:type="continuationSeparator" w:id="0">
    <w:p w14:paraId="5C4459E4" w14:textId="77777777" w:rsidR="00D37AB2" w:rsidRDefault="00D37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033D1" w14:textId="77777777" w:rsidR="004C13E2" w:rsidRDefault="004C13E2" w:rsidP="004C13E2">
    <w:pPr>
      <w:pStyle w:val="a5"/>
      <w:framePr w:wrap="around" w:vAnchor="text" w:hAnchor="margin" w:xAlign="right" w:y="1"/>
      <w:rPr>
        <w:rStyle w:val="ad"/>
        <w:rFonts w:eastAsia="MS Mincho"/>
      </w:rPr>
    </w:pPr>
    <w:r>
      <w:rPr>
        <w:rStyle w:val="ad"/>
        <w:rFonts w:eastAsia="MS Mincho"/>
      </w:rPr>
      <w:fldChar w:fldCharType="begin"/>
    </w:r>
    <w:r>
      <w:rPr>
        <w:rStyle w:val="ad"/>
        <w:rFonts w:eastAsia="MS Mincho"/>
      </w:rPr>
      <w:instrText xml:space="preserve">PAGE  </w:instrText>
    </w:r>
    <w:r>
      <w:rPr>
        <w:rStyle w:val="ad"/>
        <w:rFonts w:eastAsia="MS Mincho"/>
      </w:rPr>
      <w:fldChar w:fldCharType="end"/>
    </w:r>
  </w:p>
  <w:p w14:paraId="16108D9A" w14:textId="77777777" w:rsidR="004C13E2" w:rsidRDefault="004C13E2" w:rsidP="004C13E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A7300" w14:textId="77777777" w:rsidR="004C13E2" w:rsidRDefault="004C13E2" w:rsidP="004C13E2">
    <w:pPr>
      <w:pStyle w:val="a5"/>
      <w:framePr w:wrap="around" w:vAnchor="text" w:hAnchor="margin" w:xAlign="right" w:y="1"/>
      <w:rPr>
        <w:rStyle w:val="ad"/>
        <w:rFonts w:eastAsia="MS Mincho"/>
      </w:rPr>
    </w:pPr>
    <w:r>
      <w:rPr>
        <w:rStyle w:val="ad"/>
        <w:rFonts w:eastAsia="MS Mincho"/>
      </w:rPr>
      <w:fldChar w:fldCharType="begin"/>
    </w:r>
    <w:r>
      <w:rPr>
        <w:rStyle w:val="ad"/>
        <w:rFonts w:eastAsia="MS Mincho"/>
      </w:rPr>
      <w:instrText xml:space="preserve">PAGE  </w:instrText>
    </w:r>
    <w:r>
      <w:rPr>
        <w:rStyle w:val="ad"/>
        <w:rFonts w:eastAsia="MS Mincho"/>
      </w:rPr>
      <w:fldChar w:fldCharType="separate"/>
    </w:r>
    <w:r w:rsidR="00D4519B">
      <w:rPr>
        <w:rStyle w:val="ad"/>
        <w:rFonts w:eastAsia="MS Mincho"/>
        <w:noProof/>
      </w:rPr>
      <w:t>25</w:t>
    </w:r>
    <w:r>
      <w:rPr>
        <w:rStyle w:val="ad"/>
        <w:rFonts w:eastAsia="MS Mincho"/>
      </w:rPr>
      <w:fldChar w:fldCharType="end"/>
    </w:r>
  </w:p>
  <w:p w14:paraId="73DA74DA" w14:textId="77777777" w:rsidR="004C13E2" w:rsidRDefault="004C13E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8CE07" w14:textId="77777777" w:rsidR="00D37AB2" w:rsidRDefault="00D37AB2">
      <w:pPr>
        <w:spacing w:after="0" w:line="240" w:lineRule="auto"/>
      </w:pPr>
      <w:r>
        <w:separator/>
      </w:r>
    </w:p>
  </w:footnote>
  <w:footnote w:type="continuationSeparator" w:id="0">
    <w:p w14:paraId="0EC61E17" w14:textId="77777777" w:rsidR="00D37AB2" w:rsidRDefault="00D37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FC2F1" w14:textId="77777777" w:rsidR="004C13E2" w:rsidRDefault="004C13E2">
    <w:pPr>
      <w:pStyle w:val="a4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3F4"/>
    <w:multiLevelType w:val="hybridMultilevel"/>
    <w:tmpl w:val="78CA5FBE"/>
    <w:lvl w:ilvl="0" w:tplc="6F5A42CC">
      <w:start w:val="15"/>
      <w:numFmt w:val="lowerLetter"/>
      <w:lvlText w:val="%1"/>
      <w:lvlJc w:val="left"/>
    </w:lvl>
    <w:lvl w:ilvl="1" w:tplc="215C2E76">
      <w:numFmt w:val="decimal"/>
      <w:lvlText w:val=""/>
      <w:lvlJc w:val="left"/>
    </w:lvl>
    <w:lvl w:ilvl="2" w:tplc="E52EDC22">
      <w:numFmt w:val="decimal"/>
      <w:lvlText w:val=""/>
      <w:lvlJc w:val="left"/>
    </w:lvl>
    <w:lvl w:ilvl="3" w:tplc="9B3E390E">
      <w:numFmt w:val="decimal"/>
      <w:lvlText w:val=""/>
      <w:lvlJc w:val="left"/>
    </w:lvl>
    <w:lvl w:ilvl="4" w:tplc="34F03488">
      <w:numFmt w:val="decimal"/>
      <w:lvlText w:val=""/>
      <w:lvlJc w:val="left"/>
    </w:lvl>
    <w:lvl w:ilvl="5" w:tplc="A0A8C170">
      <w:numFmt w:val="decimal"/>
      <w:lvlText w:val=""/>
      <w:lvlJc w:val="left"/>
    </w:lvl>
    <w:lvl w:ilvl="6" w:tplc="A0627DF2">
      <w:numFmt w:val="decimal"/>
      <w:lvlText w:val=""/>
      <w:lvlJc w:val="left"/>
    </w:lvl>
    <w:lvl w:ilvl="7" w:tplc="17FC5E6A">
      <w:numFmt w:val="decimal"/>
      <w:lvlText w:val=""/>
      <w:lvlJc w:val="left"/>
    </w:lvl>
    <w:lvl w:ilvl="8" w:tplc="A0069698">
      <w:numFmt w:val="decimal"/>
      <w:lvlText w:val=""/>
      <w:lvlJc w:val="left"/>
    </w:lvl>
  </w:abstractNum>
  <w:abstractNum w:abstractNumId="1" w15:restartNumberingAfterBreak="0">
    <w:nsid w:val="0000194D"/>
    <w:multiLevelType w:val="hybridMultilevel"/>
    <w:tmpl w:val="638A2CF0"/>
    <w:lvl w:ilvl="0" w:tplc="378C7574">
      <w:start w:val="15"/>
      <w:numFmt w:val="lowerLetter"/>
      <w:lvlText w:val="%1"/>
      <w:lvlJc w:val="left"/>
    </w:lvl>
    <w:lvl w:ilvl="1" w:tplc="7A86DEDE">
      <w:numFmt w:val="decimal"/>
      <w:lvlText w:val=""/>
      <w:lvlJc w:val="left"/>
    </w:lvl>
    <w:lvl w:ilvl="2" w:tplc="6FF47A88">
      <w:numFmt w:val="decimal"/>
      <w:lvlText w:val=""/>
      <w:lvlJc w:val="left"/>
    </w:lvl>
    <w:lvl w:ilvl="3" w:tplc="39B2CDB0">
      <w:numFmt w:val="decimal"/>
      <w:lvlText w:val=""/>
      <w:lvlJc w:val="left"/>
    </w:lvl>
    <w:lvl w:ilvl="4" w:tplc="8E4C7716">
      <w:numFmt w:val="decimal"/>
      <w:lvlText w:val=""/>
      <w:lvlJc w:val="left"/>
    </w:lvl>
    <w:lvl w:ilvl="5" w:tplc="01B82F9A">
      <w:numFmt w:val="decimal"/>
      <w:lvlText w:val=""/>
      <w:lvlJc w:val="left"/>
    </w:lvl>
    <w:lvl w:ilvl="6" w:tplc="8D346FA4">
      <w:numFmt w:val="decimal"/>
      <w:lvlText w:val=""/>
      <w:lvlJc w:val="left"/>
    </w:lvl>
    <w:lvl w:ilvl="7" w:tplc="462A2F38">
      <w:numFmt w:val="decimal"/>
      <w:lvlText w:val=""/>
      <w:lvlJc w:val="left"/>
    </w:lvl>
    <w:lvl w:ilvl="8" w:tplc="D50A5E92">
      <w:numFmt w:val="decimal"/>
      <w:lvlText w:val=""/>
      <w:lvlJc w:val="left"/>
    </w:lvl>
  </w:abstractNum>
  <w:abstractNum w:abstractNumId="2" w15:restartNumberingAfterBreak="0">
    <w:nsid w:val="00003A27"/>
    <w:multiLevelType w:val="hybridMultilevel"/>
    <w:tmpl w:val="4FB09444"/>
    <w:lvl w:ilvl="0" w:tplc="903CC4E4">
      <w:start w:val="15"/>
      <w:numFmt w:val="lowerLetter"/>
      <w:lvlText w:val="%1"/>
      <w:lvlJc w:val="left"/>
    </w:lvl>
    <w:lvl w:ilvl="1" w:tplc="D292D7BE">
      <w:numFmt w:val="decimal"/>
      <w:lvlText w:val=""/>
      <w:lvlJc w:val="left"/>
    </w:lvl>
    <w:lvl w:ilvl="2" w:tplc="576AEB30">
      <w:numFmt w:val="decimal"/>
      <w:lvlText w:val=""/>
      <w:lvlJc w:val="left"/>
    </w:lvl>
    <w:lvl w:ilvl="3" w:tplc="38A8E678">
      <w:numFmt w:val="decimal"/>
      <w:lvlText w:val=""/>
      <w:lvlJc w:val="left"/>
    </w:lvl>
    <w:lvl w:ilvl="4" w:tplc="51664B36">
      <w:numFmt w:val="decimal"/>
      <w:lvlText w:val=""/>
      <w:lvlJc w:val="left"/>
    </w:lvl>
    <w:lvl w:ilvl="5" w:tplc="EF7AD44E">
      <w:numFmt w:val="decimal"/>
      <w:lvlText w:val=""/>
      <w:lvlJc w:val="left"/>
    </w:lvl>
    <w:lvl w:ilvl="6" w:tplc="5C7EB968">
      <w:numFmt w:val="decimal"/>
      <w:lvlText w:val=""/>
      <w:lvlJc w:val="left"/>
    </w:lvl>
    <w:lvl w:ilvl="7" w:tplc="68AC1B84">
      <w:numFmt w:val="decimal"/>
      <w:lvlText w:val=""/>
      <w:lvlJc w:val="left"/>
    </w:lvl>
    <w:lvl w:ilvl="8" w:tplc="E4CCED0C">
      <w:numFmt w:val="decimal"/>
      <w:lvlText w:val=""/>
      <w:lvlJc w:val="left"/>
    </w:lvl>
  </w:abstractNum>
  <w:abstractNum w:abstractNumId="3" w15:restartNumberingAfterBreak="0">
    <w:nsid w:val="00004D59"/>
    <w:multiLevelType w:val="hybridMultilevel"/>
    <w:tmpl w:val="06DA1200"/>
    <w:lvl w:ilvl="0" w:tplc="F5E88476">
      <w:start w:val="1"/>
      <w:numFmt w:val="bullet"/>
      <w:lvlText w:val="o"/>
      <w:lvlJc w:val="left"/>
      <w:rPr>
        <w:rFonts w:ascii="Courier New" w:hAnsi="Courier New" w:hint="default"/>
      </w:rPr>
    </w:lvl>
    <w:lvl w:ilvl="1" w:tplc="EC9CE2D2">
      <w:numFmt w:val="decimal"/>
      <w:lvlText w:val=""/>
      <w:lvlJc w:val="left"/>
    </w:lvl>
    <w:lvl w:ilvl="2" w:tplc="513A84C0">
      <w:numFmt w:val="decimal"/>
      <w:lvlText w:val=""/>
      <w:lvlJc w:val="left"/>
    </w:lvl>
    <w:lvl w:ilvl="3" w:tplc="4CDADFA0">
      <w:numFmt w:val="decimal"/>
      <w:lvlText w:val=""/>
      <w:lvlJc w:val="left"/>
    </w:lvl>
    <w:lvl w:ilvl="4" w:tplc="BB9832C0">
      <w:numFmt w:val="decimal"/>
      <w:lvlText w:val=""/>
      <w:lvlJc w:val="left"/>
    </w:lvl>
    <w:lvl w:ilvl="5" w:tplc="7E78593E">
      <w:numFmt w:val="decimal"/>
      <w:lvlText w:val=""/>
      <w:lvlJc w:val="left"/>
    </w:lvl>
    <w:lvl w:ilvl="6" w:tplc="02049034">
      <w:numFmt w:val="decimal"/>
      <w:lvlText w:val=""/>
      <w:lvlJc w:val="left"/>
    </w:lvl>
    <w:lvl w:ilvl="7" w:tplc="AF90DD04">
      <w:numFmt w:val="decimal"/>
      <w:lvlText w:val=""/>
      <w:lvlJc w:val="left"/>
    </w:lvl>
    <w:lvl w:ilvl="8" w:tplc="7796586A">
      <w:numFmt w:val="decimal"/>
      <w:lvlText w:val=""/>
      <w:lvlJc w:val="left"/>
    </w:lvl>
  </w:abstractNum>
  <w:abstractNum w:abstractNumId="4" w15:restartNumberingAfterBreak="0">
    <w:nsid w:val="000072B1"/>
    <w:multiLevelType w:val="hybridMultilevel"/>
    <w:tmpl w:val="814010CA"/>
    <w:lvl w:ilvl="0" w:tplc="8CAAF6F2">
      <w:start w:val="1"/>
      <w:numFmt w:val="bullet"/>
      <w:lvlText w:val="и"/>
      <w:lvlJc w:val="left"/>
    </w:lvl>
    <w:lvl w:ilvl="1" w:tplc="3F945F0E">
      <w:start w:val="1"/>
      <w:numFmt w:val="bullet"/>
      <w:lvlText w:val="•"/>
      <w:lvlJc w:val="left"/>
    </w:lvl>
    <w:lvl w:ilvl="2" w:tplc="2A64BD16">
      <w:numFmt w:val="decimal"/>
      <w:lvlText w:val=""/>
      <w:lvlJc w:val="left"/>
    </w:lvl>
    <w:lvl w:ilvl="3" w:tplc="80BAC9D6">
      <w:numFmt w:val="decimal"/>
      <w:lvlText w:val=""/>
      <w:lvlJc w:val="left"/>
    </w:lvl>
    <w:lvl w:ilvl="4" w:tplc="A7563F94">
      <w:numFmt w:val="decimal"/>
      <w:lvlText w:val=""/>
      <w:lvlJc w:val="left"/>
    </w:lvl>
    <w:lvl w:ilvl="5" w:tplc="815045B4">
      <w:numFmt w:val="decimal"/>
      <w:lvlText w:val=""/>
      <w:lvlJc w:val="left"/>
    </w:lvl>
    <w:lvl w:ilvl="6" w:tplc="95D48B24">
      <w:numFmt w:val="decimal"/>
      <w:lvlText w:val=""/>
      <w:lvlJc w:val="left"/>
    </w:lvl>
    <w:lvl w:ilvl="7" w:tplc="4F609C46">
      <w:numFmt w:val="decimal"/>
      <w:lvlText w:val=""/>
      <w:lvlJc w:val="left"/>
    </w:lvl>
    <w:lvl w:ilvl="8" w:tplc="A2FE5EEC">
      <w:numFmt w:val="decimal"/>
      <w:lvlText w:val=""/>
      <w:lvlJc w:val="left"/>
    </w:lvl>
  </w:abstractNum>
  <w:abstractNum w:abstractNumId="5" w15:restartNumberingAfterBreak="0">
    <w:nsid w:val="00FD0BA2"/>
    <w:multiLevelType w:val="hybridMultilevel"/>
    <w:tmpl w:val="E89A2120"/>
    <w:lvl w:ilvl="0" w:tplc="F5E88476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1D28B5"/>
    <w:multiLevelType w:val="hybridMultilevel"/>
    <w:tmpl w:val="CA861BE0"/>
    <w:lvl w:ilvl="0" w:tplc="9ED618F8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2C8CDF2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E61BA4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B6677B0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14C0A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E45164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A102766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73ED184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40BB7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06E65E26"/>
    <w:multiLevelType w:val="hybridMultilevel"/>
    <w:tmpl w:val="21B8DDC0"/>
    <w:styleLink w:val="7"/>
    <w:lvl w:ilvl="0" w:tplc="97E0F9B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7361D6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C7C2AB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E46925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5EC391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5A446E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816CC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5200FC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140D41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0C6B0F46"/>
    <w:multiLevelType w:val="hybridMultilevel"/>
    <w:tmpl w:val="47F60736"/>
    <w:numStyleLink w:val="6"/>
  </w:abstractNum>
  <w:abstractNum w:abstractNumId="9" w15:restartNumberingAfterBreak="0">
    <w:nsid w:val="0E6325C2"/>
    <w:multiLevelType w:val="hybridMultilevel"/>
    <w:tmpl w:val="7822129E"/>
    <w:styleLink w:val="4"/>
    <w:lvl w:ilvl="0" w:tplc="9ECECD9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7C1100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42EEB2A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A5435BE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D8ED3AC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DF0F4D0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B6A448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D65530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DAA3CC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12712AE3"/>
    <w:multiLevelType w:val="hybridMultilevel"/>
    <w:tmpl w:val="FF1C8A48"/>
    <w:styleLink w:val="3"/>
    <w:lvl w:ilvl="0" w:tplc="76C612F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EAA5EF2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42EAB50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422082E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C62912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248D42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5E633C6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15271DE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70EBEC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12E34AFB"/>
    <w:multiLevelType w:val="hybridMultilevel"/>
    <w:tmpl w:val="7896807C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81757D"/>
    <w:multiLevelType w:val="hybridMultilevel"/>
    <w:tmpl w:val="2E42E600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2C227C"/>
    <w:multiLevelType w:val="hybridMultilevel"/>
    <w:tmpl w:val="5BC62714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EF0F5D"/>
    <w:multiLevelType w:val="hybridMultilevel"/>
    <w:tmpl w:val="38905D64"/>
    <w:lvl w:ilvl="0" w:tplc="D28AA22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1E20BF5"/>
    <w:multiLevelType w:val="multilevel"/>
    <w:tmpl w:val="B4303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F316BE"/>
    <w:multiLevelType w:val="hybridMultilevel"/>
    <w:tmpl w:val="63808C66"/>
    <w:styleLink w:val="5"/>
    <w:lvl w:ilvl="0" w:tplc="D19AB436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37A0F44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CDC9352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EEC1F60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CE4B6D0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C485226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9D8F2D4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458632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768D96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2DC103B1"/>
    <w:multiLevelType w:val="hybridMultilevel"/>
    <w:tmpl w:val="FC72503C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8D92C352">
      <w:start w:val="2"/>
      <w:numFmt w:val="bullet"/>
      <w:lvlText w:val=""/>
      <w:lvlJc w:val="left"/>
      <w:pPr>
        <w:ind w:left="1440" w:hanging="360"/>
      </w:pPr>
      <w:rPr>
        <w:rFonts w:ascii="Symbol" w:eastAsia="Courier New" w:hAnsi="Symbol" w:cs="Arial Unicode M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A65F63"/>
    <w:multiLevelType w:val="hybridMultilevel"/>
    <w:tmpl w:val="4A807AB6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062158"/>
    <w:multiLevelType w:val="hybridMultilevel"/>
    <w:tmpl w:val="63808C66"/>
    <w:numStyleLink w:val="5"/>
  </w:abstractNum>
  <w:abstractNum w:abstractNumId="20" w15:restartNumberingAfterBreak="0">
    <w:nsid w:val="3B9F04BA"/>
    <w:multiLevelType w:val="hybridMultilevel"/>
    <w:tmpl w:val="2CB6B842"/>
    <w:lvl w:ilvl="0" w:tplc="33209F0C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FA8B08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8AEFD40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CC87C34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9F6E47C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46860E2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6ECC87A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7B8B49C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F523F52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405E0EF7"/>
    <w:multiLevelType w:val="hybridMultilevel"/>
    <w:tmpl w:val="9E70D518"/>
    <w:styleLink w:val="9"/>
    <w:lvl w:ilvl="0" w:tplc="B9EAD81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5341FB0">
      <w:start w:val="1"/>
      <w:numFmt w:val="lowerLetter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8E6782A">
      <w:start w:val="1"/>
      <w:numFmt w:val="lowerRoman"/>
      <w:lvlText w:val="%3."/>
      <w:lvlJc w:val="left"/>
      <w:pPr>
        <w:tabs>
          <w:tab w:val="left" w:pos="360"/>
        </w:tabs>
        <w:ind w:left="18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5A4C75C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8E06F40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A9059A4">
      <w:start w:val="1"/>
      <w:numFmt w:val="lowerRoman"/>
      <w:lvlText w:val="%6."/>
      <w:lvlJc w:val="left"/>
      <w:pPr>
        <w:tabs>
          <w:tab w:val="left" w:pos="360"/>
        </w:tabs>
        <w:ind w:left="39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B6640B8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BD229FE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6942E52">
      <w:start w:val="1"/>
      <w:numFmt w:val="lowerRoman"/>
      <w:lvlText w:val="%9."/>
      <w:lvlJc w:val="left"/>
      <w:pPr>
        <w:tabs>
          <w:tab w:val="left" w:pos="360"/>
        </w:tabs>
        <w:ind w:left="61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41022A0D"/>
    <w:multiLevelType w:val="hybridMultilevel"/>
    <w:tmpl w:val="7822129E"/>
    <w:numStyleLink w:val="4"/>
  </w:abstractNum>
  <w:abstractNum w:abstractNumId="23" w15:restartNumberingAfterBreak="0">
    <w:nsid w:val="430441B8"/>
    <w:multiLevelType w:val="hybridMultilevel"/>
    <w:tmpl w:val="C194F6E8"/>
    <w:lvl w:ilvl="0" w:tplc="C226A88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726052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092A96C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027D6C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94FDCA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9C029C4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C613B4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EE859B0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A30C794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47B05F7D"/>
    <w:multiLevelType w:val="hybridMultilevel"/>
    <w:tmpl w:val="F1B6919C"/>
    <w:lvl w:ilvl="0" w:tplc="7B0843AA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4CBBFE">
      <w:start w:val="1"/>
      <w:numFmt w:val="lowerLetter"/>
      <w:lvlText w:val="%2."/>
      <w:lvlJc w:val="left"/>
      <w:pPr>
        <w:tabs>
          <w:tab w:val="num" w:pos="1505"/>
        </w:tabs>
        <w:ind w:left="15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FB22B0E">
      <w:start w:val="1"/>
      <w:numFmt w:val="lowerRoman"/>
      <w:lvlText w:val="%3."/>
      <w:lvlJc w:val="left"/>
      <w:pPr>
        <w:tabs>
          <w:tab w:val="num" w:pos="2225"/>
        </w:tabs>
        <w:ind w:left="230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1A8C998">
      <w:start w:val="1"/>
      <w:numFmt w:val="decimal"/>
      <w:lvlText w:val="%4."/>
      <w:lvlJc w:val="left"/>
      <w:pPr>
        <w:tabs>
          <w:tab w:val="num" w:pos="2945"/>
        </w:tabs>
        <w:ind w:left="302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2FCE84A">
      <w:start w:val="1"/>
      <w:numFmt w:val="lowerLetter"/>
      <w:lvlText w:val="%5."/>
      <w:lvlJc w:val="left"/>
      <w:pPr>
        <w:tabs>
          <w:tab w:val="num" w:pos="3665"/>
        </w:tabs>
        <w:ind w:left="374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60A968">
      <w:start w:val="1"/>
      <w:numFmt w:val="lowerRoman"/>
      <w:lvlText w:val="%6."/>
      <w:lvlJc w:val="left"/>
      <w:pPr>
        <w:tabs>
          <w:tab w:val="num" w:pos="4385"/>
        </w:tabs>
        <w:ind w:left="446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E0AF638">
      <w:start w:val="1"/>
      <w:numFmt w:val="decimal"/>
      <w:lvlText w:val="%7."/>
      <w:lvlJc w:val="left"/>
      <w:pPr>
        <w:tabs>
          <w:tab w:val="num" w:pos="5105"/>
        </w:tabs>
        <w:ind w:left="51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C84E37C">
      <w:start w:val="1"/>
      <w:numFmt w:val="lowerLetter"/>
      <w:lvlText w:val="%8."/>
      <w:lvlJc w:val="left"/>
      <w:pPr>
        <w:tabs>
          <w:tab w:val="num" w:pos="5825"/>
        </w:tabs>
        <w:ind w:left="590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73023BE">
      <w:start w:val="1"/>
      <w:numFmt w:val="lowerRoman"/>
      <w:lvlText w:val="%9."/>
      <w:lvlJc w:val="left"/>
      <w:pPr>
        <w:tabs>
          <w:tab w:val="num" w:pos="6545"/>
        </w:tabs>
        <w:ind w:left="662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48151B7B"/>
    <w:multiLevelType w:val="hybridMultilevel"/>
    <w:tmpl w:val="E3E0BDCE"/>
    <w:lvl w:ilvl="0" w:tplc="D28AA22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90C2379"/>
    <w:multiLevelType w:val="hybridMultilevel"/>
    <w:tmpl w:val="0810A198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4261D"/>
    <w:multiLevelType w:val="hybridMultilevel"/>
    <w:tmpl w:val="1C88D5D4"/>
    <w:lvl w:ilvl="0" w:tplc="756A0438">
      <w:start w:val="1"/>
      <w:numFmt w:val="decimal"/>
      <w:lvlText w:val="%1."/>
      <w:lvlJc w:val="left"/>
      <w:pPr>
        <w:ind w:left="2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0" w:hanging="360"/>
      </w:pPr>
    </w:lvl>
    <w:lvl w:ilvl="2" w:tplc="0419001B" w:tentative="1">
      <w:start w:val="1"/>
      <w:numFmt w:val="lowerRoman"/>
      <w:lvlText w:val="%3."/>
      <w:lvlJc w:val="right"/>
      <w:pPr>
        <w:ind w:left="3500" w:hanging="180"/>
      </w:pPr>
    </w:lvl>
    <w:lvl w:ilvl="3" w:tplc="0419000F" w:tentative="1">
      <w:start w:val="1"/>
      <w:numFmt w:val="decimal"/>
      <w:lvlText w:val="%4."/>
      <w:lvlJc w:val="left"/>
      <w:pPr>
        <w:ind w:left="4220" w:hanging="360"/>
      </w:pPr>
    </w:lvl>
    <w:lvl w:ilvl="4" w:tplc="04190019" w:tentative="1">
      <w:start w:val="1"/>
      <w:numFmt w:val="lowerLetter"/>
      <w:lvlText w:val="%5."/>
      <w:lvlJc w:val="left"/>
      <w:pPr>
        <w:ind w:left="4940" w:hanging="360"/>
      </w:pPr>
    </w:lvl>
    <w:lvl w:ilvl="5" w:tplc="0419001B" w:tentative="1">
      <w:start w:val="1"/>
      <w:numFmt w:val="lowerRoman"/>
      <w:lvlText w:val="%6."/>
      <w:lvlJc w:val="right"/>
      <w:pPr>
        <w:ind w:left="5660" w:hanging="180"/>
      </w:pPr>
    </w:lvl>
    <w:lvl w:ilvl="6" w:tplc="0419000F" w:tentative="1">
      <w:start w:val="1"/>
      <w:numFmt w:val="decimal"/>
      <w:lvlText w:val="%7."/>
      <w:lvlJc w:val="left"/>
      <w:pPr>
        <w:ind w:left="6380" w:hanging="360"/>
      </w:pPr>
    </w:lvl>
    <w:lvl w:ilvl="7" w:tplc="04190019" w:tentative="1">
      <w:start w:val="1"/>
      <w:numFmt w:val="lowerLetter"/>
      <w:lvlText w:val="%8."/>
      <w:lvlJc w:val="left"/>
      <w:pPr>
        <w:ind w:left="7100" w:hanging="360"/>
      </w:pPr>
    </w:lvl>
    <w:lvl w:ilvl="8" w:tplc="0419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28" w15:restartNumberingAfterBreak="0">
    <w:nsid w:val="4F7166F3"/>
    <w:multiLevelType w:val="hybridMultilevel"/>
    <w:tmpl w:val="C7DA8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D9517E"/>
    <w:multiLevelType w:val="hybridMultilevel"/>
    <w:tmpl w:val="21B8DDC0"/>
    <w:numStyleLink w:val="7"/>
  </w:abstractNum>
  <w:abstractNum w:abstractNumId="30" w15:restartNumberingAfterBreak="0">
    <w:nsid w:val="5E09396B"/>
    <w:multiLevelType w:val="hybridMultilevel"/>
    <w:tmpl w:val="E64CA6FC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885FB0"/>
    <w:multiLevelType w:val="hybridMultilevel"/>
    <w:tmpl w:val="FF1C8A48"/>
    <w:numStyleLink w:val="3"/>
  </w:abstractNum>
  <w:abstractNum w:abstractNumId="32" w15:restartNumberingAfterBreak="0">
    <w:nsid w:val="5EA0748E"/>
    <w:multiLevelType w:val="hybridMultilevel"/>
    <w:tmpl w:val="9E70D518"/>
    <w:numStyleLink w:val="9"/>
  </w:abstractNum>
  <w:abstractNum w:abstractNumId="33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4" w15:restartNumberingAfterBreak="0">
    <w:nsid w:val="701F247E"/>
    <w:multiLevelType w:val="hybridMultilevel"/>
    <w:tmpl w:val="47F60736"/>
    <w:styleLink w:val="6"/>
    <w:lvl w:ilvl="0" w:tplc="1EEE1A66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436E1C4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3D0DB72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7D4CD66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4CAC8A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51C99DA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967B34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2E0C1E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8C26918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7A921792"/>
    <w:multiLevelType w:val="hybridMultilevel"/>
    <w:tmpl w:val="C0DE9EEE"/>
    <w:lvl w:ilvl="0" w:tplc="3AA67626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6" w15:restartNumberingAfterBreak="0">
    <w:nsid w:val="7C7D12D8"/>
    <w:multiLevelType w:val="hybridMultilevel"/>
    <w:tmpl w:val="2F7AA68C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1B1CC4"/>
    <w:multiLevelType w:val="hybridMultilevel"/>
    <w:tmpl w:val="2DF0A240"/>
    <w:lvl w:ilvl="0" w:tplc="6AF6C5A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6794181">
    <w:abstractNumId w:val="10"/>
  </w:num>
  <w:num w:numId="2" w16cid:durableId="1428769485">
    <w:abstractNumId w:val="31"/>
  </w:num>
  <w:num w:numId="3" w16cid:durableId="1664352613">
    <w:abstractNumId w:val="23"/>
  </w:num>
  <w:num w:numId="4" w16cid:durableId="925307583">
    <w:abstractNumId w:val="6"/>
  </w:num>
  <w:num w:numId="5" w16cid:durableId="1709329848">
    <w:abstractNumId w:val="20"/>
  </w:num>
  <w:num w:numId="6" w16cid:durableId="383603855">
    <w:abstractNumId w:val="7"/>
  </w:num>
  <w:num w:numId="7" w16cid:durableId="77530101">
    <w:abstractNumId w:val="29"/>
  </w:num>
  <w:num w:numId="8" w16cid:durableId="1331713805">
    <w:abstractNumId w:val="24"/>
  </w:num>
  <w:num w:numId="9" w16cid:durableId="97529334">
    <w:abstractNumId w:val="21"/>
  </w:num>
  <w:num w:numId="10" w16cid:durableId="1315337708">
    <w:abstractNumId w:val="32"/>
  </w:num>
  <w:num w:numId="11" w16cid:durableId="1590968652">
    <w:abstractNumId w:val="9"/>
  </w:num>
  <w:num w:numId="12" w16cid:durableId="1485470717">
    <w:abstractNumId w:val="22"/>
  </w:num>
  <w:num w:numId="13" w16cid:durableId="794444699">
    <w:abstractNumId w:val="22"/>
    <w:lvlOverride w:ilvl="0">
      <w:startOverride w:val="3"/>
    </w:lvlOverride>
  </w:num>
  <w:num w:numId="14" w16cid:durableId="1137720134">
    <w:abstractNumId w:val="16"/>
  </w:num>
  <w:num w:numId="15" w16cid:durableId="420152158">
    <w:abstractNumId w:val="19"/>
  </w:num>
  <w:num w:numId="16" w16cid:durableId="1176574934">
    <w:abstractNumId w:val="19"/>
    <w:lvlOverride w:ilvl="0">
      <w:startOverride w:val="4"/>
    </w:lvlOverride>
  </w:num>
  <w:num w:numId="17" w16cid:durableId="1973633068">
    <w:abstractNumId w:val="34"/>
  </w:num>
  <w:num w:numId="18" w16cid:durableId="51125655">
    <w:abstractNumId w:val="8"/>
  </w:num>
  <w:num w:numId="19" w16cid:durableId="2031224084">
    <w:abstractNumId w:val="8"/>
    <w:lvlOverride w:ilvl="0">
      <w:startOverride w:val="22"/>
    </w:lvlOverride>
  </w:num>
  <w:num w:numId="20" w16cid:durableId="816998360">
    <w:abstractNumId w:val="35"/>
  </w:num>
  <w:num w:numId="21" w16cid:durableId="433091482">
    <w:abstractNumId w:val="1"/>
  </w:num>
  <w:num w:numId="22" w16cid:durableId="1267805781">
    <w:abstractNumId w:val="0"/>
  </w:num>
  <w:num w:numId="23" w16cid:durableId="289632996">
    <w:abstractNumId w:val="2"/>
  </w:num>
  <w:num w:numId="24" w16cid:durableId="268050220">
    <w:abstractNumId w:val="3"/>
  </w:num>
  <w:num w:numId="25" w16cid:durableId="1842889993">
    <w:abstractNumId w:val="5"/>
  </w:num>
  <w:num w:numId="26" w16cid:durableId="1885408651">
    <w:abstractNumId w:val="37"/>
  </w:num>
  <w:num w:numId="27" w16cid:durableId="308944986">
    <w:abstractNumId w:val="30"/>
  </w:num>
  <w:num w:numId="28" w16cid:durableId="488907263">
    <w:abstractNumId w:val="12"/>
  </w:num>
  <w:num w:numId="29" w16cid:durableId="1857424232">
    <w:abstractNumId w:val="17"/>
  </w:num>
  <w:num w:numId="30" w16cid:durableId="161429797">
    <w:abstractNumId w:val="36"/>
  </w:num>
  <w:num w:numId="31" w16cid:durableId="1992757444">
    <w:abstractNumId w:val="26"/>
  </w:num>
  <w:num w:numId="32" w16cid:durableId="116531421">
    <w:abstractNumId w:val="13"/>
  </w:num>
  <w:num w:numId="33" w16cid:durableId="1093622514">
    <w:abstractNumId w:val="11"/>
  </w:num>
  <w:num w:numId="34" w16cid:durableId="578714367">
    <w:abstractNumId w:val="4"/>
  </w:num>
  <w:num w:numId="35" w16cid:durableId="1294484559">
    <w:abstractNumId w:val="27"/>
  </w:num>
  <w:num w:numId="36" w16cid:durableId="1054233268">
    <w:abstractNumId w:val="33"/>
  </w:num>
  <w:num w:numId="37" w16cid:durableId="2100908615">
    <w:abstractNumId w:val="15"/>
  </w:num>
  <w:num w:numId="38" w16cid:durableId="288363350">
    <w:abstractNumId w:val="28"/>
  </w:num>
  <w:num w:numId="39" w16cid:durableId="1785224254">
    <w:abstractNumId w:val="14"/>
  </w:num>
  <w:num w:numId="40" w16cid:durableId="948582219">
    <w:abstractNumId w:val="18"/>
  </w:num>
  <w:num w:numId="41" w16cid:durableId="98882406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1484"/>
    <w:rsid w:val="00065179"/>
    <w:rsid w:val="0014756F"/>
    <w:rsid w:val="002C01D6"/>
    <w:rsid w:val="004C13E2"/>
    <w:rsid w:val="00C01484"/>
    <w:rsid w:val="00D37AB2"/>
    <w:rsid w:val="00D4519B"/>
    <w:rsid w:val="00E668EE"/>
    <w:rsid w:val="00E76760"/>
    <w:rsid w:val="00E8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C58EED1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C01D6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1">
    <w:name w:val="heading 1"/>
    <w:basedOn w:val="a"/>
    <w:next w:val="a"/>
    <w:link w:val="10"/>
    <w:uiPriority w:val="9"/>
    <w:qFormat/>
    <w:rsid w:val="00D4519B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D4519B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bdr w:val="none" w:sz="0" w:space="0" w:color="auto"/>
    </w:rPr>
  </w:style>
  <w:style w:type="paragraph" w:styleId="50">
    <w:name w:val="heading 5"/>
    <w:basedOn w:val="a"/>
    <w:next w:val="a"/>
    <w:link w:val="51"/>
    <w:uiPriority w:val="9"/>
    <w:unhideWhenUsed/>
    <w:qFormat/>
    <w:rsid w:val="00D4519B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bdr w:val="none" w:sz="0" w:space="0" w:color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C01D6"/>
    <w:rPr>
      <w:u w:val="single"/>
    </w:rPr>
  </w:style>
  <w:style w:type="table" w:customStyle="1" w:styleId="TableNormal">
    <w:name w:val="Table Normal"/>
    <w:rsid w:val="002C01D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Верхн./нижн. кол."/>
    <w:rsid w:val="002C01D6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5">
    <w:name w:val="footer"/>
    <w:link w:val="a6"/>
    <w:uiPriority w:val="99"/>
    <w:rsid w:val="002C01D6"/>
    <w:pPr>
      <w:tabs>
        <w:tab w:val="center" w:pos="4677"/>
        <w:tab w:val="right" w:pos="9355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a7">
    <w:name w:val="Нумерованный многоуровневый список"/>
    <w:link w:val="a8"/>
    <w:uiPriority w:val="99"/>
    <w:rsid w:val="002C01D6"/>
    <w:pPr>
      <w:ind w:left="127" w:hanging="127"/>
      <w:jc w:val="both"/>
    </w:pPr>
    <w:rPr>
      <w:rFonts w:cs="Arial Unicode MS"/>
      <w:color w:val="000000"/>
      <w:sz w:val="24"/>
      <w:szCs w:val="24"/>
      <w:u w:color="000000"/>
    </w:rPr>
  </w:style>
  <w:style w:type="paragraph" w:styleId="a9">
    <w:name w:val="List Paragraph"/>
    <w:uiPriority w:val="34"/>
    <w:qFormat/>
    <w:rsid w:val="002C01D6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numbering" w:customStyle="1" w:styleId="3">
    <w:name w:val="Импортированный стиль 3"/>
    <w:rsid w:val="002C01D6"/>
    <w:pPr>
      <w:numPr>
        <w:numId w:val="1"/>
      </w:numPr>
    </w:pPr>
  </w:style>
  <w:style w:type="paragraph" w:customStyle="1" w:styleId="WW-">
    <w:name w:val="WW-Базовый"/>
    <w:rsid w:val="002C01D6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character" w:customStyle="1" w:styleId="aa">
    <w:name w:val="Ссылка"/>
    <w:rsid w:val="002C01D6"/>
    <w:rPr>
      <w:outline w:val="0"/>
      <w:color w:val="0000FF"/>
      <w:u w:val="single" w:color="0000FF"/>
    </w:rPr>
  </w:style>
  <w:style w:type="character" w:customStyle="1" w:styleId="Hyperlink0">
    <w:name w:val="Hyperlink.0"/>
    <w:basedOn w:val="aa"/>
    <w:rsid w:val="002C01D6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1">
    <w:name w:val="Hyperlink.1"/>
    <w:basedOn w:val="aa"/>
    <w:rsid w:val="002C01D6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2">
    <w:name w:val="Hyperlink.2"/>
    <w:basedOn w:val="aa"/>
    <w:rsid w:val="002C01D6"/>
    <w:rPr>
      <w:rFonts w:ascii="Times New Roman" w:eastAsia="Times New Roman" w:hAnsi="Times New Roman" w:cs="Times New Roman"/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3">
    <w:name w:val="Hyperlink.3"/>
    <w:basedOn w:val="aa"/>
    <w:rsid w:val="002C01D6"/>
    <w:rPr>
      <w:rFonts w:ascii="Times New Roman" w:eastAsia="Times New Roman" w:hAnsi="Times New Roman" w:cs="Times New Roman"/>
      <w:outline w:val="0"/>
      <w:color w:val="0000FF"/>
      <w:u w:val="single" w:color="0000FF"/>
      <w:lang w:val="en-US"/>
    </w:rPr>
  </w:style>
  <w:style w:type="numbering" w:customStyle="1" w:styleId="7">
    <w:name w:val="Импортированный стиль 7"/>
    <w:rsid w:val="002C01D6"/>
    <w:pPr>
      <w:numPr>
        <w:numId w:val="6"/>
      </w:numPr>
    </w:pPr>
  </w:style>
  <w:style w:type="paragraph" w:customStyle="1" w:styleId="Default">
    <w:name w:val="Default"/>
    <w:rsid w:val="002C01D6"/>
    <w:rPr>
      <w:rFonts w:cs="Arial Unicode MS"/>
      <w:color w:val="000000"/>
      <w:sz w:val="24"/>
      <w:szCs w:val="24"/>
      <w:u w:color="000000"/>
    </w:rPr>
  </w:style>
  <w:style w:type="numbering" w:customStyle="1" w:styleId="9">
    <w:name w:val="Импортированный стиль 9"/>
    <w:rsid w:val="002C01D6"/>
    <w:pPr>
      <w:numPr>
        <w:numId w:val="9"/>
      </w:numPr>
    </w:pPr>
  </w:style>
  <w:style w:type="paragraph" w:customStyle="1" w:styleId="ab">
    <w:name w:val="По умолчанию"/>
    <w:rsid w:val="002C01D6"/>
    <w:pPr>
      <w:spacing w:before="160"/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ac">
    <w:name w:val="Базовый"/>
    <w:rsid w:val="002C01D6"/>
    <w:pPr>
      <w:tabs>
        <w:tab w:val="left" w:pos="709"/>
      </w:tabs>
      <w:suppressAutoHyphens/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4">
    <w:name w:val="Импортированный стиль 4"/>
    <w:rsid w:val="002C01D6"/>
    <w:pPr>
      <w:numPr>
        <w:numId w:val="11"/>
      </w:numPr>
    </w:pPr>
  </w:style>
  <w:style w:type="numbering" w:customStyle="1" w:styleId="5">
    <w:name w:val="Импортированный стиль 5"/>
    <w:rsid w:val="002C01D6"/>
    <w:pPr>
      <w:numPr>
        <w:numId w:val="14"/>
      </w:numPr>
    </w:pPr>
  </w:style>
  <w:style w:type="numbering" w:customStyle="1" w:styleId="6">
    <w:name w:val="Импортированный стиль 6"/>
    <w:rsid w:val="002C01D6"/>
    <w:pPr>
      <w:numPr>
        <w:numId w:val="17"/>
      </w:numPr>
    </w:pPr>
  </w:style>
  <w:style w:type="character" w:customStyle="1" w:styleId="Hyperlink4">
    <w:name w:val="Hyperlink.4"/>
    <w:basedOn w:val="aa"/>
    <w:rsid w:val="002C01D6"/>
    <w:rPr>
      <w:outline w:val="0"/>
      <w:color w:val="0000FF"/>
      <w:u w:val="single" w:color="0000FF"/>
      <w:shd w:val="clear" w:color="auto" w:fill="FFFFFF"/>
    </w:rPr>
  </w:style>
  <w:style w:type="character" w:customStyle="1" w:styleId="Hyperlink5">
    <w:name w:val="Hyperlink.5"/>
    <w:basedOn w:val="aa"/>
    <w:rsid w:val="002C01D6"/>
    <w:rPr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6">
    <w:name w:val="Hyperlink.6"/>
    <w:basedOn w:val="aa"/>
    <w:rsid w:val="002C01D6"/>
    <w:rPr>
      <w:outline w:val="0"/>
      <w:color w:val="0000FF"/>
      <w:u w:val="single" w:color="0000FF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14756F"/>
    <w:rPr>
      <w:rFonts w:ascii="Calibri" w:hAnsi="Calibri" w:cs="Arial Unicode MS"/>
      <w:color w:val="000000"/>
      <w:sz w:val="22"/>
      <w:szCs w:val="22"/>
      <w:u w:color="000000"/>
    </w:rPr>
  </w:style>
  <w:style w:type="character" w:styleId="ad">
    <w:name w:val="page number"/>
    <w:basedOn w:val="a0"/>
    <w:rsid w:val="0014756F"/>
  </w:style>
  <w:style w:type="paragraph" w:styleId="ae">
    <w:name w:val="Balloon Text"/>
    <w:basedOn w:val="a"/>
    <w:link w:val="af"/>
    <w:uiPriority w:val="99"/>
    <w:semiHidden/>
    <w:unhideWhenUsed/>
    <w:rsid w:val="004C13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C13E2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a8">
    <w:name w:val="Нумерованный многоуровневый список Знак"/>
    <w:link w:val="a7"/>
    <w:uiPriority w:val="99"/>
    <w:locked/>
    <w:rsid w:val="004C13E2"/>
    <w:rPr>
      <w:rFonts w:cs="Arial Unicode MS"/>
      <w:color w:val="000000"/>
      <w:sz w:val="24"/>
      <w:szCs w:val="24"/>
      <w:u w:color="000000"/>
    </w:rPr>
  </w:style>
  <w:style w:type="character" w:customStyle="1" w:styleId="10">
    <w:name w:val="Заголовок 1 Знак"/>
    <w:basedOn w:val="a0"/>
    <w:link w:val="1"/>
    <w:uiPriority w:val="9"/>
    <w:rsid w:val="00D451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character" w:customStyle="1" w:styleId="41">
    <w:name w:val="Заголовок 4 Знак"/>
    <w:basedOn w:val="a0"/>
    <w:link w:val="40"/>
    <w:uiPriority w:val="9"/>
    <w:semiHidden/>
    <w:rsid w:val="00D4519B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bdr w:val="none" w:sz="0" w:space="0" w:color="auto"/>
    </w:rPr>
  </w:style>
  <w:style w:type="character" w:customStyle="1" w:styleId="51">
    <w:name w:val="Заголовок 5 Знак"/>
    <w:basedOn w:val="a0"/>
    <w:link w:val="50"/>
    <w:uiPriority w:val="9"/>
    <w:rsid w:val="00D4519B"/>
    <w:rPr>
      <w:rFonts w:asciiTheme="majorHAnsi" w:eastAsiaTheme="majorEastAsia" w:hAnsiTheme="majorHAnsi" w:cstheme="majorBidi"/>
      <w:color w:val="243F60" w:themeColor="accent1" w:themeShade="7F"/>
      <w:sz w:val="22"/>
      <w:szCs w:val="22"/>
      <w:bdr w:val="none" w:sz="0" w:space="0" w:color="auto"/>
    </w:rPr>
  </w:style>
  <w:style w:type="paragraph" w:styleId="af0">
    <w:name w:val="Normal (Web)"/>
    <w:basedOn w:val="a"/>
    <w:uiPriority w:val="99"/>
    <w:unhideWhenUsed/>
    <w:rsid w:val="00D4519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styleId="af1">
    <w:name w:val="Strong"/>
    <w:basedOn w:val="a0"/>
    <w:uiPriority w:val="22"/>
    <w:qFormat/>
    <w:rsid w:val="00D451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consilium-medicum.com/" TargetMode="External"/><Relationship Id="rId21" Type="http://schemas.openxmlformats.org/officeDocument/2006/relationships/hyperlink" Target="http://www.elibrary.ru/" TargetMode="External"/><Relationship Id="rId42" Type="http://schemas.openxmlformats.org/officeDocument/2006/relationships/image" Target="media/image11.jpeg"/><Relationship Id="rId47" Type="http://schemas.openxmlformats.org/officeDocument/2006/relationships/hyperlink" Target="http://wp-100.ru/article/16-brekets.html" TargetMode="External"/><Relationship Id="rId63" Type="http://schemas.openxmlformats.org/officeDocument/2006/relationships/hyperlink" Target="https://icdlib.nspu.ru/" TargetMode="External"/><Relationship Id="rId68" Type="http://schemas.openxmlformats.org/officeDocument/2006/relationships/hyperlink" Target="https://www.rosminzdrav.ru/documents" TargetMode="External"/><Relationship Id="rId16" Type="http://schemas.openxmlformats.org/officeDocument/2006/relationships/hyperlink" Target="https://e.lanbook.com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zdrav.nso.ru/page/1902" TargetMode="External"/><Relationship Id="rId32" Type="http://schemas.openxmlformats.org/officeDocument/2006/relationships/image" Target="media/image2.jpeg"/><Relationship Id="rId37" Type="http://schemas.openxmlformats.org/officeDocument/2006/relationships/image" Target="media/image7.jpeg"/><Relationship Id="rId40" Type="http://schemas.openxmlformats.org/officeDocument/2006/relationships/image" Target="media/image10.jpeg"/><Relationship Id="rId45" Type="http://schemas.openxmlformats.org/officeDocument/2006/relationships/hyperlink" Target="http://wp-100.ru/article/18-parodontoz.html" TargetMode="External"/><Relationship Id="rId53" Type="http://schemas.openxmlformats.org/officeDocument/2006/relationships/hyperlink" Target="http://wp-100.ru/wp/waterpik.html?manufacturer_id=&amp;label_id=&amp;vendor_id=&amp;page=&amp;price_from=&amp;price_to=" TargetMode="External"/><Relationship Id="rId58" Type="http://schemas.openxmlformats.org/officeDocument/2006/relationships/hyperlink" Target="http://www.medcollegelib.ru" TargetMode="External"/><Relationship Id="rId66" Type="http://schemas.openxmlformats.org/officeDocument/2006/relationships/hyperlink" Target="http://www.elibrary.ru/" TargetMode="External"/><Relationship Id="rId74" Type="http://schemas.openxmlformats.org/officeDocument/2006/relationships/hyperlink" Target="http://archive.neicon.ru/xmlui/" TargetMode="External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https://e.lanbook.com" TargetMode="External"/><Relationship Id="rId19" Type="http://schemas.openxmlformats.org/officeDocument/2006/relationships/hyperlink" Target="https://link.springer.com/" TargetMode="External"/><Relationship Id="rId14" Type="http://schemas.openxmlformats.org/officeDocument/2006/relationships/hyperlink" Target="http://www.rosmedlib.ru" TargetMode="External"/><Relationship Id="rId22" Type="http://schemas.openxmlformats.org/officeDocument/2006/relationships/hyperlink" Target="http://krasgmu.ru/index.php?page%255bcommon%255d=elib" TargetMode="External"/><Relationship Id="rId27" Type="http://schemas.openxmlformats.org/officeDocument/2006/relationships/hyperlink" Target="http://www.ncbi.nlm.nih.gov/pubmed" TargetMode="External"/><Relationship Id="rId30" Type="http://schemas.openxmlformats.org/officeDocument/2006/relationships/hyperlink" Target="http://www.sciencedirect.com/science/jrnlallbooks/open-access" TargetMode="External"/><Relationship Id="rId35" Type="http://schemas.openxmlformats.org/officeDocument/2006/relationships/image" Target="media/image5.jpeg"/><Relationship Id="rId43" Type="http://schemas.openxmlformats.org/officeDocument/2006/relationships/image" Target="media/image12.jpeg"/><Relationship Id="rId48" Type="http://schemas.openxmlformats.org/officeDocument/2006/relationships/hyperlink" Target="http://wp-100.ru/article/15-diabet.html" TargetMode="External"/><Relationship Id="rId56" Type="http://schemas.openxmlformats.org/officeDocument/2006/relationships/hyperlink" Target="http://www.medcollegelib.ru/book/ISBN9785970434109.html" TargetMode="External"/><Relationship Id="rId64" Type="http://schemas.openxmlformats.org/officeDocument/2006/relationships/hyperlink" Target="https://link.springer.com/" TargetMode="External"/><Relationship Id="rId69" Type="http://schemas.openxmlformats.org/officeDocument/2006/relationships/hyperlink" Target="http://www.zdrav.nso.ru/page/1902" TargetMode="External"/><Relationship Id="rId77" Type="http://schemas.openxmlformats.org/officeDocument/2006/relationships/header" Target="header1.xml"/><Relationship Id="rId8" Type="http://schemas.microsoft.com/office/2007/relationships/hdphoto" Target="media/hdphoto1.wdp"/><Relationship Id="rId51" Type="http://schemas.openxmlformats.org/officeDocument/2006/relationships/hyperlink" Target="http://wp-100.ru/zs/uzs.html?manufacturer_id=&amp;label_id=&amp;vendor_id=&amp;page=&amp;price_from=&amp;price_to=" TargetMode="External"/><Relationship Id="rId72" Type="http://schemas.openxmlformats.org/officeDocument/2006/relationships/hyperlink" Target="http://www.ncbi.nlm.nih.gov/pubmed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edcollegelib.ru/book/ISBN9785970440407.html" TargetMode="External"/><Relationship Id="rId17" Type="http://schemas.openxmlformats.org/officeDocument/2006/relationships/hyperlink" Target="http://www.biblio-online.ru/" TargetMode="External"/><Relationship Id="rId25" Type="http://schemas.openxmlformats.org/officeDocument/2006/relationships/hyperlink" Target="http://www.rsl.ru" TargetMode="External"/><Relationship Id="rId33" Type="http://schemas.openxmlformats.org/officeDocument/2006/relationships/image" Target="media/image3.jpeg"/><Relationship Id="rId38" Type="http://schemas.openxmlformats.org/officeDocument/2006/relationships/image" Target="media/image8.jpeg"/><Relationship Id="rId46" Type="http://schemas.openxmlformats.org/officeDocument/2006/relationships/hyperlink" Target="http://wp-100.ru/article/25-halitoz.html" TargetMode="External"/><Relationship Id="rId59" Type="http://schemas.openxmlformats.org/officeDocument/2006/relationships/hyperlink" Target="http://www.rosmedlib.ru" TargetMode="External"/><Relationship Id="rId67" Type="http://schemas.openxmlformats.org/officeDocument/2006/relationships/hyperlink" Target="http://krasgmu.ru/index.php?page%255bcommon%255d=elib" TargetMode="External"/><Relationship Id="rId20" Type="http://schemas.openxmlformats.org/officeDocument/2006/relationships/hyperlink" Target="http://feml.scsml.rssi.ru/feml" TargetMode="External"/><Relationship Id="rId41" Type="http://schemas.openxmlformats.org/officeDocument/2006/relationships/hyperlink" Target="http://wp-100.ru/wp/waterpik.html?manufacturer_id=&amp;label_id=&amp;vendor_id=&amp;page=&amp;price_from=&amp;price_to=" TargetMode="External"/><Relationship Id="rId54" Type="http://schemas.openxmlformats.org/officeDocument/2006/relationships/hyperlink" Target="http://wp-100.ru/zs/uzs.html?manufacturer_id=&amp;label_id=&amp;vendor_id=&amp;page=&amp;price_from=&amp;price_to=" TargetMode="External"/><Relationship Id="rId62" Type="http://schemas.openxmlformats.org/officeDocument/2006/relationships/hyperlink" Target="http://www.biblio-online.ru/" TargetMode="External"/><Relationship Id="rId70" Type="http://schemas.openxmlformats.org/officeDocument/2006/relationships/hyperlink" Target="http://www.rsl.ru" TargetMode="External"/><Relationship Id="rId75" Type="http://schemas.openxmlformats.org/officeDocument/2006/relationships/hyperlink" Target="http://www.sciencedirect.com/science/jrnlallbooks/open-acces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s://www.rosminzdrav.ru/documents" TargetMode="External"/><Relationship Id="rId28" Type="http://schemas.openxmlformats.org/officeDocument/2006/relationships/hyperlink" Target="http://www.medlinks.ru/" TargetMode="External"/><Relationship Id="rId36" Type="http://schemas.openxmlformats.org/officeDocument/2006/relationships/image" Target="media/image6.jpeg"/><Relationship Id="rId49" Type="http://schemas.openxmlformats.org/officeDocument/2006/relationships/hyperlink" Target="http://wp-100.ru/article/14-whatknow.html" TargetMode="External"/><Relationship Id="rId57" Type="http://schemas.openxmlformats.org/officeDocument/2006/relationships/hyperlink" Target="http://www.medcollegelib.ru/book/ISBN9785970440407.html" TargetMode="External"/><Relationship Id="rId10" Type="http://schemas.openxmlformats.org/officeDocument/2006/relationships/footer" Target="footer2.xml"/><Relationship Id="rId31" Type="http://schemas.openxmlformats.org/officeDocument/2006/relationships/hyperlink" Target="http://cyberleninka.ru/" TargetMode="External"/><Relationship Id="rId44" Type="http://schemas.openxmlformats.org/officeDocument/2006/relationships/hyperlink" Target="http://wp-100.ru/article/28-karies.html" TargetMode="External"/><Relationship Id="rId52" Type="http://schemas.openxmlformats.org/officeDocument/2006/relationships/image" Target="media/image13.png"/><Relationship Id="rId60" Type="http://schemas.openxmlformats.org/officeDocument/2006/relationships/hyperlink" Target="http://library.ngmu.ru/" TargetMode="External"/><Relationship Id="rId65" Type="http://schemas.openxmlformats.org/officeDocument/2006/relationships/hyperlink" Target="http://feml.scsml.rssi.ru/feml" TargetMode="External"/><Relationship Id="rId73" Type="http://schemas.openxmlformats.org/officeDocument/2006/relationships/hyperlink" Target="http://www.medlinks.ru/" TargetMode="External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3" Type="http://schemas.openxmlformats.org/officeDocument/2006/relationships/hyperlink" Target="http://www.medcollegelib.ru" TargetMode="External"/><Relationship Id="rId18" Type="http://schemas.openxmlformats.org/officeDocument/2006/relationships/hyperlink" Target="https://icdlib.nspu.ru/" TargetMode="External"/><Relationship Id="rId39" Type="http://schemas.openxmlformats.org/officeDocument/2006/relationships/image" Target="media/image9.jpeg"/><Relationship Id="rId34" Type="http://schemas.openxmlformats.org/officeDocument/2006/relationships/image" Target="media/image4.jpeg"/><Relationship Id="rId50" Type="http://schemas.openxmlformats.org/officeDocument/2006/relationships/hyperlink" Target="http://wp-100.ru/wp/waterpik.html?manufacturer_id=&amp;label_id=&amp;vendor_id=&amp;page=&amp;price_from=&amp;price_to=" TargetMode="External"/><Relationship Id="rId55" Type="http://schemas.openxmlformats.org/officeDocument/2006/relationships/hyperlink" Target="http://wp-100.ru/wp/waterpik.html?manufacturer_id=&amp;label_id=&amp;vendor_id=&amp;page=&amp;price_from=&amp;price_to=" TargetMode="External"/><Relationship Id="rId76" Type="http://schemas.openxmlformats.org/officeDocument/2006/relationships/hyperlink" Target="http://cyberleninka.ru/" TargetMode="External"/><Relationship Id="rId7" Type="http://schemas.openxmlformats.org/officeDocument/2006/relationships/image" Target="media/image1.png"/><Relationship Id="rId71" Type="http://schemas.openxmlformats.org/officeDocument/2006/relationships/hyperlink" Target="http://www.consilium-medicum.com/" TargetMode="External"/><Relationship Id="rId2" Type="http://schemas.openxmlformats.org/officeDocument/2006/relationships/styles" Target="styles.xml"/><Relationship Id="rId29" Type="http://schemas.openxmlformats.org/officeDocument/2006/relationships/hyperlink" Target="http://archive.neicon.ru/xmlui/" TargetMode="Externa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28</Pages>
  <Words>5865</Words>
  <Characters>33432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Irina Irina</cp:lastModifiedBy>
  <cp:revision>4</cp:revision>
  <dcterms:created xsi:type="dcterms:W3CDTF">2021-10-17T15:00:00Z</dcterms:created>
  <dcterms:modified xsi:type="dcterms:W3CDTF">2025-09-20T16:04:00Z</dcterms:modified>
</cp:coreProperties>
</file>