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51D2A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20ECAABA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«Новосибирский государственный медицинский университет»</w:t>
      </w:r>
    </w:p>
    <w:p w14:paraId="325E6C93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Министерства здравоохранения  Российской Федерации</w:t>
      </w:r>
    </w:p>
    <w:p w14:paraId="6B78166C" w14:textId="77777777" w:rsidR="00C61F33" w:rsidRDefault="00375B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(ФГБОУ ВО НГМУ Минздрава России)</w:t>
      </w:r>
    </w:p>
    <w:p w14:paraId="790110F6" w14:textId="77777777" w:rsidR="00C61F33" w:rsidRDefault="00C61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8F4A494" w14:textId="77777777" w:rsidR="00C61F33" w:rsidRDefault="00C61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5A9B4F" w14:textId="77777777" w:rsidR="00C61F33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 w14:anchorId="344596CA">
          <v:shapetype id="_x0000_t202" coordsize="21600,21600" o:spt="202" path="m,l,21600r21600,l21600,xe">
            <v:stroke joinstyle="miter"/>
            <v:path gradientshapeok="t" o:connecttype="rect"/>
          </v:shapetype>
          <v:shape id="officeArt object" o:spid="_x0000_s1026" type="#_x0000_t202" style="position:absolute;left:0;text-align:left;margin-left:316.7pt;margin-top:10.45pt;width:209.25pt;height:142.55pt;z-index: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lin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" stroked="f" strokeweight="1pt">
            <v:stroke miterlimit="4"/>
            <v:textbox inset="3.6pt,,3.6pt">
              <w:txbxContent>
                <w:p w14:paraId="7137CEC8" w14:textId="3F4DCA5C" w:rsidR="00C61F33" w:rsidRDefault="0021270E">
                  <w:r>
                    <w:rPr>
                      <w:noProof/>
                    </w:rPr>
                    <w:drawing>
                      <wp:inline distT="0" distB="0" distL="0" distR="0" wp14:anchorId="2658F527" wp14:editId="3DC1A8D1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8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5B04DB7F" w14:textId="77777777" w:rsidR="00C61F33" w:rsidRDefault="00C61F3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4658102" w14:textId="77777777" w:rsidR="00C61F33" w:rsidRDefault="00C61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131CD2" w14:textId="77777777" w:rsidR="00C61F33" w:rsidRDefault="00C61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94557C3" w14:textId="77777777" w:rsidR="00C61F33" w:rsidRDefault="00C61F33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2444CBE1" w14:textId="77777777" w:rsidR="00C61F33" w:rsidRDefault="00375B8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E4E29C3" w14:textId="77777777" w:rsidR="00C61F33" w:rsidRDefault="00C61F33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14:paraId="17A5126E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C0D1B7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3A2576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BBDA64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B5DC7C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3D856B0" w14:textId="77777777" w:rsidR="00C61F33" w:rsidRDefault="00375B8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МЕТОДИЧЕСКИЕ УКАЗАНИЯ ДЛЯ СТУДЕНТОВ</w:t>
      </w:r>
    </w:p>
    <w:p w14:paraId="7D828F60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4C3563B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4CFCEC1" w14:textId="77777777" w:rsidR="00C61F33" w:rsidRDefault="001521E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Практическое занятие №12</w:t>
      </w:r>
    </w:p>
    <w:p w14:paraId="533B9A3A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098944A" w14:textId="77777777" w:rsidR="001521E7" w:rsidRPr="00C74748" w:rsidRDefault="00375B84" w:rsidP="001521E7">
      <w:pPr>
        <w:pStyle w:val="a8"/>
        <w:ind w:left="247" w:firstLine="0"/>
        <w:jc w:val="left"/>
      </w:pPr>
      <w:r>
        <w:t>Тема: «</w:t>
      </w:r>
      <w:r w:rsidR="001521E7">
        <w:t>Зубные пасты</w:t>
      </w:r>
      <w:r w:rsidR="001521E7" w:rsidRPr="00C74748">
        <w:t>, уменьшающие повышенную чувствительность эмали зубов. Принципы подбора зубной пасты в зависимости от состояния полости рта пациента</w:t>
      </w:r>
    </w:p>
    <w:p w14:paraId="687D9FF7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66EB2B4" w14:textId="77777777" w:rsidR="00C61F33" w:rsidRDefault="00C61F3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FCA736A" w14:textId="77777777" w:rsidR="00C61F33" w:rsidRDefault="00C61F33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BA830D" w14:textId="77777777" w:rsidR="00807A6C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423F86" w14:textId="77777777" w:rsidR="00807A6C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28BBB30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991387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C8EFBE1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1461DEC7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AC2B79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2D0C76C2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34B3FC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4AE9BDA3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041CF00F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65321AC1" w14:textId="77777777" w:rsidR="00807A6C" w:rsidRPr="004302CF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395DDE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D2DBE1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949EC20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F479F8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74F7D9C2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6369F04B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807A6C" w:rsidRPr="00B705A2" w:rsidSect="00B7395F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72346128" w14:textId="77777777" w:rsidR="00807A6C" w:rsidRPr="00B705A2" w:rsidRDefault="00807A6C" w:rsidP="00807A6C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807A6C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5E803BA8" w14:textId="77777777" w:rsidR="00807A6C" w:rsidRPr="00A378EB" w:rsidRDefault="00807A6C" w:rsidP="00807A6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787D8D3F" w14:textId="77777777" w:rsidR="00807A6C" w:rsidRPr="00B705A2" w:rsidRDefault="00807A6C" w:rsidP="00807A6C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3A09557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428DCA00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807A6C" w:rsidRPr="00B705A2" w14:paraId="334E9EE7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8B3FF6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2191A9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DE03AC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5F3F99F3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1EF86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807A6C" w:rsidRPr="00B705A2" w14:paraId="583C0A5B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32D8BC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B195D0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CD2D86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822CE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807A6C" w:rsidRPr="00B705A2" w14:paraId="64F2286B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6636E1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5405D7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70FA7A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5C70D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807A6C" w:rsidRPr="00B705A2" w14:paraId="508A5345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0583E3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A16E56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12AF0A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1C548" w14:textId="77777777" w:rsidR="00807A6C" w:rsidRPr="00B705A2" w:rsidRDefault="00807A6C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65A94F10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B4B0037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77540AEE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807A6C" w:rsidRPr="00DF2340" w14:paraId="3D1AE021" w14:textId="77777777" w:rsidTr="00C13081">
        <w:tc>
          <w:tcPr>
            <w:tcW w:w="2224" w:type="dxa"/>
          </w:tcPr>
          <w:p w14:paraId="6E343B34" w14:textId="77777777" w:rsidR="00807A6C" w:rsidRPr="000A0423" w:rsidRDefault="00807A6C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64D025B6" w14:textId="77777777" w:rsidR="00807A6C" w:rsidRPr="000A0423" w:rsidRDefault="00807A6C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20439FA5" w14:textId="77777777" w:rsidR="00807A6C" w:rsidRPr="000A0423" w:rsidRDefault="00807A6C" w:rsidP="00C1308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5D503F54" w14:textId="77777777" w:rsidR="00807A6C" w:rsidRPr="000A0423" w:rsidRDefault="00807A6C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6A9A50CE" w14:textId="77777777" w:rsidR="00807A6C" w:rsidRPr="000A0423" w:rsidRDefault="00807A6C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807A6C" w:rsidRPr="00DF2340" w14:paraId="722496E1" w14:textId="77777777" w:rsidTr="00C13081">
        <w:tc>
          <w:tcPr>
            <w:tcW w:w="2224" w:type="dxa"/>
          </w:tcPr>
          <w:p w14:paraId="4B151E0A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042E4D7D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7F5F5E71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08B7116F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807A6C" w:rsidRPr="00DF2340" w14:paraId="20EEF048" w14:textId="77777777" w:rsidTr="00C13081">
        <w:tc>
          <w:tcPr>
            <w:tcW w:w="2224" w:type="dxa"/>
          </w:tcPr>
          <w:p w14:paraId="00BD217D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72BA73AD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75F4A7AF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45D1E946" w14:textId="77777777" w:rsidR="00807A6C" w:rsidRPr="000A0423" w:rsidRDefault="00807A6C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0984C96F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630618B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91AF081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9896AFE" w14:textId="77777777" w:rsidR="00807A6C" w:rsidRPr="00B705A2" w:rsidRDefault="00807A6C" w:rsidP="00807A6C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7DA5BDB" w14:textId="77777777" w:rsidR="00807A6C" w:rsidRDefault="00807A6C" w:rsidP="00807A6C">
      <w:pPr>
        <w:tabs>
          <w:tab w:val="left" w:pos="7260"/>
        </w:tabs>
      </w:pPr>
    </w:p>
    <w:p w14:paraId="53FEA127" w14:textId="6CAABABF" w:rsidR="00807A6C" w:rsidRDefault="00807A6C" w:rsidP="0021270E">
      <w:pPr>
        <w:autoSpaceDE w:val="0"/>
        <w:autoSpaceDN w:val="0"/>
        <w:adjustRightInd w:val="0"/>
      </w:pPr>
      <w:r>
        <w:t xml:space="preserve">        </w:t>
      </w:r>
    </w:p>
    <w:p w14:paraId="48A211F7" w14:textId="77777777" w:rsidR="0021270E" w:rsidRDefault="0021270E" w:rsidP="0021270E">
      <w:pPr>
        <w:autoSpaceDE w:val="0"/>
        <w:autoSpaceDN w:val="0"/>
        <w:adjustRightInd w:val="0"/>
      </w:pPr>
    </w:p>
    <w:p w14:paraId="424CF885" w14:textId="77777777" w:rsidR="0021270E" w:rsidRDefault="0021270E" w:rsidP="0021270E">
      <w:pPr>
        <w:autoSpaceDE w:val="0"/>
        <w:autoSpaceDN w:val="0"/>
        <w:adjustRightInd w:val="0"/>
      </w:pPr>
    </w:p>
    <w:p w14:paraId="3AB9CCA8" w14:textId="77777777" w:rsidR="0021270E" w:rsidRDefault="0021270E" w:rsidP="0021270E">
      <w:pPr>
        <w:autoSpaceDE w:val="0"/>
        <w:autoSpaceDN w:val="0"/>
        <w:adjustRightInd w:val="0"/>
      </w:pPr>
    </w:p>
    <w:p w14:paraId="1631EFC7" w14:textId="77777777" w:rsidR="0021270E" w:rsidRDefault="0021270E" w:rsidP="0021270E">
      <w:pPr>
        <w:autoSpaceDE w:val="0"/>
        <w:autoSpaceDN w:val="0"/>
        <w:adjustRightInd w:val="0"/>
      </w:pPr>
    </w:p>
    <w:p w14:paraId="64055A9E" w14:textId="77777777" w:rsidR="0021270E" w:rsidRDefault="0021270E" w:rsidP="0021270E">
      <w:pPr>
        <w:autoSpaceDE w:val="0"/>
        <w:autoSpaceDN w:val="0"/>
        <w:adjustRightInd w:val="0"/>
      </w:pPr>
    </w:p>
    <w:p w14:paraId="6A79458F" w14:textId="77777777" w:rsidR="00807A6C" w:rsidRDefault="00807A6C" w:rsidP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96E6A79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F77089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A503AC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8AB766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AA9CB3" w14:textId="77777777" w:rsidR="00807A6C" w:rsidRDefault="00807A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4A2DEF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FD0F86D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D735D4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 Введение</w:t>
      </w:r>
    </w:p>
    <w:p w14:paraId="0138E3C1" w14:textId="77777777" w:rsidR="00C61F33" w:rsidRDefault="00C61F3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E861F81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Цели занятия: </w:t>
      </w:r>
      <w:r>
        <w:rPr>
          <w:rFonts w:ascii="Times New Roman" w:hAnsi="Times New Roman"/>
          <w:sz w:val="24"/>
          <w:szCs w:val="24"/>
        </w:rPr>
        <w:t>После изучения темы студент будет</w:t>
      </w:r>
    </w:p>
    <w:p w14:paraId="7A738123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ЗНАТЬ:</w:t>
      </w:r>
    </w:p>
    <w:p w14:paraId="3C2E0909" w14:textId="77777777" w:rsidR="001521E7" w:rsidRDefault="001521E7" w:rsidP="001521E7">
      <w:pPr>
        <w:pStyle w:val="a8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left"/>
      </w:pPr>
      <w:r w:rsidRPr="00C74748">
        <w:t xml:space="preserve">Зубные пасты для чувствительных зубов: активные компоненты, </w:t>
      </w:r>
    </w:p>
    <w:p w14:paraId="4D1D78B5" w14:textId="77777777" w:rsidR="001521E7" w:rsidRDefault="001521E7" w:rsidP="001521E7">
      <w:pPr>
        <w:pStyle w:val="a8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left"/>
      </w:pPr>
      <w:r>
        <w:t>М</w:t>
      </w:r>
      <w:r w:rsidRPr="00C74748">
        <w:t xml:space="preserve">еханизмы снижения гиперчувствительности зубов. </w:t>
      </w:r>
    </w:p>
    <w:p w14:paraId="7EAC9ACE" w14:textId="77777777" w:rsidR="001521E7" w:rsidRDefault="001521E7" w:rsidP="001521E7">
      <w:pPr>
        <w:pStyle w:val="a8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left"/>
      </w:pPr>
      <w:r>
        <w:t>П</w:t>
      </w:r>
      <w:r w:rsidRPr="00C74748">
        <w:t>оказания к применению</w:t>
      </w:r>
      <w:r>
        <w:t>.</w:t>
      </w:r>
    </w:p>
    <w:p w14:paraId="3EBBD5FC" w14:textId="77777777" w:rsidR="001521E7" w:rsidRPr="00C74748" w:rsidRDefault="001521E7" w:rsidP="001521E7">
      <w:pPr>
        <w:pStyle w:val="a8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left"/>
      </w:pPr>
      <w:r w:rsidRPr="00C74748">
        <w:t>Принципы подбора зубной пасты в зависимости от состояния полости рта пациента.</w:t>
      </w:r>
    </w:p>
    <w:p w14:paraId="470CF5D8" w14:textId="77777777" w:rsidR="00C61F33" w:rsidRDefault="00C61F33">
      <w:pPr>
        <w:spacing w:line="240" w:lineRule="auto"/>
      </w:pPr>
    </w:p>
    <w:p w14:paraId="57403C61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2. Подготовка к занятию</w:t>
      </w:r>
    </w:p>
    <w:p w14:paraId="56593811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7C8D46B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Для подготовки к занятию студенту необходимо</w:t>
      </w:r>
      <w:r>
        <w:rPr>
          <w:rFonts w:ascii="Times New Roman" w:hAnsi="Times New Roman"/>
          <w:i/>
          <w:iCs/>
          <w:sz w:val="24"/>
          <w:szCs w:val="24"/>
        </w:rPr>
        <w:t>:</w:t>
      </w:r>
    </w:p>
    <w:p w14:paraId="2E89EA75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4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48"/>
        <w:gridCol w:w="6973"/>
        <w:gridCol w:w="2839"/>
      </w:tblGrid>
      <w:tr w:rsidR="00C61F33" w14:paraId="27E9D39B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45F52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68F9BE4E" w14:textId="77777777" w:rsidR="00C61F33" w:rsidRDefault="00375B84">
            <w:pPr>
              <w:suppressAutoHyphens/>
              <w:spacing w:after="0" w:line="240" w:lineRule="auto"/>
              <w:ind w:left="360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Содержание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06975E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Форма контроля </w:t>
            </w:r>
          </w:p>
        </w:tc>
      </w:tr>
      <w:tr w:rsidR="00C61F33" w14:paraId="573F91AF" w14:textId="77777777">
        <w:trPr>
          <w:trHeight w:val="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7AEB5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2.1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440" w:type="dxa"/>
              <w:bottom w:w="80" w:type="dxa"/>
              <w:right w:w="80" w:type="dxa"/>
            </w:tcMar>
          </w:tcPr>
          <w:p w14:paraId="34A647F2" w14:textId="77777777" w:rsidR="00C61F33" w:rsidRDefault="00375B84">
            <w:pPr>
              <w:suppressAutoHyphens/>
              <w:spacing w:after="0" w:line="240" w:lineRule="auto"/>
              <w:ind w:left="360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Изучить материалы лекции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22E1D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C61F33" w14:paraId="247EBAEE" w14:textId="77777777">
        <w:trPr>
          <w:trHeight w:val="322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C4BB7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2.2.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8BCB7" w14:textId="77777777" w:rsidR="00C61F33" w:rsidRDefault="00375B84">
            <w:pPr>
              <w:pStyle w:val="WW-"/>
              <w:spacing w:line="240" w:lineRule="auto"/>
              <w:jc w:val="both"/>
            </w:pPr>
            <w:r>
              <w:t>Основная литература:</w:t>
            </w:r>
          </w:p>
          <w:p w14:paraId="014C9552" w14:textId="77777777" w:rsidR="00C61F33" w:rsidRDefault="00375B84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Макеева И.М., Болезни зубов и полости рта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учебник / И. М. Макеева [и др.] - </w:t>
            </w:r>
            <w:proofErr w:type="gramStart"/>
            <w:r>
              <w:t>М. :</w:t>
            </w:r>
            <w:proofErr w:type="gramEnd"/>
            <w:r>
              <w:t xml:space="preserve"> ГЭОТАР-Медиа, 2015. - 256 с. - ISBN 978-5-9704-3410-9 - Режим доступа: </w:t>
            </w:r>
            <w:hyperlink r:id="rId11" w:history="1">
              <w:r>
                <w:rPr>
                  <w:rStyle w:val="Hyperlink0"/>
                  <w:rFonts w:eastAsia="Arial Unicode MS"/>
                </w:rPr>
                <w:t>http://www.medcollegelib.ru/book/ISBN9785970434109.html</w:t>
              </w:r>
            </w:hyperlink>
          </w:p>
          <w:p w14:paraId="72092049" w14:textId="77777777" w:rsidR="00C61F33" w:rsidRDefault="00375B84">
            <w:pPr>
              <w:pStyle w:val="WW-"/>
              <w:numPr>
                <w:ilvl w:val="0"/>
                <w:numId w:val="3"/>
              </w:numPr>
              <w:spacing w:line="240" w:lineRule="auto"/>
              <w:jc w:val="both"/>
            </w:pPr>
            <w:r>
              <w:t>Первичная профилактика стоматологических заболеваний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учебное пособие / П. А. Железный [и др.]</w:t>
            </w:r>
            <w:proofErr w:type="gramStart"/>
            <w:r>
              <w:t>. ;</w:t>
            </w:r>
            <w:proofErr w:type="gramEnd"/>
            <w:r>
              <w:t xml:space="preserve"> </w:t>
            </w:r>
            <w:proofErr w:type="spellStart"/>
            <w:proofErr w:type="gramStart"/>
            <w:r>
              <w:t>Новосиб.гос.мед</w:t>
            </w:r>
            <w:proofErr w:type="gramEnd"/>
            <w:r>
              <w:t>.ун</w:t>
            </w:r>
            <w:proofErr w:type="spellEnd"/>
            <w:r>
              <w:t xml:space="preserve">-т. - 3-е изд. - </w:t>
            </w:r>
            <w:proofErr w:type="gramStart"/>
            <w:r>
              <w:t>Новосибирск :</w:t>
            </w:r>
            <w:proofErr w:type="gramEnd"/>
            <w:r>
              <w:t xml:space="preserve"> </w:t>
            </w:r>
            <w:proofErr w:type="spellStart"/>
            <w:r>
              <w:t>Сибмедиздат</w:t>
            </w:r>
            <w:proofErr w:type="spellEnd"/>
            <w:r>
              <w:t xml:space="preserve"> НГМУ, 2015. - 192 с.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884E2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  <w:tr w:rsidR="00C61F33" w14:paraId="0C4CC044" w14:textId="77777777">
        <w:trPr>
          <w:trHeight w:val="14366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5F45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2.3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0C343B" w14:textId="77777777" w:rsidR="00C61F33" w:rsidRDefault="00375B84">
            <w:pPr>
              <w:pStyle w:val="WW-"/>
              <w:spacing w:line="240" w:lineRule="auto"/>
              <w:jc w:val="both"/>
            </w:pPr>
            <w:r>
              <w:t>Дополнительная литература:</w:t>
            </w:r>
          </w:p>
          <w:p w14:paraId="1A3C87DD" w14:textId="77777777" w:rsidR="00C61F33" w:rsidRDefault="00375B84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>Двойников С.И., Проведение профилактических мероприятий [Электронный ресурс</w:t>
            </w:r>
            <w:proofErr w:type="gramStart"/>
            <w:r>
              <w:t>] :</w:t>
            </w:r>
            <w:proofErr w:type="gramEnd"/>
            <w:r>
              <w:t xml:space="preserve"> учеб. пособие / С. И. Двойников [и др.</w:t>
            </w:r>
            <w:proofErr w:type="gramStart"/>
            <w:r>
              <w:t>] ;</w:t>
            </w:r>
            <w:proofErr w:type="gramEnd"/>
            <w:r>
              <w:t xml:space="preserve"> под ред. С. И. Двойникова. - </w:t>
            </w:r>
            <w:proofErr w:type="gramStart"/>
            <w:r>
              <w:t>М. :</w:t>
            </w:r>
            <w:proofErr w:type="gramEnd"/>
            <w:r>
              <w:t xml:space="preserve"> ГЭОТАР-Медиа, 2017. - 448 с. - ISBN 978-5-9704-4040-7 - Режим доступа: </w:t>
            </w:r>
            <w:hyperlink r:id="rId12" w:history="1">
              <w:r>
                <w:rPr>
                  <w:rStyle w:val="Hyperlink0"/>
                  <w:rFonts w:eastAsia="Arial Unicode MS"/>
                </w:rPr>
                <w:t>http://www.medcollegelib.ru/book/ISBN9785970440407.html</w:t>
              </w:r>
            </w:hyperlink>
          </w:p>
          <w:p w14:paraId="1F34E741" w14:textId="77777777" w:rsidR="00C61F33" w:rsidRDefault="00375B84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r>
              <w:t xml:space="preserve">Миронова М.Л., Стоматологические заболевания [Электронный ресурс]: учебник / Миронова М.Л. - </w:t>
            </w:r>
            <w:proofErr w:type="gramStart"/>
            <w:r>
              <w:t>М. :</w:t>
            </w:r>
            <w:proofErr w:type="gramEnd"/>
            <w:r>
              <w:t xml:space="preserve"> ГЭОТАР-Медиа, 2018. - 320 с. - ISBN 978-5-9704-4772-7</w:t>
            </w:r>
          </w:p>
          <w:p w14:paraId="4B986468" w14:textId="77777777" w:rsidR="00C61F33" w:rsidRDefault="00375B84">
            <w:pPr>
              <w:pStyle w:val="WW-"/>
              <w:numPr>
                <w:ilvl w:val="0"/>
                <w:numId w:val="4"/>
              </w:numPr>
              <w:spacing w:line="240" w:lineRule="auto"/>
              <w:jc w:val="both"/>
            </w:pPr>
            <w:proofErr w:type="spellStart"/>
            <w:r>
              <w:t>Каливраджиян</w:t>
            </w:r>
            <w:proofErr w:type="spellEnd"/>
            <w:r>
              <w:t xml:space="preserve"> Э.С., Словарь профессиональных стоматологических терминов [Электронный ресурс] / Э.С. </w:t>
            </w:r>
            <w:proofErr w:type="spellStart"/>
            <w:r>
              <w:t>Каливраджиян</w:t>
            </w:r>
            <w:proofErr w:type="spellEnd"/>
            <w:r>
              <w:t xml:space="preserve">, Е.А. Брагин, С.И. Абакаров и др. - </w:t>
            </w:r>
            <w:proofErr w:type="gramStart"/>
            <w:r>
              <w:t>М. :</w:t>
            </w:r>
            <w:proofErr w:type="gramEnd"/>
            <w:r>
              <w:t xml:space="preserve"> ГЭОТАР-Медиа, 2014. - 208 с. - ISBN 978-5-9704-2823-8 - Режим доступа: http://www.rosmedlib.ru/book/ISBN9785970428238.html</w:t>
            </w:r>
          </w:p>
          <w:p w14:paraId="3050C1AC" w14:textId="77777777" w:rsidR="00C61F33" w:rsidRDefault="00375B84">
            <w:pPr>
              <w:pStyle w:val="WW-"/>
              <w:spacing w:line="240" w:lineRule="auto"/>
              <w:jc w:val="both"/>
            </w:pPr>
            <w:r>
              <w:t>Периодические издания</w:t>
            </w:r>
          </w:p>
          <w:p w14:paraId="2522BFCC" w14:textId="77777777" w:rsidR="00C61F33" w:rsidRDefault="00375B84">
            <w:pPr>
              <w:jc w:val="both"/>
            </w:pPr>
            <w:r>
              <w:t xml:space="preserve">Профилактическая </w:t>
            </w:r>
            <w:proofErr w:type="gramStart"/>
            <w:r>
              <w:t>медицина</w:t>
            </w:r>
            <w:proofErr w:type="gramEnd"/>
            <w:r>
              <w:tab/>
              <w:t>В журнале освещаются проблемы укрепления здоровья, профилактики и лечения заболеваний</w:t>
            </w:r>
          </w:p>
          <w:p w14:paraId="4124C68F" w14:textId="77777777" w:rsidR="00C61F33" w:rsidRDefault="00375B84">
            <w:pPr>
              <w:jc w:val="both"/>
              <w:rPr>
                <w:i/>
                <w:iCs/>
              </w:rPr>
            </w:pPr>
            <w:r>
              <w:t xml:space="preserve">Российский стоматологический </w:t>
            </w:r>
            <w:proofErr w:type="gramStart"/>
            <w:r>
              <w:t>журнал</w:t>
            </w:r>
            <w:r>
              <w:tab/>
            </w:r>
            <w:r>
              <w:rPr>
                <w:i/>
                <w:iCs/>
              </w:rPr>
              <w:t>На</w:t>
            </w:r>
            <w:proofErr w:type="gramEnd"/>
            <w:r>
              <w:rPr>
                <w:i/>
                <w:iCs/>
              </w:rPr>
              <w:t xml:space="preserve">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</w:rPr>
              <w:t>нейростоматологии</w:t>
            </w:r>
            <w:proofErr w:type="spellEnd"/>
            <w:r>
              <w:rPr>
                <w:i/>
                <w:iCs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  <w:p w14:paraId="3AE2206F" w14:textId="77777777" w:rsidR="00C61F33" w:rsidRDefault="00375B84">
            <w:pPr>
              <w:jc w:val="both"/>
            </w:pPr>
            <w:r>
              <w:t xml:space="preserve">Сибирское медицинское </w:t>
            </w:r>
            <w:proofErr w:type="gramStart"/>
            <w:r>
              <w:t>обозрение</w:t>
            </w:r>
            <w:r>
              <w:tab/>
              <w:t>Отражает</w:t>
            </w:r>
            <w:proofErr w:type="gramEnd"/>
            <w:r>
              <w:t xml:space="preserve">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  <w:p w14:paraId="10031CEA" w14:textId="77777777" w:rsidR="00C61F33" w:rsidRDefault="00375B84">
            <w:pPr>
              <w:jc w:val="both"/>
            </w:pPr>
            <w:r>
              <w:t>Стоматология</w:t>
            </w:r>
            <w:r>
              <w:tab/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  <w:p w14:paraId="627907A2" w14:textId="77777777" w:rsidR="00C61F33" w:rsidRDefault="00375B84">
            <w:pPr>
              <w:jc w:val="both"/>
            </w:pPr>
            <w:r>
              <w:t xml:space="preserve">Стоматология детского возраста и </w:t>
            </w:r>
            <w:proofErr w:type="gramStart"/>
            <w:r>
              <w:t>профилактика</w:t>
            </w:r>
            <w:proofErr w:type="gramEnd"/>
            <w:r>
              <w:tab/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  <w:p w14:paraId="5826CEC2" w14:textId="77777777" w:rsidR="00C61F33" w:rsidRDefault="00375B84">
            <w:pPr>
              <w:jc w:val="both"/>
            </w:pPr>
            <w:r>
              <w:t>Стоматология для всех</w:t>
            </w:r>
            <w:r>
              <w:tab/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  <w:p w14:paraId="63D6BA72" w14:textId="77777777" w:rsidR="00C61F33" w:rsidRDefault="00C61F33">
            <w:pPr>
              <w:pStyle w:val="WW-"/>
              <w:spacing w:line="240" w:lineRule="auto"/>
              <w:jc w:val="both"/>
            </w:pPr>
          </w:p>
          <w:p w14:paraId="3FBB9CAD" w14:textId="77777777" w:rsidR="00C61F33" w:rsidRDefault="00C61F33">
            <w:pPr>
              <w:pStyle w:val="WW-"/>
              <w:spacing w:line="240" w:lineRule="auto"/>
              <w:jc w:val="both"/>
            </w:pPr>
          </w:p>
          <w:p w14:paraId="1B767CF4" w14:textId="77777777" w:rsidR="00C61F33" w:rsidRDefault="00375B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Электронные образовательные ресурсы</w:t>
            </w:r>
          </w:p>
          <w:p w14:paraId="2BA469E5" w14:textId="77777777" w:rsidR="00C61F33" w:rsidRDefault="00375B84">
            <w:pPr>
              <w:pStyle w:val="aa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  <w:color w:val="000000"/>
                <w:u w:color="000000"/>
              </w:rPr>
              <w:t xml:space="preserve">Консультант студента. Электронная библиотека </w:t>
            </w:r>
            <w:r>
              <w:rPr>
                <w:b/>
                <w:bCs/>
                <w:color w:val="000000"/>
                <w:u w:color="000000"/>
              </w:rPr>
              <w:lastRenderedPageBreak/>
              <w:t xml:space="preserve">медицинского колледжа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ООО «ИПУЗ» – URL: </w:t>
            </w:r>
            <w:hyperlink r:id="rId13" w:history="1">
              <w:r>
                <w:rPr>
                  <w:rStyle w:val="Hyperlink0"/>
                  <w:rFonts w:eastAsia="Arial Unicode MS"/>
                </w:rPr>
                <w:t>www.medcollegelib.ru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5D7F3415" w14:textId="77777777" w:rsidR="00C61F33" w:rsidRDefault="00375B84">
            <w:pPr>
              <w:pStyle w:val="aa"/>
              <w:numPr>
                <w:ilvl w:val="0"/>
                <w:numId w:val="5"/>
              </w:numPr>
              <w:spacing w:line="240" w:lineRule="auto"/>
              <w:jc w:val="both"/>
              <w:rPr>
                <w:shd w:val="clear" w:color="auto" w:fill="FFFFFF"/>
              </w:rPr>
            </w:pPr>
            <w:r>
              <w:rPr>
                <w:b/>
                <w:bCs/>
              </w:rPr>
              <w:t>Консультант Врача. Электронная медицинская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ООО ГК «ГЭОТАР». – URL: </w:t>
            </w:r>
            <w:hyperlink r:id="rId14" w:history="1">
              <w:r>
                <w:rPr>
                  <w:rStyle w:val="Hyperlink0"/>
                  <w:rFonts w:eastAsia="Arial Unicode MS"/>
                </w:rPr>
                <w:t>http://www.rosmedlib.ru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73FDE4D0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Электронно-библиотечная система НГМУ</w:t>
            </w:r>
            <w:r>
              <w:t xml:space="preserve"> (ЭБС НГМУ)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НГМУ – URL: </w:t>
            </w:r>
            <w:hyperlink r:id="rId15" w:history="1">
              <w:r>
                <w:rPr>
                  <w:rStyle w:val="Hyperlink0"/>
                  <w:rFonts w:eastAsia="Arial Unicode MS"/>
                </w:rPr>
                <w:t>http://library.ngmu.ru/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6E4001EF" w14:textId="77777777" w:rsidR="00C61F33" w:rsidRDefault="00375B84">
            <w:pPr>
              <w:pStyle w:val="aa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</w:rPr>
              <w:t>ЛАНЬ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«Издательство ЛАНЬ»</w:t>
            </w:r>
            <w:r>
              <w:t xml:space="preserve">. – URL: </w:t>
            </w:r>
            <w:hyperlink r:id="rId16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https://e.lanbook.com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28973020" w14:textId="77777777" w:rsidR="00C61F33" w:rsidRDefault="00375B84">
            <w:pPr>
              <w:pStyle w:val="aa"/>
              <w:numPr>
                <w:ilvl w:val="0"/>
                <w:numId w:val="5"/>
              </w:numPr>
              <w:spacing w:line="240" w:lineRule="auto"/>
              <w:rPr>
                <w:shd w:val="clear" w:color="auto" w:fill="FFFFFF"/>
              </w:rPr>
            </w:pPr>
            <w:r>
              <w:rPr>
                <w:b/>
                <w:bCs/>
                <w:shd w:val="clear" w:color="auto" w:fill="FFFFFF"/>
              </w:rPr>
              <w:t>ЮРАЙТ</w:t>
            </w:r>
            <w:r>
              <w:rPr>
                <w:shd w:val="clear" w:color="auto" w:fill="FFFFFF"/>
              </w:rPr>
              <w:t xml:space="preserve"> </w:t>
            </w:r>
            <w:r>
              <w:t>[Электронный ресурс</w:t>
            </w:r>
            <w:proofErr w:type="gramStart"/>
            <w:r>
              <w:t>]</w:t>
            </w:r>
            <w:r>
              <w:rPr>
                <w:color w:val="000000"/>
                <w:u w:color="000000"/>
                <w:shd w:val="clear" w:color="auto" w:fill="FFFFFF"/>
              </w:rPr>
              <w:t xml:space="preserve"> </w:t>
            </w:r>
            <w:r>
              <w:t>:</w:t>
            </w:r>
            <w:proofErr w:type="gramEnd"/>
            <w:r>
              <w:t xml:space="preserve"> электронно-библиотечная система (ЭБС) / </w:t>
            </w:r>
            <w:r>
              <w:rPr>
                <w:spacing w:val="-1"/>
              </w:rPr>
              <w:t>ООО «Электронное издательство ЮРАЙТ»</w:t>
            </w:r>
            <w:r>
              <w:t xml:space="preserve">. – URL: </w:t>
            </w:r>
            <w:hyperlink r:id="rId17" w:history="1">
              <w:r>
                <w:rPr>
                  <w:rStyle w:val="Hyperlink1"/>
                  <w:rFonts w:eastAsia="Arial Unicode MS"/>
                  <w:shd w:val="clear" w:color="auto" w:fill="FFFFFF"/>
                </w:rPr>
                <w:t>http://www.biblio-online.ru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к полным текстам с любого компьютера, после регистрации из сети университета.</w:t>
            </w:r>
          </w:p>
          <w:p w14:paraId="4B1E10AB" w14:textId="77777777" w:rsidR="00C61F33" w:rsidRDefault="00375B84">
            <w:pPr>
              <w:pStyle w:val="aa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</w:pPr>
            <w:r>
              <w:rPr>
                <w:b/>
                <w:bCs/>
              </w:rPr>
              <w:t>Межвузовская электронная библиотека (МЭБ)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</w:t>
            </w:r>
            <w:hyperlink r:id="rId18" w:history="1">
              <w:r>
                <w:rPr>
                  <w:rStyle w:val="Hyperlink0"/>
                  <w:rFonts w:eastAsia="Arial Unicode MS"/>
                </w:rPr>
                <w:t>https://icdlib.nspu.ru/</w:t>
              </w:r>
            </w:hyperlink>
            <w:r>
              <w:t xml:space="preserve"> – Доступ после </w:t>
            </w:r>
            <w:r>
              <w:rPr>
                <w:color w:val="333333"/>
                <w:u w:color="333333"/>
                <w:shd w:val="clear" w:color="auto" w:fill="FFFFFF"/>
              </w:rPr>
              <w:t xml:space="preserve">указания ФИО, штрих-код читательского </w:t>
            </w:r>
            <w:r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5B72502E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ГАРАНТ </w:t>
            </w:r>
            <w:r>
              <w:t>[Электронный ресурс</w:t>
            </w:r>
            <w:proofErr w:type="gramStart"/>
            <w:r>
              <w:t>] :</w:t>
            </w:r>
            <w:proofErr w:type="gramEnd"/>
            <w:r>
              <w:t xml:space="preserve"> справочно-правовая </w:t>
            </w:r>
            <w:proofErr w:type="gramStart"/>
            <w:r>
              <w:t>система :</w:t>
            </w:r>
            <w:proofErr w:type="gramEnd"/>
            <w:r>
              <w:t xml:space="preserve"> база данных / ООО НПП «ГАРАНТ-СЕРВИС». – Доступ в локальной сети.</w:t>
            </w:r>
          </w:p>
          <w:p w14:paraId="4B7AC94E" w14:textId="77777777" w:rsidR="00C61F33" w:rsidRDefault="00375B84">
            <w:pPr>
              <w:pStyle w:val="aa"/>
              <w:numPr>
                <w:ilvl w:val="0"/>
                <w:numId w:val="5"/>
              </w:numPr>
              <w:shd w:val="clear" w:color="auto" w:fill="FFFFFF"/>
              <w:suppressAutoHyphens w:val="0"/>
              <w:spacing w:line="240" w:lineRule="auto"/>
              <w:jc w:val="both"/>
              <w:rPr>
                <w:lang w:val="en-US"/>
              </w:rPr>
            </w:pPr>
            <w:r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>
              <w:rPr>
                <w:lang w:val="en-US"/>
              </w:rPr>
              <w:t>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proofErr w:type="gramStart"/>
            <w:r>
              <w:rPr>
                <w:lang w:val="en-US"/>
              </w:rPr>
              <w:t>] :</w:t>
            </w:r>
            <w:proofErr w:type="gramEnd"/>
            <w:r>
              <w:rPr>
                <w:lang w:val="en-US"/>
              </w:rPr>
              <w:t xml:space="preserve"> </w:t>
            </w:r>
            <w:r>
              <w:t>база</w:t>
            </w:r>
            <w:r>
              <w:rPr>
                <w:lang w:val="en-US"/>
              </w:rPr>
              <w:t xml:space="preserve"> </w:t>
            </w:r>
            <w:r>
              <w:t>данных</w:t>
            </w:r>
            <w:r>
              <w:rPr>
                <w:lang w:val="en-US"/>
              </w:rPr>
              <w:t xml:space="preserve"> / </w:t>
            </w:r>
            <w:proofErr w:type="spellStart"/>
            <w:r>
              <w:rPr>
                <w:lang w:val="en-US"/>
              </w:rPr>
              <w:t>SpringerNatur</w:t>
            </w:r>
            <w:proofErr w:type="spellEnd"/>
            <w:r>
              <w:rPr>
                <w:lang w:val="en-US"/>
              </w:rPr>
              <w:t xml:space="preserve">: – </w:t>
            </w:r>
            <w:proofErr w:type="gramStart"/>
            <w:r>
              <w:rPr>
                <w:lang w:val="en-US"/>
              </w:rPr>
              <w:t>URL :</w:t>
            </w:r>
            <w:proofErr w:type="gramEnd"/>
            <w:r>
              <w:rPr>
                <w:lang w:val="en-US"/>
              </w:rPr>
              <w:t xml:space="preserve"> </w:t>
            </w:r>
            <w:hyperlink r:id="rId19" w:history="1">
              <w:r>
                <w:rPr>
                  <w:rStyle w:val="Hyperlink2"/>
                  <w:rFonts w:eastAsia="Arial Unicode MS"/>
                </w:rPr>
                <w:t>https://link.springer.com/</w:t>
              </w:r>
            </w:hyperlink>
          </w:p>
          <w:p w14:paraId="408991F3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Федеральная электронная медицинская библиотека [</w:t>
            </w:r>
            <w:r>
              <w:t>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0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scsml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rssi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feml</w:t>
              </w:r>
              <w:proofErr w:type="spellEnd"/>
            </w:hyperlink>
            <w:r>
              <w:t>, – Свободный доступ.</w:t>
            </w:r>
          </w:p>
          <w:p w14:paraId="78B0DE3B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Polpred.com</w:t>
            </w:r>
            <w:r>
              <w:t xml:space="preserve"> Обзор СМИ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URL: http://polpred.com/ – Доступ открыт со всех компьютеров библиотеки и сети университета.</w:t>
            </w:r>
          </w:p>
          <w:p w14:paraId="344A7E29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eLIBRARY.RU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электронная библиотека / Науч. электрон. б-ка. – URL: </w:t>
            </w:r>
            <w:hyperlink r:id="rId21" w:history="1">
              <w:r>
                <w:rPr>
                  <w:rStyle w:val="Hyperlink0"/>
                  <w:rFonts w:eastAsia="Arial Unicode MS"/>
                </w:rPr>
                <w:t>http://www.elibrary.ru/</w:t>
              </w:r>
            </w:hyperlink>
            <w:r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28D6C722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  <w:jc w:val="both"/>
            </w:pPr>
            <w:proofErr w:type="spellStart"/>
            <w:r>
              <w:rPr>
                <w:b/>
                <w:bCs/>
              </w:rPr>
              <w:t>Colibris</w:t>
            </w:r>
            <w:proofErr w:type="spellEnd"/>
            <w:r>
              <w:rPr>
                <w:b/>
                <w:bCs/>
              </w:rPr>
              <w:t xml:space="preserve"> </w:t>
            </w:r>
            <w:r>
              <w:t xml:space="preserve">[Электронный ресурс] : электронно-библиотечная система (ЭБС) / </w:t>
            </w:r>
            <w:proofErr w:type="spellStart"/>
            <w:r>
              <w:t>КрасГМУ</w:t>
            </w:r>
            <w:proofErr w:type="spellEnd"/>
            <w:r>
              <w:t xml:space="preserve"> – URL: </w:t>
            </w:r>
            <w:hyperlink r:id="rId22" w:history="1">
              <w:r>
                <w:rPr>
                  <w:rStyle w:val="Hyperlink0"/>
                  <w:rFonts w:eastAsia="Arial Unicode MS"/>
                </w:rPr>
                <w:t>http://krasgmu.ru/index.php?page[common]=elib</w:t>
              </w:r>
            </w:hyperlink>
            <w:r>
              <w:t xml:space="preserve"> – Доступ к полным текстам с любого компьютера после авторизации.</w:t>
            </w:r>
          </w:p>
          <w:p w14:paraId="52A22DD4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 xml:space="preserve">Министерство здравоохранения Российской </w:t>
            </w:r>
            <w:r>
              <w:rPr>
                <w:b/>
                <w:bCs/>
              </w:rPr>
              <w:lastRenderedPageBreak/>
              <w:t>Федерации</w:t>
            </w:r>
            <w:r>
              <w:t>: Документы.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3" w:history="1">
              <w:r>
                <w:rPr>
                  <w:rStyle w:val="Hyperlink0"/>
                  <w:rFonts w:eastAsia="Arial Unicode MS"/>
                </w:rPr>
                <w:t>https://www.rosminzdrav.ru/documents</w:t>
              </w:r>
            </w:hyperlink>
            <w:r>
              <w:t xml:space="preserve"> – Свободный доступ.</w:t>
            </w:r>
          </w:p>
          <w:p w14:paraId="32C50CFC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Министерство здравоохранения Новосибирской области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4" w:history="1">
              <w:r>
                <w:rPr>
                  <w:rStyle w:val="Hyperlink0"/>
                  <w:rFonts w:eastAsia="Arial Unicode MS"/>
                </w:rPr>
                <w:t>http://www.zdrav.nso.ru/page/1902</w:t>
              </w:r>
            </w:hyperlink>
            <w:r>
              <w:t xml:space="preserve"> – Свободный доступ.</w:t>
            </w:r>
          </w:p>
          <w:p w14:paraId="4C8FF9C3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Российская государственная библиотека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5" w:history="1">
              <w:r>
                <w:rPr>
                  <w:rStyle w:val="Hyperlink0"/>
                  <w:rFonts w:eastAsia="Arial Unicode MS"/>
                </w:rPr>
                <w:t>http://www.rsl.ru</w:t>
              </w:r>
            </w:hyperlink>
            <w:r>
              <w:t xml:space="preserve"> – Свободный доступ.</w:t>
            </w:r>
          </w:p>
          <w:p w14:paraId="4A6D7BFD" w14:textId="77777777" w:rsidR="00C61F33" w:rsidRPr="00807A6C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  <w:lang w:val="en-US"/>
              </w:rPr>
              <w:t>Consilium</w:t>
            </w: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  <w:lang w:val="en-US"/>
              </w:rPr>
              <w:t>Medicum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6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consilium</w:t>
              </w:r>
              <w:proofErr w:type="spellEnd"/>
              <w:r>
                <w:rPr>
                  <w:rStyle w:val="Hyperlink0"/>
                  <w:rFonts w:eastAsia="Arial Unicode MS"/>
                </w:rPr>
                <w:t>-</w:t>
              </w:r>
              <w:proofErr w:type="spellStart"/>
              <w:r>
                <w:rPr>
                  <w:rStyle w:val="Hyperlink3"/>
                  <w:rFonts w:eastAsia="Arial Unicode MS"/>
                </w:rPr>
                <w:t>medicum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r>
                <w:rPr>
                  <w:rStyle w:val="Hyperlink3"/>
                  <w:rFonts w:eastAsia="Arial Unicode MS"/>
                </w:rPr>
                <w:t>com</w:t>
              </w:r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653A840E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  <w:rPr>
                <w:lang w:val="en-US"/>
              </w:rPr>
            </w:pPr>
            <w:proofErr w:type="gramStart"/>
            <w:r>
              <w:rPr>
                <w:b/>
                <w:bCs/>
                <w:lang w:val="en-US"/>
              </w:rPr>
              <w:t>PubMed :</w:t>
            </w:r>
            <w:proofErr w:type="gramEnd"/>
            <w:r>
              <w:rPr>
                <w:lang w:val="en-US"/>
              </w:rPr>
              <w:t xml:space="preserve"> US National Library of Medicine National Institutes of Health [</w:t>
            </w:r>
            <w:r>
              <w:t>Электронный</w:t>
            </w:r>
            <w:r>
              <w:rPr>
                <w:lang w:val="en-US"/>
              </w:rPr>
              <w:t xml:space="preserve"> </w:t>
            </w:r>
            <w:r>
              <w:t>ресурс</w:t>
            </w:r>
            <w:r>
              <w:rPr>
                <w:lang w:val="en-US"/>
              </w:rPr>
              <w:t xml:space="preserve">] – URL: </w:t>
            </w:r>
            <w:hyperlink r:id="rId27" w:history="1">
              <w:r>
                <w:rPr>
                  <w:rStyle w:val="Hyperlink3"/>
                  <w:rFonts w:eastAsia="Arial Unicode MS"/>
                </w:rPr>
                <w:t>http://www.ncbi.nlm.nih.gov/pubmed</w:t>
              </w:r>
            </w:hyperlink>
            <w:r>
              <w:rPr>
                <w:lang w:val="en-US"/>
              </w:rPr>
              <w:t xml:space="preserve"> – </w:t>
            </w:r>
            <w:r>
              <w:t>Свободный</w:t>
            </w:r>
            <w:r>
              <w:rPr>
                <w:lang w:val="en-US"/>
              </w:rPr>
              <w:t xml:space="preserve"> </w:t>
            </w:r>
            <w:r>
              <w:t>доступ</w:t>
            </w:r>
            <w:r>
              <w:rPr>
                <w:lang w:val="en-US"/>
              </w:rPr>
              <w:t>.</w:t>
            </w:r>
          </w:p>
          <w:p w14:paraId="10E9038D" w14:textId="77777777" w:rsidR="00C61F33" w:rsidRPr="00807A6C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  <w:lang w:val="en-US"/>
              </w:rPr>
              <w:t>MedLinks</w:t>
            </w:r>
            <w:proofErr w:type="spellEnd"/>
            <w:r>
              <w:rPr>
                <w:b/>
                <w:bCs/>
              </w:rPr>
              <w:t>.</w:t>
            </w:r>
            <w:proofErr w:type="spellStart"/>
            <w:r>
              <w:rPr>
                <w:b/>
                <w:bCs/>
                <w:lang w:val="en-US"/>
              </w:rPr>
              <w:t>ru</w:t>
            </w:r>
            <w:proofErr w:type="spellEnd"/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28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www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medlinks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Свободный доступ.</w:t>
            </w:r>
          </w:p>
          <w:p w14:paraId="5639F25E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r>
              <w:rPr>
                <w:b/>
                <w:bCs/>
              </w:rPr>
              <w:t>Архив научных журналов НЭИКОН</w:t>
            </w:r>
            <w:r>
              <w:t xml:space="preserve">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</w:t>
            </w:r>
            <w:hyperlink r:id="rId29" w:history="1">
              <w:r>
                <w:rPr>
                  <w:rStyle w:val="Hyperlink3"/>
                  <w:rFonts w:eastAsia="Arial Unicode MS"/>
                </w:rPr>
                <w:t>http</w:t>
              </w:r>
              <w:r>
                <w:rPr>
                  <w:rStyle w:val="Hyperlink0"/>
                  <w:rFonts w:eastAsia="Arial Unicode MS"/>
                </w:rPr>
                <w:t>://</w:t>
              </w:r>
              <w:r>
                <w:rPr>
                  <w:rStyle w:val="Hyperlink3"/>
                  <w:rFonts w:eastAsia="Arial Unicode MS"/>
                </w:rPr>
                <w:t>archive</w:t>
              </w:r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neicon</w:t>
              </w:r>
              <w:proofErr w:type="spellEnd"/>
              <w:r>
                <w:rPr>
                  <w:rStyle w:val="Hyperlink0"/>
                  <w:rFonts w:eastAsia="Arial Unicode MS"/>
                </w:rPr>
                <w:t>.</w:t>
              </w:r>
              <w:proofErr w:type="spellStart"/>
              <w:r>
                <w:rPr>
                  <w:rStyle w:val="Hyperlink3"/>
                  <w:rFonts w:eastAsia="Arial Unicode MS"/>
                </w:rPr>
                <w:t>ru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  <w:proofErr w:type="spellStart"/>
              <w:r>
                <w:rPr>
                  <w:rStyle w:val="Hyperlink3"/>
                  <w:rFonts w:eastAsia="Arial Unicode MS"/>
                </w:rPr>
                <w:t>xmlui</w:t>
              </w:r>
              <w:proofErr w:type="spellEnd"/>
              <w:r>
                <w:rPr>
                  <w:rStyle w:val="Hyperlink0"/>
                  <w:rFonts w:eastAsia="Arial Unicode MS"/>
                </w:rPr>
                <w:t>/</w:t>
              </w:r>
            </w:hyperlink>
            <w:r>
              <w:t xml:space="preserve"> – Доступ открыт со всех компьютеров библиотеки и сети университета.</w:t>
            </w:r>
          </w:p>
          <w:p w14:paraId="0813D831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ScienceDirect</w:t>
            </w:r>
            <w:proofErr w:type="spellEnd"/>
            <w:r>
              <w:t>. Ресурсы открытого доступа [Электронный ресурс</w:t>
            </w:r>
            <w:proofErr w:type="gramStart"/>
            <w:r>
              <w:t>] :</w:t>
            </w:r>
            <w:proofErr w:type="gramEnd"/>
            <w:r>
              <w:t xml:space="preserve"> сайт.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0" w:history="1">
              <w:r>
                <w:rPr>
                  <w:rStyle w:val="Hyperlink0"/>
                  <w:rFonts w:eastAsia="Arial Unicode MS"/>
                </w:rPr>
                <w:t>http://www.sciencedirect.com/science/jrnlallbooks/open-access</w:t>
              </w:r>
            </w:hyperlink>
            <w:r>
              <w:t xml:space="preserve"> – Свободный доступ.</w:t>
            </w:r>
          </w:p>
          <w:p w14:paraId="7C5993AF" w14:textId="77777777" w:rsidR="00C61F33" w:rsidRDefault="00375B84">
            <w:pPr>
              <w:pStyle w:val="aa"/>
              <w:numPr>
                <w:ilvl w:val="0"/>
                <w:numId w:val="5"/>
              </w:numPr>
              <w:suppressAutoHyphens w:val="0"/>
              <w:spacing w:line="240" w:lineRule="auto"/>
            </w:pPr>
            <w:proofErr w:type="spellStart"/>
            <w:r>
              <w:rPr>
                <w:b/>
                <w:bCs/>
              </w:rPr>
              <w:t>КиберЛенинка</w:t>
            </w:r>
            <w:proofErr w:type="spellEnd"/>
            <w:r>
              <w:rPr>
                <w:b/>
                <w:bCs/>
              </w:rPr>
              <w:t>:</w:t>
            </w:r>
            <w:r>
              <w:t xml:space="preserve"> научная электронная библиотека [Электронный ресурс] – Режим </w:t>
            </w:r>
            <w:proofErr w:type="gramStart"/>
            <w:r>
              <w:t>доступа :</w:t>
            </w:r>
            <w:proofErr w:type="gramEnd"/>
            <w:r>
              <w:t xml:space="preserve"> </w:t>
            </w:r>
            <w:hyperlink r:id="rId31" w:history="1">
              <w:r>
                <w:rPr>
                  <w:rStyle w:val="Hyperlink0"/>
                  <w:rFonts w:eastAsia="Arial Unicode MS"/>
                </w:rPr>
                <w:t>http://cyberleninka.ru/</w:t>
              </w:r>
            </w:hyperlink>
            <w:r>
              <w:t xml:space="preserve"> – Свободный доступ.</w:t>
            </w:r>
          </w:p>
          <w:p w14:paraId="13839025" w14:textId="77777777" w:rsidR="00C61F33" w:rsidRDefault="00C61F33"/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DA0C0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Самоконтроль</w:t>
            </w:r>
          </w:p>
        </w:tc>
      </w:tr>
      <w:tr w:rsidR="00C61F33" w14:paraId="2E1FCC1D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78B45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lastRenderedPageBreak/>
              <w:t>2.4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C2E72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Написать конспект по заданной теме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EC387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Ведение рабочей тетради, оценка в конце занятия</w:t>
            </w:r>
          </w:p>
        </w:tc>
      </w:tr>
      <w:tr w:rsidR="00C61F33" w14:paraId="43271BC0" w14:textId="77777777">
        <w:trPr>
          <w:trHeight w:val="442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E6459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2.5.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0939AD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Решить тестовые задания </w:t>
            </w: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F6910B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Входной контроль, тестирование</w:t>
            </w:r>
          </w:p>
        </w:tc>
      </w:tr>
      <w:tr w:rsidR="00C61F33" w14:paraId="7ECE2CC5" w14:textId="77777777">
        <w:trPr>
          <w:trHeight w:val="2020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607CE6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2.6.</w:t>
            </w:r>
          </w:p>
        </w:tc>
        <w:tc>
          <w:tcPr>
            <w:tcW w:w="6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A46FD3" w14:textId="77777777" w:rsidR="00C61F33" w:rsidRDefault="00375B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Быть готовым ответить на следующие вопросы: </w:t>
            </w:r>
          </w:p>
          <w:p w14:paraId="4D62DD8C" w14:textId="77777777" w:rsidR="001521E7" w:rsidRDefault="001521E7" w:rsidP="001521E7">
            <w:pPr>
              <w:pStyle w:val="a8"/>
              <w:numPr>
                <w:ilvl w:val="0"/>
                <w:numId w:val="2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left"/>
            </w:pPr>
            <w:r w:rsidRPr="00C74748">
              <w:t xml:space="preserve">Зубные пасты для чувствительных зубов: активные компоненты, </w:t>
            </w:r>
          </w:p>
          <w:p w14:paraId="64DA3347" w14:textId="77777777" w:rsidR="001521E7" w:rsidRDefault="001521E7" w:rsidP="001521E7">
            <w:pPr>
              <w:pStyle w:val="a8"/>
              <w:numPr>
                <w:ilvl w:val="0"/>
                <w:numId w:val="2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left"/>
            </w:pPr>
            <w:r>
              <w:t>М</w:t>
            </w:r>
            <w:r w:rsidRPr="00C74748">
              <w:t xml:space="preserve">еханизмы снижения гиперчувствительности зубов. </w:t>
            </w:r>
          </w:p>
          <w:p w14:paraId="21EE0875" w14:textId="77777777" w:rsidR="001521E7" w:rsidRDefault="001521E7" w:rsidP="001521E7">
            <w:pPr>
              <w:pStyle w:val="a8"/>
              <w:numPr>
                <w:ilvl w:val="0"/>
                <w:numId w:val="2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left"/>
            </w:pPr>
            <w:r>
              <w:t>П</w:t>
            </w:r>
            <w:r w:rsidRPr="00C74748">
              <w:t>оказания к применению</w:t>
            </w:r>
            <w:r>
              <w:t>.</w:t>
            </w:r>
          </w:p>
          <w:p w14:paraId="43C725EE" w14:textId="77777777" w:rsidR="001521E7" w:rsidRPr="00C74748" w:rsidRDefault="001521E7" w:rsidP="001521E7">
            <w:pPr>
              <w:pStyle w:val="a8"/>
              <w:numPr>
                <w:ilvl w:val="0"/>
                <w:numId w:val="2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left"/>
            </w:pPr>
            <w:r w:rsidRPr="00C74748">
              <w:t>Принципы подбора зубной пасты в зависимости от состояния полости рта пациента.</w:t>
            </w:r>
          </w:p>
          <w:p w14:paraId="4A06E27E" w14:textId="77777777" w:rsidR="00C61F33" w:rsidRDefault="00C61F33">
            <w:pPr>
              <w:pStyle w:val="a8"/>
              <w:ind w:left="494" w:hanging="247"/>
            </w:pPr>
          </w:p>
        </w:tc>
        <w:tc>
          <w:tcPr>
            <w:tcW w:w="2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2BDD1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Самоконтроль</w:t>
            </w:r>
          </w:p>
        </w:tc>
      </w:tr>
    </w:tbl>
    <w:p w14:paraId="46988B36" w14:textId="77777777" w:rsidR="00C61F33" w:rsidRDefault="00C61F3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216404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4D06DFA5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BBE8FE4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A2D439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B489F7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E1D9AED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0CD59E8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0FECAA9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Требования к форме одежды, оснащению </w:t>
      </w:r>
    </w:p>
    <w:p w14:paraId="39B183C5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A18F641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Форма одежды:</w:t>
      </w:r>
    </w:p>
    <w:p w14:paraId="5AAC05B6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Белый халат, сменная обувь, маска, перчатки.</w:t>
      </w:r>
    </w:p>
    <w:p w14:paraId="1463F8C0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4AAB39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Оснащение:</w:t>
      </w:r>
    </w:p>
    <w:p w14:paraId="7D97A2DD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Стерильный стол,</w:t>
      </w:r>
    </w:p>
    <w:p w14:paraId="3D4FED79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инструменты для осмотра полости рта, </w:t>
      </w:r>
    </w:p>
    <w:p w14:paraId="3E561818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прикресельный</w:t>
      </w:r>
      <w:proofErr w:type="spellEnd"/>
      <w:r>
        <w:rPr>
          <w:rFonts w:ascii="Times New Roman" w:hAnsi="Times New Roman"/>
          <w:sz w:val="24"/>
          <w:szCs w:val="24"/>
        </w:rPr>
        <w:t xml:space="preserve"> столик врача, </w:t>
      </w:r>
    </w:p>
    <w:p w14:paraId="07E72218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Шиллера-Писарева</w:t>
      </w:r>
    </w:p>
    <w:p w14:paraId="4913B03C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метиленового синего</w:t>
      </w:r>
    </w:p>
    <w:p w14:paraId="135CCC82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Колор-тесты</w:t>
      </w:r>
    </w:p>
    <w:p w14:paraId="6A1E617A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Раствор эритрозина</w:t>
      </w:r>
    </w:p>
    <w:p w14:paraId="2A8E85C0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предметы и средства гигиены полости рта,</w:t>
      </w:r>
    </w:p>
    <w:p w14:paraId="38ADD6F7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набор тестовых заданий</w:t>
      </w:r>
    </w:p>
    <w:p w14:paraId="001C8EC3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медицинская документация</w:t>
      </w:r>
    </w:p>
    <w:p w14:paraId="629D77D3" w14:textId="77777777" w:rsidR="00C61F33" w:rsidRDefault="00375B84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модели челюстей</w:t>
      </w:r>
    </w:p>
    <w:p w14:paraId="4E0AC134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A2D12B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4. Цели и задачи (результат занятия)</w:t>
      </w:r>
    </w:p>
    <w:p w14:paraId="3A3F19F7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1D3ED2D" w14:textId="77777777" w:rsidR="00C61F33" w:rsidRDefault="00375B8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После практического занятия по теме студент должен:</w:t>
      </w:r>
    </w:p>
    <w:p w14:paraId="5A3EA605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Normal"/>
        <w:tblW w:w="1029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C61F33" w14:paraId="72F98353" w14:textId="77777777">
        <w:trPr>
          <w:trHeight w:val="600"/>
        </w:trPr>
        <w:tc>
          <w:tcPr>
            <w:tcW w:w="29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740361" w14:textId="77777777" w:rsidR="00C61F33" w:rsidRDefault="00375B84"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освоения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ОПОП  –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компетенции обучающихся</w:t>
            </w:r>
          </w:p>
        </w:tc>
        <w:tc>
          <w:tcPr>
            <w:tcW w:w="7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B279DA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практ.опыт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C61F33" w14:paraId="5A89DB0C" w14:textId="77777777">
        <w:trPr>
          <w:trHeight w:val="900"/>
        </w:trPr>
        <w:tc>
          <w:tcPr>
            <w:tcW w:w="294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FECFA" w14:textId="77777777" w:rsidR="00C61F33" w:rsidRDefault="00C61F33"/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A32D53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Знать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.):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EC8AF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Уметь (Ум.)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359B0C" w14:textId="77777777" w:rsidR="00C61F33" w:rsidRDefault="00375B84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Иметь практический опыт (По.): </w:t>
            </w:r>
          </w:p>
        </w:tc>
      </w:tr>
      <w:tr w:rsidR="00C61F33" w14:paraId="676632DF" w14:textId="77777777">
        <w:trPr>
          <w:trHeight w:val="22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A5445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Общие компетенции (ОК)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B5D13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E86D4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7668F" w14:textId="77777777" w:rsidR="00C61F33" w:rsidRDefault="00C61F33"/>
        </w:tc>
      </w:tr>
      <w:tr w:rsidR="00C61F33" w14:paraId="2FBACA4A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BA745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D496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C6BA0E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Зн.1 </w:t>
            </w:r>
          </w:p>
          <w:p w14:paraId="34DC94A9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0D3FEEB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4A0D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Ум.1 -  </w:t>
            </w:r>
          </w:p>
          <w:p w14:paraId="748C30B3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52AE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C61F33" w14:paraId="7C3CDBF8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F367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9A5A3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242458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</w:p>
          <w:p w14:paraId="299344C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21CB3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3BE6A" w14:textId="77777777" w:rsidR="00C61F33" w:rsidRDefault="00C61F33"/>
        </w:tc>
      </w:tr>
      <w:tr w:rsidR="00C61F33" w14:paraId="6D9D034C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CFB5C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7D505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80B4AE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Зн.3</w:t>
            </w:r>
          </w:p>
          <w:p w14:paraId="2AA0808E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709F79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2E7A1" w14:textId="77777777" w:rsidR="00C61F33" w:rsidRDefault="00C61F33"/>
        </w:tc>
      </w:tr>
      <w:tr w:rsidR="00C61F33" w14:paraId="6C8D1DAC" w14:textId="77777777">
        <w:trPr>
          <w:trHeight w:val="220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94658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07F40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29F11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Зн.4</w:t>
            </w:r>
          </w:p>
          <w:p w14:paraId="3F1391F8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D3A5EA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910583" w14:textId="77777777" w:rsidR="00C61F33" w:rsidRDefault="00C61F33"/>
        </w:tc>
      </w:tr>
      <w:tr w:rsidR="00C61F33" w14:paraId="7491D5E1" w14:textId="77777777">
        <w:trPr>
          <w:trHeight w:val="37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B83A5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2A99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1EB09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Зн.5 </w:t>
            </w:r>
          </w:p>
          <w:p w14:paraId="62B2B3E6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7CAC73AA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6</w:t>
            </w:r>
          </w:p>
          <w:p w14:paraId="7EDE3D49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2EE2158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Зн.7</w:t>
            </w:r>
          </w:p>
          <w:p w14:paraId="3260A732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FB0A1F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Ум.2</w:t>
            </w:r>
          </w:p>
          <w:p w14:paraId="79C022BF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1F145" w14:textId="77777777" w:rsidR="00C61F33" w:rsidRDefault="00C61F33"/>
        </w:tc>
      </w:tr>
      <w:tr w:rsidR="00C61F33" w14:paraId="412C0326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C7159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934D3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531C1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Зн.8</w:t>
            </w:r>
          </w:p>
          <w:p w14:paraId="0552BAF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DB6754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Ум.3</w:t>
            </w:r>
          </w:p>
          <w:p w14:paraId="6917D3E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A7088" w14:textId="77777777" w:rsidR="00C61F33" w:rsidRDefault="00C61F33"/>
        </w:tc>
      </w:tr>
      <w:tr w:rsidR="00C61F33" w14:paraId="7F2B650A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1984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CB77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D6FC83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Зн.9</w:t>
            </w:r>
          </w:p>
          <w:p w14:paraId="32A214D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учреждений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6617D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D6A2AC" w14:textId="77777777" w:rsidR="00C61F33" w:rsidRDefault="00C61F33"/>
        </w:tc>
      </w:tr>
      <w:tr w:rsidR="00C61F33" w14:paraId="7D6B3BFA" w14:textId="77777777">
        <w:trPr>
          <w:trHeight w:val="198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D0388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ОК-8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67D2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CD5C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Зн.10</w:t>
            </w:r>
          </w:p>
          <w:p w14:paraId="7F330AF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организацию стоматологической помощи населению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96CDE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125C4A" w14:textId="77777777" w:rsidR="00C61F33" w:rsidRDefault="00C61F33"/>
        </w:tc>
      </w:tr>
      <w:tr w:rsidR="00C61F33" w14:paraId="697FF317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E8CF6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ОК-9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692CF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F8A7A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Зн.11</w:t>
            </w:r>
          </w:p>
          <w:p w14:paraId="20A03660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2C25D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F73A2F" w14:textId="77777777" w:rsidR="00C61F33" w:rsidRDefault="00C61F33"/>
        </w:tc>
      </w:tr>
      <w:tr w:rsidR="00C61F33" w14:paraId="0A103078" w14:textId="77777777">
        <w:trPr>
          <w:trHeight w:val="154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9DA74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ОК-10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27142C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DE3FB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Зн.12</w:t>
            </w:r>
          </w:p>
          <w:p w14:paraId="2E5FE1BC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63C310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3F0785" w14:textId="77777777" w:rsidR="00C61F33" w:rsidRDefault="00C61F33"/>
        </w:tc>
      </w:tr>
      <w:tr w:rsidR="00C61F33" w14:paraId="7196984A" w14:textId="77777777">
        <w:trPr>
          <w:trHeight w:val="17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01315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8DBE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690D8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Зн.13</w:t>
            </w:r>
          </w:p>
          <w:p w14:paraId="2537C683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C74F5A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C1FA3" w14:textId="77777777" w:rsidR="00C61F33" w:rsidRDefault="00C61F33"/>
        </w:tc>
      </w:tr>
      <w:tr w:rsidR="00C61F33" w14:paraId="1A8629F2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D343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ОК-12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7DF1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266467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67E3C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Ум.4</w:t>
            </w:r>
          </w:p>
          <w:p w14:paraId="3285B431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E80F6" w14:textId="77777777" w:rsidR="00C61F33" w:rsidRDefault="00C61F33"/>
        </w:tc>
      </w:tr>
      <w:tr w:rsidR="00C61F33" w14:paraId="763CAC15" w14:textId="77777777">
        <w:trPr>
          <w:trHeight w:val="46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03F4D1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ОК-13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D3CFD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D943BE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Зн.14</w:t>
            </w:r>
          </w:p>
          <w:p w14:paraId="2C08CBA8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79BAC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Ум.5</w:t>
            </w:r>
          </w:p>
          <w:p w14:paraId="20FF60D3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00325426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Ум.6</w:t>
            </w:r>
          </w:p>
          <w:p w14:paraId="25D2F2F3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28BF1026" w14:textId="77777777" w:rsidR="00C61F33" w:rsidRDefault="00375B84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Ум.7</w:t>
            </w:r>
          </w:p>
          <w:p w14:paraId="44DB48B0" w14:textId="77777777" w:rsidR="00C61F33" w:rsidRDefault="00375B84">
            <w:pPr>
              <w:pStyle w:val="Default"/>
            </w:pPr>
            <w:r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805B56" w14:textId="77777777" w:rsidR="00C61F33" w:rsidRDefault="00C61F33"/>
        </w:tc>
      </w:tr>
      <w:tr w:rsidR="00C61F33" w14:paraId="45850799" w14:textId="77777777">
        <w:trPr>
          <w:trHeight w:val="442"/>
        </w:trPr>
        <w:tc>
          <w:tcPr>
            <w:tcW w:w="2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2AA8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74AB20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D5B94C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328E2D" w14:textId="77777777" w:rsidR="00C61F33" w:rsidRDefault="00C61F33"/>
        </w:tc>
      </w:tr>
      <w:tr w:rsidR="00C61F33" w14:paraId="7EC78617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815BB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ПК-1.1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851D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59C268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Зн.15-</w:t>
            </w:r>
          </w:p>
          <w:p w14:paraId="3E840D4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FE8CF2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Ум.8-</w:t>
            </w:r>
          </w:p>
          <w:p w14:paraId="4272218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7D8E44" w14:textId="77777777" w:rsidR="00C61F33" w:rsidRDefault="00C61F33"/>
        </w:tc>
      </w:tr>
      <w:tr w:rsidR="00C61F33" w14:paraId="04F65100" w14:textId="77777777">
        <w:trPr>
          <w:trHeight w:val="35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013D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ПК-1.2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535A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D93E9D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. 16</w:t>
            </w:r>
          </w:p>
          <w:p w14:paraId="1C43BDD1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основы эргономики</w:t>
            </w:r>
          </w:p>
          <w:p w14:paraId="6DD5B7EA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Зн.17</w:t>
            </w:r>
          </w:p>
          <w:p w14:paraId="3AFD86A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240EF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Ум.9</w:t>
            </w:r>
          </w:p>
          <w:p w14:paraId="215DC53C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2564638B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 10</w:t>
            </w:r>
          </w:p>
          <w:p w14:paraId="174B8FA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3EB4A" w14:textId="77777777" w:rsidR="00C61F33" w:rsidRDefault="00C61F33"/>
        </w:tc>
      </w:tr>
      <w:tr w:rsidR="00C61F33" w14:paraId="4106CE1B" w14:textId="77777777">
        <w:trPr>
          <w:trHeight w:val="101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8E1BAD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ПК-1.5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C8C24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D1A5CF" w14:textId="77777777" w:rsidR="00C61F33" w:rsidRDefault="00C61F33"/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2E0D2" w14:textId="77777777" w:rsidR="00C61F33" w:rsidRDefault="00C61F33"/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7C46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По.1 - ведения медицинской документации</w:t>
            </w:r>
          </w:p>
        </w:tc>
      </w:tr>
      <w:tr w:rsidR="00C61F33" w14:paraId="57EA1F38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DB31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ПК-1.6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CEFB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3548AC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Зн.18 </w:t>
            </w:r>
          </w:p>
          <w:p w14:paraId="3C31DEBA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603A632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Зн.19 </w:t>
            </w:r>
          </w:p>
          <w:p w14:paraId="3AFACA5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31A9D9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Ум.11-</w:t>
            </w:r>
          </w:p>
          <w:p w14:paraId="064DCACB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6982DE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По.2-</w:t>
            </w:r>
          </w:p>
          <w:p w14:paraId="77CE7688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46A63139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По.3-</w:t>
            </w:r>
          </w:p>
          <w:p w14:paraId="70BB2E3F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C61F33" w14:paraId="4307870C" w14:textId="77777777">
        <w:trPr>
          <w:trHeight w:val="13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C9CC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ПК-1.7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D68A28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EE58A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Зн.20-</w:t>
            </w:r>
          </w:p>
          <w:p w14:paraId="0138C424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C946DB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Ум.12</w:t>
            </w:r>
          </w:p>
          <w:p w14:paraId="39B03F1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711A37" w14:textId="77777777" w:rsidR="00C61F33" w:rsidRDefault="00C61F33"/>
        </w:tc>
      </w:tr>
      <w:tr w:rsidR="00C61F33" w14:paraId="29342504" w14:textId="77777777">
        <w:trPr>
          <w:trHeight w:val="242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D4B3C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ПК-2.3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07EC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0D6532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Зн.21-</w:t>
            </w:r>
          </w:p>
          <w:p w14:paraId="3FF0307E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811907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Ум.13-</w:t>
            </w:r>
          </w:p>
          <w:p w14:paraId="7FAA17C7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F1F69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По.4-</w:t>
            </w:r>
          </w:p>
          <w:p w14:paraId="4B44CB32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C61F33" w14:paraId="25DD3C4B" w14:textId="77777777">
        <w:trPr>
          <w:trHeight w:val="2862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7CDAD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ПК-2.4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E4B336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2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BC0C8A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Зн.22-</w:t>
            </w:r>
          </w:p>
          <w:p w14:paraId="0939CF85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09DADC7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Зн.23-</w:t>
            </w:r>
          </w:p>
          <w:p w14:paraId="2C47743A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42B01C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Ум.14-</w:t>
            </w:r>
          </w:p>
          <w:p w14:paraId="356AF040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628F8510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0B165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По.5-</w:t>
            </w:r>
          </w:p>
          <w:p w14:paraId="4AD24FD3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014D2D38" w14:textId="77777777" w:rsidR="00C61F33" w:rsidRDefault="00375B8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По.6-</w:t>
            </w:r>
          </w:p>
          <w:p w14:paraId="08CC6F79" w14:textId="77777777" w:rsidR="00C61F33" w:rsidRDefault="00375B84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335EC53A" w14:textId="77777777" w:rsidR="00C61F33" w:rsidRDefault="00C61F3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C11833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CA41B7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9480244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A8BBD0C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DE0671B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Хронокарта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занятия и аудиторная деятельность студента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74E01FF1" w14:textId="77777777" w:rsidR="00C61F33" w:rsidRDefault="00C61F33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14:paraId="5536560A" w14:textId="77777777" w:rsidR="00C61F33" w:rsidRDefault="00C61F33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tbl>
      <w:tblPr>
        <w:tblStyle w:val="TableNormal"/>
        <w:tblW w:w="1071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89"/>
        <w:gridCol w:w="8651"/>
        <w:gridCol w:w="1179"/>
      </w:tblGrid>
      <w:tr w:rsidR="00C61F33" w14:paraId="6F6EA57F" w14:textId="77777777">
        <w:trPr>
          <w:trHeight w:val="3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8F9048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9EDB0B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461A5F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Время</w:t>
            </w:r>
          </w:p>
        </w:tc>
      </w:tr>
      <w:tr w:rsidR="00C61F33" w14:paraId="3B5B99AF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FE410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6CF51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Организационная часть.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02F41B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 минут</w:t>
            </w:r>
          </w:p>
        </w:tc>
      </w:tr>
      <w:tr w:rsidR="00C61F33" w14:paraId="0FF1D26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39B60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C92AF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Приветствие.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4111F" w14:textId="77777777" w:rsidR="00C61F33" w:rsidRDefault="00C61F33"/>
        </w:tc>
      </w:tr>
      <w:tr w:rsidR="00C61F33" w14:paraId="22C6CBE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21112E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9CFD28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Регистрация присутствующих в журнале.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A8D380" w14:textId="77777777" w:rsidR="00C61F33" w:rsidRDefault="00C61F33"/>
        </w:tc>
      </w:tr>
      <w:tr w:rsidR="00C61F33" w14:paraId="10D5FD64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89D01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C0B86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52FD8E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C61F33" w14:paraId="38152A5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669FC5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0C3C7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91485" w14:textId="77777777" w:rsidR="00C61F33" w:rsidRDefault="00C61F33"/>
        </w:tc>
      </w:tr>
      <w:tr w:rsidR="00C61F33" w14:paraId="299A5D1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069816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55237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FFA18" w14:textId="77777777" w:rsidR="00C61F33" w:rsidRDefault="00C61F33"/>
        </w:tc>
      </w:tr>
      <w:tr w:rsidR="00C61F33" w14:paraId="68478A82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F0E97C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2.3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39F624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4907A" w14:textId="77777777" w:rsidR="00C61F33" w:rsidRDefault="00C61F33"/>
        </w:tc>
      </w:tr>
      <w:tr w:rsidR="00C61F33" w14:paraId="1D686C2C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99968A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0E287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6F504C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C61F33" w14:paraId="671DBBDF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A916D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9DA57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BA09FA" w14:textId="77777777" w:rsidR="00C61F33" w:rsidRDefault="00C61F33"/>
        </w:tc>
      </w:tr>
      <w:tr w:rsidR="00C61F33" w14:paraId="4CC26AB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BD441B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3.2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AC7CE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FF763" w14:textId="77777777" w:rsidR="00C61F33" w:rsidRDefault="00C61F33"/>
        </w:tc>
      </w:tr>
      <w:tr w:rsidR="00C61F33" w14:paraId="0E258B83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8552A3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C014B9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E7F16B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  <w:tr w:rsidR="00C61F33" w14:paraId="03F4FEC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5DACF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881635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8D562" w14:textId="77777777" w:rsidR="00C61F33" w:rsidRDefault="00375B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40</w:t>
            </w:r>
          </w:p>
          <w:p w14:paraId="39AEDA2F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минут</w:t>
            </w:r>
          </w:p>
        </w:tc>
      </w:tr>
      <w:tr w:rsidR="00C61F33" w14:paraId="53CFF061" w14:textId="77777777">
        <w:trPr>
          <w:trHeight w:val="24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DF4A52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5.1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331BCE" w14:textId="77777777" w:rsidR="00C61F33" w:rsidRDefault="00375B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Самостоятельная практическая </w:t>
            </w:r>
            <w:proofErr w:type="gramStart"/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работа .</w:t>
            </w:r>
            <w:proofErr w:type="gramEnd"/>
          </w:p>
          <w:p w14:paraId="18BE9CE2" w14:textId="77777777" w:rsidR="00C61F33" w:rsidRDefault="00375B84">
            <w:pPr>
              <w:pStyle w:val="aa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Входное тестирование</w:t>
            </w:r>
          </w:p>
          <w:p w14:paraId="639544EB" w14:textId="77777777" w:rsidR="00C61F33" w:rsidRDefault="00375B84">
            <w:pPr>
              <w:pStyle w:val="aa"/>
              <w:numPr>
                <w:ilvl w:val="0"/>
                <w:numId w:val="8"/>
              </w:numPr>
              <w:suppressAutoHyphens w:val="0"/>
              <w:spacing w:line="240" w:lineRule="auto"/>
            </w:pPr>
            <w:r>
              <w:t>Контрольные вопросы:</w:t>
            </w:r>
          </w:p>
          <w:p w14:paraId="7081DBC3" w14:textId="77777777" w:rsidR="001521E7" w:rsidRDefault="001521E7" w:rsidP="001521E7">
            <w:pPr>
              <w:pStyle w:val="a8"/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left"/>
            </w:pPr>
            <w:r w:rsidRPr="00C74748">
              <w:t xml:space="preserve">Зубные пасты для чувствительных зубов: активные компоненты, </w:t>
            </w:r>
          </w:p>
          <w:p w14:paraId="40D8B35D" w14:textId="77777777" w:rsidR="001521E7" w:rsidRDefault="001521E7" w:rsidP="001521E7">
            <w:pPr>
              <w:pStyle w:val="a8"/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left"/>
            </w:pPr>
            <w:r>
              <w:t>М</w:t>
            </w:r>
            <w:r w:rsidRPr="00C74748">
              <w:t xml:space="preserve">еханизмы снижения гиперчувствительности зубов. </w:t>
            </w:r>
          </w:p>
          <w:p w14:paraId="5465C370" w14:textId="77777777" w:rsidR="001521E7" w:rsidRDefault="001521E7" w:rsidP="001521E7">
            <w:pPr>
              <w:pStyle w:val="a8"/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left"/>
            </w:pPr>
            <w:r>
              <w:t>П</w:t>
            </w:r>
            <w:r w:rsidRPr="00C74748">
              <w:t>оказания к применению</w:t>
            </w:r>
            <w:r>
              <w:t>.</w:t>
            </w:r>
          </w:p>
          <w:p w14:paraId="5F07728E" w14:textId="77777777" w:rsidR="001521E7" w:rsidRPr="00C74748" w:rsidRDefault="001521E7" w:rsidP="001521E7">
            <w:pPr>
              <w:pStyle w:val="a8"/>
              <w:numPr>
                <w:ilvl w:val="0"/>
                <w:numId w:val="2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contextualSpacing/>
              <w:jc w:val="left"/>
            </w:pPr>
            <w:r w:rsidRPr="00C74748">
              <w:t>Принципы подбора зубной пасты в зависимости от состояния полости рта пациента.</w:t>
            </w:r>
          </w:p>
          <w:p w14:paraId="3BC2ADBE" w14:textId="77777777" w:rsidR="00C61F33" w:rsidRDefault="00375B84">
            <w:pPr>
              <w:pStyle w:val="aa"/>
              <w:numPr>
                <w:ilvl w:val="0"/>
                <w:numId w:val="8"/>
              </w:numPr>
              <w:spacing w:line="240" w:lineRule="auto"/>
            </w:pPr>
            <w:r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902B0A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45 минут</w:t>
            </w:r>
          </w:p>
        </w:tc>
      </w:tr>
      <w:tr w:rsidR="00C61F33" w14:paraId="11DEDC81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459998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224CAF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4C825" w14:textId="77777777" w:rsidR="00C61F33" w:rsidRDefault="00C61F33"/>
        </w:tc>
      </w:tr>
      <w:tr w:rsidR="00C61F33" w14:paraId="27C27157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BE0905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CDB95" w14:textId="77777777" w:rsidR="00C61F33" w:rsidRDefault="00375B84">
            <w:pPr>
              <w:suppressAutoHyphens/>
              <w:spacing w:after="0" w:line="240" w:lineRule="auto"/>
              <w:jc w:val="both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30CA01" w14:textId="77777777" w:rsidR="00C61F33" w:rsidRDefault="00C61F33"/>
        </w:tc>
      </w:tr>
      <w:tr w:rsidR="00C61F33" w14:paraId="46F357B0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82DC70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4F999D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C50F92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15 минут</w:t>
            </w:r>
          </w:p>
        </w:tc>
      </w:tr>
      <w:tr w:rsidR="00C61F33" w14:paraId="1ED415FF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77DA53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FF5E66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D52408" w14:textId="77777777" w:rsidR="00C61F33" w:rsidRDefault="00C61F33"/>
        </w:tc>
      </w:tr>
      <w:tr w:rsidR="00C61F33" w14:paraId="4CE5BA65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C939E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lastRenderedPageBreak/>
              <w:t>6.2.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7EA86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0D2233" w14:textId="77777777" w:rsidR="00C61F33" w:rsidRDefault="00C61F33"/>
        </w:tc>
      </w:tr>
      <w:tr w:rsidR="00C61F33" w14:paraId="4FE83E46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C938E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6.3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5776A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630CA1" w14:textId="77777777" w:rsidR="00C61F33" w:rsidRDefault="00C61F33"/>
        </w:tc>
      </w:tr>
      <w:tr w:rsidR="00C61F33" w14:paraId="44A5D11A" w14:textId="77777777">
        <w:trPr>
          <w:trHeight w:val="600"/>
          <w:jc w:val="center"/>
        </w:trPr>
        <w:tc>
          <w:tcPr>
            <w:tcW w:w="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9EFB4" w14:textId="77777777" w:rsidR="00C61F33" w:rsidRDefault="00375B84">
            <w:pPr>
              <w:suppressAutoHyphens/>
              <w:spacing w:after="0" w:line="240" w:lineRule="auto"/>
              <w:jc w:val="center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6.4</w:t>
            </w:r>
          </w:p>
        </w:tc>
        <w:tc>
          <w:tcPr>
            <w:tcW w:w="8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5D9D63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6BC65D" w14:textId="77777777" w:rsidR="00C61F33" w:rsidRDefault="00375B84">
            <w:pPr>
              <w:suppressAutoHyphens/>
              <w:spacing w:after="0" w:line="240" w:lineRule="auto"/>
            </w:pPr>
            <w:r>
              <w:rPr>
                <w:rFonts w:ascii="Times New Roman" w:hAnsi="Times New Roman"/>
                <w:i/>
                <w:iCs/>
                <w:sz w:val="24"/>
                <w:szCs w:val="24"/>
              </w:rPr>
              <w:t>10 минут</w:t>
            </w:r>
          </w:p>
        </w:tc>
      </w:tr>
    </w:tbl>
    <w:p w14:paraId="28539AD4" w14:textId="77777777" w:rsidR="00C61F33" w:rsidRDefault="00C61F3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</w:pPr>
    </w:p>
    <w:p w14:paraId="2A677C53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F1956AA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A1EA1C7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6. Внеаудиторная самостоятельная работа   по теме:</w:t>
      </w:r>
    </w:p>
    <w:p w14:paraId="34315052" w14:textId="77777777" w:rsidR="00C61F33" w:rsidRDefault="00375B8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«Классификация зубных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щёток.Современные</w:t>
      </w:r>
      <w:proofErr w:type="spellEnd"/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электрические </w:t>
      </w:r>
      <w:proofErr w:type="spellStart"/>
      <w:proofErr w:type="gramStart"/>
      <w:r>
        <w:rPr>
          <w:rFonts w:ascii="Times New Roman" w:hAnsi="Times New Roman"/>
          <w:b/>
          <w:bCs/>
          <w:sz w:val="24"/>
          <w:szCs w:val="24"/>
        </w:rPr>
        <w:t>щетки.Показания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>,виды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насадок.»</w:t>
      </w:r>
    </w:p>
    <w:p w14:paraId="62E32B62" w14:textId="77777777" w:rsidR="00C61F33" w:rsidRDefault="00C61F3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40044763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Критерии оценок деятельности студента</w:t>
      </w:r>
    </w:p>
    <w:p w14:paraId="7F33734F" w14:textId="77777777" w:rsidR="00C61F33" w:rsidRDefault="00375B8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u w:color="00000A"/>
        </w:rPr>
      </w:pPr>
      <w:r>
        <w:rPr>
          <w:rFonts w:ascii="Times New Roman" w:hAnsi="Times New Roman"/>
          <w:b/>
          <w:bCs/>
          <w:color w:val="00000A"/>
          <w:sz w:val="24"/>
          <w:szCs w:val="24"/>
          <w:u w:color="00000A"/>
        </w:rPr>
        <w:t>Критерии оценки СРС.</w:t>
      </w:r>
    </w:p>
    <w:p w14:paraId="73DB8F70" w14:textId="77777777" w:rsidR="00C61F33" w:rsidRDefault="00375B84">
      <w:pPr>
        <w:keepNext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</w:rPr>
        <w:t>1. Критерии оценки за тестовый контроль: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91AB1B3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91 % до 100% правильных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отлично»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от 81% до 90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хорошо»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от 71% до 80 </w:t>
      </w:r>
      <w:proofErr w:type="gramStart"/>
      <w:r>
        <w:rPr>
          <w:rFonts w:ascii="Times New Roman" w:hAnsi="Times New Roman"/>
          <w:sz w:val="24"/>
          <w:szCs w:val="24"/>
        </w:rPr>
        <w:t>%  правильных</w:t>
      </w:r>
      <w:proofErr w:type="gramEnd"/>
      <w:r>
        <w:rPr>
          <w:rFonts w:ascii="Times New Roman" w:hAnsi="Times New Roman"/>
          <w:sz w:val="24"/>
          <w:szCs w:val="24"/>
        </w:rPr>
        <w:t xml:space="preserve"> ответов – оценка «</w:t>
      </w:r>
      <w:proofErr w:type="gramStart"/>
      <w:r>
        <w:rPr>
          <w:rFonts w:ascii="Times New Roman" w:hAnsi="Times New Roman"/>
          <w:sz w:val="24"/>
          <w:szCs w:val="24"/>
        </w:rPr>
        <w:t xml:space="preserve">удовлетворительно»   </w:t>
      </w:r>
      <w:proofErr w:type="gramEnd"/>
      <w:r>
        <w:rPr>
          <w:rFonts w:ascii="Times New Roman" w:hAnsi="Times New Roman"/>
          <w:sz w:val="24"/>
          <w:szCs w:val="24"/>
        </w:rPr>
        <w:t xml:space="preserve">                                                    70% и менее правильных ответов – оценка «неудовлетворительно»</w:t>
      </w:r>
    </w:p>
    <w:p w14:paraId="201FFD2A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064005A2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оценка «отлично» </w:t>
      </w:r>
      <w:proofErr w:type="gramStart"/>
      <w:r>
        <w:rPr>
          <w:rFonts w:ascii="Times New Roman" w:hAnsi="Times New Roman"/>
          <w:sz w:val="24"/>
          <w:szCs w:val="24"/>
        </w:rPr>
        <w:t>-  полностью</w:t>
      </w:r>
      <w:proofErr w:type="gramEnd"/>
      <w:r>
        <w:rPr>
          <w:rFonts w:ascii="Times New Roman" w:hAnsi="Times New Roman"/>
          <w:sz w:val="24"/>
          <w:szCs w:val="24"/>
        </w:rPr>
        <w:t xml:space="preserve"> соответствует всем требованиям (актуальность темы, </w:t>
      </w:r>
      <w:proofErr w:type="gramStart"/>
      <w:r>
        <w:rPr>
          <w:rFonts w:ascii="Times New Roman" w:hAnsi="Times New Roman"/>
          <w:sz w:val="24"/>
          <w:szCs w:val="24"/>
        </w:rPr>
        <w:t>содержательная часть</w:t>
      </w:r>
      <w:proofErr w:type="gramEnd"/>
      <w:r>
        <w:rPr>
          <w:rFonts w:ascii="Times New Roman" w:hAnsi="Times New Roman"/>
          <w:sz w:val="24"/>
          <w:szCs w:val="24"/>
        </w:rPr>
        <w:t xml:space="preserve"> полностью раскрывающая тему </w:t>
      </w:r>
      <w:proofErr w:type="gramStart"/>
      <w:r>
        <w:rPr>
          <w:rFonts w:ascii="Times New Roman" w:hAnsi="Times New Roman"/>
          <w:sz w:val="24"/>
          <w:szCs w:val="24"/>
        </w:rPr>
        <w:t>занятия,  выводы</w:t>
      </w:r>
      <w:proofErr w:type="gramEnd"/>
      <w:r>
        <w:rPr>
          <w:rFonts w:ascii="Times New Roman" w:hAnsi="Times New Roman"/>
          <w:sz w:val="24"/>
          <w:szCs w:val="24"/>
        </w:rPr>
        <w:t xml:space="preserve">, список литературы)                                                                                                                      </w:t>
      </w:r>
    </w:p>
    <w:p w14:paraId="6124D55E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-  оценка «хорошо» </w:t>
      </w:r>
      <w:proofErr w:type="gramStart"/>
      <w:r>
        <w:rPr>
          <w:rFonts w:ascii="Times New Roman" w:hAnsi="Times New Roman"/>
          <w:sz w:val="24"/>
          <w:szCs w:val="24"/>
        </w:rPr>
        <w:t>-  соответствует</w:t>
      </w:r>
      <w:proofErr w:type="gramEnd"/>
      <w:r>
        <w:rPr>
          <w:rFonts w:ascii="Times New Roman" w:hAnsi="Times New Roman"/>
          <w:sz w:val="24"/>
          <w:szCs w:val="24"/>
        </w:rPr>
        <w:t xml:space="preserve"> требованиям на ¾                                                                                                   - оценка «удовлетворительно» – соответствует требованиям на ½                                                                               - оценка «неудовлетворительно» – не соответствует требованиям.</w:t>
      </w:r>
    </w:p>
    <w:p w14:paraId="5D1A55DB" w14:textId="77777777" w:rsidR="00C61F33" w:rsidRDefault="00375B84">
      <w:pPr>
        <w:tabs>
          <w:tab w:val="left" w:pos="7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«хорошо» ставится при 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565CA32D" w14:textId="77777777" w:rsidR="00C61F33" w:rsidRDefault="00375B8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оценка «удовлетворительно» ставится при выполнении не менее 1/2 объема требуемых практических навыков, 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              -оценка «неудовлетворительно» ставится при невыполнении требуемых практических навыков или выполнение их менее ½ объема от требуемого,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3AECCF69" w14:textId="77777777" w:rsidR="00C61F33" w:rsidRDefault="00375B84">
      <w:pPr>
        <w:keepNext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8. Рекомендации для студентов, пропустивших практическое занятие.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9DDD5B9" w14:textId="77777777" w:rsidR="00C61F33" w:rsidRDefault="00375B8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Для освоения материала пропущенного </w:t>
      </w:r>
      <w:r>
        <w:rPr>
          <w:rFonts w:ascii="Times New Roman" w:hAnsi="Times New Roman"/>
          <w:b/>
          <w:bCs/>
          <w:sz w:val="24"/>
          <w:szCs w:val="24"/>
        </w:rPr>
        <w:t xml:space="preserve">практического занятия </w:t>
      </w:r>
      <w:r>
        <w:rPr>
          <w:rFonts w:ascii="Times New Roman" w:hAnsi="Times New Roman"/>
          <w:sz w:val="24"/>
          <w:szCs w:val="24"/>
        </w:rPr>
        <w:t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в объеме 10-15 страниц.</w:t>
      </w:r>
    </w:p>
    <w:p w14:paraId="3E5CE73C" w14:textId="77777777" w:rsidR="00C61F33" w:rsidRDefault="00375B84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0D1FB826" w14:textId="77777777" w:rsidR="00C61F33" w:rsidRDefault="00375B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Форма отработки </w:t>
      </w:r>
      <w:r>
        <w:rPr>
          <w:rFonts w:ascii="Times New Roman" w:hAnsi="Times New Roman"/>
          <w:b/>
          <w:bCs/>
          <w:sz w:val="24"/>
          <w:szCs w:val="24"/>
        </w:rPr>
        <w:t>практического занятия:</w:t>
      </w:r>
      <w:r>
        <w:rPr>
          <w:rFonts w:ascii="Times New Roman" w:hAnsi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14E84AFF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91CD2A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788466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7C031C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904301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6764B0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8EA05D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CAABCF7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203DDF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F294D1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D43D2B1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F6B60F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B30430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B47BC2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FC7E8B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8F75C3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A57675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BE3E51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269A523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F0DEFE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A7A7B7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2D9F19F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E1727F2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6437D2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4BE4304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1DAE20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ADA18B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B1B39DF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8811D5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20C890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BAE7EC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6017A3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7785F5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5AD541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B402DE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6DED9D7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E57C2C1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D7420E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80DC1B1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CC7C65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CCE10A" w14:textId="77777777" w:rsidR="001521E7" w:rsidRDefault="001521E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3E23F3C" w14:textId="77777777" w:rsidR="00C61F33" w:rsidRDefault="00C61F3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A0C247" w14:textId="77777777" w:rsidR="00C61F33" w:rsidRDefault="00375B84">
      <w:pPr>
        <w:suppressAutoHyphens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9. Приложения для самостоятельной работы студентов</w:t>
      </w:r>
    </w:p>
    <w:p w14:paraId="074A03B3" w14:textId="77777777" w:rsidR="00C61F33" w:rsidRDefault="00375B84">
      <w:pPr>
        <w:suppressAutoHyphens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9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3D7C9EB4" w14:textId="77777777" w:rsidR="001521E7" w:rsidRPr="001521E7" w:rsidRDefault="001521E7" w:rsidP="001521E7">
      <w:pPr>
        <w:pStyle w:val="a8"/>
        <w:ind w:left="247" w:firstLine="0"/>
        <w:jc w:val="center"/>
        <w:rPr>
          <w:b/>
        </w:rPr>
      </w:pPr>
      <w:r w:rsidRPr="001521E7">
        <w:rPr>
          <w:b/>
          <w:highlight w:val="yellow"/>
        </w:rPr>
        <w:t>ЗУБНЫЕ ПАСТЫ, УМЕНЬШАЮЩИЕ ПОВЫШЕННУЮ ЧУВСТВИТЕЛЬНОСТЬ ЭМАЛИ ЗУБОВ. ПРИНЦИПЫ ПОДБОРА ЗУБНОЙ ПАСТЫ В ЗАВИСИМОСТИ ОТ СОСТОЯНИЯ ПОЛОСТИ РТА ПАЦИЕНТА</w:t>
      </w:r>
    </w:p>
    <w:p w14:paraId="70E12D77" w14:textId="77777777" w:rsidR="001521E7" w:rsidRPr="001521E7" w:rsidRDefault="001521E7" w:rsidP="001521E7">
      <w:pPr>
        <w:pStyle w:val="aa"/>
        <w:spacing w:line="240" w:lineRule="auto"/>
        <w:jc w:val="center"/>
        <w:rPr>
          <w:rFonts w:cs="Times New Roman"/>
          <w:b/>
        </w:rPr>
      </w:pPr>
    </w:p>
    <w:p w14:paraId="099A126A" w14:textId="77777777" w:rsidR="00104DD6" w:rsidRPr="00D46B1A" w:rsidRDefault="00104DD6" w:rsidP="00104DD6">
      <w:pPr>
        <w:pStyle w:val="a8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ЗУБНЫЕ ПАСТЫ ДЛЯ ЧУВСТВИТЕЛЬНЫХ ЗУБОВ: АКТИВНЫЕ КОМПОНЕНТЫ</w:t>
      </w:r>
    </w:p>
    <w:p w14:paraId="76C11A70" w14:textId="77777777" w:rsidR="00104DD6" w:rsidRPr="00D46B1A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</w:p>
    <w:p w14:paraId="692021C9" w14:textId="77777777" w:rsidR="00104DD6" w:rsidRPr="00D46B1A" w:rsidRDefault="00104DD6" w:rsidP="00104DD6">
      <w:pPr>
        <w:pStyle w:val="a8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proofErr w:type="gramStart"/>
      <w:r w:rsidRPr="00D46B1A">
        <w:rPr>
          <w:rFonts w:cs="Times New Roman"/>
          <w:b/>
          <w:color w:val="auto"/>
        </w:rPr>
        <w:t>Калий-содержащие</w:t>
      </w:r>
      <w:proofErr w:type="gramEnd"/>
      <w:r w:rsidRPr="00D46B1A">
        <w:rPr>
          <w:rFonts w:cs="Times New Roman"/>
          <w:b/>
          <w:color w:val="auto"/>
        </w:rPr>
        <w:t xml:space="preserve"> пасты </w:t>
      </w:r>
    </w:p>
    <w:p w14:paraId="10BD19D4" w14:textId="77777777" w:rsidR="00104DD6" w:rsidRPr="00D46B1A" w:rsidRDefault="00104DD6" w:rsidP="00104DD6">
      <w:pPr>
        <w:pStyle w:val="a8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color w:val="auto"/>
        </w:rPr>
        <w:t>3,75%</w:t>
      </w:r>
      <w:r w:rsidRPr="00D46B1A">
        <w:rPr>
          <w:rFonts w:cs="Times New Roman"/>
          <w:color w:val="auto"/>
          <w:spacing w:val="-8"/>
        </w:rPr>
        <w:t xml:space="preserve"> </w:t>
      </w:r>
      <w:r w:rsidRPr="00D46B1A">
        <w:rPr>
          <w:rFonts w:cs="Times New Roman"/>
          <w:color w:val="auto"/>
        </w:rPr>
        <w:t>хлорид</w:t>
      </w:r>
      <w:r w:rsidRPr="00D46B1A">
        <w:rPr>
          <w:rFonts w:cs="Times New Roman"/>
          <w:color w:val="auto"/>
          <w:spacing w:val="-8"/>
        </w:rPr>
        <w:t xml:space="preserve"> </w:t>
      </w:r>
      <w:r w:rsidRPr="00D46B1A">
        <w:rPr>
          <w:rFonts w:cs="Times New Roman"/>
          <w:color w:val="auto"/>
          <w:spacing w:val="-2"/>
        </w:rPr>
        <w:t>калия</w:t>
      </w:r>
    </w:p>
    <w:p w14:paraId="41948C84" w14:textId="77777777" w:rsidR="00104DD6" w:rsidRPr="00D46B1A" w:rsidRDefault="00104DD6" w:rsidP="00104DD6">
      <w:pPr>
        <w:pStyle w:val="a8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color w:val="auto"/>
        </w:rPr>
        <w:t>5%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</w:rPr>
        <w:t>нитрат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  <w:spacing w:val="-2"/>
        </w:rPr>
        <w:t>калия</w:t>
      </w:r>
    </w:p>
    <w:p w14:paraId="7ADF8E20" w14:textId="77777777" w:rsidR="00104DD6" w:rsidRPr="00D46B1A" w:rsidRDefault="00104DD6" w:rsidP="00104DD6">
      <w:pPr>
        <w:pStyle w:val="a8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color w:val="auto"/>
        </w:rPr>
        <w:t>5,5%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</w:rPr>
        <w:t>цитрат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  <w:spacing w:val="-4"/>
        </w:rPr>
        <w:t>калия</w:t>
      </w:r>
    </w:p>
    <w:p w14:paraId="6D5C4A39" w14:textId="77777777" w:rsidR="00104DD6" w:rsidRPr="00D46B1A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</w:p>
    <w:p w14:paraId="08985C6E" w14:textId="77777777" w:rsidR="00104DD6" w:rsidRPr="00D46B1A" w:rsidRDefault="00104DD6" w:rsidP="00104DD6">
      <w:pPr>
        <w:pStyle w:val="a8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proofErr w:type="gramStart"/>
      <w:r w:rsidRPr="00D46B1A">
        <w:rPr>
          <w:rFonts w:cs="Times New Roman"/>
          <w:b/>
          <w:color w:val="auto"/>
        </w:rPr>
        <w:t>Кальций-содержащие</w:t>
      </w:r>
      <w:proofErr w:type="gramEnd"/>
    </w:p>
    <w:p w14:paraId="581E94D8" w14:textId="77777777" w:rsidR="00104DD6" w:rsidRPr="00D46B1A" w:rsidRDefault="00104DD6" w:rsidP="00104DD6">
      <w:pPr>
        <w:pStyle w:val="aa"/>
        <w:widowControl w:val="0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Цитрат кальция.</w:t>
      </w:r>
    </w:p>
    <w:p w14:paraId="2840F4BE" w14:textId="77777777" w:rsidR="00104DD6" w:rsidRPr="00D46B1A" w:rsidRDefault="00104DD6" w:rsidP="00104DD6">
      <w:pPr>
        <w:pStyle w:val="aa"/>
        <w:widowControl w:val="0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proofErr w:type="spellStart"/>
      <w:r w:rsidRPr="00D46B1A">
        <w:rPr>
          <w:rFonts w:cs="Times New Roman"/>
          <w:color w:val="auto"/>
        </w:rPr>
        <w:t>Пантотенат</w:t>
      </w:r>
      <w:proofErr w:type="spellEnd"/>
      <w:r w:rsidRPr="00D46B1A">
        <w:rPr>
          <w:rFonts w:cs="Times New Roman"/>
          <w:color w:val="auto"/>
        </w:rPr>
        <w:t xml:space="preserve"> кальция.</w:t>
      </w:r>
    </w:p>
    <w:p w14:paraId="5EF9E16E" w14:textId="77777777" w:rsidR="00104DD6" w:rsidRPr="00D46B1A" w:rsidRDefault="00104DD6" w:rsidP="00104DD6">
      <w:pPr>
        <w:pStyle w:val="aa"/>
        <w:widowControl w:val="0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Лактат кальция.</w:t>
      </w:r>
    </w:p>
    <w:p w14:paraId="334A32F2" w14:textId="77777777" w:rsidR="00104DD6" w:rsidRPr="00D46B1A" w:rsidRDefault="00104DD6" w:rsidP="00104DD6">
      <w:pPr>
        <w:pStyle w:val="aa"/>
        <w:widowControl w:val="0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Глицерофосфат кальция и хлорид магния</w:t>
      </w:r>
    </w:p>
    <w:p w14:paraId="40913CAA" w14:textId="77777777" w:rsidR="00104DD6" w:rsidRPr="00D46B1A" w:rsidRDefault="00104DD6" w:rsidP="00104DD6">
      <w:pPr>
        <w:pStyle w:val="a8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color w:val="auto"/>
        </w:rPr>
      </w:pPr>
      <w:r w:rsidRPr="00D46B1A">
        <w:rPr>
          <w:rFonts w:cs="Times New Roman"/>
          <w:color w:val="auto"/>
          <w:spacing w:val="-2"/>
        </w:rPr>
        <w:t>Гидроксиапатит</w:t>
      </w:r>
    </w:p>
    <w:p w14:paraId="1ED11BED" w14:textId="77777777" w:rsidR="00104DD6" w:rsidRPr="00D46B1A" w:rsidRDefault="00104DD6" w:rsidP="00104DD6">
      <w:pPr>
        <w:pStyle w:val="a8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color w:val="auto"/>
        </w:rPr>
      </w:pPr>
      <w:r w:rsidRPr="00D46B1A">
        <w:rPr>
          <w:rFonts w:cs="Times New Roman"/>
          <w:color w:val="auto"/>
          <w:spacing w:val="-2"/>
        </w:rPr>
        <w:t>Аморфный фосфат кальция</w:t>
      </w:r>
    </w:p>
    <w:p w14:paraId="57292897" w14:textId="77777777" w:rsidR="00104DD6" w:rsidRPr="00D46B1A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color w:val="auto"/>
        </w:rPr>
      </w:pPr>
    </w:p>
    <w:p w14:paraId="61070C5C" w14:textId="77777777" w:rsidR="00104DD6" w:rsidRPr="00D46B1A" w:rsidRDefault="00104DD6" w:rsidP="00104DD6">
      <w:pPr>
        <w:pStyle w:val="a8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Фторид</w:t>
      </w:r>
      <w:r w:rsidRPr="00D46B1A">
        <w:rPr>
          <w:rFonts w:cs="Times New Roman"/>
          <w:color w:val="auto"/>
          <w:spacing w:val="-2"/>
        </w:rPr>
        <w:t xml:space="preserve"> </w:t>
      </w:r>
      <w:r w:rsidRPr="00D46B1A">
        <w:rPr>
          <w:rFonts w:cs="Times New Roman"/>
          <w:b/>
          <w:color w:val="auto"/>
        </w:rPr>
        <w:t>-содержащие пасты</w:t>
      </w:r>
    </w:p>
    <w:p w14:paraId="667207A7" w14:textId="77777777" w:rsidR="00104DD6" w:rsidRPr="00D46B1A" w:rsidRDefault="00104DD6" w:rsidP="00104DD6">
      <w:pPr>
        <w:pStyle w:val="a8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color w:val="auto"/>
          <w:shd w:val="clear" w:color="auto" w:fill="FFFFFF"/>
        </w:rPr>
        <w:t>Фторид цинка</w:t>
      </w:r>
    </w:p>
    <w:p w14:paraId="3F9C7087" w14:textId="77777777" w:rsidR="00104DD6" w:rsidRPr="00D46B1A" w:rsidRDefault="00104DD6" w:rsidP="00104DD6">
      <w:pPr>
        <w:pStyle w:val="a8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color w:val="auto"/>
          <w:shd w:val="clear" w:color="auto" w:fill="FFFFFF"/>
        </w:rPr>
        <w:t xml:space="preserve">Фторид олова, </w:t>
      </w:r>
    </w:p>
    <w:p w14:paraId="6F95C33B" w14:textId="77777777" w:rsidR="00104DD6" w:rsidRPr="00D46B1A" w:rsidRDefault="00104DD6" w:rsidP="00104DD6">
      <w:pPr>
        <w:pStyle w:val="a8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color w:val="auto"/>
          <w:shd w:val="clear" w:color="auto" w:fill="FFFFFF"/>
        </w:rPr>
        <w:t xml:space="preserve">Фторид алюминия, </w:t>
      </w:r>
    </w:p>
    <w:p w14:paraId="5F6FA69E" w14:textId="77777777" w:rsidR="00104DD6" w:rsidRPr="00D46B1A" w:rsidRDefault="00104DD6" w:rsidP="00104DD6">
      <w:pPr>
        <w:pStyle w:val="a8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color w:val="auto"/>
          <w:shd w:val="clear" w:color="auto" w:fill="FFFFFF"/>
        </w:rPr>
        <w:t>Фторид циркония</w:t>
      </w:r>
    </w:p>
    <w:p w14:paraId="5957E2B9" w14:textId="77777777" w:rsidR="00104DD6" w:rsidRPr="00D46B1A" w:rsidRDefault="00104DD6" w:rsidP="00104DD6">
      <w:pPr>
        <w:pStyle w:val="a8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color w:val="auto"/>
          <w:shd w:val="clear" w:color="auto" w:fill="FFFFFF"/>
        </w:rPr>
        <w:t xml:space="preserve">Фторид титана, </w:t>
      </w:r>
    </w:p>
    <w:p w14:paraId="1BA1BF8E" w14:textId="77777777" w:rsidR="00104DD6" w:rsidRPr="00D46B1A" w:rsidRDefault="00104DD6" w:rsidP="00104DD6">
      <w:pPr>
        <w:pStyle w:val="a8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color w:val="auto"/>
          <w:shd w:val="clear" w:color="auto" w:fill="FFFFFF"/>
        </w:rPr>
        <w:t xml:space="preserve">Фторид натрия </w:t>
      </w:r>
    </w:p>
    <w:p w14:paraId="273E7717" w14:textId="77777777" w:rsidR="00104DD6" w:rsidRPr="00D46B1A" w:rsidRDefault="00104DD6" w:rsidP="00104DD6">
      <w:pPr>
        <w:pStyle w:val="a8"/>
        <w:numPr>
          <w:ilvl w:val="0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proofErr w:type="spellStart"/>
      <w:r w:rsidRPr="00D46B1A">
        <w:rPr>
          <w:rFonts w:cs="Times New Roman"/>
          <w:color w:val="auto"/>
          <w:shd w:val="clear" w:color="auto" w:fill="FFFFFF"/>
        </w:rPr>
        <w:t>Аминофторид</w:t>
      </w:r>
      <w:proofErr w:type="spellEnd"/>
    </w:p>
    <w:p w14:paraId="226B724B" w14:textId="77777777" w:rsidR="00104DD6" w:rsidRPr="00D46B1A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</w:p>
    <w:p w14:paraId="0F0C5EEC" w14:textId="77777777" w:rsidR="00104DD6" w:rsidRPr="00D46B1A" w:rsidRDefault="00104DD6" w:rsidP="00104DD6">
      <w:pPr>
        <w:pStyle w:val="a8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Стронций-содержащие пасты</w:t>
      </w:r>
    </w:p>
    <w:p w14:paraId="68A235A2" w14:textId="77777777" w:rsidR="00104DD6" w:rsidRPr="00D46B1A" w:rsidRDefault="00104DD6" w:rsidP="00104DD6">
      <w:pPr>
        <w:pStyle w:val="a8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Хлорид стронция</w:t>
      </w:r>
    </w:p>
    <w:p w14:paraId="31F08702" w14:textId="77777777" w:rsidR="00104DD6" w:rsidRPr="00D46B1A" w:rsidRDefault="00104DD6" w:rsidP="00104DD6">
      <w:pPr>
        <w:pStyle w:val="a8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Ацетат стронция</w:t>
      </w:r>
    </w:p>
    <w:p w14:paraId="73781491" w14:textId="77777777" w:rsidR="00104DD6" w:rsidRPr="00D46B1A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</w:p>
    <w:p w14:paraId="60B9EB65" w14:textId="77777777" w:rsidR="00104DD6" w:rsidRPr="00D46B1A" w:rsidRDefault="00104DD6" w:rsidP="00104DD6">
      <w:pPr>
        <w:pStyle w:val="a8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  <w:lang w:val="en-US"/>
        </w:rPr>
        <w:t>Pro</w:t>
      </w:r>
      <w:r w:rsidRPr="00D46B1A">
        <w:rPr>
          <w:rFonts w:cs="Times New Roman"/>
          <w:b/>
          <w:color w:val="auto"/>
        </w:rPr>
        <w:t>-</w:t>
      </w:r>
      <w:proofErr w:type="spellStart"/>
      <w:r w:rsidRPr="00D46B1A">
        <w:rPr>
          <w:rFonts w:cs="Times New Roman"/>
          <w:b/>
          <w:color w:val="auto"/>
          <w:lang w:val="en-US"/>
        </w:rPr>
        <w:t>Argin</w:t>
      </w:r>
      <w:proofErr w:type="spellEnd"/>
      <w:r w:rsidRPr="00D46B1A">
        <w:rPr>
          <w:rFonts w:cs="Times New Roman"/>
          <w:b/>
          <w:color w:val="auto"/>
        </w:rPr>
        <w:t xml:space="preserve"> технология (8% аргинин и карбонат кальция)</w:t>
      </w:r>
    </w:p>
    <w:p w14:paraId="5788711C" w14:textId="77777777" w:rsidR="00104DD6" w:rsidRPr="00D46B1A" w:rsidRDefault="00104DD6" w:rsidP="00104DD6">
      <w:pPr>
        <w:pStyle w:val="a8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Ксилит</w:t>
      </w:r>
    </w:p>
    <w:p w14:paraId="28681CD6" w14:textId="77777777" w:rsidR="00104DD6" w:rsidRDefault="00104DD6" w:rsidP="00104DD6">
      <w:pPr>
        <w:pStyle w:val="a8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Теобромин</w:t>
      </w:r>
    </w:p>
    <w:p w14:paraId="3D26F32B" w14:textId="77777777" w:rsidR="00FD730A" w:rsidRDefault="00FD730A" w:rsidP="00104DD6">
      <w:pPr>
        <w:pStyle w:val="a8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>
        <w:rPr>
          <w:rFonts w:cs="Times New Roman"/>
          <w:b/>
          <w:color w:val="auto"/>
        </w:rPr>
        <w:t>Цитраты</w:t>
      </w:r>
    </w:p>
    <w:p w14:paraId="1A4B7FA8" w14:textId="77777777" w:rsidR="00FD730A" w:rsidRDefault="00FD730A" w:rsidP="00FD730A">
      <w:pPr>
        <w:pStyle w:val="a8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>
        <w:rPr>
          <w:rFonts w:cs="Times New Roman"/>
          <w:b/>
          <w:color w:val="auto"/>
        </w:rPr>
        <w:t>Лимонная кислота</w:t>
      </w:r>
    </w:p>
    <w:p w14:paraId="5D6D0B00" w14:textId="77777777" w:rsidR="00FD730A" w:rsidRPr="00D46B1A" w:rsidRDefault="00FD730A" w:rsidP="00FD730A">
      <w:pPr>
        <w:pStyle w:val="a8"/>
        <w:numPr>
          <w:ilvl w:val="0"/>
          <w:numId w:val="3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>
        <w:rPr>
          <w:rFonts w:cs="Times New Roman"/>
          <w:b/>
          <w:color w:val="auto"/>
        </w:rPr>
        <w:t>Цитрат натрия</w:t>
      </w:r>
    </w:p>
    <w:p w14:paraId="3B4BD6F7" w14:textId="77777777" w:rsidR="00104DD6" w:rsidRPr="00D46B1A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</w:p>
    <w:p w14:paraId="6782A502" w14:textId="77777777" w:rsidR="00104DD6" w:rsidRPr="00D46B1A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</w:p>
    <w:p w14:paraId="1A01316B" w14:textId="77777777" w:rsidR="00104DD6" w:rsidRDefault="00104DD6" w:rsidP="00104DD6">
      <w:pPr>
        <w:pStyle w:val="a8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jc w:val="center"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МЕХАНИЗМЫ СНИЖЕНИЯ ГИПЕРЧУВСТВИТЕЛЬНОСТИ ЗУБОВ.</w:t>
      </w:r>
    </w:p>
    <w:p w14:paraId="3AD19ABB" w14:textId="77777777" w:rsidR="00BF1A3D" w:rsidRDefault="00BF1A3D" w:rsidP="00BF1A3D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>
        <w:rPr>
          <w:rFonts w:cs="Times New Roman"/>
          <w:b/>
          <w:color w:val="auto"/>
        </w:rPr>
        <w:lastRenderedPageBreak/>
        <w:t>На данный момент изучены следующие механизмы снижения чувствительности зуба:</w:t>
      </w:r>
    </w:p>
    <w:p w14:paraId="1629CF01" w14:textId="77777777" w:rsidR="00BF1A3D" w:rsidRPr="00BF1A3D" w:rsidRDefault="00BF1A3D" w:rsidP="00BF1A3D">
      <w:pPr>
        <w:pStyle w:val="a8"/>
        <w:numPr>
          <w:ilvl w:val="1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</w:rPr>
      </w:pPr>
      <w:r w:rsidRPr="00BF1A3D">
        <w:rPr>
          <w:rFonts w:cs="Times New Roman"/>
        </w:rPr>
        <w:t>Снижение возбудимости нервно-рецепторного аппарата пульпы зуба</w:t>
      </w:r>
    </w:p>
    <w:p w14:paraId="5CF70F63" w14:textId="77777777" w:rsidR="00BF1A3D" w:rsidRPr="00BF1A3D" w:rsidRDefault="00BF1A3D" w:rsidP="00BF1A3D">
      <w:pPr>
        <w:pStyle w:val="a8"/>
        <w:numPr>
          <w:ilvl w:val="1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</w:rPr>
      </w:pPr>
      <w:r w:rsidRPr="00BF1A3D">
        <w:rPr>
          <w:rFonts w:cs="Times New Roman"/>
        </w:rPr>
        <w:t>Снижение проницаемости дентина</w:t>
      </w:r>
    </w:p>
    <w:p w14:paraId="0D162162" w14:textId="77777777" w:rsidR="00BF1A3D" w:rsidRPr="00BF1A3D" w:rsidRDefault="00BF1A3D" w:rsidP="00BF1A3D">
      <w:pPr>
        <w:pStyle w:val="aa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pacing w:line="240" w:lineRule="auto"/>
        <w:ind w:left="0" w:firstLine="0"/>
        <w:jc w:val="both"/>
        <w:rPr>
          <w:rFonts w:eastAsia="Times New Roman" w:cs="Times New Roman"/>
          <w:bdr w:val="none" w:sz="0" w:space="0" w:color="auto"/>
        </w:rPr>
      </w:pPr>
      <w:r w:rsidRPr="00BF1A3D">
        <w:rPr>
          <w:rFonts w:eastAsia="Times New Roman" w:cs="Times New Roman"/>
          <w:bdr w:val="none" w:sz="0" w:space="0" w:color="auto"/>
        </w:rPr>
        <w:t>Минерализация дентина</w:t>
      </w:r>
    </w:p>
    <w:p w14:paraId="250B6CF8" w14:textId="77777777" w:rsidR="00BF1A3D" w:rsidRDefault="00BF1A3D" w:rsidP="00BF1A3D">
      <w:pPr>
        <w:pStyle w:val="a8"/>
        <w:numPr>
          <w:ilvl w:val="0"/>
          <w:numId w:val="3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276" w:lineRule="auto"/>
        <w:ind w:left="0" w:right="-1" w:firstLine="0"/>
        <w:contextualSpacing/>
        <w:rPr>
          <w:rFonts w:cs="Times New Roman"/>
        </w:rPr>
      </w:pPr>
      <w:r w:rsidRPr="00BF1A3D">
        <w:rPr>
          <w:rFonts w:cs="Times New Roman"/>
        </w:rPr>
        <w:t xml:space="preserve">Блокирование входов и </w:t>
      </w:r>
      <w:proofErr w:type="spellStart"/>
      <w:r w:rsidRPr="00BF1A3D">
        <w:rPr>
          <w:rFonts w:cs="Times New Roman"/>
        </w:rPr>
        <w:t>обтурация</w:t>
      </w:r>
      <w:proofErr w:type="spellEnd"/>
      <w:r w:rsidRPr="00BF1A3D">
        <w:rPr>
          <w:rFonts w:cs="Times New Roman"/>
        </w:rPr>
        <w:t xml:space="preserve"> просветов дентинных канальцев</w:t>
      </w:r>
      <w:r>
        <w:rPr>
          <w:rFonts w:cs="Times New Roman"/>
        </w:rPr>
        <w:t>.</w:t>
      </w:r>
    </w:p>
    <w:p w14:paraId="42601AB2" w14:textId="77777777" w:rsidR="00BF1A3D" w:rsidRPr="00BF1A3D" w:rsidRDefault="00BF1A3D" w:rsidP="00BF1A3D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276" w:lineRule="auto"/>
        <w:ind w:right="-1"/>
        <w:contextualSpacing/>
        <w:rPr>
          <w:rFonts w:cs="Times New Roman"/>
        </w:rPr>
      </w:pPr>
    </w:p>
    <w:p w14:paraId="7BECE5C5" w14:textId="77777777" w:rsidR="00104DD6" w:rsidRPr="00D46B1A" w:rsidRDefault="00104DD6" w:rsidP="00BF1A3D">
      <w:pPr>
        <w:pStyle w:val="aa"/>
        <w:widowControl w:val="0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right="-1"/>
        <w:jc w:val="both"/>
        <w:rPr>
          <w:rFonts w:cs="Times New Roman"/>
          <w:color w:val="auto"/>
        </w:rPr>
      </w:pPr>
      <w:r w:rsidRPr="00D46B1A">
        <w:rPr>
          <w:rFonts w:cs="Times New Roman"/>
          <w:b/>
          <w:color w:val="auto"/>
        </w:rPr>
        <w:t>Калий – содержащие пасты</w:t>
      </w:r>
      <w:r w:rsidRPr="00D46B1A">
        <w:rPr>
          <w:rFonts w:cs="Times New Roman"/>
          <w:color w:val="auto"/>
        </w:rPr>
        <w:t xml:space="preserve"> </w:t>
      </w:r>
    </w:p>
    <w:p w14:paraId="4A379EDE" w14:textId="77777777" w:rsidR="00104DD6" w:rsidRPr="00D46B1A" w:rsidRDefault="00104DD6" w:rsidP="00104DD6">
      <w:pPr>
        <w:tabs>
          <w:tab w:val="left" w:pos="2150"/>
        </w:tabs>
        <w:spacing w:after="0"/>
        <w:ind w:right="-1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D46B1A">
        <w:rPr>
          <w:rFonts w:ascii="Times New Roman" w:hAnsi="Times New Roman" w:cs="Times New Roman"/>
          <w:color w:val="auto"/>
          <w:sz w:val="24"/>
          <w:szCs w:val="24"/>
        </w:rPr>
        <w:t xml:space="preserve">Снижают возбудимость самих нервных окончаний в дентинных канальцах. Ионы калия из солей диффундируют в дентинные канальцы, накапливаются в них, окружают сенсорные нервные окончания в пульпарных отделах канальцев, создавая подобие защитной оболочки, и блокируют таким образом передачу нервных импульсов </w:t>
      </w:r>
    </w:p>
    <w:p w14:paraId="52D67E7E" w14:textId="77777777" w:rsidR="00104DD6" w:rsidRPr="00D46B1A" w:rsidRDefault="00104DD6" w:rsidP="00BF1A3D">
      <w:pPr>
        <w:pStyle w:val="aa"/>
        <w:widowControl w:val="0"/>
        <w:numPr>
          <w:ilvl w:val="0"/>
          <w:numId w:val="4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right="-1"/>
        <w:jc w:val="both"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Кальций – содержащие пасты</w:t>
      </w:r>
    </w:p>
    <w:p w14:paraId="09BF8B6F" w14:textId="77777777" w:rsidR="00104DD6" w:rsidRPr="00D46B1A" w:rsidRDefault="00104DD6" w:rsidP="00104DD6">
      <w:pPr>
        <w:pStyle w:val="af1"/>
        <w:spacing w:line="276" w:lineRule="auto"/>
        <w:ind w:right="-1"/>
        <w:jc w:val="both"/>
        <w:rPr>
          <w:spacing w:val="9"/>
          <w:sz w:val="24"/>
          <w:szCs w:val="24"/>
        </w:rPr>
      </w:pPr>
      <w:r w:rsidRPr="00D46B1A">
        <w:rPr>
          <w:rStyle w:val="af4"/>
          <w:spacing w:val="9"/>
          <w:sz w:val="24"/>
          <w:szCs w:val="24"/>
        </w:rPr>
        <w:t>Цитрат кальция</w:t>
      </w:r>
      <w:r w:rsidRPr="00D46B1A">
        <w:rPr>
          <w:spacing w:val="9"/>
          <w:sz w:val="24"/>
          <w:szCs w:val="24"/>
        </w:rPr>
        <w:t> - восполняет недостаток кальция. Кальций в этом соединении легко проникает в зубную эмаль, укрепляя ее и защищая.</w:t>
      </w:r>
    </w:p>
    <w:p w14:paraId="1454C4C5" w14:textId="77777777" w:rsidR="00104DD6" w:rsidRPr="00D46B1A" w:rsidRDefault="00104DD6" w:rsidP="00104DD6">
      <w:pPr>
        <w:pStyle w:val="af3"/>
        <w:shd w:val="clear" w:color="auto" w:fill="FFFFFF"/>
        <w:spacing w:before="0" w:beforeAutospacing="0" w:after="0" w:afterAutospacing="0" w:line="276" w:lineRule="auto"/>
        <w:ind w:right="-1"/>
        <w:jc w:val="both"/>
        <w:rPr>
          <w:spacing w:val="9"/>
        </w:rPr>
      </w:pPr>
      <w:proofErr w:type="spellStart"/>
      <w:r w:rsidRPr="00D46B1A">
        <w:rPr>
          <w:rStyle w:val="af4"/>
          <w:spacing w:val="9"/>
        </w:rPr>
        <w:t>Пантотенат</w:t>
      </w:r>
      <w:proofErr w:type="spellEnd"/>
      <w:r w:rsidRPr="00D46B1A">
        <w:rPr>
          <w:rStyle w:val="af4"/>
          <w:spacing w:val="9"/>
        </w:rPr>
        <w:t xml:space="preserve"> кальция</w:t>
      </w:r>
      <w:r w:rsidRPr="00D46B1A">
        <w:rPr>
          <w:spacing w:val="9"/>
        </w:rPr>
        <w:t> — широко распространенное соединение кальция, присутствует в организме и активно участвует в обмене веществ. Он обогащает зубы необходимым кальцием и безопасен при попадании внутрь.</w:t>
      </w:r>
    </w:p>
    <w:p w14:paraId="130D69D3" w14:textId="77777777" w:rsidR="00104DD6" w:rsidRPr="00D46B1A" w:rsidRDefault="00104DD6" w:rsidP="00104DD6">
      <w:pPr>
        <w:pStyle w:val="af3"/>
        <w:shd w:val="clear" w:color="auto" w:fill="FFFFFF"/>
        <w:spacing w:before="0" w:beforeAutospacing="0" w:after="0" w:afterAutospacing="0" w:line="276" w:lineRule="auto"/>
        <w:ind w:right="-1"/>
        <w:jc w:val="both"/>
        <w:rPr>
          <w:spacing w:val="9"/>
        </w:rPr>
      </w:pPr>
      <w:r w:rsidRPr="00D46B1A">
        <w:rPr>
          <w:rStyle w:val="af4"/>
          <w:spacing w:val="9"/>
        </w:rPr>
        <w:t>Лактат кальция</w:t>
      </w:r>
      <w:r w:rsidRPr="00D46B1A">
        <w:rPr>
          <w:spacing w:val="9"/>
        </w:rPr>
        <w:t> — используется в пищевой промышленности для обогащения продуктов кальцием и в качестве заменителя поваренной соли. Прекрасно усваивается организмом и защищает от кариеса.</w:t>
      </w:r>
    </w:p>
    <w:p w14:paraId="04A1763C" w14:textId="77777777" w:rsidR="00104DD6" w:rsidRPr="00D46B1A" w:rsidRDefault="00104DD6" w:rsidP="00104DD6">
      <w:pPr>
        <w:pStyle w:val="af3"/>
        <w:shd w:val="clear" w:color="auto" w:fill="FFFFFF"/>
        <w:spacing w:before="0" w:beforeAutospacing="0" w:after="0" w:afterAutospacing="0" w:line="276" w:lineRule="auto"/>
        <w:ind w:right="-1"/>
        <w:jc w:val="both"/>
        <w:rPr>
          <w:spacing w:val="9"/>
        </w:rPr>
      </w:pPr>
      <w:r w:rsidRPr="00D46B1A">
        <w:rPr>
          <w:rStyle w:val="af4"/>
          <w:spacing w:val="9"/>
        </w:rPr>
        <w:t>Глицерофосфат кальция.</w:t>
      </w:r>
      <w:r w:rsidRPr="00D46B1A">
        <w:rPr>
          <w:spacing w:val="9"/>
        </w:rPr>
        <w:t> Установлено, что зубные пасты на основе глицерофосфата кальция эффективно удаляют зубной налет, стабилизируют кариесогенную ситуацию в полости рта и не оказывают сенсибилизирующего действия на организм. Пасты, содержащие глицерофосфат кальция проверены временем, доступны и надежны.</w:t>
      </w:r>
    </w:p>
    <w:p w14:paraId="41418036" w14:textId="77777777" w:rsidR="00104DD6" w:rsidRPr="00D46B1A" w:rsidRDefault="00104DD6" w:rsidP="00104DD6">
      <w:pPr>
        <w:pStyle w:val="af3"/>
        <w:shd w:val="clear" w:color="auto" w:fill="FFFFFF"/>
        <w:spacing w:before="0" w:beforeAutospacing="0" w:after="0" w:afterAutospacing="0" w:line="276" w:lineRule="auto"/>
        <w:ind w:right="-1"/>
        <w:jc w:val="both"/>
        <w:rPr>
          <w:spacing w:val="9"/>
        </w:rPr>
      </w:pPr>
      <w:r w:rsidRPr="00D46B1A">
        <w:rPr>
          <w:b/>
          <w:spacing w:val="9"/>
        </w:rPr>
        <w:t>Нанокристаллический медицинский гидроксиапатит</w:t>
      </w:r>
      <w:r w:rsidRPr="00D46B1A">
        <w:rPr>
          <w:spacing w:val="9"/>
        </w:rPr>
        <w:t xml:space="preserve"> - искусственно синтезированная форма является максимально биосовместимой и биоактивной. Эффективен на начальных стадиях кариеса, благодаря способности ионов проникать в микроскопические пространства между эмалевыми призмами, встраиваясь в кристаллическую решетку кристаллов гидроксиапатита эмали зуба. В результате происходит восстановление зубной эмали. Зубные пасты с </w:t>
      </w:r>
      <w:proofErr w:type="spellStart"/>
      <w:r w:rsidRPr="00D46B1A">
        <w:rPr>
          <w:spacing w:val="9"/>
        </w:rPr>
        <w:t>наногидроксиапатитом</w:t>
      </w:r>
      <w:proofErr w:type="spellEnd"/>
      <w:r w:rsidRPr="00D46B1A">
        <w:rPr>
          <w:spacing w:val="9"/>
        </w:rPr>
        <w:t>  устраняют кариес на стадии белого пятна, «запечатывают» микротрещины; снижают чувствительность зубов.</w:t>
      </w:r>
    </w:p>
    <w:p w14:paraId="08E07C1A" w14:textId="77777777" w:rsidR="00104DD6" w:rsidRPr="00D46B1A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D46B1A">
        <w:rPr>
          <w:rFonts w:ascii="Times New Roman" w:eastAsia="Times New Roman" w:hAnsi="Times New Roman" w:cs="Times New Roman"/>
          <w:b/>
          <w:color w:val="auto"/>
          <w:spacing w:val="9"/>
          <w:sz w:val="24"/>
          <w:szCs w:val="24"/>
        </w:rPr>
        <w:t>Аморфный фосфат кальция</w:t>
      </w:r>
      <w:r w:rsidRPr="00F310D2">
        <w:rPr>
          <w:rFonts w:ascii="Times New Roman" w:eastAsia="Times New Roman" w:hAnsi="Times New Roman" w:cs="Times New Roman"/>
          <w:b/>
          <w:color w:val="auto"/>
          <w:spacing w:val="9"/>
          <w:sz w:val="24"/>
          <w:szCs w:val="24"/>
        </w:rPr>
        <w:t>.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При контакте со слюной и гидроксиапатитом этот элемент образует на поверхности зубов особую биопленку, которая: защищает эмаль от вредного воздействия кислот и обеспечивает соединение 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биодоступного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кальция с эмалью, ускоряя её реминерализацию.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(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Важно! Так как активное вещество получают из казеина коровьего молока, этот способ укрепления эмали не подойдет людям с аллергией на молочный белок.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)</w:t>
      </w:r>
    </w:p>
    <w:p w14:paraId="270594D0" w14:textId="77777777" w:rsidR="00104DD6" w:rsidRPr="00D46B1A" w:rsidRDefault="00104DD6" w:rsidP="00104DD6">
      <w:pPr>
        <w:pStyle w:val="aa"/>
        <w:widowControl w:val="0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clear" w:pos="709"/>
        </w:tabs>
        <w:suppressAutoHyphens w:val="0"/>
        <w:autoSpaceDE w:val="0"/>
        <w:autoSpaceDN w:val="0"/>
        <w:spacing w:line="240" w:lineRule="auto"/>
        <w:ind w:right="-1"/>
        <w:jc w:val="both"/>
        <w:rPr>
          <w:rFonts w:eastAsia="Times New Roman" w:cs="Times New Roman"/>
          <w:color w:val="auto"/>
          <w:spacing w:val="9"/>
        </w:rPr>
      </w:pPr>
      <w:r w:rsidRPr="00D46B1A">
        <w:rPr>
          <w:b/>
          <w:color w:val="auto"/>
        </w:rPr>
        <w:t>Фторид-содержащие пасты</w:t>
      </w:r>
    </w:p>
    <w:p w14:paraId="1C2ABF37" w14:textId="77777777" w:rsidR="00104DD6" w:rsidRPr="00D46B1A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hAnsi="Times New Roman" w:cs="Times New Roman"/>
          <w:color w:val="auto"/>
          <w:spacing w:val="9"/>
          <w:sz w:val="24"/>
          <w:szCs w:val="24"/>
        </w:rPr>
      </w:pP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Предотвра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щают 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кариес. Фтор проникает в структуру эмали, предотвращает кариес и лечит его на стадии белого пятна.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Защищают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от деминерализации. Соединение фтора с гидроксиапатитом образует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фторгидроксиапатит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— вещество, которое её восстанавливает. Так происходит реминерализация эмали.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</w:t>
      </w:r>
      <w:r w:rsidRPr="00D46B1A">
        <w:rPr>
          <w:rFonts w:ascii="Times New Roman" w:hAnsi="Times New Roman" w:cs="Times New Roman"/>
          <w:color w:val="auto"/>
          <w:spacing w:val="9"/>
          <w:sz w:val="24"/>
          <w:szCs w:val="24"/>
        </w:rPr>
        <w:t>Защищают от молочной кислоты. Фтор мешает бактериям вырабатывать молочную кислоту. Это снижает рост патогенной микрофлоры и даёт эмали дополнительную защиту</w:t>
      </w:r>
    </w:p>
    <w:p w14:paraId="2EF657AE" w14:textId="77777777" w:rsidR="00104DD6" w:rsidRPr="00F310D2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lastRenderedPageBreak/>
        <w:t xml:space="preserve">На упаковке как правило указано количество фтора в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ppm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.  Аббревиатура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ppm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расшифровывается как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parts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per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million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и отражает количество частиц фтора на миллион. Если на тюбике указано, что в пасте 900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ppm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фтора, это означает, что в 1 кг(!) зубной пасты будет 900 мг этого элемента.</w:t>
      </w:r>
    </w:p>
    <w:p w14:paraId="3B8E789E" w14:textId="77777777" w:rsidR="00104DD6" w:rsidRPr="00D46B1A" w:rsidRDefault="00104DD6" w:rsidP="00104DD6">
      <w:pPr>
        <w:pStyle w:val="aa"/>
        <w:tabs>
          <w:tab w:val="left" w:pos="2061"/>
        </w:tabs>
        <w:spacing w:line="276" w:lineRule="auto"/>
        <w:ind w:right="-1"/>
        <w:rPr>
          <w:b/>
          <w:color w:val="auto"/>
        </w:rPr>
      </w:pPr>
    </w:p>
    <w:p w14:paraId="63B60709" w14:textId="77777777" w:rsidR="00104DD6" w:rsidRPr="00D46B1A" w:rsidRDefault="00104DD6" w:rsidP="00104DD6">
      <w:pPr>
        <w:pStyle w:val="aa"/>
        <w:tabs>
          <w:tab w:val="left" w:pos="2061"/>
        </w:tabs>
        <w:spacing w:line="276" w:lineRule="auto"/>
        <w:ind w:right="-1"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Фторид олова.</w:t>
      </w:r>
    </w:p>
    <w:p w14:paraId="5938C29A" w14:textId="77777777" w:rsidR="00104DD6" w:rsidRPr="00F310D2" w:rsidRDefault="00104DD6" w:rsidP="00104DD6">
      <w:pPr>
        <w:pStyle w:val="aa"/>
        <w:tabs>
          <w:tab w:val="left" w:pos="2061"/>
        </w:tabs>
        <w:spacing w:line="276" w:lineRule="auto"/>
        <w:ind w:right="-1"/>
        <w:rPr>
          <w:rFonts w:eastAsia="Times New Roman" w:cs="Times New Roman"/>
          <w:color w:val="auto"/>
          <w:spacing w:val="9"/>
        </w:rPr>
      </w:pPr>
      <w:r w:rsidRPr="00D46B1A">
        <w:rPr>
          <w:rFonts w:cs="Times New Roman"/>
          <w:color w:val="auto"/>
        </w:rPr>
        <w:t xml:space="preserve">Механизм действия фторида олова связывают с образованием фосфата олова, фторида кальция и оловянного </w:t>
      </w:r>
      <w:proofErr w:type="spellStart"/>
      <w:r w:rsidRPr="00D46B1A">
        <w:rPr>
          <w:rFonts w:cs="Times New Roman"/>
          <w:color w:val="auto"/>
        </w:rPr>
        <w:t>гидроксиортофосфата</w:t>
      </w:r>
      <w:proofErr w:type="spellEnd"/>
      <w:r w:rsidRPr="00D46B1A">
        <w:rPr>
          <w:rFonts w:cs="Times New Roman"/>
          <w:color w:val="auto"/>
        </w:rPr>
        <w:t>. Местное применение фторида олова снижает растворимость твердой ткани зуба в кислотах, уменьшает количество бляшки, ее вязкость и прилипание к зубам</w:t>
      </w:r>
      <w:r w:rsidRPr="00D46B1A">
        <w:rPr>
          <w:rFonts w:eastAsia="Times New Roman" w:cs="Times New Roman"/>
          <w:color w:val="auto"/>
          <w:spacing w:val="9"/>
        </w:rPr>
        <w:t xml:space="preserve"> </w:t>
      </w:r>
      <w:r w:rsidRPr="00F310D2">
        <w:rPr>
          <w:rFonts w:eastAsia="Times New Roman" w:cs="Times New Roman"/>
          <w:color w:val="auto"/>
          <w:spacing w:val="9"/>
        </w:rPr>
        <w:t>стойкую защитную пленку. Неорганические соединения фтора (фторид натрия и другие) также образуют защитную пленку, но под действием слюны она быстрее растворяется.</w:t>
      </w:r>
      <w:r w:rsidRPr="00D46B1A">
        <w:rPr>
          <w:rFonts w:cs="Times New Roman"/>
          <w:color w:val="auto"/>
          <w:spacing w:val="9"/>
        </w:rPr>
        <w:t xml:space="preserve"> </w:t>
      </w:r>
      <w:r w:rsidRPr="00F310D2">
        <w:rPr>
          <w:rFonts w:eastAsia="Times New Roman" w:cs="Times New Roman"/>
          <w:color w:val="auto"/>
          <w:spacing w:val="9"/>
        </w:rPr>
        <w:t>Доказанно эффективен, но имеет побочный эффект: сначала осветляет восстановленные участки эмали, а затем приводит к их заметному потемнению.</w:t>
      </w:r>
    </w:p>
    <w:p w14:paraId="718E8215" w14:textId="77777777" w:rsidR="00104DD6" w:rsidRPr="00D46B1A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b/>
          <w:color w:val="auto"/>
          <w:spacing w:val="9"/>
          <w:sz w:val="24"/>
          <w:szCs w:val="24"/>
        </w:rPr>
      </w:pPr>
      <w:proofErr w:type="spellStart"/>
      <w:r w:rsidRPr="00F310D2">
        <w:rPr>
          <w:rFonts w:ascii="Times New Roman" w:eastAsia="Times New Roman" w:hAnsi="Times New Roman" w:cs="Times New Roman"/>
          <w:b/>
          <w:color w:val="auto"/>
          <w:spacing w:val="9"/>
          <w:sz w:val="24"/>
          <w:szCs w:val="24"/>
        </w:rPr>
        <w:t>Монофторфосфат</w:t>
      </w:r>
      <w:proofErr w:type="spellEnd"/>
      <w:r w:rsidRPr="00F310D2">
        <w:rPr>
          <w:rFonts w:ascii="Times New Roman" w:eastAsia="Times New Roman" w:hAnsi="Times New Roman" w:cs="Times New Roman"/>
          <w:b/>
          <w:color w:val="auto"/>
          <w:spacing w:val="9"/>
          <w:sz w:val="24"/>
          <w:szCs w:val="24"/>
        </w:rPr>
        <w:t xml:space="preserve"> натри</w:t>
      </w:r>
      <w:r w:rsidRPr="00D46B1A">
        <w:rPr>
          <w:rFonts w:ascii="Times New Roman" w:eastAsia="Times New Roman" w:hAnsi="Times New Roman" w:cs="Times New Roman"/>
          <w:b/>
          <w:color w:val="auto"/>
          <w:spacing w:val="9"/>
          <w:sz w:val="24"/>
          <w:szCs w:val="24"/>
        </w:rPr>
        <w:t>я</w:t>
      </w:r>
    </w:p>
    <w:p w14:paraId="03214E4D" w14:textId="77777777" w:rsidR="00104DD6" w:rsidRPr="00F310D2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Малоэффективен, так как из-за скорости распада начинает действовать только на 3–4 минуте чистки.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На сегодняшний день встречается редко, в зубных пастах старого образца. Является исключением всех фтористых соединений. В нем не ион фтора, а твердое соединение, которое не так легко растворяется как ионные соединения. </w:t>
      </w:r>
    </w:p>
    <w:p w14:paraId="2FC59E64" w14:textId="77777777" w:rsidR="00104DD6" w:rsidRPr="00D46B1A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b/>
          <w:color w:val="auto"/>
          <w:spacing w:val="9"/>
          <w:sz w:val="24"/>
          <w:szCs w:val="24"/>
        </w:rPr>
      </w:pPr>
      <w:r w:rsidRPr="00F310D2">
        <w:rPr>
          <w:rFonts w:ascii="Times New Roman" w:eastAsia="Times New Roman" w:hAnsi="Times New Roman" w:cs="Times New Roman"/>
          <w:b/>
          <w:color w:val="auto"/>
          <w:spacing w:val="9"/>
          <w:sz w:val="24"/>
          <w:szCs w:val="24"/>
        </w:rPr>
        <w:t>Фторид натрия</w:t>
      </w:r>
    </w:p>
    <w:p w14:paraId="4B5A2192" w14:textId="77777777" w:rsidR="00104DD6" w:rsidRPr="00F310D2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С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амый распространенный поставщик фтора. Представляет из себя самое простое фтористое соединение: ион фтора и ион натрия, которые крепко связанны друг с другом благодаря их заряженности. Тем самым фторид натрия является солью, которая очень легко растворяется в воде, как и в слюне (хотя не так хорошо как обычная пищевая соль). Фторид натрия снабжает зубную эмаль ионами фтора, и тем самым преодолевает первый шаг в профилактике кариесу.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Имеет мощное антибактериальное и восстанавливающее действие. Активное вещество снижает способность бактерий перерабатывать сахар в кислоту, которая разрушает эмаль.</w:t>
      </w:r>
    </w:p>
    <w:p w14:paraId="5BC6B435" w14:textId="77777777" w:rsidR="00104DD6" w:rsidRPr="00F310D2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D46B1A">
        <w:rPr>
          <w:rFonts w:ascii="Times New Roman" w:eastAsia="Times New Roman" w:hAnsi="Times New Roman" w:cs="Times New Roman"/>
          <w:b/>
          <w:bCs/>
          <w:color w:val="auto"/>
          <w:spacing w:val="9"/>
          <w:sz w:val="24"/>
          <w:szCs w:val="24"/>
        </w:rPr>
        <w:t>Фториды алюминия</w:t>
      </w:r>
    </w:p>
    <w:p w14:paraId="70FC2ABF" w14:textId="77777777" w:rsidR="00104DD6" w:rsidRPr="00F310D2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Тоже соль, как и в случае с фторидом натрия, но отличается ограниченной растворимостью в воде, аналогично фториду кальция. Так, как только ионы фтора обладают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кариестатическим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эффектом, то перспективы защиты при использовании соединения из фторида алюминия весьма ограничены.</w:t>
      </w:r>
    </w:p>
    <w:p w14:paraId="1500C4E5" w14:textId="77777777" w:rsidR="00104DD6" w:rsidRPr="00F310D2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По этой причине, предпочтение к выбору продукта на его основе остается минимальным.</w:t>
      </w:r>
    </w:p>
    <w:p w14:paraId="598E410F" w14:textId="77777777" w:rsidR="00104DD6" w:rsidRPr="00F310D2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D46B1A">
        <w:rPr>
          <w:rFonts w:ascii="Times New Roman" w:eastAsia="Times New Roman" w:hAnsi="Times New Roman" w:cs="Times New Roman"/>
          <w:b/>
          <w:bCs/>
          <w:color w:val="auto"/>
          <w:spacing w:val="9"/>
          <w:sz w:val="24"/>
          <w:szCs w:val="24"/>
        </w:rPr>
        <w:t>Фториды цинка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 — сегодня только в комбинации с другими соединениями фторидов.</w:t>
      </w:r>
    </w:p>
    <w:p w14:paraId="4162BB4F" w14:textId="77777777" w:rsidR="00104DD6" w:rsidRPr="00F310D2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Э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то тоже соль, легкорастворимая в воде. В принципе, хороший кандидат для вступления в ряды составов зубных паст. И действительно, первая зубная паста с фторидами была именно на основе фторида цинка, известного американского бренда. Но 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из-за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реактивны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х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ион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ов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цинка 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б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ольшинство производителей перешли на более стабильный фторид натрия.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В последние годы фториды цинка переживают свое возрождение! Так как в комбинации с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аминофторидами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они образуют стабильную и действенную цепочку.</w:t>
      </w:r>
    </w:p>
    <w:p w14:paraId="03B89DE5" w14:textId="77777777" w:rsidR="00104DD6" w:rsidRPr="00D46B1A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proofErr w:type="spellStart"/>
      <w:r w:rsidRPr="00D46B1A">
        <w:rPr>
          <w:rFonts w:ascii="Times New Roman" w:eastAsia="Times New Roman" w:hAnsi="Times New Roman" w:cs="Times New Roman"/>
          <w:b/>
          <w:bCs/>
          <w:color w:val="auto"/>
          <w:spacing w:val="9"/>
          <w:sz w:val="24"/>
          <w:szCs w:val="24"/>
        </w:rPr>
        <w:t>Аминофториды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 </w:t>
      </w:r>
    </w:p>
    <w:p w14:paraId="5C8E05A6" w14:textId="77777777" w:rsidR="00104DD6" w:rsidRPr="00F310D2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Признан наиболее эффективным для профилактики кариеса. Образует защитную плёнку на поверхности зубов, из которой фтор поступает в эмаль и укрепляет ее.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Т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оже являются солью, но по сравнению с фторидами натрия имеют более сложную структуру. Они стали результатом целенаправленных поисков лучшего соединения для защиты зубов от кариеса. Ион фтора в случае с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аминофторидами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связан в сложную молекулу амина 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lastRenderedPageBreak/>
        <w:t>гидролаза жирных кислот. Особенность этих соединений заключается в их биполярности, с одной стороны полярная основа амина – растворимая в воде, с другой стороны неполярная -жировая основа. Такие соединения становятся активными на поверхности, обволакивая ее.</w:t>
      </w:r>
    </w:p>
    <w:p w14:paraId="4F7B98A1" w14:textId="77777777" w:rsidR="00104DD6" w:rsidRPr="00D46B1A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Таким образом, 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самыми эффективными считаются составы с фторидом натрия и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аминофторидами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. Чем выше содержание фтора, тем лучше </w:t>
      </w:r>
      <w:proofErr w:type="spellStart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реминерализирующие</w:t>
      </w:r>
      <w:proofErr w:type="spellEnd"/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 свойства пасты</w:t>
      </w: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 xml:space="preserve">. 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Для реминерализации эмали фтор и кальций одинаково важны. Однако, мы помним, что в сочетании они образуют нерастворимую соль и нейтрализуют действие друг друга. Сейчас некоторые производители пытаются обойти эту проблему. А пока действуйте по проверенной схеме: чередуйте использование паст с кальцием и фтором.</w:t>
      </w:r>
    </w:p>
    <w:p w14:paraId="539B44D5" w14:textId="77777777" w:rsidR="00104DD6" w:rsidRPr="00D46B1A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</w:p>
    <w:p w14:paraId="06AC923F" w14:textId="77777777" w:rsidR="00104DD6" w:rsidRPr="00D46B1A" w:rsidRDefault="00104DD6" w:rsidP="00104DD6">
      <w:pPr>
        <w:pStyle w:val="af3"/>
        <w:numPr>
          <w:ilvl w:val="0"/>
          <w:numId w:val="37"/>
        </w:numPr>
        <w:spacing w:before="0" w:beforeAutospacing="0" w:after="0" w:afterAutospacing="0" w:line="276" w:lineRule="auto"/>
        <w:ind w:left="0" w:right="-1" w:firstLine="0"/>
        <w:rPr>
          <w:b/>
        </w:rPr>
      </w:pPr>
      <w:r w:rsidRPr="00D46B1A">
        <w:rPr>
          <w:b/>
        </w:rPr>
        <w:t>Соли стронция</w:t>
      </w:r>
    </w:p>
    <w:p w14:paraId="25733FD3" w14:textId="77777777" w:rsidR="00104DD6" w:rsidRPr="00D46B1A" w:rsidRDefault="00104DD6" w:rsidP="00104DD6">
      <w:pPr>
        <w:pStyle w:val="af3"/>
        <w:spacing w:before="0" w:beforeAutospacing="0" w:after="0" w:afterAutospacing="0" w:line="276" w:lineRule="auto"/>
        <w:ind w:right="-1"/>
      </w:pPr>
      <w:proofErr w:type="spellStart"/>
      <w:r w:rsidRPr="00D46B1A">
        <w:t>Обтурируют</w:t>
      </w:r>
      <w:proofErr w:type="spellEnd"/>
      <w:r w:rsidRPr="00D46B1A">
        <w:t xml:space="preserve"> открытые дентинные канальцы и стимулируют образование заместительного дентина. </w:t>
      </w:r>
      <w:proofErr w:type="spellStart"/>
      <w:r w:rsidRPr="00D46B1A">
        <w:t>Обтурирование</w:t>
      </w:r>
      <w:proofErr w:type="spellEnd"/>
      <w:r w:rsidRPr="00D46B1A">
        <w:t xml:space="preserve"> канальцев происходит путём связывания стронция с белковой матрицей дентина или замещения кальция в кристалле гидроксиапатита, в результате чего диаметр дентинных канальцев уменьшается. Довольно эффективно снижают температурную чувствительность. Однако обезболивающий эффект быстро исчезает после прекращения использования этой пасты.</w:t>
      </w:r>
    </w:p>
    <w:p w14:paraId="51643953" w14:textId="77777777" w:rsidR="00104DD6" w:rsidRPr="00D46B1A" w:rsidRDefault="00104DD6" w:rsidP="00104DD6">
      <w:pPr>
        <w:pStyle w:val="af3"/>
        <w:spacing w:before="0" w:beforeAutospacing="0" w:after="0" w:afterAutospacing="0" w:line="276" w:lineRule="auto"/>
        <w:ind w:right="-1"/>
      </w:pPr>
    </w:p>
    <w:p w14:paraId="0CF7FD6C" w14:textId="77777777" w:rsidR="00104DD6" w:rsidRPr="00D46B1A" w:rsidRDefault="00104DD6" w:rsidP="00104DD6">
      <w:pPr>
        <w:pStyle w:val="af1"/>
        <w:numPr>
          <w:ilvl w:val="0"/>
          <w:numId w:val="37"/>
        </w:numPr>
        <w:spacing w:line="276" w:lineRule="auto"/>
        <w:ind w:left="0" w:right="-1" w:firstLine="0"/>
        <w:jc w:val="both"/>
        <w:rPr>
          <w:b/>
          <w:sz w:val="24"/>
          <w:szCs w:val="24"/>
        </w:rPr>
      </w:pPr>
      <w:r w:rsidRPr="00D46B1A">
        <w:rPr>
          <w:b/>
          <w:sz w:val="24"/>
          <w:szCs w:val="24"/>
          <w:lang w:val="en-US"/>
        </w:rPr>
        <w:t>Pro-</w:t>
      </w:r>
      <w:proofErr w:type="spellStart"/>
      <w:r w:rsidRPr="00D46B1A">
        <w:rPr>
          <w:b/>
          <w:sz w:val="24"/>
          <w:szCs w:val="24"/>
          <w:lang w:val="en-US"/>
        </w:rPr>
        <w:t>argin</w:t>
      </w:r>
      <w:proofErr w:type="spellEnd"/>
      <w:r w:rsidRPr="00D46B1A">
        <w:rPr>
          <w:b/>
          <w:sz w:val="24"/>
          <w:szCs w:val="24"/>
          <w:lang w:val="en-US"/>
        </w:rPr>
        <w:t xml:space="preserve"> – </w:t>
      </w:r>
      <w:r w:rsidRPr="00D46B1A">
        <w:rPr>
          <w:b/>
          <w:sz w:val="24"/>
          <w:szCs w:val="24"/>
        </w:rPr>
        <w:t>технология</w:t>
      </w:r>
    </w:p>
    <w:p w14:paraId="20C1CAAA" w14:textId="77777777" w:rsidR="00104DD6" w:rsidRPr="00D46B1A" w:rsidRDefault="00104DD6" w:rsidP="00104DD6">
      <w:pPr>
        <w:pStyle w:val="af1"/>
        <w:spacing w:line="276" w:lineRule="auto"/>
        <w:ind w:right="-1"/>
        <w:jc w:val="both"/>
        <w:rPr>
          <w:sz w:val="24"/>
          <w:szCs w:val="24"/>
        </w:rPr>
      </w:pPr>
      <w:r w:rsidRPr="00D46B1A">
        <w:rPr>
          <w:sz w:val="24"/>
          <w:szCs w:val="24"/>
        </w:rPr>
        <w:t xml:space="preserve">Приводит к образованию минерального слоя, плотно запечатывающего открытые дентинные канальцы.  Защитный </w:t>
      </w:r>
      <w:proofErr w:type="spellStart"/>
      <w:r w:rsidRPr="00D46B1A">
        <w:rPr>
          <w:sz w:val="24"/>
          <w:szCs w:val="24"/>
        </w:rPr>
        <w:t>обтурационный</w:t>
      </w:r>
      <w:proofErr w:type="spellEnd"/>
      <w:r w:rsidRPr="00D46B1A">
        <w:rPr>
          <w:sz w:val="24"/>
          <w:szCs w:val="24"/>
        </w:rPr>
        <w:t xml:space="preserve"> слой обогащен естественными для структуры дентина минеральными веществами – кальцием и фосфатами.</w:t>
      </w:r>
    </w:p>
    <w:p w14:paraId="45889899" w14:textId="77777777" w:rsidR="00104DD6" w:rsidRPr="00D46B1A" w:rsidRDefault="00104DD6" w:rsidP="00104DD6">
      <w:pPr>
        <w:pStyle w:val="af1"/>
        <w:spacing w:line="276" w:lineRule="auto"/>
        <w:ind w:right="-1"/>
        <w:jc w:val="both"/>
        <w:rPr>
          <w:sz w:val="24"/>
          <w:szCs w:val="24"/>
        </w:rPr>
      </w:pPr>
    </w:p>
    <w:p w14:paraId="2453124E" w14:textId="77777777" w:rsidR="00104DD6" w:rsidRPr="00D46B1A" w:rsidRDefault="00104DD6" w:rsidP="00104DD6">
      <w:pPr>
        <w:pStyle w:val="af1"/>
        <w:numPr>
          <w:ilvl w:val="0"/>
          <w:numId w:val="37"/>
        </w:numPr>
        <w:spacing w:line="276" w:lineRule="auto"/>
        <w:ind w:left="0" w:right="-1" w:firstLine="0"/>
        <w:jc w:val="both"/>
        <w:rPr>
          <w:b/>
          <w:sz w:val="24"/>
          <w:szCs w:val="24"/>
        </w:rPr>
      </w:pPr>
      <w:r w:rsidRPr="00D46B1A">
        <w:rPr>
          <w:b/>
          <w:sz w:val="24"/>
          <w:szCs w:val="24"/>
        </w:rPr>
        <w:t>Ксилит – содержащие пасты</w:t>
      </w:r>
    </w:p>
    <w:p w14:paraId="21F20351" w14:textId="77777777" w:rsidR="00104DD6" w:rsidRPr="00D46B1A" w:rsidRDefault="00104DD6" w:rsidP="00104DD6">
      <w:pPr>
        <w:pStyle w:val="af1"/>
        <w:spacing w:line="276" w:lineRule="auto"/>
        <w:ind w:right="-1"/>
        <w:jc w:val="both"/>
        <w:rPr>
          <w:sz w:val="24"/>
          <w:szCs w:val="24"/>
        </w:rPr>
      </w:pPr>
      <w:r w:rsidRPr="00D46B1A">
        <w:rPr>
          <w:sz w:val="24"/>
          <w:szCs w:val="24"/>
        </w:rPr>
        <w:t>Повышает реминерализующий потенциал и подавляет активность кариесогенных видов бактерий.</w:t>
      </w:r>
    </w:p>
    <w:p w14:paraId="5C76111E" w14:textId="77777777" w:rsidR="00104DD6" w:rsidRPr="00D46B1A" w:rsidRDefault="00104DD6" w:rsidP="00104DD6">
      <w:pPr>
        <w:pStyle w:val="af1"/>
        <w:spacing w:line="276" w:lineRule="auto"/>
        <w:ind w:right="-1"/>
        <w:jc w:val="both"/>
        <w:rPr>
          <w:sz w:val="24"/>
          <w:szCs w:val="24"/>
        </w:rPr>
      </w:pPr>
    </w:p>
    <w:p w14:paraId="387B8BCF" w14:textId="77777777" w:rsidR="00104DD6" w:rsidRPr="00D46B1A" w:rsidRDefault="00104DD6" w:rsidP="00104DD6">
      <w:pPr>
        <w:pStyle w:val="aa"/>
        <w:widowControl w:val="0"/>
        <w:numPr>
          <w:ilvl w:val="0"/>
          <w:numId w:val="3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clear" w:pos="709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eastAsia="Times New Roman" w:cs="Times New Roman"/>
          <w:b/>
          <w:color w:val="auto"/>
          <w:spacing w:val="9"/>
        </w:rPr>
      </w:pPr>
      <w:r w:rsidRPr="00D46B1A">
        <w:rPr>
          <w:rFonts w:eastAsia="Times New Roman" w:cs="Times New Roman"/>
          <w:b/>
          <w:color w:val="auto"/>
          <w:spacing w:val="9"/>
        </w:rPr>
        <w:t xml:space="preserve">Теобромин. (экстракт какао-бобов) </w:t>
      </w:r>
    </w:p>
    <w:p w14:paraId="76AF4ADB" w14:textId="77777777" w:rsidR="00104DD6" w:rsidRPr="00F310D2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D46B1A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В</w:t>
      </w: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ыступает как катализатор, он стимулирует образование собственных кристаллов гидроксиапатита, обеспечивая естественную реминерализацию эмали. Ацетат кальция служит строительным материалом для кристаллической решетки зубной эмали.</w:t>
      </w:r>
    </w:p>
    <w:p w14:paraId="3DD7986A" w14:textId="77777777" w:rsidR="00104DD6" w:rsidRDefault="00104DD6" w:rsidP="00104DD6">
      <w:pPr>
        <w:shd w:val="clear" w:color="auto" w:fill="FFFFFF"/>
        <w:spacing w:after="0"/>
        <w:ind w:right="-1"/>
        <w:jc w:val="both"/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</w:pPr>
      <w:r w:rsidRPr="00F310D2">
        <w:rPr>
          <w:rFonts w:ascii="Times New Roman" w:eastAsia="Times New Roman" w:hAnsi="Times New Roman" w:cs="Times New Roman"/>
          <w:color w:val="auto"/>
          <w:spacing w:val="9"/>
          <w:sz w:val="24"/>
          <w:szCs w:val="24"/>
        </w:rPr>
        <w:t>Эмаль становится более плотной и устойчивой к воздействию кислот. Исследования подтвердили благотворное воздействие теобромина на зубную эмаль и его высокую эффективность в борьбе с повышенной чувствительностью зубов.</w:t>
      </w:r>
    </w:p>
    <w:p w14:paraId="12FEE0DE" w14:textId="77777777" w:rsidR="00FD730A" w:rsidRDefault="00FD730A" w:rsidP="00FD730A">
      <w:pPr>
        <w:pStyle w:val="aa"/>
        <w:numPr>
          <w:ilvl w:val="0"/>
          <w:numId w:val="37"/>
        </w:numPr>
        <w:shd w:val="clear" w:color="auto" w:fill="FFFFFF"/>
        <w:tabs>
          <w:tab w:val="clear" w:pos="709"/>
          <w:tab w:val="left" w:pos="-142"/>
        </w:tabs>
        <w:ind w:left="0" w:right="-1" w:firstLine="0"/>
        <w:jc w:val="both"/>
        <w:rPr>
          <w:rFonts w:eastAsia="Times New Roman" w:cs="Times New Roman"/>
          <w:b/>
          <w:color w:val="auto"/>
          <w:spacing w:val="9"/>
        </w:rPr>
      </w:pPr>
      <w:r w:rsidRPr="00FD730A">
        <w:rPr>
          <w:rFonts w:eastAsia="Times New Roman" w:cs="Times New Roman"/>
          <w:b/>
          <w:color w:val="auto"/>
          <w:spacing w:val="9"/>
        </w:rPr>
        <w:t>Цитрат-содержащие пасты</w:t>
      </w:r>
    </w:p>
    <w:p w14:paraId="57056DA1" w14:textId="77777777" w:rsidR="00104DD6" w:rsidRPr="00D46B1A" w:rsidRDefault="00FD730A" w:rsidP="00FD730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/>
        <w:jc w:val="both"/>
        <w:rPr>
          <w:rFonts w:cs="Times New Roman"/>
          <w:b/>
          <w:color w:val="auto"/>
        </w:rPr>
      </w:pPr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>Ц</w:t>
      </w:r>
      <w:r w:rsidRPr="00FD730A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 xml:space="preserve">итраты образуют комплексы с кальцием дентина и </w:t>
      </w:r>
      <w:proofErr w:type="spellStart"/>
      <w:r w:rsidRPr="00FD730A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>обтурируют</w:t>
      </w:r>
      <w:proofErr w:type="spellEnd"/>
      <w:r w:rsidRPr="00FD730A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 xml:space="preserve"> просветы дентинных канальцев.</w:t>
      </w:r>
    </w:p>
    <w:p w14:paraId="064B902F" w14:textId="77777777" w:rsidR="00104DD6" w:rsidRPr="00D46B1A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</w:p>
    <w:p w14:paraId="1BE7149F" w14:textId="77777777" w:rsidR="00104DD6" w:rsidRPr="00D46B1A" w:rsidRDefault="00104DD6" w:rsidP="00104DD6">
      <w:pPr>
        <w:pStyle w:val="a8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jc w:val="center"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ПОКАЗАНИЯ К ПРИМЕНЕНИЮ.</w:t>
      </w:r>
    </w:p>
    <w:p w14:paraId="0B0EDE6C" w14:textId="77777777" w:rsidR="00104DD6" w:rsidRPr="00D46B1A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</w:p>
    <w:p w14:paraId="547793B9" w14:textId="77777777" w:rsidR="00104DD6" w:rsidRPr="00D46B1A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Внешние:</w:t>
      </w:r>
    </w:p>
    <w:p w14:paraId="0A6B0CC8" w14:textId="77777777" w:rsidR="00104DD6" w:rsidRPr="00D46B1A" w:rsidRDefault="00104DD6" w:rsidP="00104DD6">
      <w:pPr>
        <w:pStyle w:val="aa"/>
        <w:widowControl w:val="0"/>
        <w:numPr>
          <w:ilvl w:val="2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употребление</w:t>
      </w:r>
      <w:r w:rsidRPr="00D46B1A">
        <w:rPr>
          <w:rFonts w:cs="Times New Roman"/>
          <w:color w:val="auto"/>
          <w:spacing w:val="-6"/>
        </w:rPr>
        <w:t xml:space="preserve"> </w:t>
      </w:r>
      <w:r w:rsidRPr="00D46B1A">
        <w:rPr>
          <w:rFonts w:cs="Times New Roman"/>
          <w:color w:val="auto"/>
        </w:rPr>
        <w:t>большого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количества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кислой</w:t>
      </w:r>
      <w:r w:rsidRPr="00D46B1A">
        <w:rPr>
          <w:rFonts w:cs="Times New Roman"/>
          <w:color w:val="auto"/>
          <w:spacing w:val="-6"/>
        </w:rPr>
        <w:t xml:space="preserve"> </w:t>
      </w:r>
      <w:r w:rsidRPr="00D46B1A">
        <w:rPr>
          <w:rFonts w:cs="Times New Roman"/>
          <w:color w:val="auto"/>
        </w:rPr>
        <w:t>пищи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и</w:t>
      </w:r>
      <w:r w:rsidRPr="00D46B1A">
        <w:rPr>
          <w:rFonts w:cs="Times New Roman"/>
          <w:color w:val="auto"/>
          <w:spacing w:val="-6"/>
        </w:rPr>
        <w:t xml:space="preserve"> </w:t>
      </w:r>
      <w:proofErr w:type="gramStart"/>
      <w:r w:rsidRPr="00D46B1A">
        <w:rPr>
          <w:rFonts w:cs="Times New Roman"/>
          <w:color w:val="auto"/>
          <w:spacing w:val="-2"/>
        </w:rPr>
        <w:t>напитков ;</w:t>
      </w:r>
      <w:proofErr w:type="gramEnd"/>
    </w:p>
    <w:p w14:paraId="47D60FB3" w14:textId="77777777" w:rsidR="00104DD6" w:rsidRPr="00D46B1A" w:rsidRDefault="00104DD6" w:rsidP="00104DD6">
      <w:pPr>
        <w:pStyle w:val="aa"/>
        <w:widowControl w:val="0"/>
        <w:numPr>
          <w:ilvl w:val="2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употребление</w:t>
      </w:r>
      <w:r w:rsidRPr="00D46B1A">
        <w:rPr>
          <w:rFonts w:cs="Times New Roman"/>
          <w:color w:val="auto"/>
          <w:spacing w:val="-11"/>
        </w:rPr>
        <w:t xml:space="preserve"> </w:t>
      </w:r>
      <w:r w:rsidRPr="00D46B1A">
        <w:rPr>
          <w:rFonts w:cs="Times New Roman"/>
          <w:color w:val="auto"/>
        </w:rPr>
        <w:t>определенных</w:t>
      </w:r>
      <w:r w:rsidRPr="00D46B1A">
        <w:rPr>
          <w:rFonts w:cs="Times New Roman"/>
          <w:color w:val="auto"/>
          <w:spacing w:val="-9"/>
        </w:rPr>
        <w:t xml:space="preserve"> </w:t>
      </w:r>
      <w:r w:rsidRPr="00D46B1A">
        <w:rPr>
          <w:rFonts w:cs="Times New Roman"/>
          <w:color w:val="auto"/>
          <w:spacing w:val="-2"/>
        </w:rPr>
        <w:t>лекарств;</w:t>
      </w:r>
    </w:p>
    <w:p w14:paraId="7A2524F5" w14:textId="77777777" w:rsidR="00104DD6" w:rsidRPr="00D46B1A" w:rsidRDefault="00104DD6" w:rsidP="00104DD6">
      <w:pPr>
        <w:pStyle w:val="aa"/>
        <w:widowControl w:val="0"/>
        <w:numPr>
          <w:ilvl w:val="2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злоупотребление</w:t>
      </w:r>
      <w:r w:rsidRPr="00D46B1A">
        <w:rPr>
          <w:rFonts w:cs="Times New Roman"/>
          <w:color w:val="auto"/>
          <w:spacing w:val="-12"/>
        </w:rPr>
        <w:t xml:space="preserve"> </w:t>
      </w:r>
      <w:r w:rsidRPr="00D46B1A">
        <w:rPr>
          <w:rFonts w:cs="Times New Roman"/>
          <w:color w:val="auto"/>
          <w:spacing w:val="-2"/>
        </w:rPr>
        <w:t>диетами;</w:t>
      </w:r>
    </w:p>
    <w:p w14:paraId="7E07D086" w14:textId="77777777" w:rsidR="00104DD6" w:rsidRPr="00D46B1A" w:rsidRDefault="00104DD6" w:rsidP="00104DD6">
      <w:pPr>
        <w:pStyle w:val="aa"/>
        <w:widowControl w:val="0"/>
        <w:numPr>
          <w:ilvl w:val="2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  <w:spacing w:val="-2"/>
        </w:rPr>
        <w:t>курение;</w:t>
      </w:r>
    </w:p>
    <w:p w14:paraId="0CD798E6" w14:textId="77777777" w:rsidR="00104DD6" w:rsidRPr="00D46B1A" w:rsidRDefault="00104DD6" w:rsidP="00104DD6">
      <w:pPr>
        <w:pStyle w:val="aa"/>
        <w:widowControl w:val="0"/>
        <w:numPr>
          <w:ilvl w:val="2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 xml:space="preserve">булимия (заболевание, при котором возникают частые рвоты. Рвотные массы, как </w:t>
      </w:r>
      <w:r w:rsidRPr="00D46B1A">
        <w:rPr>
          <w:rFonts w:cs="Times New Roman"/>
          <w:color w:val="auto"/>
        </w:rPr>
        <w:lastRenderedPageBreak/>
        <w:t xml:space="preserve">правило, кислые и предупреждают образование </w:t>
      </w:r>
      <w:proofErr w:type="spellStart"/>
      <w:r w:rsidRPr="00D46B1A">
        <w:rPr>
          <w:rFonts w:cs="Times New Roman"/>
          <w:color w:val="auto"/>
        </w:rPr>
        <w:t>кальцифицированной</w:t>
      </w:r>
      <w:proofErr w:type="spellEnd"/>
      <w:r w:rsidRPr="00D46B1A">
        <w:rPr>
          <w:rFonts w:cs="Times New Roman"/>
          <w:color w:val="auto"/>
        </w:rPr>
        <w:t xml:space="preserve"> пелликулы, которая запечатывает обнаженные дентинные канальцы);</w:t>
      </w:r>
    </w:p>
    <w:p w14:paraId="4611588A" w14:textId="77777777" w:rsidR="00104DD6" w:rsidRPr="00D46B1A" w:rsidRDefault="00104DD6" w:rsidP="00104DD6">
      <w:pPr>
        <w:pStyle w:val="aa"/>
        <w:widowControl w:val="0"/>
        <w:numPr>
          <w:ilvl w:val="2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 xml:space="preserve">цикличные </w:t>
      </w:r>
      <w:proofErr w:type="spellStart"/>
      <w:r w:rsidRPr="00D46B1A">
        <w:rPr>
          <w:rFonts w:cs="Times New Roman"/>
          <w:color w:val="auto"/>
        </w:rPr>
        <w:t>окклюзионные</w:t>
      </w:r>
      <w:proofErr w:type="spellEnd"/>
      <w:r w:rsidRPr="00D46B1A">
        <w:rPr>
          <w:rFonts w:cs="Times New Roman"/>
          <w:color w:val="auto"/>
        </w:rPr>
        <w:t xml:space="preserve"> нарушения, бруксизм, что ведет к отколам </w:t>
      </w:r>
      <w:r w:rsidRPr="00D46B1A">
        <w:rPr>
          <w:rFonts w:cs="Times New Roman"/>
          <w:color w:val="auto"/>
          <w:spacing w:val="-2"/>
        </w:rPr>
        <w:t>эмали;</w:t>
      </w:r>
    </w:p>
    <w:p w14:paraId="227E8DB0" w14:textId="77777777" w:rsidR="00104DD6" w:rsidRPr="00D46B1A" w:rsidRDefault="00104DD6" w:rsidP="00104DD6">
      <w:pPr>
        <w:pStyle w:val="aa"/>
        <w:widowControl w:val="0"/>
        <w:numPr>
          <w:ilvl w:val="2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неправильная техника чистки зубов с преобладание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 xml:space="preserve">горизонтальных </w:t>
      </w:r>
      <w:r w:rsidRPr="00D46B1A">
        <w:rPr>
          <w:rFonts w:cs="Times New Roman"/>
          <w:color w:val="auto"/>
          <w:spacing w:val="-2"/>
        </w:rPr>
        <w:t>движений;</w:t>
      </w:r>
    </w:p>
    <w:p w14:paraId="6C0E4D76" w14:textId="77777777" w:rsidR="00104DD6" w:rsidRPr="00D46B1A" w:rsidRDefault="00104DD6" w:rsidP="00104DD6">
      <w:pPr>
        <w:pStyle w:val="aa"/>
        <w:widowControl w:val="0"/>
        <w:numPr>
          <w:ilvl w:val="2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 xml:space="preserve">использование зубных щеток с жесткой щетиной в сочетании с </w:t>
      </w:r>
      <w:proofErr w:type="spellStart"/>
      <w:r w:rsidRPr="00D46B1A">
        <w:rPr>
          <w:rFonts w:cs="Times New Roman"/>
          <w:color w:val="auto"/>
        </w:rPr>
        <w:t>высокообразивными</w:t>
      </w:r>
      <w:proofErr w:type="spellEnd"/>
      <w:r w:rsidRPr="00D46B1A">
        <w:rPr>
          <w:rFonts w:cs="Times New Roman"/>
          <w:color w:val="auto"/>
        </w:rPr>
        <w:t xml:space="preserve"> зубными пастами.</w:t>
      </w:r>
    </w:p>
    <w:p w14:paraId="7BBE8E5E" w14:textId="77777777" w:rsidR="00104DD6" w:rsidRPr="00D46B1A" w:rsidRDefault="00104DD6" w:rsidP="00104DD6">
      <w:pPr>
        <w:pStyle w:val="af1"/>
        <w:tabs>
          <w:tab w:val="left" w:pos="0"/>
        </w:tabs>
        <w:spacing w:line="276" w:lineRule="auto"/>
        <w:ind w:right="-1"/>
        <w:jc w:val="both"/>
        <w:rPr>
          <w:b/>
          <w:sz w:val="24"/>
          <w:szCs w:val="24"/>
        </w:rPr>
      </w:pPr>
      <w:r w:rsidRPr="00D46B1A">
        <w:rPr>
          <w:b/>
          <w:spacing w:val="-2"/>
          <w:sz w:val="24"/>
          <w:szCs w:val="24"/>
        </w:rPr>
        <w:t>Физиологические:</w:t>
      </w:r>
    </w:p>
    <w:p w14:paraId="58689892" w14:textId="77777777" w:rsidR="00104DD6" w:rsidRPr="00D46B1A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чувствительные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от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природы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зубы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-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большое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количество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дентинных канальцев на единицу площади или дентинные канальцы большого диаметра;</w:t>
      </w:r>
    </w:p>
    <w:p w14:paraId="3FB1EC96" w14:textId="77777777" w:rsidR="00104DD6" w:rsidRPr="00D46B1A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состав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слюны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(слюна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не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способна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образовать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пелликулу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по</w:t>
      </w:r>
      <w:r w:rsidRPr="00D46B1A">
        <w:rPr>
          <w:rFonts w:cs="Times New Roman"/>
          <w:color w:val="auto"/>
          <w:spacing w:val="40"/>
        </w:rPr>
        <w:t xml:space="preserve"> </w:t>
      </w:r>
      <w:r w:rsidRPr="00D46B1A">
        <w:rPr>
          <w:rFonts w:cs="Times New Roman"/>
          <w:color w:val="auto"/>
        </w:rPr>
        <w:t>своему качественному составу;</w:t>
      </w:r>
    </w:p>
    <w:p w14:paraId="27CDFE46" w14:textId="77777777" w:rsidR="00104DD6" w:rsidRPr="00D46B1A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proofErr w:type="spellStart"/>
      <w:r w:rsidRPr="00D46B1A">
        <w:rPr>
          <w:rFonts w:cs="Times New Roman"/>
          <w:color w:val="auto"/>
        </w:rPr>
        <w:t>некариозные</w:t>
      </w:r>
      <w:proofErr w:type="spellEnd"/>
      <w:r w:rsidRPr="00D46B1A">
        <w:rPr>
          <w:rFonts w:cs="Times New Roman"/>
          <w:color w:val="auto"/>
        </w:rPr>
        <w:t xml:space="preserve"> поражения твердых тканей зубов – эрозия, клиновидные </w:t>
      </w:r>
      <w:r w:rsidRPr="00D46B1A">
        <w:rPr>
          <w:rFonts w:cs="Times New Roman"/>
          <w:color w:val="auto"/>
          <w:spacing w:val="-2"/>
        </w:rPr>
        <w:t>дефекты;</w:t>
      </w:r>
    </w:p>
    <w:p w14:paraId="24A09DB8" w14:textId="77777777" w:rsidR="00104DD6" w:rsidRPr="00D46B1A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рецессия</w:t>
      </w:r>
      <w:r w:rsidRPr="00D46B1A">
        <w:rPr>
          <w:rFonts w:cs="Times New Roman"/>
          <w:color w:val="auto"/>
          <w:spacing w:val="-4"/>
        </w:rPr>
        <w:t xml:space="preserve"> </w:t>
      </w:r>
      <w:r w:rsidRPr="00D46B1A">
        <w:rPr>
          <w:rFonts w:cs="Times New Roman"/>
          <w:color w:val="auto"/>
          <w:spacing w:val="-2"/>
        </w:rPr>
        <w:t>десны;</w:t>
      </w:r>
    </w:p>
    <w:p w14:paraId="40CF70F6" w14:textId="77777777" w:rsidR="00104DD6" w:rsidRPr="00D46B1A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  <w:tab w:val="left" w:pos="170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уменьшенное</w:t>
      </w:r>
      <w:r w:rsidRPr="00D46B1A">
        <w:rPr>
          <w:rFonts w:cs="Times New Roman"/>
          <w:color w:val="auto"/>
          <w:spacing w:val="-10"/>
        </w:rPr>
        <w:t xml:space="preserve"> </w:t>
      </w:r>
      <w:r w:rsidRPr="00D46B1A">
        <w:rPr>
          <w:rFonts w:cs="Times New Roman"/>
          <w:color w:val="auto"/>
        </w:rPr>
        <w:t>количество</w:t>
      </w:r>
      <w:r w:rsidRPr="00D46B1A">
        <w:rPr>
          <w:rFonts w:cs="Times New Roman"/>
          <w:color w:val="auto"/>
          <w:spacing w:val="-9"/>
        </w:rPr>
        <w:t xml:space="preserve"> </w:t>
      </w:r>
      <w:r w:rsidRPr="00D46B1A">
        <w:rPr>
          <w:rFonts w:cs="Times New Roman"/>
          <w:color w:val="auto"/>
        </w:rPr>
        <w:t>слюны</w:t>
      </w:r>
      <w:r w:rsidRPr="00D46B1A">
        <w:rPr>
          <w:rFonts w:cs="Times New Roman"/>
          <w:color w:val="auto"/>
          <w:spacing w:val="-9"/>
        </w:rPr>
        <w:t xml:space="preserve"> </w:t>
      </w:r>
      <w:r w:rsidRPr="00D46B1A">
        <w:rPr>
          <w:rFonts w:cs="Times New Roman"/>
          <w:color w:val="auto"/>
        </w:rPr>
        <w:t>(при</w:t>
      </w:r>
      <w:r w:rsidRPr="00D46B1A">
        <w:rPr>
          <w:rFonts w:cs="Times New Roman"/>
          <w:color w:val="auto"/>
          <w:spacing w:val="-9"/>
        </w:rPr>
        <w:t xml:space="preserve"> </w:t>
      </w:r>
      <w:r w:rsidRPr="00D46B1A">
        <w:rPr>
          <w:rFonts w:cs="Times New Roman"/>
          <w:color w:val="auto"/>
        </w:rPr>
        <w:t xml:space="preserve">ксеростомии). </w:t>
      </w:r>
    </w:p>
    <w:p w14:paraId="712D7464" w14:textId="77777777" w:rsidR="00104DD6" w:rsidRPr="00D46B1A" w:rsidRDefault="00104DD6" w:rsidP="00104DD6">
      <w:pPr>
        <w:tabs>
          <w:tab w:val="left" w:pos="0"/>
          <w:tab w:val="left" w:pos="1700"/>
        </w:tabs>
        <w:spacing w:after="0"/>
        <w:ind w:right="-1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D46B1A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>Ятрогенные:</w:t>
      </w:r>
    </w:p>
    <w:p w14:paraId="77D71729" w14:textId="77777777" w:rsidR="00104DD6" w:rsidRPr="00D46B1A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последствия</w:t>
      </w:r>
      <w:r w:rsidRPr="00D46B1A">
        <w:rPr>
          <w:rFonts w:cs="Times New Roman"/>
          <w:color w:val="auto"/>
          <w:spacing w:val="-1"/>
        </w:rPr>
        <w:t xml:space="preserve"> </w:t>
      </w:r>
      <w:r w:rsidRPr="00D46B1A">
        <w:rPr>
          <w:rFonts w:cs="Times New Roman"/>
          <w:color w:val="auto"/>
        </w:rPr>
        <w:t>препарирования</w:t>
      </w:r>
      <w:r w:rsidRPr="00D46B1A">
        <w:rPr>
          <w:rFonts w:cs="Times New Roman"/>
          <w:color w:val="auto"/>
          <w:spacing w:val="-1"/>
        </w:rPr>
        <w:t xml:space="preserve"> </w:t>
      </w:r>
      <w:r w:rsidRPr="00D46B1A">
        <w:rPr>
          <w:rFonts w:cs="Times New Roman"/>
          <w:color w:val="auto"/>
        </w:rPr>
        <w:t>твердых тканей зубов (</w:t>
      </w:r>
      <w:proofErr w:type="spellStart"/>
      <w:r w:rsidRPr="00D46B1A">
        <w:rPr>
          <w:rFonts w:cs="Times New Roman"/>
          <w:color w:val="auto"/>
        </w:rPr>
        <w:t>финирование</w:t>
      </w:r>
      <w:proofErr w:type="spellEnd"/>
      <w:r w:rsidRPr="00D46B1A">
        <w:rPr>
          <w:rFonts w:cs="Times New Roman"/>
          <w:color w:val="auto"/>
          <w:spacing w:val="-1"/>
        </w:rPr>
        <w:t xml:space="preserve"> </w:t>
      </w:r>
      <w:r w:rsidRPr="00D46B1A">
        <w:rPr>
          <w:rFonts w:cs="Times New Roman"/>
          <w:color w:val="auto"/>
        </w:rPr>
        <w:t>края эмали и создание фальца алмазным бором с грубой зернистостью);</w:t>
      </w:r>
    </w:p>
    <w:p w14:paraId="11A08366" w14:textId="77777777" w:rsidR="00104DD6" w:rsidRPr="00D46B1A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нарушение</w:t>
      </w:r>
      <w:r w:rsidRPr="00D46B1A">
        <w:rPr>
          <w:rFonts w:cs="Times New Roman"/>
          <w:color w:val="auto"/>
          <w:spacing w:val="-11"/>
        </w:rPr>
        <w:t xml:space="preserve"> </w:t>
      </w:r>
      <w:r w:rsidRPr="00D46B1A">
        <w:rPr>
          <w:rFonts w:cs="Times New Roman"/>
          <w:color w:val="auto"/>
        </w:rPr>
        <w:t>технологии</w:t>
      </w:r>
      <w:r w:rsidRPr="00D46B1A">
        <w:rPr>
          <w:rFonts w:cs="Times New Roman"/>
          <w:color w:val="auto"/>
          <w:spacing w:val="-10"/>
        </w:rPr>
        <w:t xml:space="preserve"> </w:t>
      </w:r>
      <w:r w:rsidRPr="00D46B1A">
        <w:rPr>
          <w:rFonts w:cs="Times New Roman"/>
          <w:color w:val="auto"/>
        </w:rPr>
        <w:t>препарирования</w:t>
      </w:r>
      <w:r w:rsidRPr="00D46B1A">
        <w:rPr>
          <w:rFonts w:cs="Times New Roman"/>
          <w:color w:val="auto"/>
          <w:spacing w:val="-11"/>
        </w:rPr>
        <w:t xml:space="preserve"> </w:t>
      </w:r>
      <w:r w:rsidRPr="00D46B1A">
        <w:rPr>
          <w:rFonts w:cs="Times New Roman"/>
          <w:color w:val="auto"/>
        </w:rPr>
        <w:t>кариозных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  <w:spacing w:val="-2"/>
        </w:rPr>
        <w:t>полостей;</w:t>
      </w:r>
    </w:p>
    <w:p w14:paraId="55DD8B23" w14:textId="77777777" w:rsidR="00104DD6" w:rsidRPr="00D46B1A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нарушение</w:t>
      </w:r>
      <w:r w:rsidRPr="00D46B1A">
        <w:rPr>
          <w:rFonts w:cs="Times New Roman"/>
          <w:color w:val="auto"/>
          <w:spacing w:val="-8"/>
        </w:rPr>
        <w:t xml:space="preserve"> </w:t>
      </w:r>
      <w:r w:rsidRPr="00D46B1A">
        <w:rPr>
          <w:rFonts w:cs="Times New Roman"/>
          <w:color w:val="auto"/>
        </w:rPr>
        <w:t>методики</w:t>
      </w:r>
      <w:r w:rsidRPr="00D46B1A">
        <w:rPr>
          <w:rFonts w:cs="Times New Roman"/>
          <w:color w:val="auto"/>
          <w:spacing w:val="-6"/>
        </w:rPr>
        <w:t xml:space="preserve"> </w:t>
      </w:r>
      <w:r w:rsidRPr="00D46B1A">
        <w:rPr>
          <w:rFonts w:cs="Times New Roman"/>
          <w:color w:val="auto"/>
        </w:rPr>
        <w:t>профессионального</w:t>
      </w:r>
      <w:r w:rsidRPr="00D46B1A">
        <w:rPr>
          <w:rFonts w:cs="Times New Roman"/>
          <w:color w:val="auto"/>
          <w:spacing w:val="-6"/>
        </w:rPr>
        <w:t xml:space="preserve"> </w:t>
      </w:r>
      <w:r w:rsidRPr="00D46B1A">
        <w:rPr>
          <w:rFonts w:cs="Times New Roman"/>
          <w:color w:val="auto"/>
        </w:rPr>
        <w:t>отбеливания</w:t>
      </w:r>
      <w:r w:rsidRPr="00D46B1A">
        <w:rPr>
          <w:rFonts w:cs="Times New Roman"/>
          <w:color w:val="auto"/>
          <w:spacing w:val="-6"/>
        </w:rPr>
        <w:t xml:space="preserve"> </w:t>
      </w:r>
      <w:r w:rsidRPr="00D46B1A">
        <w:rPr>
          <w:rFonts w:cs="Times New Roman"/>
          <w:color w:val="auto"/>
        </w:rPr>
        <w:t>зубов</w:t>
      </w:r>
      <w:r w:rsidRPr="00D46B1A">
        <w:rPr>
          <w:rFonts w:cs="Times New Roman"/>
          <w:color w:val="auto"/>
          <w:spacing w:val="-10"/>
        </w:rPr>
        <w:t xml:space="preserve"> </w:t>
      </w:r>
      <w:r w:rsidRPr="00D46B1A">
        <w:rPr>
          <w:rFonts w:cs="Times New Roman"/>
          <w:color w:val="auto"/>
        </w:rPr>
        <w:t>(до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  <w:spacing w:val="-2"/>
        </w:rPr>
        <w:t>75%);</w:t>
      </w:r>
    </w:p>
    <w:p w14:paraId="2F2FA890" w14:textId="77777777" w:rsidR="00104DD6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</w:pPr>
      <w:r w:rsidRPr="00D46B1A">
        <w:rPr>
          <w:rFonts w:cs="Times New Roman"/>
          <w:color w:val="auto"/>
        </w:rPr>
        <w:t>нарушение</w:t>
      </w:r>
      <w:r w:rsidRPr="00D46B1A">
        <w:rPr>
          <w:rFonts w:cs="Times New Roman"/>
          <w:color w:val="auto"/>
          <w:spacing w:val="-8"/>
        </w:rPr>
        <w:t xml:space="preserve"> </w:t>
      </w:r>
      <w:r w:rsidRPr="00D46B1A">
        <w:rPr>
          <w:rFonts w:cs="Times New Roman"/>
          <w:color w:val="auto"/>
        </w:rPr>
        <w:t>технологии</w:t>
      </w:r>
      <w:r w:rsidRPr="00D46B1A">
        <w:rPr>
          <w:rFonts w:cs="Times New Roman"/>
          <w:color w:val="auto"/>
          <w:spacing w:val="-9"/>
        </w:rPr>
        <w:t xml:space="preserve"> </w:t>
      </w:r>
      <w:r w:rsidRPr="00D46B1A">
        <w:rPr>
          <w:rFonts w:cs="Times New Roman"/>
          <w:color w:val="auto"/>
        </w:rPr>
        <w:t>профессиональной</w:t>
      </w:r>
      <w:r w:rsidRPr="00D46B1A">
        <w:rPr>
          <w:rFonts w:cs="Times New Roman"/>
          <w:color w:val="auto"/>
          <w:spacing w:val="-6"/>
        </w:rPr>
        <w:t xml:space="preserve"> </w:t>
      </w:r>
      <w:r w:rsidRPr="00D46B1A">
        <w:rPr>
          <w:rFonts w:cs="Times New Roman"/>
          <w:color w:val="auto"/>
        </w:rPr>
        <w:t>гигиены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</w:rPr>
        <w:t>(до</w:t>
      </w:r>
      <w:r w:rsidRPr="00D46B1A">
        <w:rPr>
          <w:rFonts w:cs="Times New Roman"/>
          <w:color w:val="auto"/>
          <w:spacing w:val="-8"/>
        </w:rPr>
        <w:t xml:space="preserve"> </w:t>
      </w:r>
      <w:r w:rsidRPr="00D46B1A">
        <w:rPr>
          <w:rFonts w:cs="Times New Roman"/>
          <w:color w:val="auto"/>
          <w:spacing w:val="-2"/>
        </w:rPr>
        <w:t>42%);</w:t>
      </w:r>
    </w:p>
    <w:p w14:paraId="526276E6" w14:textId="77777777" w:rsidR="00104DD6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</w:pPr>
      <w:r w:rsidRPr="00857F37">
        <w:rPr>
          <w:rFonts w:cs="Times New Roman"/>
          <w:color w:val="auto"/>
          <w:spacing w:val="-2"/>
        </w:rPr>
        <w:t>нарушение</w:t>
      </w:r>
      <w:r w:rsidRPr="00857F37">
        <w:rPr>
          <w:rFonts w:cs="Times New Roman"/>
          <w:color w:val="auto"/>
        </w:rPr>
        <w:tab/>
      </w:r>
      <w:r w:rsidRPr="00857F37">
        <w:rPr>
          <w:rFonts w:cs="Times New Roman"/>
          <w:color w:val="auto"/>
          <w:spacing w:val="-2"/>
        </w:rPr>
        <w:t>технологии</w:t>
      </w:r>
      <w:r w:rsidRPr="00857F37">
        <w:rPr>
          <w:rFonts w:cs="Times New Roman"/>
          <w:color w:val="auto"/>
        </w:rPr>
        <w:tab/>
      </w:r>
      <w:r w:rsidRPr="00857F37">
        <w:rPr>
          <w:rFonts w:cs="Times New Roman"/>
          <w:color w:val="auto"/>
          <w:spacing w:val="-2"/>
        </w:rPr>
        <w:t>применения</w:t>
      </w:r>
      <w:r w:rsidRPr="00857F37">
        <w:rPr>
          <w:rFonts w:cs="Times New Roman"/>
          <w:color w:val="auto"/>
        </w:rPr>
        <w:tab/>
      </w:r>
      <w:r w:rsidRPr="00857F37">
        <w:rPr>
          <w:rFonts w:cs="Times New Roman"/>
          <w:color w:val="auto"/>
          <w:spacing w:val="-2"/>
        </w:rPr>
        <w:t>материалов</w:t>
      </w:r>
      <w:r w:rsidRPr="00857F37">
        <w:rPr>
          <w:rFonts w:cs="Times New Roman"/>
          <w:color w:val="auto"/>
        </w:rPr>
        <w:tab/>
      </w:r>
      <w:r w:rsidRPr="00857F37">
        <w:rPr>
          <w:rFonts w:cs="Times New Roman"/>
          <w:color w:val="auto"/>
          <w:spacing w:val="-2"/>
        </w:rPr>
        <w:t xml:space="preserve">(пломбирование </w:t>
      </w:r>
      <w:r w:rsidRPr="00857F37">
        <w:rPr>
          <w:rFonts w:cs="Times New Roman"/>
          <w:color w:val="auto"/>
        </w:rPr>
        <w:t>композиционными материалами);</w:t>
      </w:r>
    </w:p>
    <w:p w14:paraId="2678468C" w14:textId="77777777" w:rsidR="00104DD6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</w:pPr>
      <w:r w:rsidRPr="00857F37">
        <w:rPr>
          <w:rFonts w:cs="Times New Roman"/>
          <w:color w:val="auto"/>
        </w:rPr>
        <w:t>хирургическое</w:t>
      </w:r>
      <w:r w:rsidRPr="00857F37">
        <w:rPr>
          <w:rFonts w:cs="Times New Roman"/>
          <w:color w:val="auto"/>
          <w:spacing w:val="-8"/>
        </w:rPr>
        <w:t xml:space="preserve"> </w:t>
      </w:r>
      <w:proofErr w:type="spellStart"/>
      <w:r w:rsidRPr="00857F37">
        <w:rPr>
          <w:rFonts w:cs="Times New Roman"/>
          <w:color w:val="auto"/>
        </w:rPr>
        <w:t>пародонтологическое</w:t>
      </w:r>
      <w:proofErr w:type="spellEnd"/>
      <w:r w:rsidRPr="00857F37">
        <w:rPr>
          <w:rFonts w:cs="Times New Roman"/>
          <w:color w:val="auto"/>
          <w:spacing w:val="-8"/>
        </w:rPr>
        <w:t xml:space="preserve"> </w:t>
      </w:r>
      <w:r w:rsidRPr="00857F37">
        <w:rPr>
          <w:rFonts w:cs="Times New Roman"/>
          <w:color w:val="auto"/>
        </w:rPr>
        <w:t>лечение</w:t>
      </w:r>
      <w:r w:rsidRPr="00857F37">
        <w:rPr>
          <w:rFonts w:cs="Times New Roman"/>
          <w:color w:val="auto"/>
          <w:spacing w:val="-8"/>
        </w:rPr>
        <w:t xml:space="preserve"> </w:t>
      </w:r>
      <w:r w:rsidRPr="00857F37">
        <w:rPr>
          <w:rFonts w:cs="Times New Roman"/>
          <w:color w:val="auto"/>
        </w:rPr>
        <w:t>(до</w:t>
      </w:r>
      <w:r w:rsidRPr="00857F37">
        <w:rPr>
          <w:rFonts w:cs="Times New Roman"/>
          <w:color w:val="auto"/>
          <w:spacing w:val="-9"/>
        </w:rPr>
        <w:t xml:space="preserve"> </w:t>
      </w:r>
      <w:r w:rsidRPr="00857F37">
        <w:rPr>
          <w:rFonts w:cs="Times New Roman"/>
          <w:color w:val="auto"/>
        </w:rPr>
        <w:t xml:space="preserve">93%). </w:t>
      </w:r>
    </w:p>
    <w:p w14:paraId="6F373F66" w14:textId="77777777" w:rsidR="00104DD6" w:rsidRPr="00857F37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857F37">
        <w:rPr>
          <w:rFonts w:cs="Times New Roman"/>
          <w:color w:val="auto"/>
          <w:u w:val="single"/>
        </w:rPr>
        <w:t>В интактных зубах при соматической патологии:</w:t>
      </w:r>
    </w:p>
    <w:p w14:paraId="35882464" w14:textId="77777777" w:rsidR="00104DD6" w:rsidRPr="00857F37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857F37">
        <w:rPr>
          <w:spacing w:val="-2"/>
        </w:rPr>
        <w:t>П</w:t>
      </w:r>
      <w:r w:rsidRPr="00857F37">
        <w:rPr>
          <w:rFonts w:cs="Times New Roman"/>
          <w:color w:val="auto"/>
          <w:spacing w:val="-2"/>
        </w:rPr>
        <w:t>сихоневрозы</w:t>
      </w:r>
      <w:r w:rsidRPr="00857F37">
        <w:rPr>
          <w:spacing w:val="-2"/>
        </w:rPr>
        <w:t>,</w:t>
      </w:r>
      <w:r>
        <w:rPr>
          <w:spacing w:val="-2"/>
        </w:rPr>
        <w:t xml:space="preserve"> </w:t>
      </w:r>
      <w:proofErr w:type="spellStart"/>
      <w:r w:rsidRPr="00857F37">
        <w:rPr>
          <w:rFonts w:cs="Times New Roman"/>
          <w:color w:val="auto"/>
          <w:spacing w:val="-2"/>
        </w:rPr>
        <w:t>эндокринопатологии</w:t>
      </w:r>
      <w:proofErr w:type="spellEnd"/>
      <w:r w:rsidRPr="00857F37">
        <w:rPr>
          <w:rFonts w:cs="Times New Roman"/>
          <w:color w:val="auto"/>
        </w:rPr>
        <w:tab/>
      </w:r>
      <w:r w:rsidRPr="00857F37">
        <w:rPr>
          <w:rFonts w:cs="Times New Roman"/>
          <w:color w:val="auto"/>
          <w:spacing w:val="-2"/>
        </w:rPr>
        <w:t>(заболевания</w:t>
      </w:r>
      <w:r w:rsidRPr="00857F37">
        <w:rPr>
          <w:rFonts w:cs="Times New Roman"/>
          <w:color w:val="auto"/>
        </w:rPr>
        <w:tab/>
      </w:r>
      <w:r w:rsidRPr="00857F37">
        <w:rPr>
          <w:rFonts w:cs="Times New Roman"/>
          <w:color w:val="auto"/>
          <w:spacing w:val="-2"/>
        </w:rPr>
        <w:t>щитовидной</w:t>
      </w:r>
      <w:r w:rsidRPr="00857F37">
        <w:rPr>
          <w:rFonts w:cs="Times New Roman"/>
          <w:color w:val="auto"/>
        </w:rPr>
        <w:tab/>
      </w:r>
      <w:r w:rsidRPr="00857F37">
        <w:rPr>
          <w:rFonts w:cs="Times New Roman"/>
          <w:color w:val="auto"/>
          <w:spacing w:val="-2"/>
        </w:rPr>
        <w:t>железы,</w:t>
      </w:r>
      <w:r w:rsidRPr="00857F37">
        <w:rPr>
          <w:rFonts w:cs="Times New Roman"/>
          <w:color w:val="auto"/>
        </w:rPr>
        <w:tab/>
      </w:r>
      <w:r w:rsidRPr="00857F37">
        <w:rPr>
          <w:rFonts w:cs="Times New Roman"/>
          <w:color w:val="auto"/>
          <w:spacing w:val="-2"/>
        </w:rPr>
        <w:t>половых желез);</w:t>
      </w:r>
      <w:r>
        <w:t xml:space="preserve"> </w:t>
      </w:r>
      <w:r w:rsidRPr="00857F37">
        <w:rPr>
          <w:rFonts w:cs="Times New Roman"/>
          <w:color w:val="auto"/>
        </w:rPr>
        <w:t>заболевания</w:t>
      </w:r>
      <w:r w:rsidRPr="00857F37">
        <w:rPr>
          <w:rFonts w:cs="Times New Roman"/>
          <w:color w:val="auto"/>
          <w:spacing w:val="-8"/>
        </w:rPr>
        <w:t xml:space="preserve"> </w:t>
      </w:r>
      <w:r w:rsidRPr="00857F37">
        <w:rPr>
          <w:rFonts w:cs="Times New Roman"/>
          <w:color w:val="auto"/>
          <w:spacing w:val="-4"/>
        </w:rPr>
        <w:t>ЖКТ;</w:t>
      </w:r>
    </w:p>
    <w:p w14:paraId="42E8DF61" w14:textId="77777777" w:rsidR="00104DD6" w:rsidRPr="00D46B1A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нарушение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</w:rPr>
        <w:t>обмена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веществ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(главным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</w:rPr>
        <w:t>образом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—</w:t>
      </w:r>
      <w:r w:rsidRPr="00D46B1A">
        <w:rPr>
          <w:rFonts w:cs="Times New Roman"/>
          <w:color w:val="auto"/>
          <w:spacing w:val="-4"/>
        </w:rPr>
        <w:t xml:space="preserve"> </w:t>
      </w:r>
      <w:r w:rsidRPr="00D46B1A">
        <w:rPr>
          <w:rFonts w:cs="Times New Roman"/>
          <w:color w:val="auto"/>
          <w:spacing w:val="-2"/>
        </w:rPr>
        <w:t>минерального);</w:t>
      </w:r>
    </w:p>
    <w:p w14:paraId="7ACE57EA" w14:textId="77777777" w:rsidR="00104DD6" w:rsidRPr="00D46B1A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инфекционные</w:t>
      </w:r>
      <w:r w:rsidRPr="00D46B1A">
        <w:rPr>
          <w:rFonts w:cs="Times New Roman"/>
          <w:color w:val="auto"/>
          <w:spacing w:val="-11"/>
        </w:rPr>
        <w:t xml:space="preserve"> </w:t>
      </w:r>
      <w:r w:rsidRPr="00D46B1A">
        <w:rPr>
          <w:rFonts w:cs="Times New Roman"/>
          <w:color w:val="auto"/>
          <w:spacing w:val="-2"/>
        </w:rPr>
        <w:t>заболевания;</w:t>
      </w:r>
    </w:p>
    <w:p w14:paraId="590F9761" w14:textId="77777777" w:rsidR="00104DD6" w:rsidRPr="00D46B1A" w:rsidRDefault="00104DD6" w:rsidP="00104DD6">
      <w:pPr>
        <w:pStyle w:val="aa"/>
        <w:widowControl w:val="0"/>
        <w:numPr>
          <w:ilvl w:val="2"/>
          <w:numId w:val="3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заболевания,</w:t>
      </w:r>
      <w:r w:rsidRPr="00D46B1A">
        <w:rPr>
          <w:rFonts w:cs="Times New Roman"/>
          <w:color w:val="auto"/>
          <w:spacing w:val="-8"/>
        </w:rPr>
        <w:t xml:space="preserve"> </w:t>
      </w:r>
      <w:r w:rsidRPr="00D46B1A">
        <w:rPr>
          <w:rFonts w:cs="Times New Roman"/>
          <w:color w:val="auto"/>
        </w:rPr>
        <w:t>при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</w:rPr>
        <w:t>которых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появляется</w:t>
      </w:r>
      <w:r w:rsidRPr="00D46B1A">
        <w:rPr>
          <w:rFonts w:cs="Times New Roman"/>
          <w:color w:val="auto"/>
          <w:spacing w:val="-4"/>
        </w:rPr>
        <w:t xml:space="preserve"> </w:t>
      </w:r>
      <w:r w:rsidRPr="00D46B1A">
        <w:rPr>
          <w:rFonts w:cs="Times New Roman"/>
          <w:color w:val="auto"/>
          <w:spacing w:val="-2"/>
        </w:rPr>
        <w:t>ксеростомия.</w:t>
      </w:r>
    </w:p>
    <w:p w14:paraId="462F4951" w14:textId="77777777" w:rsidR="00104DD6" w:rsidRPr="00D46B1A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</w:p>
    <w:p w14:paraId="1F1C838A" w14:textId="77777777" w:rsidR="00104DD6" w:rsidRPr="00D46B1A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</w:p>
    <w:p w14:paraId="23EF1A2E" w14:textId="77777777" w:rsidR="00104DD6" w:rsidRPr="00D46B1A" w:rsidRDefault="00104DD6" w:rsidP="00104DD6">
      <w:pPr>
        <w:pStyle w:val="a8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  <w:r w:rsidRPr="00D46B1A">
        <w:rPr>
          <w:rFonts w:cs="Times New Roman"/>
          <w:b/>
          <w:color w:val="auto"/>
        </w:rPr>
        <w:t>ПРИНЦИПЫ ПОДБОРА ЗУБНОЙ ПАСТЫ В ЗАВИСИМОСТИ ОТ СОСТОЯНИЯ ПОЛОСТИ РТА ПАЦИЕНТА.</w:t>
      </w:r>
    </w:p>
    <w:p w14:paraId="26CC1068" w14:textId="77777777" w:rsidR="00104DD6" w:rsidRPr="00D46B1A" w:rsidRDefault="00104DD6" w:rsidP="00104DD6">
      <w:pPr>
        <w:pStyle w:val="aa"/>
        <w:widowControl w:val="0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Пасты должны</w:t>
      </w:r>
      <w:r w:rsidRPr="00D46B1A">
        <w:rPr>
          <w:rFonts w:cs="Times New Roman"/>
          <w:color w:val="auto"/>
          <w:spacing w:val="-3"/>
        </w:rPr>
        <w:t xml:space="preserve"> </w:t>
      </w:r>
      <w:r w:rsidRPr="00D46B1A">
        <w:rPr>
          <w:rFonts w:cs="Times New Roman"/>
          <w:color w:val="auto"/>
        </w:rPr>
        <w:t>иметь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щелочную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среду</w:t>
      </w:r>
      <w:r w:rsidRPr="00D46B1A">
        <w:rPr>
          <w:rFonts w:cs="Times New Roman"/>
          <w:color w:val="auto"/>
          <w:spacing w:val="-8"/>
        </w:rPr>
        <w:t xml:space="preserve"> </w:t>
      </w:r>
      <w:r w:rsidRPr="00D46B1A">
        <w:rPr>
          <w:rFonts w:cs="Times New Roman"/>
          <w:color w:val="auto"/>
        </w:rPr>
        <w:t>–</w:t>
      </w:r>
      <w:r w:rsidRPr="00D46B1A">
        <w:rPr>
          <w:rFonts w:cs="Times New Roman"/>
          <w:color w:val="auto"/>
          <w:spacing w:val="-3"/>
        </w:rPr>
        <w:t xml:space="preserve"> </w:t>
      </w:r>
      <w:r w:rsidRPr="00D46B1A">
        <w:rPr>
          <w:rFonts w:cs="Times New Roman"/>
          <w:color w:val="auto"/>
        </w:rPr>
        <w:t>в</w:t>
      </w:r>
      <w:r w:rsidRPr="00D46B1A">
        <w:rPr>
          <w:rFonts w:cs="Times New Roman"/>
          <w:color w:val="auto"/>
          <w:spacing w:val="-4"/>
        </w:rPr>
        <w:t xml:space="preserve"> </w:t>
      </w:r>
      <w:r w:rsidRPr="00D46B1A">
        <w:rPr>
          <w:rFonts w:cs="Times New Roman"/>
          <w:color w:val="auto"/>
        </w:rPr>
        <w:t>состав</w:t>
      </w:r>
      <w:r w:rsidRPr="00D46B1A">
        <w:rPr>
          <w:rFonts w:cs="Times New Roman"/>
          <w:color w:val="auto"/>
          <w:spacing w:val="-4"/>
        </w:rPr>
        <w:t xml:space="preserve"> </w:t>
      </w:r>
      <w:r w:rsidRPr="00D46B1A">
        <w:rPr>
          <w:rFonts w:cs="Times New Roman"/>
          <w:color w:val="auto"/>
        </w:rPr>
        <w:t>входит</w:t>
      </w:r>
      <w:r w:rsidRPr="00D46B1A">
        <w:rPr>
          <w:rFonts w:cs="Times New Roman"/>
          <w:color w:val="auto"/>
          <w:spacing w:val="-4"/>
        </w:rPr>
        <w:t xml:space="preserve"> </w:t>
      </w:r>
      <w:r w:rsidRPr="00D46B1A">
        <w:rPr>
          <w:rFonts w:cs="Times New Roman"/>
          <w:color w:val="auto"/>
        </w:rPr>
        <w:t>гидрокарбонат</w:t>
      </w:r>
      <w:r w:rsidRPr="00D46B1A">
        <w:rPr>
          <w:rFonts w:cs="Times New Roman"/>
          <w:color w:val="auto"/>
          <w:spacing w:val="-4"/>
        </w:rPr>
        <w:t xml:space="preserve"> </w:t>
      </w:r>
      <w:r w:rsidRPr="00D46B1A">
        <w:rPr>
          <w:rFonts w:cs="Times New Roman"/>
          <w:color w:val="auto"/>
        </w:rPr>
        <w:t>натрия, карбонаты натрия, калия, магния;</w:t>
      </w:r>
    </w:p>
    <w:p w14:paraId="7D9E3A5F" w14:textId="77777777" w:rsidR="00104DD6" w:rsidRPr="00D46B1A" w:rsidRDefault="00104DD6" w:rsidP="00104DD6">
      <w:pPr>
        <w:pStyle w:val="aa"/>
        <w:widowControl w:val="0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должны содержать вещества, способные оказывать патогенетическое (перестраивать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</w:rPr>
        <w:t>структуру</w:t>
      </w:r>
      <w:r w:rsidRPr="00D46B1A">
        <w:rPr>
          <w:rFonts w:cs="Times New Roman"/>
          <w:color w:val="auto"/>
          <w:spacing w:val="-9"/>
        </w:rPr>
        <w:t xml:space="preserve"> </w:t>
      </w:r>
      <w:r w:rsidRPr="00D46B1A">
        <w:rPr>
          <w:rFonts w:cs="Times New Roman"/>
          <w:color w:val="auto"/>
        </w:rPr>
        <w:t>твердых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тканей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зуба)</w:t>
      </w:r>
      <w:r w:rsidRPr="00D46B1A">
        <w:rPr>
          <w:rFonts w:cs="Times New Roman"/>
          <w:color w:val="auto"/>
          <w:spacing w:val="-6"/>
        </w:rPr>
        <w:t xml:space="preserve"> </w:t>
      </w:r>
      <w:r w:rsidRPr="00D46B1A">
        <w:rPr>
          <w:rFonts w:cs="Times New Roman"/>
          <w:color w:val="auto"/>
        </w:rPr>
        <w:t>или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симптоматическое</w:t>
      </w:r>
      <w:r w:rsidRPr="00D46B1A">
        <w:rPr>
          <w:rFonts w:cs="Times New Roman"/>
          <w:color w:val="auto"/>
          <w:spacing w:val="-6"/>
        </w:rPr>
        <w:t xml:space="preserve"> </w:t>
      </w:r>
      <w:r w:rsidRPr="00D46B1A">
        <w:rPr>
          <w:rFonts w:cs="Times New Roman"/>
          <w:color w:val="auto"/>
        </w:rPr>
        <w:t>действие;</w:t>
      </w:r>
    </w:p>
    <w:p w14:paraId="3A32517D" w14:textId="77777777" w:rsidR="00104DD6" w:rsidRPr="00D46B1A" w:rsidRDefault="00104DD6" w:rsidP="00104DD6">
      <w:pPr>
        <w:pStyle w:val="aa"/>
        <w:widowControl w:val="0"/>
        <w:numPr>
          <w:ilvl w:val="0"/>
          <w:numId w:val="3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D46B1A">
        <w:rPr>
          <w:rFonts w:cs="Times New Roman"/>
          <w:color w:val="auto"/>
        </w:rPr>
        <w:t>пасты</w:t>
      </w:r>
      <w:r w:rsidRPr="00D46B1A">
        <w:rPr>
          <w:rFonts w:cs="Times New Roman"/>
          <w:color w:val="auto"/>
          <w:spacing w:val="-6"/>
        </w:rPr>
        <w:t xml:space="preserve"> </w:t>
      </w:r>
      <w:r w:rsidRPr="00D46B1A">
        <w:rPr>
          <w:rFonts w:cs="Times New Roman"/>
          <w:color w:val="auto"/>
        </w:rPr>
        <w:t>с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</w:rPr>
        <w:t>низкой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</w:rPr>
        <w:t>степенью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</w:rPr>
        <w:t>абразивности</w:t>
      </w:r>
      <w:r w:rsidRPr="00D46B1A">
        <w:rPr>
          <w:rFonts w:cs="Times New Roman"/>
          <w:color w:val="auto"/>
          <w:spacing w:val="-6"/>
        </w:rPr>
        <w:t xml:space="preserve"> </w:t>
      </w:r>
      <w:r w:rsidRPr="00D46B1A">
        <w:rPr>
          <w:rFonts w:cs="Times New Roman"/>
          <w:color w:val="auto"/>
        </w:rPr>
        <w:t>(показатель</w:t>
      </w:r>
      <w:r w:rsidRPr="00D46B1A">
        <w:rPr>
          <w:rFonts w:cs="Times New Roman"/>
          <w:color w:val="auto"/>
          <w:spacing w:val="-7"/>
        </w:rPr>
        <w:t xml:space="preserve"> </w:t>
      </w:r>
      <w:r w:rsidRPr="00D46B1A">
        <w:rPr>
          <w:rFonts w:cs="Times New Roman"/>
          <w:color w:val="auto"/>
        </w:rPr>
        <w:t>истираемости</w:t>
      </w:r>
      <w:r w:rsidRPr="00D46B1A">
        <w:rPr>
          <w:rFonts w:cs="Times New Roman"/>
          <w:color w:val="auto"/>
          <w:spacing w:val="-6"/>
        </w:rPr>
        <w:t xml:space="preserve"> </w:t>
      </w:r>
      <w:r w:rsidRPr="00D46B1A">
        <w:rPr>
          <w:rFonts w:cs="Times New Roman"/>
          <w:color w:val="auto"/>
        </w:rPr>
        <w:t>эмали</w:t>
      </w:r>
      <w:r w:rsidRPr="00D46B1A">
        <w:rPr>
          <w:rFonts w:cs="Times New Roman"/>
          <w:color w:val="auto"/>
          <w:spacing w:val="-5"/>
        </w:rPr>
        <w:t xml:space="preserve"> </w:t>
      </w:r>
      <w:r w:rsidRPr="00D46B1A">
        <w:rPr>
          <w:rFonts w:cs="Times New Roman"/>
          <w:color w:val="auto"/>
          <w:spacing w:val="-10"/>
        </w:rPr>
        <w:t>–</w:t>
      </w:r>
    </w:p>
    <w:p w14:paraId="376CEF5E" w14:textId="77777777" w:rsidR="00104DD6" w:rsidRPr="00D46B1A" w:rsidRDefault="00104DD6" w:rsidP="00104DD6">
      <w:pPr>
        <w:pStyle w:val="af1"/>
        <w:tabs>
          <w:tab w:val="left" w:pos="0"/>
        </w:tabs>
        <w:spacing w:line="276" w:lineRule="auto"/>
        <w:ind w:right="-1"/>
        <w:jc w:val="both"/>
        <w:rPr>
          <w:spacing w:val="-1"/>
          <w:sz w:val="24"/>
          <w:szCs w:val="24"/>
        </w:rPr>
      </w:pPr>
      <w:r w:rsidRPr="00D46B1A">
        <w:rPr>
          <w:sz w:val="24"/>
          <w:szCs w:val="24"/>
        </w:rPr>
        <w:t>РДА</w:t>
      </w:r>
      <w:r w:rsidRPr="00D46B1A">
        <w:rPr>
          <w:spacing w:val="-5"/>
          <w:sz w:val="24"/>
          <w:szCs w:val="24"/>
        </w:rPr>
        <w:t xml:space="preserve"> </w:t>
      </w:r>
      <w:r w:rsidRPr="00D46B1A">
        <w:rPr>
          <w:sz w:val="24"/>
          <w:szCs w:val="24"/>
        </w:rPr>
        <w:t>не</w:t>
      </w:r>
      <w:r w:rsidRPr="00D46B1A">
        <w:rPr>
          <w:spacing w:val="-3"/>
          <w:sz w:val="24"/>
          <w:szCs w:val="24"/>
        </w:rPr>
        <w:t xml:space="preserve"> </w:t>
      </w:r>
      <w:r w:rsidRPr="00D46B1A">
        <w:rPr>
          <w:sz w:val="24"/>
          <w:szCs w:val="24"/>
        </w:rPr>
        <w:t>более</w:t>
      </w:r>
      <w:r w:rsidRPr="00D46B1A">
        <w:rPr>
          <w:spacing w:val="-5"/>
          <w:sz w:val="24"/>
          <w:szCs w:val="24"/>
        </w:rPr>
        <w:t xml:space="preserve"> </w:t>
      </w:r>
      <w:r w:rsidRPr="00D46B1A">
        <w:rPr>
          <w:sz w:val="24"/>
          <w:szCs w:val="24"/>
        </w:rPr>
        <w:t>50)</w:t>
      </w:r>
      <w:r w:rsidRPr="00D46B1A">
        <w:rPr>
          <w:spacing w:val="-4"/>
          <w:sz w:val="24"/>
          <w:szCs w:val="24"/>
        </w:rPr>
        <w:t xml:space="preserve"> </w:t>
      </w:r>
      <w:r w:rsidRPr="00D46B1A">
        <w:rPr>
          <w:sz w:val="24"/>
          <w:szCs w:val="24"/>
        </w:rPr>
        <w:t>или</w:t>
      </w:r>
      <w:r w:rsidRPr="00D46B1A">
        <w:rPr>
          <w:spacing w:val="-2"/>
          <w:sz w:val="24"/>
          <w:szCs w:val="24"/>
        </w:rPr>
        <w:t xml:space="preserve"> </w:t>
      </w:r>
      <w:r w:rsidRPr="00D46B1A">
        <w:rPr>
          <w:sz w:val="24"/>
          <w:szCs w:val="24"/>
        </w:rPr>
        <w:t>они</w:t>
      </w:r>
      <w:r w:rsidRPr="00D46B1A">
        <w:rPr>
          <w:spacing w:val="-2"/>
          <w:sz w:val="24"/>
          <w:szCs w:val="24"/>
        </w:rPr>
        <w:t xml:space="preserve"> </w:t>
      </w:r>
      <w:r w:rsidRPr="00D46B1A">
        <w:rPr>
          <w:sz w:val="24"/>
          <w:szCs w:val="24"/>
        </w:rPr>
        <w:t>могут</w:t>
      </w:r>
      <w:r w:rsidRPr="00D46B1A">
        <w:rPr>
          <w:spacing w:val="-4"/>
          <w:sz w:val="24"/>
          <w:szCs w:val="24"/>
        </w:rPr>
        <w:t xml:space="preserve"> </w:t>
      </w:r>
      <w:r w:rsidRPr="00D46B1A">
        <w:rPr>
          <w:sz w:val="24"/>
          <w:szCs w:val="24"/>
        </w:rPr>
        <w:t>быть</w:t>
      </w:r>
      <w:r w:rsidRPr="00D46B1A">
        <w:rPr>
          <w:spacing w:val="-4"/>
          <w:sz w:val="24"/>
          <w:szCs w:val="24"/>
        </w:rPr>
        <w:t xml:space="preserve"> </w:t>
      </w:r>
      <w:proofErr w:type="spellStart"/>
      <w:r w:rsidRPr="00D46B1A">
        <w:rPr>
          <w:sz w:val="24"/>
          <w:szCs w:val="24"/>
        </w:rPr>
        <w:t>гельными</w:t>
      </w:r>
      <w:proofErr w:type="spellEnd"/>
    </w:p>
    <w:p w14:paraId="6927C383" w14:textId="77777777" w:rsidR="00104DD6" w:rsidRPr="00D46B1A" w:rsidRDefault="00104DD6" w:rsidP="00104DD6">
      <w:pPr>
        <w:pStyle w:val="af1"/>
        <w:tabs>
          <w:tab w:val="left" w:pos="0"/>
        </w:tabs>
        <w:spacing w:line="276" w:lineRule="auto"/>
        <w:ind w:right="-1"/>
        <w:jc w:val="both"/>
        <w:rPr>
          <w:sz w:val="24"/>
          <w:szCs w:val="24"/>
        </w:rPr>
      </w:pPr>
    </w:p>
    <w:p w14:paraId="358454AD" w14:textId="77777777" w:rsidR="00104DD6" w:rsidRPr="00D46B1A" w:rsidRDefault="00104DD6" w:rsidP="00104DD6">
      <w:pPr>
        <w:pStyle w:val="af1"/>
        <w:tabs>
          <w:tab w:val="left" w:pos="0"/>
        </w:tabs>
        <w:spacing w:line="276" w:lineRule="auto"/>
        <w:ind w:right="-1"/>
        <w:jc w:val="both"/>
        <w:rPr>
          <w:sz w:val="24"/>
          <w:szCs w:val="24"/>
        </w:rPr>
      </w:pPr>
      <w:r w:rsidRPr="00D46B1A">
        <w:rPr>
          <w:sz w:val="24"/>
          <w:szCs w:val="24"/>
          <w:u w:val="single"/>
        </w:rPr>
        <w:t>Особенности</w:t>
      </w:r>
      <w:r w:rsidRPr="00D46B1A">
        <w:rPr>
          <w:spacing w:val="-8"/>
          <w:sz w:val="24"/>
          <w:szCs w:val="24"/>
          <w:u w:val="single"/>
        </w:rPr>
        <w:t xml:space="preserve"> </w:t>
      </w:r>
      <w:r w:rsidRPr="00D46B1A">
        <w:rPr>
          <w:sz w:val="24"/>
          <w:szCs w:val="24"/>
          <w:u w:val="single"/>
        </w:rPr>
        <w:t>индивидуальной</w:t>
      </w:r>
      <w:r w:rsidRPr="00D46B1A">
        <w:rPr>
          <w:spacing w:val="-7"/>
          <w:sz w:val="24"/>
          <w:szCs w:val="24"/>
          <w:u w:val="single"/>
        </w:rPr>
        <w:t xml:space="preserve"> </w:t>
      </w:r>
      <w:r w:rsidRPr="00D46B1A">
        <w:rPr>
          <w:sz w:val="24"/>
          <w:szCs w:val="24"/>
          <w:u w:val="single"/>
        </w:rPr>
        <w:t>гигиены</w:t>
      </w:r>
      <w:r w:rsidRPr="00D46B1A">
        <w:rPr>
          <w:spacing w:val="-8"/>
          <w:sz w:val="24"/>
          <w:szCs w:val="24"/>
          <w:u w:val="single"/>
        </w:rPr>
        <w:t xml:space="preserve"> </w:t>
      </w:r>
      <w:r w:rsidRPr="00D46B1A">
        <w:rPr>
          <w:sz w:val="24"/>
          <w:szCs w:val="24"/>
          <w:u w:val="single"/>
        </w:rPr>
        <w:t>при</w:t>
      </w:r>
      <w:r w:rsidRPr="00D46B1A">
        <w:rPr>
          <w:spacing w:val="-7"/>
          <w:sz w:val="24"/>
          <w:szCs w:val="24"/>
          <w:u w:val="single"/>
        </w:rPr>
        <w:t xml:space="preserve"> </w:t>
      </w:r>
      <w:r w:rsidRPr="00D46B1A">
        <w:rPr>
          <w:sz w:val="24"/>
          <w:szCs w:val="24"/>
          <w:u w:val="single"/>
        </w:rPr>
        <w:t>гиперестезии</w:t>
      </w:r>
      <w:r w:rsidRPr="00D46B1A">
        <w:rPr>
          <w:spacing w:val="-7"/>
          <w:sz w:val="24"/>
          <w:szCs w:val="24"/>
          <w:u w:val="single"/>
        </w:rPr>
        <w:t xml:space="preserve"> </w:t>
      </w:r>
      <w:r w:rsidRPr="00D46B1A">
        <w:rPr>
          <w:spacing w:val="-2"/>
          <w:sz w:val="24"/>
          <w:szCs w:val="24"/>
          <w:u w:val="single"/>
        </w:rPr>
        <w:t>зубов:</w:t>
      </w:r>
    </w:p>
    <w:p w14:paraId="30B153C1" w14:textId="77777777" w:rsidR="00104DD6" w:rsidRDefault="00104DD6" w:rsidP="00104DD6">
      <w:pPr>
        <w:pStyle w:val="aa"/>
        <w:widowControl w:val="0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</w:pPr>
      <w:r w:rsidRPr="00D46B1A">
        <w:rPr>
          <w:rFonts w:cs="Times New Roman"/>
          <w:color w:val="auto"/>
        </w:rPr>
        <w:t>В период обострения пациенту можно назначить зубную щетку с мягкой щетиной (предупредить о необходимости ее замены каждые 14 дней). В период ремиссии чистка зубов осуществляется зубной щеткой средней жесткости (замена каждые 2-3 месяца).</w:t>
      </w:r>
    </w:p>
    <w:p w14:paraId="1DE6E3F7" w14:textId="77777777" w:rsidR="00104DD6" w:rsidRDefault="00104DD6" w:rsidP="00104DD6">
      <w:pPr>
        <w:pStyle w:val="aa"/>
        <w:widowControl w:val="0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</w:pPr>
      <w:r w:rsidRPr="00857F37">
        <w:rPr>
          <w:rFonts w:cs="Times New Roman"/>
          <w:color w:val="auto"/>
        </w:rPr>
        <w:t xml:space="preserve">Обучить пациента правильной чистке зубов. Лучше выбрать метод Леонардо, поскольку в </w:t>
      </w:r>
      <w:r w:rsidRPr="00857F37">
        <w:rPr>
          <w:rFonts w:cs="Times New Roman"/>
          <w:color w:val="auto"/>
        </w:rPr>
        <w:lastRenderedPageBreak/>
        <w:t>процессе обработки не травмируется десна. Согласно ему, щетку располагают перпендикулярно относительно зубной поверхности, осуществляют несколько вертикальных движений вверх-вниз. После обработки оральной и вестибулярной поверхностей, очищают жевательные. Делают это стандартными горизонтальными действиями.</w:t>
      </w:r>
    </w:p>
    <w:p w14:paraId="3DC42DD5" w14:textId="77777777" w:rsidR="00104DD6" w:rsidRDefault="00104DD6" w:rsidP="00104DD6">
      <w:pPr>
        <w:pStyle w:val="aa"/>
        <w:widowControl w:val="0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</w:pPr>
      <w:r w:rsidRPr="00857F37">
        <w:rPr>
          <w:rFonts w:cs="Times New Roman"/>
          <w:color w:val="auto"/>
        </w:rPr>
        <w:t>Ежедневную гигиену следует проводить не более 2 раз в день (утром после завтрака и на ночь). После приема пищи следует прополоскать рот кипяченной водой, гигиеническим ополаскивателем или пенкой для полости рта.</w:t>
      </w:r>
    </w:p>
    <w:p w14:paraId="2A1F1993" w14:textId="77777777" w:rsidR="00104DD6" w:rsidRDefault="00104DD6" w:rsidP="00104DD6">
      <w:pPr>
        <w:pStyle w:val="aa"/>
        <w:widowControl w:val="0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</w:pPr>
      <w:r w:rsidRPr="00857F37">
        <w:rPr>
          <w:rFonts w:cs="Times New Roman"/>
          <w:color w:val="auto"/>
        </w:rPr>
        <w:t xml:space="preserve">Исключить использование абразивных зубных паст. Подбор </w:t>
      </w:r>
      <w:proofErr w:type="spellStart"/>
      <w:r w:rsidRPr="00857F37">
        <w:rPr>
          <w:rFonts w:cs="Times New Roman"/>
          <w:color w:val="auto"/>
        </w:rPr>
        <w:t>десенситивных</w:t>
      </w:r>
      <w:proofErr w:type="spellEnd"/>
      <w:r w:rsidRPr="00857F37">
        <w:rPr>
          <w:rFonts w:cs="Times New Roman"/>
          <w:color w:val="auto"/>
        </w:rPr>
        <w:t xml:space="preserve"> паст с учетом исходной клинической ситуации.</w:t>
      </w:r>
    </w:p>
    <w:p w14:paraId="0624E40A" w14:textId="77777777" w:rsidR="00104DD6" w:rsidRPr="00857F37" w:rsidRDefault="00104DD6" w:rsidP="00104DD6">
      <w:pPr>
        <w:pStyle w:val="aa"/>
        <w:widowControl w:val="0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857F37">
        <w:rPr>
          <w:rFonts w:cs="Times New Roman"/>
          <w:color w:val="auto"/>
        </w:rPr>
        <w:t>Для наилучшего результата зубную пасту необходимо сочетать с ополаскивателем. Следует выбирать ополаскиватель того же производителя, что и зубная паста (избежать взаимодействия веществ-антагонистов).</w:t>
      </w:r>
    </w:p>
    <w:p w14:paraId="504CF99F" w14:textId="77777777" w:rsidR="00104DD6" w:rsidRDefault="00104DD6" w:rsidP="00104DD6">
      <w:pPr>
        <w:pStyle w:val="aa"/>
        <w:widowControl w:val="0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</w:pPr>
      <w:r w:rsidRPr="00D46B1A">
        <w:rPr>
          <w:rFonts w:cs="Times New Roman"/>
          <w:color w:val="auto"/>
        </w:rPr>
        <w:t>После употребления кислых продуктов нельзя сразу чистить зубы. Нужно прополоскать</w:t>
      </w:r>
      <w:r w:rsidRPr="00D46B1A">
        <w:rPr>
          <w:rFonts w:cs="Times New Roman"/>
          <w:color w:val="auto"/>
          <w:spacing w:val="-1"/>
        </w:rPr>
        <w:t xml:space="preserve"> </w:t>
      </w:r>
      <w:r w:rsidRPr="00D46B1A">
        <w:rPr>
          <w:rFonts w:cs="Times New Roman"/>
          <w:color w:val="auto"/>
        </w:rPr>
        <w:t>рот</w:t>
      </w:r>
      <w:r w:rsidRPr="00D46B1A">
        <w:rPr>
          <w:rFonts w:cs="Times New Roman"/>
          <w:color w:val="auto"/>
          <w:spacing w:val="-1"/>
        </w:rPr>
        <w:t xml:space="preserve"> </w:t>
      </w:r>
      <w:r w:rsidRPr="00D46B1A">
        <w:rPr>
          <w:rFonts w:cs="Times New Roman"/>
          <w:color w:val="auto"/>
        </w:rPr>
        <w:t>водой,</w:t>
      </w:r>
      <w:r w:rsidRPr="00D46B1A">
        <w:rPr>
          <w:rFonts w:cs="Times New Roman"/>
          <w:color w:val="auto"/>
          <w:spacing w:val="-1"/>
        </w:rPr>
        <w:t xml:space="preserve"> </w:t>
      </w:r>
      <w:r w:rsidRPr="00D46B1A">
        <w:rPr>
          <w:rFonts w:cs="Times New Roman"/>
          <w:color w:val="auto"/>
        </w:rPr>
        <w:t>к чистке приступать</w:t>
      </w:r>
      <w:r w:rsidRPr="00D46B1A">
        <w:rPr>
          <w:rFonts w:cs="Times New Roman"/>
          <w:color w:val="auto"/>
          <w:spacing w:val="-1"/>
        </w:rPr>
        <w:t xml:space="preserve"> </w:t>
      </w:r>
      <w:r w:rsidRPr="00D46B1A">
        <w:rPr>
          <w:rFonts w:cs="Times New Roman"/>
          <w:color w:val="auto"/>
        </w:rPr>
        <w:t>не ранее чем</w:t>
      </w:r>
      <w:r w:rsidRPr="00D46B1A">
        <w:rPr>
          <w:rFonts w:cs="Times New Roman"/>
          <w:color w:val="auto"/>
          <w:spacing w:val="-1"/>
        </w:rPr>
        <w:t xml:space="preserve"> </w:t>
      </w:r>
      <w:r w:rsidRPr="00D46B1A">
        <w:rPr>
          <w:rFonts w:cs="Times New Roman"/>
          <w:color w:val="auto"/>
        </w:rPr>
        <w:t>через</w:t>
      </w:r>
      <w:r w:rsidRPr="00D46B1A">
        <w:rPr>
          <w:rFonts w:cs="Times New Roman"/>
          <w:color w:val="auto"/>
          <w:spacing w:val="-1"/>
        </w:rPr>
        <w:t xml:space="preserve"> </w:t>
      </w:r>
      <w:r w:rsidRPr="00D46B1A">
        <w:rPr>
          <w:rFonts w:cs="Times New Roman"/>
          <w:color w:val="auto"/>
        </w:rPr>
        <w:t>30 минут.</w:t>
      </w:r>
      <w:r w:rsidRPr="00D46B1A">
        <w:rPr>
          <w:rFonts w:cs="Times New Roman"/>
          <w:color w:val="auto"/>
          <w:spacing w:val="-1"/>
        </w:rPr>
        <w:t xml:space="preserve"> </w:t>
      </w:r>
      <w:r w:rsidRPr="00D46B1A">
        <w:rPr>
          <w:rFonts w:cs="Times New Roman"/>
          <w:color w:val="auto"/>
        </w:rPr>
        <w:t xml:space="preserve">Но, что касается углеводистой пищи, то необходимо сразу провести гигиенические </w:t>
      </w:r>
      <w:r w:rsidRPr="00D46B1A">
        <w:rPr>
          <w:rFonts w:cs="Times New Roman"/>
          <w:color w:val="auto"/>
          <w:spacing w:val="-2"/>
        </w:rPr>
        <w:t>мероприятия.</w:t>
      </w:r>
    </w:p>
    <w:p w14:paraId="34112620" w14:textId="77777777" w:rsidR="00104DD6" w:rsidRPr="00857F37" w:rsidRDefault="00104DD6" w:rsidP="00104DD6">
      <w:pPr>
        <w:pStyle w:val="aa"/>
        <w:widowControl w:val="0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lear" w:pos="709"/>
          <w:tab w:val="left" w:pos="0"/>
        </w:tabs>
        <w:suppressAutoHyphens w:val="0"/>
        <w:autoSpaceDE w:val="0"/>
        <w:autoSpaceDN w:val="0"/>
        <w:spacing w:line="276" w:lineRule="auto"/>
        <w:ind w:left="0" w:right="-1" w:firstLine="0"/>
        <w:jc w:val="both"/>
        <w:rPr>
          <w:rFonts w:cs="Times New Roman"/>
          <w:color w:val="auto"/>
        </w:rPr>
      </w:pPr>
      <w:r w:rsidRPr="00857F37">
        <w:rPr>
          <w:rFonts w:cs="Times New Roman"/>
          <w:color w:val="auto"/>
        </w:rPr>
        <w:t xml:space="preserve">Обязательное очищение межзубных промежутков с использованием флоссов, супер-флоссов, ершиков, ирригатора. Недопустимо применение </w:t>
      </w:r>
      <w:r w:rsidRPr="00857F37">
        <w:rPr>
          <w:rFonts w:cs="Times New Roman"/>
          <w:color w:val="auto"/>
          <w:spacing w:val="-2"/>
        </w:rPr>
        <w:t>зубочисток.</w:t>
      </w:r>
    </w:p>
    <w:p w14:paraId="10F0598B" w14:textId="77777777" w:rsidR="00104DD6" w:rsidRDefault="00104DD6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</w:p>
    <w:p w14:paraId="6FA7DAA5" w14:textId="77777777" w:rsidR="00BF1A3D" w:rsidRPr="00BF1A3D" w:rsidRDefault="00BF1A3D" w:rsidP="00BF1A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</w:pPr>
      <w:r w:rsidRPr="00BF1A3D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 xml:space="preserve">Лечение чувствительности дентина по </w:t>
      </w:r>
      <w:proofErr w:type="spellStart"/>
      <w:r w:rsidRPr="00BF1A3D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>p.Jacobson</w:t>
      </w:r>
      <w:proofErr w:type="spellEnd"/>
      <w:r w:rsidRPr="00BF1A3D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 xml:space="preserve">, </w:t>
      </w:r>
      <w:proofErr w:type="spellStart"/>
      <w:r w:rsidRPr="00BF1A3D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>g.Bruce</w:t>
      </w:r>
      <w:proofErr w:type="spellEnd"/>
      <w:r w:rsidRPr="00BF1A3D">
        <w:rPr>
          <w:rFonts w:ascii="Times New Roman" w:eastAsia="Times New Roman" w:hAnsi="Times New Roman" w:cs="Times New Roman"/>
          <w:sz w:val="24"/>
          <w:szCs w:val="24"/>
          <w:bdr w:val="none" w:sz="0" w:space="0" w:color="auto"/>
        </w:rPr>
        <w:t xml:space="preserve"> (2001)</w:t>
      </w:r>
    </w:p>
    <w:tbl>
      <w:tblPr>
        <w:tblW w:w="957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455"/>
        <w:gridCol w:w="1080"/>
        <w:gridCol w:w="2035"/>
      </w:tblGrid>
      <w:tr w:rsidR="00BF1A3D" w:rsidRPr="00BF1A3D" w14:paraId="2B3299A1" w14:textId="77777777" w:rsidTr="00BF1A3D">
        <w:trPr>
          <w:trHeight w:val="315"/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7BF224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Устранение причин,</w:t>
            </w:r>
          </w:p>
          <w:p w14:paraId="4F050ED7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вызвавших ЧД</w:t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173E0D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61312" behindDoc="0" locked="0" layoutInCell="1" allowOverlap="0" wp14:anchorId="6CB68145" wp14:editId="308A359E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523875" cy="352425"/>
                  <wp:effectExtent l="19050" t="0" r="9525" b="0"/>
                  <wp:wrapSquare wrapText="bothSides"/>
                  <wp:docPr id="4" name="Рисунок 4" descr="https://studfile.net/html/2706/1197/html_g3J47X1Yhh.d3YI/img-uZAmwp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studfile.net/html/2706/1197/html_g3J47X1Yhh.d3YI/img-uZAmwp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B43A6F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7C2DFC71" w14:textId="77777777" w:rsidTr="00BF1A3D">
        <w:trPr>
          <w:trHeight w:val="990"/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3C7F24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  <w:bdr w:val="none" w:sz="0" w:space="0" w:color="auto"/>
              </w:rPr>
              <w:drawing>
                <wp:inline distT="0" distB="0" distL="0" distR="0" wp14:anchorId="4137CA7C" wp14:editId="145FD9F5">
                  <wp:extent cx="777875" cy="464185"/>
                  <wp:effectExtent l="0" t="0" r="0" b="0"/>
                  <wp:docPr id="1" name="Рисунок 1" descr="https://studfile.net/html/2706/1197/html_g3J47X1Yhh.d3YI/img-VgA76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tudfile.net/html/2706/1197/html_g3J47X1Yhh.d3YI/img-VgA76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464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62336" behindDoc="0" locked="0" layoutInCell="1" allowOverlap="0" wp14:anchorId="3C39367D" wp14:editId="79EC32DF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457200" cy="400050"/>
                  <wp:effectExtent l="19050" t="0" r="0" b="0"/>
                  <wp:wrapSquare wrapText="bothSides"/>
                  <wp:docPr id="5" name="Рисунок 5" descr="https://studfile.net/html/2706/1197/html_g3J47X1Yhh.d3YI/img-H6lYI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studfile.net/html/2706/1197/html_g3J47X1Yhh.d3YI/img-H6lYI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E6771F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74C172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412F5DCC" w14:textId="77777777" w:rsidTr="00BF1A3D">
        <w:trPr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3A6694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ДОМАШНЕЕ ЛЕЧЕНИЕ</w:t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7DE20D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5605F5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6973AA43" w14:textId="77777777" w:rsidTr="00BF1A3D">
        <w:trPr>
          <w:trHeight w:val="330"/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2E3420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63360" behindDoc="0" locked="0" layoutInCell="1" allowOverlap="0" wp14:anchorId="75689091" wp14:editId="477EF8BF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19075" cy="200025"/>
                  <wp:effectExtent l="19050" t="0" r="9525" b="0"/>
                  <wp:wrapSquare wrapText="bothSides"/>
                  <wp:docPr id="6" name="Рисунок 6" descr="https://studfile.net/html/2706/1197/html_g3J47X1Yhh.d3YI/img-9GQm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studfile.net/html/2706/1197/html_g3J47X1Yhh.d3YI/img-9GQmmm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00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92815E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64384" behindDoc="0" locked="0" layoutInCell="1" allowOverlap="0" wp14:anchorId="6D198AC8" wp14:editId="07EDFADE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523875" cy="342900"/>
                  <wp:effectExtent l="19050" t="0" r="9525" b="0"/>
                  <wp:wrapSquare wrapText="bothSides"/>
                  <wp:docPr id="7" name="Рисунок 7" descr="https://studfile.net/html/2706/1197/html_g3J47X1Yhh.d3YI/img-Pj5FX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studfile.net/html/2706/1197/html_g3J47X1Yhh.d3YI/img-Pj5FX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79F9DF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7D26C2EB" w14:textId="77777777" w:rsidTr="00BF1A3D">
        <w:trPr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57CCC5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Использование в течение 2 недель зубной пасты с нитратом калия</w:t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5761C7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4F02B0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787EB45B" w14:textId="77777777" w:rsidTr="00BF1A3D">
        <w:trPr>
          <w:trHeight w:val="990"/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10BF49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0" wp14:anchorId="4FBDD2D1" wp14:editId="404D704C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457200" cy="390525"/>
                  <wp:effectExtent l="19050" t="0" r="0" b="0"/>
                  <wp:wrapSquare wrapText="bothSides"/>
                  <wp:docPr id="8" name="Рисунок 8" descr="https://studfile.net/html/2706/1197/html_g3J47X1Yhh.d3YI/img-2l2Yx_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studfile.net/html/2706/1197/html_g3J47X1Yhh.d3YI/img-2l2Yx_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872E8F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66432" behindDoc="0" locked="0" layoutInCell="1" allowOverlap="0" wp14:anchorId="75D9DB50" wp14:editId="41BF85BF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523875" cy="342900"/>
                  <wp:effectExtent l="19050" t="0" r="9525" b="0"/>
                  <wp:wrapSquare wrapText="bothSides"/>
                  <wp:docPr id="9" name="Рисунок 9" descr="https://studfile.net/html/2706/1197/html_g3J47X1Yhh.d3YI/img-VA_d1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studfile.net/html/2706/1197/html_g3J47X1Yhh.d3YI/img-VA_d1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11F207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43F938B4" w14:textId="77777777" w:rsidTr="00BF1A3D">
        <w:trPr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DA01A5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Использование в последующие 2 недели зубной пасты и капп с нитратом калия</w:t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7DD0B6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BCB1AE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6DF8C9AB" w14:textId="77777777" w:rsidTr="00BF1A3D">
        <w:trPr>
          <w:trHeight w:val="1035"/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0118B9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0" wp14:anchorId="6B7AC9A0" wp14:editId="6095E5C6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457200" cy="409575"/>
                  <wp:effectExtent l="19050" t="0" r="0" b="0"/>
                  <wp:wrapSquare wrapText="bothSides"/>
                  <wp:docPr id="10" name="Рисунок 10" descr="https://studfile.net/html/2706/1197/html_g3J47X1Yhh.d3YI/img-csTqp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studfile.net/html/2706/1197/html_g3J47X1Yhh.d3YI/img-csTqp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1E480E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BEE235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01C2F61D" w14:textId="77777777" w:rsidTr="00BF1A3D">
        <w:trPr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C5D8AB8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ПРОФЕССИОНАЛЬНОЕ ЛЕЧЕНИЕ</w:t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9FC0BD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B1CAEF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1D3F49B8" w14:textId="77777777" w:rsidTr="00BF1A3D">
        <w:trPr>
          <w:trHeight w:val="405"/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686E5C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lastRenderedPageBreak/>
              <w:drawing>
                <wp:anchor distT="0" distB="0" distL="114300" distR="114300" simplePos="0" relativeHeight="251668480" behindDoc="0" locked="0" layoutInCell="1" allowOverlap="0" wp14:anchorId="719CD76F" wp14:editId="2901BCDB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19075" cy="161925"/>
                  <wp:effectExtent l="19050" t="0" r="9525" b="0"/>
                  <wp:wrapSquare wrapText="bothSides"/>
                  <wp:docPr id="11" name="Рисунок 11" descr="https://studfile.net/html/2706/1197/html_g3J47X1Yhh.d3YI/img-AIalu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studfile.net/html/2706/1197/html_g3J47X1Yhh.d3YI/img-AIalu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161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5E7F43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69504" behindDoc="0" locked="0" layoutInCell="1" allowOverlap="0" wp14:anchorId="42B6D707" wp14:editId="7B640D98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523875" cy="333375"/>
                  <wp:effectExtent l="19050" t="0" r="9525" b="0"/>
                  <wp:wrapSquare wrapText="bothSides"/>
                  <wp:docPr id="12" name="Рисунок 12" descr="https://studfile.net/html/2706/1197/html_g3J47X1Yhh.d3YI/img-1v8IV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studfile.net/html/2706/1197/html_g3J47X1Yhh.d3YI/img-1v8IV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4514E4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46E73678" w14:textId="77777777" w:rsidTr="00BF1A3D">
        <w:trPr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FFBD7FC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Солесодержащие средства, вызывающие облитерацию дентинных канальцев</w:t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99A49B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4CA1C7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08FBA158" w14:textId="77777777" w:rsidTr="00BF1A3D">
        <w:trPr>
          <w:trHeight w:val="1110"/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217814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70528" behindDoc="0" locked="0" layoutInCell="1" allowOverlap="0" wp14:anchorId="486A6931" wp14:editId="35526913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457200" cy="457200"/>
                  <wp:effectExtent l="19050" t="0" r="0" b="0"/>
                  <wp:wrapSquare wrapText="bothSides"/>
                  <wp:docPr id="13" name="Рисунок 13" descr="https://studfile.net/html/2706/1197/html_g3J47X1Yhh.d3YI/img-RcVVQ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studfile.net/html/2706/1197/html_g3J47X1Yhh.d3YI/img-RcVVQ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0872FB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71552" behindDoc="0" locked="0" layoutInCell="1" allowOverlap="0" wp14:anchorId="3595C370" wp14:editId="4D7768BE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466725" cy="342900"/>
                  <wp:effectExtent l="19050" t="0" r="9525" b="0"/>
                  <wp:wrapSquare wrapText="bothSides"/>
                  <wp:docPr id="14" name="Рисунок 14" descr="https://studfile.net/html/2706/1197/html_g3J47X1Yhh.d3YI/img-2KdxqV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s://studfile.net/html/2706/1197/html_g3J47X1Yhh.d3YI/img-2KdxqV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2FC740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3699C7BF" w14:textId="77777777" w:rsidTr="00BF1A3D">
        <w:trPr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695E33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Средства, закрывающие входы в дентинные канальцы (</w:t>
            </w:r>
            <w:proofErr w:type="spellStart"/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силеры</w:t>
            </w:r>
            <w:proofErr w:type="spellEnd"/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, герметики, лаки, смолы, адгезивные системы)</w:t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4F8AF7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9307AA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2E820124" w14:textId="77777777" w:rsidTr="00BF1A3D">
        <w:trPr>
          <w:trHeight w:val="1080"/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90ACB3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72576" behindDoc="0" locked="0" layoutInCell="1" allowOverlap="0" wp14:anchorId="78FA1EAE" wp14:editId="2E77FB5D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457200" cy="409575"/>
                  <wp:effectExtent l="19050" t="0" r="0" b="0"/>
                  <wp:wrapSquare wrapText="bothSides"/>
                  <wp:docPr id="15" name="Рисунок 15" descr="https://studfile.net/html/2706/1197/html_g3J47X1Yhh.d3YI/img-sC4i1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studfile.net/html/2706/1197/html_g3J47X1Yhh.d3YI/img-sC4i1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D3E1F59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73600" behindDoc="0" locked="0" layoutInCell="1" allowOverlap="0" wp14:anchorId="4BF2E5E4" wp14:editId="406A4421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466725" cy="342900"/>
                  <wp:effectExtent l="19050" t="0" r="9525" b="0"/>
                  <wp:wrapSquare wrapText="bothSides"/>
                  <wp:docPr id="16" name="Рисунок 16" descr="https://studfile.net/html/2706/1197/html_g3J47X1Yhh.d3YI/img-fH3yq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studfile.net/html/2706/1197/html_g3J47X1Yhh.d3YI/img-fH3yq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458EBE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02C4E9AF" w14:textId="77777777" w:rsidTr="00BF1A3D">
        <w:trPr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728E0E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 xml:space="preserve">Реставрация, протезирование, </w:t>
            </w:r>
            <w:proofErr w:type="spellStart"/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периодонтальная</w:t>
            </w:r>
            <w:proofErr w:type="spellEnd"/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 xml:space="preserve"> хирургия (устранение рецессии десны)</w:t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C08FF7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5FF19D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5B12FE34" w14:textId="77777777" w:rsidTr="00BF1A3D">
        <w:trPr>
          <w:trHeight w:val="1095"/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745834A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74624" behindDoc="0" locked="0" layoutInCell="1" allowOverlap="0" wp14:anchorId="47C479D5" wp14:editId="5782C408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457200" cy="457200"/>
                  <wp:effectExtent l="19050" t="0" r="0" b="0"/>
                  <wp:wrapSquare wrapText="bothSides"/>
                  <wp:docPr id="17" name="Рисунок 17" descr="https://studfile.net/html/2706/1197/html_g3J47X1Yhh.d3YI/img-uS_z0h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studfile.net/html/2706/1197/html_g3J47X1Yhh.d3YI/img-uS_z0h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CA87E0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noProof/>
                <w:color w:val="auto"/>
                <w:sz w:val="24"/>
                <w:szCs w:val="24"/>
              </w:rPr>
              <w:drawing>
                <wp:anchor distT="0" distB="0" distL="114300" distR="114300" simplePos="0" relativeHeight="251675648" behindDoc="0" locked="0" layoutInCell="1" allowOverlap="0" wp14:anchorId="4EA75713" wp14:editId="04C44A86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523875" cy="342900"/>
                  <wp:effectExtent l="19050" t="0" r="9525" b="0"/>
                  <wp:wrapSquare wrapText="bothSides"/>
                  <wp:docPr id="18" name="Рисунок 18" descr="https://studfile.net/html/2706/1197/html_g3J47X1Yhh.d3YI/img-sUZBf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studfile.net/html/2706/1197/html_g3J47X1Yhh.d3YI/img-sUZBf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342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CB6CA0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  <w:tr w:rsidR="00BF1A3D" w:rsidRPr="00BF1A3D" w14:paraId="3B63A825" w14:textId="77777777" w:rsidTr="00BF1A3D">
        <w:trPr>
          <w:jc w:val="center"/>
        </w:trPr>
        <w:tc>
          <w:tcPr>
            <w:tcW w:w="67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AF070E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Эндодонтическое лечение</w:t>
            </w:r>
          </w:p>
          <w:p w14:paraId="0FAE68B9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(</w:t>
            </w:r>
            <w:proofErr w:type="spellStart"/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>депульпирование</w:t>
            </w:r>
            <w:proofErr w:type="spellEnd"/>
            <w:r w:rsidRPr="00BF1A3D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  <w:t xml:space="preserve"> зубов)</w:t>
            </w:r>
          </w:p>
        </w:tc>
        <w:tc>
          <w:tcPr>
            <w:tcW w:w="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F4435F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  <w:tc>
          <w:tcPr>
            <w:tcW w:w="2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C96CE7" w14:textId="77777777" w:rsidR="00BF1A3D" w:rsidRPr="00BF1A3D" w:rsidRDefault="00BF1A3D" w:rsidP="00BF1A3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bdr w:val="none" w:sz="0" w:space="0" w:color="auto"/>
              </w:rPr>
            </w:pPr>
          </w:p>
        </w:tc>
      </w:tr>
    </w:tbl>
    <w:p w14:paraId="79365F31" w14:textId="77777777" w:rsidR="00BF1A3D" w:rsidRPr="00D46B1A" w:rsidRDefault="00BF1A3D" w:rsidP="00104DD6">
      <w:pPr>
        <w:pStyle w:val="a8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276" w:lineRule="auto"/>
        <w:ind w:left="0" w:right="-1" w:firstLine="0"/>
        <w:contextualSpacing/>
        <w:rPr>
          <w:rFonts w:cs="Times New Roman"/>
          <w:b/>
          <w:color w:val="auto"/>
        </w:rPr>
      </w:pPr>
    </w:p>
    <w:p w14:paraId="35EECD24" w14:textId="77777777" w:rsidR="001521E7" w:rsidRDefault="001521E7" w:rsidP="001521E7">
      <w:pPr>
        <w:pStyle w:val="aa"/>
        <w:spacing w:line="240" w:lineRule="auto"/>
        <w:rPr>
          <w:rFonts w:cs="Times New Roman"/>
        </w:rPr>
      </w:pPr>
    </w:p>
    <w:p w14:paraId="2540BF1D" w14:textId="77777777" w:rsidR="001521E7" w:rsidRDefault="001521E7">
      <w:pPr>
        <w:pStyle w:val="ad"/>
        <w:spacing w:after="0" w:line="240" w:lineRule="auto"/>
        <w:ind w:left="360"/>
        <w:jc w:val="both"/>
        <w:rPr>
          <w:b/>
          <w:bCs/>
        </w:rPr>
      </w:pPr>
    </w:p>
    <w:p w14:paraId="3FF077A1" w14:textId="77777777" w:rsidR="00C61F33" w:rsidRDefault="00375B84">
      <w:pPr>
        <w:pStyle w:val="ad"/>
        <w:spacing w:after="0" w:line="240" w:lineRule="auto"/>
        <w:ind w:left="360"/>
        <w:jc w:val="both"/>
        <w:rPr>
          <w:b/>
          <w:bCs/>
          <w:i/>
          <w:iCs/>
        </w:rPr>
      </w:pPr>
      <w:r>
        <w:rPr>
          <w:b/>
          <w:bCs/>
        </w:rPr>
        <w:t>Литература и электронно-образовательные ресурсы</w:t>
      </w:r>
    </w:p>
    <w:p w14:paraId="072A28E5" w14:textId="77777777" w:rsidR="00C61F33" w:rsidRDefault="00375B84">
      <w:pPr>
        <w:pStyle w:val="WW-"/>
        <w:spacing w:line="240" w:lineRule="auto"/>
        <w:ind w:left="360"/>
        <w:jc w:val="both"/>
      </w:pPr>
      <w:r>
        <w:t>Список основной и дополнительной литературы.</w:t>
      </w:r>
    </w:p>
    <w:p w14:paraId="776F7EA7" w14:textId="77777777" w:rsidR="00C61F33" w:rsidRDefault="00375B84">
      <w:pPr>
        <w:pStyle w:val="WW-"/>
        <w:spacing w:line="240" w:lineRule="auto"/>
        <w:jc w:val="both"/>
      </w:pPr>
      <w:r>
        <w:t>Основная литература:</w:t>
      </w:r>
    </w:p>
    <w:p w14:paraId="0B5AC5FB" w14:textId="77777777" w:rsidR="00C61F33" w:rsidRDefault="00375B84">
      <w:pPr>
        <w:pStyle w:val="WW-"/>
        <w:numPr>
          <w:ilvl w:val="0"/>
          <w:numId w:val="15"/>
        </w:numPr>
        <w:spacing w:line="240" w:lineRule="auto"/>
        <w:jc w:val="both"/>
      </w:pPr>
      <w:r>
        <w:t>Макеева И.М., Болезни зубов и полости рта [Электронный ресурс</w:t>
      </w:r>
      <w:proofErr w:type="gramStart"/>
      <w:r>
        <w:t>] :</w:t>
      </w:r>
      <w:proofErr w:type="gramEnd"/>
      <w:r>
        <w:t xml:space="preserve"> учебник / И. М. Макеева [и др.] - </w:t>
      </w:r>
      <w:proofErr w:type="gramStart"/>
      <w:r>
        <w:t>М. :</w:t>
      </w:r>
      <w:proofErr w:type="gramEnd"/>
      <w:r>
        <w:t xml:space="preserve"> ГЭОТАР-Медиа, 2015. - 256 с. - ISBN 978-5-9704-3410-9 - Режим доступа: </w:t>
      </w:r>
      <w:hyperlink r:id="rId45" w:history="1">
        <w:r>
          <w:rPr>
            <w:rStyle w:val="ab"/>
          </w:rPr>
          <w:t>http://www.medcollegelib.ru/book/ISBN9785970434109.html</w:t>
        </w:r>
      </w:hyperlink>
    </w:p>
    <w:p w14:paraId="3469E4A8" w14:textId="77777777" w:rsidR="00C61F33" w:rsidRDefault="00375B84">
      <w:pPr>
        <w:pStyle w:val="WW-"/>
        <w:numPr>
          <w:ilvl w:val="0"/>
          <w:numId w:val="14"/>
        </w:numPr>
        <w:spacing w:line="240" w:lineRule="auto"/>
        <w:jc w:val="both"/>
      </w:pPr>
      <w:r>
        <w:t>Первичная профилактика стоматологических заболеваний [Электронный ресурс</w:t>
      </w:r>
      <w:proofErr w:type="gramStart"/>
      <w:r>
        <w:t>] :</w:t>
      </w:r>
      <w:proofErr w:type="gramEnd"/>
      <w:r>
        <w:t xml:space="preserve"> учебное пособие / П. А. Железный [и др.]</w:t>
      </w:r>
      <w:proofErr w:type="gramStart"/>
      <w:r>
        <w:t>. ;</w:t>
      </w:r>
      <w:proofErr w:type="gramEnd"/>
      <w:r>
        <w:t xml:space="preserve"> </w:t>
      </w:r>
      <w:proofErr w:type="spellStart"/>
      <w:proofErr w:type="gramStart"/>
      <w:r>
        <w:t>Новосиб.гос.мед</w:t>
      </w:r>
      <w:proofErr w:type="gramEnd"/>
      <w:r>
        <w:t>.ун</w:t>
      </w:r>
      <w:proofErr w:type="spellEnd"/>
      <w:r>
        <w:t xml:space="preserve">-т. - 3-е изд. - </w:t>
      </w:r>
      <w:proofErr w:type="gramStart"/>
      <w:r>
        <w:t>Новосибирск :</w:t>
      </w:r>
      <w:proofErr w:type="gramEnd"/>
      <w:r>
        <w:t xml:space="preserve"> </w:t>
      </w:r>
      <w:proofErr w:type="spellStart"/>
      <w:r>
        <w:t>Сибмедиздат</w:t>
      </w:r>
      <w:proofErr w:type="spellEnd"/>
      <w:r>
        <w:t xml:space="preserve"> НГМУ, 2015. - 192 с.</w:t>
      </w:r>
    </w:p>
    <w:p w14:paraId="5D75DCE4" w14:textId="77777777" w:rsidR="00C61F33" w:rsidRDefault="00375B84">
      <w:pPr>
        <w:pStyle w:val="WW-"/>
        <w:spacing w:line="240" w:lineRule="auto"/>
        <w:jc w:val="both"/>
      </w:pPr>
      <w:r>
        <w:t>Дополнительная литература:</w:t>
      </w:r>
    </w:p>
    <w:p w14:paraId="0DA80B32" w14:textId="77777777" w:rsidR="00C61F33" w:rsidRDefault="00375B84">
      <w:pPr>
        <w:pStyle w:val="WW-"/>
        <w:numPr>
          <w:ilvl w:val="0"/>
          <w:numId w:val="18"/>
        </w:numPr>
        <w:spacing w:line="240" w:lineRule="auto"/>
        <w:jc w:val="both"/>
      </w:pPr>
      <w:r>
        <w:t>Двойников С.И., Проведение профилактических мероприятий [Электронный ресурс</w:t>
      </w:r>
      <w:proofErr w:type="gramStart"/>
      <w:r>
        <w:t>] :</w:t>
      </w:r>
      <w:proofErr w:type="gramEnd"/>
      <w:r>
        <w:t xml:space="preserve"> учеб. пособие / С. И. Двойников [и др.</w:t>
      </w:r>
      <w:proofErr w:type="gramStart"/>
      <w:r>
        <w:t>] ;</w:t>
      </w:r>
      <w:proofErr w:type="gramEnd"/>
      <w:r>
        <w:t xml:space="preserve"> под ред. С. И. Двойникова. - </w:t>
      </w:r>
      <w:proofErr w:type="gramStart"/>
      <w:r>
        <w:t>М. :</w:t>
      </w:r>
      <w:proofErr w:type="gramEnd"/>
      <w:r>
        <w:t xml:space="preserve"> ГЭОТАР-Медиа, 2017. - 448 с. - ISBN 978-5-9704-4040-7 - Режим доступа: </w:t>
      </w:r>
      <w:hyperlink r:id="rId46" w:history="1">
        <w:r>
          <w:rPr>
            <w:rStyle w:val="ab"/>
          </w:rPr>
          <w:t>http://www.medcollegelib.ru/book/ISBN9785970440407.html</w:t>
        </w:r>
      </w:hyperlink>
    </w:p>
    <w:p w14:paraId="02C23404" w14:textId="77777777" w:rsidR="00C61F33" w:rsidRDefault="00375B84">
      <w:pPr>
        <w:pStyle w:val="WW-"/>
        <w:numPr>
          <w:ilvl w:val="0"/>
          <w:numId w:val="17"/>
        </w:numPr>
        <w:spacing w:line="240" w:lineRule="auto"/>
        <w:jc w:val="both"/>
      </w:pPr>
      <w:r>
        <w:t xml:space="preserve">Миронова М.Л., Стоматологические заболевания [Электронный ресурс]: учебник / Миронова М.Л. - </w:t>
      </w:r>
      <w:proofErr w:type="gramStart"/>
      <w:r>
        <w:t>М. :</w:t>
      </w:r>
      <w:proofErr w:type="gramEnd"/>
      <w:r>
        <w:t xml:space="preserve"> ГЭОТАР-Медиа, 2018. - 320 с. - ISBN 978-5-9704-4772-7</w:t>
      </w:r>
    </w:p>
    <w:p w14:paraId="6F522F6E" w14:textId="77777777" w:rsidR="00C61F33" w:rsidRDefault="00375B84">
      <w:pPr>
        <w:pStyle w:val="WW-"/>
        <w:numPr>
          <w:ilvl w:val="0"/>
          <w:numId w:val="17"/>
        </w:numPr>
        <w:spacing w:line="240" w:lineRule="auto"/>
        <w:jc w:val="both"/>
      </w:pPr>
      <w:proofErr w:type="spellStart"/>
      <w:r>
        <w:t>Каливраджиян</w:t>
      </w:r>
      <w:proofErr w:type="spellEnd"/>
      <w:r>
        <w:t xml:space="preserve"> Э.С., Словарь профессиональных стоматологических терминов [Электронный ресурс] / Э.С. </w:t>
      </w:r>
      <w:proofErr w:type="spellStart"/>
      <w:r>
        <w:t>Каливраджиян</w:t>
      </w:r>
      <w:proofErr w:type="spellEnd"/>
      <w:r>
        <w:t xml:space="preserve">, Е.А. Брагин, С.И. Абакаров и др. - </w:t>
      </w:r>
      <w:proofErr w:type="gramStart"/>
      <w:r>
        <w:t>М. :</w:t>
      </w:r>
      <w:proofErr w:type="gramEnd"/>
      <w:r>
        <w:t xml:space="preserve"> ГЭОТАР-Медиа, 2014. - 208 с. - ISBN 978-5-9704-2823-8 - Режим доступа: http://www.rosmedlib.ru/book/ISBN9785970428238.html</w:t>
      </w:r>
    </w:p>
    <w:p w14:paraId="3EF26EB9" w14:textId="77777777" w:rsidR="00C61F33" w:rsidRDefault="00375B84">
      <w:pPr>
        <w:pStyle w:val="WW-"/>
        <w:spacing w:line="240" w:lineRule="auto"/>
        <w:jc w:val="both"/>
      </w:pPr>
      <w:r>
        <w:t>Периодические издания</w:t>
      </w:r>
    </w:p>
    <w:p w14:paraId="758E7F01" w14:textId="77777777" w:rsidR="00C61F33" w:rsidRDefault="00C61F33">
      <w:pPr>
        <w:pStyle w:val="WW-"/>
        <w:spacing w:line="240" w:lineRule="auto"/>
        <w:jc w:val="both"/>
      </w:pPr>
    </w:p>
    <w:tbl>
      <w:tblPr>
        <w:tblStyle w:val="TableNormal"/>
        <w:tblW w:w="9150" w:type="dxa"/>
        <w:tblInd w:w="68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363"/>
        <w:gridCol w:w="6787"/>
      </w:tblGrid>
      <w:tr w:rsidR="00C61F33" w14:paraId="47F94DBD" w14:textId="77777777">
        <w:trPr>
          <w:trHeight w:val="513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AB345C" w14:textId="77777777" w:rsidR="00C61F33" w:rsidRDefault="00375B84">
            <w:r>
              <w:t>Профилактическая медицина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495F3" w14:textId="77777777" w:rsidR="00C61F33" w:rsidRDefault="00375B84">
            <w:pPr>
              <w:jc w:val="both"/>
            </w:pPr>
            <w:r>
              <w:t>В журнале освещаются проблемы укрепления здоровья, профилактики и лечения заболеваний</w:t>
            </w:r>
          </w:p>
        </w:tc>
      </w:tr>
      <w:tr w:rsidR="00C61F33" w14:paraId="4FC3E5EC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2829EC" w14:textId="77777777" w:rsidR="00C61F33" w:rsidRDefault="00375B84">
            <w:r>
              <w:t>Российский стоматологический журнал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DD098B" w14:textId="77777777" w:rsidR="00C61F33" w:rsidRDefault="00375B84">
            <w:pPr>
              <w:jc w:val="both"/>
            </w:pPr>
            <w:r>
              <w:rPr>
                <w:i/>
                <w:iCs/>
                <w:color w:val="808080"/>
                <w:u w:color="808080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>
              <w:rPr>
                <w:i/>
                <w:iCs/>
                <w:color w:val="808080"/>
                <w:u w:color="808080"/>
              </w:rPr>
              <w:t>нейростоматологии</w:t>
            </w:r>
            <w:proofErr w:type="spellEnd"/>
            <w:r>
              <w:rPr>
                <w:i/>
                <w:iCs/>
                <w:color w:val="808080"/>
                <w:u w:color="808080"/>
              </w:rPr>
              <w:t>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C61F33" w14:paraId="44A217FC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87311" w14:textId="77777777" w:rsidR="00C61F33" w:rsidRDefault="00375B84">
            <w:r>
              <w:t>Сибирское медицинское обозрение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430EF8" w14:textId="77777777" w:rsidR="00C61F33" w:rsidRDefault="00375B84">
            <w:pPr>
              <w:jc w:val="both"/>
            </w:pPr>
            <w:r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C61F33" w14:paraId="0FD75000" w14:textId="77777777">
        <w:trPr>
          <w:trHeight w:val="805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7EFADC" w14:textId="77777777" w:rsidR="00C61F33" w:rsidRDefault="00375B84">
            <w:r>
              <w:t>Стоматология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6A9B5F" w14:textId="77777777" w:rsidR="00C61F33" w:rsidRDefault="00375B84">
            <w:pPr>
              <w:jc w:val="both"/>
            </w:pPr>
            <w:r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C61F33" w14:paraId="01C93C93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4C439" w14:textId="77777777" w:rsidR="00C61F33" w:rsidRDefault="00375B84">
            <w:r>
              <w:t>Стоматология детского возраста и профилактика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8AFB2" w14:textId="77777777" w:rsidR="00C61F33" w:rsidRDefault="00375B84">
            <w:pPr>
              <w:jc w:val="both"/>
            </w:pPr>
            <w:r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C61F33" w14:paraId="13DD3905" w14:textId="77777777">
        <w:trPr>
          <w:trHeight w:val="1097"/>
        </w:trPr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57F03" w14:textId="77777777" w:rsidR="00C61F33" w:rsidRDefault="00375B84">
            <w:r>
              <w:t>Стоматология для всех</w:t>
            </w:r>
          </w:p>
        </w:tc>
        <w:tc>
          <w:tcPr>
            <w:tcW w:w="6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8664FE" w14:textId="77777777" w:rsidR="00C61F33" w:rsidRDefault="00375B84">
            <w:pPr>
              <w:jc w:val="both"/>
            </w:pPr>
            <w:r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28E13901" w14:textId="77777777" w:rsidR="00C61F33" w:rsidRDefault="00C61F33">
      <w:pPr>
        <w:pStyle w:val="WW-"/>
        <w:widowControl w:val="0"/>
        <w:spacing w:line="240" w:lineRule="auto"/>
        <w:ind w:left="580" w:hanging="580"/>
        <w:jc w:val="both"/>
      </w:pPr>
    </w:p>
    <w:p w14:paraId="63549A14" w14:textId="77777777" w:rsidR="00C61F33" w:rsidRDefault="00C61F33">
      <w:pPr>
        <w:pStyle w:val="WW-"/>
        <w:spacing w:line="240" w:lineRule="auto"/>
        <w:jc w:val="both"/>
      </w:pPr>
    </w:p>
    <w:p w14:paraId="3FA7CC61" w14:textId="77777777" w:rsidR="00C61F33" w:rsidRDefault="00375B84">
      <w:pPr>
        <w:jc w:val="center"/>
        <w:rPr>
          <w:b/>
          <w:bCs/>
        </w:rPr>
      </w:pPr>
      <w:r>
        <w:rPr>
          <w:b/>
          <w:bCs/>
        </w:rPr>
        <w:t>Электронные образовательные ресурсы</w:t>
      </w:r>
    </w:p>
    <w:p w14:paraId="23587A49" w14:textId="77777777" w:rsidR="00C61F33" w:rsidRDefault="00375B84">
      <w:pPr>
        <w:pStyle w:val="aa"/>
        <w:numPr>
          <w:ilvl w:val="0"/>
          <w:numId w:val="21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  <w:color w:val="000000"/>
          <w:u w:color="000000"/>
        </w:rPr>
        <w:t xml:space="preserve">Консультант студента. Электронная библиотека медицинского колледжа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ООО «ИПУЗ» – URL: </w:t>
      </w:r>
      <w:hyperlink r:id="rId47" w:history="1">
        <w:r>
          <w:rPr>
            <w:rStyle w:val="ab"/>
          </w:rPr>
          <w:t>www.medcollegelib.ru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1457FC38" w14:textId="77777777" w:rsidR="00C61F33" w:rsidRDefault="00375B84">
      <w:pPr>
        <w:pStyle w:val="aa"/>
        <w:numPr>
          <w:ilvl w:val="0"/>
          <w:numId w:val="20"/>
        </w:numPr>
        <w:spacing w:line="240" w:lineRule="auto"/>
        <w:jc w:val="both"/>
      </w:pPr>
      <w:r>
        <w:rPr>
          <w:b/>
          <w:bCs/>
        </w:rPr>
        <w:t>Консультант Врача. Электронная медицинская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ООО ГК «ГЭОТАР». – URL: </w:t>
      </w:r>
      <w:hyperlink r:id="rId48" w:history="1">
        <w:r>
          <w:rPr>
            <w:rStyle w:val="ab"/>
          </w:rPr>
          <w:t>http://www.rosmedlib.ru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0E739E94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  <w:jc w:val="both"/>
      </w:pPr>
      <w:r>
        <w:rPr>
          <w:b/>
          <w:bCs/>
        </w:rPr>
        <w:t>Электронно-библиотечная система НГМУ</w:t>
      </w:r>
      <w:r>
        <w:t xml:space="preserve"> (ЭБС НГМУ)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НГМУ – URL: </w:t>
      </w:r>
      <w:hyperlink r:id="rId49" w:history="1">
        <w:r>
          <w:rPr>
            <w:rStyle w:val="ab"/>
          </w:rPr>
          <w:t>http://library.ngmu.ru/</w:t>
        </w:r>
      </w:hyperlink>
      <w:r>
        <w:t xml:space="preserve"> – Доступ к полным текстам с любого компьютера после авторизации.</w:t>
      </w:r>
    </w:p>
    <w:p w14:paraId="04974A05" w14:textId="77777777" w:rsidR="00C61F33" w:rsidRDefault="00375B84">
      <w:pPr>
        <w:pStyle w:val="aa"/>
        <w:numPr>
          <w:ilvl w:val="0"/>
          <w:numId w:val="20"/>
        </w:numPr>
        <w:spacing w:line="240" w:lineRule="auto"/>
      </w:pPr>
      <w:r>
        <w:rPr>
          <w:b/>
          <w:bCs/>
        </w:rPr>
        <w:t>ЛАНЬ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«Издательство ЛАНЬ»</w:t>
      </w:r>
      <w:r>
        <w:t xml:space="preserve">. – URL: </w:t>
      </w:r>
      <w:hyperlink r:id="rId50" w:history="1">
        <w:r>
          <w:rPr>
            <w:rStyle w:val="Hyperlink4"/>
          </w:rPr>
          <w:t>https://e.lanbook.com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3AFF4269" w14:textId="77777777" w:rsidR="00C61F33" w:rsidRDefault="00375B84">
      <w:pPr>
        <w:pStyle w:val="aa"/>
        <w:numPr>
          <w:ilvl w:val="0"/>
          <w:numId w:val="20"/>
        </w:numPr>
        <w:spacing w:line="240" w:lineRule="auto"/>
      </w:pPr>
      <w:r>
        <w:rPr>
          <w:b/>
          <w:bCs/>
          <w:shd w:val="clear" w:color="auto" w:fill="FFFFFF"/>
        </w:rPr>
        <w:lastRenderedPageBreak/>
        <w:t>ЮРАЙТ</w:t>
      </w:r>
      <w:r>
        <w:rPr>
          <w:shd w:val="clear" w:color="auto" w:fill="FFFFFF"/>
        </w:rPr>
        <w:t xml:space="preserve"> </w:t>
      </w:r>
      <w:r>
        <w:t>[Электронный ресурс</w:t>
      </w:r>
      <w:proofErr w:type="gramStart"/>
      <w:r>
        <w:t>]</w:t>
      </w:r>
      <w:r>
        <w:rPr>
          <w:color w:val="000000"/>
          <w:u w:color="000000"/>
          <w:shd w:val="clear" w:color="auto" w:fill="FFFFFF"/>
        </w:rPr>
        <w:t xml:space="preserve"> </w:t>
      </w:r>
      <w:r>
        <w:t>:</w:t>
      </w:r>
      <w:proofErr w:type="gramEnd"/>
      <w:r>
        <w:t xml:space="preserve"> электронно-библиотечная система (ЭБС) / </w:t>
      </w:r>
      <w:r>
        <w:rPr>
          <w:spacing w:val="-1"/>
        </w:rPr>
        <w:t>ООО «Электронное издательство ЮРАЙТ»</w:t>
      </w:r>
      <w:r>
        <w:t xml:space="preserve">. – URL: </w:t>
      </w:r>
      <w:hyperlink r:id="rId51" w:history="1">
        <w:r>
          <w:rPr>
            <w:rStyle w:val="Hyperlink4"/>
          </w:rPr>
          <w:t>http://www.biblio-online.ru</w:t>
        </w:r>
        <w:r>
          <w:rPr>
            <w:rStyle w:val="ab"/>
          </w:rPr>
          <w:t>/</w:t>
        </w:r>
      </w:hyperlink>
      <w:r>
        <w:t xml:space="preserve"> – Доступ к полным текстам с любого компьютера, после регистрации из сети университета.</w:t>
      </w:r>
    </w:p>
    <w:p w14:paraId="6DA39081" w14:textId="77777777" w:rsidR="00C61F33" w:rsidRDefault="00375B84">
      <w:pPr>
        <w:pStyle w:val="aa"/>
        <w:numPr>
          <w:ilvl w:val="0"/>
          <w:numId w:val="20"/>
        </w:numPr>
        <w:shd w:val="clear" w:color="auto" w:fill="FFFFFF"/>
        <w:suppressAutoHyphens w:val="0"/>
        <w:spacing w:line="240" w:lineRule="auto"/>
        <w:jc w:val="both"/>
      </w:pPr>
      <w:r>
        <w:rPr>
          <w:b/>
          <w:bCs/>
        </w:rPr>
        <w:t>Межвузовская электронная библиотека (МЭБ)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URL: </w:t>
      </w:r>
      <w:hyperlink r:id="rId52" w:history="1">
        <w:r>
          <w:rPr>
            <w:rStyle w:val="ab"/>
          </w:rPr>
          <w:t>https://icdlib.nspu.ru/</w:t>
        </w:r>
      </w:hyperlink>
      <w:r>
        <w:t xml:space="preserve"> – Доступ после </w:t>
      </w:r>
      <w:r>
        <w:rPr>
          <w:color w:val="333333"/>
          <w:u w:color="333333"/>
          <w:shd w:val="clear" w:color="auto" w:fill="FFFFFF"/>
        </w:rPr>
        <w:t xml:space="preserve">указания ФИО, штрих-код читательского </w:t>
      </w:r>
      <w:r>
        <w:rPr>
          <w:shd w:val="clear" w:color="auto" w:fill="FFFFFF"/>
        </w:rPr>
        <w:t>билета и университета НГМУ в поле «Организация» на сайте МЭБ.</w:t>
      </w:r>
    </w:p>
    <w:p w14:paraId="36EBA750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 xml:space="preserve">ГАРАНТ </w:t>
      </w:r>
      <w:r>
        <w:t>[Электронный ресурс</w:t>
      </w:r>
      <w:proofErr w:type="gramStart"/>
      <w:r>
        <w:t>] :</w:t>
      </w:r>
      <w:proofErr w:type="gramEnd"/>
      <w:r>
        <w:t xml:space="preserve"> справочно-правовая </w:t>
      </w:r>
      <w:proofErr w:type="gramStart"/>
      <w:r>
        <w:t>система :</w:t>
      </w:r>
      <w:proofErr w:type="gramEnd"/>
      <w:r>
        <w:t xml:space="preserve"> база данных / ООО НПП «ГАРАНТ-СЕРВИС». – Доступ в локальной сети.</w:t>
      </w:r>
    </w:p>
    <w:p w14:paraId="097E8B0C" w14:textId="77777777" w:rsidR="00C61F33" w:rsidRDefault="00375B84">
      <w:pPr>
        <w:pStyle w:val="aa"/>
        <w:numPr>
          <w:ilvl w:val="0"/>
          <w:numId w:val="20"/>
        </w:numPr>
        <w:shd w:val="clear" w:color="auto" w:fill="FFFFFF"/>
        <w:suppressAutoHyphens w:val="0"/>
        <w:spacing w:line="240" w:lineRule="auto"/>
        <w:jc w:val="both"/>
        <w:rPr>
          <w:lang w:val="en-US"/>
        </w:rPr>
      </w:pPr>
      <w:r>
        <w:rPr>
          <w:b/>
          <w:bCs/>
          <w:shd w:val="clear" w:color="auto" w:fill="FFFFFF"/>
          <w:lang w:val="en-US"/>
        </w:rPr>
        <w:t xml:space="preserve">Springer Journals </w:t>
      </w:r>
      <w:r>
        <w:rPr>
          <w:lang w:val="en-US"/>
        </w:rPr>
        <w:t>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proofErr w:type="gramStart"/>
      <w:r>
        <w:rPr>
          <w:lang w:val="en-US"/>
        </w:rPr>
        <w:t>] :</w:t>
      </w:r>
      <w:proofErr w:type="gramEnd"/>
      <w:r>
        <w:rPr>
          <w:lang w:val="en-US"/>
        </w:rPr>
        <w:t xml:space="preserve"> </w:t>
      </w:r>
      <w:r>
        <w:t>база</w:t>
      </w:r>
      <w:r>
        <w:rPr>
          <w:lang w:val="en-US"/>
        </w:rPr>
        <w:t xml:space="preserve"> </w:t>
      </w:r>
      <w:r>
        <w:t>данных</w:t>
      </w:r>
      <w:r>
        <w:rPr>
          <w:lang w:val="en-US"/>
        </w:rPr>
        <w:t xml:space="preserve"> / </w:t>
      </w:r>
      <w:proofErr w:type="spellStart"/>
      <w:r>
        <w:rPr>
          <w:lang w:val="en-US"/>
        </w:rPr>
        <w:t>SpringerNatur</w:t>
      </w:r>
      <w:proofErr w:type="spellEnd"/>
      <w:r>
        <w:rPr>
          <w:lang w:val="en-US"/>
        </w:rPr>
        <w:t xml:space="preserve">: – </w:t>
      </w:r>
      <w:proofErr w:type="gramStart"/>
      <w:r>
        <w:rPr>
          <w:lang w:val="en-US"/>
        </w:rPr>
        <w:t>URL :</w:t>
      </w:r>
      <w:proofErr w:type="gramEnd"/>
      <w:r>
        <w:rPr>
          <w:lang w:val="en-US"/>
        </w:rPr>
        <w:t xml:space="preserve"> </w:t>
      </w:r>
      <w:hyperlink r:id="rId53" w:history="1">
        <w:r>
          <w:rPr>
            <w:rStyle w:val="Hyperlink5"/>
          </w:rPr>
          <w:t>https://link.springer.com/</w:t>
        </w:r>
      </w:hyperlink>
    </w:p>
    <w:p w14:paraId="56A8FCD0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Федеральная электронная медицинская библиотека [</w:t>
      </w:r>
      <w:r>
        <w:t>Электронный ресурс</w:t>
      </w:r>
      <w:proofErr w:type="gramStart"/>
      <w:r>
        <w:t>] :</w:t>
      </w:r>
      <w:proofErr w:type="gramEnd"/>
      <w:r>
        <w:t xml:space="preserve"> электронно-библиотечная система (ЭБС) / ЦНМБ Первого Московского государственного медицинского университета им. И.М.Сеченова. – Режим </w:t>
      </w:r>
      <w:proofErr w:type="gramStart"/>
      <w:r>
        <w:t>доступа :</w:t>
      </w:r>
      <w:proofErr w:type="gramEnd"/>
      <w:r>
        <w:t xml:space="preserve"> </w:t>
      </w:r>
      <w:hyperlink r:id="rId54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proofErr w:type="spellStart"/>
        <w:r>
          <w:rPr>
            <w:rStyle w:val="Hyperlink6"/>
          </w:rPr>
          <w:t>feml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scsml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rssi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b"/>
          </w:rPr>
          <w:t>/</w:t>
        </w:r>
        <w:proofErr w:type="spellStart"/>
        <w:r>
          <w:rPr>
            <w:rStyle w:val="Hyperlink6"/>
          </w:rPr>
          <w:t>feml</w:t>
        </w:r>
        <w:proofErr w:type="spellEnd"/>
      </w:hyperlink>
      <w:r>
        <w:t>, – Свободный доступ.</w:t>
      </w:r>
    </w:p>
    <w:p w14:paraId="2BF78CE8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Polpred.com</w:t>
      </w:r>
      <w:r>
        <w:t xml:space="preserve"> Обзор СМИ [Электронный ресурс</w:t>
      </w:r>
      <w:proofErr w:type="gramStart"/>
      <w:r>
        <w:t>] :</w:t>
      </w:r>
      <w:proofErr w:type="gramEnd"/>
      <w:r>
        <w:t xml:space="preserve"> сайт. – URL: http://polpred.com/ – Доступ открыт со всех компьютеров библиотеки и сети университета.</w:t>
      </w:r>
    </w:p>
    <w:p w14:paraId="52E575D9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eLIBRARY.RU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электронная библиотека / Науч. электрон. б-ка. – URL: </w:t>
      </w:r>
      <w:hyperlink r:id="rId55" w:history="1">
        <w:r>
          <w:rPr>
            <w:rStyle w:val="ab"/>
          </w:rPr>
          <w:t>http://www.elibrary.ru/</w:t>
        </w:r>
      </w:hyperlink>
      <w:r>
        <w:t>. – Яз. рус., англ. – Доступ к подписке журналов открыт со всех компьютеров библиотеки и сети университета.</w:t>
      </w:r>
    </w:p>
    <w:p w14:paraId="47E6F04E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  <w:jc w:val="both"/>
      </w:pPr>
      <w:proofErr w:type="spellStart"/>
      <w:r>
        <w:rPr>
          <w:b/>
          <w:bCs/>
        </w:rPr>
        <w:t>Colibris</w:t>
      </w:r>
      <w:proofErr w:type="spellEnd"/>
      <w:r>
        <w:rPr>
          <w:b/>
          <w:bCs/>
        </w:rPr>
        <w:t xml:space="preserve"> </w:t>
      </w:r>
      <w:r>
        <w:t xml:space="preserve">[Электронный ресурс] : электронно-библиотечная система (ЭБС) / </w:t>
      </w:r>
      <w:proofErr w:type="spellStart"/>
      <w:r>
        <w:t>КрасГМУ</w:t>
      </w:r>
      <w:proofErr w:type="spellEnd"/>
      <w:r>
        <w:t xml:space="preserve"> – URL: </w:t>
      </w:r>
      <w:hyperlink r:id="rId56" w:history="1">
        <w:r>
          <w:rPr>
            <w:rStyle w:val="ab"/>
          </w:rPr>
          <w:t>http://krasgmu.ru/index.php?page[common]=elib</w:t>
        </w:r>
      </w:hyperlink>
      <w:r>
        <w:t xml:space="preserve"> – Доступ к полным текстам с любого компьютера после авторизации.</w:t>
      </w:r>
    </w:p>
    <w:p w14:paraId="019DBE73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Российской Федерации</w:t>
      </w:r>
      <w:r>
        <w:t>: Документы.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7" w:history="1">
        <w:r>
          <w:rPr>
            <w:rStyle w:val="ab"/>
          </w:rPr>
          <w:t>https://www.rosminzdrav.ru/documents</w:t>
        </w:r>
      </w:hyperlink>
      <w:r>
        <w:t xml:space="preserve"> – Свободный доступ.</w:t>
      </w:r>
    </w:p>
    <w:p w14:paraId="1B9FFAA7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Министерство здравоохранения Новосибирской области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8" w:history="1">
        <w:r>
          <w:rPr>
            <w:rStyle w:val="ab"/>
          </w:rPr>
          <w:t>http://www.zdrav.nso.ru/page/1902</w:t>
        </w:r>
      </w:hyperlink>
      <w:r>
        <w:t xml:space="preserve"> – Свободный доступ.</w:t>
      </w:r>
    </w:p>
    <w:p w14:paraId="635F86F9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Российская государственная библиотека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59" w:history="1">
        <w:r>
          <w:rPr>
            <w:rStyle w:val="ab"/>
          </w:rPr>
          <w:t>http://www.rsl.ru</w:t>
        </w:r>
      </w:hyperlink>
      <w:r>
        <w:t xml:space="preserve"> – Свободный доступ.</w:t>
      </w:r>
    </w:p>
    <w:p w14:paraId="62C9ED89" w14:textId="77777777" w:rsidR="00C61F33" w:rsidRPr="00807A6C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  <w:lang w:val="en-US"/>
        </w:rPr>
        <w:t>Consilium</w:t>
      </w:r>
      <w:r>
        <w:rPr>
          <w:b/>
          <w:bCs/>
        </w:rPr>
        <w:t xml:space="preserve"> </w:t>
      </w:r>
      <w:proofErr w:type="spellStart"/>
      <w:r>
        <w:rPr>
          <w:b/>
          <w:bCs/>
          <w:lang w:val="en-US"/>
        </w:rPr>
        <w:t>Medicum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60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r>
          <w:rPr>
            <w:rStyle w:val="Hyperlink6"/>
          </w:rPr>
          <w:t>www</w:t>
        </w:r>
        <w:r>
          <w:rPr>
            <w:rStyle w:val="ab"/>
          </w:rPr>
          <w:t>.</w:t>
        </w:r>
        <w:proofErr w:type="spellStart"/>
        <w:r>
          <w:rPr>
            <w:rStyle w:val="Hyperlink6"/>
          </w:rPr>
          <w:t>consilium</w:t>
        </w:r>
        <w:proofErr w:type="spellEnd"/>
        <w:r>
          <w:rPr>
            <w:rStyle w:val="ab"/>
          </w:rPr>
          <w:t>-</w:t>
        </w:r>
        <w:proofErr w:type="spellStart"/>
        <w:r>
          <w:rPr>
            <w:rStyle w:val="Hyperlink6"/>
          </w:rPr>
          <w:t>medicum</w:t>
        </w:r>
        <w:proofErr w:type="spellEnd"/>
        <w:r>
          <w:rPr>
            <w:rStyle w:val="ab"/>
          </w:rPr>
          <w:t>.</w:t>
        </w:r>
        <w:r>
          <w:rPr>
            <w:rStyle w:val="Hyperlink6"/>
          </w:rPr>
          <w:t>com</w:t>
        </w:r>
        <w:r>
          <w:rPr>
            <w:rStyle w:val="ab"/>
          </w:rPr>
          <w:t>/</w:t>
        </w:r>
      </w:hyperlink>
      <w:r>
        <w:t xml:space="preserve"> – Свободный доступ.</w:t>
      </w:r>
    </w:p>
    <w:p w14:paraId="77AA98A7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  <w:rPr>
          <w:lang w:val="en-US"/>
        </w:rPr>
      </w:pPr>
      <w:proofErr w:type="gramStart"/>
      <w:r>
        <w:rPr>
          <w:b/>
          <w:bCs/>
          <w:lang w:val="en-US"/>
        </w:rPr>
        <w:t>PubMed :</w:t>
      </w:r>
      <w:proofErr w:type="gramEnd"/>
      <w:r>
        <w:rPr>
          <w:lang w:val="en-US"/>
        </w:rPr>
        <w:t xml:space="preserve"> US National Library of Medicine National Institutes of Health [</w:t>
      </w:r>
      <w:r>
        <w:t>Электронный</w:t>
      </w:r>
      <w:r>
        <w:rPr>
          <w:lang w:val="en-US"/>
        </w:rPr>
        <w:t xml:space="preserve"> </w:t>
      </w:r>
      <w:r>
        <w:t>ресурс</w:t>
      </w:r>
      <w:r>
        <w:rPr>
          <w:lang w:val="en-US"/>
        </w:rPr>
        <w:t xml:space="preserve">] – URL: </w:t>
      </w:r>
      <w:hyperlink r:id="rId61" w:history="1">
        <w:r>
          <w:rPr>
            <w:rStyle w:val="Hyperlink6"/>
          </w:rPr>
          <w:t>http://www.ncbi.nlm.nih.gov/pubmed</w:t>
        </w:r>
      </w:hyperlink>
      <w:r>
        <w:rPr>
          <w:lang w:val="en-US"/>
        </w:rPr>
        <w:t xml:space="preserve"> – </w:t>
      </w:r>
      <w:r>
        <w:t>Свободный</w:t>
      </w:r>
      <w:r>
        <w:rPr>
          <w:lang w:val="en-US"/>
        </w:rPr>
        <w:t xml:space="preserve"> </w:t>
      </w:r>
      <w:r>
        <w:t>доступ</w:t>
      </w:r>
      <w:r>
        <w:rPr>
          <w:lang w:val="en-US"/>
        </w:rPr>
        <w:t>.</w:t>
      </w:r>
    </w:p>
    <w:p w14:paraId="66AF307B" w14:textId="77777777" w:rsidR="00C61F33" w:rsidRPr="00807A6C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proofErr w:type="spellStart"/>
      <w:r>
        <w:rPr>
          <w:b/>
          <w:bCs/>
          <w:lang w:val="en-US"/>
        </w:rPr>
        <w:t>MedLinks</w:t>
      </w:r>
      <w:proofErr w:type="spellEnd"/>
      <w:r>
        <w:rPr>
          <w:b/>
          <w:bCs/>
        </w:rPr>
        <w:t>.</w:t>
      </w:r>
      <w:proofErr w:type="spellStart"/>
      <w:r>
        <w:rPr>
          <w:b/>
          <w:bCs/>
          <w:lang w:val="en-US"/>
        </w:rPr>
        <w:t>ru</w:t>
      </w:r>
      <w:proofErr w:type="spellEnd"/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62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r>
          <w:rPr>
            <w:rStyle w:val="Hyperlink6"/>
          </w:rPr>
          <w:t>www</w:t>
        </w:r>
        <w:r>
          <w:rPr>
            <w:rStyle w:val="ab"/>
          </w:rPr>
          <w:t>.</w:t>
        </w:r>
        <w:proofErr w:type="spellStart"/>
        <w:r>
          <w:rPr>
            <w:rStyle w:val="Hyperlink6"/>
          </w:rPr>
          <w:t>medlinks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b"/>
          </w:rPr>
          <w:t>/</w:t>
        </w:r>
      </w:hyperlink>
      <w:r>
        <w:t xml:space="preserve"> – Свободный доступ.</w:t>
      </w:r>
    </w:p>
    <w:p w14:paraId="69E3DB96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r>
        <w:rPr>
          <w:b/>
          <w:bCs/>
        </w:rPr>
        <w:t>Архив научных журналов НЭИКОН</w:t>
      </w:r>
      <w:r>
        <w:t xml:space="preserve"> [Электронный ресурс</w:t>
      </w:r>
      <w:proofErr w:type="gramStart"/>
      <w:r>
        <w:t>] :</w:t>
      </w:r>
      <w:proofErr w:type="gramEnd"/>
      <w:r>
        <w:t xml:space="preserve"> сайт. </w:t>
      </w:r>
      <w:hyperlink r:id="rId63" w:history="1">
        <w:r>
          <w:rPr>
            <w:rStyle w:val="Hyperlink6"/>
          </w:rPr>
          <w:t>http</w:t>
        </w:r>
        <w:r>
          <w:rPr>
            <w:rStyle w:val="ab"/>
          </w:rPr>
          <w:t>://</w:t>
        </w:r>
        <w:r>
          <w:rPr>
            <w:rStyle w:val="Hyperlink6"/>
          </w:rPr>
          <w:t>archive</w:t>
        </w:r>
        <w:r>
          <w:rPr>
            <w:rStyle w:val="ab"/>
          </w:rPr>
          <w:t>.</w:t>
        </w:r>
        <w:proofErr w:type="spellStart"/>
        <w:r>
          <w:rPr>
            <w:rStyle w:val="Hyperlink6"/>
          </w:rPr>
          <w:t>neicon</w:t>
        </w:r>
        <w:proofErr w:type="spellEnd"/>
        <w:r>
          <w:rPr>
            <w:rStyle w:val="ab"/>
          </w:rPr>
          <w:t>.</w:t>
        </w:r>
        <w:proofErr w:type="spellStart"/>
        <w:r>
          <w:rPr>
            <w:rStyle w:val="Hyperlink6"/>
          </w:rPr>
          <w:t>ru</w:t>
        </w:r>
        <w:proofErr w:type="spellEnd"/>
        <w:r>
          <w:rPr>
            <w:rStyle w:val="ab"/>
          </w:rPr>
          <w:t>/</w:t>
        </w:r>
        <w:proofErr w:type="spellStart"/>
        <w:r>
          <w:rPr>
            <w:rStyle w:val="Hyperlink6"/>
          </w:rPr>
          <w:t>xmlui</w:t>
        </w:r>
        <w:proofErr w:type="spellEnd"/>
        <w:r>
          <w:rPr>
            <w:rStyle w:val="ab"/>
          </w:rPr>
          <w:t>/</w:t>
        </w:r>
      </w:hyperlink>
      <w:r>
        <w:t xml:space="preserve"> – Доступ открыт со всех компьютеров библиотеки и сети университета.</w:t>
      </w:r>
    </w:p>
    <w:p w14:paraId="656C01D3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proofErr w:type="spellStart"/>
      <w:r>
        <w:rPr>
          <w:b/>
          <w:bCs/>
        </w:rPr>
        <w:t>ScienceDirect</w:t>
      </w:r>
      <w:proofErr w:type="spellEnd"/>
      <w:r>
        <w:t>. Ресурсы открытого доступа [Электронный ресурс</w:t>
      </w:r>
      <w:proofErr w:type="gramStart"/>
      <w:r>
        <w:t>] :</w:t>
      </w:r>
      <w:proofErr w:type="gramEnd"/>
      <w:r>
        <w:t xml:space="preserve"> сайт. – Режим </w:t>
      </w:r>
      <w:proofErr w:type="gramStart"/>
      <w:r>
        <w:t>доступа :</w:t>
      </w:r>
      <w:proofErr w:type="gramEnd"/>
      <w:r>
        <w:t xml:space="preserve"> </w:t>
      </w:r>
      <w:hyperlink r:id="rId64" w:history="1">
        <w:r>
          <w:rPr>
            <w:rStyle w:val="ab"/>
          </w:rPr>
          <w:t>http://www.sciencedirect.com/science/jrnlallbooks/open-access</w:t>
        </w:r>
      </w:hyperlink>
      <w:r>
        <w:t xml:space="preserve"> – Свободный доступ.</w:t>
      </w:r>
    </w:p>
    <w:p w14:paraId="7B8EF0E9" w14:textId="77777777" w:rsidR="00C61F33" w:rsidRDefault="00375B84">
      <w:pPr>
        <w:pStyle w:val="aa"/>
        <w:numPr>
          <w:ilvl w:val="0"/>
          <w:numId w:val="20"/>
        </w:numPr>
        <w:suppressAutoHyphens w:val="0"/>
        <w:spacing w:line="240" w:lineRule="auto"/>
      </w:pPr>
      <w:proofErr w:type="spellStart"/>
      <w:r>
        <w:rPr>
          <w:b/>
          <w:bCs/>
        </w:rPr>
        <w:t>КиберЛенинка</w:t>
      </w:r>
      <w:proofErr w:type="spellEnd"/>
      <w:r>
        <w:rPr>
          <w:b/>
          <w:bCs/>
        </w:rPr>
        <w:t>:</w:t>
      </w:r>
      <w:r>
        <w:t xml:space="preserve"> научная электронная библиотека [Электронный ресурс] – Режим </w:t>
      </w:r>
      <w:proofErr w:type="gramStart"/>
      <w:r>
        <w:t>доступа :</w:t>
      </w:r>
      <w:proofErr w:type="gramEnd"/>
      <w:r>
        <w:t xml:space="preserve"> </w:t>
      </w:r>
      <w:hyperlink r:id="rId65" w:history="1">
        <w:r>
          <w:rPr>
            <w:rStyle w:val="ab"/>
          </w:rPr>
          <w:t>http://cyberleninka.ru/</w:t>
        </w:r>
      </w:hyperlink>
      <w:r>
        <w:t xml:space="preserve"> – Свободный доступ.</w:t>
      </w:r>
    </w:p>
    <w:p w14:paraId="35BD251D" w14:textId="77777777" w:rsidR="00C61F33" w:rsidRDefault="00C61F33"/>
    <w:sectPr w:rsidR="00C61F33" w:rsidSect="00A47E43">
      <w:headerReference w:type="default" r:id="rId66"/>
      <w:pgSz w:w="11900" w:h="16840"/>
      <w:pgMar w:top="1134" w:right="567" w:bottom="1134" w:left="1260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0B7AF" w14:textId="77777777" w:rsidR="004C066B" w:rsidRDefault="004C066B">
      <w:pPr>
        <w:spacing w:after="0" w:line="240" w:lineRule="auto"/>
      </w:pPr>
      <w:r>
        <w:separator/>
      </w:r>
    </w:p>
  </w:endnote>
  <w:endnote w:type="continuationSeparator" w:id="0">
    <w:p w14:paraId="42CCC578" w14:textId="77777777" w:rsidR="004C066B" w:rsidRDefault="004C0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41EE5A" w14:textId="77777777" w:rsidR="00807A6C" w:rsidRDefault="005B1CFF" w:rsidP="00B7395F">
    <w:pPr>
      <w:pStyle w:val="a6"/>
      <w:framePr w:wrap="around" w:vAnchor="text" w:hAnchor="margin" w:xAlign="right" w:y="1"/>
      <w:rPr>
        <w:rStyle w:val="ae"/>
        <w:rFonts w:eastAsia="MS Mincho"/>
      </w:rPr>
    </w:pPr>
    <w:r>
      <w:rPr>
        <w:rStyle w:val="ae"/>
        <w:rFonts w:eastAsia="MS Mincho"/>
      </w:rPr>
      <w:fldChar w:fldCharType="begin"/>
    </w:r>
    <w:r w:rsidR="00807A6C">
      <w:rPr>
        <w:rStyle w:val="ae"/>
        <w:rFonts w:eastAsia="MS Mincho"/>
      </w:rPr>
      <w:instrText xml:space="preserve">PAGE  </w:instrText>
    </w:r>
    <w:r>
      <w:rPr>
        <w:rStyle w:val="ae"/>
        <w:rFonts w:eastAsia="MS Mincho"/>
      </w:rPr>
      <w:fldChar w:fldCharType="end"/>
    </w:r>
  </w:p>
  <w:p w14:paraId="5661ACC4" w14:textId="77777777" w:rsidR="00807A6C" w:rsidRDefault="00807A6C" w:rsidP="00B7395F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6E7CC" w14:textId="77777777" w:rsidR="00807A6C" w:rsidRDefault="005B1CFF" w:rsidP="00B7395F">
    <w:pPr>
      <w:pStyle w:val="a6"/>
      <w:framePr w:wrap="around" w:vAnchor="text" w:hAnchor="margin" w:xAlign="right" w:y="1"/>
      <w:rPr>
        <w:rStyle w:val="ae"/>
        <w:rFonts w:eastAsia="MS Mincho"/>
      </w:rPr>
    </w:pPr>
    <w:r>
      <w:rPr>
        <w:rStyle w:val="ae"/>
        <w:rFonts w:eastAsia="MS Mincho"/>
      </w:rPr>
      <w:fldChar w:fldCharType="begin"/>
    </w:r>
    <w:r w:rsidR="00807A6C">
      <w:rPr>
        <w:rStyle w:val="ae"/>
        <w:rFonts w:eastAsia="MS Mincho"/>
      </w:rPr>
      <w:instrText xml:space="preserve">PAGE  </w:instrText>
    </w:r>
    <w:r>
      <w:rPr>
        <w:rStyle w:val="ae"/>
        <w:rFonts w:eastAsia="MS Mincho"/>
      </w:rPr>
      <w:fldChar w:fldCharType="separate"/>
    </w:r>
    <w:r w:rsidR="00BF1A3D">
      <w:rPr>
        <w:rStyle w:val="ae"/>
        <w:rFonts w:eastAsia="MS Mincho"/>
        <w:noProof/>
      </w:rPr>
      <w:t>16</w:t>
    </w:r>
    <w:r>
      <w:rPr>
        <w:rStyle w:val="ae"/>
        <w:rFonts w:eastAsia="MS Mincho"/>
      </w:rPr>
      <w:fldChar w:fldCharType="end"/>
    </w:r>
  </w:p>
  <w:p w14:paraId="78676C60" w14:textId="77777777" w:rsidR="00807A6C" w:rsidRDefault="00807A6C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EA91C" w14:textId="77777777" w:rsidR="004C066B" w:rsidRDefault="004C066B">
      <w:pPr>
        <w:spacing w:after="0" w:line="240" w:lineRule="auto"/>
      </w:pPr>
      <w:r>
        <w:separator/>
      </w:r>
    </w:p>
  </w:footnote>
  <w:footnote w:type="continuationSeparator" w:id="0">
    <w:p w14:paraId="43F61DFA" w14:textId="77777777" w:rsidR="004C066B" w:rsidRDefault="004C0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36557" w14:textId="77777777" w:rsidR="00C61F33" w:rsidRDefault="00C61F33">
    <w:pPr>
      <w:pStyle w:val="a5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5CD"/>
    <w:multiLevelType w:val="hybridMultilevel"/>
    <w:tmpl w:val="33245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E6C3B"/>
    <w:multiLevelType w:val="hybridMultilevel"/>
    <w:tmpl w:val="CE4EFC64"/>
    <w:styleLink w:val="7"/>
    <w:lvl w:ilvl="0" w:tplc="476A32E8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703A24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3C269DE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A8FB8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50E2E62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3925F96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E3E81B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7DCE590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F8EB40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BA01890"/>
    <w:multiLevelType w:val="hybridMultilevel"/>
    <w:tmpl w:val="F0D01C00"/>
    <w:styleLink w:val="9"/>
    <w:lvl w:ilvl="0" w:tplc="A3F2F8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A58554C">
      <w:start w:val="1"/>
      <w:numFmt w:val="lowerLetter"/>
      <w:lvlText w:val="%2."/>
      <w:lvlJc w:val="left"/>
      <w:pPr>
        <w:tabs>
          <w:tab w:val="left" w:pos="360"/>
        </w:tabs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5FE4042">
      <w:start w:val="1"/>
      <w:numFmt w:val="lowerRoman"/>
      <w:lvlText w:val="%3."/>
      <w:lvlJc w:val="left"/>
      <w:pPr>
        <w:tabs>
          <w:tab w:val="left" w:pos="360"/>
        </w:tabs>
        <w:ind w:left="180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2005D6A">
      <w:start w:val="1"/>
      <w:numFmt w:val="decimal"/>
      <w:lvlText w:val="%4."/>
      <w:lvlJc w:val="left"/>
      <w:pPr>
        <w:tabs>
          <w:tab w:val="left" w:pos="360"/>
        </w:tabs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6E02194">
      <w:start w:val="1"/>
      <w:numFmt w:val="lowerLetter"/>
      <w:lvlText w:val="%5."/>
      <w:lvlJc w:val="left"/>
      <w:pPr>
        <w:tabs>
          <w:tab w:val="left" w:pos="360"/>
        </w:tabs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126778">
      <w:start w:val="1"/>
      <w:numFmt w:val="lowerRoman"/>
      <w:lvlText w:val="%6."/>
      <w:lvlJc w:val="left"/>
      <w:pPr>
        <w:tabs>
          <w:tab w:val="left" w:pos="360"/>
        </w:tabs>
        <w:ind w:left="39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436C440">
      <w:start w:val="1"/>
      <w:numFmt w:val="decimal"/>
      <w:lvlText w:val="%7."/>
      <w:lvlJc w:val="left"/>
      <w:pPr>
        <w:tabs>
          <w:tab w:val="left" w:pos="360"/>
        </w:tabs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D46A19A">
      <w:start w:val="1"/>
      <w:numFmt w:val="lowerLetter"/>
      <w:lvlText w:val="%8."/>
      <w:lvlJc w:val="left"/>
      <w:pPr>
        <w:tabs>
          <w:tab w:val="left" w:pos="360"/>
        </w:tabs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FE44B6">
      <w:start w:val="1"/>
      <w:numFmt w:val="lowerRoman"/>
      <w:lvlText w:val="%9."/>
      <w:lvlJc w:val="left"/>
      <w:pPr>
        <w:tabs>
          <w:tab w:val="left" w:pos="360"/>
        </w:tabs>
        <w:ind w:left="61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1163341A"/>
    <w:multiLevelType w:val="hybridMultilevel"/>
    <w:tmpl w:val="07EC2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21EDD"/>
    <w:multiLevelType w:val="hybridMultilevel"/>
    <w:tmpl w:val="78BAD51C"/>
    <w:lvl w:ilvl="0" w:tplc="146A7750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CF24194E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65A9346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4F6FB84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B4B4CA5E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B5CEC36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E9CAEB6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CAAEFBA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084A988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1A8D4D46"/>
    <w:multiLevelType w:val="hybridMultilevel"/>
    <w:tmpl w:val="530C85DC"/>
    <w:numStyleLink w:val="4"/>
  </w:abstractNum>
  <w:abstractNum w:abstractNumId="6" w15:restartNumberingAfterBreak="0">
    <w:nsid w:val="240C0FCC"/>
    <w:multiLevelType w:val="hybridMultilevel"/>
    <w:tmpl w:val="6D26B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54C4A"/>
    <w:multiLevelType w:val="hybridMultilevel"/>
    <w:tmpl w:val="CE4EFC64"/>
    <w:numStyleLink w:val="7"/>
  </w:abstractNum>
  <w:abstractNum w:abstractNumId="8" w15:restartNumberingAfterBreak="0">
    <w:nsid w:val="2ACF725F"/>
    <w:multiLevelType w:val="hybridMultilevel"/>
    <w:tmpl w:val="12D85DA4"/>
    <w:lvl w:ilvl="0" w:tplc="655ABDF8">
      <w:start w:val="1"/>
      <w:numFmt w:val="decimal"/>
      <w:lvlText w:val="%1."/>
      <w:lvlJc w:val="left"/>
      <w:pPr>
        <w:ind w:left="993" w:hanging="4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07176"/>
    <w:multiLevelType w:val="hybridMultilevel"/>
    <w:tmpl w:val="024C7446"/>
    <w:lvl w:ilvl="0" w:tplc="1C36960E">
      <w:start w:val="1"/>
      <w:numFmt w:val="decimal"/>
      <w:lvlText w:val="%1."/>
      <w:lvlJc w:val="left"/>
      <w:pPr>
        <w:ind w:left="992" w:hanging="305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009EEEB0">
      <w:numFmt w:val="bullet"/>
      <w:lvlText w:val="•"/>
      <w:lvlJc w:val="left"/>
      <w:pPr>
        <w:ind w:left="2098" w:hanging="305"/>
      </w:pPr>
      <w:rPr>
        <w:rFonts w:hint="default"/>
        <w:lang w:val="ru-RU" w:eastAsia="en-US" w:bidi="ar-SA"/>
      </w:rPr>
    </w:lvl>
    <w:lvl w:ilvl="2" w:tplc="6308924C">
      <w:numFmt w:val="bullet"/>
      <w:lvlText w:val="•"/>
      <w:lvlJc w:val="left"/>
      <w:pPr>
        <w:ind w:left="3196" w:hanging="305"/>
      </w:pPr>
      <w:rPr>
        <w:rFonts w:hint="default"/>
        <w:lang w:val="ru-RU" w:eastAsia="en-US" w:bidi="ar-SA"/>
      </w:rPr>
    </w:lvl>
    <w:lvl w:ilvl="3" w:tplc="09C2A74E">
      <w:numFmt w:val="bullet"/>
      <w:lvlText w:val="•"/>
      <w:lvlJc w:val="left"/>
      <w:pPr>
        <w:ind w:left="4294" w:hanging="305"/>
      </w:pPr>
      <w:rPr>
        <w:rFonts w:hint="default"/>
        <w:lang w:val="ru-RU" w:eastAsia="en-US" w:bidi="ar-SA"/>
      </w:rPr>
    </w:lvl>
    <w:lvl w:ilvl="4" w:tplc="DAF20C6C">
      <w:numFmt w:val="bullet"/>
      <w:lvlText w:val="•"/>
      <w:lvlJc w:val="left"/>
      <w:pPr>
        <w:ind w:left="5392" w:hanging="305"/>
      </w:pPr>
      <w:rPr>
        <w:rFonts w:hint="default"/>
        <w:lang w:val="ru-RU" w:eastAsia="en-US" w:bidi="ar-SA"/>
      </w:rPr>
    </w:lvl>
    <w:lvl w:ilvl="5" w:tplc="CF14C9EC">
      <w:numFmt w:val="bullet"/>
      <w:lvlText w:val="•"/>
      <w:lvlJc w:val="left"/>
      <w:pPr>
        <w:ind w:left="6490" w:hanging="305"/>
      </w:pPr>
      <w:rPr>
        <w:rFonts w:hint="default"/>
        <w:lang w:val="ru-RU" w:eastAsia="en-US" w:bidi="ar-SA"/>
      </w:rPr>
    </w:lvl>
    <w:lvl w:ilvl="6" w:tplc="16D89E0E">
      <w:numFmt w:val="bullet"/>
      <w:lvlText w:val="•"/>
      <w:lvlJc w:val="left"/>
      <w:pPr>
        <w:ind w:left="7588" w:hanging="305"/>
      </w:pPr>
      <w:rPr>
        <w:rFonts w:hint="default"/>
        <w:lang w:val="ru-RU" w:eastAsia="en-US" w:bidi="ar-SA"/>
      </w:rPr>
    </w:lvl>
    <w:lvl w:ilvl="7" w:tplc="F0B62D88">
      <w:numFmt w:val="bullet"/>
      <w:lvlText w:val="•"/>
      <w:lvlJc w:val="left"/>
      <w:pPr>
        <w:ind w:left="8686" w:hanging="305"/>
      </w:pPr>
      <w:rPr>
        <w:rFonts w:hint="default"/>
        <w:lang w:val="ru-RU" w:eastAsia="en-US" w:bidi="ar-SA"/>
      </w:rPr>
    </w:lvl>
    <w:lvl w:ilvl="8" w:tplc="448E521C">
      <w:numFmt w:val="bullet"/>
      <w:lvlText w:val="•"/>
      <w:lvlJc w:val="left"/>
      <w:pPr>
        <w:ind w:left="9784" w:hanging="305"/>
      </w:pPr>
      <w:rPr>
        <w:rFonts w:hint="default"/>
        <w:lang w:val="ru-RU" w:eastAsia="en-US" w:bidi="ar-SA"/>
      </w:rPr>
    </w:lvl>
  </w:abstractNum>
  <w:abstractNum w:abstractNumId="10" w15:restartNumberingAfterBreak="0">
    <w:nsid w:val="2CAF6AEE"/>
    <w:multiLevelType w:val="hybridMultilevel"/>
    <w:tmpl w:val="0E7622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81604D"/>
    <w:multiLevelType w:val="hybridMultilevel"/>
    <w:tmpl w:val="720CAEC4"/>
    <w:lvl w:ilvl="0" w:tplc="1202299A">
      <w:start w:val="1"/>
      <w:numFmt w:val="upperRoman"/>
      <w:lvlText w:val="%1."/>
      <w:lvlJc w:val="left"/>
      <w:pPr>
        <w:ind w:left="1700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87"/>
        <w:sz w:val="28"/>
        <w:szCs w:val="28"/>
        <w:u w:val="single" w:color="000000"/>
        <w:lang w:val="ru-RU" w:eastAsia="en-US" w:bidi="ar-SA"/>
      </w:rPr>
    </w:lvl>
    <w:lvl w:ilvl="1" w:tplc="655ABDF8">
      <w:start w:val="1"/>
      <w:numFmt w:val="decimal"/>
      <w:lvlText w:val="%2."/>
      <w:lvlJc w:val="left"/>
      <w:pPr>
        <w:ind w:left="993" w:hanging="4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51604D06">
      <w:numFmt w:val="bullet"/>
      <w:lvlText w:val="•"/>
      <w:lvlJc w:val="left"/>
      <w:pPr>
        <w:ind w:left="2842" w:hanging="452"/>
      </w:pPr>
      <w:rPr>
        <w:rFonts w:hint="default"/>
        <w:lang w:val="ru-RU" w:eastAsia="en-US" w:bidi="ar-SA"/>
      </w:rPr>
    </w:lvl>
    <w:lvl w:ilvl="3" w:tplc="655CE8E8">
      <w:numFmt w:val="bullet"/>
      <w:lvlText w:val="•"/>
      <w:lvlJc w:val="left"/>
      <w:pPr>
        <w:ind w:left="3984" w:hanging="452"/>
      </w:pPr>
      <w:rPr>
        <w:rFonts w:hint="default"/>
        <w:lang w:val="ru-RU" w:eastAsia="en-US" w:bidi="ar-SA"/>
      </w:rPr>
    </w:lvl>
    <w:lvl w:ilvl="4" w:tplc="9A065B9E">
      <w:numFmt w:val="bullet"/>
      <w:lvlText w:val="•"/>
      <w:lvlJc w:val="left"/>
      <w:pPr>
        <w:ind w:left="5126" w:hanging="452"/>
      </w:pPr>
      <w:rPr>
        <w:rFonts w:hint="default"/>
        <w:lang w:val="ru-RU" w:eastAsia="en-US" w:bidi="ar-SA"/>
      </w:rPr>
    </w:lvl>
    <w:lvl w:ilvl="5" w:tplc="24FADBBE">
      <w:numFmt w:val="bullet"/>
      <w:lvlText w:val="•"/>
      <w:lvlJc w:val="left"/>
      <w:pPr>
        <w:ind w:left="6268" w:hanging="452"/>
      </w:pPr>
      <w:rPr>
        <w:rFonts w:hint="default"/>
        <w:lang w:val="ru-RU" w:eastAsia="en-US" w:bidi="ar-SA"/>
      </w:rPr>
    </w:lvl>
    <w:lvl w:ilvl="6" w:tplc="AF90A7C0">
      <w:numFmt w:val="bullet"/>
      <w:lvlText w:val="•"/>
      <w:lvlJc w:val="left"/>
      <w:pPr>
        <w:ind w:left="7411" w:hanging="452"/>
      </w:pPr>
      <w:rPr>
        <w:rFonts w:hint="default"/>
        <w:lang w:val="ru-RU" w:eastAsia="en-US" w:bidi="ar-SA"/>
      </w:rPr>
    </w:lvl>
    <w:lvl w:ilvl="7" w:tplc="0F7677BC">
      <w:numFmt w:val="bullet"/>
      <w:lvlText w:val="•"/>
      <w:lvlJc w:val="left"/>
      <w:pPr>
        <w:ind w:left="8553" w:hanging="452"/>
      </w:pPr>
      <w:rPr>
        <w:rFonts w:hint="default"/>
        <w:lang w:val="ru-RU" w:eastAsia="en-US" w:bidi="ar-SA"/>
      </w:rPr>
    </w:lvl>
    <w:lvl w:ilvl="8" w:tplc="0C52265A">
      <w:numFmt w:val="bullet"/>
      <w:lvlText w:val="•"/>
      <w:lvlJc w:val="left"/>
      <w:pPr>
        <w:ind w:left="9695" w:hanging="452"/>
      </w:pPr>
      <w:rPr>
        <w:rFonts w:hint="default"/>
        <w:lang w:val="ru-RU" w:eastAsia="en-US" w:bidi="ar-SA"/>
      </w:rPr>
    </w:lvl>
  </w:abstractNum>
  <w:abstractNum w:abstractNumId="12" w15:restartNumberingAfterBreak="0">
    <w:nsid w:val="2D9F62F5"/>
    <w:multiLevelType w:val="hybridMultilevel"/>
    <w:tmpl w:val="1D906EF4"/>
    <w:styleLink w:val="6"/>
    <w:lvl w:ilvl="0" w:tplc="F7CE2836">
      <w:start w:val="1"/>
      <w:numFmt w:val="decimal"/>
      <w:lvlText w:val="%1."/>
      <w:lvlJc w:val="left"/>
      <w:pPr>
        <w:ind w:left="709" w:hanging="70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D885724">
      <w:start w:val="1"/>
      <w:numFmt w:val="decimal"/>
      <w:lvlText w:val="%2."/>
      <w:lvlJc w:val="left"/>
      <w:pPr>
        <w:ind w:left="23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2788B9C">
      <w:start w:val="1"/>
      <w:numFmt w:val="decimal"/>
      <w:lvlText w:val="%3."/>
      <w:lvlJc w:val="left"/>
      <w:pPr>
        <w:ind w:left="30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64A0320">
      <w:start w:val="1"/>
      <w:numFmt w:val="decimal"/>
      <w:lvlText w:val="%4."/>
      <w:lvlJc w:val="left"/>
      <w:pPr>
        <w:ind w:left="37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0709DDE">
      <w:start w:val="1"/>
      <w:numFmt w:val="decimal"/>
      <w:lvlText w:val="%5."/>
      <w:lvlJc w:val="left"/>
      <w:pPr>
        <w:ind w:left="451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63A4280">
      <w:start w:val="1"/>
      <w:numFmt w:val="decimal"/>
      <w:lvlText w:val="%6."/>
      <w:lvlJc w:val="left"/>
      <w:pPr>
        <w:ind w:left="523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100356">
      <w:start w:val="1"/>
      <w:numFmt w:val="decimal"/>
      <w:lvlText w:val="%7."/>
      <w:lvlJc w:val="left"/>
      <w:pPr>
        <w:ind w:left="595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8BA0A28">
      <w:start w:val="1"/>
      <w:numFmt w:val="decimal"/>
      <w:lvlText w:val="%8."/>
      <w:lvlJc w:val="left"/>
      <w:pPr>
        <w:ind w:left="667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0ED9BE">
      <w:start w:val="1"/>
      <w:numFmt w:val="decimal"/>
      <w:lvlText w:val="%9."/>
      <w:lvlJc w:val="left"/>
      <w:pPr>
        <w:ind w:left="7394" w:hanging="5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 w15:restartNumberingAfterBreak="0">
    <w:nsid w:val="32BE6A8B"/>
    <w:multiLevelType w:val="hybridMultilevel"/>
    <w:tmpl w:val="C4C8E6AA"/>
    <w:lvl w:ilvl="0" w:tplc="49769B1A">
      <w:start w:val="1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Arial Unicode MS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4652AE"/>
    <w:multiLevelType w:val="hybridMultilevel"/>
    <w:tmpl w:val="F0D01C00"/>
    <w:numStyleLink w:val="9"/>
  </w:abstractNum>
  <w:abstractNum w:abstractNumId="15" w15:restartNumberingAfterBreak="0">
    <w:nsid w:val="3AFF0836"/>
    <w:multiLevelType w:val="hybridMultilevel"/>
    <w:tmpl w:val="B5B68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523BE9"/>
    <w:multiLevelType w:val="hybridMultilevel"/>
    <w:tmpl w:val="554E19DA"/>
    <w:lvl w:ilvl="0" w:tplc="2338875A">
      <w:start w:val="1"/>
      <w:numFmt w:val="decimal"/>
      <w:lvlText w:val="%1."/>
      <w:lvlJc w:val="left"/>
      <w:pPr>
        <w:ind w:left="99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1BC5EC4">
      <w:numFmt w:val="bullet"/>
      <w:lvlText w:val="•"/>
      <w:lvlJc w:val="left"/>
      <w:pPr>
        <w:ind w:left="2098" w:hanging="281"/>
      </w:pPr>
      <w:rPr>
        <w:rFonts w:hint="default"/>
        <w:lang w:val="ru-RU" w:eastAsia="en-US" w:bidi="ar-SA"/>
      </w:rPr>
    </w:lvl>
    <w:lvl w:ilvl="2" w:tplc="16A643FE">
      <w:numFmt w:val="bullet"/>
      <w:lvlText w:val="•"/>
      <w:lvlJc w:val="left"/>
      <w:pPr>
        <w:ind w:left="3196" w:hanging="281"/>
      </w:pPr>
      <w:rPr>
        <w:rFonts w:hint="default"/>
        <w:lang w:val="ru-RU" w:eastAsia="en-US" w:bidi="ar-SA"/>
      </w:rPr>
    </w:lvl>
    <w:lvl w:ilvl="3" w:tplc="F9D2795E">
      <w:numFmt w:val="bullet"/>
      <w:lvlText w:val="•"/>
      <w:lvlJc w:val="left"/>
      <w:pPr>
        <w:ind w:left="4294" w:hanging="281"/>
      </w:pPr>
      <w:rPr>
        <w:rFonts w:hint="default"/>
        <w:lang w:val="ru-RU" w:eastAsia="en-US" w:bidi="ar-SA"/>
      </w:rPr>
    </w:lvl>
    <w:lvl w:ilvl="4" w:tplc="78F4B772">
      <w:numFmt w:val="bullet"/>
      <w:lvlText w:val="•"/>
      <w:lvlJc w:val="left"/>
      <w:pPr>
        <w:ind w:left="5392" w:hanging="281"/>
      </w:pPr>
      <w:rPr>
        <w:rFonts w:hint="default"/>
        <w:lang w:val="ru-RU" w:eastAsia="en-US" w:bidi="ar-SA"/>
      </w:rPr>
    </w:lvl>
    <w:lvl w:ilvl="5" w:tplc="01A69672">
      <w:numFmt w:val="bullet"/>
      <w:lvlText w:val="•"/>
      <w:lvlJc w:val="left"/>
      <w:pPr>
        <w:ind w:left="6490" w:hanging="281"/>
      </w:pPr>
      <w:rPr>
        <w:rFonts w:hint="default"/>
        <w:lang w:val="ru-RU" w:eastAsia="en-US" w:bidi="ar-SA"/>
      </w:rPr>
    </w:lvl>
    <w:lvl w:ilvl="6" w:tplc="1776717A">
      <w:numFmt w:val="bullet"/>
      <w:lvlText w:val="•"/>
      <w:lvlJc w:val="left"/>
      <w:pPr>
        <w:ind w:left="7588" w:hanging="281"/>
      </w:pPr>
      <w:rPr>
        <w:rFonts w:hint="default"/>
        <w:lang w:val="ru-RU" w:eastAsia="en-US" w:bidi="ar-SA"/>
      </w:rPr>
    </w:lvl>
    <w:lvl w:ilvl="7" w:tplc="EE4689F2">
      <w:numFmt w:val="bullet"/>
      <w:lvlText w:val="•"/>
      <w:lvlJc w:val="left"/>
      <w:pPr>
        <w:ind w:left="8686" w:hanging="281"/>
      </w:pPr>
      <w:rPr>
        <w:rFonts w:hint="default"/>
        <w:lang w:val="ru-RU" w:eastAsia="en-US" w:bidi="ar-SA"/>
      </w:rPr>
    </w:lvl>
    <w:lvl w:ilvl="8" w:tplc="69382B44">
      <w:numFmt w:val="bullet"/>
      <w:lvlText w:val="•"/>
      <w:lvlJc w:val="left"/>
      <w:pPr>
        <w:ind w:left="9784" w:hanging="281"/>
      </w:pPr>
      <w:rPr>
        <w:rFonts w:hint="default"/>
        <w:lang w:val="ru-RU" w:eastAsia="en-US" w:bidi="ar-SA"/>
      </w:rPr>
    </w:lvl>
  </w:abstractNum>
  <w:abstractNum w:abstractNumId="17" w15:restartNumberingAfterBreak="0">
    <w:nsid w:val="44C756D7"/>
    <w:multiLevelType w:val="hybridMultilevel"/>
    <w:tmpl w:val="12C44BB6"/>
    <w:numStyleLink w:val="a"/>
  </w:abstractNum>
  <w:abstractNum w:abstractNumId="18" w15:restartNumberingAfterBreak="0">
    <w:nsid w:val="44FB131E"/>
    <w:multiLevelType w:val="hybridMultilevel"/>
    <w:tmpl w:val="53347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2A2BD4"/>
    <w:multiLevelType w:val="hybridMultilevel"/>
    <w:tmpl w:val="42CC1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84219B"/>
    <w:multiLevelType w:val="hybridMultilevel"/>
    <w:tmpl w:val="BD420C1A"/>
    <w:lvl w:ilvl="0" w:tplc="B09CBC8A">
      <w:start w:val="1"/>
      <w:numFmt w:val="decimal"/>
      <w:lvlText w:val="%1."/>
      <w:lvlJc w:val="left"/>
      <w:pPr>
        <w:tabs>
          <w:tab w:val="num" w:pos="709"/>
        </w:tabs>
        <w:ind w:left="785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BA0C528">
      <w:start w:val="1"/>
      <w:numFmt w:val="lowerLetter"/>
      <w:lvlText w:val="%2."/>
      <w:lvlJc w:val="left"/>
      <w:pPr>
        <w:tabs>
          <w:tab w:val="num" w:pos="1505"/>
        </w:tabs>
        <w:ind w:left="15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2D6BDFC">
      <w:start w:val="1"/>
      <w:numFmt w:val="lowerRoman"/>
      <w:lvlText w:val="%3."/>
      <w:lvlJc w:val="left"/>
      <w:pPr>
        <w:tabs>
          <w:tab w:val="num" w:pos="2225"/>
        </w:tabs>
        <w:ind w:left="230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0EF55E">
      <w:start w:val="1"/>
      <w:numFmt w:val="decimal"/>
      <w:lvlText w:val="%4."/>
      <w:lvlJc w:val="left"/>
      <w:pPr>
        <w:tabs>
          <w:tab w:val="num" w:pos="2945"/>
        </w:tabs>
        <w:ind w:left="302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8E3B5C">
      <w:start w:val="1"/>
      <w:numFmt w:val="lowerLetter"/>
      <w:lvlText w:val="%5."/>
      <w:lvlJc w:val="left"/>
      <w:pPr>
        <w:tabs>
          <w:tab w:val="num" w:pos="3665"/>
        </w:tabs>
        <w:ind w:left="374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826DA48">
      <w:start w:val="1"/>
      <w:numFmt w:val="lowerRoman"/>
      <w:lvlText w:val="%6."/>
      <w:lvlJc w:val="left"/>
      <w:pPr>
        <w:tabs>
          <w:tab w:val="num" w:pos="4385"/>
        </w:tabs>
        <w:ind w:left="446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466199C">
      <w:start w:val="1"/>
      <w:numFmt w:val="decimal"/>
      <w:lvlText w:val="%7."/>
      <w:lvlJc w:val="left"/>
      <w:pPr>
        <w:tabs>
          <w:tab w:val="num" w:pos="5105"/>
        </w:tabs>
        <w:ind w:left="518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F8A4912">
      <w:start w:val="1"/>
      <w:numFmt w:val="lowerLetter"/>
      <w:lvlText w:val="%8."/>
      <w:lvlJc w:val="left"/>
      <w:pPr>
        <w:tabs>
          <w:tab w:val="num" w:pos="5825"/>
        </w:tabs>
        <w:ind w:left="5901" w:hanging="4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15499D8">
      <w:start w:val="1"/>
      <w:numFmt w:val="lowerRoman"/>
      <w:lvlText w:val="%9."/>
      <w:lvlJc w:val="left"/>
      <w:pPr>
        <w:tabs>
          <w:tab w:val="num" w:pos="6545"/>
        </w:tabs>
        <w:ind w:left="6621" w:hanging="3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 w15:restartNumberingAfterBreak="0">
    <w:nsid w:val="4B3A3511"/>
    <w:multiLevelType w:val="hybridMultilevel"/>
    <w:tmpl w:val="180CCEC0"/>
    <w:styleLink w:val="5"/>
    <w:lvl w:ilvl="0" w:tplc="58E49F2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AA07FB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11845E0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C2624BC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C7AACAC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9B8D0D6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154AA2A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1EE822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7FAF190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 w15:restartNumberingAfterBreak="0">
    <w:nsid w:val="4EE14C83"/>
    <w:multiLevelType w:val="hybridMultilevel"/>
    <w:tmpl w:val="B5B68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B6E8B"/>
    <w:multiLevelType w:val="hybridMultilevel"/>
    <w:tmpl w:val="A1DC18EC"/>
    <w:lvl w:ilvl="0" w:tplc="1A3011E0">
      <w:numFmt w:val="bullet"/>
      <w:lvlText w:val=""/>
      <w:lvlJc w:val="left"/>
      <w:pPr>
        <w:ind w:left="992" w:hanging="70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573C1D"/>
    <w:multiLevelType w:val="hybridMultilevel"/>
    <w:tmpl w:val="1D906EF4"/>
    <w:numStyleLink w:val="6"/>
  </w:abstractNum>
  <w:abstractNum w:abstractNumId="25" w15:restartNumberingAfterBreak="0">
    <w:nsid w:val="56C57A15"/>
    <w:multiLevelType w:val="hybridMultilevel"/>
    <w:tmpl w:val="B5B68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FA296A"/>
    <w:multiLevelType w:val="hybridMultilevel"/>
    <w:tmpl w:val="12C44BB6"/>
    <w:styleLink w:val="a"/>
    <w:lvl w:ilvl="0" w:tplc="1700D384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B6AC308">
      <w:start w:val="1"/>
      <w:numFmt w:val="bullet"/>
      <w:lvlText w:val="-"/>
      <w:lvlJc w:val="left"/>
      <w:pPr>
        <w:tabs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E06B152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0A42870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6064952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0BC96DE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F2EBEA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778D634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D0CF276">
      <w:start w:val="1"/>
      <w:numFmt w:val="bullet"/>
      <w:lvlText w:val="-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7" w15:restartNumberingAfterBreak="0">
    <w:nsid w:val="595C617D"/>
    <w:multiLevelType w:val="hybridMultilevel"/>
    <w:tmpl w:val="A118AD20"/>
    <w:styleLink w:val="3"/>
    <w:lvl w:ilvl="0" w:tplc="48BE2CC2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89C223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BBCA6EA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6C65AA8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F925644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2DA5D82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45E917E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8A8F70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56A2C62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8" w15:restartNumberingAfterBreak="0">
    <w:nsid w:val="5CE74ACB"/>
    <w:multiLevelType w:val="hybridMultilevel"/>
    <w:tmpl w:val="2C54E614"/>
    <w:lvl w:ilvl="0" w:tplc="E3DC32D0">
      <w:start w:val="3"/>
      <w:numFmt w:val="decimal"/>
      <w:lvlText w:val="%1."/>
      <w:lvlJc w:val="left"/>
      <w:pPr>
        <w:ind w:left="720" w:hanging="360"/>
      </w:pPr>
      <w:rPr>
        <w:rFonts w:ascii="Times New Roman" w:eastAsia="Arial Unicode MS" w:hAnsi="Times New Roman" w:cs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19215F"/>
    <w:multiLevelType w:val="hybridMultilevel"/>
    <w:tmpl w:val="E1EA7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0312A"/>
    <w:multiLevelType w:val="hybridMultilevel"/>
    <w:tmpl w:val="9B547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B90194"/>
    <w:multiLevelType w:val="hybridMultilevel"/>
    <w:tmpl w:val="6900AB66"/>
    <w:lvl w:ilvl="0" w:tplc="EDF2DC80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1A65998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C47D0C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B4E7FD0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9CC1F10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08A693A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12AE218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ED64FEC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85EA98E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2" w15:restartNumberingAfterBreak="0">
    <w:nsid w:val="707F7D10"/>
    <w:multiLevelType w:val="hybridMultilevel"/>
    <w:tmpl w:val="530C85DC"/>
    <w:styleLink w:val="4"/>
    <w:lvl w:ilvl="0" w:tplc="CAE2C77E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5885C6A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D80BD56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C34168A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2E857A8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DF0AA4E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9CC2F46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12B4EE04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3ACA6F8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77FE0BBA"/>
    <w:multiLevelType w:val="hybridMultilevel"/>
    <w:tmpl w:val="B5B68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B96B2D"/>
    <w:multiLevelType w:val="hybridMultilevel"/>
    <w:tmpl w:val="A118AD20"/>
    <w:numStyleLink w:val="3"/>
  </w:abstractNum>
  <w:abstractNum w:abstractNumId="35" w15:restartNumberingAfterBreak="0">
    <w:nsid w:val="7B9C5A7D"/>
    <w:multiLevelType w:val="hybridMultilevel"/>
    <w:tmpl w:val="180CCEC0"/>
    <w:numStyleLink w:val="5"/>
  </w:abstractNum>
  <w:abstractNum w:abstractNumId="36" w15:restartNumberingAfterBreak="0">
    <w:nsid w:val="7D7246A2"/>
    <w:multiLevelType w:val="hybridMultilevel"/>
    <w:tmpl w:val="10B673B4"/>
    <w:lvl w:ilvl="0" w:tplc="5030A23C">
      <w:start w:val="1"/>
      <w:numFmt w:val="decimal"/>
      <w:lvlText w:val="%1.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216A382">
      <w:start w:val="1"/>
      <w:numFmt w:val="lowerLetter"/>
      <w:lvlText w:val="%2."/>
      <w:lvlJc w:val="left"/>
      <w:pPr>
        <w:tabs>
          <w:tab w:val="num" w:pos="1440"/>
        </w:tabs>
        <w:ind w:left="14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E164BCE">
      <w:start w:val="1"/>
      <w:numFmt w:val="lowerRoman"/>
      <w:lvlText w:val="%3."/>
      <w:lvlJc w:val="left"/>
      <w:pPr>
        <w:tabs>
          <w:tab w:val="num" w:pos="2160"/>
        </w:tabs>
        <w:ind w:left="217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4628D5E">
      <w:start w:val="1"/>
      <w:numFmt w:val="decimal"/>
      <w:lvlText w:val="%4."/>
      <w:lvlJc w:val="left"/>
      <w:pPr>
        <w:tabs>
          <w:tab w:val="num" w:pos="2880"/>
        </w:tabs>
        <w:ind w:left="289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CC7AEA36">
      <w:start w:val="1"/>
      <w:numFmt w:val="lowerLetter"/>
      <w:lvlText w:val="%5."/>
      <w:lvlJc w:val="left"/>
      <w:pPr>
        <w:tabs>
          <w:tab w:val="num" w:pos="3600"/>
        </w:tabs>
        <w:ind w:left="361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630370A">
      <w:start w:val="1"/>
      <w:numFmt w:val="lowerRoman"/>
      <w:lvlText w:val="%6."/>
      <w:lvlJc w:val="left"/>
      <w:pPr>
        <w:tabs>
          <w:tab w:val="num" w:pos="4320"/>
        </w:tabs>
        <w:ind w:left="433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1707F66">
      <w:start w:val="1"/>
      <w:numFmt w:val="decimal"/>
      <w:lvlText w:val="%7."/>
      <w:lvlJc w:val="left"/>
      <w:pPr>
        <w:tabs>
          <w:tab w:val="num" w:pos="5040"/>
        </w:tabs>
        <w:ind w:left="505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AC4DCE4">
      <w:start w:val="1"/>
      <w:numFmt w:val="lowerLetter"/>
      <w:lvlText w:val="%8."/>
      <w:lvlJc w:val="left"/>
      <w:pPr>
        <w:tabs>
          <w:tab w:val="num" w:pos="5760"/>
        </w:tabs>
        <w:ind w:left="5771" w:hanging="37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838B522">
      <w:start w:val="1"/>
      <w:numFmt w:val="lowerRoman"/>
      <w:lvlText w:val="%9."/>
      <w:lvlJc w:val="left"/>
      <w:pPr>
        <w:tabs>
          <w:tab w:val="num" w:pos="6480"/>
        </w:tabs>
        <w:ind w:left="6491" w:hanging="3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404377413">
    <w:abstractNumId w:val="27"/>
  </w:num>
  <w:num w:numId="2" w16cid:durableId="1597983895">
    <w:abstractNumId w:val="34"/>
  </w:num>
  <w:num w:numId="3" w16cid:durableId="1153763425">
    <w:abstractNumId w:val="36"/>
  </w:num>
  <w:num w:numId="4" w16cid:durableId="1308589427">
    <w:abstractNumId w:val="31"/>
  </w:num>
  <w:num w:numId="5" w16cid:durableId="1855459273">
    <w:abstractNumId w:val="4"/>
  </w:num>
  <w:num w:numId="6" w16cid:durableId="629211241">
    <w:abstractNumId w:val="1"/>
  </w:num>
  <w:num w:numId="7" w16cid:durableId="1056978173">
    <w:abstractNumId w:val="7"/>
  </w:num>
  <w:num w:numId="8" w16cid:durableId="1798837750">
    <w:abstractNumId w:val="20"/>
  </w:num>
  <w:num w:numId="9" w16cid:durableId="348259970">
    <w:abstractNumId w:val="2"/>
  </w:num>
  <w:num w:numId="10" w16cid:durableId="1363507229">
    <w:abstractNumId w:val="14"/>
  </w:num>
  <w:num w:numId="11" w16cid:durableId="387997407">
    <w:abstractNumId w:val="26"/>
  </w:num>
  <w:num w:numId="12" w16cid:durableId="1025061661">
    <w:abstractNumId w:val="17"/>
  </w:num>
  <w:num w:numId="13" w16cid:durableId="1839230323">
    <w:abstractNumId w:val="32"/>
  </w:num>
  <w:num w:numId="14" w16cid:durableId="26294697">
    <w:abstractNumId w:val="5"/>
  </w:num>
  <w:num w:numId="15" w16cid:durableId="1498184996">
    <w:abstractNumId w:val="5"/>
    <w:lvlOverride w:ilvl="0">
      <w:startOverride w:val="3"/>
    </w:lvlOverride>
  </w:num>
  <w:num w:numId="16" w16cid:durableId="533078488">
    <w:abstractNumId w:val="21"/>
  </w:num>
  <w:num w:numId="17" w16cid:durableId="909000505">
    <w:abstractNumId w:val="35"/>
  </w:num>
  <w:num w:numId="18" w16cid:durableId="1343431078">
    <w:abstractNumId w:val="35"/>
    <w:lvlOverride w:ilvl="0">
      <w:startOverride w:val="4"/>
    </w:lvlOverride>
  </w:num>
  <w:num w:numId="19" w16cid:durableId="1262371687">
    <w:abstractNumId w:val="12"/>
  </w:num>
  <w:num w:numId="20" w16cid:durableId="755905634">
    <w:abstractNumId w:val="24"/>
  </w:num>
  <w:num w:numId="21" w16cid:durableId="804741504">
    <w:abstractNumId w:val="24"/>
    <w:lvlOverride w:ilvl="0">
      <w:startOverride w:val="22"/>
    </w:lvlOverride>
  </w:num>
  <w:num w:numId="22" w16cid:durableId="171259817">
    <w:abstractNumId w:val="15"/>
  </w:num>
  <w:num w:numId="23" w16cid:durableId="1125807539">
    <w:abstractNumId w:val="25"/>
  </w:num>
  <w:num w:numId="24" w16cid:durableId="1893611097">
    <w:abstractNumId w:val="22"/>
  </w:num>
  <w:num w:numId="25" w16cid:durableId="1255282211">
    <w:abstractNumId w:val="33"/>
  </w:num>
  <w:num w:numId="26" w16cid:durableId="2055151829">
    <w:abstractNumId w:val="11"/>
  </w:num>
  <w:num w:numId="27" w16cid:durableId="382948628">
    <w:abstractNumId w:val="13"/>
  </w:num>
  <w:num w:numId="28" w16cid:durableId="1516071241">
    <w:abstractNumId w:val="29"/>
  </w:num>
  <w:num w:numId="29" w16cid:durableId="571745348">
    <w:abstractNumId w:val="0"/>
  </w:num>
  <w:num w:numId="30" w16cid:durableId="1003126102">
    <w:abstractNumId w:val="9"/>
  </w:num>
  <w:num w:numId="31" w16cid:durableId="1384404300">
    <w:abstractNumId w:val="16"/>
  </w:num>
  <w:num w:numId="32" w16cid:durableId="1944417253">
    <w:abstractNumId w:val="6"/>
  </w:num>
  <w:num w:numId="33" w16cid:durableId="1819223066">
    <w:abstractNumId w:val="30"/>
  </w:num>
  <w:num w:numId="34" w16cid:durableId="864632729">
    <w:abstractNumId w:val="18"/>
  </w:num>
  <w:num w:numId="35" w16cid:durableId="991567557">
    <w:abstractNumId w:val="23"/>
  </w:num>
  <w:num w:numId="36" w16cid:durableId="352725351">
    <w:abstractNumId w:val="3"/>
  </w:num>
  <w:num w:numId="37" w16cid:durableId="1581210023">
    <w:abstractNumId w:val="28"/>
  </w:num>
  <w:num w:numId="38" w16cid:durableId="1135560653">
    <w:abstractNumId w:val="19"/>
  </w:num>
  <w:num w:numId="39" w16cid:durableId="1787576090">
    <w:abstractNumId w:val="10"/>
  </w:num>
  <w:num w:numId="40" w16cid:durableId="211694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1F33"/>
    <w:rsid w:val="00003761"/>
    <w:rsid w:val="00065179"/>
    <w:rsid w:val="00104DD6"/>
    <w:rsid w:val="001521E7"/>
    <w:rsid w:val="0021270E"/>
    <w:rsid w:val="00375B84"/>
    <w:rsid w:val="004C066B"/>
    <w:rsid w:val="005B1CFF"/>
    <w:rsid w:val="00807A6C"/>
    <w:rsid w:val="00A47E43"/>
    <w:rsid w:val="00BF1A3D"/>
    <w:rsid w:val="00C61F33"/>
    <w:rsid w:val="00FD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56A18E1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rsid w:val="00A47E43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2">
    <w:name w:val="heading 2"/>
    <w:basedOn w:val="a0"/>
    <w:link w:val="20"/>
    <w:uiPriority w:val="9"/>
    <w:qFormat/>
    <w:rsid w:val="00BF1A3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  <w:bdr w:val="none" w:sz="0" w:space="0" w:color="aut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A47E43"/>
    <w:rPr>
      <w:u w:val="single"/>
    </w:rPr>
  </w:style>
  <w:style w:type="table" w:customStyle="1" w:styleId="TableNormal">
    <w:name w:val="Table Normal"/>
    <w:rsid w:val="00A47E4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5">
    <w:name w:val="Верхн./нижн. кол."/>
    <w:rsid w:val="00A47E43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6">
    <w:name w:val="footer"/>
    <w:link w:val="a7"/>
    <w:uiPriority w:val="99"/>
    <w:rsid w:val="00A47E43"/>
    <w:pPr>
      <w:tabs>
        <w:tab w:val="center" w:pos="4677"/>
        <w:tab w:val="right" w:pos="9355"/>
      </w:tabs>
    </w:pPr>
    <w:rPr>
      <w:rFonts w:ascii="Calibri" w:hAnsi="Calibri" w:cs="Arial Unicode MS"/>
      <w:color w:val="000000"/>
      <w:sz w:val="22"/>
      <w:szCs w:val="22"/>
      <w:u w:color="000000"/>
    </w:rPr>
  </w:style>
  <w:style w:type="paragraph" w:customStyle="1" w:styleId="a8">
    <w:name w:val="Нумерованный многоуровневый список"/>
    <w:link w:val="a9"/>
    <w:uiPriority w:val="99"/>
    <w:rsid w:val="00A47E43"/>
    <w:pPr>
      <w:ind w:left="127" w:hanging="127"/>
      <w:jc w:val="both"/>
    </w:pPr>
    <w:rPr>
      <w:rFonts w:cs="Arial Unicode MS"/>
      <w:color w:val="000000"/>
      <w:sz w:val="24"/>
      <w:szCs w:val="24"/>
      <w:u w:color="000000"/>
    </w:rPr>
  </w:style>
  <w:style w:type="paragraph" w:styleId="aa">
    <w:name w:val="List Paragraph"/>
    <w:uiPriority w:val="1"/>
    <w:qFormat/>
    <w:rsid w:val="00A47E43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numbering" w:customStyle="1" w:styleId="3">
    <w:name w:val="Импортированный стиль 3"/>
    <w:rsid w:val="00A47E43"/>
    <w:pPr>
      <w:numPr>
        <w:numId w:val="1"/>
      </w:numPr>
    </w:pPr>
  </w:style>
  <w:style w:type="paragraph" w:customStyle="1" w:styleId="WW-">
    <w:name w:val="WW-Базовый"/>
    <w:rsid w:val="00A47E43"/>
    <w:pPr>
      <w:tabs>
        <w:tab w:val="left" w:pos="709"/>
      </w:tabs>
      <w:suppressAutoHyphens/>
      <w:spacing w:line="100" w:lineRule="atLeast"/>
    </w:pPr>
    <w:rPr>
      <w:rFonts w:cs="Arial Unicode MS"/>
      <w:color w:val="00000A"/>
      <w:sz w:val="24"/>
      <w:szCs w:val="24"/>
      <w:u w:color="00000A"/>
    </w:rPr>
  </w:style>
  <w:style w:type="character" w:customStyle="1" w:styleId="ab">
    <w:name w:val="Ссылка"/>
    <w:rsid w:val="00A47E43"/>
    <w:rPr>
      <w:outline w:val="0"/>
      <w:color w:val="0000FF"/>
      <w:u w:val="single" w:color="0000FF"/>
    </w:rPr>
  </w:style>
  <w:style w:type="character" w:customStyle="1" w:styleId="Hyperlink0">
    <w:name w:val="Hyperlink.0"/>
    <w:basedOn w:val="ab"/>
    <w:rsid w:val="00A47E43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1">
    <w:name w:val="Hyperlink.1"/>
    <w:basedOn w:val="ab"/>
    <w:rsid w:val="00A47E43"/>
    <w:rPr>
      <w:rFonts w:ascii="Times New Roman" w:eastAsia="Times New Roman" w:hAnsi="Times New Roman" w:cs="Times New Roman"/>
      <w:outline w:val="0"/>
      <w:color w:val="0000FF"/>
      <w:u w:val="single" w:color="0000FF"/>
      <w:lang w:val="ru-RU"/>
    </w:rPr>
  </w:style>
  <w:style w:type="character" w:customStyle="1" w:styleId="Hyperlink2">
    <w:name w:val="Hyperlink.2"/>
    <w:basedOn w:val="ab"/>
    <w:rsid w:val="00A47E43"/>
    <w:rPr>
      <w:rFonts w:ascii="Times New Roman" w:eastAsia="Times New Roman" w:hAnsi="Times New Roman" w:cs="Times New Roman"/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3">
    <w:name w:val="Hyperlink.3"/>
    <w:basedOn w:val="ab"/>
    <w:rsid w:val="00A47E43"/>
    <w:rPr>
      <w:rFonts w:ascii="Times New Roman" w:eastAsia="Times New Roman" w:hAnsi="Times New Roman" w:cs="Times New Roman"/>
      <w:outline w:val="0"/>
      <w:color w:val="0000FF"/>
      <w:u w:val="single" w:color="0000FF"/>
      <w:lang w:val="en-US"/>
    </w:rPr>
  </w:style>
  <w:style w:type="numbering" w:customStyle="1" w:styleId="7">
    <w:name w:val="Импортированный стиль 7"/>
    <w:rsid w:val="00A47E43"/>
    <w:pPr>
      <w:numPr>
        <w:numId w:val="6"/>
      </w:numPr>
    </w:pPr>
  </w:style>
  <w:style w:type="paragraph" w:customStyle="1" w:styleId="Default">
    <w:name w:val="Default"/>
    <w:rsid w:val="00A47E43"/>
    <w:rPr>
      <w:rFonts w:cs="Arial Unicode MS"/>
      <w:color w:val="000000"/>
      <w:sz w:val="24"/>
      <w:szCs w:val="24"/>
      <w:u w:color="000000"/>
    </w:rPr>
  </w:style>
  <w:style w:type="numbering" w:customStyle="1" w:styleId="9">
    <w:name w:val="Импортированный стиль 9"/>
    <w:rsid w:val="00A47E43"/>
    <w:pPr>
      <w:numPr>
        <w:numId w:val="9"/>
      </w:numPr>
    </w:pPr>
  </w:style>
  <w:style w:type="paragraph" w:customStyle="1" w:styleId="ac">
    <w:name w:val="По умолчанию"/>
    <w:rsid w:val="00A47E43"/>
    <w:pPr>
      <w:spacing w:before="160"/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a">
    <w:name w:val="Пункты"/>
    <w:rsid w:val="00A47E43"/>
    <w:pPr>
      <w:numPr>
        <w:numId w:val="11"/>
      </w:numPr>
    </w:pPr>
  </w:style>
  <w:style w:type="paragraph" w:customStyle="1" w:styleId="ad">
    <w:name w:val="Базовый"/>
    <w:rsid w:val="00A47E43"/>
    <w:pPr>
      <w:tabs>
        <w:tab w:val="left" w:pos="709"/>
      </w:tabs>
      <w:suppressAutoHyphens/>
      <w:spacing w:after="200" w:line="276" w:lineRule="auto"/>
    </w:pPr>
    <w:rPr>
      <w:rFonts w:cs="Arial Unicode MS"/>
      <w:color w:val="000000"/>
      <w:sz w:val="24"/>
      <w:szCs w:val="24"/>
      <w:u w:color="000000"/>
    </w:rPr>
  </w:style>
  <w:style w:type="numbering" w:customStyle="1" w:styleId="4">
    <w:name w:val="Импортированный стиль 4"/>
    <w:rsid w:val="00A47E43"/>
    <w:pPr>
      <w:numPr>
        <w:numId w:val="13"/>
      </w:numPr>
    </w:pPr>
  </w:style>
  <w:style w:type="numbering" w:customStyle="1" w:styleId="5">
    <w:name w:val="Импортированный стиль 5"/>
    <w:rsid w:val="00A47E43"/>
    <w:pPr>
      <w:numPr>
        <w:numId w:val="16"/>
      </w:numPr>
    </w:pPr>
  </w:style>
  <w:style w:type="numbering" w:customStyle="1" w:styleId="6">
    <w:name w:val="Импортированный стиль 6"/>
    <w:rsid w:val="00A47E43"/>
    <w:pPr>
      <w:numPr>
        <w:numId w:val="19"/>
      </w:numPr>
    </w:pPr>
  </w:style>
  <w:style w:type="character" w:customStyle="1" w:styleId="Hyperlink4">
    <w:name w:val="Hyperlink.4"/>
    <w:basedOn w:val="ab"/>
    <w:rsid w:val="00A47E43"/>
    <w:rPr>
      <w:outline w:val="0"/>
      <w:color w:val="0000FF"/>
      <w:u w:val="single" w:color="0000FF"/>
      <w:shd w:val="clear" w:color="auto" w:fill="FFFFFF"/>
    </w:rPr>
  </w:style>
  <w:style w:type="character" w:customStyle="1" w:styleId="Hyperlink5">
    <w:name w:val="Hyperlink.5"/>
    <w:basedOn w:val="ab"/>
    <w:rsid w:val="00A47E43"/>
    <w:rPr>
      <w:outline w:val="0"/>
      <w:color w:val="0000FF"/>
      <w:u w:val="single" w:color="0000FF"/>
      <w:shd w:val="clear" w:color="auto" w:fill="FFFFFF"/>
      <w:lang w:val="en-US"/>
    </w:rPr>
  </w:style>
  <w:style w:type="character" w:customStyle="1" w:styleId="Hyperlink6">
    <w:name w:val="Hyperlink.6"/>
    <w:basedOn w:val="ab"/>
    <w:rsid w:val="00A47E43"/>
    <w:rPr>
      <w:outline w:val="0"/>
      <w:color w:val="0000FF"/>
      <w:u w:val="single" w:color="0000FF"/>
      <w:lang w:val="en-US"/>
    </w:rPr>
  </w:style>
  <w:style w:type="character" w:customStyle="1" w:styleId="a7">
    <w:name w:val="Нижний колонтитул Знак"/>
    <w:basedOn w:val="a1"/>
    <w:link w:val="a6"/>
    <w:uiPriority w:val="99"/>
    <w:rsid w:val="00807A6C"/>
    <w:rPr>
      <w:rFonts w:ascii="Calibri" w:hAnsi="Calibri" w:cs="Arial Unicode MS"/>
      <w:color w:val="000000"/>
      <w:sz w:val="22"/>
      <w:szCs w:val="22"/>
      <w:u w:color="000000"/>
    </w:rPr>
  </w:style>
  <w:style w:type="character" w:styleId="ae">
    <w:name w:val="page number"/>
    <w:basedOn w:val="a1"/>
    <w:rsid w:val="00807A6C"/>
  </w:style>
  <w:style w:type="paragraph" w:styleId="af">
    <w:name w:val="Balloon Text"/>
    <w:basedOn w:val="a0"/>
    <w:link w:val="af0"/>
    <w:uiPriority w:val="99"/>
    <w:semiHidden/>
    <w:unhideWhenUsed/>
    <w:rsid w:val="0015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1521E7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a9">
    <w:name w:val="Нумерованный многоуровневый список Знак"/>
    <w:link w:val="a8"/>
    <w:uiPriority w:val="99"/>
    <w:locked/>
    <w:rsid w:val="001521E7"/>
    <w:rPr>
      <w:rFonts w:cs="Arial Unicode MS"/>
      <w:color w:val="000000"/>
      <w:sz w:val="24"/>
      <w:szCs w:val="24"/>
      <w:u w:color="000000"/>
    </w:rPr>
  </w:style>
  <w:style w:type="paragraph" w:styleId="af1">
    <w:name w:val="Body Text"/>
    <w:basedOn w:val="a0"/>
    <w:link w:val="af2"/>
    <w:uiPriority w:val="1"/>
    <w:qFormat/>
    <w:rsid w:val="00104DD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auto"/>
      <w:sz w:val="28"/>
      <w:szCs w:val="28"/>
      <w:bdr w:val="none" w:sz="0" w:space="0" w:color="auto"/>
      <w:lang w:eastAsia="en-US"/>
    </w:rPr>
  </w:style>
  <w:style w:type="character" w:customStyle="1" w:styleId="af2">
    <w:name w:val="Основной текст Знак"/>
    <w:basedOn w:val="a1"/>
    <w:link w:val="af1"/>
    <w:uiPriority w:val="1"/>
    <w:rsid w:val="00104DD6"/>
    <w:rPr>
      <w:rFonts w:eastAsia="Times New Roman"/>
      <w:sz w:val="28"/>
      <w:szCs w:val="28"/>
      <w:bdr w:val="none" w:sz="0" w:space="0" w:color="auto"/>
      <w:lang w:eastAsia="en-US"/>
    </w:rPr>
  </w:style>
  <w:style w:type="paragraph" w:styleId="af3">
    <w:name w:val="Normal (Web)"/>
    <w:basedOn w:val="a0"/>
    <w:uiPriority w:val="99"/>
    <w:unhideWhenUsed/>
    <w:rsid w:val="00104DD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styleId="af4">
    <w:name w:val="Strong"/>
    <w:basedOn w:val="a1"/>
    <w:uiPriority w:val="22"/>
    <w:qFormat/>
    <w:rsid w:val="00104DD6"/>
    <w:rPr>
      <w:b/>
      <w:bCs/>
    </w:rPr>
  </w:style>
  <w:style w:type="character" w:customStyle="1" w:styleId="20">
    <w:name w:val="Заголовок 2 Знак"/>
    <w:basedOn w:val="a1"/>
    <w:link w:val="2"/>
    <w:uiPriority w:val="9"/>
    <w:rsid w:val="00BF1A3D"/>
    <w:rPr>
      <w:rFonts w:eastAsia="Times New Roman"/>
      <w:b/>
      <w:bCs/>
      <w:sz w:val="36"/>
      <w:szCs w:val="3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8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onsilium-medicum.com/" TargetMode="External"/><Relationship Id="rId21" Type="http://schemas.openxmlformats.org/officeDocument/2006/relationships/hyperlink" Target="http://www.elibrary.ru/" TargetMode="External"/><Relationship Id="rId34" Type="http://schemas.openxmlformats.org/officeDocument/2006/relationships/image" Target="media/image4.png"/><Relationship Id="rId42" Type="http://schemas.openxmlformats.org/officeDocument/2006/relationships/image" Target="media/image12.png"/><Relationship Id="rId47" Type="http://schemas.openxmlformats.org/officeDocument/2006/relationships/hyperlink" Target="http://www.medcollegelib.ru" TargetMode="External"/><Relationship Id="rId50" Type="http://schemas.openxmlformats.org/officeDocument/2006/relationships/hyperlink" Target="https://e.lanbook.com" TargetMode="External"/><Relationship Id="rId55" Type="http://schemas.openxmlformats.org/officeDocument/2006/relationships/hyperlink" Target="http://www.elibrary.ru/" TargetMode="External"/><Relationship Id="rId63" Type="http://schemas.openxmlformats.org/officeDocument/2006/relationships/hyperlink" Target="http://archive.neicon.ru/xmlui/" TargetMode="External"/><Relationship Id="rId68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e.lanbook.com" TargetMode="External"/><Relationship Id="rId29" Type="http://schemas.openxmlformats.org/officeDocument/2006/relationships/hyperlink" Target="http://archive.neicon.ru/xmlui/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zdrav.nso.ru/page/1902" TargetMode="External"/><Relationship Id="rId32" Type="http://schemas.openxmlformats.org/officeDocument/2006/relationships/image" Target="media/image2.png"/><Relationship Id="rId37" Type="http://schemas.openxmlformats.org/officeDocument/2006/relationships/image" Target="media/image7.png"/><Relationship Id="rId40" Type="http://schemas.openxmlformats.org/officeDocument/2006/relationships/image" Target="media/image10.png"/><Relationship Id="rId45" Type="http://schemas.openxmlformats.org/officeDocument/2006/relationships/hyperlink" Target="http://www.medcollegelib.ru/book/ISBN9785970434109.html" TargetMode="External"/><Relationship Id="rId53" Type="http://schemas.openxmlformats.org/officeDocument/2006/relationships/hyperlink" Target="https://link.springer.com/" TargetMode="External"/><Relationship Id="rId58" Type="http://schemas.openxmlformats.org/officeDocument/2006/relationships/hyperlink" Target="http://www.zdrav.nso.ru/page/1902" TargetMode="External"/><Relationship Id="rId66" Type="http://schemas.openxmlformats.org/officeDocument/2006/relationships/header" Target="header1.xml"/><Relationship Id="rId5" Type="http://schemas.openxmlformats.org/officeDocument/2006/relationships/footnotes" Target="footnotes.xml"/><Relationship Id="rId61" Type="http://schemas.openxmlformats.org/officeDocument/2006/relationships/hyperlink" Target="http://www.ncbi.nlm.nih.gov/pubmed" TargetMode="External"/><Relationship Id="rId19" Type="http://schemas.openxmlformats.org/officeDocument/2006/relationships/hyperlink" Target="https://link.springer.com/" TargetMode="External"/><Relationship Id="rId14" Type="http://schemas.openxmlformats.org/officeDocument/2006/relationships/hyperlink" Target="http://www.rosmedlib.ru" TargetMode="External"/><Relationship Id="rId22" Type="http://schemas.openxmlformats.org/officeDocument/2006/relationships/hyperlink" Target="http://krasgmu.ru/index.php?page%255bcommon%255d=elib" TargetMode="External"/><Relationship Id="rId27" Type="http://schemas.openxmlformats.org/officeDocument/2006/relationships/hyperlink" Target="http://www.ncbi.nlm.nih.gov/pubmed" TargetMode="External"/><Relationship Id="rId30" Type="http://schemas.openxmlformats.org/officeDocument/2006/relationships/hyperlink" Target="http://www.sciencedirect.com/science/jrnlallbooks/open-access" TargetMode="External"/><Relationship Id="rId35" Type="http://schemas.openxmlformats.org/officeDocument/2006/relationships/image" Target="media/image5.png"/><Relationship Id="rId43" Type="http://schemas.openxmlformats.org/officeDocument/2006/relationships/image" Target="media/image13.png"/><Relationship Id="rId48" Type="http://schemas.openxmlformats.org/officeDocument/2006/relationships/hyperlink" Target="http://www.rosmedlib.ru" TargetMode="External"/><Relationship Id="rId56" Type="http://schemas.openxmlformats.org/officeDocument/2006/relationships/hyperlink" Target="http://krasgmu.ru/index.php?page%255bcommon%255d=elib" TargetMode="External"/><Relationship Id="rId64" Type="http://schemas.openxmlformats.org/officeDocument/2006/relationships/hyperlink" Target="http://www.sciencedirect.com/science/jrnlallbooks/open-access" TargetMode="External"/><Relationship Id="rId8" Type="http://schemas.microsoft.com/office/2007/relationships/hdphoto" Target="media/hdphoto1.wdp"/><Relationship Id="rId51" Type="http://schemas.openxmlformats.org/officeDocument/2006/relationships/hyperlink" Target="http://www.biblio-online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medcollegelib.ru/book/ISBN9785970440407.html" TargetMode="External"/><Relationship Id="rId17" Type="http://schemas.openxmlformats.org/officeDocument/2006/relationships/hyperlink" Target="http://www.biblio-online.ru/" TargetMode="External"/><Relationship Id="rId25" Type="http://schemas.openxmlformats.org/officeDocument/2006/relationships/hyperlink" Target="http://www.rsl.ru" TargetMode="External"/><Relationship Id="rId33" Type="http://schemas.openxmlformats.org/officeDocument/2006/relationships/image" Target="media/image3.png"/><Relationship Id="rId38" Type="http://schemas.openxmlformats.org/officeDocument/2006/relationships/image" Target="media/image8.png"/><Relationship Id="rId46" Type="http://schemas.openxmlformats.org/officeDocument/2006/relationships/hyperlink" Target="http://www.medcollegelib.ru/book/ISBN9785970440407.html" TargetMode="External"/><Relationship Id="rId59" Type="http://schemas.openxmlformats.org/officeDocument/2006/relationships/hyperlink" Target="http://www.rsl.ru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feml.scsml.rssi.ru/feml" TargetMode="External"/><Relationship Id="rId41" Type="http://schemas.openxmlformats.org/officeDocument/2006/relationships/image" Target="media/image11.png"/><Relationship Id="rId54" Type="http://schemas.openxmlformats.org/officeDocument/2006/relationships/hyperlink" Target="http://feml.scsml.rssi.ru/feml" TargetMode="External"/><Relationship Id="rId62" Type="http://schemas.openxmlformats.org/officeDocument/2006/relationships/hyperlink" Target="http://www.medlinks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library.ngmu.ru/" TargetMode="External"/><Relationship Id="rId23" Type="http://schemas.openxmlformats.org/officeDocument/2006/relationships/hyperlink" Target="https://www.rosminzdrav.ru/documents" TargetMode="External"/><Relationship Id="rId28" Type="http://schemas.openxmlformats.org/officeDocument/2006/relationships/hyperlink" Target="http://www.medlinks.ru/" TargetMode="External"/><Relationship Id="rId36" Type="http://schemas.openxmlformats.org/officeDocument/2006/relationships/image" Target="media/image6.png"/><Relationship Id="rId49" Type="http://schemas.openxmlformats.org/officeDocument/2006/relationships/hyperlink" Target="http://library.ngmu.ru/" TargetMode="External"/><Relationship Id="rId57" Type="http://schemas.openxmlformats.org/officeDocument/2006/relationships/hyperlink" Target="https://www.rosminzdrav.ru/documents" TargetMode="External"/><Relationship Id="rId10" Type="http://schemas.openxmlformats.org/officeDocument/2006/relationships/footer" Target="footer2.xml"/><Relationship Id="rId31" Type="http://schemas.openxmlformats.org/officeDocument/2006/relationships/hyperlink" Target="http://cyberleninka.ru/" TargetMode="External"/><Relationship Id="rId44" Type="http://schemas.openxmlformats.org/officeDocument/2006/relationships/image" Target="media/image14.png"/><Relationship Id="rId52" Type="http://schemas.openxmlformats.org/officeDocument/2006/relationships/hyperlink" Target="https://icdlib.nspu.ru/" TargetMode="External"/><Relationship Id="rId60" Type="http://schemas.openxmlformats.org/officeDocument/2006/relationships/hyperlink" Target="http://www.consilium-medicum.com/" TargetMode="External"/><Relationship Id="rId65" Type="http://schemas.openxmlformats.org/officeDocument/2006/relationships/hyperlink" Target="http://cyberleninka.ru/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hyperlink" Target="http://www.medcollegelib.ru" TargetMode="External"/><Relationship Id="rId18" Type="http://schemas.openxmlformats.org/officeDocument/2006/relationships/hyperlink" Target="https://icdlib.nspu.ru/" TargetMode="External"/><Relationship Id="rId3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23</Pages>
  <Words>6479</Words>
  <Characters>36933</Characters>
  <Application>Microsoft Office Word</Application>
  <DocSecurity>0</DocSecurity>
  <Lines>307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Irina Irina</cp:lastModifiedBy>
  <cp:revision>7</cp:revision>
  <dcterms:created xsi:type="dcterms:W3CDTF">2021-10-17T15:04:00Z</dcterms:created>
  <dcterms:modified xsi:type="dcterms:W3CDTF">2025-09-20T16:02:00Z</dcterms:modified>
</cp:coreProperties>
</file>