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33F61" w14:textId="77777777" w:rsidR="00201BAE" w:rsidRDefault="007A5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5634CD2" w14:textId="77777777" w:rsidR="00201BAE" w:rsidRDefault="007A5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3D86F34C" w14:textId="77777777" w:rsidR="00201BAE" w:rsidRDefault="007A5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7D3090BC" w14:textId="77777777" w:rsidR="00201BAE" w:rsidRDefault="007A5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4B2D6C3D" w14:textId="77777777" w:rsidR="00201BAE" w:rsidRDefault="00201B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9E4863" w14:textId="77777777" w:rsidR="00201BAE" w:rsidRDefault="00201B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B4BCAD7" w14:textId="77777777" w:rsidR="00201BA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170D68CF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3C1AA376" w14:textId="2E7C4F3A" w:rsidR="001A5F97" w:rsidRDefault="004B4020">
                  <w:r>
                    <w:rPr>
                      <w:noProof/>
                    </w:rPr>
                    <w:drawing>
                      <wp:inline distT="0" distB="0" distL="0" distR="0" wp14:anchorId="71F84134" wp14:editId="5BEA5FA0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5B181E3" w14:textId="77777777" w:rsidR="00201BAE" w:rsidRDefault="00201B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5D08489" w14:textId="77777777" w:rsidR="00201BAE" w:rsidRDefault="00201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792F8C" w14:textId="77777777" w:rsidR="00201BAE" w:rsidRDefault="00201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21D50A" w14:textId="77777777" w:rsidR="00201BAE" w:rsidRDefault="00201BA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23F6CFE7" w14:textId="77777777" w:rsidR="00201BAE" w:rsidRDefault="007A56FB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E92A0A4" w14:textId="77777777" w:rsidR="00201BAE" w:rsidRDefault="00201BA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6A29979B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AA01F4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19D605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343244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793A3C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BC0056" w14:textId="77777777" w:rsidR="00201BAE" w:rsidRDefault="007A56F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6C65DCD9" w14:textId="77777777" w:rsidR="00201BAE" w:rsidRDefault="00201B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AD66978" w14:textId="77777777" w:rsidR="00201BAE" w:rsidRDefault="00201B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98E528" w14:textId="77777777" w:rsidR="00201BAE" w:rsidRDefault="00964D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№13</w:t>
      </w:r>
    </w:p>
    <w:p w14:paraId="3A9BEABA" w14:textId="77777777" w:rsidR="00201BAE" w:rsidRDefault="00201B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A88A815" w14:textId="77777777" w:rsidR="00201BAE" w:rsidRDefault="007A56F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Тема: «Жидкие средства гигиены полости рта (ЖСГПР): ополаскиватели, зубные эликсиры, концентраты, пенки. Назначение, активные компоненты, способ применения. Принципы подбора ЖСГПР в зависимости от возраста и особенностей стоматологического статуса пациента.»</w:t>
      </w:r>
    </w:p>
    <w:p w14:paraId="37A4DE2F" w14:textId="77777777" w:rsidR="00201BAE" w:rsidRDefault="00201BA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EC7F86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E51856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E38139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1AE1236D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18DD85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6F717C0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56F1D3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6287F3A8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149B633A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283A70D4" w14:textId="77777777" w:rsidR="0068053D" w:rsidRPr="004302CF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0736CD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CE42BE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E35EEB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BD4CCB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0D37BF0C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EA8E4C9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68053D" w:rsidRPr="00B705A2" w:rsidSect="001A5F97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205DBA0E" w14:textId="77777777" w:rsidR="0068053D" w:rsidRPr="00B705A2" w:rsidRDefault="0068053D" w:rsidP="0068053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68053D" w:rsidRPr="00B705A2" w:rsidSect="001A5F97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46B7660E" w14:textId="77777777" w:rsidR="0068053D" w:rsidRPr="00A378EB" w:rsidRDefault="0068053D" w:rsidP="00680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04D2FF0E" w14:textId="77777777" w:rsidR="0068053D" w:rsidRPr="00B705A2" w:rsidRDefault="0068053D" w:rsidP="0068053D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8F7901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7421E8B0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68053D" w:rsidRPr="00B705A2" w14:paraId="2A79B7E6" w14:textId="77777777" w:rsidTr="001A5F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E89329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2630A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E33A1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558F556B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D0F8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68053D" w:rsidRPr="00B705A2" w14:paraId="7A5DB7B9" w14:textId="77777777" w:rsidTr="001A5F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0CB7F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B91EA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9A27C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B5F25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68053D" w:rsidRPr="00B705A2" w14:paraId="77D68E95" w14:textId="77777777" w:rsidTr="001A5F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5E37A1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90C68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DC16F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7605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68053D" w:rsidRPr="00B705A2" w14:paraId="437A7ECC" w14:textId="77777777" w:rsidTr="001A5F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8D220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21A53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8B001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E5A3" w14:textId="77777777" w:rsidR="0068053D" w:rsidRPr="00B705A2" w:rsidRDefault="0068053D" w:rsidP="001A5F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4D5F371E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D26006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19BAB620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68053D" w:rsidRPr="00DF2340" w14:paraId="4493264C" w14:textId="77777777" w:rsidTr="001A5F97">
        <w:tc>
          <w:tcPr>
            <w:tcW w:w="2224" w:type="dxa"/>
          </w:tcPr>
          <w:p w14:paraId="2AE9AB57" w14:textId="77777777" w:rsidR="0068053D" w:rsidRPr="000A0423" w:rsidRDefault="0068053D" w:rsidP="001A5F97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615EE78B" w14:textId="77777777" w:rsidR="0068053D" w:rsidRPr="000A0423" w:rsidRDefault="0068053D" w:rsidP="001A5F97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10E5AF84" w14:textId="77777777" w:rsidR="0068053D" w:rsidRPr="000A0423" w:rsidRDefault="0068053D" w:rsidP="001A5F97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68B23A2" w14:textId="77777777" w:rsidR="0068053D" w:rsidRPr="000A0423" w:rsidRDefault="0068053D" w:rsidP="001A5F97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32E2DF09" w14:textId="77777777" w:rsidR="0068053D" w:rsidRPr="000A0423" w:rsidRDefault="0068053D" w:rsidP="001A5F97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68053D" w:rsidRPr="00DF2340" w14:paraId="2C2077AB" w14:textId="77777777" w:rsidTr="001A5F97">
        <w:tc>
          <w:tcPr>
            <w:tcW w:w="2224" w:type="dxa"/>
          </w:tcPr>
          <w:p w14:paraId="5C311D21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63376DED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60810F5D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52373CB3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68053D" w:rsidRPr="00DF2340" w14:paraId="7CF51DEA" w14:textId="77777777" w:rsidTr="001A5F97">
        <w:tc>
          <w:tcPr>
            <w:tcW w:w="2224" w:type="dxa"/>
          </w:tcPr>
          <w:p w14:paraId="749BB063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13CABAEE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637204C4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282DB7E9" w14:textId="77777777" w:rsidR="0068053D" w:rsidRPr="000A0423" w:rsidRDefault="0068053D" w:rsidP="001A5F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628983A8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8CA25E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3DBDED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ABF567" w14:textId="77777777" w:rsidR="0068053D" w:rsidRPr="00B705A2" w:rsidRDefault="0068053D" w:rsidP="0068053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F25520" w14:textId="77777777" w:rsidR="0068053D" w:rsidRDefault="0068053D" w:rsidP="0068053D">
      <w:pPr>
        <w:tabs>
          <w:tab w:val="left" w:pos="7260"/>
        </w:tabs>
      </w:pPr>
    </w:p>
    <w:p w14:paraId="359B94AC" w14:textId="77777777" w:rsidR="0068053D" w:rsidRDefault="006805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5C52DB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99A9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32F995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775B58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9A9D5C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A158EE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37AB1F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966FFF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F8E494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E5AC9F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936423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A1F9FC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A850CB" w14:textId="77777777" w:rsidR="004B4020" w:rsidRDefault="004B4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A3509E" w14:textId="77777777" w:rsidR="0068053D" w:rsidRDefault="006805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5897D7" w14:textId="77777777" w:rsidR="0068053D" w:rsidRDefault="006805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C5CFCC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C1A3E6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B95969" w14:textId="77777777" w:rsidR="00201BAE" w:rsidRDefault="007A56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1. Введение</w:t>
      </w:r>
    </w:p>
    <w:p w14:paraId="10A80D74" w14:textId="77777777" w:rsidR="00201BAE" w:rsidRDefault="00201BAE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18DBCE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46B53E4F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322439B0" w14:textId="77777777" w:rsidR="00964D82" w:rsidRPr="00C74748" w:rsidRDefault="00964D82" w:rsidP="00964D82">
      <w:pPr>
        <w:pStyle w:val="a7"/>
        <w:ind w:left="494" w:hanging="247"/>
      </w:pPr>
      <w:r w:rsidRPr="00C74748">
        <w:t>1.Жидкие средства гигиены полости рта: ополаскиватели, зубные эликсиры, концентраты, пенки.</w:t>
      </w:r>
    </w:p>
    <w:p w14:paraId="32C5D860" w14:textId="77777777" w:rsidR="00964D82" w:rsidRPr="00C74748" w:rsidRDefault="00964D82" w:rsidP="00964D82">
      <w:pPr>
        <w:pStyle w:val="a7"/>
        <w:ind w:left="494" w:hanging="247"/>
      </w:pPr>
      <w:r w:rsidRPr="00C74748">
        <w:t xml:space="preserve">2 Ополаскиватели: назначение, активные компоненты, способ применения. </w:t>
      </w:r>
    </w:p>
    <w:p w14:paraId="6B0AA0A2" w14:textId="77777777" w:rsidR="00964D82" w:rsidRPr="00C74748" w:rsidRDefault="00964D82" w:rsidP="00964D82">
      <w:pPr>
        <w:pStyle w:val="a7"/>
        <w:ind w:left="494" w:hanging="247"/>
      </w:pPr>
      <w:r w:rsidRPr="00C74748">
        <w:t xml:space="preserve">3. Правила применения ополаскивателей с антибактериальными компонентами. </w:t>
      </w:r>
    </w:p>
    <w:p w14:paraId="11C144D1" w14:textId="77777777" w:rsidR="00964D82" w:rsidRPr="00C74748" w:rsidRDefault="00964D82" w:rsidP="00964D82">
      <w:pPr>
        <w:pStyle w:val="a7"/>
        <w:ind w:left="494" w:hanging="247"/>
      </w:pPr>
      <w:r w:rsidRPr="00C74748">
        <w:t>4. Принципы подбора ополаскивателей в зависимости от возраста и особенностей стоматологического статуса пациента.</w:t>
      </w:r>
    </w:p>
    <w:p w14:paraId="3E79B103" w14:textId="77777777" w:rsidR="00964D82" w:rsidRPr="00C74748" w:rsidRDefault="00964D82" w:rsidP="00964D82">
      <w:pPr>
        <w:pStyle w:val="a7"/>
        <w:ind w:left="494" w:hanging="247"/>
      </w:pPr>
      <w:r w:rsidRPr="00C74748">
        <w:t>5. Зубные эликсиры: назначение, активные компоненты, способ применения.</w:t>
      </w:r>
    </w:p>
    <w:p w14:paraId="5D888493" w14:textId="77777777" w:rsidR="00964D82" w:rsidRPr="00C74748" w:rsidRDefault="00964D82" w:rsidP="00964D82">
      <w:pPr>
        <w:pStyle w:val="a7"/>
        <w:ind w:left="494" w:hanging="247"/>
      </w:pPr>
      <w:r w:rsidRPr="00C74748">
        <w:t>6. Концентраты, пенки: назначение, активные компоненты, способ применения.</w:t>
      </w:r>
    </w:p>
    <w:p w14:paraId="5952D5FD" w14:textId="77777777" w:rsidR="00201BAE" w:rsidRDefault="00201BAE">
      <w:pPr>
        <w:pStyle w:val="a7"/>
        <w:ind w:left="494" w:hanging="247"/>
      </w:pPr>
    </w:p>
    <w:p w14:paraId="59E83BE7" w14:textId="77777777" w:rsidR="00201BAE" w:rsidRDefault="00201BAE">
      <w:pPr>
        <w:spacing w:line="240" w:lineRule="auto"/>
      </w:pPr>
    </w:p>
    <w:p w14:paraId="3D4EE376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1678F7D7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C8C201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65C78477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201BAE" w14:paraId="46ED40B4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1BCD9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39268EB9" w14:textId="77777777" w:rsidR="00201BAE" w:rsidRDefault="007A56FB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E2A66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201BAE" w14:paraId="11657982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81555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7AB70C7B" w14:textId="77777777" w:rsidR="00201BAE" w:rsidRDefault="007A56FB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6CA23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201BAE" w14:paraId="6E44EDE4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32D11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4D1E6" w14:textId="77777777" w:rsidR="00201BAE" w:rsidRDefault="007A56FB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71C52D9B" w14:textId="77777777" w:rsidR="00201BAE" w:rsidRDefault="007A56FB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34739755" w14:textId="77777777" w:rsidR="00201BAE" w:rsidRDefault="007A56FB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173D1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201BAE" w14:paraId="01258297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74347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CF9F2" w14:textId="77777777" w:rsidR="00201BAE" w:rsidRDefault="007A56FB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4C5D9C1E" w14:textId="77777777" w:rsidR="00201BAE" w:rsidRDefault="007A56FB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3E3B179F" w14:textId="77777777" w:rsidR="00201BAE" w:rsidRDefault="007A56FB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7C05F7BD" w14:textId="77777777" w:rsidR="00201BAE" w:rsidRDefault="007A56FB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0BFE0AB8" w14:textId="77777777" w:rsidR="00201BAE" w:rsidRDefault="007A56FB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2BEDEE77" w14:textId="77777777" w:rsidR="00201BAE" w:rsidRDefault="007A56FB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61E218DB" w14:textId="77777777" w:rsidR="00201BAE" w:rsidRDefault="007A56FB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39E06A4B" w14:textId="77777777" w:rsidR="00201BAE" w:rsidRDefault="007A56FB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715A85D3" w14:textId="77777777" w:rsidR="00201BAE" w:rsidRDefault="007A56FB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38CCF3E7" w14:textId="77777777" w:rsidR="00201BAE" w:rsidRDefault="007A56FB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29B5AF53" w14:textId="77777777" w:rsidR="00201BAE" w:rsidRDefault="007A56FB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3A13C4CA" w14:textId="77777777" w:rsidR="00201BAE" w:rsidRDefault="00201BAE">
            <w:pPr>
              <w:pStyle w:val="WW-"/>
              <w:spacing w:line="240" w:lineRule="auto"/>
              <w:jc w:val="both"/>
            </w:pPr>
          </w:p>
          <w:p w14:paraId="237157B8" w14:textId="77777777" w:rsidR="00201BAE" w:rsidRDefault="00201BAE">
            <w:pPr>
              <w:pStyle w:val="WW-"/>
              <w:spacing w:line="240" w:lineRule="auto"/>
              <w:jc w:val="both"/>
            </w:pPr>
          </w:p>
          <w:p w14:paraId="4E3EFB9E" w14:textId="77777777" w:rsidR="00201BAE" w:rsidRDefault="007A56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6147CB11" w14:textId="77777777" w:rsidR="00201BAE" w:rsidRDefault="007A56FB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1A462FE2" w14:textId="77777777" w:rsidR="00201BAE" w:rsidRDefault="007A56FB">
            <w:pPr>
              <w:pStyle w:val="a9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11A7A960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68198B29" w14:textId="77777777" w:rsidR="00201BAE" w:rsidRDefault="007A56FB">
            <w:pPr>
              <w:pStyle w:val="a9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36FC8215" w14:textId="77777777" w:rsidR="00201BAE" w:rsidRDefault="007A56FB">
            <w:pPr>
              <w:pStyle w:val="a9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10171F79" w14:textId="77777777" w:rsidR="00201BAE" w:rsidRDefault="007A56FB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621F0F24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5C94BC08" w14:textId="77777777" w:rsidR="00201BAE" w:rsidRDefault="007A56FB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50FE6495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4A6594A0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36039890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4300AF5E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0C5487F0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21EFAD0C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02CE7B4E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465D1FED" w14:textId="77777777" w:rsidR="00201BAE" w:rsidRPr="0068053D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7D9E909A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471E5C0E" w14:textId="77777777" w:rsidR="00201BAE" w:rsidRPr="0068053D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72BE6584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0D497064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5569747C" w14:textId="77777777" w:rsidR="00201BAE" w:rsidRDefault="007A56F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49A68FD0" w14:textId="77777777" w:rsidR="00201BAE" w:rsidRDefault="00201BAE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80571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201BAE" w14:paraId="33C5464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F99B9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910E5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9F97F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201BAE" w14:paraId="50934B83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58355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2C2B8B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F6145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201BAE" w14:paraId="391FE142" w14:textId="77777777">
        <w:trPr>
          <w:trHeight w:val="17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4CA50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924437" w14:textId="77777777" w:rsidR="00201BAE" w:rsidRDefault="007A56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234FD410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1.Жидкие средства гигиены полости рта: ополаскиватели, зубные эликсиры, концентраты, пенки.</w:t>
            </w:r>
          </w:p>
          <w:p w14:paraId="48873ABC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 xml:space="preserve">2 Ополаскиватели: назначение, активные компоненты, способ применения. </w:t>
            </w:r>
          </w:p>
          <w:p w14:paraId="06E51EBC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 xml:space="preserve">3. Правила применения ополаскивателей с антибактериальными компонентами. </w:t>
            </w:r>
          </w:p>
          <w:p w14:paraId="1ED8BD02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4. Принципы подбора ополаскивателей в зависимости от возраста и особенностей стоматологического статуса пациента.</w:t>
            </w:r>
          </w:p>
          <w:p w14:paraId="7BD7BDBB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5. Зубные эликсиры: назначение, активные компоненты, способ применения.</w:t>
            </w:r>
          </w:p>
          <w:p w14:paraId="1E969E21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6. Концентраты, пенки: назначение, активные компоненты, способ применения.</w:t>
            </w:r>
          </w:p>
          <w:p w14:paraId="133D20BF" w14:textId="77777777" w:rsidR="00201BAE" w:rsidRDefault="00201BAE">
            <w:pPr>
              <w:pStyle w:val="a7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E012D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17116683" w14:textId="77777777" w:rsidR="00201BAE" w:rsidRDefault="00201BA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9678A6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49F2F9A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9F202BB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5FAD54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8950D8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EF6CCD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2DB18B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00D665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262DC3AC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B8754D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7378E050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7F4258FE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5CF2E6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1BDF2751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5AF40605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5E97E57A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044B563C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5937F843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533C1295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42A1BBB7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51AB304C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2F68C521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615F3D95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1DCA589E" w14:textId="77777777" w:rsidR="00201BAE" w:rsidRDefault="007A56F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76B676EB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FD0730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160992FC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587929" w14:textId="77777777" w:rsidR="00201BAE" w:rsidRDefault="007A56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452CC26E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201BAE" w14:paraId="0846B8DB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BDA10" w14:textId="77777777" w:rsidR="00201BAE" w:rsidRDefault="007A56FB"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98B6D" w14:textId="77777777" w:rsidR="00201BAE" w:rsidRDefault="007A56F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01BAE" w14:paraId="3E8C06B0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E5E63" w14:textId="77777777" w:rsidR="00201BAE" w:rsidRDefault="00201BAE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7B19D" w14:textId="77777777" w:rsidR="00201BAE" w:rsidRDefault="007A56F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5AFFA" w14:textId="77777777" w:rsidR="00201BAE" w:rsidRDefault="007A56F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CB86C" w14:textId="77777777" w:rsidR="00201BAE" w:rsidRDefault="007A56F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201BAE" w14:paraId="4B3751FF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966BB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6D0C7" w14:textId="77777777" w:rsidR="00201BAE" w:rsidRDefault="00201BA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428A7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857A5" w14:textId="77777777" w:rsidR="00201BAE" w:rsidRDefault="00201BAE"/>
        </w:tc>
      </w:tr>
      <w:tr w:rsidR="00201BAE" w14:paraId="3A553993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1839F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33863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70EB2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67CBAF9C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C1CD18F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02547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42C2F5D3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D821C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201BAE" w14:paraId="4A808EC9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E883A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D126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6F013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4CB4E4C4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90134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0051B" w14:textId="77777777" w:rsidR="00201BAE" w:rsidRDefault="00201BAE"/>
        </w:tc>
      </w:tr>
      <w:tr w:rsidR="00201BAE" w14:paraId="1B4907EF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F294C7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2756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DD0F8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2E66A5EB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7EA75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A6C48" w14:textId="77777777" w:rsidR="00201BAE" w:rsidRDefault="00201BAE"/>
        </w:tc>
      </w:tr>
      <w:tr w:rsidR="00201BAE" w14:paraId="32302636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22660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726D0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8CFA8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6D332E8E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DE536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F2A8C" w14:textId="77777777" w:rsidR="00201BAE" w:rsidRDefault="00201BAE"/>
        </w:tc>
      </w:tr>
      <w:tr w:rsidR="00201BAE" w14:paraId="6D38A0A3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6A7ED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D525C8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5F12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46A70137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0FE6865B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19BD0FB4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05101A2D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55C8E326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F087E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39B57B87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0B4E7" w14:textId="77777777" w:rsidR="00201BAE" w:rsidRDefault="00201BAE"/>
        </w:tc>
      </w:tr>
      <w:tr w:rsidR="00201BAE" w14:paraId="10CAD94F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7793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10D76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E5EB3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0623FC88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987E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4535DE42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C6491" w14:textId="77777777" w:rsidR="00201BAE" w:rsidRDefault="00201BAE"/>
        </w:tc>
      </w:tr>
      <w:tr w:rsidR="00201BAE" w14:paraId="3C342D0C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F5BE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498B5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34D04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6A7E76A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9F913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507AB" w14:textId="77777777" w:rsidR="00201BAE" w:rsidRDefault="00201BAE"/>
        </w:tc>
      </w:tr>
      <w:tr w:rsidR="00201BAE" w14:paraId="0FF4B209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0FE00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D1B44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BF4AC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3F460C6D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7964C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DE69C" w14:textId="77777777" w:rsidR="00201BAE" w:rsidRDefault="00201BAE"/>
        </w:tc>
      </w:tr>
      <w:tr w:rsidR="00201BAE" w14:paraId="377A448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EC20F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79B89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68154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793C53F3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D795B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5712" w14:textId="77777777" w:rsidR="00201BAE" w:rsidRDefault="00201BAE"/>
        </w:tc>
      </w:tr>
      <w:tr w:rsidR="00201BAE" w14:paraId="64BA6AA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3B39A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DFC80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CA75F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57EDBE81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23048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316B2" w14:textId="77777777" w:rsidR="00201BAE" w:rsidRDefault="00201BAE"/>
        </w:tc>
      </w:tr>
      <w:tr w:rsidR="00201BAE" w14:paraId="6D80D084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A6727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41EE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1842A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61C824B5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531B5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C0D38E" w14:textId="77777777" w:rsidR="00201BAE" w:rsidRDefault="00201BAE"/>
        </w:tc>
      </w:tr>
      <w:tr w:rsidR="00201BAE" w14:paraId="6ECAC8F9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C414E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20FCD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4E35F" w14:textId="77777777" w:rsidR="00201BAE" w:rsidRDefault="00201BA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39152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4D0AE083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3E6D2" w14:textId="77777777" w:rsidR="00201BAE" w:rsidRDefault="00201BAE"/>
        </w:tc>
      </w:tr>
      <w:tr w:rsidR="00201BAE" w14:paraId="66BD1F0D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CEB9E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813A4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67589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4EE7E561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7A78F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0AC3F351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1A5A2027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0E9034B7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4D42FAF7" w14:textId="77777777" w:rsidR="00201BAE" w:rsidRDefault="007A56F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1DA2AF33" w14:textId="77777777" w:rsidR="00201BAE" w:rsidRDefault="007A56FB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7E65D" w14:textId="77777777" w:rsidR="00201BAE" w:rsidRDefault="00201BAE"/>
        </w:tc>
      </w:tr>
      <w:tr w:rsidR="00201BAE" w14:paraId="324F70FD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D287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52E0D" w14:textId="77777777" w:rsidR="00201BAE" w:rsidRDefault="00201BA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468A3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F1B19" w14:textId="77777777" w:rsidR="00201BAE" w:rsidRDefault="00201BAE"/>
        </w:tc>
      </w:tr>
      <w:tr w:rsidR="00201BAE" w14:paraId="4A9EDD62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E6AC2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26DF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08BBF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5B7DE604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E1A2C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546EC0FB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E4376" w14:textId="77777777" w:rsidR="00201BAE" w:rsidRDefault="00201BAE"/>
        </w:tc>
      </w:tr>
      <w:tr w:rsidR="00201BAE" w14:paraId="25EFBA38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FD86F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F0060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E4BD9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73B0B007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5C5DE178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189FAC36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E5182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14A9C36B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4FBA9585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4406EB41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BF195" w14:textId="77777777" w:rsidR="00201BAE" w:rsidRDefault="00201BAE"/>
        </w:tc>
      </w:tr>
      <w:tr w:rsidR="00201BAE" w14:paraId="1F8058DE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7CF0E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F4EB0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A807D" w14:textId="77777777" w:rsidR="00201BAE" w:rsidRDefault="00201BA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03158" w14:textId="77777777" w:rsidR="00201BAE" w:rsidRDefault="00201BA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1F993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201BAE" w14:paraId="2FA6B181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DF5AC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683B9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851E9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198B1B4F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08A35A01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7DC08398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55700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5F6793B5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A787F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780D6FA2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36808F57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7D07CF3F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01BAE" w14:paraId="62A4D096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46108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B281A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E5020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72D4BDEE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73949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6CADA006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105B5" w14:textId="77777777" w:rsidR="00201BAE" w:rsidRDefault="00201BAE"/>
        </w:tc>
      </w:tr>
      <w:tr w:rsidR="00201BAE" w14:paraId="641766ED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2F08B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2ED79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D00CB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67A42A4F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80C3E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09FA5D73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FBDB9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767E3DD7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01BAE" w14:paraId="09C44DA4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47BD2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F0C72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D2D48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70AF0203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04ED2BA6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19B02AD7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8420A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38BA3B7F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5B894403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30EDE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5C5E2414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229AED68" w14:textId="77777777" w:rsidR="00201BAE" w:rsidRDefault="007A5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2C9275F7" w14:textId="77777777" w:rsidR="00201BAE" w:rsidRDefault="007A56F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4AE335F0" w14:textId="77777777" w:rsidR="00201BAE" w:rsidRDefault="00201BA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991C38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DC56A0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F42081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8FA951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5F4198" w14:textId="77777777" w:rsidR="00201BAE" w:rsidRDefault="007A56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76454C3" w14:textId="77777777" w:rsidR="00201BAE" w:rsidRDefault="00201BAE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4F149016" w14:textId="77777777" w:rsidR="00201BAE" w:rsidRDefault="00201BAE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201BAE" w14:paraId="2E394C48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86E43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AEB1E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A8B28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201BAE" w14:paraId="1DAF59A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03C52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711A5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CCA73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201BAE" w14:paraId="2D27E4F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EEDCC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5A9AA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AB0A7" w14:textId="77777777" w:rsidR="00201BAE" w:rsidRDefault="00201BAE"/>
        </w:tc>
      </w:tr>
      <w:tr w:rsidR="00201BAE" w14:paraId="1585425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79997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C2918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165A5" w14:textId="77777777" w:rsidR="00201BAE" w:rsidRDefault="00201BAE"/>
        </w:tc>
      </w:tr>
      <w:tr w:rsidR="00201BAE" w14:paraId="33122AC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DA299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38F84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57CD2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201BAE" w14:paraId="667226E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0E23F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47AAE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33F59" w14:textId="77777777" w:rsidR="00201BAE" w:rsidRDefault="00201BAE"/>
        </w:tc>
      </w:tr>
      <w:tr w:rsidR="00201BAE" w14:paraId="1A828C2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A4ECB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D9F67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93492" w14:textId="77777777" w:rsidR="00201BAE" w:rsidRDefault="00201BAE"/>
        </w:tc>
      </w:tr>
      <w:tr w:rsidR="00201BAE" w14:paraId="3E72392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74FBE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AFFDE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6CB4E" w14:textId="77777777" w:rsidR="00201BAE" w:rsidRDefault="00201BAE"/>
        </w:tc>
      </w:tr>
      <w:tr w:rsidR="00201BAE" w14:paraId="00BF1E7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6F0B2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CB59C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FC617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201BAE" w14:paraId="5D79E89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0D1B0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93396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CC261" w14:textId="77777777" w:rsidR="00201BAE" w:rsidRDefault="00201BAE"/>
        </w:tc>
      </w:tr>
      <w:tr w:rsidR="00201BAE" w14:paraId="020666D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DC606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298BD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A6C39" w14:textId="77777777" w:rsidR="00201BAE" w:rsidRDefault="00201BAE"/>
        </w:tc>
      </w:tr>
      <w:tr w:rsidR="00201BAE" w14:paraId="3199F6B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4901D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98DFC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08CC80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201BAE" w14:paraId="0A9C538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A5E09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668C6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E1DD0" w14:textId="77777777" w:rsidR="00201BAE" w:rsidRDefault="007A56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3D8AA302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201BAE" w14:paraId="344328C9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D26AE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1A360" w14:textId="77777777" w:rsidR="00201BAE" w:rsidRDefault="007A56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64E55C42" w14:textId="77777777" w:rsidR="00201BAE" w:rsidRDefault="007A56FB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4E114DA1" w14:textId="77777777" w:rsidR="00201BAE" w:rsidRDefault="007A56FB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08DC0AC9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1.Жидкие средства гигиены полости рта: ополаскиватели, зубные эликсиры, концентраты, пенки.</w:t>
            </w:r>
          </w:p>
          <w:p w14:paraId="7C9666B5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 xml:space="preserve">2 Ополаскиватели: назначение, активные компоненты, способ применения. </w:t>
            </w:r>
          </w:p>
          <w:p w14:paraId="30EF159B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 xml:space="preserve">3. Правила применения ополаскивателей с антибактериальными компонентами. </w:t>
            </w:r>
          </w:p>
          <w:p w14:paraId="5F1CABDB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4. Принципы подбора ополаскивателей в зависимости от возраста и особенностей стоматологического статуса пациента.</w:t>
            </w:r>
          </w:p>
          <w:p w14:paraId="69F9D483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5. Зубные эликсиры: назначение, активные компоненты, способ применения.</w:t>
            </w:r>
          </w:p>
          <w:p w14:paraId="305A8B45" w14:textId="77777777" w:rsidR="00964D82" w:rsidRPr="00C74748" w:rsidRDefault="00964D82" w:rsidP="00964D82">
            <w:pPr>
              <w:pStyle w:val="a7"/>
              <w:ind w:left="494" w:hanging="247"/>
            </w:pPr>
            <w:r w:rsidRPr="00C74748">
              <w:t>6. Концентраты, пенки: назначение, активные компоненты, способ применения.</w:t>
            </w:r>
          </w:p>
          <w:p w14:paraId="1C9D9C34" w14:textId="77777777" w:rsidR="00201BAE" w:rsidRDefault="007A56FB">
            <w:pPr>
              <w:pStyle w:val="a9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E2AF7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201BAE" w14:paraId="675C4D4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085CF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A010F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77264" w14:textId="77777777" w:rsidR="00201BAE" w:rsidRDefault="00201BAE"/>
        </w:tc>
      </w:tr>
      <w:tr w:rsidR="00201BAE" w14:paraId="4B49386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D8CA9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A1081" w14:textId="77777777" w:rsidR="00201BAE" w:rsidRDefault="007A56FB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7E7ED" w14:textId="77777777" w:rsidR="00201BAE" w:rsidRDefault="00201BAE"/>
        </w:tc>
      </w:tr>
      <w:tr w:rsidR="00201BAE" w14:paraId="70A77E2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4AD71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E9779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5EB7B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201BAE" w14:paraId="63176D3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FD8BD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AAF96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F0108" w14:textId="77777777" w:rsidR="00201BAE" w:rsidRDefault="00201BAE"/>
        </w:tc>
      </w:tr>
      <w:tr w:rsidR="00201BAE" w14:paraId="22442F9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4D01D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09DCF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2EDA8" w14:textId="77777777" w:rsidR="00201BAE" w:rsidRDefault="00201BAE"/>
        </w:tc>
      </w:tr>
      <w:tr w:rsidR="00201BAE" w14:paraId="4615B83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32487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D1301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EDD8A" w14:textId="77777777" w:rsidR="00201BAE" w:rsidRDefault="00201BAE"/>
        </w:tc>
      </w:tr>
      <w:tr w:rsidR="00201BAE" w14:paraId="0782793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A1CCE" w14:textId="77777777" w:rsidR="00201BAE" w:rsidRDefault="007A56FB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FF576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8758C" w14:textId="77777777" w:rsidR="00201BAE" w:rsidRDefault="007A56FB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33710866" w14:textId="77777777" w:rsidR="00201BAE" w:rsidRDefault="00201BA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125C0D98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824034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E60FBD" w14:textId="77777777" w:rsidR="00201BAE" w:rsidRDefault="007A56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47F6A172" w14:textId="77777777" w:rsidR="00201BAE" w:rsidRDefault="007A56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sz w:val="24"/>
          <w:szCs w:val="24"/>
        </w:rPr>
        <w:t>,виды</w:t>
      </w:r>
      <w:proofErr w:type="spellEnd"/>
      <w:r>
        <w:rPr>
          <w:rFonts w:ascii="Times New Roman" w:hAnsi="Times New Roman"/>
          <w:sz w:val="24"/>
          <w:szCs w:val="24"/>
        </w:rPr>
        <w:t xml:space="preserve"> насадок.»</w:t>
      </w:r>
    </w:p>
    <w:p w14:paraId="5B9C7FCF" w14:textId="77777777" w:rsidR="00201BAE" w:rsidRDefault="00201B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DE00989" w14:textId="77777777" w:rsidR="00201BAE" w:rsidRDefault="007A56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36DA7E5F" w14:textId="77777777" w:rsidR="00201BAE" w:rsidRDefault="007A56FB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772EE5CA" w14:textId="77777777" w:rsidR="00201BAE" w:rsidRDefault="007A56FB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D326A12" w14:textId="77777777" w:rsidR="00201BAE" w:rsidRDefault="007A56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721C1FC2" w14:textId="77777777" w:rsidR="00201BAE" w:rsidRDefault="007A56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3BFB52E8" w14:textId="77777777" w:rsidR="00201BAE" w:rsidRDefault="007A56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33A86AD2" w14:textId="77777777" w:rsidR="00201BAE" w:rsidRDefault="007A56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5F16BA47" w14:textId="77777777" w:rsidR="00201BAE" w:rsidRDefault="007A56FB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5F51448" w14:textId="77777777" w:rsidR="00201BAE" w:rsidRDefault="007A56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lastRenderedPageBreak/>
        <w:t xml:space="preserve">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617C382" w14:textId="77777777" w:rsidR="00201BAE" w:rsidRDefault="007A56F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8B4124A" w14:textId="77777777" w:rsidR="00201BAE" w:rsidRDefault="007A56F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2F2E8656" w14:textId="77777777" w:rsidR="00201BAE" w:rsidRDefault="007A56F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6E468FC" w14:textId="77777777" w:rsidR="00201BAE" w:rsidRDefault="007A56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39C59ED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328C6D" w14:textId="77777777" w:rsidR="00201BAE" w:rsidRDefault="00201B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41F555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6D9F82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8D3224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C968EA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CAD10B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C26C89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CA9FEE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665756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314B0B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18C5CE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693D63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64D8BA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DB48A3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7E72CE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06F74A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49C367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DA0104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65AB93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741E49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BAC856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A461C9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482DFE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19382D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8CD417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B1439B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7B7591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59F081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6C3A83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0D8F87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480304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A8632E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F1B46D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A395D7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B7FD38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7A3C50" w14:textId="77777777" w:rsidR="00964D82" w:rsidRDefault="00964D8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68A346" w14:textId="77777777" w:rsidR="00201BAE" w:rsidRDefault="007A56FB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564CA8F1" w14:textId="77777777" w:rsidR="00201BAE" w:rsidRDefault="007A56FB" w:rsidP="000432BF">
      <w:pPr>
        <w:suppressAutoHyphens/>
        <w:rPr>
          <w:shd w:val="clear" w:color="auto" w:fill="FEFFFE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55FA10C6" w14:textId="77777777" w:rsidR="00964D82" w:rsidRPr="00F33FFB" w:rsidRDefault="00964D82" w:rsidP="00F33F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D82">
        <w:rPr>
          <w:rFonts w:ascii="Times New Roman" w:hAnsi="Times New Roman" w:cs="Times New Roman"/>
          <w:b/>
          <w:sz w:val="24"/>
          <w:szCs w:val="24"/>
          <w:highlight w:val="yellow"/>
        </w:rPr>
        <w:t>ЖИДКИЕ СРЕДСТВА ГИГИЕНЫ ПОЛОСТИ РТА (ЖСГПР): ОПОЛАСКИВАТЕЛИ, ЗУБНЫЕ ЭЛИКСИРЫ, КОНЦЕНТРАТЫ, ПЕНКИ. НАЗНАЧЕНИЕ, АКТИВНЫЕ КОМПОНЕНТЫ, СПОСОБ ПРИМЕНЕНИЯ. ПРИНЦИПЫ ПОДБОРА ЖСГПР В ЗАВИСИМОСТИ ОТ ВОЗРАСТА И ОСОБЕННОСТЕЙ СТОМАТОЛОГИЧЕСКОГО СТАТУСА ПАЦИЕНТА.</w:t>
      </w:r>
    </w:p>
    <w:p w14:paraId="756252FE" w14:textId="77777777" w:rsidR="00753ADF" w:rsidRPr="00F33FFB" w:rsidRDefault="00F33FFB" w:rsidP="00F33FFB">
      <w:pPr>
        <w:pStyle w:val="a7"/>
        <w:ind w:left="0" w:firstLine="0"/>
        <w:jc w:val="center"/>
        <w:rPr>
          <w:rFonts w:cs="Times New Roman"/>
          <w:b/>
        </w:rPr>
      </w:pPr>
      <w:r w:rsidRPr="00F33FFB">
        <w:rPr>
          <w:rFonts w:cs="Times New Roman"/>
          <w:b/>
        </w:rPr>
        <w:t>КЛАССИФИКАЦИЯ ДОПОЛНИТЕЛЬНЫХ СРЕДСТВ ДЛЯ ПОЛОСТИ РТА</w:t>
      </w:r>
    </w:p>
    <w:p w14:paraId="5816DD06" w14:textId="77777777" w:rsidR="00C62D68" w:rsidRPr="00F33FFB" w:rsidRDefault="00753ADF" w:rsidP="000432BF">
      <w:pPr>
        <w:pStyle w:val="a7"/>
        <w:numPr>
          <w:ilvl w:val="0"/>
          <w:numId w:val="2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Зубные гели. </w:t>
      </w:r>
    </w:p>
    <w:p w14:paraId="002A07AD" w14:textId="77777777" w:rsidR="00C62D68" w:rsidRPr="00F33FFB" w:rsidRDefault="000432BF" w:rsidP="000432BF">
      <w:pPr>
        <w:pStyle w:val="a7"/>
        <w:numPr>
          <w:ilvl w:val="0"/>
          <w:numId w:val="2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Жевательные резинки</w:t>
      </w:r>
    </w:p>
    <w:p w14:paraId="677518D0" w14:textId="77777777" w:rsidR="00AA245B" w:rsidRPr="00F33FFB" w:rsidRDefault="00CE0EA3" w:rsidP="000432BF">
      <w:pPr>
        <w:pStyle w:val="a7"/>
        <w:numPr>
          <w:ilvl w:val="0"/>
          <w:numId w:val="2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Индикаторы для </w:t>
      </w:r>
      <w:r w:rsidR="00AA245B" w:rsidRPr="00F33FFB">
        <w:rPr>
          <w:rFonts w:cs="Times New Roman"/>
        </w:rPr>
        <w:t>выявления зубного налета</w:t>
      </w:r>
    </w:p>
    <w:p w14:paraId="1245E0C6" w14:textId="77777777" w:rsidR="00996E90" w:rsidRPr="00F33FFB" w:rsidRDefault="00996E90" w:rsidP="000432BF">
      <w:pPr>
        <w:pStyle w:val="a7"/>
        <w:numPr>
          <w:ilvl w:val="0"/>
          <w:numId w:val="22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Гели</w:t>
      </w:r>
    </w:p>
    <w:p w14:paraId="1DCCBB70" w14:textId="77777777" w:rsidR="00996E90" w:rsidRPr="00F33FFB" w:rsidRDefault="00996E90" w:rsidP="000432BF">
      <w:pPr>
        <w:pStyle w:val="a7"/>
        <w:numPr>
          <w:ilvl w:val="0"/>
          <w:numId w:val="22"/>
        </w:numPr>
        <w:ind w:left="0" w:firstLine="0"/>
        <w:rPr>
          <w:rFonts w:cs="Times New Roman"/>
        </w:rPr>
      </w:pPr>
      <w:proofErr w:type="gramStart"/>
      <w:r w:rsidRPr="00F33FFB">
        <w:rPr>
          <w:rFonts w:cs="Times New Roman"/>
        </w:rPr>
        <w:t>Жидкости( Растворы</w:t>
      </w:r>
      <w:proofErr w:type="gramEnd"/>
      <w:r w:rsidRPr="00F33FFB">
        <w:rPr>
          <w:rFonts w:cs="Times New Roman"/>
        </w:rPr>
        <w:t xml:space="preserve"> для аппликаций, концентраты, ополаскиватели</w:t>
      </w:r>
    </w:p>
    <w:p w14:paraId="523F714E" w14:textId="77777777" w:rsidR="00CE0EA3" w:rsidRPr="00F33FFB" w:rsidRDefault="00CE0EA3" w:rsidP="000432BF">
      <w:pPr>
        <w:pStyle w:val="a7"/>
        <w:numPr>
          <w:ilvl w:val="0"/>
          <w:numId w:val="22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Таблетки</w:t>
      </w:r>
    </w:p>
    <w:p w14:paraId="66EAB153" w14:textId="77777777" w:rsidR="00CE0EA3" w:rsidRPr="00F33FFB" w:rsidRDefault="00CE0EA3" w:rsidP="000432BF">
      <w:pPr>
        <w:pStyle w:val="a7"/>
        <w:numPr>
          <w:ilvl w:val="0"/>
          <w:numId w:val="22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Пасты с красителем</w:t>
      </w:r>
    </w:p>
    <w:p w14:paraId="54A19DE2" w14:textId="77777777" w:rsidR="00C62D68" w:rsidRPr="00F33FFB" w:rsidRDefault="00AA245B" w:rsidP="000432BF">
      <w:pPr>
        <w:pStyle w:val="a7"/>
        <w:numPr>
          <w:ilvl w:val="0"/>
          <w:numId w:val="2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Таблетки, для растворения налета на съемных аппаратах</w:t>
      </w:r>
    </w:p>
    <w:p w14:paraId="5732D40C" w14:textId="77777777" w:rsidR="00753ADF" w:rsidRPr="00F33FFB" w:rsidRDefault="00753ADF" w:rsidP="000432BF">
      <w:pPr>
        <w:pStyle w:val="a7"/>
        <w:numPr>
          <w:ilvl w:val="0"/>
          <w:numId w:val="2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Жидкие средства гигиены полости рта: </w:t>
      </w:r>
    </w:p>
    <w:p w14:paraId="53FDAE3E" w14:textId="77777777" w:rsidR="000432BF" w:rsidRPr="00F33FFB" w:rsidRDefault="000432BF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Настои</w:t>
      </w:r>
    </w:p>
    <w:p w14:paraId="46127137" w14:textId="77777777" w:rsidR="000432BF" w:rsidRPr="00F33FFB" w:rsidRDefault="000432BF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Настойки</w:t>
      </w:r>
    </w:p>
    <w:p w14:paraId="4C8E2C03" w14:textId="77777777" w:rsidR="000432BF" w:rsidRPr="00F33FFB" w:rsidRDefault="000432BF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Отвары</w:t>
      </w:r>
    </w:p>
    <w:p w14:paraId="053B518D" w14:textId="77777777" w:rsidR="00AA245B" w:rsidRPr="00F33FFB" w:rsidRDefault="00AA245B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Ополаскиватели. </w:t>
      </w:r>
    </w:p>
    <w:p w14:paraId="4FB43542" w14:textId="77777777" w:rsidR="00753ADF" w:rsidRPr="00F33FFB" w:rsidRDefault="00753ADF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Эликсиры </w:t>
      </w:r>
    </w:p>
    <w:p w14:paraId="4F6C172B" w14:textId="77777777" w:rsidR="00AA245B" w:rsidRPr="00F33FFB" w:rsidRDefault="00AA245B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Концентраты</w:t>
      </w:r>
    </w:p>
    <w:p w14:paraId="00C19F92" w14:textId="77777777" w:rsidR="000432BF" w:rsidRPr="00F33FFB" w:rsidRDefault="000432BF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Вода для рта</w:t>
      </w:r>
    </w:p>
    <w:p w14:paraId="1F135A70" w14:textId="77777777" w:rsidR="00753ADF" w:rsidRPr="00F33FFB" w:rsidRDefault="00AA245B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Спреи и дезодоранты </w:t>
      </w:r>
    </w:p>
    <w:p w14:paraId="44814F95" w14:textId="77777777" w:rsidR="00AA245B" w:rsidRPr="00F33FFB" w:rsidRDefault="00AA245B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Пенки</w:t>
      </w:r>
    </w:p>
    <w:p w14:paraId="2FD6E4C1" w14:textId="77777777" w:rsidR="00AA245B" w:rsidRPr="00F33FFB" w:rsidRDefault="00AA245B" w:rsidP="000432BF">
      <w:pPr>
        <w:pStyle w:val="a7"/>
        <w:numPr>
          <w:ilvl w:val="0"/>
          <w:numId w:val="2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Бальзамы  и тоники</w:t>
      </w:r>
    </w:p>
    <w:p w14:paraId="62128532" w14:textId="77777777" w:rsidR="00753ADF" w:rsidRPr="00F33FFB" w:rsidRDefault="00753ADF" w:rsidP="000432BF">
      <w:pPr>
        <w:pStyle w:val="a7"/>
        <w:ind w:left="0" w:firstLine="0"/>
        <w:rPr>
          <w:rFonts w:cs="Times New Roman"/>
          <w:b/>
        </w:rPr>
      </w:pPr>
    </w:p>
    <w:p w14:paraId="7B8CBB22" w14:textId="77777777" w:rsidR="00753ADF" w:rsidRPr="00F33FFB" w:rsidRDefault="00753ADF" w:rsidP="00F33FFB">
      <w:pPr>
        <w:pStyle w:val="a7"/>
        <w:ind w:left="0" w:firstLine="0"/>
        <w:jc w:val="center"/>
        <w:rPr>
          <w:rFonts w:cs="Times New Roman"/>
          <w:b/>
        </w:rPr>
      </w:pPr>
    </w:p>
    <w:p w14:paraId="60F3FDBD" w14:textId="77777777" w:rsidR="00AA245B" w:rsidRPr="00F33FFB" w:rsidRDefault="00F33FFB" w:rsidP="00F33FFB">
      <w:pPr>
        <w:pStyle w:val="a7"/>
        <w:numPr>
          <w:ilvl w:val="0"/>
          <w:numId w:val="46"/>
        </w:numPr>
        <w:jc w:val="center"/>
        <w:rPr>
          <w:rFonts w:cs="Times New Roman"/>
          <w:b/>
        </w:rPr>
      </w:pPr>
      <w:r w:rsidRPr="00F33FFB">
        <w:rPr>
          <w:rFonts w:cs="Times New Roman"/>
          <w:b/>
        </w:rPr>
        <w:t>ЗУБНЫЕ ГЕЛИ.</w:t>
      </w:r>
    </w:p>
    <w:p w14:paraId="0B5A1534" w14:textId="77777777" w:rsidR="000F2D61" w:rsidRDefault="000F2D61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>Гель совмещает в себе свойства твердого тела и жидкости, поэтому очень эффективен при аппликационном и электрофоретическом введении. Кроме того, благодаря образованию водных внутренних структур, гель позволяет включать в его состав несовместимые вещества, так как водная оболочка препятствует химической реакции между ними.</w:t>
      </w:r>
    </w:p>
    <w:p w14:paraId="19EC21B1" w14:textId="77777777" w:rsidR="00F33FFB" w:rsidRPr="00F33FFB" w:rsidRDefault="00F33FFB" w:rsidP="000432BF">
      <w:pPr>
        <w:pStyle w:val="a7"/>
        <w:ind w:left="0" w:firstLine="0"/>
        <w:rPr>
          <w:rFonts w:cs="Times New Roman"/>
          <w:b/>
        </w:rPr>
      </w:pPr>
    </w:p>
    <w:p w14:paraId="12D546D0" w14:textId="77777777" w:rsidR="000F2D61" w:rsidRPr="00F33FFB" w:rsidRDefault="00017CC3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  <w:b/>
        </w:rPr>
        <w:t>Для очищения зубов</w:t>
      </w:r>
      <w:r w:rsidR="000F2D61" w:rsidRPr="00F33FFB">
        <w:rPr>
          <w:rFonts w:cs="Times New Roman"/>
          <w:b/>
        </w:rPr>
        <w:t xml:space="preserve">. </w:t>
      </w:r>
      <w:r w:rsidR="000F2D61" w:rsidRPr="00F33FFB">
        <w:rPr>
          <w:rFonts w:cs="Times New Roman"/>
        </w:rPr>
        <w:t xml:space="preserve">Гели могут быть рекомендованы для чистки зубов пациентам с эрозиями и клиновидными дефектами эмали, поскольку они не обладают абразивностью и очищающие свойства у них выражены меньше чем у паст. Гели не содержат абразивных веществ, что позволяет их рекомендовать для гигиены полости рта один раз в день лицам с наклонностью к патологической стираемости твердых тканей зубов и повышенной их чувствительностью. Как правило, гели используют не более 2-3 раз в неделю (1раз в сутки), нанося на предварительно очищенную абразивной пастой поверхность зубов. </w:t>
      </w:r>
    </w:p>
    <w:p w14:paraId="1B0A664B" w14:textId="77777777" w:rsidR="000F2D61" w:rsidRPr="00F33FFB" w:rsidRDefault="000F2D61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в состав геля входят </w:t>
      </w:r>
    </w:p>
    <w:p w14:paraId="7902FEB8" w14:textId="77777777" w:rsidR="000F2D61" w:rsidRPr="00F33FFB" w:rsidRDefault="000F2D61" w:rsidP="000432BF">
      <w:pPr>
        <w:pStyle w:val="a7"/>
        <w:numPr>
          <w:ilvl w:val="0"/>
          <w:numId w:val="39"/>
        </w:numPr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5-60 % бикарбоната натрия со средним размером частиц 10-200 мкм в водном носителе, содержащем 15-60 % увлажнителя, например, глицерина или/и сорбита. </w:t>
      </w:r>
    </w:p>
    <w:p w14:paraId="02F2D0E2" w14:textId="77777777" w:rsidR="000F2D61" w:rsidRPr="00F33FFB" w:rsidRDefault="000F2D61" w:rsidP="000432BF">
      <w:pPr>
        <w:pStyle w:val="a7"/>
        <w:numPr>
          <w:ilvl w:val="0"/>
          <w:numId w:val="39"/>
        </w:numPr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Вторичные абразивы, такие как водные силикагели, фосфаты щелочных металлов и 96 комплексные алюмосиликаты также могут входить в состав геля в количестве 20 % без ухудшения его внешнего вида. </w:t>
      </w:r>
    </w:p>
    <w:p w14:paraId="38442147" w14:textId="77777777" w:rsidR="000F2D61" w:rsidRPr="00F33FFB" w:rsidRDefault="000F2D61" w:rsidP="000432BF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F33FFB">
        <w:rPr>
          <w:rFonts w:cs="Times New Roman"/>
        </w:rPr>
        <w:lastRenderedPageBreak/>
        <w:t xml:space="preserve">Гель может также содержать и другие обычные вспомогательные вещества. </w:t>
      </w:r>
    </w:p>
    <w:p w14:paraId="28BD7CF5" w14:textId="77777777" w:rsidR="000F2D61" w:rsidRPr="00F33FFB" w:rsidRDefault="000F2D61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Способ применения. Нанести зубной гель по всей длине головки зубной щетки и чистить зубы ежедневно, вечером, после основной чистки зубов, в течение 2—3 минут. </w:t>
      </w:r>
    </w:p>
    <w:p w14:paraId="086F9D85" w14:textId="77777777" w:rsidR="000F2D61" w:rsidRPr="00F33FFB" w:rsidRDefault="000F2D61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>Также гель может наноситься пальцем или мягкой зубной щеткой непосредственно на десну, при этом она еще и осуществляя массаж</w:t>
      </w:r>
    </w:p>
    <w:p w14:paraId="3CFABAFA" w14:textId="77777777" w:rsidR="000F2D61" w:rsidRPr="00F33FFB" w:rsidRDefault="000F2D61" w:rsidP="000432BF">
      <w:pPr>
        <w:pStyle w:val="a7"/>
        <w:ind w:left="0" w:firstLine="0"/>
        <w:rPr>
          <w:rFonts w:cs="Times New Roman"/>
        </w:rPr>
      </w:pPr>
    </w:p>
    <w:p w14:paraId="79E3E37B" w14:textId="77777777" w:rsidR="00017CC3" w:rsidRPr="00F33FFB" w:rsidRDefault="00017CC3" w:rsidP="000432BF">
      <w:pPr>
        <w:pStyle w:val="a7"/>
        <w:ind w:left="0" w:firstLine="0"/>
        <w:rPr>
          <w:rFonts w:cs="Times New Roman"/>
        </w:rPr>
      </w:pPr>
    </w:p>
    <w:p w14:paraId="369ADDA5" w14:textId="77777777" w:rsidR="000F2D61" w:rsidRPr="00F33FFB" w:rsidRDefault="00017CC3" w:rsidP="000432BF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Для профилактических процедур</w:t>
      </w:r>
      <w:r w:rsidR="000F2D61" w:rsidRPr="00F33FFB">
        <w:rPr>
          <w:rFonts w:cs="Times New Roman"/>
          <w:b/>
        </w:rPr>
        <w:t xml:space="preserve">. </w:t>
      </w:r>
      <w:r w:rsidR="000F2D61" w:rsidRPr="00F33FFB">
        <w:rPr>
          <w:rFonts w:cs="Times New Roman"/>
        </w:rPr>
        <w:t xml:space="preserve">Реминерализующее действие основано на диффузии веществ из геля в слюну, а из слюны в эмаль и в меньшей степени из геля в зубные ткани непосредственно. Применяется только после чистки зубов. </w:t>
      </w:r>
    </w:p>
    <w:p w14:paraId="6E35D56F" w14:textId="77777777" w:rsidR="000F2D61" w:rsidRPr="00F33FFB" w:rsidRDefault="000F2D61" w:rsidP="000432BF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Способы применения:</w:t>
      </w:r>
    </w:p>
    <w:p w14:paraId="224A0301" w14:textId="77777777" w:rsidR="000F2D61" w:rsidRPr="00F33FFB" w:rsidRDefault="000F2D61" w:rsidP="000432BF">
      <w:pPr>
        <w:pStyle w:val="a7"/>
        <w:numPr>
          <w:ilvl w:val="0"/>
          <w:numId w:val="4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Гель наносят на зубы ежедневно или по несколько раз в день в зависимости от необходимости. На зубную щетку наносят несколько капель геля на одну минуту, затем энергично промывают гелем межзубные промежутки. После этого его смывают из полости рта водой. </w:t>
      </w:r>
    </w:p>
    <w:p w14:paraId="0C6204A0" w14:textId="77777777" w:rsidR="000F2D61" w:rsidRPr="00F33FFB" w:rsidRDefault="000F2D61" w:rsidP="000432BF">
      <w:pPr>
        <w:pStyle w:val="a7"/>
        <w:numPr>
          <w:ilvl w:val="0"/>
          <w:numId w:val="40"/>
        </w:numPr>
        <w:ind w:left="0" w:firstLine="0"/>
        <w:rPr>
          <w:rFonts w:cs="Times New Roman"/>
          <w:b/>
        </w:rPr>
      </w:pPr>
      <w:r w:rsidRPr="00F33FFB">
        <w:rPr>
          <w:rFonts w:cs="Times New Roman"/>
        </w:rPr>
        <w:t>Гель вносится в каппу и надевается на зубы. Выдерживается экспозиция 15-30 минут. После этого его смывают из полости рта водой.</w:t>
      </w:r>
    </w:p>
    <w:p w14:paraId="275817A3" w14:textId="77777777" w:rsidR="00017CC3" w:rsidRPr="00F33FFB" w:rsidRDefault="00017CC3" w:rsidP="000432BF">
      <w:pPr>
        <w:pStyle w:val="a7"/>
        <w:ind w:left="0" w:firstLine="0"/>
        <w:rPr>
          <w:rFonts w:cs="Times New Roman"/>
        </w:rPr>
      </w:pPr>
    </w:p>
    <w:p w14:paraId="798F93D0" w14:textId="77777777" w:rsidR="00017CC3" w:rsidRPr="00F33FFB" w:rsidRDefault="00017CC3" w:rsidP="000432BF">
      <w:pPr>
        <w:pStyle w:val="a7"/>
        <w:ind w:left="0" w:firstLine="0"/>
        <w:rPr>
          <w:rFonts w:cs="Times New Roman"/>
        </w:rPr>
      </w:pPr>
    </w:p>
    <w:p w14:paraId="14269D55" w14:textId="77777777" w:rsidR="001A5F97" w:rsidRPr="00F33FFB" w:rsidRDefault="001A5F97" w:rsidP="000432BF">
      <w:pPr>
        <w:pStyle w:val="a7"/>
        <w:ind w:left="0" w:firstLine="0"/>
        <w:rPr>
          <w:rFonts w:cs="Times New Roman"/>
        </w:rPr>
      </w:pPr>
    </w:p>
    <w:p w14:paraId="286E88A4" w14:textId="77777777" w:rsidR="00CE0EA3" w:rsidRPr="00F33FFB" w:rsidRDefault="00F33FFB" w:rsidP="00F33FFB">
      <w:pPr>
        <w:pStyle w:val="a7"/>
        <w:numPr>
          <w:ilvl w:val="0"/>
          <w:numId w:val="47"/>
        </w:numPr>
        <w:jc w:val="center"/>
        <w:rPr>
          <w:rFonts w:cs="Times New Roman"/>
        </w:rPr>
      </w:pPr>
      <w:r w:rsidRPr="00F33FFB">
        <w:rPr>
          <w:rFonts w:cs="Times New Roman"/>
          <w:b/>
        </w:rPr>
        <w:t>ЖЕВАТЕЛЬНЫЕ РЕЗИНКИ.</w:t>
      </w:r>
    </w:p>
    <w:p w14:paraId="337CCF59" w14:textId="77777777" w:rsidR="00CE0EA3" w:rsidRPr="00F33FFB" w:rsidRDefault="00CE0EA3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Это </w:t>
      </w:r>
      <w:r w:rsidR="00AA245B" w:rsidRPr="00F33FFB">
        <w:rPr>
          <w:rFonts w:cs="Times New Roman"/>
        </w:rPr>
        <w:t xml:space="preserve">средство, позволяющее улучшить гигиеническое состояние полости рта за счет увеличения количества слюны </w:t>
      </w:r>
      <w:proofErr w:type="gramStart"/>
      <w:r w:rsidR="00AA245B" w:rsidRPr="00F33FFB">
        <w:rPr>
          <w:rFonts w:cs="Times New Roman"/>
        </w:rPr>
        <w:t>( в</w:t>
      </w:r>
      <w:proofErr w:type="gramEnd"/>
      <w:r w:rsidR="00AA245B" w:rsidRPr="00F33FFB">
        <w:rPr>
          <w:rFonts w:cs="Times New Roman"/>
        </w:rPr>
        <w:t xml:space="preserve"> три раза по сравнению с состоянием покоя) и скорости слюноот</w:t>
      </w:r>
      <w:r w:rsidRPr="00F33FFB">
        <w:rPr>
          <w:rFonts w:cs="Times New Roman"/>
        </w:rPr>
        <w:t>деления, что способ</w:t>
      </w:r>
      <w:r w:rsidR="00AA245B" w:rsidRPr="00F33FFB">
        <w:rPr>
          <w:rFonts w:cs="Times New Roman"/>
        </w:rPr>
        <w:t>ствует очищению поверхностей зуба и нейтрализации органических кислот, выделяемых бактериями зубного налета. Состав: - основа (искусственные латексы) - подсластители до 70 % объема (</w:t>
      </w:r>
      <w:proofErr w:type="spellStart"/>
      <w:r w:rsidR="00AA245B" w:rsidRPr="00F33FFB">
        <w:rPr>
          <w:rFonts w:cs="Times New Roman"/>
        </w:rPr>
        <w:t>моносахара</w:t>
      </w:r>
      <w:proofErr w:type="spellEnd"/>
      <w:r w:rsidR="00AA245B" w:rsidRPr="00F33FFB">
        <w:rPr>
          <w:rFonts w:cs="Times New Roman"/>
        </w:rPr>
        <w:t xml:space="preserve"> и </w:t>
      </w:r>
      <w:proofErr w:type="spellStart"/>
      <w:r w:rsidR="00AA245B" w:rsidRPr="00F33FFB">
        <w:rPr>
          <w:rFonts w:cs="Times New Roman"/>
        </w:rPr>
        <w:t>заменмтели</w:t>
      </w:r>
      <w:proofErr w:type="spellEnd"/>
      <w:r w:rsidR="00AA245B" w:rsidRPr="00F33FFB">
        <w:rPr>
          <w:rFonts w:cs="Times New Roman"/>
        </w:rPr>
        <w:t xml:space="preserve">, например, ксилит не дает </w:t>
      </w:r>
      <w:proofErr w:type="spellStart"/>
      <w:r w:rsidR="00AA245B" w:rsidRPr="00F33FFB">
        <w:rPr>
          <w:rFonts w:cs="Times New Roman"/>
        </w:rPr>
        <w:t>Str</w:t>
      </w:r>
      <w:proofErr w:type="spellEnd"/>
      <w:r w:rsidR="00AA245B" w:rsidRPr="00F33FFB">
        <w:rPr>
          <w:rFonts w:cs="Times New Roman"/>
        </w:rPr>
        <w:t xml:space="preserve">. </w:t>
      </w:r>
      <w:proofErr w:type="spellStart"/>
      <w:r w:rsidR="00AA245B" w:rsidRPr="00F33FFB">
        <w:rPr>
          <w:rFonts w:cs="Times New Roman"/>
        </w:rPr>
        <w:t>Mutаns</w:t>
      </w:r>
      <w:proofErr w:type="spellEnd"/>
      <w:r w:rsidR="00AA245B" w:rsidRPr="00F33FFB">
        <w:rPr>
          <w:rFonts w:cs="Times New Roman"/>
        </w:rPr>
        <w:t xml:space="preserve"> утилизировать глюкозу, облегчает диффузию кальция в эмаль). - ароматизаторы (мята, эвкалипт, фруктовые композиции) - </w:t>
      </w:r>
      <w:proofErr w:type="spellStart"/>
      <w:r w:rsidR="00AA245B" w:rsidRPr="00F33FFB">
        <w:rPr>
          <w:rFonts w:cs="Times New Roman"/>
        </w:rPr>
        <w:t>размягчители</w:t>
      </w:r>
      <w:proofErr w:type="spellEnd"/>
      <w:r w:rsidR="00AA245B" w:rsidRPr="00F33FFB">
        <w:rPr>
          <w:rFonts w:cs="Times New Roman"/>
        </w:rPr>
        <w:t xml:space="preserve"> для создания соответствующей консистенции при жевании. - кальций, фосфор, фториды, никотин, бикарбонат натрия, хлоргексидин. </w:t>
      </w:r>
      <w:r w:rsidR="001C7E3A" w:rsidRPr="00F33FFB">
        <w:rPr>
          <w:rFonts w:cs="Times New Roman"/>
        </w:rPr>
        <w:t>60 % резинки - это подсластители: глюкоза, либо пищевой сахар, либо сахарозаменители - многоатомные спирты: сорбит, маннит, ксилит</w:t>
      </w:r>
    </w:p>
    <w:p w14:paraId="562B6604" w14:textId="77777777" w:rsidR="00CE0EA3" w:rsidRPr="00F33FFB" w:rsidRDefault="001C7E3A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Все оставшееся место занимают вкусовые добавки: перечная мята, эвкалипт, лакричник, фруктовые эссенции, также - антиоксиданты, красители, ста- 102 </w:t>
      </w:r>
      <w:proofErr w:type="spellStart"/>
      <w:r w:rsidRPr="00F33FFB">
        <w:rPr>
          <w:rFonts w:cs="Times New Roman"/>
        </w:rPr>
        <w:t>билизаторы</w:t>
      </w:r>
      <w:proofErr w:type="spellEnd"/>
      <w:r w:rsidRPr="00F33FFB">
        <w:rPr>
          <w:rFonts w:cs="Times New Roman"/>
        </w:rPr>
        <w:t xml:space="preserve"> состава (как правило, глицерин), эмульгаторы, формообразующие, </w:t>
      </w:r>
      <w:proofErr w:type="spellStart"/>
      <w:r w:rsidRPr="00F33FFB">
        <w:rPr>
          <w:rFonts w:cs="Times New Roman"/>
        </w:rPr>
        <w:t>глазурирующие</w:t>
      </w:r>
      <w:proofErr w:type="spellEnd"/>
      <w:r w:rsidRPr="00F33FFB">
        <w:rPr>
          <w:rFonts w:cs="Times New Roman"/>
        </w:rPr>
        <w:t xml:space="preserve"> и другие добавки.</w:t>
      </w:r>
    </w:p>
    <w:p w14:paraId="59F59BBE" w14:textId="77777777" w:rsidR="001C7E3A" w:rsidRPr="00F33FFB" w:rsidRDefault="001C7E3A" w:rsidP="000432BF">
      <w:pPr>
        <w:pStyle w:val="a7"/>
        <w:ind w:left="0" w:firstLine="0"/>
        <w:rPr>
          <w:rFonts w:cs="Times New Roman"/>
        </w:rPr>
      </w:pPr>
    </w:p>
    <w:p w14:paraId="3E649E44" w14:textId="77777777" w:rsidR="00CE0EA3" w:rsidRPr="00F33FFB" w:rsidRDefault="00AA245B" w:rsidP="000432BF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 xml:space="preserve">Положительные свойства: </w:t>
      </w:r>
    </w:p>
    <w:p w14:paraId="3518732A" w14:textId="77777777" w:rsidR="001C7E3A" w:rsidRPr="00F33FFB" w:rsidRDefault="001C7E3A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>Механически очищают</w:t>
      </w:r>
    </w:p>
    <w:p w14:paraId="0606F1A5" w14:textId="77777777" w:rsidR="001C7E3A" w:rsidRPr="00F33FFB" w:rsidRDefault="001C7E3A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>Повышают самоочищение, за счет стимуляции слюноотделения</w:t>
      </w:r>
      <w:r w:rsidR="00F33FFB" w:rsidRPr="00F33FFB">
        <w:rPr>
          <w:rFonts w:cs="Times New Roman"/>
        </w:rPr>
        <w:t xml:space="preserve"> (механически и за счет вкусовых добавок)</w:t>
      </w:r>
    </w:p>
    <w:p w14:paraId="5371032F" w14:textId="77777777" w:rsidR="001C7E3A" w:rsidRPr="00F33FFB" w:rsidRDefault="001C7E3A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>Повышение нейтрализации кислот, за счет повышения количества слюны, понижения вязкости и увеличения буферных свойств.</w:t>
      </w:r>
    </w:p>
    <w:p w14:paraId="3193FD6A" w14:textId="77777777" w:rsidR="001C7E3A" w:rsidRPr="00F33FFB" w:rsidRDefault="001C7E3A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 xml:space="preserve">освежающее и дезодорирующее действие. </w:t>
      </w:r>
    </w:p>
    <w:p w14:paraId="156D8F19" w14:textId="77777777" w:rsidR="001C7E3A" w:rsidRPr="00F33FFB" w:rsidRDefault="001C7E3A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 xml:space="preserve">содержит белки, препятствующие росту колоний кариесогенных бактерий. </w:t>
      </w:r>
    </w:p>
    <w:p w14:paraId="27175F6A" w14:textId="77777777" w:rsidR="001C7E3A" w:rsidRPr="00F33FFB" w:rsidRDefault="001C7E3A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 xml:space="preserve">Дает дополнительную нагрузку жевательным мышцам, что способствует лучшему кровоснабжению тканей пародонта и самих мышц. </w:t>
      </w:r>
    </w:p>
    <w:p w14:paraId="46B43B3A" w14:textId="77777777" w:rsidR="00F33FFB" w:rsidRPr="00F33FFB" w:rsidRDefault="00F33FFB" w:rsidP="001C7E3A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t>Содержит сахарозаменители (</w:t>
      </w:r>
      <w:r w:rsidR="001C7E3A" w:rsidRPr="00F33FFB">
        <w:rPr>
          <w:rFonts w:cs="Times New Roman"/>
        </w:rPr>
        <w:t xml:space="preserve">Ксилит считается сегодня лучшим заменителем сахара. Это достаточно дорогостоящее вещество (в 14 раз дороже, чем сахар), природный </w:t>
      </w:r>
      <w:proofErr w:type="spellStart"/>
      <w:r w:rsidR="001C7E3A" w:rsidRPr="00F33FFB">
        <w:rPr>
          <w:rFonts w:cs="Times New Roman"/>
        </w:rPr>
        <w:t>карбогидратный</w:t>
      </w:r>
      <w:proofErr w:type="spellEnd"/>
      <w:r w:rsidR="001C7E3A" w:rsidRPr="00F33FFB">
        <w:rPr>
          <w:rFonts w:cs="Times New Roman"/>
        </w:rPr>
        <w:t xml:space="preserve"> продукт, содержащийся в ягодах, березовом соке, ореховой скорлупе. </w:t>
      </w:r>
      <w:r w:rsidRPr="00F33FFB">
        <w:rPr>
          <w:rFonts w:cs="Times New Roman"/>
        </w:rPr>
        <w:t>К</w:t>
      </w:r>
      <w:r w:rsidR="001C7E3A" w:rsidRPr="00F33FFB">
        <w:rPr>
          <w:rFonts w:cs="Times New Roman"/>
        </w:rPr>
        <w:t xml:space="preserve">силит полезен не только как вещество, заменяющее кариесогенный сахар, но и обладает качествами, благоприятно воздействующими на эмаль зубов. </w:t>
      </w:r>
      <w:r w:rsidRPr="00F33FFB">
        <w:rPr>
          <w:rFonts w:cs="Times New Roman"/>
        </w:rPr>
        <w:t>способствуют противомикробному действию (повышению буферной емкости слюны; понижению выработки органических кислот в полости рта</w:t>
      </w:r>
      <w:proofErr w:type="gramStart"/>
      <w:r w:rsidRPr="00F33FFB">
        <w:rPr>
          <w:rFonts w:cs="Times New Roman"/>
        </w:rPr>
        <w:t>. )</w:t>
      </w:r>
      <w:proofErr w:type="gramEnd"/>
    </w:p>
    <w:p w14:paraId="0B50F21F" w14:textId="77777777" w:rsidR="001C7E3A" w:rsidRPr="00F33FFB" w:rsidRDefault="001C7E3A" w:rsidP="00F33FFB">
      <w:pPr>
        <w:pStyle w:val="a7"/>
        <w:numPr>
          <w:ilvl w:val="0"/>
          <w:numId w:val="37"/>
        </w:numPr>
        <w:rPr>
          <w:rFonts w:cs="Times New Roman"/>
        </w:rPr>
      </w:pPr>
      <w:r w:rsidRPr="00F33FFB">
        <w:rPr>
          <w:rFonts w:cs="Times New Roman"/>
        </w:rPr>
        <w:lastRenderedPageBreak/>
        <w:t xml:space="preserve">Введение в состав жевательной резинки минеральных добавок кальция и фосфатов может обеспечить дополнительный </w:t>
      </w:r>
      <w:proofErr w:type="spellStart"/>
      <w:r w:rsidRPr="00F33FFB">
        <w:rPr>
          <w:rFonts w:cs="Times New Roman"/>
        </w:rPr>
        <w:t>противокариозный</w:t>
      </w:r>
      <w:proofErr w:type="spellEnd"/>
      <w:r w:rsidRPr="00F33FFB">
        <w:rPr>
          <w:rFonts w:cs="Times New Roman"/>
        </w:rPr>
        <w:t xml:space="preserve"> эффект за счет повышения реминерализующих свойств слюны</w:t>
      </w:r>
      <w:r w:rsidR="00F33FFB" w:rsidRPr="00F33FFB">
        <w:rPr>
          <w:rFonts w:cs="Times New Roman"/>
        </w:rPr>
        <w:t xml:space="preserve">. </w:t>
      </w:r>
      <w:r w:rsidRPr="00F33FFB">
        <w:rPr>
          <w:rFonts w:cs="Times New Roman"/>
        </w:rPr>
        <w:t xml:space="preserve">Одним из таких ингредиентов является растворимая соль кальция -лактат кальция, которая входит в состав жевательной резинки "Орбит" для детей. </w:t>
      </w:r>
    </w:p>
    <w:p w14:paraId="3B653EC4" w14:textId="77777777" w:rsidR="00CE0EA3" w:rsidRPr="00F33FFB" w:rsidRDefault="00CE0EA3" w:rsidP="000432BF">
      <w:pPr>
        <w:pStyle w:val="a7"/>
        <w:ind w:left="0" w:firstLine="0"/>
        <w:rPr>
          <w:rFonts w:cs="Times New Roman"/>
          <w:b/>
        </w:rPr>
      </w:pPr>
    </w:p>
    <w:p w14:paraId="3625C530" w14:textId="77777777" w:rsidR="00CE0EA3" w:rsidRPr="00F33FFB" w:rsidRDefault="00AA245B" w:rsidP="000432BF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 xml:space="preserve">Отрицательные свойства: </w:t>
      </w:r>
    </w:p>
    <w:p w14:paraId="620A9010" w14:textId="77777777" w:rsidR="00CE0EA3" w:rsidRPr="00F33FFB" w:rsidRDefault="00E273C3" w:rsidP="00E273C3">
      <w:pPr>
        <w:pStyle w:val="a7"/>
        <w:numPr>
          <w:ilvl w:val="0"/>
          <w:numId w:val="43"/>
        </w:numPr>
        <w:rPr>
          <w:rFonts w:cs="Times New Roman"/>
        </w:rPr>
      </w:pPr>
      <w:r w:rsidRPr="00F33FFB">
        <w:rPr>
          <w:rFonts w:cs="Times New Roman"/>
        </w:rPr>
        <w:t>Ж</w:t>
      </w:r>
      <w:r w:rsidR="00AA245B" w:rsidRPr="00F33FFB">
        <w:rPr>
          <w:rFonts w:cs="Times New Roman"/>
        </w:rPr>
        <w:t xml:space="preserve">евание ведет к выработке желудочного сока, к </w:t>
      </w:r>
      <w:proofErr w:type="spellStart"/>
      <w:r w:rsidR="00AA245B" w:rsidRPr="00F33FFB">
        <w:rPr>
          <w:rFonts w:cs="Times New Roman"/>
        </w:rPr>
        <w:t>самоперивариванию</w:t>
      </w:r>
      <w:proofErr w:type="spellEnd"/>
      <w:r w:rsidR="00AA245B" w:rsidRPr="00F33FFB">
        <w:rPr>
          <w:rFonts w:cs="Times New Roman"/>
        </w:rPr>
        <w:t xml:space="preserve"> слизистой желудка и осложнениям (язва желудка). </w:t>
      </w:r>
    </w:p>
    <w:p w14:paraId="4A45968B" w14:textId="77777777" w:rsidR="00CE0EA3" w:rsidRPr="00F33FFB" w:rsidRDefault="00AA245B" w:rsidP="00E273C3">
      <w:pPr>
        <w:pStyle w:val="a7"/>
        <w:numPr>
          <w:ilvl w:val="0"/>
          <w:numId w:val="43"/>
        </w:numPr>
        <w:rPr>
          <w:rFonts w:cs="Times New Roman"/>
        </w:rPr>
      </w:pPr>
      <w:r w:rsidRPr="00F33FFB">
        <w:rPr>
          <w:rFonts w:cs="Times New Roman"/>
        </w:rPr>
        <w:t xml:space="preserve">При пародонтите при жевании увеличивается приток крови, но отток нарушен, застой и ухудшение. </w:t>
      </w:r>
    </w:p>
    <w:p w14:paraId="6AAD3F71" w14:textId="77777777" w:rsidR="00F33FFB" w:rsidRPr="00F33FFB" w:rsidRDefault="00F33FFB" w:rsidP="00E273C3">
      <w:pPr>
        <w:pStyle w:val="a7"/>
        <w:numPr>
          <w:ilvl w:val="0"/>
          <w:numId w:val="43"/>
        </w:numPr>
        <w:rPr>
          <w:rFonts w:cs="Times New Roman"/>
        </w:rPr>
      </w:pPr>
      <w:r w:rsidRPr="00F33FFB">
        <w:rPr>
          <w:rFonts w:cs="Times New Roman"/>
        </w:rPr>
        <w:t xml:space="preserve">не стоит жевать резинки тем, у кого есть проблемы с функцией </w:t>
      </w:r>
      <w:proofErr w:type="spellStart"/>
      <w:r w:rsidRPr="00F33FFB">
        <w:rPr>
          <w:rFonts w:cs="Times New Roman"/>
        </w:rPr>
        <w:t>височнонижнечелюстного</w:t>
      </w:r>
      <w:proofErr w:type="spellEnd"/>
      <w:r w:rsidRPr="00F33FFB">
        <w:rPr>
          <w:rFonts w:cs="Times New Roman"/>
        </w:rPr>
        <w:t xml:space="preserve"> сустава, также людям с поражениями целостности слизистой оболочки полости рта</w:t>
      </w:r>
    </w:p>
    <w:p w14:paraId="1367AFF0" w14:textId="77777777" w:rsidR="00CE0EA3" w:rsidRPr="00F33FFB" w:rsidRDefault="00CE0EA3" w:rsidP="000432BF">
      <w:pPr>
        <w:pStyle w:val="a7"/>
        <w:ind w:left="0" w:firstLine="0"/>
        <w:rPr>
          <w:rFonts w:cs="Times New Roman"/>
        </w:rPr>
      </w:pPr>
    </w:p>
    <w:p w14:paraId="0BD55485" w14:textId="77777777" w:rsidR="00CE0EA3" w:rsidRPr="00F33FFB" w:rsidRDefault="00AA245B" w:rsidP="000432BF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 xml:space="preserve">Осложнения: </w:t>
      </w:r>
    </w:p>
    <w:p w14:paraId="12182CFD" w14:textId="77777777" w:rsidR="00F33FFB" w:rsidRPr="00F33FFB" w:rsidRDefault="00AA245B" w:rsidP="00F33FFB">
      <w:pPr>
        <w:pStyle w:val="a7"/>
        <w:numPr>
          <w:ilvl w:val="0"/>
          <w:numId w:val="44"/>
        </w:numPr>
        <w:rPr>
          <w:rFonts w:cs="Times New Roman"/>
        </w:rPr>
      </w:pPr>
      <w:r w:rsidRPr="00F33FFB">
        <w:rPr>
          <w:rFonts w:cs="Times New Roman"/>
        </w:rPr>
        <w:t xml:space="preserve">Опухоли слюнных желез. </w:t>
      </w:r>
    </w:p>
    <w:p w14:paraId="4482A201" w14:textId="77777777" w:rsidR="00CE0EA3" w:rsidRPr="00F33FFB" w:rsidRDefault="00AA245B" w:rsidP="00F33FFB">
      <w:pPr>
        <w:pStyle w:val="a7"/>
        <w:numPr>
          <w:ilvl w:val="0"/>
          <w:numId w:val="44"/>
        </w:numPr>
        <w:rPr>
          <w:rFonts w:cs="Times New Roman"/>
        </w:rPr>
      </w:pPr>
      <w:r w:rsidRPr="00F33FFB">
        <w:rPr>
          <w:rFonts w:cs="Times New Roman"/>
        </w:rPr>
        <w:t xml:space="preserve">Истощение слюнных желез. </w:t>
      </w:r>
    </w:p>
    <w:p w14:paraId="628DCDC3" w14:textId="77777777" w:rsidR="00CE0EA3" w:rsidRPr="00F33FFB" w:rsidRDefault="00AA245B" w:rsidP="00F33FFB">
      <w:pPr>
        <w:pStyle w:val="a7"/>
        <w:numPr>
          <w:ilvl w:val="0"/>
          <w:numId w:val="44"/>
        </w:numPr>
        <w:rPr>
          <w:rFonts w:cs="Times New Roman"/>
        </w:rPr>
      </w:pPr>
      <w:r w:rsidRPr="00F33FFB">
        <w:rPr>
          <w:rFonts w:cs="Times New Roman"/>
        </w:rPr>
        <w:t xml:space="preserve">Поражения височно-нижнечелюстного сустава. </w:t>
      </w:r>
    </w:p>
    <w:p w14:paraId="751BA407" w14:textId="77777777" w:rsidR="00CE0EA3" w:rsidRPr="00F33FFB" w:rsidRDefault="00F33FFB" w:rsidP="00F33FFB">
      <w:pPr>
        <w:pStyle w:val="a7"/>
        <w:numPr>
          <w:ilvl w:val="0"/>
          <w:numId w:val="44"/>
        </w:numPr>
        <w:rPr>
          <w:rFonts w:cs="Times New Roman"/>
        </w:rPr>
      </w:pPr>
      <w:r w:rsidRPr="00F33FFB">
        <w:rPr>
          <w:rFonts w:cs="Times New Roman"/>
        </w:rPr>
        <w:t>Яз</w:t>
      </w:r>
      <w:r w:rsidR="00AA245B" w:rsidRPr="00F33FFB">
        <w:rPr>
          <w:rFonts w:cs="Times New Roman"/>
        </w:rPr>
        <w:t xml:space="preserve">венная болезнь желудка. </w:t>
      </w:r>
    </w:p>
    <w:p w14:paraId="407099DA" w14:textId="77777777" w:rsidR="00CE0EA3" w:rsidRPr="00F33FFB" w:rsidRDefault="00AA245B" w:rsidP="00F33FFB">
      <w:pPr>
        <w:pStyle w:val="a7"/>
        <w:numPr>
          <w:ilvl w:val="0"/>
          <w:numId w:val="44"/>
        </w:numPr>
        <w:rPr>
          <w:rFonts w:cs="Times New Roman"/>
        </w:rPr>
      </w:pPr>
      <w:r w:rsidRPr="00F33FFB">
        <w:rPr>
          <w:rFonts w:cs="Times New Roman"/>
        </w:rPr>
        <w:t xml:space="preserve">При жевании с наушниками возможен неврит слухового нерва и глухота, так как жуют в такт музыке, постоянно захлопывается и открывается </w:t>
      </w:r>
      <w:proofErr w:type="spellStart"/>
      <w:r w:rsidRPr="00F33FFB">
        <w:rPr>
          <w:rFonts w:cs="Times New Roman"/>
        </w:rPr>
        <w:t>евстахиевая</w:t>
      </w:r>
      <w:proofErr w:type="spellEnd"/>
      <w:r w:rsidRPr="00F33FFB">
        <w:rPr>
          <w:rFonts w:cs="Times New Roman"/>
        </w:rPr>
        <w:t xml:space="preserve"> труба. </w:t>
      </w:r>
    </w:p>
    <w:p w14:paraId="3ACB1D08" w14:textId="77777777" w:rsidR="00CE0EA3" w:rsidRPr="00F33FFB" w:rsidRDefault="00CE0EA3" w:rsidP="000432BF">
      <w:pPr>
        <w:pStyle w:val="a7"/>
        <w:ind w:left="0" w:firstLine="0"/>
        <w:rPr>
          <w:rFonts w:cs="Times New Roman"/>
          <w:b/>
        </w:rPr>
      </w:pPr>
    </w:p>
    <w:p w14:paraId="1D2597C5" w14:textId="77777777" w:rsidR="00CE0EA3" w:rsidRPr="00F33FFB" w:rsidRDefault="00AA245B" w:rsidP="000432BF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Противопоказания:</w:t>
      </w:r>
    </w:p>
    <w:p w14:paraId="463C2E91" w14:textId="77777777" w:rsidR="00CE0EA3" w:rsidRPr="00F33FFB" w:rsidRDefault="00AA245B" w:rsidP="00F33FFB">
      <w:pPr>
        <w:pStyle w:val="a7"/>
        <w:numPr>
          <w:ilvl w:val="0"/>
          <w:numId w:val="45"/>
        </w:numPr>
        <w:rPr>
          <w:rFonts w:cs="Times New Roman"/>
        </w:rPr>
      </w:pPr>
      <w:r w:rsidRPr="00F33FFB">
        <w:rPr>
          <w:rFonts w:cs="Times New Roman"/>
        </w:rPr>
        <w:t xml:space="preserve">Подвижность зубов. </w:t>
      </w:r>
    </w:p>
    <w:p w14:paraId="0DD34DE4" w14:textId="77777777" w:rsidR="00CE0EA3" w:rsidRPr="00F33FFB" w:rsidRDefault="00AA245B" w:rsidP="00F33FFB">
      <w:pPr>
        <w:pStyle w:val="a7"/>
        <w:numPr>
          <w:ilvl w:val="0"/>
          <w:numId w:val="45"/>
        </w:numPr>
        <w:rPr>
          <w:rFonts w:cs="Times New Roman"/>
        </w:rPr>
      </w:pPr>
      <w:r w:rsidRPr="00F33FFB">
        <w:rPr>
          <w:rFonts w:cs="Times New Roman"/>
        </w:rPr>
        <w:t xml:space="preserve">Заболевания пародонта. </w:t>
      </w:r>
    </w:p>
    <w:p w14:paraId="7E5FD5CD" w14:textId="77777777" w:rsidR="00CE0EA3" w:rsidRPr="00F33FFB" w:rsidRDefault="00AA245B" w:rsidP="00F33FFB">
      <w:pPr>
        <w:pStyle w:val="a7"/>
        <w:numPr>
          <w:ilvl w:val="0"/>
          <w:numId w:val="45"/>
        </w:numPr>
        <w:rPr>
          <w:rFonts w:cs="Times New Roman"/>
        </w:rPr>
      </w:pPr>
      <w:r w:rsidRPr="00F33FFB">
        <w:rPr>
          <w:rFonts w:cs="Times New Roman"/>
        </w:rPr>
        <w:t xml:space="preserve">Заболевания ЖКТ. </w:t>
      </w:r>
    </w:p>
    <w:p w14:paraId="3D9A1F98" w14:textId="77777777" w:rsidR="00F33FFB" w:rsidRPr="00F33FFB" w:rsidRDefault="00F33FFB" w:rsidP="00F33FFB">
      <w:pPr>
        <w:pStyle w:val="a7"/>
        <w:numPr>
          <w:ilvl w:val="0"/>
          <w:numId w:val="45"/>
        </w:numPr>
        <w:rPr>
          <w:rFonts w:cs="Times New Roman"/>
        </w:rPr>
      </w:pPr>
      <w:r w:rsidRPr="00F33FFB">
        <w:rPr>
          <w:rFonts w:cs="Times New Roman"/>
        </w:rPr>
        <w:t>Заболевания ВНЧС</w:t>
      </w:r>
    </w:p>
    <w:p w14:paraId="5CBAE974" w14:textId="77777777" w:rsidR="001A5F97" w:rsidRPr="00F33FFB" w:rsidRDefault="001A5F97" w:rsidP="000432BF">
      <w:pPr>
        <w:pStyle w:val="a7"/>
        <w:ind w:left="0" w:firstLine="0"/>
        <w:rPr>
          <w:rFonts w:cs="Times New Roman"/>
        </w:rPr>
      </w:pPr>
    </w:p>
    <w:p w14:paraId="099ADBD0" w14:textId="77777777" w:rsidR="00CE0EA3" w:rsidRPr="00F33FFB" w:rsidRDefault="00AA245B" w:rsidP="000432BF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Рекомендации по использованию: - 5-10 (не более 20) минут после еды. </w:t>
      </w:r>
    </w:p>
    <w:p w14:paraId="14EF77C8" w14:textId="77777777" w:rsidR="00CE0EA3" w:rsidRPr="00F33FFB" w:rsidRDefault="00AA245B" w:rsidP="00F33FFB">
      <w:pPr>
        <w:pStyle w:val="a7"/>
        <w:numPr>
          <w:ilvl w:val="0"/>
          <w:numId w:val="48"/>
        </w:numPr>
        <w:rPr>
          <w:rFonts w:cs="Times New Roman"/>
        </w:rPr>
      </w:pPr>
      <w:r w:rsidRPr="00F33FFB">
        <w:rPr>
          <w:rFonts w:cs="Times New Roman"/>
        </w:rPr>
        <w:t xml:space="preserve">лучше применять резинку, не содержащую сахара. </w:t>
      </w:r>
    </w:p>
    <w:p w14:paraId="41D2F67E" w14:textId="77777777" w:rsidR="00CE0EA3" w:rsidRPr="00F33FFB" w:rsidRDefault="00AA245B" w:rsidP="00F33FFB">
      <w:pPr>
        <w:pStyle w:val="a7"/>
        <w:numPr>
          <w:ilvl w:val="0"/>
          <w:numId w:val="48"/>
        </w:numPr>
        <w:rPr>
          <w:rFonts w:cs="Times New Roman"/>
        </w:rPr>
      </w:pPr>
      <w:r w:rsidRPr="00F33FFB">
        <w:rPr>
          <w:rFonts w:cs="Times New Roman"/>
        </w:rPr>
        <w:t xml:space="preserve">пользоваться после каждого приема пищи и сладостей. </w:t>
      </w:r>
    </w:p>
    <w:p w14:paraId="55471A83" w14:textId="77777777" w:rsidR="00CE0EA3" w:rsidRPr="00F33FFB" w:rsidRDefault="00AA245B" w:rsidP="00F33FFB">
      <w:pPr>
        <w:pStyle w:val="a7"/>
        <w:numPr>
          <w:ilvl w:val="0"/>
          <w:numId w:val="48"/>
        </w:numPr>
        <w:rPr>
          <w:rFonts w:cs="Times New Roman"/>
        </w:rPr>
      </w:pPr>
      <w:r w:rsidRPr="00F33FFB">
        <w:rPr>
          <w:rFonts w:cs="Times New Roman"/>
        </w:rPr>
        <w:t xml:space="preserve">бесконтрольное и беспорядочное использование может принести вред. </w:t>
      </w:r>
    </w:p>
    <w:p w14:paraId="23D0EC28" w14:textId="77777777" w:rsidR="00CE0EA3" w:rsidRPr="00F33FFB" w:rsidRDefault="00AA245B" w:rsidP="00F33FFB">
      <w:pPr>
        <w:pStyle w:val="a7"/>
        <w:numPr>
          <w:ilvl w:val="0"/>
          <w:numId w:val="48"/>
        </w:numPr>
        <w:rPr>
          <w:rFonts w:cs="Times New Roman"/>
        </w:rPr>
      </w:pPr>
      <w:r w:rsidRPr="00F33FFB">
        <w:rPr>
          <w:rFonts w:cs="Times New Roman"/>
        </w:rPr>
        <w:t xml:space="preserve">можно применять детям с 6 лет, предпочтительно с фторидами. </w:t>
      </w:r>
    </w:p>
    <w:p w14:paraId="210088D5" w14:textId="77777777" w:rsidR="00CE0EA3" w:rsidRPr="00F33FFB" w:rsidRDefault="00AA245B" w:rsidP="00F33FFB">
      <w:pPr>
        <w:pStyle w:val="a7"/>
        <w:numPr>
          <w:ilvl w:val="0"/>
          <w:numId w:val="48"/>
        </w:numPr>
        <w:rPr>
          <w:rFonts w:cs="Times New Roman"/>
        </w:rPr>
      </w:pPr>
      <w:r w:rsidRPr="00F33FFB">
        <w:rPr>
          <w:rFonts w:cs="Times New Roman"/>
        </w:rPr>
        <w:t xml:space="preserve">не заменяют основных и вспомогательных средств гигиены. </w:t>
      </w:r>
    </w:p>
    <w:p w14:paraId="2C8E261A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</w:p>
    <w:p w14:paraId="64587B4D" w14:textId="77777777" w:rsidR="001C7E3A" w:rsidRPr="00F33FFB" w:rsidRDefault="001C7E3A" w:rsidP="00F33FFB">
      <w:pPr>
        <w:pStyle w:val="a7"/>
        <w:ind w:left="0" w:firstLine="0"/>
        <w:rPr>
          <w:rFonts w:cs="Times New Roman"/>
        </w:rPr>
      </w:pPr>
    </w:p>
    <w:p w14:paraId="317F1A3B" w14:textId="77777777" w:rsidR="00C62D68" w:rsidRPr="00F33FFB" w:rsidRDefault="00F33FFB" w:rsidP="00F33FFB">
      <w:pPr>
        <w:pStyle w:val="a7"/>
        <w:numPr>
          <w:ilvl w:val="0"/>
          <w:numId w:val="47"/>
        </w:numPr>
        <w:rPr>
          <w:rFonts w:cs="Times New Roman"/>
          <w:b/>
        </w:rPr>
      </w:pPr>
      <w:r w:rsidRPr="00F33FFB">
        <w:rPr>
          <w:rFonts w:cs="Times New Roman"/>
          <w:b/>
        </w:rPr>
        <w:t xml:space="preserve">ИНДИКАТОРНЫЕ РАСТВОРЫ И </w:t>
      </w:r>
      <w:proofErr w:type="gramStart"/>
      <w:r w:rsidRPr="00F33FFB">
        <w:rPr>
          <w:rFonts w:cs="Times New Roman"/>
          <w:b/>
        </w:rPr>
        <w:t>ТАБЛЕТКИ .</w:t>
      </w:r>
      <w:proofErr w:type="gramEnd"/>
    </w:p>
    <w:p w14:paraId="741E1A6E" w14:textId="77777777" w:rsidR="00F33FFB" w:rsidRDefault="00F33FFB" w:rsidP="000432BF">
      <w:pPr>
        <w:pStyle w:val="af"/>
        <w:spacing w:before="67"/>
        <w:ind w:left="0" w:right="226"/>
        <w:jc w:val="both"/>
        <w:rPr>
          <w:b/>
          <w:sz w:val="24"/>
          <w:szCs w:val="24"/>
        </w:rPr>
      </w:pPr>
    </w:p>
    <w:p w14:paraId="41E8D55D" w14:textId="77777777" w:rsidR="00C62D68" w:rsidRPr="00F33FFB" w:rsidRDefault="00C62D68" w:rsidP="000432BF">
      <w:pPr>
        <w:pStyle w:val="af"/>
        <w:spacing w:before="67"/>
        <w:ind w:left="0" w:right="226"/>
        <w:jc w:val="both"/>
        <w:rPr>
          <w:b/>
          <w:sz w:val="24"/>
          <w:szCs w:val="24"/>
        </w:rPr>
      </w:pPr>
      <w:r w:rsidRPr="00F33FFB">
        <w:rPr>
          <w:b/>
          <w:sz w:val="24"/>
          <w:szCs w:val="24"/>
        </w:rPr>
        <w:t>По способу окрашивания различают:</w:t>
      </w:r>
    </w:p>
    <w:p w14:paraId="1C4E1DBD" w14:textId="77777777" w:rsidR="00C62D68" w:rsidRPr="00F33FFB" w:rsidRDefault="00C62D68" w:rsidP="000432BF">
      <w:pPr>
        <w:pStyle w:val="af"/>
        <w:numPr>
          <w:ilvl w:val="0"/>
          <w:numId w:val="23"/>
        </w:numPr>
        <w:spacing w:before="67"/>
        <w:ind w:left="0" w:right="226" w:firstLine="0"/>
        <w:jc w:val="both"/>
        <w:rPr>
          <w:sz w:val="24"/>
          <w:szCs w:val="24"/>
        </w:rPr>
      </w:pPr>
      <w:r w:rsidRPr="00F33FFB">
        <w:rPr>
          <w:b/>
          <w:sz w:val="24"/>
          <w:szCs w:val="24"/>
        </w:rPr>
        <w:t>Одноцветные красители (</w:t>
      </w:r>
      <w:r w:rsidRPr="00F33FFB">
        <w:rPr>
          <w:sz w:val="24"/>
          <w:szCs w:val="24"/>
        </w:rPr>
        <w:t>неспецифическим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образом</w:t>
      </w:r>
      <w:r w:rsidRPr="00F33FFB">
        <w:rPr>
          <w:spacing w:val="-67"/>
          <w:sz w:val="24"/>
          <w:szCs w:val="24"/>
        </w:rPr>
        <w:t xml:space="preserve"> </w:t>
      </w:r>
      <w:r w:rsidRPr="00F33FFB">
        <w:rPr>
          <w:sz w:val="24"/>
          <w:szCs w:val="24"/>
        </w:rPr>
        <w:t>вступают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в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реакцию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любым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органическим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субстратом: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матриксом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бактериальными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клетками,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пищевыми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остатками,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компонентами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слюны,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слизистой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оболочкой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полости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рта,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красной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каймой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губ,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кожей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</w:t>
      </w:r>
      <w:r w:rsidRPr="00F33FFB">
        <w:rPr>
          <w:spacing w:val="1"/>
          <w:sz w:val="24"/>
          <w:szCs w:val="24"/>
        </w:rPr>
        <w:t xml:space="preserve"> </w:t>
      </w:r>
      <w:proofErr w:type="gramStart"/>
      <w:r w:rsidRPr="00F33FFB">
        <w:rPr>
          <w:sz w:val="24"/>
          <w:szCs w:val="24"/>
        </w:rPr>
        <w:t>т.д.</w:t>
      </w:r>
      <w:r w:rsidRPr="00F33FFB">
        <w:rPr>
          <w:spacing w:val="1"/>
          <w:sz w:val="24"/>
          <w:szCs w:val="24"/>
        </w:rPr>
        <w:t xml:space="preserve"> )</w:t>
      </w:r>
      <w:proofErr w:type="gramEnd"/>
    </w:p>
    <w:p w14:paraId="7BD7A40A" w14:textId="77777777" w:rsidR="00C62D68" w:rsidRPr="00F33FFB" w:rsidRDefault="00C62D68" w:rsidP="000432BF">
      <w:pPr>
        <w:pStyle w:val="af"/>
        <w:numPr>
          <w:ilvl w:val="0"/>
          <w:numId w:val="24"/>
        </w:numPr>
        <w:spacing w:before="67"/>
        <w:ind w:left="0" w:right="226" w:firstLine="0"/>
        <w:jc w:val="both"/>
        <w:rPr>
          <w:sz w:val="24"/>
          <w:szCs w:val="24"/>
        </w:rPr>
      </w:pPr>
      <w:r w:rsidRPr="00F33FFB">
        <w:rPr>
          <w:sz w:val="24"/>
          <w:szCs w:val="24"/>
        </w:rPr>
        <w:t xml:space="preserve">красные (эритрозин, фуксин), </w:t>
      </w:r>
    </w:p>
    <w:p w14:paraId="1ABCFF4F" w14:textId="77777777" w:rsidR="00C62D68" w:rsidRPr="00F33FFB" w:rsidRDefault="00C62D68" w:rsidP="000432BF">
      <w:pPr>
        <w:pStyle w:val="af"/>
        <w:numPr>
          <w:ilvl w:val="0"/>
          <w:numId w:val="24"/>
        </w:numPr>
        <w:spacing w:before="67"/>
        <w:ind w:left="0" w:right="226" w:firstLine="0"/>
        <w:jc w:val="both"/>
        <w:rPr>
          <w:sz w:val="24"/>
          <w:szCs w:val="24"/>
        </w:rPr>
      </w:pPr>
      <w:r w:rsidRPr="00F33FFB">
        <w:rPr>
          <w:sz w:val="24"/>
          <w:szCs w:val="24"/>
        </w:rPr>
        <w:t>синие (ме-</w:t>
      </w:r>
      <w:proofErr w:type="spellStart"/>
      <w:r w:rsidRPr="00F33FFB">
        <w:rPr>
          <w:sz w:val="24"/>
          <w:szCs w:val="24"/>
        </w:rPr>
        <w:t>тиленовый</w:t>
      </w:r>
      <w:proofErr w:type="spellEnd"/>
      <w:r w:rsidRPr="00F33FFB">
        <w:rPr>
          <w:sz w:val="24"/>
          <w:szCs w:val="24"/>
        </w:rPr>
        <w:t xml:space="preserve"> синий,</w:t>
      </w:r>
      <w:r w:rsidRPr="00F33FFB">
        <w:rPr>
          <w:spacing w:val="1"/>
          <w:sz w:val="24"/>
          <w:szCs w:val="24"/>
        </w:rPr>
        <w:t xml:space="preserve"> </w:t>
      </w:r>
      <w:proofErr w:type="spellStart"/>
      <w:r w:rsidRPr="00F33FFB">
        <w:rPr>
          <w:sz w:val="24"/>
          <w:szCs w:val="24"/>
        </w:rPr>
        <w:t>генцианвиолет</w:t>
      </w:r>
      <w:proofErr w:type="spellEnd"/>
      <w:r w:rsidRPr="00F33FFB">
        <w:rPr>
          <w:sz w:val="24"/>
          <w:szCs w:val="24"/>
        </w:rPr>
        <w:t>),</w:t>
      </w:r>
      <w:r w:rsidRPr="00F33FFB">
        <w:rPr>
          <w:spacing w:val="1"/>
          <w:sz w:val="24"/>
          <w:szCs w:val="24"/>
        </w:rPr>
        <w:t xml:space="preserve"> </w:t>
      </w:r>
    </w:p>
    <w:p w14:paraId="5F9B2DEC" w14:textId="77777777" w:rsidR="00C62D68" w:rsidRPr="00F33FFB" w:rsidRDefault="00C62D68" w:rsidP="000432BF">
      <w:pPr>
        <w:pStyle w:val="af"/>
        <w:numPr>
          <w:ilvl w:val="0"/>
          <w:numId w:val="24"/>
        </w:numPr>
        <w:spacing w:before="67"/>
        <w:ind w:left="0" w:right="226" w:firstLine="0"/>
        <w:jc w:val="both"/>
        <w:rPr>
          <w:sz w:val="24"/>
          <w:szCs w:val="24"/>
        </w:rPr>
      </w:pPr>
      <w:r w:rsidRPr="00F33FFB">
        <w:rPr>
          <w:sz w:val="24"/>
          <w:szCs w:val="24"/>
        </w:rPr>
        <w:t>коричневые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(Бисмарк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коричневый,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раствор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Шиллера—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Писарева)</w:t>
      </w:r>
      <w:r w:rsidRPr="00F33FFB">
        <w:rPr>
          <w:spacing w:val="1"/>
          <w:sz w:val="24"/>
          <w:szCs w:val="24"/>
        </w:rPr>
        <w:t xml:space="preserve"> </w:t>
      </w:r>
    </w:p>
    <w:p w14:paraId="5F3DA7BA" w14:textId="77777777" w:rsidR="00F33FFB" w:rsidRPr="00F33FFB" w:rsidRDefault="00F33FFB" w:rsidP="00F33FFB">
      <w:pPr>
        <w:pStyle w:val="af"/>
        <w:spacing w:before="67"/>
        <w:ind w:right="226"/>
        <w:jc w:val="both"/>
        <w:rPr>
          <w:sz w:val="24"/>
          <w:szCs w:val="24"/>
        </w:rPr>
      </w:pPr>
    </w:p>
    <w:p w14:paraId="5B58611C" w14:textId="77777777" w:rsidR="00C62D68" w:rsidRPr="00F33FFB" w:rsidRDefault="00C62D68" w:rsidP="000432BF">
      <w:pPr>
        <w:pStyle w:val="af"/>
        <w:numPr>
          <w:ilvl w:val="0"/>
          <w:numId w:val="23"/>
        </w:numPr>
        <w:spacing w:before="67"/>
        <w:ind w:left="0" w:right="226" w:firstLine="0"/>
        <w:jc w:val="both"/>
        <w:rPr>
          <w:sz w:val="24"/>
          <w:szCs w:val="24"/>
        </w:rPr>
      </w:pPr>
      <w:r w:rsidRPr="00F33FFB">
        <w:rPr>
          <w:b/>
          <w:sz w:val="24"/>
          <w:szCs w:val="24"/>
        </w:rPr>
        <w:t>Двухцветные красители</w:t>
      </w:r>
      <w:r w:rsidRPr="00F33FFB">
        <w:rPr>
          <w:sz w:val="24"/>
          <w:szCs w:val="24"/>
        </w:rPr>
        <w:t>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сочетающие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эритрозин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малахит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зеленого,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которые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в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зависимости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от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возраста и рН налета окрашивает его в красный (свежий налет) или в синий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(старый налет) цвет.</w:t>
      </w:r>
    </w:p>
    <w:p w14:paraId="68926781" w14:textId="77777777" w:rsidR="00C62D68" w:rsidRPr="00F33FFB" w:rsidRDefault="00C62D68" w:rsidP="000432BF">
      <w:pPr>
        <w:pStyle w:val="af"/>
        <w:numPr>
          <w:ilvl w:val="0"/>
          <w:numId w:val="23"/>
        </w:numPr>
        <w:spacing w:before="67"/>
        <w:ind w:left="0" w:right="226" w:firstLine="0"/>
        <w:jc w:val="both"/>
        <w:rPr>
          <w:sz w:val="24"/>
          <w:szCs w:val="24"/>
        </w:rPr>
      </w:pPr>
      <w:r w:rsidRPr="00F33FFB">
        <w:rPr>
          <w:b/>
          <w:sz w:val="24"/>
          <w:szCs w:val="24"/>
        </w:rPr>
        <w:lastRenderedPageBreak/>
        <w:t>Трехцветные красители (</w:t>
      </w:r>
      <w:r w:rsidRPr="00F33FFB">
        <w:rPr>
          <w:sz w:val="24"/>
          <w:szCs w:val="24"/>
        </w:rPr>
        <w:t xml:space="preserve">красным или розовым выявляется </w:t>
      </w:r>
      <w:r w:rsidRPr="00F33FFB">
        <w:rPr>
          <w:b/>
          <w:sz w:val="24"/>
          <w:szCs w:val="24"/>
        </w:rPr>
        <w:t>с</w:t>
      </w:r>
      <w:r w:rsidRPr="00F33FFB">
        <w:rPr>
          <w:sz w:val="24"/>
          <w:szCs w:val="24"/>
        </w:rPr>
        <w:t>вежий налет (</w:t>
      </w:r>
      <w:proofErr w:type="gramStart"/>
      <w:r w:rsidRPr="00F33FFB">
        <w:rPr>
          <w:sz w:val="24"/>
          <w:szCs w:val="24"/>
        </w:rPr>
        <w:t>т.к</w:t>
      </w:r>
      <w:proofErr w:type="gramEnd"/>
      <w:r w:rsidRPr="00F33FFB">
        <w:rPr>
          <w:sz w:val="24"/>
          <w:szCs w:val="24"/>
        </w:rPr>
        <w:t xml:space="preserve"> смываются синие пигменты</w:t>
      </w:r>
      <w:proofErr w:type="gramStart"/>
      <w:r w:rsidRPr="00F33FFB">
        <w:rPr>
          <w:sz w:val="24"/>
          <w:szCs w:val="24"/>
        </w:rPr>
        <w:t>),  синим</w:t>
      </w:r>
      <w:proofErr w:type="gramEnd"/>
      <w:r w:rsidRPr="00F33FFB">
        <w:rPr>
          <w:sz w:val="24"/>
          <w:szCs w:val="24"/>
        </w:rPr>
        <w:t xml:space="preserve"> или фиолетовым – застарелый (минимум 48ч) – </w:t>
      </w:r>
      <w:proofErr w:type="gramStart"/>
      <w:r w:rsidRPr="00F33FFB">
        <w:rPr>
          <w:sz w:val="24"/>
          <w:szCs w:val="24"/>
        </w:rPr>
        <w:t>т.к</w:t>
      </w:r>
      <w:proofErr w:type="gramEnd"/>
      <w:r w:rsidRPr="00F33FFB">
        <w:rPr>
          <w:sz w:val="24"/>
          <w:szCs w:val="24"/>
        </w:rPr>
        <w:t xml:space="preserve"> поглощаются и красные и синие </w:t>
      </w:r>
      <w:proofErr w:type="gramStart"/>
      <w:r w:rsidRPr="00F33FFB">
        <w:rPr>
          <w:sz w:val="24"/>
          <w:szCs w:val="24"/>
        </w:rPr>
        <w:t>пигменты,  сине</w:t>
      </w:r>
      <w:proofErr w:type="gramEnd"/>
      <w:r w:rsidRPr="00F33FFB">
        <w:rPr>
          <w:sz w:val="24"/>
          <w:szCs w:val="24"/>
        </w:rPr>
        <w:t xml:space="preserve">-бирюзовым – зубная бляшка с </w:t>
      </w:r>
      <w:proofErr w:type="gramStart"/>
      <w:r w:rsidRPr="00F33FFB">
        <w:rPr>
          <w:sz w:val="24"/>
          <w:szCs w:val="24"/>
        </w:rPr>
        <w:t>повышенным  выделением</w:t>
      </w:r>
      <w:proofErr w:type="gramEnd"/>
      <w:r w:rsidRPr="00F33FFB">
        <w:rPr>
          <w:sz w:val="24"/>
          <w:szCs w:val="24"/>
        </w:rPr>
        <w:t xml:space="preserve"> кислот (красный пигмент растворяется кислотами)</w:t>
      </w:r>
    </w:p>
    <w:p w14:paraId="5399B520" w14:textId="77777777" w:rsidR="00C62D68" w:rsidRPr="00F33FFB" w:rsidRDefault="00C62D68" w:rsidP="000432BF">
      <w:pPr>
        <w:pStyle w:val="af"/>
        <w:numPr>
          <w:ilvl w:val="0"/>
          <w:numId w:val="28"/>
        </w:numPr>
        <w:spacing w:before="67"/>
        <w:ind w:left="0" w:right="226" w:firstLine="0"/>
        <w:jc w:val="both"/>
        <w:rPr>
          <w:sz w:val="24"/>
          <w:szCs w:val="24"/>
        </w:rPr>
      </w:pPr>
      <w:proofErr w:type="spellStart"/>
      <w:r w:rsidRPr="00F33FFB">
        <w:rPr>
          <w:b/>
          <w:sz w:val="24"/>
          <w:szCs w:val="24"/>
          <w:lang w:val="en-US"/>
        </w:rPr>
        <w:t>Triplaque</w:t>
      </w:r>
      <w:proofErr w:type="spellEnd"/>
      <w:r w:rsidRPr="00F33FFB">
        <w:rPr>
          <w:b/>
          <w:sz w:val="24"/>
          <w:szCs w:val="24"/>
        </w:rPr>
        <w:t xml:space="preserve"> </w:t>
      </w:r>
      <w:r w:rsidRPr="00F33FFB">
        <w:rPr>
          <w:b/>
          <w:sz w:val="24"/>
          <w:szCs w:val="24"/>
          <w:lang w:val="en-US"/>
        </w:rPr>
        <w:t>ID</w:t>
      </w:r>
      <w:r w:rsidRPr="00F33FFB">
        <w:rPr>
          <w:b/>
          <w:sz w:val="24"/>
          <w:szCs w:val="24"/>
        </w:rPr>
        <w:t xml:space="preserve"> </w:t>
      </w:r>
      <w:r w:rsidRPr="00F33FFB">
        <w:rPr>
          <w:b/>
          <w:sz w:val="24"/>
          <w:szCs w:val="24"/>
          <w:lang w:val="en-US"/>
        </w:rPr>
        <w:t>Gel</w:t>
      </w:r>
    </w:p>
    <w:p w14:paraId="4AC670BB" w14:textId="77777777" w:rsidR="00F33FFB" w:rsidRPr="00F33FFB" w:rsidRDefault="00F33FFB" w:rsidP="00F33FFB">
      <w:pPr>
        <w:pStyle w:val="af"/>
        <w:spacing w:before="67"/>
        <w:ind w:right="226"/>
        <w:jc w:val="both"/>
        <w:rPr>
          <w:sz w:val="24"/>
          <w:szCs w:val="24"/>
        </w:rPr>
      </w:pPr>
    </w:p>
    <w:p w14:paraId="39DF832F" w14:textId="77777777" w:rsidR="00C62D68" w:rsidRPr="00F33FFB" w:rsidRDefault="00C62D68" w:rsidP="000432BF">
      <w:pPr>
        <w:pStyle w:val="af"/>
        <w:numPr>
          <w:ilvl w:val="0"/>
          <w:numId w:val="23"/>
        </w:numPr>
        <w:spacing w:before="67"/>
        <w:ind w:left="0" w:right="226" w:firstLine="0"/>
        <w:jc w:val="both"/>
        <w:rPr>
          <w:b/>
          <w:sz w:val="24"/>
          <w:szCs w:val="24"/>
        </w:rPr>
      </w:pPr>
      <w:r w:rsidRPr="00F33FFB">
        <w:rPr>
          <w:b/>
          <w:sz w:val="24"/>
          <w:szCs w:val="24"/>
        </w:rPr>
        <w:t xml:space="preserve">Флюоресцирующее окрашивание </w:t>
      </w:r>
    </w:p>
    <w:p w14:paraId="4EB88654" w14:textId="77777777" w:rsidR="00C62D68" w:rsidRPr="00F33FFB" w:rsidRDefault="00C62D68" w:rsidP="000432BF">
      <w:pPr>
        <w:pStyle w:val="af"/>
        <w:numPr>
          <w:ilvl w:val="0"/>
          <w:numId w:val="25"/>
        </w:numPr>
        <w:spacing w:before="67"/>
        <w:ind w:left="0" w:right="226" w:firstLine="0"/>
        <w:jc w:val="both"/>
        <w:rPr>
          <w:b/>
          <w:sz w:val="24"/>
          <w:szCs w:val="24"/>
        </w:rPr>
      </w:pPr>
      <w:proofErr w:type="spellStart"/>
      <w:r w:rsidRPr="00F33FFB">
        <w:rPr>
          <w:b/>
          <w:sz w:val="24"/>
          <w:szCs w:val="24"/>
        </w:rPr>
        <w:t>Флюоресцеин</w:t>
      </w:r>
      <w:proofErr w:type="spellEnd"/>
      <w:r w:rsidRPr="00F33FFB">
        <w:rPr>
          <w:b/>
          <w:sz w:val="24"/>
          <w:szCs w:val="24"/>
        </w:rPr>
        <w:t xml:space="preserve"> натрия </w:t>
      </w:r>
      <w:r w:rsidRPr="00F33FFB">
        <w:rPr>
          <w:sz w:val="24"/>
          <w:szCs w:val="24"/>
        </w:rPr>
        <w:t xml:space="preserve">(становится видимым желтым при УФ-излучении через специальные </w:t>
      </w:r>
      <w:proofErr w:type="gramStart"/>
      <w:r w:rsidRPr="00F33FFB">
        <w:rPr>
          <w:sz w:val="24"/>
          <w:szCs w:val="24"/>
        </w:rPr>
        <w:t>фильтры,,</w:t>
      </w:r>
      <w:proofErr w:type="gramEnd"/>
      <w:r w:rsidRPr="00F33FFB">
        <w:rPr>
          <w:sz w:val="24"/>
          <w:szCs w:val="24"/>
        </w:rPr>
        <w:t xml:space="preserve"> где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краситель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сорбировался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образованием</w:t>
      </w:r>
      <w:r w:rsidRPr="00F33FFB">
        <w:rPr>
          <w:spacing w:val="1"/>
          <w:sz w:val="24"/>
          <w:szCs w:val="24"/>
        </w:rPr>
        <w:t xml:space="preserve"> </w:t>
      </w:r>
      <w:proofErr w:type="spellStart"/>
      <w:r w:rsidRPr="00F33FFB">
        <w:rPr>
          <w:sz w:val="24"/>
          <w:szCs w:val="24"/>
        </w:rPr>
        <w:t>зна-чительного</w:t>
      </w:r>
      <w:proofErr w:type="spellEnd"/>
      <w:r w:rsidRPr="00F33FFB">
        <w:rPr>
          <w:spacing w:val="-4"/>
          <w:sz w:val="24"/>
          <w:szCs w:val="24"/>
        </w:rPr>
        <w:t xml:space="preserve"> </w:t>
      </w:r>
      <w:r w:rsidRPr="00F33FFB">
        <w:rPr>
          <w:sz w:val="24"/>
          <w:szCs w:val="24"/>
        </w:rPr>
        <w:t>слоя</w:t>
      </w:r>
      <w:r w:rsidRPr="00F33FFB">
        <w:rPr>
          <w:spacing w:val="-2"/>
          <w:sz w:val="24"/>
          <w:szCs w:val="24"/>
        </w:rPr>
        <w:t xml:space="preserve"> </w:t>
      </w:r>
      <w:r w:rsidRPr="00F33FFB">
        <w:rPr>
          <w:sz w:val="24"/>
          <w:szCs w:val="24"/>
        </w:rPr>
        <w:t>(200—540</w:t>
      </w:r>
      <w:r w:rsidRPr="00F33FFB">
        <w:rPr>
          <w:spacing w:val="-3"/>
          <w:sz w:val="24"/>
          <w:szCs w:val="24"/>
        </w:rPr>
        <w:t xml:space="preserve"> </w:t>
      </w:r>
      <w:r w:rsidRPr="00F33FFB">
        <w:rPr>
          <w:sz w:val="24"/>
          <w:szCs w:val="24"/>
        </w:rPr>
        <w:t>нм),</w:t>
      </w:r>
      <w:r w:rsidRPr="00F33FFB">
        <w:rPr>
          <w:spacing w:val="-1"/>
          <w:sz w:val="24"/>
          <w:szCs w:val="24"/>
        </w:rPr>
        <w:t xml:space="preserve"> </w:t>
      </w:r>
      <w:r w:rsidRPr="00F33FFB">
        <w:rPr>
          <w:sz w:val="24"/>
          <w:szCs w:val="24"/>
        </w:rPr>
        <w:t>т.е. на</w:t>
      </w:r>
      <w:r w:rsidRPr="00F33FFB">
        <w:rPr>
          <w:spacing w:val="-3"/>
          <w:sz w:val="24"/>
          <w:szCs w:val="24"/>
        </w:rPr>
        <w:t xml:space="preserve"> </w:t>
      </w:r>
      <w:r w:rsidRPr="00F33FFB">
        <w:rPr>
          <w:sz w:val="24"/>
          <w:szCs w:val="24"/>
        </w:rPr>
        <w:t>участках,</w:t>
      </w:r>
      <w:r w:rsidRPr="00F33FFB">
        <w:rPr>
          <w:spacing w:val="-1"/>
          <w:sz w:val="24"/>
          <w:szCs w:val="24"/>
        </w:rPr>
        <w:t xml:space="preserve"> </w:t>
      </w:r>
      <w:r w:rsidRPr="00F33FFB">
        <w:rPr>
          <w:sz w:val="24"/>
          <w:szCs w:val="24"/>
        </w:rPr>
        <w:t>где</w:t>
      </w:r>
      <w:r w:rsidRPr="00F33FFB">
        <w:rPr>
          <w:spacing w:val="-2"/>
          <w:sz w:val="24"/>
          <w:szCs w:val="24"/>
        </w:rPr>
        <w:t xml:space="preserve"> </w:t>
      </w:r>
      <w:r w:rsidRPr="00F33FFB">
        <w:rPr>
          <w:sz w:val="24"/>
          <w:szCs w:val="24"/>
        </w:rPr>
        <w:t>есть</w:t>
      </w:r>
      <w:r w:rsidRPr="00F33FFB">
        <w:rPr>
          <w:spacing w:val="-5"/>
          <w:sz w:val="24"/>
          <w:szCs w:val="24"/>
        </w:rPr>
        <w:t xml:space="preserve"> </w:t>
      </w:r>
      <w:r w:rsidRPr="00F33FFB">
        <w:rPr>
          <w:sz w:val="24"/>
          <w:szCs w:val="24"/>
        </w:rPr>
        <w:t>зубные</w:t>
      </w:r>
      <w:r w:rsidRPr="00F33FFB">
        <w:rPr>
          <w:spacing w:val="-3"/>
          <w:sz w:val="24"/>
          <w:szCs w:val="24"/>
        </w:rPr>
        <w:t xml:space="preserve"> </w:t>
      </w:r>
      <w:r w:rsidRPr="00F33FFB">
        <w:rPr>
          <w:sz w:val="24"/>
          <w:szCs w:val="24"/>
        </w:rPr>
        <w:t>отложения</w:t>
      </w:r>
    </w:p>
    <w:p w14:paraId="18061FB5" w14:textId="77777777" w:rsidR="00C62D68" w:rsidRPr="00F33FFB" w:rsidRDefault="00C62D68" w:rsidP="000432BF">
      <w:pPr>
        <w:pStyle w:val="af"/>
        <w:spacing w:before="67"/>
        <w:ind w:left="0" w:right="226"/>
        <w:jc w:val="both"/>
        <w:rPr>
          <w:b/>
          <w:sz w:val="24"/>
          <w:szCs w:val="24"/>
        </w:rPr>
      </w:pPr>
    </w:p>
    <w:p w14:paraId="3DFB1867" w14:textId="77777777" w:rsidR="00C62D68" w:rsidRPr="00F33FFB" w:rsidRDefault="00F33FFB" w:rsidP="000432BF">
      <w:pPr>
        <w:pStyle w:val="af"/>
        <w:spacing w:before="67"/>
        <w:ind w:left="0" w:right="2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с</w:t>
      </w:r>
      <w:r w:rsidR="00C62D68" w:rsidRPr="00F33FFB">
        <w:rPr>
          <w:b/>
          <w:sz w:val="24"/>
          <w:szCs w:val="24"/>
        </w:rPr>
        <w:t>тойкости окрашивания различают:</w:t>
      </w:r>
    </w:p>
    <w:p w14:paraId="64E4035A" w14:textId="77777777" w:rsidR="00C62D68" w:rsidRPr="00F33FFB" w:rsidRDefault="00C62D68" w:rsidP="000432BF">
      <w:pPr>
        <w:pStyle w:val="af"/>
        <w:numPr>
          <w:ilvl w:val="0"/>
          <w:numId w:val="26"/>
        </w:numPr>
        <w:spacing w:before="3"/>
        <w:ind w:left="0" w:right="228" w:firstLine="0"/>
        <w:jc w:val="both"/>
        <w:rPr>
          <w:sz w:val="24"/>
          <w:szCs w:val="24"/>
        </w:rPr>
      </w:pPr>
      <w:proofErr w:type="gramStart"/>
      <w:r w:rsidRPr="00F33FFB">
        <w:rPr>
          <w:b/>
          <w:sz w:val="24"/>
          <w:szCs w:val="24"/>
        </w:rPr>
        <w:t>Стойкие</w:t>
      </w:r>
      <w:r w:rsidRPr="00F33FFB">
        <w:rPr>
          <w:b/>
          <w:spacing w:val="1"/>
          <w:sz w:val="24"/>
          <w:szCs w:val="24"/>
        </w:rPr>
        <w:t xml:space="preserve">  (</w:t>
      </w:r>
      <w:proofErr w:type="gramEnd"/>
      <w:r w:rsidRPr="00F33FFB">
        <w:rPr>
          <w:sz w:val="24"/>
          <w:szCs w:val="24"/>
        </w:rPr>
        <w:t>Для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проведения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профессиональной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гигиены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полости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рта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или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обучения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индивидуальной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чистке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зубов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целесообразно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использовать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стойкие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красители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(все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перечисленные,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кроме</w:t>
      </w:r>
      <w:r w:rsidRPr="00F33FFB">
        <w:rPr>
          <w:spacing w:val="1"/>
          <w:sz w:val="24"/>
          <w:szCs w:val="24"/>
        </w:rPr>
        <w:t xml:space="preserve"> </w:t>
      </w:r>
      <w:proofErr w:type="spellStart"/>
      <w:r w:rsidRPr="00F33FFB">
        <w:rPr>
          <w:sz w:val="24"/>
          <w:szCs w:val="24"/>
        </w:rPr>
        <w:t>йодсодержаших</w:t>
      </w:r>
      <w:proofErr w:type="spellEnd"/>
      <w:r w:rsidRPr="00F33FFB">
        <w:rPr>
          <w:sz w:val="24"/>
          <w:szCs w:val="24"/>
        </w:rPr>
        <w:t>),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которые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несколько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часов</w:t>
      </w:r>
      <w:r w:rsidRPr="00F33FFB">
        <w:rPr>
          <w:spacing w:val="-67"/>
          <w:sz w:val="24"/>
          <w:szCs w:val="24"/>
        </w:rPr>
        <w:t xml:space="preserve"> </w:t>
      </w:r>
      <w:r w:rsidRPr="00F33FFB">
        <w:rPr>
          <w:sz w:val="24"/>
          <w:szCs w:val="24"/>
        </w:rPr>
        <w:t>сохраняются</w:t>
      </w:r>
      <w:r w:rsidRPr="00F33FFB">
        <w:rPr>
          <w:spacing w:val="-1"/>
          <w:sz w:val="24"/>
          <w:szCs w:val="24"/>
        </w:rPr>
        <w:t xml:space="preserve"> </w:t>
      </w:r>
      <w:r w:rsidRPr="00F33FFB">
        <w:rPr>
          <w:sz w:val="24"/>
          <w:szCs w:val="24"/>
        </w:rPr>
        <w:t>на</w:t>
      </w:r>
      <w:r w:rsidRPr="00F33FFB">
        <w:rPr>
          <w:spacing w:val="-1"/>
          <w:sz w:val="24"/>
          <w:szCs w:val="24"/>
        </w:rPr>
        <w:t xml:space="preserve"> </w:t>
      </w:r>
      <w:r w:rsidRPr="00F33FFB">
        <w:rPr>
          <w:sz w:val="24"/>
          <w:szCs w:val="24"/>
        </w:rPr>
        <w:t>поверхности</w:t>
      </w:r>
      <w:r w:rsidRPr="00F33FFB">
        <w:rPr>
          <w:spacing w:val="-2"/>
          <w:sz w:val="24"/>
          <w:szCs w:val="24"/>
        </w:rPr>
        <w:t xml:space="preserve"> </w:t>
      </w:r>
      <w:r w:rsidRPr="00F33FFB">
        <w:rPr>
          <w:sz w:val="24"/>
          <w:szCs w:val="24"/>
        </w:rPr>
        <w:t>грязных</w:t>
      </w:r>
      <w:r w:rsidRPr="00F33FFB">
        <w:rPr>
          <w:spacing w:val="-5"/>
          <w:sz w:val="24"/>
          <w:szCs w:val="24"/>
        </w:rPr>
        <w:t xml:space="preserve"> </w:t>
      </w:r>
      <w:r w:rsidRPr="00F33FFB">
        <w:rPr>
          <w:sz w:val="24"/>
          <w:szCs w:val="24"/>
        </w:rPr>
        <w:t>зубов,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но</w:t>
      </w:r>
      <w:r w:rsidRPr="00F33FFB">
        <w:rPr>
          <w:spacing w:val="-2"/>
          <w:sz w:val="24"/>
          <w:szCs w:val="24"/>
        </w:rPr>
        <w:t xml:space="preserve"> </w:t>
      </w:r>
      <w:r w:rsidRPr="00F33FFB">
        <w:rPr>
          <w:sz w:val="24"/>
          <w:szCs w:val="24"/>
        </w:rPr>
        <w:t>исчезают</w:t>
      </w:r>
      <w:r w:rsidRPr="00F33FFB">
        <w:rPr>
          <w:spacing w:val="-3"/>
          <w:sz w:val="24"/>
          <w:szCs w:val="24"/>
        </w:rPr>
        <w:t xml:space="preserve"> </w:t>
      </w:r>
      <w:r w:rsidRPr="00F33FFB">
        <w:rPr>
          <w:sz w:val="24"/>
          <w:szCs w:val="24"/>
        </w:rPr>
        <w:t>при</w:t>
      </w:r>
      <w:r w:rsidRPr="00F33FFB">
        <w:rPr>
          <w:spacing w:val="-2"/>
          <w:sz w:val="24"/>
          <w:szCs w:val="24"/>
        </w:rPr>
        <w:t xml:space="preserve"> </w:t>
      </w:r>
      <w:r w:rsidRPr="00F33FFB">
        <w:rPr>
          <w:sz w:val="24"/>
          <w:szCs w:val="24"/>
        </w:rPr>
        <w:t>их</w:t>
      </w:r>
      <w:r w:rsidRPr="00F33FFB">
        <w:rPr>
          <w:spacing w:val="-6"/>
          <w:sz w:val="24"/>
          <w:szCs w:val="24"/>
        </w:rPr>
        <w:t xml:space="preserve"> </w:t>
      </w:r>
      <w:r w:rsidRPr="00F33FFB">
        <w:rPr>
          <w:sz w:val="24"/>
          <w:szCs w:val="24"/>
        </w:rPr>
        <w:t>очищении.</w:t>
      </w:r>
    </w:p>
    <w:p w14:paraId="1A618F08" w14:textId="77777777" w:rsidR="00C62D68" w:rsidRPr="00F33FFB" w:rsidRDefault="00C62D68" w:rsidP="000432BF">
      <w:pPr>
        <w:pStyle w:val="af"/>
        <w:numPr>
          <w:ilvl w:val="0"/>
          <w:numId w:val="26"/>
        </w:numPr>
        <w:spacing w:before="3"/>
        <w:ind w:left="0" w:right="228" w:firstLine="0"/>
        <w:jc w:val="both"/>
        <w:rPr>
          <w:sz w:val="24"/>
          <w:szCs w:val="24"/>
        </w:rPr>
      </w:pPr>
      <w:r w:rsidRPr="00F33FFB">
        <w:rPr>
          <w:b/>
          <w:sz w:val="24"/>
          <w:szCs w:val="24"/>
        </w:rPr>
        <w:t>Нестойкие (</w:t>
      </w:r>
      <w:r w:rsidRPr="00F33FFB">
        <w:rPr>
          <w:sz w:val="24"/>
          <w:szCs w:val="24"/>
        </w:rPr>
        <w:t>растворы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Люголя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Шиллера—Писарева,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содержащие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соединения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йода.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Поскольку</w:t>
      </w:r>
      <w:r w:rsidRPr="00F33FFB">
        <w:rPr>
          <w:spacing w:val="12"/>
          <w:sz w:val="24"/>
          <w:szCs w:val="24"/>
        </w:rPr>
        <w:t xml:space="preserve"> </w:t>
      </w:r>
      <w:r w:rsidRPr="00F33FFB">
        <w:rPr>
          <w:sz w:val="24"/>
          <w:szCs w:val="24"/>
        </w:rPr>
        <w:t>они</w:t>
      </w:r>
      <w:r w:rsidRPr="00F33FFB">
        <w:rPr>
          <w:spacing w:val="17"/>
          <w:sz w:val="24"/>
          <w:szCs w:val="24"/>
        </w:rPr>
        <w:t xml:space="preserve"> </w:t>
      </w:r>
      <w:r w:rsidRPr="00F33FFB">
        <w:rPr>
          <w:sz w:val="24"/>
          <w:szCs w:val="24"/>
        </w:rPr>
        <w:t>летучи,</w:t>
      </w:r>
      <w:r w:rsidRPr="00F33FFB">
        <w:rPr>
          <w:spacing w:val="19"/>
          <w:sz w:val="24"/>
          <w:szCs w:val="24"/>
        </w:rPr>
        <w:t xml:space="preserve"> </w:t>
      </w:r>
      <w:r w:rsidRPr="00F33FFB">
        <w:rPr>
          <w:sz w:val="24"/>
          <w:szCs w:val="24"/>
        </w:rPr>
        <w:t>окрашивание</w:t>
      </w:r>
      <w:r w:rsidRPr="00F33FFB">
        <w:rPr>
          <w:spacing w:val="19"/>
          <w:sz w:val="24"/>
          <w:szCs w:val="24"/>
        </w:rPr>
        <w:t xml:space="preserve"> </w:t>
      </w:r>
      <w:r w:rsidRPr="00F33FFB">
        <w:rPr>
          <w:sz w:val="24"/>
          <w:szCs w:val="24"/>
        </w:rPr>
        <w:t>исчезает</w:t>
      </w:r>
      <w:r w:rsidRPr="00F33FFB">
        <w:rPr>
          <w:spacing w:val="15"/>
          <w:sz w:val="24"/>
          <w:szCs w:val="24"/>
        </w:rPr>
        <w:t xml:space="preserve"> </w:t>
      </w:r>
      <w:r w:rsidRPr="00F33FFB">
        <w:rPr>
          <w:sz w:val="24"/>
          <w:szCs w:val="24"/>
        </w:rPr>
        <w:t>через</w:t>
      </w:r>
      <w:r w:rsidRPr="00F33FFB">
        <w:rPr>
          <w:spacing w:val="17"/>
          <w:sz w:val="24"/>
          <w:szCs w:val="24"/>
        </w:rPr>
        <w:t xml:space="preserve"> </w:t>
      </w:r>
      <w:r w:rsidRPr="00F33FFB">
        <w:rPr>
          <w:sz w:val="24"/>
          <w:szCs w:val="24"/>
        </w:rPr>
        <w:t>10—20</w:t>
      </w:r>
      <w:r w:rsidRPr="00F33FFB">
        <w:rPr>
          <w:spacing w:val="17"/>
          <w:sz w:val="24"/>
          <w:szCs w:val="24"/>
        </w:rPr>
        <w:t xml:space="preserve"> </w:t>
      </w:r>
      <w:r w:rsidRPr="00F33FFB">
        <w:rPr>
          <w:sz w:val="24"/>
          <w:szCs w:val="24"/>
        </w:rPr>
        <w:t>мин.</w:t>
      </w:r>
      <w:r w:rsidRPr="00F33FFB">
        <w:rPr>
          <w:spacing w:val="20"/>
          <w:sz w:val="24"/>
          <w:szCs w:val="24"/>
        </w:rPr>
        <w:t xml:space="preserve"> </w:t>
      </w:r>
      <w:r w:rsidRPr="00F33FFB">
        <w:rPr>
          <w:sz w:val="24"/>
          <w:szCs w:val="24"/>
        </w:rPr>
        <w:t>Это</w:t>
      </w:r>
      <w:r w:rsidRPr="00F33FFB">
        <w:rPr>
          <w:spacing w:val="17"/>
          <w:sz w:val="24"/>
          <w:szCs w:val="24"/>
        </w:rPr>
        <w:t xml:space="preserve"> </w:t>
      </w:r>
      <w:r w:rsidRPr="00F33FFB">
        <w:rPr>
          <w:sz w:val="24"/>
          <w:szCs w:val="24"/>
        </w:rPr>
        <w:t>удобно</w:t>
      </w:r>
      <w:r w:rsidRPr="00F33FFB">
        <w:rPr>
          <w:spacing w:val="-68"/>
          <w:sz w:val="24"/>
          <w:szCs w:val="24"/>
        </w:rPr>
        <w:t xml:space="preserve"> </w:t>
      </w:r>
      <w:r w:rsidRPr="00F33FFB">
        <w:rPr>
          <w:sz w:val="24"/>
          <w:szCs w:val="24"/>
        </w:rPr>
        <w:t>в тех случаях, когда предполагаются лишь диагностика зубных отложений и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мотивация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пациента,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но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не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гигиенические</w:t>
      </w:r>
      <w:r w:rsidRPr="00F33FFB">
        <w:rPr>
          <w:spacing w:val="1"/>
          <w:sz w:val="24"/>
          <w:szCs w:val="24"/>
        </w:rPr>
        <w:t xml:space="preserve"> </w:t>
      </w:r>
      <w:r w:rsidRPr="00F33FFB">
        <w:rPr>
          <w:sz w:val="24"/>
          <w:szCs w:val="24"/>
        </w:rPr>
        <w:t>процедуры.</w:t>
      </w:r>
      <w:r w:rsidRPr="00F33FFB">
        <w:rPr>
          <w:spacing w:val="1"/>
          <w:sz w:val="24"/>
          <w:szCs w:val="24"/>
        </w:rPr>
        <w:t xml:space="preserve"> </w:t>
      </w:r>
    </w:p>
    <w:p w14:paraId="2BB8D8A2" w14:textId="77777777" w:rsidR="00C62D68" w:rsidRPr="00F33FFB" w:rsidRDefault="00C62D68" w:rsidP="000432BF">
      <w:pPr>
        <w:pStyle w:val="af"/>
        <w:ind w:left="0" w:right="225"/>
        <w:jc w:val="both"/>
        <w:rPr>
          <w:sz w:val="24"/>
          <w:szCs w:val="24"/>
        </w:rPr>
      </w:pPr>
    </w:p>
    <w:p w14:paraId="6D5B9790" w14:textId="77777777" w:rsidR="00C62D68" w:rsidRPr="00F33FFB" w:rsidRDefault="00C62D68" w:rsidP="000432BF">
      <w:pPr>
        <w:pStyle w:val="af"/>
        <w:ind w:left="0" w:right="225"/>
        <w:jc w:val="both"/>
        <w:rPr>
          <w:b/>
          <w:sz w:val="24"/>
          <w:szCs w:val="24"/>
        </w:rPr>
      </w:pPr>
      <w:r w:rsidRPr="00F33FFB">
        <w:rPr>
          <w:b/>
          <w:sz w:val="24"/>
          <w:szCs w:val="24"/>
        </w:rPr>
        <w:t>По форме выпуска различают:</w:t>
      </w:r>
    </w:p>
    <w:p w14:paraId="6DD271E9" w14:textId="77777777" w:rsidR="00C62D68" w:rsidRPr="00F33FFB" w:rsidRDefault="00C62D68" w:rsidP="000432BF">
      <w:pPr>
        <w:pStyle w:val="af"/>
        <w:numPr>
          <w:ilvl w:val="0"/>
          <w:numId w:val="27"/>
        </w:numPr>
        <w:ind w:left="0" w:right="225" w:firstLine="0"/>
        <w:jc w:val="both"/>
        <w:rPr>
          <w:b/>
          <w:sz w:val="24"/>
          <w:szCs w:val="24"/>
        </w:rPr>
      </w:pPr>
      <w:r w:rsidRPr="00F33FFB">
        <w:rPr>
          <w:b/>
          <w:sz w:val="24"/>
          <w:szCs w:val="24"/>
        </w:rPr>
        <w:t>Гель (</w:t>
      </w:r>
      <w:proofErr w:type="spellStart"/>
      <w:r w:rsidRPr="00F33FFB">
        <w:rPr>
          <w:b/>
          <w:sz w:val="24"/>
          <w:szCs w:val="24"/>
          <w:lang w:val="en-US"/>
        </w:rPr>
        <w:t>Triplaque</w:t>
      </w:r>
      <w:proofErr w:type="spellEnd"/>
      <w:r w:rsidRPr="00F33FFB">
        <w:rPr>
          <w:b/>
          <w:sz w:val="24"/>
          <w:szCs w:val="24"/>
        </w:rPr>
        <w:t xml:space="preserve"> </w:t>
      </w:r>
      <w:r w:rsidRPr="00F33FFB">
        <w:rPr>
          <w:b/>
          <w:sz w:val="24"/>
          <w:szCs w:val="24"/>
          <w:lang w:val="en-US"/>
        </w:rPr>
        <w:t>ID</w:t>
      </w:r>
      <w:r w:rsidRPr="00F33FFB">
        <w:rPr>
          <w:b/>
          <w:sz w:val="24"/>
          <w:szCs w:val="24"/>
        </w:rPr>
        <w:t xml:space="preserve"> </w:t>
      </w:r>
      <w:r w:rsidRPr="00F33FFB">
        <w:rPr>
          <w:b/>
          <w:sz w:val="24"/>
          <w:szCs w:val="24"/>
          <w:lang w:val="en-US"/>
        </w:rPr>
        <w:t>Gel</w:t>
      </w:r>
      <w:r w:rsidRPr="00F33FFB">
        <w:rPr>
          <w:b/>
          <w:sz w:val="24"/>
          <w:szCs w:val="24"/>
        </w:rPr>
        <w:t xml:space="preserve">) </w:t>
      </w:r>
    </w:p>
    <w:p w14:paraId="3D68E890" w14:textId="77777777" w:rsidR="00C62D68" w:rsidRPr="00F33FFB" w:rsidRDefault="00C62D68" w:rsidP="000432BF">
      <w:pPr>
        <w:pStyle w:val="af"/>
        <w:numPr>
          <w:ilvl w:val="0"/>
          <w:numId w:val="27"/>
        </w:numPr>
        <w:ind w:left="0" w:right="225" w:firstLine="0"/>
        <w:jc w:val="both"/>
        <w:rPr>
          <w:b/>
          <w:sz w:val="24"/>
          <w:szCs w:val="24"/>
        </w:rPr>
      </w:pPr>
      <w:r w:rsidRPr="00F33FFB">
        <w:rPr>
          <w:b/>
          <w:sz w:val="24"/>
          <w:szCs w:val="24"/>
        </w:rPr>
        <w:t>Жидкость</w:t>
      </w:r>
    </w:p>
    <w:p w14:paraId="7CAEABF5" w14:textId="77777777" w:rsidR="00C62D68" w:rsidRPr="00F33FFB" w:rsidRDefault="00C62D68" w:rsidP="000432BF">
      <w:pPr>
        <w:pStyle w:val="af"/>
        <w:numPr>
          <w:ilvl w:val="0"/>
          <w:numId w:val="25"/>
        </w:numPr>
        <w:ind w:left="0" w:right="225" w:firstLine="0"/>
        <w:jc w:val="both"/>
        <w:rPr>
          <w:sz w:val="24"/>
          <w:szCs w:val="24"/>
        </w:rPr>
      </w:pPr>
      <w:r w:rsidRPr="00F33FFB">
        <w:rPr>
          <w:sz w:val="24"/>
          <w:szCs w:val="24"/>
        </w:rPr>
        <w:t>Растворы для аппликации (</w:t>
      </w:r>
      <w:r w:rsidRPr="00F33FFB">
        <w:rPr>
          <w:sz w:val="24"/>
          <w:szCs w:val="24"/>
          <w:lang w:val="en-US"/>
        </w:rPr>
        <w:t>President</w:t>
      </w:r>
      <w:r w:rsidRPr="00F33FFB">
        <w:rPr>
          <w:sz w:val="24"/>
          <w:szCs w:val="24"/>
        </w:rPr>
        <w:t xml:space="preserve">, </w:t>
      </w:r>
      <w:r w:rsidRPr="00F33FFB">
        <w:rPr>
          <w:sz w:val="24"/>
          <w:szCs w:val="24"/>
          <w:lang w:val="en-US"/>
        </w:rPr>
        <w:t>Mira</w:t>
      </w:r>
      <w:r w:rsidRPr="00F33FFB">
        <w:rPr>
          <w:sz w:val="24"/>
          <w:szCs w:val="24"/>
        </w:rPr>
        <w:t>-2-</w:t>
      </w:r>
      <w:r w:rsidRPr="00F33FFB">
        <w:rPr>
          <w:sz w:val="24"/>
          <w:szCs w:val="24"/>
          <w:lang w:val="en-US"/>
        </w:rPr>
        <w:t>ton</w:t>
      </w:r>
      <w:r w:rsidRPr="00F33FFB">
        <w:rPr>
          <w:sz w:val="24"/>
          <w:szCs w:val="24"/>
        </w:rPr>
        <w:t>)</w:t>
      </w:r>
    </w:p>
    <w:p w14:paraId="5407D96D" w14:textId="77777777" w:rsidR="00C62D68" w:rsidRPr="00F33FFB" w:rsidRDefault="00C62D68" w:rsidP="000432BF">
      <w:pPr>
        <w:pStyle w:val="af"/>
        <w:numPr>
          <w:ilvl w:val="0"/>
          <w:numId w:val="25"/>
        </w:numPr>
        <w:ind w:left="0" w:right="225" w:firstLine="0"/>
        <w:jc w:val="both"/>
        <w:rPr>
          <w:sz w:val="24"/>
          <w:szCs w:val="24"/>
        </w:rPr>
      </w:pPr>
      <w:r w:rsidRPr="00F33FFB">
        <w:rPr>
          <w:sz w:val="24"/>
          <w:szCs w:val="24"/>
        </w:rPr>
        <w:t>Концентрированные растворы для разведения и полоскания</w:t>
      </w:r>
    </w:p>
    <w:p w14:paraId="4C2D1B84" w14:textId="77777777" w:rsidR="00C62D68" w:rsidRPr="00F33FFB" w:rsidRDefault="00C62D68" w:rsidP="000432BF">
      <w:pPr>
        <w:pStyle w:val="af"/>
        <w:numPr>
          <w:ilvl w:val="0"/>
          <w:numId w:val="25"/>
        </w:numPr>
        <w:ind w:left="0" w:right="225" w:firstLine="0"/>
        <w:jc w:val="both"/>
        <w:rPr>
          <w:sz w:val="24"/>
          <w:szCs w:val="24"/>
        </w:rPr>
      </w:pPr>
      <w:r w:rsidRPr="00F33FFB">
        <w:rPr>
          <w:sz w:val="24"/>
          <w:szCs w:val="24"/>
        </w:rPr>
        <w:t>Растворы-ополаскиватели (</w:t>
      </w:r>
      <w:r w:rsidRPr="00F33FFB">
        <w:rPr>
          <w:sz w:val="24"/>
          <w:szCs w:val="24"/>
          <w:lang w:val="en-US"/>
        </w:rPr>
        <w:t>Plaque</w:t>
      </w:r>
      <w:r w:rsidRPr="00F33FFB">
        <w:rPr>
          <w:sz w:val="24"/>
          <w:szCs w:val="24"/>
        </w:rPr>
        <w:t xml:space="preserve"> </w:t>
      </w:r>
      <w:r w:rsidRPr="00F33FFB">
        <w:rPr>
          <w:sz w:val="24"/>
          <w:szCs w:val="24"/>
          <w:lang w:val="en-US"/>
        </w:rPr>
        <w:t>Agent</w:t>
      </w:r>
      <w:r w:rsidRPr="00F33FFB">
        <w:rPr>
          <w:sz w:val="24"/>
          <w:szCs w:val="24"/>
        </w:rPr>
        <w:t>)</w:t>
      </w:r>
    </w:p>
    <w:p w14:paraId="79856686" w14:textId="77777777" w:rsidR="00C62D68" w:rsidRPr="00F33FFB" w:rsidRDefault="00C62D68" w:rsidP="000432BF">
      <w:pPr>
        <w:pStyle w:val="af"/>
        <w:numPr>
          <w:ilvl w:val="0"/>
          <w:numId w:val="27"/>
        </w:numPr>
        <w:ind w:left="0" w:right="225" w:firstLine="0"/>
        <w:jc w:val="both"/>
        <w:rPr>
          <w:b/>
          <w:sz w:val="24"/>
          <w:szCs w:val="24"/>
        </w:rPr>
      </w:pPr>
      <w:r w:rsidRPr="00F33FFB">
        <w:rPr>
          <w:b/>
          <w:sz w:val="24"/>
          <w:szCs w:val="24"/>
        </w:rPr>
        <w:t xml:space="preserve">Жевательные таблетки </w:t>
      </w:r>
      <w:r w:rsidRPr="00F33FFB">
        <w:rPr>
          <w:sz w:val="24"/>
          <w:szCs w:val="24"/>
        </w:rPr>
        <w:t>(</w:t>
      </w:r>
      <w:proofErr w:type="spellStart"/>
      <w:r w:rsidRPr="00F33FFB">
        <w:rPr>
          <w:sz w:val="24"/>
          <w:szCs w:val="24"/>
          <w:lang w:val="en-US"/>
        </w:rPr>
        <w:t>Curaprox</w:t>
      </w:r>
      <w:proofErr w:type="spellEnd"/>
      <w:r w:rsidRPr="00F33FFB">
        <w:rPr>
          <w:sz w:val="24"/>
          <w:szCs w:val="24"/>
        </w:rPr>
        <w:t xml:space="preserve">, </w:t>
      </w:r>
      <w:proofErr w:type="spellStart"/>
      <w:r w:rsidRPr="00F33FFB">
        <w:rPr>
          <w:sz w:val="24"/>
          <w:szCs w:val="24"/>
        </w:rPr>
        <w:t>Динал</w:t>
      </w:r>
      <w:proofErr w:type="spellEnd"/>
      <w:r w:rsidRPr="00F33FFB">
        <w:rPr>
          <w:sz w:val="24"/>
          <w:szCs w:val="24"/>
        </w:rPr>
        <w:t xml:space="preserve">, Эритрозин, </w:t>
      </w:r>
      <w:r w:rsidRPr="00F33FFB">
        <w:rPr>
          <w:sz w:val="24"/>
          <w:szCs w:val="24"/>
          <w:lang w:val="en-US"/>
        </w:rPr>
        <w:t>Mira</w:t>
      </w:r>
      <w:r w:rsidRPr="00F33FFB">
        <w:rPr>
          <w:sz w:val="24"/>
          <w:szCs w:val="24"/>
        </w:rPr>
        <w:t>-2-</w:t>
      </w:r>
      <w:r w:rsidRPr="00F33FFB">
        <w:rPr>
          <w:sz w:val="24"/>
          <w:szCs w:val="24"/>
          <w:lang w:val="en-US"/>
        </w:rPr>
        <w:t>Ton</w:t>
      </w:r>
      <w:r w:rsidRPr="00F33FFB">
        <w:rPr>
          <w:sz w:val="24"/>
          <w:szCs w:val="24"/>
        </w:rPr>
        <w:t xml:space="preserve">, </w:t>
      </w:r>
      <w:r w:rsidRPr="00F33FFB">
        <w:rPr>
          <w:sz w:val="24"/>
          <w:szCs w:val="24"/>
          <w:lang w:val="en-US"/>
        </w:rPr>
        <w:t>President</w:t>
      </w:r>
      <w:r w:rsidRPr="00F33FFB">
        <w:rPr>
          <w:sz w:val="24"/>
          <w:szCs w:val="24"/>
        </w:rPr>
        <w:t xml:space="preserve">,  </w:t>
      </w:r>
      <w:r w:rsidRPr="00F33FFB">
        <w:rPr>
          <w:sz w:val="24"/>
          <w:szCs w:val="24"/>
          <w:lang w:val="en-US"/>
        </w:rPr>
        <w:t>Paro</w:t>
      </w:r>
      <w:r w:rsidRPr="00F33FFB">
        <w:rPr>
          <w:sz w:val="24"/>
          <w:szCs w:val="24"/>
        </w:rPr>
        <w:t xml:space="preserve"> </w:t>
      </w:r>
      <w:proofErr w:type="spellStart"/>
      <w:r w:rsidRPr="00F33FFB">
        <w:rPr>
          <w:sz w:val="24"/>
          <w:szCs w:val="24"/>
          <w:lang w:val="en-US"/>
        </w:rPr>
        <w:t>Plak</w:t>
      </w:r>
      <w:proofErr w:type="spellEnd"/>
      <w:r w:rsidRPr="00F33FFB">
        <w:rPr>
          <w:sz w:val="24"/>
          <w:szCs w:val="24"/>
        </w:rPr>
        <w:t>)</w:t>
      </w:r>
    </w:p>
    <w:p w14:paraId="0DBB1F24" w14:textId="77777777" w:rsidR="00C62D68" w:rsidRPr="00F33FFB" w:rsidRDefault="00C62D68" w:rsidP="000432BF">
      <w:pPr>
        <w:pStyle w:val="af"/>
        <w:numPr>
          <w:ilvl w:val="0"/>
          <w:numId w:val="27"/>
        </w:numPr>
        <w:ind w:left="0" w:right="225" w:firstLine="0"/>
        <w:jc w:val="both"/>
        <w:rPr>
          <w:b/>
          <w:sz w:val="24"/>
          <w:szCs w:val="24"/>
          <w:lang w:val="en-US"/>
        </w:rPr>
      </w:pPr>
      <w:r w:rsidRPr="00F33FFB">
        <w:rPr>
          <w:b/>
          <w:sz w:val="24"/>
          <w:szCs w:val="24"/>
        </w:rPr>
        <w:t>Пасты</w:t>
      </w:r>
      <w:r w:rsidRPr="00F33FFB">
        <w:rPr>
          <w:b/>
          <w:sz w:val="24"/>
          <w:szCs w:val="24"/>
          <w:lang w:val="en-US"/>
        </w:rPr>
        <w:t xml:space="preserve"> </w:t>
      </w:r>
      <w:r w:rsidRPr="00F33FFB">
        <w:rPr>
          <w:b/>
          <w:sz w:val="24"/>
          <w:szCs w:val="24"/>
        </w:rPr>
        <w:t>с</w:t>
      </w:r>
      <w:r w:rsidRPr="00F33FFB">
        <w:rPr>
          <w:b/>
          <w:sz w:val="24"/>
          <w:szCs w:val="24"/>
          <w:lang w:val="en-US"/>
        </w:rPr>
        <w:t xml:space="preserve"> </w:t>
      </w:r>
      <w:r w:rsidRPr="00F33FFB">
        <w:rPr>
          <w:b/>
          <w:sz w:val="24"/>
          <w:szCs w:val="24"/>
        </w:rPr>
        <w:t>красителем</w:t>
      </w:r>
      <w:r w:rsidRPr="00F33FFB">
        <w:rPr>
          <w:b/>
          <w:sz w:val="24"/>
          <w:szCs w:val="24"/>
          <w:lang w:val="en-US"/>
        </w:rPr>
        <w:t xml:space="preserve"> </w:t>
      </w:r>
      <w:r w:rsidRPr="00F33FFB">
        <w:rPr>
          <w:sz w:val="24"/>
          <w:szCs w:val="24"/>
          <w:lang w:val="en-US"/>
        </w:rPr>
        <w:t xml:space="preserve">(Plaque Checker, </w:t>
      </w:r>
      <w:proofErr w:type="spellStart"/>
      <w:r w:rsidRPr="00F33FFB">
        <w:rPr>
          <w:sz w:val="24"/>
          <w:szCs w:val="24"/>
          <w:lang w:val="en-US"/>
        </w:rPr>
        <w:t>Elgydium</w:t>
      </w:r>
      <w:proofErr w:type="spellEnd"/>
      <w:r w:rsidRPr="00F33FFB">
        <w:rPr>
          <w:sz w:val="24"/>
          <w:szCs w:val="24"/>
          <w:lang w:val="en-US"/>
        </w:rPr>
        <w:t xml:space="preserve"> plaque disclosing, </w:t>
      </w:r>
      <w:proofErr w:type="spellStart"/>
      <w:r w:rsidRPr="00F33FFB">
        <w:rPr>
          <w:sz w:val="24"/>
          <w:szCs w:val="24"/>
          <w:lang w:val="en-US"/>
        </w:rPr>
        <w:t>Montcarotte</w:t>
      </w:r>
      <w:proofErr w:type="spellEnd"/>
      <w:r w:rsidRPr="00F33FFB">
        <w:rPr>
          <w:sz w:val="24"/>
          <w:szCs w:val="24"/>
          <w:lang w:val="en-US"/>
        </w:rPr>
        <w:t>)</w:t>
      </w:r>
      <w:r w:rsidRPr="00F33FFB">
        <w:rPr>
          <w:b/>
          <w:sz w:val="24"/>
          <w:szCs w:val="24"/>
          <w:lang w:val="en-US"/>
        </w:rPr>
        <w:t xml:space="preserve"> </w:t>
      </w:r>
    </w:p>
    <w:p w14:paraId="5EA65050" w14:textId="77777777" w:rsidR="00CE0EA3" w:rsidRPr="00F33FFB" w:rsidRDefault="00CE0EA3" w:rsidP="000432BF">
      <w:pPr>
        <w:pStyle w:val="a7"/>
        <w:ind w:left="0" w:firstLine="0"/>
        <w:rPr>
          <w:rFonts w:cs="Times New Roman"/>
          <w:lang w:val="en-US"/>
        </w:rPr>
      </w:pPr>
    </w:p>
    <w:p w14:paraId="2D63FBA8" w14:textId="77777777" w:rsidR="00F33FFB" w:rsidRDefault="00F33FFB" w:rsidP="00F33FFB">
      <w:pPr>
        <w:pStyle w:val="a7"/>
        <w:numPr>
          <w:ilvl w:val="0"/>
          <w:numId w:val="49"/>
        </w:numPr>
        <w:jc w:val="left"/>
        <w:rPr>
          <w:rFonts w:cs="Times New Roman"/>
          <w:color w:val="1F1F1F"/>
          <w:shd w:val="clear" w:color="auto" w:fill="FFFFFF"/>
        </w:rPr>
      </w:pPr>
      <w:r w:rsidRPr="00F33FFB">
        <w:rPr>
          <w:rFonts w:cs="Times New Roman"/>
          <w:b/>
        </w:rPr>
        <w:t>ТАБЛЕТКИ ДЛЯ РАСТВОРЕНИЯ ЗУБНОГО НАЛЕТА</w:t>
      </w:r>
      <w:r w:rsidR="00C62D68" w:rsidRPr="00F33FFB">
        <w:rPr>
          <w:rFonts w:cs="Times New Roman"/>
        </w:rPr>
        <w:t xml:space="preserve"> </w:t>
      </w:r>
      <w:r w:rsidR="00C62D68" w:rsidRPr="00F33FFB">
        <w:rPr>
          <w:rFonts w:cs="Times New Roman"/>
          <w:color w:val="1F1F1F"/>
          <w:shd w:val="clear" w:color="auto" w:fill="FFFFFF"/>
        </w:rPr>
        <w:t> </w:t>
      </w:r>
    </w:p>
    <w:p w14:paraId="6FBA39C4" w14:textId="77777777" w:rsidR="00F33FFB" w:rsidRDefault="00F33FFB" w:rsidP="00F33FFB">
      <w:pPr>
        <w:pStyle w:val="a9"/>
        <w:rPr>
          <w:rFonts w:cs="Times New Roman"/>
          <w:color w:val="1F1F1F"/>
          <w:shd w:val="clear" w:color="auto" w:fill="FFFFFF"/>
        </w:rPr>
      </w:pPr>
    </w:p>
    <w:p w14:paraId="5646F6F5" w14:textId="77777777" w:rsidR="00F33FFB" w:rsidRDefault="00C62D68" w:rsidP="00F33FFB">
      <w:pPr>
        <w:pStyle w:val="a7"/>
        <w:ind w:left="0" w:firstLine="0"/>
        <w:jc w:val="left"/>
        <w:rPr>
          <w:rFonts w:cs="Times New Roman"/>
          <w:color w:val="1F1F1F"/>
          <w:shd w:val="clear" w:color="auto" w:fill="FFFFFF"/>
        </w:rPr>
      </w:pPr>
      <w:r w:rsidRPr="00F33FFB">
        <w:rPr>
          <w:rFonts w:cs="Times New Roman"/>
          <w:color w:val="1F1F1F"/>
          <w:shd w:val="clear" w:color="auto" w:fill="FFFFFF"/>
        </w:rPr>
        <w:t xml:space="preserve">это эффективные таблетки для очищения зубных протезов. Они помогают устранять </w:t>
      </w:r>
      <w:r w:rsidR="00F33FFB">
        <w:rPr>
          <w:rFonts w:cs="Times New Roman"/>
          <w:color w:val="1F1F1F"/>
          <w:shd w:val="clear" w:color="auto" w:fill="FFFFFF"/>
        </w:rPr>
        <w:t>налет,</w:t>
      </w:r>
    </w:p>
    <w:p w14:paraId="7B7CFE6D" w14:textId="77777777" w:rsidR="00C62D68" w:rsidRPr="00F33FFB" w:rsidRDefault="00C62D68" w:rsidP="00F33FFB">
      <w:pPr>
        <w:pStyle w:val="a7"/>
        <w:ind w:left="0" w:firstLine="0"/>
        <w:jc w:val="left"/>
        <w:rPr>
          <w:rFonts w:cs="Times New Roman"/>
          <w:color w:val="1F1F1F"/>
          <w:shd w:val="clear" w:color="auto" w:fill="FFFFFF"/>
        </w:rPr>
      </w:pPr>
      <w:r w:rsidRPr="00F33FFB">
        <w:rPr>
          <w:rFonts w:cs="Times New Roman"/>
          <w:color w:val="1F1F1F"/>
          <w:shd w:val="clear" w:color="auto" w:fill="FFFFFF"/>
        </w:rPr>
        <w:t>неприятный запах и бактерии, которые могут вызвать различные заболевания полости рта. Легко использовать - достаточно растворить одну таблетку в воде и оставить аппарат на 15 минут. Возможно совмещать с ультразвуковыми ванночками.</w:t>
      </w:r>
    </w:p>
    <w:p w14:paraId="05398B3F" w14:textId="77777777" w:rsidR="00C62D68" w:rsidRPr="00F33FFB" w:rsidRDefault="00C62D68" w:rsidP="000432BF">
      <w:pPr>
        <w:pStyle w:val="a7"/>
        <w:ind w:left="0" w:firstLine="0"/>
        <w:jc w:val="left"/>
        <w:rPr>
          <w:rFonts w:cs="Times New Roman"/>
        </w:rPr>
      </w:pPr>
    </w:p>
    <w:p w14:paraId="0B9F95E1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Aktident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1.</w:t>
      </w:r>
    </w:p>
    <w:p w14:paraId="04458FBD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Dentipur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2.</w:t>
      </w:r>
    </w:p>
    <w:p w14:paraId="7BA80592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Fittydent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3.</w:t>
      </w:r>
    </w:p>
    <w:p w14:paraId="77EAAFEA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Isodent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2.</w:t>
      </w:r>
    </w:p>
    <w:p w14:paraId="016BAA35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Protefix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2.</w:t>
      </w:r>
    </w:p>
    <w:p w14:paraId="1A6D7305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Retainer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1.</w:t>
      </w:r>
    </w:p>
    <w:p w14:paraId="73E25065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60"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r w:rsidRPr="00F33FFB">
        <w:rPr>
          <w:rFonts w:eastAsia="Times New Roman" w:cs="Times New Roman"/>
          <w:color w:val="1F1F1F"/>
          <w:bdr w:val="none" w:sz="0" w:space="0" w:color="auto"/>
        </w:rPr>
        <w:t>Y-</w:t>
      </w:r>
      <w:proofErr w:type="spellStart"/>
      <w:r w:rsidRPr="00F33FFB">
        <w:rPr>
          <w:rFonts w:eastAsia="Times New Roman" w:cs="Times New Roman"/>
          <w:color w:val="1F1F1F"/>
          <w:bdr w:val="none" w:sz="0" w:space="0" w:color="auto"/>
        </w:rPr>
        <w:t>Kelin</w:t>
      </w:r>
      <w:proofErr w:type="spellEnd"/>
      <w:r w:rsidRPr="00F33FFB">
        <w:rPr>
          <w:rFonts w:eastAsia="Times New Roman" w:cs="Times New Roman"/>
          <w:color w:val="1F1F1F"/>
          <w:bdr w:val="none" w:sz="0" w:space="0" w:color="auto"/>
        </w:rPr>
        <w:t xml:space="preserve"> 2.</w:t>
      </w:r>
    </w:p>
    <w:p w14:paraId="4C332645" w14:textId="77777777" w:rsidR="00C62D68" w:rsidRPr="00F33FFB" w:rsidRDefault="00C62D68" w:rsidP="000432BF">
      <w:pPr>
        <w:pStyle w:val="a9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40" w:lineRule="auto"/>
        <w:ind w:left="0" w:firstLine="0"/>
        <w:rPr>
          <w:rFonts w:eastAsia="Times New Roman" w:cs="Times New Roman"/>
          <w:color w:val="1F1F1F"/>
          <w:bdr w:val="none" w:sz="0" w:space="0" w:color="auto"/>
        </w:rPr>
      </w:pPr>
      <w:r w:rsidRPr="00F33FFB">
        <w:rPr>
          <w:rFonts w:eastAsia="Times New Roman" w:cs="Times New Roman"/>
          <w:color w:val="1F1F1F"/>
          <w:bdr w:val="none" w:sz="0" w:space="0" w:color="auto"/>
        </w:rPr>
        <w:t>Корега 2.</w:t>
      </w:r>
    </w:p>
    <w:p w14:paraId="614FF2C4" w14:textId="77777777" w:rsidR="00C62D68" w:rsidRPr="00F33FFB" w:rsidRDefault="00C62D68" w:rsidP="000432BF">
      <w:pPr>
        <w:pStyle w:val="a7"/>
        <w:ind w:left="0" w:firstLine="0"/>
        <w:jc w:val="left"/>
        <w:rPr>
          <w:rFonts w:cs="Times New Roman"/>
        </w:rPr>
      </w:pPr>
    </w:p>
    <w:p w14:paraId="532130E7" w14:textId="77777777" w:rsidR="00C62D68" w:rsidRDefault="00C62D68" w:rsidP="000432BF">
      <w:pPr>
        <w:pStyle w:val="a7"/>
        <w:ind w:left="0" w:firstLine="0"/>
        <w:jc w:val="left"/>
        <w:rPr>
          <w:rFonts w:cs="Times New Roman"/>
        </w:rPr>
      </w:pPr>
    </w:p>
    <w:p w14:paraId="3B5DF6BE" w14:textId="77777777" w:rsidR="00F33FFB" w:rsidRDefault="00F33FFB" w:rsidP="000432BF">
      <w:pPr>
        <w:pStyle w:val="a7"/>
        <w:ind w:left="0" w:firstLine="0"/>
        <w:jc w:val="left"/>
        <w:rPr>
          <w:rFonts w:cs="Times New Roman"/>
        </w:rPr>
      </w:pPr>
    </w:p>
    <w:p w14:paraId="1ECFB549" w14:textId="77777777" w:rsidR="00F33FFB" w:rsidRPr="00F33FFB" w:rsidRDefault="00F33FFB" w:rsidP="000432BF">
      <w:pPr>
        <w:pStyle w:val="a7"/>
        <w:ind w:left="0" w:firstLine="0"/>
        <w:jc w:val="left"/>
        <w:rPr>
          <w:rFonts w:cs="Times New Roman"/>
        </w:rPr>
      </w:pPr>
    </w:p>
    <w:p w14:paraId="216A7854" w14:textId="77777777" w:rsidR="00C62D68" w:rsidRDefault="004909F7" w:rsidP="00743AE1">
      <w:pPr>
        <w:pStyle w:val="a7"/>
        <w:numPr>
          <w:ilvl w:val="0"/>
          <w:numId w:val="31"/>
        </w:numPr>
        <w:ind w:left="0" w:firstLine="0"/>
        <w:jc w:val="center"/>
        <w:rPr>
          <w:rFonts w:cs="Times New Roman"/>
          <w:b/>
        </w:rPr>
      </w:pPr>
      <w:r w:rsidRPr="00F33FFB">
        <w:rPr>
          <w:rFonts w:cs="Times New Roman"/>
          <w:b/>
        </w:rPr>
        <w:lastRenderedPageBreak/>
        <w:t>ЖИДКИЕ СРЕДСТВА ГИГИЕНЫ ПОЛОСТИ РТА (ЖСГПР)</w:t>
      </w:r>
    </w:p>
    <w:p w14:paraId="0C96FAF2" w14:textId="77777777" w:rsidR="00F33FFB" w:rsidRPr="00F33FFB" w:rsidRDefault="00F33FFB" w:rsidP="00F33FFB">
      <w:pPr>
        <w:pStyle w:val="a7"/>
        <w:rPr>
          <w:rFonts w:cs="Times New Roman"/>
          <w:b/>
        </w:rPr>
      </w:pPr>
    </w:p>
    <w:p w14:paraId="1725D3E2" w14:textId="77777777" w:rsidR="004909F7" w:rsidRPr="00F33FFB" w:rsidRDefault="00017CC3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Настои</w:t>
      </w:r>
      <w:r w:rsidR="00B308EA" w:rsidRPr="00F33FFB">
        <w:rPr>
          <w:rFonts w:cs="Times New Roman"/>
        </w:rPr>
        <w:t xml:space="preserve"> это настои трав и/или растений. Их готовят в домашних условиях, путем настаивания на прохладной воде.</w:t>
      </w:r>
    </w:p>
    <w:p w14:paraId="213E40E6" w14:textId="77777777" w:rsidR="00F33FFB" w:rsidRPr="00F33FFB" w:rsidRDefault="00F33FFB" w:rsidP="00F33FFB">
      <w:pPr>
        <w:pStyle w:val="a7"/>
        <w:ind w:left="0" w:firstLine="0"/>
        <w:rPr>
          <w:rFonts w:cs="Times New Roman"/>
          <w:b/>
        </w:rPr>
      </w:pPr>
    </w:p>
    <w:p w14:paraId="6C4C6914" w14:textId="77777777" w:rsidR="004909F7" w:rsidRPr="00F33FFB" w:rsidRDefault="00017CC3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Настойки</w:t>
      </w:r>
      <w:r w:rsidR="00B308EA" w:rsidRPr="00F33FFB">
        <w:rPr>
          <w:rFonts w:cs="Times New Roman"/>
        </w:rPr>
        <w:t xml:space="preserve"> (травяные настои на алкоголе, перед употреблением могут разводиться, в отдельных случаях, когда требуется достичь хорошего прижигающего действия, используются без разведения и вносятся на турунде, например, для прижигания разрастаний грануляционной ткани в зубодесневых карманах.)</w:t>
      </w:r>
    </w:p>
    <w:p w14:paraId="4A6826F1" w14:textId="77777777" w:rsidR="00F33FFB" w:rsidRDefault="00F33FFB" w:rsidP="00F33FFB">
      <w:pPr>
        <w:pStyle w:val="a9"/>
        <w:rPr>
          <w:rFonts w:cs="Times New Roman"/>
          <w:b/>
        </w:rPr>
      </w:pPr>
    </w:p>
    <w:p w14:paraId="18AABD00" w14:textId="77777777" w:rsidR="00F33FFB" w:rsidRPr="00F33FFB" w:rsidRDefault="00F33FFB" w:rsidP="00F33FFB">
      <w:pPr>
        <w:pStyle w:val="a7"/>
        <w:ind w:left="0" w:firstLine="0"/>
        <w:rPr>
          <w:rFonts w:cs="Times New Roman"/>
          <w:b/>
        </w:rPr>
      </w:pPr>
    </w:p>
    <w:p w14:paraId="69216D7B" w14:textId="77777777" w:rsidR="0010599B" w:rsidRPr="00F33FFB" w:rsidRDefault="00017CC3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Отвары</w:t>
      </w:r>
      <w:r w:rsidR="00B308EA" w:rsidRPr="00F33FFB">
        <w:rPr>
          <w:rFonts w:cs="Times New Roman"/>
        </w:rPr>
        <w:t xml:space="preserve"> (готовятся непосредственно перед употреблением в домашних условиях, как правило, обладают вяжущим или дубящим, противовоспалительным, десенсибилизирующим, освещающим, дезодорирующим действием. Для их приготовления используют сухую траву, стебельки растений, тоненькие веточки, листочки, цветочки, завязь и другие части трав и растений. Для приготовления отвара берут одну чайную ложку сухой массы вещества и заливают одним стаканом кипятка, дают настояться, для чего накрывают стакан блюдцем и сверху махровым полотенцем. После того, как раствор "заварился", его процеживают через марлю, а готовый чистый отвар, свободный от сухого вещества, используют в виде полосканий, ванночек, примочек или для промываний.)</w:t>
      </w:r>
    </w:p>
    <w:p w14:paraId="427208A3" w14:textId="77777777" w:rsidR="00F33FFB" w:rsidRPr="00F33FFB" w:rsidRDefault="00F33FFB" w:rsidP="00F33FFB">
      <w:pPr>
        <w:pStyle w:val="a7"/>
        <w:rPr>
          <w:rFonts w:cs="Times New Roman"/>
          <w:b/>
        </w:rPr>
      </w:pPr>
    </w:p>
    <w:p w14:paraId="2BC21FD8" w14:textId="77777777" w:rsidR="0010599B" w:rsidRPr="00F33FFB" w:rsidRDefault="000F2D61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>Ополаскиватели</w:t>
      </w:r>
      <w:r w:rsidR="00B308EA" w:rsidRPr="00F33FFB">
        <w:rPr>
          <w:rFonts w:cs="Times New Roman"/>
        </w:rPr>
        <w:t xml:space="preserve"> </w:t>
      </w:r>
      <w:r w:rsidR="004909F7" w:rsidRPr="00F33FFB">
        <w:rPr>
          <w:rFonts w:cs="Times New Roman"/>
        </w:rPr>
        <w:t xml:space="preserve">(Вспомогательное средство, </w:t>
      </w:r>
      <w:r w:rsidRPr="00F33FFB">
        <w:rPr>
          <w:rFonts w:cs="Times New Roman"/>
        </w:rPr>
        <w:t>готов</w:t>
      </w:r>
      <w:r w:rsidR="004909F7" w:rsidRPr="00F33FFB">
        <w:rPr>
          <w:rFonts w:cs="Times New Roman"/>
        </w:rPr>
        <w:t>ый раствор</w:t>
      </w:r>
      <w:r w:rsidRPr="00F33FFB">
        <w:rPr>
          <w:rFonts w:cs="Times New Roman"/>
        </w:rPr>
        <w:t xml:space="preserve"> для применения</w:t>
      </w:r>
      <w:proofErr w:type="gramStart"/>
      <w:r w:rsidR="0010599B" w:rsidRPr="00F33FFB">
        <w:rPr>
          <w:rFonts w:cs="Times New Roman"/>
        </w:rPr>
        <w:t>. .</w:t>
      </w:r>
      <w:proofErr w:type="gramEnd"/>
      <w:r w:rsidR="0010599B" w:rsidRPr="00F33FFB">
        <w:rPr>
          <w:rFonts w:cs="Times New Roman"/>
        </w:rPr>
        <w:t xml:space="preserve"> Они обладают лечебно-профилактическим действием, так как содержат различные активные вещества. </w:t>
      </w:r>
    </w:p>
    <w:p w14:paraId="514C7803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>Существует два основных вида ополаскивателей: содержащие алкоголь, в них его количество чаще всего колеблется от 5 до 27 % и безалкогольные</w:t>
      </w:r>
    </w:p>
    <w:p w14:paraId="7DA4DD0F" w14:textId="77777777" w:rsidR="002E4E6A" w:rsidRPr="00F33FFB" w:rsidRDefault="002E4E6A" w:rsidP="00F33FFB">
      <w:pPr>
        <w:pStyle w:val="a7"/>
        <w:ind w:left="0" w:firstLine="0"/>
        <w:rPr>
          <w:rFonts w:cs="Times New Roman"/>
        </w:rPr>
      </w:pPr>
    </w:p>
    <w:p w14:paraId="38C17DB6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>Состав</w:t>
      </w:r>
      <w:r w:rsidR="002E4E6A" w:rsidRPr="00F33FFB">
        <w:rPr>
          <w:rFonts w:cs="Times New Roman"/>
        </w:rPr>
        <w:t xml:space="preserve"> безалкогольного ополаскивателя</w:t>
      </w:r>
      <w:r w:rsidRPr="00F33FFB">
        <w:rPr>
          <w:rFonts w:cs="Times New Roman"/>
        </w:rPr>
        <w:t>: вода (</w:t>
      </w:r>
      <w:proofErr w:type="spellStart"/>
      <w:r w:rsidRPr="00F33FFB">
        <w:rPr>
          <w:rFonts w:cs="Times New Roman"/>
        </w:rPr>
        <w:t>деионизированная</w:t>
      </w:r>
      <w:proofErr w:type="spellEnd"/>
      <w:r w:rsidRPr="00F33FFB">
        <w:rPr>
          <w:rFonts w:cs="Times New Roman"/>
        </w:rPr>
        <w:t xml:space="preserve"> и дистиллированная), сорбитол, растительные и/или травяные экстракты и/или масла, мятная или ментоловая или какая-либо другая отдушка, цитрат натрия, лимонная кислота. </w:t>
      </w:r>
    </w:p>
    <w:p w14:paraId="7200934B" w14:textId="77777777" w:rsidR="0010599B" w:rsidRPr="00F33FFB" w:rsidRDefault="0010599B" w:rsidP="00F33FFB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</w:rPr>
        <w:t xml:space="preserve">Алкогольсодержащий </w:t>
      </w:r>
      <w:proofErr w:type="gramStart"/>
      <w:r w:rsidRPr="00F33FFB">
        <w:rPr>
          <w:rFonts w:cs="Times New Roman"/>
        </w:rPr>
        <w:t xml:space="preserve">ополаскиватель </w:t>
      </w:r>
      <w:r w:rsidR="002E4E6A" w:rsidRPr="00F33FFB">
        <w:rPr>
          <w:rFonts w:cs="Times New Roman"/>
        </w:rPr>
        <w:t>Содержит</w:t>
      </w:r>
      <w:proofErr w:type="gramEnd"/>
      <w:r w:rsidRPr="00F33FFB">
        <w:rPr>
          <w:rFonts w:cs="Times New Roman"/>
        </w:rPr>
        <w:t>: вод</w:t>
      </w:r>
      <w:r w:rsidR="002E4E6A" w:rsidRPr="00F33FFB">
        <w:rPr>
          <w:rFonts w:cs="Times New Roman"/>
        </w:rPr>
        <w:t>у</w:t>
      </w:r>
      <w:r w:rsidRPr="00F33FFB">
        <w:rPr>
          <w:rFonts w:cs="Times New Roman"/>
        </w:rPr>
        <w:t xml:space="preserve">, алкоголь, сорбитол, </w:t>
      </w:r>
      <w:proofErr w:type="spellStart"/>
      <w:r w:rsidRPr="00F33FFB">
        <w:rPr>
          <w:rFonts w:cs="Times New Roman"/>
        </w:rPr>
        <w:t>полоксимер</w:t>
      </w:r>
      <w:proofErr w:type="spellEnd"/>
      <w:r w:rsidRPr="00F33FFB">
        <w:rPr>
          <w:rFonts w:cs="Times New Roman"/>
        </w:rPr>
        <w:t xml:space="preserve">, </w:t>
      </w:r>
      <w:proofErr w:type="spellStart"/>
      <w:r w:rsidRPr="00F33FFB">
        <w:rPr>
          <w:rFonts w:cs="Times New Roman"/>
        </w:rPr>
        <w:t>цетилпиридиум</w:t>
      </w:r>
      <w:proofErr w:type="spellEnd"/>
      <w:r w:rsidRPr="00F33FFB">
        <w:rPr>
          <w:rFonts w:cs="Times New Roman"/>
        </w:rPr>
        <w:t xml:space="preserve"> хлорид, сахарин натрия, бензойная кислота, </w:t>
      </w:r>
      <w:proofErr w:type="spellStart"/>
      <w:r w:rsidRPr="00F33FFB">
        <w:rPr>
          <w:rFonts w:cs="Times New Roman"/>
        </w:rPr>
        <w:t>допимен</w:t>
      </w:r>
      <w:proofErr w:type="spellEnd"/>
      <w:r w:rsidRPr="00F33FFB">
        <w:rPr>
          <w:rFonts w:cs="Times New Roman"/>
        </w:rPr>
        <w:t xml:space="preserve"> бромид, отдушки и красители. Основное назначение алкоголя - это консервант, который предохраняет от распространения микробов в ополаскивателе в период хранения и пользования, тем самым определяет срок годности товара. </w:t>
      </w:r>
      <w:proofErr w:type="spellStart"/>
      <w:r w:rsidRPr="00F33FFB">
        <w:rPr>
          <w:rFonts w:cs="Times New Roman"/>
        </w:rPr>
        <w:t>Цитилпиридиум</w:t>
      </w:r>
      <w:proofErr w:type="spellEnd"/>
      <w:r w:rsidRPr="00F33FFB">
        <w:rPr>
          <w:rFonts w:cs="Times New Roman"/>
        </w:rPr>
        <w:t xml:space="preserve"> хлорид (СРС) - антисептик, обладающий выраженным антимикробным действием. Все другие составляющие необходимы для придания ополаскивателю вкуса, запаха, цвета, обеспечения микробной частоты, предотвращения расслоения раствора, образования </w:t>
      </w:r>
      <w:r w:rsidR="002E4E6A" w:rsidRPr="00F33FFB">
        <w:rPr>
          <w:rFonts w:cs="Times New Roman"/>
        </w:rPr>
        <w:t xml:space="preserve">взвесей, изменения цвета и </w:t>
      </w:r>
      <w:proofErr w:type="spellStart"/>
      <w:r w:rsidR="002E4E6A" w:rsidRPr="00F33FFB">
        <w:rPr>
          <w:rFonts w:cs="Times New Roman"/>
        </w:rPr>
        <w:t>тд</w:t>
      </w:r>
      <w:proofErr w:type="spellEnd"/>
      <w:r w:rsidR="002E4E6A" w:rsidRPr="00F33FFB">
        <w:rPr>
          <w:rFonts w:cs="Times New Roman"/>
        </w:rPr>
        <w:t>.</w:t>
      </w:r>
    </w:p>
    <w:p w14:paraId="1B1F9ED5" w14:textId="77777777" w:rsidR="002E4E6A" w:rsidRPr="00F33FFB" w:rsidRDefault="0010599B" w:rsidP="00F33FFB">
      <w:pPr>
        <w:pStyle w:val="a9"/>
        <w:tabs>
          <w:tab w:val="clear" w:pos="709"/>
          <w:tab w:val="left" w:pos="720"/>
        </w:tabs>
        <w:rPr>
          <w:rFonts w:cs="Times New Roman"/>
        </w:rPr>
      </w:pPr>
      <w:r w:rsidRPr="00F33FFB">
        <w:rPr>
          <w:rFonts w:cs="Times New Roman"/>
        </w:rPr>
        <w:t xml:space="preserve">Ополаскиватели могут содержать фториды – для профилактики кариеса; </w:t>
      </w:r>
    </w:p>
    <w:p w14:paraId="271D0B27" w14:textId="77777777" w:rsidR="002E4E6A" w:rsidRPr="00F33FFB" w:rsidRDefault="0010599B" w:rsidP="00F33FFB">
      <w:pPr>
        <w:pStyle w:val="a9"/>
        <w:tabs>
          <w:tab w:val="clear" w:pos="709"/>
          <w:tab w:val="left" w:pos="720"/>
        </w:tabs>
        <w:rPr>
          <w:rFonts w:cs="Times New Roman"/>
        </w:rPr>
      </w:pPr>
      <w:r w:rsidRPr="00F33FFB">
        <w:rPr>
          <w:rFonts w:cs="Times New Roman"/>
        </w:rPr>
        <w:t xml:space="preserve">экстракты лекарственных растений, эфирные масла, антисептики – для уменьшения образования зубного налета, профилактики и лечения воспаления десны; </w:t>
      </w:r>
    </w:p>
    <w:p w14:paraId="20418C5F" w14:textId="77777777" w:rsidR="002E4E6A" w:rsidRPr="00F33FFB" w:rsidRDefault="0010599B" w:rsidP="00F33FFB">
      <w:pPr>
        <w:pStyle w:val="a9"/>
        <w:tabs>
          <w:tab w:val="clear" w:pos="709"/>
          <w:tab w:val="left" w:pos="720"/>
        </w:tabs>
        <w:rPr>
          <w:rFonts w:cs="Times New Roman"/>
        </w:rPr>
      </w:pPr>
      <w:r w:rsidRPr="00F33FFB">
        <w:rPr>
          <w:rFonts w:cs="Times New Roman"/>
        </w:rPr>
        <w:t xml:space="preserve">соли калия, </w:t>
      </w:r>
      <w:proofErr w:type="spellStart"/>
      <w:r w:rsidRPr="00F33FFB">
        <w:rPr>
          <w:rFonts w:cs="Times New Roman"/>
        </w:rPr>
        <w:t>аминофториды</w:t>
      </w:r>
      <w:proofErr w:type="spellEnd"/>
      <w:r w:rsidRPr="00F33FFB">
        <w:rPr>
          <w:rFonts w:cs="Times New Roman"/>
        </w:rPr>
        <w:t xml:space="preserve"> – для снижения чувствительности зубов. </w:t>
      </w:r>
    </w:p>
    <w:p w14:paraId="0DB2CAA4" w14:textId="77777777" w:rsidR="002E4E6A" w:rsidRPr="00F33FFB" w:rsidRDefault="002E4E6A" w:rsidP="00F33FFB">
      <w:pPr>
        <w:pStyle w:val="a9"/>
        <w:tabs>
          <w:tab w:val="clear" w:pos="709"/>
          <w:tab w:val="left" w:pos="720"/>
        </w:tabs>
        <w:rPr>
          <w:rFonts w:cs="Times New Roman"/>
        </w:rPr>
      </w:pPr>
    </w:p>
    <w:p w14:paraId="1F14BCEA" w14:textId="77777777" w:rsidR="0010599B" w:rsidRPr="00F33FFB" w:rsidRDefault="002E4E6A" w:rsidP="00F33FFB">
      <w:pPr>
        <w:pStyle w:val="a9"/>
        <w:tabs>
          <w:tab w:val="clear" w:pos="709"/>
          <w:tab w:val="left" w:pos="720"/>
        </w:tabs>
        <w:rPr>
          <w:rFonts w:eastAsia="Times New Roman" w:cs="Times New Roman"/>
        </w:rPr>
      </w:pPr>
      <w:r w:rsidRPr="00F33FFB">
        <w:rPr>
          <w:rFonts w:cs="Times New Roman"/>
        </w:rPr>
        <w:t>Применяются</w:t>
      </w:r>
      <w:r w:rsidR="0010599B" w:rsidRPr="00F33FFB">
        <w:rPr>
          <w:rFonts w:cs="Times New Roman"/>
        </w:rPr>
        <w:t xml:space="preserve">  после чистки зубов и полоскания рта водой. Для одной процедуры возьмите 10-15 мл неразведенного раствора и тщательно прополощите рот в течение 30 секунд. Для большей эффективности чередуйте применение ополаскивателей с разными активными компонентами. </w:t>
      </w:r>
    </w:p>
    <w:p w14:paraId="79A00D7C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</w:p>
    <w:p w14:paraId="0C323BE5" w14:textId="77777777" w:rsidR="004909F7" w:rsidRPr="00F33FFB" w:rsidRDefault="004909F7" w:rsidP="00F33FFB">
      <w:pPr>
        <w:pStyle w:val="a7"/>
        <w:ind w:left="0" w:firstLine="0"/>
        <w:rPr>
          <w:rFonts w:cs="Times New Roman"/>
          <w:b/>
        </w:rPr>
      </w:pPr>
    </w:p>
    <w:p w14:paraId="7E307EC1" w14:textId="77777777" w:rsidR="002E4E6A" w:rsidRPr="00F33FFB" w:rsidRDefault="00C62D68" w:rsidP="00F33FFB">
      <w:pPr>
        <w:pStyle w:val="a7"/>
        <w:numPr>
          <w:ilvl w:val="0"/>
          <w:numId w:val="41"/>
        </w:numPr>
        <w:ind w:left="0" w:firstLine="0"/>
        <w:rPr>
          <w:rFonts w:eastAsia="Times New Roman" w:cs="Times New Roman"/>
        </w:rPr>
      </w:pPr>
      <w:r w:rsidRPr="00F33FFB">
        <w:rPr>
          <w:rFonts w:cs="Times New Roman"/>
          <w:b/>
        </w:rPr>
        <w:t xml:space="preserve">Эликсиры </w:t>
      </w:r>
      <w:r w:rsidR="002E4E6A" w:rsidRPr="00F33FFB">
        <w:rPr>
          <w:rFonts w:cs="Times New Roman"/>
        </w:rPr>
        <w:t xml:space="preserve">- растворы для полоскания полости рта, дезодорирования, освежения рта во время утренней и вечерней чистки зубов, а также после приема пищи, содержащие спирт. Высокое содержание спирта (от 30% до 60%) обусловливает их использование только в </w:t>
      </w:r>
      <w:r w:rsidR="002E4E6A" w:rsidRPr="00F33FFB">
        <w:rPr>
          <w:rFonts w:cs="Times New Roman"/>
        </w:rPr>
        <w:lastRenderedPageBreak/>
        <w:t>разведенном виде. Профилактические и лечебные свойства эликсиров схожи с ополаскивателями и зависят от их состава.</w:t>
      </w:r>
    </w:p>
    <w:p w14:paraId="257BA5A8" w14:textId="77777777" w:rsidR="002E4E6A" w:rsidRPr="00F33FFB" w:rsidRDefault="002E4E6A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Представляет собой однородную прозрачную жидкость, содержащую биологически активные вещества, при этом допускается незначительный осадок или опалесценция. Он должен иметь запах и цвет, свойственный эликсирам данного наименования. </w:t>
      </w:r>
    </w:p>
    <w:p w14:paraId="138ED51B" w14:textId="77777777" w:rsidR="002E4E6A" w:rsidRPr="00F33FFB" w:rsidRDefault="002E4E6A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Достаточно типичный состав эликсира выглядит следующим образом: экстракт растительный, эфирное масло, ароматизатор пищевой, ментол пищевой, сорбит пищевой, </w:t>
      </w:r>
      <w:proofErr w:type="spellStart"/>
      <w:r w:rsidRPr="00F33FFB">
        <w:rPr>
          <w:rFonts w:cs="Times New Roman"/>
        </w:rPr>
        <w:t>поливинилпирролидон</w:t>
      </w:r>
      <w:proofErr w:type="spellEnd"/>
      <w:r w:rsidRPr="00F33FFB">
        <w:rPr>
          <w:rFonts w:cs="Times New Roman"/>
        </w:rPr>
        <w:t xml:space="preserve">, лаурилсульфат натрия, пищевые красители, спирт этиловый из пищевого сырья и/или спирт этиловый ректифицированный, </w:t>
      </w:r>
      <w:proofErr w:type="spellStart"/>
      <w:r w:rsidRPr="00F33FFB">
        <w:rPr>
          <w:rFonts w:cs="Times New Roman"/>
        </w:rPr>
        <w:t>флюорат</w:t>
      </w:r>
      <w:proofErr w:type="spellEnd"/>
      <w:r w:rsidRPr="00F33FFB">
        <w:rPr>
          <w:rFonts w:cs="Times New Roman"/>
        </w:rPr>
        <w:t xml:space="preserve"> натрия, бензоат натрия, вода дистиллированная.</w:t>
      </w:r>
    </w:p>
    <w:p w14:paraId="699233B0" w14:textId="77777777" w:rsidR="002E4E6A" w:rsidRPr="00F33FFB" w:rsidRDefault="002E4E6A" w:rsidP="00F33FFB">
      <w:pPr>
        <w:pStyle w:val="a7"/>
        <w:ind w:left="0" w:firstLine="0"/>
        <w:rPr>
          <w:rFonts w:cs="Times New Roman"/>
        </w:rPr>
      </w:pPr>
    </w:p>
    <w:p w14:paraId="28D5E0B3" w14:textId="77777777" w:rsidR="002E4E6A" w:rsidRPr="00F33FFB" w:rsidRDefault="002E4E6A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Количество капель эликсира зависит от цели его применения: для дезодорирующих и профилактических 15-25 капель; для лечебных целей 30-50 капель, для прижигающего эффекта - 60-100 капель. </w:t>
      </w:r>
    </w:p>
    <w:p w14:paraId="3019ECE0" w14:textId="77777777" w:rsidR="002E4E6A" w:rsidRPr="00F33FFB" w:rsidRDefault="002E4E6A" w:rsidP="00F33FFB">
      <w:pPr>
        <w:pStyle w:val="a7"/>
        <w:ind w:left="0" w:firstLine="0"/>
        <w:rPr>
          <w:rFonts w:cs="Times New Roman"/>
          <w:b/>
        </w:rPr>
      </w:pPr>
    </w:p>
    <w:p w14:paraId="6DA1098A" w14:textId="77777777" w:rsidR="004909F7" w:rsidRPr="00F33FFB" w:rsidRDefault="004909F7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Все зубные эликсиры, так же, как и пасты, можно разделить на 2 группы: гигиенические и лечебно-профилактические. </w:t>
      </w:r>
    </w:p>
    <w:p w14:paraId="55F7EDDD" w14:textId="77777777" w:rsidR="004909F7" w:rsidRPr="00F33FFB" w:rsidRDefault="004909F7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  <w:b/>
        </w:rPr>
        <w:t>Гигиенические эликсиры</w:t>
      </w:r>
      <w:r w:rsidRPr="00F33FFB">
        <w:rPr>
          <w:rFonts w:cs="Times New Roman"/>
        </w:rPr>
        <w:t xml:space="preserve"> </w:t>
      </w:r>
      <w:r w:rsidR="002E4E6A" w:rsidRPr="00F33FFB">
        <w:rPr>
          <w:rFonts w:cs="Times New Roman"/>
        </w:rPr>
        <w:t xml:space="preserve">- </w:t>
      </w:r>
      <w:r w:rsidRPr="00F33FFB">
        <w:rPr>
          <w:rFonts w:cs="Times New Roman"/>
        </w:rPr>
        <w:t>предназначены для полоскания полости рта (15—20 капель на стакан воды) с целью очищения полости рта от остатков пищи, дезодорации и ароматизации ее. Обычно состоят из</w:t>
      </w:r>
      <w:r w:rsidR="002E4E6A" w:rsidRPr="00F33FFB">
        <w:rPr>
          <w:rFonts w:cs="Times New Roman"/>
        </w:rPr>
        <w:t>. В их состав входят танин, красители на водно-спиртовом растворе.</w:t>
      </w:r>
    </w:p>
    <w:p w14:paraId="236D2582" w14:textId="77777777" w:rsidR="002E4E6A" w:rsidRPr="00F33FFB" w:rsidRDefault="002E4E6A" w:rsidP="00F33FFB">
      <w:pPr>
        <w:pStyle w:val="a7"/>
        <w:ind w:left="0" w:firstLine="0"/>
        <w:rPr>
          <w:rFonts w:cs="Times New Roman"/>
        </w:rPr>
      </w:pPr>
    </w:p>
    <w:p w14:paraId="2D44A71F" w14:textId="77777777" w:rsidR="00E273C3" w:rsidRPr="00F33FFB" w:rsidRDefault="00E273C3" w:rsidP="00F33FFB">
      <w:pPr>
        <w:pStyle w:val="a7"/>
        <w:ind w:left="0" w:firstLine="0"/>
        <w:rPr>
          <w:rFonts w:cs="Times New Roman"/>
          <w:b/>
        </w:rPr>
      </w:pPr>
      <w:r w:rsidRPr="00F33FFB">
        <w:rPr>
          <w:rFonts w:cs="Times New Roman"/>
          <w:b/>
        </w:rPr>
        <w:t xml:space="preserve">Лечебно-профилактические эликсиры </w:t>
      </w:r>
    </w:p>
    <w:p w14:paraId="3DCC2142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а) противовоспалительные средства (азулен, прополис, эвкалипт, зверобой, эфирные масла и др. экстракты ягод и растений). </w:t>
      </w:r>
    </w:p>
    <w:p w14:paraId="5B24C860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б) витаминные препараты (витамин В1, аскорбиновая кислота); </w:t>
      </w:r>
    </w:p>
    <w:p w14:paraId="2D27FE31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в) соединения гидроксиапатита, фтора (фторид натрия, </w:t>
      </w:r>
      <w:proofErr w:type="spellStart"/>
      <w:r w:rsidRPr="00F33FFB">
        <w:rPr>
          <w:rFonts w:cs="Times New Roman"/>
        </w:rPr>
        <w:t>флуористат</w:t>
      </w:r>
      <w:proofErr w:type="spellEnd"/>
      <w:r w:rsidRPr="00F33FFB">
        <w:rPr>
          <w:rFonts w:cs="Times New Roman"/>
        </w:rPr>
        <w:t xml:space="preserve">, фторид олова и т.д.). </w:t>
      </w:r>
    </w:p>
    <w:p w14:paraId="724F662E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</w:p>
    <w:p w14:paraId="6B0FDE61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Таким образом, эликсир оказывает: антисептическое, вяжущее, противовоспалительное, </w:t>
      </w:r>
      <w:proofErr w:type="spellStart"/>
      <w:r w:rsidRPr="00F33FFB">
        <w:rPr>
          <w:rFonts w:cs="Times New Roman"/>
        </w:rPr>
        <w:t>противокариозное</w:t>
      </w:r>
      <w:proofErr w:type="spellEnd"/>
      <w:r w:rsidRPr="00F33FFB">
        <w:rPr>
          <w:rFonts w:cs="Times New Roman"/>
        </w:rPr>
        <w:t xml:space="preserve">, дезодорирующее, бактерицидное, дезинфицирующее, очищающее, освежающее действие, а также повышают трофические процессы и регенерацию СОПР, ингибируя кристаллизацию малорастворимых солей кальция, уменьшают кровоточивость десен, восстанавливают поверхностный слой СОПР. В его состав также входит смазывающий агент - </w:t>
      </w:r>
      <w:proofErr w:type="spellStart"/>
      <w:r w:rsidRPr="00F33FFB">
        <w:rPr>
          <w:rFonts w:cs="Times New Roman"/>
        </w:rPr>
        <w:t>демитекон</w:t>
      </w:r>
      <w:proofErr w:type="spellEnd"/>
      <w:r w:rsidRPr="00F33FFB">
        <w:rPr>
          <w:rFonts w:cs="Times New Roman"/>
        </w:rPr>
        <w:t xml:space="preserve"> (0,1 г), который делает зубы гладкими, блестящими</w:t>
      </w:r>
    </w:p>
    <w:p w14:paraId="5AD33030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</w:p>
    <w:p w14:paraId="72EC9280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</w:p>
    <w:p w14:paraId="78BD3C5F" w14:textId="77777777" w:rsidR="00E273C3" w:rsidRPr="00F33FFB" w:rsidRDefault="002E4E6A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>Применять ополаскиватель следует после чистки зубов, испол</w:t>
      </w:r>
      <w:r w:rsidR="00E273C3" w:rsidRPr="00F33FFB">
        <w:rPr>
          <w:rFonts w:cs="Times New Roman"/>
        </w:rPr>
        <w:t>ьзуется для полоскания 10-15 мл</w:t>
      </w:r>
    </w:p>
    <w:p w14:paraId="0EC1FCBB" w14:textId="77777777" w:rsidR="00E273C3" w:rsidRPr="00F33FFB" w:rsidRDefault="002E4E6A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t xml:space="preserve">раствора. Для достижения максимального эффекта не следует принимать пищу в течение 30-60 минут после полоскания. </w:t>
      </w:r>
    </w:p>
    <w:p w14:paraId="43093AEB" w14:textId="77777777" w:rsidR="00E273C3" w:rsidRPr="00F33FFB" w:rsidRDefault="00E273C3" w:rsidP="00F33FFB">
      <w:pPr>
        <w:pStyle w:val="a7"/>
        <w:ind w:left="0" w:firstLine="0"/>
        <w:rPr>
          <w:rFonts w:cs="Times New Roman"/>
        </w:rPr>
      </w:pPr>
    </w:p>
    <w:p w14:paraId="542630EC" w14:textId="77777777" w:rsidR="0010599B" w:rsidRPr="00F33FFB" w:rsidRDefault="004909F7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743AE1">
        <w:rPr>
          <w:rFonts w:cs="Times New Roman"/>
          <w:b/>
        </w:rPr>
        <w:t xml:space="preserve">Концентраты </w:t>
      </w:r>
      <w:r w:rsidRPr="00F33FFB">
        <w:rPr>
          <w:rFonts w:cs="Times New Roman"/>
        </w:rPr>
        <w:t xml:space="preserve">(нужно разводить водой) содержат достаточно высокий процент этилового спирта. В разведенном состоянии они используются для полосканий с профилактической целью, а в неразведенном – для лечения (путем непосредственного нанесения на воспаленный участок слизистой оболочки полости рта). </w:t>
      </w:r>
    </w:p>
    <w:p w14:paraId="582FA89F" w14:textId="77777777" w:rsidR="0010599B" w:rsidRPr="00F33FFB" w:rsidRDefault="000F2D61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743AE1">
        <w:rPr>
          <w:rFonts w:cs="Times New Roman"/>
          <w:b/>
        </w:rPr>
        <w:t>Вода для рта</w:t>
      </w:r>
      <w:r w:rsidR="004909F7" w:rsidRPr="00F33FFB">
        <w:rPr>
          <w:rFonts w:cs="Times New Roman"/>
        </w:rPr>
        <w:t xml:space="preserve"> (</w:t>
      </w:r>
      <w:r w:rsidRPr="00F33FFB">
        <w:rPr>
          <w:rFonts w:cs="Times New Roman"/>
        </w:rPr>
        <w:t>еще более концентрированная форма</w:t>
      </w:r>
      <w:r w:rsidRPr="00F33FFB">
        <w:rPr>
          <w:rFonts w:cs="Times New Roman"/>
          <w:b/>
        </w:rPr>
        <w:t xml:space="preserve">, </w:t>
      </w:r>
      <w:r w:rsidRPr="00F33FFB">
        <w:rPr>
          <w:rFonts w:cs="Times New Roman"/>
        </w:rPr>
        <w:t>которая может использоваться в разведенном виде в период ремиссии или наносится на место воспаления, отека, без разведения, в период обострения)</w:t>
      </w:r>
      <w:r w:rsidR="0010599B" w:rsidRPr="00F33FFB">
        <w:rPr>
          <w:rFonts w:cs="Times New Roman"/>
        </w:rPr>
        <w:t xml:space="preserve"> Состав: алкоголь, вода, вытяжки из ратании и мирры, смесь в гомеопатическом приготовлении. </w:t>
      </w:r>
    </w:p>
    <w:p w14:paraId="3764C244" w14:textId="77777777" w:rsidR="002E4E6A" w:rsidRPr="00F33FFB" w:rsidRDefault="00C62D68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743AE1">
        <w:rPr>
          <w:rFonts w:cs="Times New Roman"/>
          <w:b/>
        </w:rPr>
        <w:t>Спреи и дезодоранты</w:t>
      </w:r>
      <w:r w:rsidRPr="00F33FFB">
        <w:rPr>
          <w:rFonts w:cs="Times New Roman"/>
        </w:rPr>
        <w:t xml:space="preserve"> </w:t>
      </w:r>
      <w:r w:rsidR="000F2D61" w:rsidRPr="00F33FFB">
        <w:rPr>
          <w:rFonts w:cs="Times New Roman"/>
        </w:rPr>
        <w:t>(чисто гигиенические средства, не имеющие в своем составе каких-либо лечебно-профилактических добавок и предназначенные для освежения ротового дыхания. Обладают паллиативным действием, но не лечебным</w:t>
      </w:r>
      <w:r w:rsidR="00B308EA" w:rsidRPr="00F33FFB">
        <w:rPr>
          <w:rFonts w:cs="Times New Roman"/>
        </w:rPr>
        <w:t>. Устраняют неприятный запах на короткое время, но не устраняют причину, его вызывающую</w:t>
      </w:r>
      <w:r w:rsidR="002E4E6A" w:rsidRPr="00F33FFB">
        <w:rPr>
          <w:rFonts w:cs="Times New Roman"/>
        </w:rPr>
        <w:t xml:space="preserve">. </w:t>
      </w:r>
    </w:p>
    <w:p w14:paraId="2F7D70C3" w14:textId="77777777" w:rsidR="002E4E6A" w:rsidRDefault="0010599B" w:rsidP="00F33FFB">
      <w:pPr>
        <w:pStyle w:val="a7"/>
        <w:ind w:left="0" w:firstLine="0"/>
        <w:rPr>
          <w:rFonts w:cs="Times New Roman"/>
        </w:rPr>
      </w:pPr>
      <w:r w:rsidRPr="00F33FFB">
        <w:rPr>
          <w:rFonts w:cs="Times New Roman"/>
        </w:rPr>
        <w:lastRenderedPageBreak/>
        <w:t>Состав: вода, консервант, краситель (может быть или нет), отдушка, эфирные масла, антисептики. Отдушка находится в более концентрированном состоянии, поскольку обеспечивает дезодорирующий эффект.</w:t>
      </w:r>
      <w:r w:rsidR="002E4E6A" w:rsidRPr="00F33FFB">
        <w:rPr>
          <w:rFonts w:cs="Times New Roman"/>
          <w:b/>
        </w:rPr>
        <w:t xml:space="preserve"> </w:t>
      </w:r>
      <w:r w:rsidR="002E4E6A" w:rsidRPr="00F33FFB">
        <w:rPr>
          <w:rFonts w:cs="Times New Roman"/>
        </w:rPr>
        <w:t xml:space="preserve">Если в состав такого дезодоранта добавлены экстракты и/или масла трав и/или растений и/или сильные синтетические антисептики для оказания лечебно-профилактического эффекта, обладающие антимикробными, противовоспалительными свойствами, то они относятся к разряду лечебно-профилактических спреев. Подобные спреи следует использовать в период начала заболевания десен или других воспалительных состояниях полости рта. Для достижения большего эффекта следует рекомендовать пациентам использовать спрей с более близкого расстояния, целенаправленно, направляя струю на воспаленный участок. </w:t>
      </w:r>
    </w:p>
    <w:p w14:paraId="7A5BBC4F" w14:textId="77777777" w:rsidR="00743AE1" w:rsidRPr="00F33FFB" w:rsidRDefault="00743AE1" w:rsidP="00F33FFB">
      <w:pPr>
        <w:pStyle w:val="a7"/>
        <w:ind w:left="0" w:firstLine="0"/>
        <w:rPr>
          <w:rFonts w:cs="Times New Roman"/>
        </w:rPr>
      </w:pPr>
    </w:p>
    <w:p w14:paraId="2C5409E1" w14:textId="77777777" w:rsidR="0010599B" w:rsidRPr="00743AE1" w:rsidRDefault="00C62D68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r w:rsidRPr="00743AE1">
        <w:rPr>
          <w:rFonts w:cs="Times New Roman"/>
          <w:b/>
        </w:rPr>
        <w:t>Пенки</w:t>
      </w:r>
      <w:r w:rsidR="004909F7" w:rsidRPr="00743AE1">
        <w:rPr>
          <w:rFonts w:cs="Times New Roman"/>
          <w:b/>
        </w:rPr>
        <w:t xml:space="preserve"> </w:t>
      </w:r>
      <w:r w:rsidR="004909F7" w:rsidRPr="00F33FFB">
        <w:rPr>
          <w:rFonts w:cs="Times New Roman"/>
        </w:rPr>
        <w:t>- предназначены для дополнительного очищения зубов после чистки их пастой. Они могут использоваться после приема пищи, когда щетка недоступна. В состав пенки обычно входят ферменты, облегчающие удаление налета, а также лечебно-профилактические компоненты (соединения кальция, фториды, растительные экстракты и др.). Пенка распределяется на поверхности зубов и десны и остается в полости рта в течение 2-3 минут, ополаскивания водой не требует.</w:t>
      </w:r>
    </w:p>
    <w:p w14:paraId="2F0BB4DC" w14:textId="77777777" w:rsidR="00743AE1" w:rsidRPr="00F33FFB" w:rsidRDefault="00743AE1" w:rsidP="00743AE1">
      <w:pPr>
        <w:pStyle w:val="a7"/>
        <w:rPr>
          <w:rFonts w:cs="Times New Roman"/>
          <w:b/>
        </w:rPr>
      </w:pPr>
    </w:p>
    <w:p w14:paraId="6F2637A2" w14:textId="77777777" w:rsidR="0010599B" w:rsidRPr="00F33FFB" w:rsidRDefault="00C62D68" w:rsidP="00F33FFB">
      <w:pPr>
        <w:pStyle w:val="a7"/>
        <w:numPr>
          <w:ilvl w:val="0"/>
          <w:numId w:val="41"/>
        </w:numPr>
        <w:ind w:left="0" w:firstLine="0"/>
        <w:rPr>
          <w:rFonts w:cs="Times New Roman"/>
          <w:b/>
        </w:rPr>
      </w:pPr>
      <w:proofErr w:type="gramStart"/>
      <w:r w:rsidRPr="00743AE1">
        <w:rPr>
          <w:rFonts w:cs="Times New Roman"/>
          <w:b/>
        </w:rPr>
        <w:t>Бальзамы  и</w:t>
      </w:r>
      <w:proofErr w:type="gramEnd"/>
      <w:r w:rsidRPr="00743AE1">
        <w:rPr>
          <w:rFonts w:cs="Times New Roman"/>
          <w:b/>
        </w:rPr>
        <w:t xml:space="preserve"> тоники</w:t>
      </w:r>
      <w:r w:rsidR="004909F7" w:rsidRPr="00F33FFB">
        <w:rPr>
          <w:rFonts w:cs="Times New Roman"/>
        </w:rPr>
        <w:t xml:space="preserve"> - </w:t>
      </w:r>
      <w:proofErr w:type="spellStart"/>
      <w:r w:rsidR="0010599B" w:rsidRPr="00F33FFB">
        <w:rPr>
          <w:rFonts w:cs="Times New Roman"/>
        </w:rPr>
        <w:t>эмульсеподобные</w:t>
      </w:r>
      <w:proofErr w:type="spellEnd"/>
      <w:r w:rsidR="0010599B" w:rsidRPr="00F33FFB">
        <w:rPr>
          <w:rFonts w:cs="Times New Roman"/>
        </w:rPr>
        <w:t xml:space="preserve"> формы, предназначенные для нанесения на десны при их воспалении и при всех формах заболевания пародонта</w:t>
      </w:r>
      <w:r w:rsidR="004909F7" w:rsidRPr="00F33FFB">
        <w:rPr>
          <w:rFonts w:cs="Times New Roman"/>
        </w:rPr>
        <w:t xml:space="preserve"> Эти лечебные средства наносятся на воспаленную десну (лучше с помощью очень мягкой зубной щетки).</w:t>
      </w:r>
      <w:r w:rsidR="0010599B" w:rsidRPr="00F33FFB">
        <w:rPr>
          <w:rFonts w:cs="Times New Roman"/>
        </w:rPr>
        <w:t xml:space="preserve"> В их состав, как правило, входят" экстракты шалфея, хрена, конского каштана; сода, кремний, флюорит, серебро, кизерит; эфирное масло розы, масло чайного дерева и др. Соотношение компонентов определяется целевым назначением, условиями производства и спросом. </w:t>
      </w:r>
    </w:p>
    <w:p w14:paraId="28312848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</w:p>
    <w:p w14:paraId="00E31153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</w:p>
    <w:p w14:paraId="221C555A" w14:textId="77777777" w:rsidR="0010599B" w:rsidRPr="00F33FFB" w:rsidRDefault="0010599B" w:rsidP="00F33FFB">
      <w:pPr>
        <w:pStyle w:val="a7"/>
        <w:ind w:left="0" w:firstLine="0"/>
        <w:rPr>
          <w:rFonts w:cs="Times New Roman"/>
        </w:rPr>
      </w:pPr>
    </w:p>
    <w:p w14:paraId="34031A04" w14:textId="77777777" w:rsidR="0010599B" w:rsidRDefault="0010599B" w:rsidP="0010599B">
      <w:pPr>
        <w:pStyle w:val="a7"/>
        <w:ind w:left="0" w:firstLine="0"/>
        <w:rPr>
          <w:rFonts w:cs="Times New Roman"/>
        </w:rPr>
      </w:pPr>
    </w:p>
    <w:p w14:paraId="7609D2E5" w14:textId="77777777" w:rsidR="0010599B" w:rsidRDefault="0010599B" w:rsidP="0010599B">
      <w:pPr>
        <w:pStyle w:val="a7"/>
        <w:ind w:left="0" w:firstLine="0"/>
        <w:rPr>
          <w:rFonts w:cs="Times New Roman"/>
        </w:rPr>
      </w:pPr>
    </w:p>
    <w:p w14:paraId="71EC8FAA" w14:textId="77777777" w:rsidR="0010599B" w:rsidRDefault="0010599B" w:rsidP="0010599B">
      <w:pPr>
        <w:pStyle w:val="a7"/>
        <w:ind w:left="0" w:firstLine="0"/>
        <w:rPr>
          <w:rFonts w:cs="Times New Roman"/>
        </w:rPr>
      </w:pPr>
    </w:p>
    <w:p w14:paraId="1B5067B8" w14:textId="77777777" w:rsidR="00017CC3" w:rsidRPr="000432BF" w:rsidRDefault="00017CC3" w:rsidP="000432BF">
      <w:pPr>
        <w:pStyle w:val="a7"/>
        <w:ind w:left="0" w:firstLine="0"/>
        <w:rPr>
          <w:rFonts w:cs="Times New Roman"/>
        </w:rPr>
      </w:pPr>
    </w:p>
    <w:p w14:paraId="76A7B42A" w14:textId="77777777" w:rsidR="00017CC3" w:rsidRPr="000432BF" w:rsidRDefault="00017CC3" w:rsidP="000432BF">
      <w:pPr>
        <w:pStyle w:val="a7"/>
        <w:ind w:left="0" w:firstLine="0"/>
        <w:rPr>
          <w:rFonts w:cs="Times New Roman"/>
        </w:rPr>
      </w:pPr>
    </w:p>
    <w:p w14:paraId="1AB7A38D" w14:textId="77777777" w:rsidR="00201BAE" w:rsidRDefault="007A56FB">
      <w:pPr>
        <w:pStyle w:val="ab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120A081B" w14:textId="77777777" w:rsidR="00201BAE" w:rsidRDefault="007A56FB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25E5A9E9" w14:textId="77777777" w:rsidR="00201BAE" w:rsidRDefault="007A56FB">
      <w:pPr>
        <w:pStyle w:val="WW-"/>
        <w:spacing w:line="240" w:lineRule="auto"/>
        <w:jc w:val="both"/>
      </w:pPr>
      <w:r>
        <w:t>Основная литература:</w:t>
      </w:r>
    </w:p>
    <w:p w14:paraId="76B408A9" w14:textId="77777777" w:rsidR="00201BAE" w:rsidRDefault="007A56FB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a"/>
          </w:rPr>
          <w:t>http://www.medcollegelib.ru/book/ISBN9785970434109.html</w:t>
        </w:r>
      </w:hyperlink>
    </w:p>
    <w:p w14:paraId="73BD445C" w14:textId="77777777" w:rsidR="00201BAE" w:rsidRDefault="007A56FB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3EF47F20" w14:textId="77777777" w:rsidR="00201BAE" w:rsidRDefault="007A56FB">
      <w:pPr>
        <w:pStyle w:val="WW-"/>
        <w:spacing w:line="240" w:lineRule="auto"/>
        <w:jc w:val="both"/>
      </w:pPr>
      <w:r>
        <w:t>Дополнительная литература:</w:t>
      </w:r>
    </w:p>
    <w:p w14:paraId="44BDB249" w14:textId="77777777" w:rsidR="00201BAE" w:rsidRDefault="007A56FB">
      <w:pPr>
        <w:pStyle w:val="WW-"/>
        <w:numPr>
          <w:ilvl w:val="0"/>
          <w:numId w:val="16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a"/>
          </w:rPr>
          <w:t>http://www.medcollegelib.ru/book/ISBN9785970440407.html</w:t>
        </w:r>
      </w:hyperlink>
    </w:p>
    <w:p w14:paraId="3C6D752F" w14:textId="77777777" w:rsidR="00201BAE" w:rsidRDefault="007A56FB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4E355DAC" w14:textId="77777777" w:rsidR="00201BAE" w:rsidRDefault="007A56FB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705761E7" w14:textId="77777777" w:rsidR="00201BAE" w:rsidRDefault="007A56FB">
      <w:pPr>
        <w:pStyle w:val="WW-"/>
        <w:spacing w:line="240" w:lineRule="auto"/>
        <w:jc w:val="both"/>
      </w:pPr>
      <w:r>
        <w:t>Периодические издания</w:t>
      </w:r>
    </w:p>
    <w:p w14:paraId="6353D3A0" w14:textId="77777777" w:rsidR="00201BAE" w:rsidRDefault="00201BAE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201BAE" w14:paraId="7D04D0D1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A92F1" w14:textId="77777777" w:rsidR="00201BAE" w:rsidRDefault="007A56FB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3FE05" w14:textId="77777777" w:rsidR="00201BAE" w:rsidRDefault="007A56FB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201BAE" w14:paraId="4072D1BC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BDB4F" w14:textId="77777777" w:rsidR="00201BAE" w:rsidRDefault="007A56FB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9496D" w14:textId="77777777" w:rsidR="00201BAE" w:rsidRDefault="007A56FB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201BAE" w14:paraId="13CD94DB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4EBF2" w14:textId="77777777" w:rsidR="00201BAE" w:rsidRDefault="007A56FB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C63CD" w14:textId="77777777" w:rsidR="00201BAE" w:rsidRDefault="007A56FB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01BAE" w14:paraId="354FA964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43FD1" w14:textId="77777777" w:rsidR="00201BAE" w:rsidRDefault="007A56FB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11FD8" w14:textId="77777777" w:rsidR="00201BAE" w:rsidRDefault="007A56FB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01BAE" w14:paraId="180EDCA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227FC" w14:textId="77777777" w:rsidR="00201BAE" w:rsidRDefault="007A56FB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4D366" w14:textId="77777777" w:rsidR="00201BAE" w:rsidRDefault="007A56FB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01BAE" w14:paraId="387767C4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2C789" w14:textId="77777777" w:rsidR="00201BAE" w:rsidRDefault="007A56FB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1D8B56" w14:textId="77777777" w:rsidR="00201BAE" w:rsidRDefault="007A56FB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7D4980D" w14:textId="77777777" w:rsidR="00201BAE" w:rsidRDefault="00201BAE">
      <w:pPr>
        <w:pStyle w:val="WW-"/>
        <w:widowControl w:val="0"/>
        <w:spacing w:line="240" w:lineRule="auto"/>
        <w:ind w:left="580" w:hanging="580"/>
        <w:jc w:val="both"/>
      </w:pPr>
    </w:p>
    <w:p w14:paraId="11DA205D" w14:textId="77777777" w:rsidR="00201BAE" w:rsidRDefault="00201BAE">
      <w:pPr>
        <w:pStyle w:val="WW-"/>
        <w:spacing w:line="240" w:lineRule="auto"/>
        <w:jc w:val="both"/>
      </w:pPr>
    </w:p>
    <w:p w14:paraId="78184A00" w14:textId="77777777" w:rsidR="00201BAE" w:rsidRDefault="007A56FB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56DBE75F" w14:textId="77777777" w:rsidR="00201BAE" w:rsidRDefault="007A56FB">
      <w:pPr>
        <w:pStyle w:val="a9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a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4D480DA3" w14:textId="77777777" w:rsidR="00201BAE" w:rsidRDefault="007A56FB">
      <w:pPr>
        <w:pStyle w:val="a9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a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0401628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a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159EE49C" w14:textId="77777777" w:rsidR="00201BAE" w:rsidRDefault="007A56FB">
      <w:pPr>
        <w:pStyle w:val="a9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BB4F39D" w14:textId="77777777" w:rsidR="00201BAE" w:rsidRDefault="007A56FB">
      <w:pPr>
        <w:pStyle w:val="a9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lastRenderedPageBreak/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a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37F297B1" w14:textId="77777777" w:rsidR="00201BAE" w:rsidRDefault="007A56FB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a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70B229FB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7E01635D" w14:textId="77777777" w:rsidR="00201BAE" w:rsidRDefault="007A56FB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0" w:history="1">
        <w:r>
          <w:rPr>
            <w:rStyle w:val="Hyperlink5"/>
          </w:rPr>
          <w:t>https://link.springer.com/</w:t>
        </w:r>
      </w:hyperlink>
    </w:p>
    <w:p w14:paraId="164DD741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1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4347A4D1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2E8AB55A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2" w:history="1">
        <w:r>
          <w:rPr>
            <w:rStyle w:val="aa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1A5C05DB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3" w:history="1">
        <w:r>
          <w:rPr>
            <w:rStyle w:val="aa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575952F6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a"/>
          </w:rPr>
          <w:t>https://www.rosminzdrav.ru/documents</w:t>
        </w:r>
      </w:hyperlink>
      <w:r>
        <w:t xml:space="preserve"> – Свободный доступ.</w:t>
      </w:r>
    </w:p>
    <w:p w14:paraId="18D08E3F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a"/>
          </w:rPr>
          <w:t>http://www.zdrav.nso.ru/page/1902</w:t>
        </w:r>
      </w:hyperlink>
      <w:r>
        <w:t xml:space="preserve"> – Свободный доступ.</w:t>
      </w:r>
    </w:p>
    <w:p w14:paraId="13EDC96D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a"/>
          </w:rPr>
          <w:t>http://www.rsl.ru</w:t>
        </w:r>
      </w:hyperlink>
      <w:r>
        <w:t xml:space="preserve"> – Свободный доступ.</w:t>
      </w:r>
    </w:p>
    <w:p w14:paraId="24551977" w14:textId="77777777" w:rsidR="00201BAE" w:rsidRPr="0068053D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a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a"/>
          </w:rPr>
          <w:t>.</w:t>
        </w:r>
        <w:r>
          <w:rPr>
            <w:rStyle w:val="Hyperlink6"/>
          </w:rPr>
          <w:t>com</w:t>
        </w:r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6FBEACEA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00FC802D" w14:textId="77777777" w:rsidR="00201BAE" w:rsidRPr="0068053D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9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71CDF8DD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0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archive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a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05D1312C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a"/>
          </w:rPr>
          <w:t>http://www.sciencedirect.com/science/jrnlallbooks/open-access</w:t>
        </w:r>
      </w:hyperlink>
      <w:r>
        <w:t xml:space="preserve"> – Свободный доступ.</w:t>
      </w:r>
    </w:p>
    <w:p w14:paraId="45581FCE" w14:textId="77777777" w:rsidR="00201BAE" w:rsidRDefault="007A56FB">
      <w:pPr>
        <w:pStyle w:val="a9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a"/>
          </w:rPr>
          <w:t>http://cyberleninka.ru/</w:t>
        </w:r>
      </w:hyperlink>
      <w:r>
        <w:t xml:space="preserve"> – Свободный доступ.</w:t>
      </w:r>
    </w:p>
    <w:p w14:paraId="60C8EBDD" w14:textId="77777777" w:rsidR="00201BAE" w:rsidRDefault="00201BAE"/>
    <w:sectPr w:rsidR="00201BAE" w:rsidSect="008A5970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3D1F6" w14:textId="77777777" w:rsidR="00456B37" w:rsidRDefault="00456B37">
      <w:pPr>
        <w:spacing w:after="0" w:line="240" w:lineRule="auto"/>
      </w:pPr>
      <w:r>
        <w:separator/>
      </w:r>
    </w:p>
  </w:endnote>
  <w:endnote w:type="continuationSeparator" w:id="0">
    <w:p w14:paraId="6E21F987" w14:textId="77777777" w:rsidR="00456B37" w:rsidRDefault="00456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ED8D" w14:textId="77777777" w:rsidR="001A5F97" w:rsidRDefault="001A5F97" w:rsidP="001A5F97">
    <w:pPr>
      <w:pStyle w:val="a5"/>
      <w:framePr w:wrap="around" w:vAnchor="text" w:hAnchor="margin" w:xAlign="right" w:y="1"/>
      <w:rPr>
        <w:rStyle w:val="ac"/>
        <w:rFonts w:eastAsia="MS Mincho"/>
      </w:rPr>
    </w:pPr>
    <w:r>
      <w:rPr>
        <w:rStyle w:val="ac"/>
        <w:rFonts w:eastAsia="MS Mincho"/>
      </w:rPr>
      <w:fldChar w:fldCharType="begin"/>
    </w:r>
    <w:r>
      <w:rPr>
        <w:rStyle w:val="ac"/>
        <w:rFonts w:eastAsia="MS Mincho"/>
      </w:rPr>
      <w:instrText xml:space="preserve">PAGE  </w:instrText>
    </w:r>
    <w:r>
      <w:rPr>
        <w:rStyle w:val="ac"/>
        <w:rFonts w:eastAsia="MS Mincho"/>
      </w:rPr>
      <w:fldChar w:fldCharType="end"/>
    </w:r>
  </w:p>
  <w:p w14:paraId="6D61F0EB" w14:textId="77777777" w:rsidR="001A5F97" w:rsidRDefault="001A5F97" w:rsidP="001A5F9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1ECA" w14:textId="77777777" w:rsidR="001A5F97" w:rsidRDefault="001A5F97" w:rsidP="001A5F97">
    <w:pPr>
      <w:pStyle w:val="a5"/>
      <w:framePr w:wrap="around" w:vAnchor="text" w:hAnchor="margin" w:xAlign="right" w:y="1"/>
      <w:rPr>
        <w:rStyle w:val="ac"/>
        <w:rFonts w:eastAsia="MS Mincho"/>
      </w:rPr>
    </w:pPr>
    <w:r>
      <w:rPr>
        <w:rStyle w:val="ac"/>
        <w:rFonts w:eastAsia="MS Mincho"/>
      </w:rPr>
      <w:fldChar w:fldCharType="begin"/>
    </w:r>
    <w:r>
      <w:rPr>
        <w:rStyle w:val="ac"/>
        <w:rFonts w:eastAsia="MS Mincho"/>
      </w:rPr>
      <w:instrText xml:space="preserve">PAGE  </w:instrText>
    </w:r>
    <w:r>
      <w:rPr>
        <w:rStyle w:val="ac"/>
        <w:rFonts w:eastAsia="MS Mincho"/>
      </w:rPr>
      <w:fldChar w:fldCharType="separate"/>
    </w:r>
    <w:r w:rsidR="00743AE1">
      <w:rPr>
        <w:rStyle w:val="ac"/>
        <w:rFonts w:eastAsia="MS Mincho"/>
        <w:noProof/>
      </w:rPr>
      <w:t>14</w:t>
    </w:r>
    <w:r>
      <w:rPr>
        <w:rStyle w:val="ac"/>
        <w:rFonts w:eastAsia="MS Mincho"/>
      </w:rPr>
      <w:fldChar w:fldCharType="end"/>
    </w:r>
  </w:p>
  <w:p w14:paraId="572810AF" w14:textId="77777777" w:rsidR="001A5F97" w:rsidRDefault="001A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40E9B" w14:textId="77777777" w:rsidR="00456B37" w:rsidRDefault="00456B37">
      <w:pPr>
        <w:spacing w:after="0" w:line="240" w:lineRule="auto"/>
      </w:pPr>
      <w:r>
        <w:separator/>
      </w:r>
    </w:p>
  </w:footnote>
  <w:footnote w:type="continuationSeparator" w:id="0">
    <w:p w14:paraId="756B1031" w14:textId="77777777" w:rsidR="00456B37" w:rsidRDefault="00456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804E6" w14:textId="77777777" w:rsidR="001A5F97" w:rsidRDefault="001A5F97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6206"/>
    <w:multiLevelType w:val="hybridMultilevel"/>
    <w:tmpl w:val="FA24BDE6"/>
    <w:lvl w:ilvl="0" w:tplc="F59AD482">
      <w:start w:val="1"/>
      <w:numFmt w:val="decimal"/>
      <w:lvlText w:val="%1."/>
      <w:lvlJc w:val="left"/>
      <w:pPr>
        <w:ind w:left="11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4" w:hanging="360"/>
      </w:pPr>
    </w:lvl>
    <w:lvl w:ilvl="2" w:tplc="0419001B" w:tentative="1">
      <w:start w:val="1"/>
      <w:numFmt w:val="lowerRoman"/>
      <w:lvlText w:val="%3."/>
      <w:lvlJc w:val="right"/>
      <w:pPr>
        <w:ind w:left="2634" w:hanging="180"/>
      </w:pPr>
    </w:lvl>
    <w:lvl w:ilvl="3" w:tplc="0419000F" w:tentative="1">
      <w:start w:val="1"/>
      <w:numFmt w:val="decimal"/>
      <w:lvlText w:val="%4."/>
      <w:lvlJc w:val="left"/>
      <w:pPr>
        <w:ind w:left="3354" w:hanging="360"/>
      </w:pPr>
    </w:lvl>
    <w:lvl w:ilvl="4" w:tplc="04190019" w:tentative="1">
      <w:start w:val="1"/>
      <w:numFmt w:val="lowerLetter"/>
      <w:lvlText w:val="%5."/>
      <w:lvlJc w:val="left"/>
      <w:pPr>
        <w:ind w:left="4074" w:hanging="360"/>
      </w:pPr>
    </w:lvl>
    <w:lvl w:ilvl="5" w:tplc="0419001B" w:tentative="1">
      <w:start w:val="1"/>
      <w:numFmt w:val="lowerRoman"/>
      <w:lvlText w:val="%6."/>
      <w:lvlJc w:val="right"/>
      <w:pPr>
        <w:ind w:left="4794" w:hanging="180"/>
      </w:pPr>
    </w:lvl>
    <w:lvl w:ilvl="6" w:tplc="0419000F" w:tentative="1">
      <w:start w:val="1"/>
      <w:numFmt w:val="decimal"/>
      <w:lvlText w:val="%7."/>
      <w:lvlJc w:val="left"/>
      <w:pPr>
        <w:ind w:left="5514" w:hanging="360"/>
      </w:pPr>
    </w:lvl>
    <w:lvl w:ilvl="7" w:tplc="04190019" w:tentative="1">
      <w:start w:val="1"/>
      <w:numFmt w:val="lowerLetter"/>
      <w:lvlText w:val="%8."/>
      <w:lvlJc w:val="left"/>
      <w:pPr>
        <w:ind w:left="6234" w:hanging="360"/>
      </w:pPr>
    </w:lvl>
    <w:lvl w:ilvl="8" w:tplc="0419001B" w:tentative="1">
      <w:start w:val="1"/>
      <w:numFmt w:val="lowerRoman"/>
      <w:lvlText w:val="%9."/>
      <w:lvlJc w:val="right"/>
      <w:pPr>
        <w:ind w:left="6954" w:hanging="180"/>
      </w:pPr>
    </w:lvl>
  </w:abstractNum>
  <w:abstractNum w:abstractNumId="1" w15:restartNumberingAfterBreak="0">
    <w:nsid w:val="00DB7B8D"/>
    <w:multiLevelType w:val="hybridMultilevel"/>
    <w:tmpl w:val="30B63B0A"/>
    <w:styleLink w:val="4"/>
    <w:lvl w:ilvl="0" w:tplc="5860C1A4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4E8F2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3EA59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5D4DBE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687A26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126621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029C7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12EB1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A60FA4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2192D52"/>
    <w:multiLevelType w:val="hybridMultilevel"/>
    <w:tmpl w:val="C5083C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880CE9"/>
    <w:multiLevelType w:val="hybridMultilevel"/>
    <w:tmpl w:val="FD7043C6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4" w15:restartNumberingAfterBreak="0">
    <w:nsid w:val="060349F4"/>
    <w:multiLevelType w:val="hybridMultilevel"/>
    <w:tmpl w:val="E208E8DC"/>
    <w:numStyleLink w:val="3"/>
  </w:abstractNum>
  <w:abstractNum w:abstractNumId="5" w15:restartNumberingAfterBreak="0">
    <w:nsid w:val="0AE82AEC"/>
    <w:multiLevelType w:val="hybridMultilevel"/>
    <w:tmpl w:val="CEC04698"/>
    <w:lvl w:ilvl="0" w:tplc="2006DCDE">
      <w:start w:val="1"/>
      <w:numFmt w:val="decimal"/>
      <w:lvlText w:val="%1."/>
      <w:lvlJc w:val="left"/>
      <w:pPr>
        <w:ind w:left="16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07" w:hanging="360"/>
      </w:pPr>
    </w:lvl>
    <w:lvl w:ilvl="2" w:tplc="0419001B" w:tentative="1">
      <w:start w:val="1"/>
      <w:numFmt w:val="lowerRoman"/>
      <w:lvlText w:val="%3."/>
      <w:lvlJc w:val="right"/>
      <w:pPr>
        <w:ind w:left="3127" w:hanging="180"/>
      </w:pPr>
    </w:lvl>
    <w:lvl w:ilvl="3" w:tplc="0419000F" w:tentative="1">
      <w:start w:val="1"/>
      <w:numFmt w:val="decimal"/>
      <w:lvlText w:val="%4."/>
      <w:lvlJc w:val="left"/>
      <w:pPr>
        <w:ind w:left="3847" w:hanging="360"/>
      </w:pPr>
    </w:lvl>
    <w:lvl w:ilvl="4" w:tplc="04190019" w:tentative="1">
      <w:start w:val="1"/>
      <w:numFmt w:val="lowerLetter"/>
      <w:lvlText w:val="%5."/>
      <w:lvlJc w:val="left"/>
      <w:pPr>
        <w:ind w:left="4567" w:hanging="360"/>
      </w:pPr>
    </w:lvl>
    <w:lvl w:ilvl="5" w:tplc="0419001B" w:tentative="1">
      <w:start w:val="1"/>
      <w:numFmt w:val="lowerRoman"/>
      <w:lvlText w:val="%6."/>
      <w:lvlJc w:val="right"/>
      <w:pPr>
        <w:ind w:left="5287" w:hanging="180"/>
      </w:pPr>
    </w:lvl>
    <w:lvl w:ilvl="6" w:tplc="0419000F" w:tentative="1">
      <w:start w:val="1"/>
      <w:numFmt w:val="decimal"/>
      <w:lvlText w:val="%7."/>
      <w:lvlJc w:val="left"/>
      <w:pPr>
        <w:ind w:left="6007" w:hanging="360"/>
      </w:pPr>
    </w:lvl>
    <w:lvl w:ilvl="7" w:tplc="04190019" w:tentative="1">
      <w:start w:val="1"/>
      <w:numFmt w:val="lowerLetter"/>
      <w:lvlText w:val="%8."/>
      <w:lvlJc w:val="left"/>
      <w:pPr>
        <w:ind w:left="6727" w:hanging="360"/>
      </w:pPr>
    </w:lvl>
    <w:lvl w:ilvl="8" w:tplc="0419001B" w:tentative="1">
      <w:start w:val="1"/>
      <w:numFmt w:val="lowerRoman"/>
      <w:lvlText w:val="%9."/>
      <w:lvlJc w:val="right"/>
      <w:pPr>
        <w:ind w:left="7447" w:hanging="180"/>
      </w:pPr>
    </w:lvl>
  </w:abstractNum>
  <w:abstractNum w:abstractNumId="6" w15:restartNumberingAfterBreak="0">
    <w:nsid w:val="11482156"/>
    <w:multiLevelType w:val="hybridMultilevel"/>
    <w:tmpl w:val="1C08A776"/>
    <w:styleLink w:val="9"/>
    <w:lvl w:ilvl="0" w:tplc="F99C79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74A73D8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5A925E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8CF5D0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9ADA5C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6C9672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2CDDF2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E6B4F2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8002396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3334AC4"/>
    <w:multiLevelType w:val="hybridMultilevel"/>
    <w:tmpl w:val="1E6A2AB4"/>
    <w:lvl w:ilvl="0" w:tplc="AA1A4C8A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78C6BB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EF6F2E8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FBE664A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AC3762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DC37C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CA205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AEE24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BC0C1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409588B"/>
    <w:multiLevelType w:val="hybridMultilevel"/>
    <w:tmpl w:val="80442628"/>
    <w:lvl w:ilvl="0" w:tplc="BE88F8CC">
      <w:start w:val="1"/>
      <w:numFmt w:val="decimal"/>
      <w:lvlText w:val="%1."/>
      <w:lvlJc w:val="left"/>
      <w:pPr>
        <w:ind w:left="11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14" w:hanging="360"/>
      </w:pPr>
    </w:lvl>
    <w:lvl w:ilvl="2" w:tplc="0419001B" w:tentative="1">
      <w:start w:val="1"/>
      <w:numFmt w:val="lowerRoman"/>
      <w:lvlText w:val="%3."/>
      <w:lvlJc w:val="right"/>
      <w:pPr>
        <w:ind w:left="2634" w:hanging="180"/>
      </w:pPr>
    </w:lvl>
    <w:lvl w:ilvl="3" w:tplc="0419000F" w:tentative="1">
      <w:start w:val="1"/>
      <w:numFmt w:val="decimal"/>
      <w:lvlText w:val="%4."/>
      <w:lvlJc w:val="left"/>
      <w:pPr>
        <w:ind w:left="3354" w:hanging="360"/>
      </w:pPr>
    </w:lvl>
    <w:lvl w:ilvl="4" w:tplc="04190019" w:tentative="1">
      <w:start w:val="1"/>
      <w:numFmt w:val="lowerLetter"/>
      <w:lvlText w:val="%5."/>
      <w:lvlJc w:val="left"/>
      <w:pPr>
        <w:ind w:left="4074" w:hanging="360"/>
      </w:pPr>
    </w:lvl>
    <w:lvl w:ilvl="5" w:tplc="0419001B" w:tentative="1">
      <w:start w:val="1"/>
      <w:numFmt w:val="lowerRoman"/>
      <w:lvlText w:val="%6."/>
      <w:lvlJc w:val="right"/>
      <w:pPr>
        <w:ind w:left="4794" w:hanging="180"/>
      </w:pPr>
    </w:lvl>
    <w:lvl w:ilvl="6" w:tplc="0419000F" w:tentative="1">
      <w:start w:val="1"/>
      <w:numFmt w:val="decimal"/>
      <w:lvlText w:val="%7."/>
      <w:lvlJc w:val="left"/>
      <w:pPr>
        <w:ind w:left="5514" w:hanging="360"/>
      </w:pPr>
    </w:lvl>
    <w:lvl w:ilvl="7" w:tplc="04190019" w:tentative="1">
      <w:start w:val="1"/>
      <w:numFmt w:val="lowerLetter"/>
      <w:lvlText w:val="%8."/>
      <w:lvlJc w:val="left"/>
      <w:pPr>
        <w:ind w:left="6234" w:hanging="360"/>
      </w:pPr>
    </w:lvl>
    <w:lvl w:ilvl="8" w:tplc="0419001B" w:tentative="1">
      <w:start w:val="1"/>
      <w:numFmt w:val="lowerRoman"/>
      <w:lvlText w:val="%9."/>
      <w:lvlJc w:val="right"/>
      <w:pPr>
        <w:ind w:left="6954" w:hanging="180"/>
      </w:pPr>
    </w:lvl>
  </w:abstractNum>
  <w:abstractNum w:abstractNumId="9" w15:restartNumberingAfterBreak="0">
    <w:nsid w:val="15772A4E"/>
    <w:multiLevelType w:val="hybridMultilevel"/>
    <w:tmpl w:val="3EC81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66518"/>
    <w:multiLevelType w:val="multilevel"/>
    <w:tmpl w:val="2780B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1E01A6"/>
    <w:multiLevelType w:val="hybridMultilevel"/>
    <w:tmpl w:val="EC3A0754"/>
    <w:styleLink w:val="6"/>
    <w:lvl w:ilvl="0" w:tplc="99027224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92D26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CACE40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A4EA5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DAFAE0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DC83F0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BEA0F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402C20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F41D36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A204150"/>
    <w:multiLevelType w:val="hybridMultilevel"/>
    <w:tmpl w:val="96966E78"/>
    <w:numStyleLink w:val="5"/>
  </w:abstractNum>
  <w:abstractNum w:abstractNumId="13" w15:restartNumberingAfterBreak="0">
    <w:nsid w:val="2C395475"/>
    <w:multiLevelType w:val="hybridMultilevel"/>
    <w:tmpl w:val="A6E29786"/>
    <w:lvl w:ilvl="0" w:tplc="843693D8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CAB756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6E46EA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1687EA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52B5B4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F659EA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6A7B8A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062352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48D70C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2275200"/>
    <w:multiLevelType w:val="hybridMultilevel"/>
    <w:tmpl w:val="FC3C133C"/>
    <w:lvl w:ilvl="0" w:tplc="0419000F">
      <w:start w:val="1"/>
      <w:numFmt w:val="decimal"/>
      <w:lvlText w:val="%1."/>
      <w:lvlJc w:val="left"/>
      <w:pPr>
        <w:ind w:left="967" w:hanging="360"/>
      </w:p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5" w15:restartNumberingAfterBreak="0">
    <w:nsid w:val="33C55C0A"/>
    <w:multiLevelType w:val="hybridMultilevel"/>
    <w:tmpl w:val="56800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67D08"/>
    <w:multiLevelType w:val="hybridMultilevel"/>
    <w:tmpl w:val="DD048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35701"/>
    <w:multiLevelType w:val="hybridMultilevel"/>
    <w:tmpl w:val="18FE4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A41A6"/>
    <w:multiLevelType w:val="hybridMultilevel"/>
    <w:tmpl w:val="6ED2D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A03DF"/>
    <w:multiLevelType w:val="hybridMultilevel"/>
    <w:tmpl w:val="6BBA28AE"/>
    <w:lvl w:ilvl="0" w:tplc="818404AC">
      <w:start w:val="4"/>
      <w:numFmt w:val="decimal"/>
      <w:lvlText w:val="%1."/>
      <w:lvlJc w:val="left"/>
      <w:pPr>
        <w:ind w:left="11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DC0518"/>
    <w:multiLevelType w:val="hybridMultilevel"/>
    <w:tmpl w:val="EC3A0754"/>
    <w:numStyleLink w:val="6"/>
  </w:abstractNum>
  <w:abstractNum w:abstractNumId="21" w15:restartNumberingAfterBreak="0">
    <w:nsid w:val="40B348CE"/>
    <w:multiLevelType w:val="hybridMultilevel"/>
    <w:tmpl w:val="8F620AB8"/>
    <w:lvl w:ilvl="0" w:tplc="04190001">
      <w:start w:val="1"/>
      <w:numFmt w:val="bullet"/>
      <w:lvlText w:val=""/>
      <w:lvlJc w:val="left"/>
      <w:pPr>
        <w:ind w:left="15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4" w:hanging="360"/>
      </w:pPr>
      <w:rPr>
        <w:rFonts w:ascii="Wingdings" w:hAnsi="Wingdings" w:hint="default"/>
      </w:rPr>
    </w:lvl>
  </w:abstractNum>
  <w:abstractNum w:abstractNumId="22" w15:restartNumberingAfterBreak="0">
    <w:nsid w:val="441F2E75"/>
    <w:multiLevelType w:val="hybridMultilevel"/>
    <w:tmpl w:val="098224AA"/>
    <w:lvl w:ilvl="0" w:tplc="04190001">
      <w:start w:val="1"/>
      <w:numFmt w:val="bullet"/>
      <w:lvlText w:val=""/>
      <w:lvlJc w:val="left"/>
      <w:pPr>
        <w:ind w:left="96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23" w15:restartNumberingAfterBreak="0">
    <w:nsid w:val="456B5F78"/>
    <w:multiLevelType w:val="hybridMultilevel"/>
    <w:tmpl w:val="96ACAE72"/>
    <w:lvl w:ilvl="0" w:tplc="D2D00BB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E6150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DA45C5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68755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F6737E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8237B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BCBE6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3C807C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22C05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74729EF"/>
    <w:multiLevelType w:val="hybridMultilevel"/>
    <w:tmpl w:val="ED4CFA76"/>
    <w:numStyleLink w:val="7"/>
  </w:abstractNum>
  <w:abstractNum w:abstractNumId="25" w15:restartNumberingAfterBreak="0">
    <w:nsid w:val="483D11F8"/>
    <w:multiLevelType w:val="hybridMultilevel"/>
    <w:tmpl w:val="D248D3A8"/>
    <w:lvl w:ilvl="0" w:tplc="04190001">
      <w:start w:val="1"/>
      <w:numFmt w:val="bullet"/>
      <w:lvlText w:val=""/>
      <w:lvlJc w:val="left"/>
      <w:pPr>
        <w:ind w:left="15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4" w:hanging="360"/>
      </w:pPr>
      <w:rPr>
        <w:rFonts w:ascii="Wingdings" w:hAnsi="Wingdings" w:hint="default"/>
      </w:rPr>
    </w:lvl>
  </w:abstractNum>
  <w:abstractNum w:abstractNumId="26" w15:restartNumberingAfterBreak="0">
    <w:nsid w:val="4E8C1217"/>
    <w:multiLevelType w:val="hybridMultilevel"/>
    <w:tmpl w:val="30B63B0A"/>
    <w:numStyleLink w:val="4"/>
  </w:abstractNum>
  <w:abstractNum w:abstractNumId="27" w15:restartNumberingAfterBreak="0">
    <w:nsid w:val="50C72E67"/>
    <w:multiLevelType w:val="hybridMultilevel"/>
    <w:tmpl w:val="B83A3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54BB6"/>
    <w:multiLevelType w:val="hybridMultilevel"/>
    <w:tmpl w:val="E18417CE"/>
    <w:lvl w:ilvl="0" w:tplc="BE88F8CC">
      <w:start w:val="1"/>
      <w:numFmt w:val="decimal"/>
      <w:lvlText w:val="%1."/>
      <w:lvlJc w:val="left"/>
      <w:pPr>
        <w:ind w:left="11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14" w:hanging="360"/>
      </w:pPr>
    </w:lvl>
    <w:lvl w:ilvl="2" w:tplc="0419001B" w:tentative="1">
      <w:start w:val="1"/>
      <w:numFmt w:val="lowerRoman"/>
      <w:lvlText w:val="%3."/>
      <w:lvlJc w:val="right"/>
      <w:pPr>
        <w:ind w:left="2634" w:hanging="180"/>
      </w:pPr>
    </w:lvl>
    <w:lvl w:ilvl="3" w:tplc="0419000F" w:tentative="1">
      <w:start w:val="1"/>
      <w:numFmt w:val="decimal"/>
      <w:lvlText w:val="%4."/>
      <w:lvlJc w:val="left"/>
      <w:pPr>
        <w:ind w:left="3354" w:hanging="360"/>
      </w:pPr>
    </w:lvl>
    <w:lvl w:ilvl="4" w:tplc="04190019" w:tentative="1">
      <w:start w:val="1"/>
      <w:numFmt w:val="lowerLetter"/>
      <w:lvlText w:val="%5."/>
      <w:lvlJc w:val="left"/>
      <w:pPr>
        <w:ind w:left="4074" w:hanging="360"/>
      </w:pPr>
    </w:lvl>
    <w:lvl w:ilvl="5" w:tplc="0419001B" w:tentative="1">
      <w:start w:val="1"/>
      <w:numFmt w:val="lowerRoman"/>
      <w:lvlText w:val="%6."/>
      <w:lvlJc w:val="right"/>
      <w:pPr>
        <w:ind w:left="4794" w:hanging="180"/>
      </w:pPr>
    </w:lvl>
    <w:lvl w:ilvl="6" w:tplc="0419000F" w:tentative="1">
      <w:start w:val="1"/>
      <w:numFmt w:val="decimal"/>
      <w:lvlText w:val="%7."/>
      <w:lvlJc w:val="left"/>
      <w:pPr>
        <w:ind w:left="5514" w:hanging="360"/>
      </w:pPr>
    </w:lvl>
    <w:lvl w:ilvl="7" w:tplc="04190019" w:tentative="1">
      <w:start w:val="1"/>
      <w:numFmt w:val="lowerLetter"/>
      <w:lvlText w:val="%8."/>
      <w:lvlJc w:val="left"/>
      <w:pPr>
        <w:ind w:left="6234" w:hanging="360"/>
      </w:pPr>
    </w:lvl>
    <w:lvl w:ilvl="8" w:tplc="0419001B" w:tentative="1">
      <w:start w:val="1"/>
      <w:numFmt w:val="lowerRoman"/>
      <w:lvlText w:val="%9."/>
      <w:lvlJc w:val="right"/>
      <w:pPr>
        <w:ind w:left="6954" w:hanging="180"/>
      </w:pPr>
    </w:lvl>
  </w:abstractNum>
  <w:abstractNum w:abstractNumId="29" w15:restartNumberingAfterBreak="0">
    <w:nsid w:val="55822B6D"/>
    <w:multiLevelType w:val="hybridMultilevel"/>
    <w:tmpl w:val="670A7414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30" w15:restartNumberingAfterBreak="0">
    <w:nsid w:val="565F4834"/>
    <w:multiLevelType w:val="hybridMultilevel"/>
    <w:tmpl w:val="7C240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B64C39"/>
    <w:multiLevelType w:val="hybridMultilevel"/>
    <w:tmpl w:val="94A62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531855"/>
    <w:multiLevelType w:val="hybridMultilevel"/>
    <w:tmpl w:val="1C08A776"/>
    <w:numStyleLink w:val="9"/>
  </w:abstractNum>
  <w:abstractNum w:abstractNumId="33" w15:restartNumberingAfterBreak="0">
    <w:nsid w:val="5CE16611"/>
    <w:multiLevelType w:val="hybridMultilevel"/>
    <w:tmpl w:val="E6303E26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34" w15:restartNumberingAfterBreak="0">
    <w:nsid w:val="5E291972"/>
    <w:multiLevelType w:val="hybridMultilevel"/>
    <w:tmpl w:val="D8303DB6"/>
    <w:lvl w:ilvl="0" w:tplc="04190001">
      <w:start w:val="1"/>
      <w:numFmt w:val="bullet"/>
      <w:lvlText w:val=""/>
      <w:lvlJc w:val="left"/>
      <w:pPr>
        <w:ind w:left="96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5" w15:restartNumberingAfterBreak="0">
    <w:nsid w:val="5F547257"/>
    <w:multiLevelType w:val="hybridMultilevel"/>
    <w:tmpl w:val="85800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5D3E"/>
    <w:multiLevelType w:val="hybridMultilevel"/>
    <w:tmpl w:val="B9822E2C"/>
    <w:lvl w:ilvl="0" w:tplc="C082B0C4">
      <w:start w:val="2"/>
      <w:numFmt w:val="decimal"/>
      <w:lvlText w:val="%1."/>
      <w:lvlJc w:val="left"/>
      <w:pPr>
        <w:ind w:left="16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DD407F"/>
    <w:multiLevelType w:val="hybridMultilevel"/>
    <w:tmpl w:val="240401EA"/>
    <w:lvl w:ilvl="0" w:tplc="0419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abstractNum w:abstractNumId="38" w15:restartNumberingAfterBreak="0">
    <w:nsid w:val="69E41C61"/>
    <w:multiLevelType w:val="hybridMultilevel"/>
    <w:tmpl w:val="E208E8DC"/>
    <w:styleLink w:val="3"/>
    <w:lvl w:ilvl="0" w:tplc="ED86F38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FABC9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7C3DE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09AFC5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DC3DF6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A74771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1E620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341BE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E40476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6AE64FAF"/>
    <w:multiLevelType w:val="hybridMultilevel"/>
    <w:tmpl w:val="42841EEE"/>
    <w:lvl w:ilvl="0" w:tplc="C67AE9A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004791"/>
    <w:multiLevelType w:val="hybridMultilevel"/>
    <w:tmpl w:val="96966E78"/>
    <w:styleLink w:val="5"/>
    <w:lvl w:ilvl="0" w:tplc="74CADA3C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6E745C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1C48A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320B9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72CAEA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FB627F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04CFC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ACA891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9A8750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701112A7"/>
    <w:multiLevelType w:val="hybridMultilevel"/>
    <w:tmpl w:val="810053DE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42" w15:restartNumberingAfterBreak="0">
    <w:nsid w:val="77B23B73"/>
    <w:multiLevelType w:val="hybridMultilevel"/>
    <w:tmpl w:val="ED4CFA76"/>
    <w:styleLink w:val="7"/>
    <w:lvl w:ilvl="0" w:tplc="2AC091B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F4615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484EF4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6480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30A62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2A083A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D654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5CAAB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8AE7E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7A9A3231"/>
    <w:multiLevelType w:val="hybridMultilevel"/>
    <w:tmpl w:val="7DBC36A0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44" w15:restartNumberingAfterBreak="0">
    <w:nsid w:val="7B6F32CF"/>
    <w:multiLevelType w:val="hybridMultilevel"/>
    <w:tmpl w:val="BB065DBE"/>
    <w:lvl w:ilvl="0" w:tplc="9B663978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A6856C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818916E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4E44CE2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FC575E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0A1810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0ECA4C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B8C8A4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76C3BE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7E3C282B"/>
    <w:multiLevelType w:val="hybridMultilevel"/>
    <w:tmpl w:val="8E0E5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183920">
    <w:abstractNumId w:val="38"/>
  </w:num>
  <w:num w:numId="2" w16cid:durableId="1947688650">
    <w:abstractNumId w:val="4"/>
  </w:num>
  <w:num w:numId="3" w16cid:durableId="442043556">
    <w:abstractNumId w:val="23"/>
  </w:num>
  <w:num w:numId="4" w16cid:durableId="1176506254">
    <w:abstractNumId w:val="7"/>
  </w:num>
  <w:num w:numId="5" w16cid:durableId="1217857545">
    <w:abstractNumId w:val="13"/>
  </w:num>
  <w:num w:numId="6" w16cid:durableId="394401998">
    <w:abstractNumId w:val="42"/>
  </w:num>
  <w:num w:numId="7" w16cid:durableId="1255239095">
    <w:abstractNumId w:val="24"/>
  </w:num>
  <w:num w:numId="8" w16cid:durableId="1283851090">
    <w:abstractNumId w:val="44"/>
  </w:num>
  <w:num w:numId="9" w16cid:durableId="1563633439">
    <w:abstractNumId w:val="6"/>
  </w:num>
  <w:num w:numId="10" w16cid:durableId="559251125">
    <w:abstractNumId w:val="32"/>
  </w:num>
  <w:num w:numId="11" w16cid:durableId="687566083">
    <w:abstractNumId w:val="1"/>
  </w:num>
  <w:num w:numId="12" w16cid:durableId="646514607">
    <w:abstractNumId w:val="26"/>
  </w:num>
  <w:num w:numId="13" w16cid:durableId="204416836">
    <w:abstractNumId w:val="26"/>
    <w:lvlOverride w:ilvl="0">
      <w:startOverride w:val="3"/>
    </w:lvlOverride>
  </w:num>
  <w:num w:numId="14" w16cid:durableId="708917443">
    <w:abstractNumId w:val="40"/>
  </w:num>
  <w:num w:numId="15" w16cid:durableId="1093014914">
    <w:abstractNumId w:val="12"/>
  </w:num>
  <w:num w:numId="16" w16cid:durableId="1459446001">
    <w:abstractNumId w:val="12"/>
    <w:lvlOverride w:ilvl="0">
      <w:startOverride w:val="4"/>
    </w:lvlOverride>
  </w:num>
  <w:num w:numId="17" w16cid:durableId="1693263701">
    <w:abstractNumId w:val="11"/>
  </w:num>
  <w:num w:numId="18" w16cid:durableId="1171137357">
    <w:abstractNumId w:val="20"/>
  </w:num>
  <w:num w:numId="19" w16cid:durableId="233322653">
    <w:abstractNumId w:val="20"/>
    <w:lvlOverride w:ilvl="0">
      <w:startOverride w:val="22"/>
    </w:lvlOverride>
  </w:num>
  <w:num w:numId="20" w16cid:durableId="703678933">
    <w:abstractNumId w:val="14"/>
  </w:num>
  <w:num w:numId="21" w16cid:durableId="291131414">
    <w:abstractNumId w:val="34"/>
  </w:num>
  <w:num w:numId="22" w16cid:durableId="596252285">
    <w:abstractNumId w:val="22"/>
  </w:num>
  <w:num w:numId="23" w16cid:durableId="980886445">
    <w:abstractNumId w:val="28"/>
  </w:num>
  <w:num w:numId="24" w16cid:durableId="1080324769">
    <w:abstractNumId w:val="21"/>
  </w:num>
  <w:num w:numId="25" w16cid:durableId="2079088193">
    <w:abstractNumId w:val="25"/>
  </w:num>
  <w:num w:numId="26" w16cid:durableId="241108298">
    <w:abstractNumId w:val="8"/>
  </w:num>
  <w:num w:numId="27" w16cid:durableId="797459026">
    <w:abstractNumId w:val="0"/>
  </w:num>
  <w:num w:numId="28" w16cid:durableId="2104523926">
    <w:abstractNumId w:val="37"/>
  </w:num>
  <w:num w:numId="29" w16cid:durableId="460999858">
    <w:abstractNumId w:val="10"/>
  </w:num>
  <w:num w:numId="30" w16cid:durableId="2069301385">
    <w:abstractNumId w:val="2"/>
  </w:num>
  <w:num w:numId="31" w16cid:durableId="1658457161">
    <w:abstractNumId w:val="39"/>
  </w:num>
  <w:num w:numId="32" w16cid:durableId="1325478264">
    <w:abstractNumId w:val="35"/>
  </w:num>
  <w:num w:numId="33" w16cid:durableId="458718299">
    <w:abstractNumId w:val="15"/>
  </w:num>
  <w:num w:numId="34" w16cid:durableId="948051077">
    <w:abstractNumId w:val="17"/>
  </w:num>
  <w:num w:numId="35" w16cid:durableId="425226137">
    <w:abstractNumId w:val="33"/>
  </w:num>
  <w:num w:numId="36" w16cid:durableId="2023390569">
    <w:abstractNumId w:val="29"/>
  </w:num>
  <w:num w:numId="37" w16cid:durableId="1426615792">
    <w:abstractNumId w:val="3"/>
  </w:num>
  <w:num w:numId="38" w16cid:durableId="1321890290">
    <w:abstractNumId w:val="43"/>
  </w:num>
  <w:num w:numId="39" w16cid:durableId="979072771">
    <w:abstractNumId w:val="41"/>
  </w:num>
  <w:num w:numId="40" w16cid:durableId="1296909797">
    <w:abstractNumId w:val="5"/>
  </w:num>
  <w:num w:numId="41" w16cid:durableId="1343388738">
    <w:abstractNumId w:val="27"/>
  </w:num>
  <w:num w:numId="42" w16cid:durableId="632293565">
    <w:abstractNumId w:val="9"/>
  </w:num>
  <w:num w:numId="43" w16cid:durableId="2026977516">
    <w:abstractNumId w:val="45"/>
  </w:num>
  <w:num w:numId="44" w16cid:durableId="2057124572">
    <w:abstractNumId w:val="16"/>
  </w:num>
  <w:num w:numId="45" w16cid:durableId="86314552">
    <w:abstractNumId w:val="18"/>
  </w:num>
  <w:num w:numId="46" w16cid:durableId="87122312">
    <w:abstractNumId w:val="31"/>
  </w:num>
  <w:num w:numId="47" w16cid:durableId="518858384">
    <w:abstractNumId w:val="36"/>
  </w:num>
  <w:num w:numId="48" w16cid:durableId="217477693">
    <w:abstractNumId w:val="30"/>
  </w:num>
  <w:num w:numId="49" w16cid:durableId="4298610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BAE"/>
    <w:rsid w:val="00017CC3"/>
    <w:rsid w:val="000432BF"/>
    <w:rsid w:val="00065179"/>
    <w:rsid w:val="000F2D61"/>
    <w:rsid w:val="0010599B"/>
    <w:rsid w:val="001273B2"/>
    <w:rsid w:val="001A5F97"/>
    <w:rsid w:val="001C7E3A"/>
    <w:rsid w:val="001F2B0E"/>
    <w:rsid w:val="00201BAE"/>
    <w:rsid w:val="002E4E6A"/>
    <w:rsid w:val="00456B37"/>
    <w:rsid w:val="004909F7"/>
    <w:rsid w:val="004B4020"/>
    <w:rsid w:val="0068053D"/>
    <w:rsid w:val="00743AE1"/>
    <w:rsid w:val="00753ADF"/>
    <w:rsid w:val="007A56FB"/>
    <w:rsid w:val="008A5970"/>
    <w:rsid w:val="00964D82"/>
    <w:rsid w:val="00996E90"/>
    <w:rsid w:val="00AA245B"/>
    <w:rsid w:val="00B308EA"/>
    <w:rsid w:val="00C62D68"/>
    <w:rsid w:val="00CE0EA3"/>
    <w:rsid w:val="00E273C3"/>
    <w:rsid w:val="00F3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0DC5EE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A5970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5970"/>
    <w:rPr>
      <w:u w:val="single"/>
    </w:rPr>
  </w:style>
  <w:style w:type="table" w:customStyle="1" w:styleId="TableNormal">
    <w:name w:val="Table Normal"/>
    <w:rsid w:val="008A59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8A5970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link w:val="a6"/>
    <w:uiPriority w:val="99"/>
    <w:rsid w:val="008A5970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7">
    <w:name w:val="Нумерованный многоуровневый список"/>
    <w:link w:val="a8"/>
    <w:uiPriority w:val="99"/>
    <w:rsid w:val="008A5970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9">
    <w:name w:val="List Paragraph"/>
    <w:uiPriority w:val="34"/>
    <w:qFormat/>
    <w:rsid w:val="008A5970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8A5970"/>
    <w:pPr>
      <w:numPr>
        <w:numId w:val="1"/>
      </w:numPr>
    </w:pPr>
  </w:style>
  <w:style w:type="paragraph" w:customStyle="1" w:styleId="WW-">
    <w:name w:val="WW-Базовый"/>
    <w:rsid w:val="008A5970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a">
    <w:name w:val="Ссылка"/>
    <w:rsid w:val="008A5970"/>
    <w:rPr>
      <w:outline w:val="0"/>
      <w:color w:val="0000FF"/>
      <w:u w:val="single" w:color="0000FF"/>
    </w:rPr>
  </w:style>
  <w:style w:type="character" w:customStyle="1" w:styleId="Hyperlink0">
    <w:name w:val="Hyperlink.0"/>
    <w:basedOn w:val="aa"/>
    <w:rsid w:val="008A5970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a"/>
    <w:rsid w:val="008A5970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a"/>
    <w:rsid w:val="008A5970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a"/>
    <w:rsid w:val="008A5970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8A5970"/>
    <w:pPr>
      <w:numPr>
        <w:numId w:val="6"/>
      </w:numPr>
    </w:pPr>
  </w:style>
  <w:style w:type="paragraph" w:customStyle="1" w:styleId="Default">
    <w:name w:val="Default"/>
    <w:rsid w:val="008A5970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8A5970"/>
    <w:pPr>
      <w:numPr>
        <w:numId w:val="9"/>
      </w:numPr>
    </w:pPr>
  </w:style>
  <w:style w:type="paragraph" w:customStyle="1" w:styleId="ab">
    <w:name w:val="Базовый"/>
    <w:rsid w:val="008A5970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8A5970"/>
    <w:pPr>
      <w:numPr>
        <w:numId w:val="11"/>
      </w:numPr>
    </w:pPr>
  </w:style>
  <w:style w:type="numbering" w:customStyle="1" w:styleId="5">
    <w:name w:val="Импортированный стиль 5"/>
    <w:rsid w:val="008A5970"/>
    <w:pPr>
      <w:numPr>
        <w:numId w:val="14"/>
      </w:numPr>
    </w:pPr>
  </w:style>
  <w:style w:type="numbering" w:customStyle="1" w:styleId="6">
    <w:name w:val="Импортированный стиль 6"/>
    <w:rsid w:val="008A5970"/>
    <w:pPr>
      <w:numPr>
        <w:numId w:val="17"/>
      </w:numPr>
    </w:pPr>
  </w:style>
  <w:style w:type="character" w:customStyle="1" w:styleId="Hyperlink4">
    <w:name w:val="Hyperlink.4"/>
    <w:basedOn w:val="aa"/>
    <w:rsid w:val="008A5970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a"/>
    <w:rsid w:val="008A5970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a"/>
    <w:rsid w:val="008A5970"/>
    <w:rPr>
      <w:outline w:val="0"/>
      <w:color w:val="0000FF"/>
      <w:u w:val="single" w:color="0000FF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68053D"/>
    <w:rPr>
      <w:rFonts w:ascii="Calibri" w:hAnsi="Calibri" w:cs="Arial Unicode MS"/>
      <w:color w:val="000000"/>
      <w:sz w:val="22"/>
      <w:szCs w:val="22"/>
      <w:u w:color="000000"/>
    </w:rPr>
  </w:style>
  <w:style w:type="character" w:styleId="ac">
    <w:name w:val="page number"/>
    <w:basedOn w:val="a0"/>
    <w:rsid w:val="0068053D"/>
  </w:style>
  <w:style w:type="paragraph" w:styleId="ad">
    <w:name w:val="Balloon Text"/>
    <w:basedOn w:val="a"/>
    <w:link w:val="ae"/>
    <w:uiPriority w:val="99"/>
    <w:semiHidden/>
    <w:unhideWhenUsed/>
    <w:rsid w:val="00964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64D82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8">
    <w:name w:val="Нумерованный многоуровневый список Знак"/>
    <w:link w:val="a7"/>
    <w:uiPriority w:val="99"/>
    <w:locked/>
    <w:rsid w:val="00964D82"/>
    <w:rPr>
      <w:rFonts w:cs="Arial Unicode MS"/>
      <w:color w:val="000000"/>
      <w:sz w:val="24"/>
      <w:szCs w:val="24"/>
      <w:u w:color="000000"/>
    </w:rPr>
  </w:style>
  <w:style w:type="paragraph" w:styleId="af">
    <w:name w:val="Body Text"/>
    <w:basedOn w:val="a"/>
    <w:link w:val="af0"/>
    <w:uiPriority w:val="1"/>
    <w:qFormat/>
    <w:rsid w:val="00996E9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  <w:ind w:left="479"/>
    </w:pPr>
    <w:rPr>
      <w:rFonts w:ascii="Times New Roman" w:eastAsia="Times New Roman" w:hAnsi="Times New Roman" w:cs="Times New Roman"/>
      <w:color w:val="auto"/>
      <w:sz w:val="28"/>
      <w:szCs w:val="28"/>
      <w:bdr w:val="none" w:sz="0" w:space="0" w:color="auto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996E90"/>
    <w:rPr>
      <w:rFonts w:eastAsia="Times New Roman"/>
      <w:sz w:val="28"/>
      <w:szCs w:val="28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6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124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11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11682</TotalTime>
  <Pages>23</Pages>
  <Words>7187</Words>
  <Characters>40967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9</cp:revision>
  <dcterms:created xsi:type="dcterms:W3CDTF">2021-10-17T15:14:00Z</dcterms:created>
  <dcterms:modified xsi:type="dcterms:W3CDTF">2025-09-20T15:58:00Z</dcterms:modified>
</cp:coreProperties>
</file>