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4CC" w:rsidRPr="004A1050" w:rsidRDefault="00E544CC" w:rsidP="004A1050">
      <w:pPr>
        <w:jc w:val="center"/>
        <w:rPr>
          <w:rFonts w:ascii="Times New Roman" w:hAnsi="Times New Roman" w:cs="Times New Roman"/>
          <w:sz w:val="28"/>
          <w:szCs w:val="28"/>
        </w:rPr>
      </w:pPr>
      <w:r w:rsidRPr="004A1050">
        <w:rPr>
          <w:rFonts w:ascii="Times New Roman" w:hAnsi="Times New Roman" w:cs="Times New Roman"/>
          <w:sz w:val="28"/>
          <w:szCs w:val="28"/>
        </w:rPr>
        <w:t xml:space="preserve">Вопросы по </w:t>
      </w:r>
      <w:bookmarkStart w:id="0" w:name="_GoBack"/>
      <w:bookmarkEnd w:id="0"/>
      <w:r w:rsidRPr="004A1050">
        <w:rPr>
          <w:rFonts w:ascii="Times New Roman" w:hAnsi="Times New Roman" w:cs="Times New Roman"/>
          <w:sz w:val="28"/>
          <w:szCs w:val="28"/>
        </w:rPr>
        <w:t xml:space="preserve">разделу </w:t>
      </w:r>
      <w:r w:rsidRPr="004A1050">
        <w:rPr>
          <w:rFonts w:ascii="Times New Roman" w:hAnsi="Times New Roman" w:cs="Times New Roman"/>
          <w:b/>
          <w:sz w:val="28"/>
          <w:szCs w:val="28"/>
        </w:rPr>
        <w:t>«Экспертиза временной нетрудоспособности</w:t>
      </w:r>
      <w:r w:rsidRPr="004A1050">
        <w:rPr>
          <w:rFonts w:ascii="Times New Roman" w:hAnsi="Times New Roman" w:cs="Times New Roman"/>
          <w:sz w:val="28"/>
          <w:szCs w:val="28"/>
        </w:rPr>
        <w:t>»</w:t>
      </w:r>
    </w:p>
    <w:p w:rsidR="00E544CC" w:rsidRPr="004A1050" w:rsidRDefault="00E544CC" w:rsidP="00E544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A1050">
        <w:rPr>
          <w:rFonts w:ascii="Times New Roman" w:hAnsi="Times New Roman" w:cs="Times New Roman"/>
          <w:sz w:val="28"/>
          <w:szCs w:val="28"/>
        </w:rPr>
        <w:t xml:space="preserve">Кто имеет право выдавать листок </w:t>
      </w:r>
      <w:proofErr w:type="gramStart"/>
      <w:r w:rsidRPr="004A1050">
        <w:rPr>
          <w:rFonts w:ascii="Times New Roman" w:hAnsi="Times New Roman" w:cs="Times New Roman"/>
          <w:sz w:val="28"/>
          <w:szCs w:val="28"/>
        </w:rPr>
        <w:t>нетрудоспособности</w:t>
      </w:r>
      <w:proofErr w:type="gramEnd"/>
      <w:r w:rsidRPr="004A1050">
        <w:rPr>
          <w:rFonts w:ascii="Times New Roman" w:hAnsi="Times New Roman" w:cs="Times New Roman"/>
          <w:sz w:val="28"/>
          <w:szCs w:val="28"/>
        </w:rPr>
        <w:t xml:space="preserve"> и на </w:t>
      </w:r>
      <w:proofErr w:type="gramStart"/>
      <w:r w:rsidRPr="004A1050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Pr="004A1050">
        <w:rPr>
          <w:rFonts w:ascii="Times New Roman" w:hAnsi="Times New Roman" w:cs="Times New Roman"/>
          <w:sz w:val="28"/>
          <w:szCs w:val="28"/>
        </w:rPr>
        <w:t xml:space="preserve"> срок?</w:t>
      </w:r>
    </w:p>
    <w:p w:rsidR="00E544CC" w:rsidRPr="004A1050" w:rsidRDefault="00E544CC" w:rsidP="00E544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A1050">
        <w:rPr>
          <w:rFonts w:ascii="Times New Roman" w:hAnsi="Times New Roman" w:cs="Times New Roman"/>
          <w:sz w:val="28"/>
          <w:szCs w:val="28"/>
        </w:rPr>
        <w:t>Кому выдается листок нетрудоспособно</w:t>
      </w:r>
      <w:r w:rsidR="004A1050" w:rsidRPr="004A1050">
        <w:rPr>
          <w:rFonts w:ascii="Times New Roman" w:hAnsi="Times New Roman" w:cs="Times New Roman"/>
          <w:sz w:val="28"/>
          <w:szCs w:val="28"/>
        </w:rPr>
        <w:t>с</w:t>
      </w:r>
      <w:r w:rsidRPr="004A1050">
        <w:rPr>
          <w:rFonts w:ascii="Times New Roman" w:hAnsi="Times New Roman" w:cs="Times New Roman"/>
          <w:sz w:val="28"/>
          <w:szCs w:val="28"/>
        </w:rPr>
        <w:t>ти?</w:t>
      </w:r>
      <w:r w:rsidR="004A1050" w:rsidRPr="004A1050">
        <w:rPr>
          <w:rFonts w:ascii="Times New Roman" w:hAnsi="Times New Roman" w:cs="Times New Roman"/>
          <w:sz w:val="28"/>
          <w:szCs w:val="28"/>
        </w:rPr>
        <w:t xml:space="preserve"> </w:t>
      </w:r>
      <w:r w:rsidRPr="004A1050">
        <w:rPr>
          <w:rFonts w:ascii="Times New Roman" w:hAnsi="Times New Roman" w:cs="Times New Roman"/>
          <w:sz w:val="28"/>
          <w:szCs w:val="28"/>
        </w:rPr>
        <w:t xml:space="preserve"> </w:t>
      </w:r>
      <w:r w:rsidRPr="004A1050">
        <w:rPr>
          <w:rFonts w:ascii="Times New Roman" w:hAnsi="Times New Roman" w:cs="Times New Roman"/>
          <w:sz w:val="28"/>
          <w:szCs w:val="28"/>
        </w:rPr>
        <w:t xml:space="preserve">Кому </w:t>
      </w:r>
      <w:r w:rsidRPr="004A1050">
        <w:rPr>
          <w:rFonts w:ascii="Times New Roman" w:hAnsi="Times New Roman" w:cs="Times New Roman"/>
          <w:sz w:val="28"/>
          <w:szCs w:val="28"/>
        </w:rPr>
        <w:t xml:space="preserve">не </w:t>
      </w:r>
      <w:r w:rsidRPr="004A1050">
        <w:rPr>
          <w:rFonts w:ascii="Times New Roman" w:hAnsi="Times New Roman" w:cs="Times New Roman"/>
          <w:sz w:val="28"/>
          <w:szCs w:val="28"/>
        </w:rPr>
        <w:t>выдается листок нетрудоспособно</w:t>
      </w:r>
      <w:r w:rsidR="004A1050" w:rsidRPr="004A1050">
        <w:rPr>
          <w:rFonts w:ascii="Times New Roman" w:hAnsi="Times New Roman" w:cs="Times New Roman"/>
          <w:sz w:val="28"/>
          <w:szCs w:val="28"/>
        </w:rPr>
        <w:t>с</w:t>
      </w:r>
      <w:r w:rsidRPr="004A1050">
        <w:rPr>
          <w:rFonts w:ascii="Times New Roman" w:hAnsi="Times New Roman" w:cs="Times New Roman"/>
          <w:sz w:val="28"/>
          <w:szCs w:val="28"/>
        </w:rPr>
        <w:t>ти</w:t>
      </w:r>
      <w:r w:rsidRPr="004A1050">
        <w:rPr>
          <w:rFonts w:ascii="Times New Roman" w:hAnsi="Times New Roman" w:cs="Times New Roman"/>
          <w:sz w:val="28"/>
          <w:szCs w:val="28"/>
        </w:rPr>
        <w:t>?</w:t>
      </w:r>
    </w:p>
    <w:p w:rsidR="00065278" w:rsidRPr="004A1050" w:rsidRDefault="00E544CC" w:rsidP="00E544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A1050">
        <w:rPr>
          <w:rFonts w:ascii="Times New Roman" w:hAnsi="Times New Roman" w:cs="Times New Roman"/>
          <w:sz w:val="28"/>
          <w:szCs w:val="28"/>
        </w:rPr>
        <w:t>По каким поводам выдается листок нетрудоспособности?</w:t>
      </w:r>
    </w:p>
    <w:p w:rsidR="00E544CC" w:rsidRPr="004A1050" w:rsidRDefault="00E544CC" w:rsidP="00E544C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1050">
        <w:rPr>
          <w:rFonts w:ascii="Times New Roman" w:hAnsi="Times New Roman" w:cs="Times New Roman"/>
          <w:sz w:val="28"/>
          <w:szCs w:val="28"/>
        </w:rPr>
        <w:t>Особенности выдачи листка нетрудоспособности п</w:t>
      </w:r>
      <w:r w:rsidRPr="004A1050">
        <w:rPr>
          <w:rFonts w:ascii="Times New Roman" w:hAnsi="Times New Roman" w:cs="Times New Roman"/>
          <w:sz w:val="28"/>
          <w:szCs w:val="28"/>
        </w:rPr>
        <w:t>ри наступлении временной нетрудоспособности в период отпуска без сохранения заработной платы, отпуска по беременности и родам, отпуска по уходу за ребенком до достижения им возраста 3-х лет</w:t>
      </w:r>
      <w:r w:rsidRPr="004A1050">
        <w:rPr>
          <w:rFonts w:ascii="Times New Roman" w:hAnsi="Times New Roman" w:cs="Times New Roman"/>
          <w:sz w:val="28"/>
          <w:szCs w:val="28"/>
        </w:rPr>
        <w:t>, в период ежегодного оплачиваемого отпуска?</w:t>
      </w:r>
    </w:p>
    <w:p w:rsidR="00E544CC" w:rsidRPr="004A1050" w:rsidRDefault="00E544CC" w:rsidP="00E544C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1050">
        <w:rPr>
          <w:rFonts w:ascii="Times New Roman" w:hAnsi="Times New Roman" w:cs="Times New Roman"/>
          <w:sz w:val="28"/>
          <w:szCs w:val="28"/>
        </w:rPr>
        <w:t>Порядок выдачи листка нетрудоспособности на период санаторно-курортного лечения</w:t>
      </w:r>
      <w:r w:rsidRPr="004A1050">
        <w:rPr>
          <w:rFonts w:ascii="Times New Roman" w:hAnsi="Times New Roman" w:cs="Times New Roman"/>
          <w:sz w:val="28"/>
          <w:szCs w:val="28"/>
        </w:rPr>
        <w:t>.</w:t>
      </w:r>
    </w:p>
    <w:p w:rsidR="00E544CC" w:rsidRPr="004A1050" w:rsidRDefault="00E544CC" w:rsidP="00E544C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1050">
        <w:rPr>
          <w:rFonts w:ascii="Times New Roman" w:hAnsi="Times New Roman" w:cs="Times New Roman"/>
          <w:sz w:val="28"/>
          <w:szCs w:val="28"/>
        </w:rPr>
        <w:t>Порядок выдачи листка нетрудоспособности по уходу за больным членом семьи</w:t>
      </w:r>
      <w:r w:rsidRPr="004A1050">
        <w:rPr>
          <w:rFonts w:ascii="Times New Roman" w:hAnsi="Times New Roman" w:cs="Times New Roman"/>
          <w:sz w:val="28"/>
          <w:szCs w:val="28"/>
        </w:rPr>
        <w:t>.</w:t>
      </w:r>
    </w:p>
    <w:p w:rsidR="00E544CC" w:rsidRPr="004A1050" w:rsidRDefault="00E544CC" w:rsidP="00E544C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1050">
        <w:rPr>
          <w:rFonts w:ascii="Times New Roman" w:hAnsi="Times New Roman" w:cs="Times New Roman"/>
          <w:sz w:val="28"/>
          <w:szCs w:val="28"/>
        </w:rPr>
        <w:t>Порядок выдачи листка нетрудоспособности при карантине</w:t>
      </w:r>
      <w:r w:rsidR="004A1050" w:rsidRPr="004A1050">
        <w:rPr>
          <w:rFonts w:ascii="Times New Roman" w:hAnsi="Times New Roman" w:cs="Times New Roman"/>
          <w:sz w:val="28"/>
          <w:szCs w:val="28"/>
        </w:rPr>
        <w:t>.</w:t>
      </w:r>
    </w:p>
    <w:p w:rsidR="004A1050" w:rsidRDefault="004A1050" w:rsidP="00E544C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1050">
        <w:rPr>
          <w:rFonts w:ascii="Times New Roman" w:hAnsi="Times New Roman" w:cs="Times New Roman"/>
          <w:sz w:val="28"/>
          <w:szCs w:val="28"/>
        </w:rPr>
        <w:t>Порядок выдачи листка нетрудоспособности по беременности и родам</w:t>
      </w:r>
      <w:r w:rsidRPr="004A1050">
        <w:rPr>
          <w:rFonts w:ascii="Times New Roman" w:hAnsi="Times New Roman" w:cs="Times New Roman"/>
          <w:sz w:val="28"/>
          <w:szCs w:val="28"/>
        </w:rPr>
        <w:t>.</w:t>
      </w:r>
    </w:p>
    <w:p w:rsidR="001205A1" w:rsidRDefault="001205A1" w:rsidP="001205A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05A1" w:rsidRDefault="001205A1" w:rsidP="001205A1">
      <w:pPr>
        <w:jc w:val="center"/>
        <w:rPr>
          <w:rFonts w:ascii="Times New Roman" w:hAnsi="Times New Roman" w:cs="Times New Roman"/>
          <w:sz w:val="28"/>
          <w:szCs w:val="28"/>
        </w:rPr>
      </w:pPr>
      <w:r w:rsidRPr="004A1050">
        <w:rPr>
          <w:rFonts w:ascii="Times New Roman" w:hAnsi="Times New Roman" w:cs="Times New Roman"/>
          <w:sz w:val="28"/>
          <w:szCs w:val="28"/>
        </w:rPr>
        <w:t xml:space="preserve">Вопросы по разделу </w:t>
      </w:r>
      <w:r w:rsidRPr="004A1050">
        <w:rPr>
          <w:rFonts w:ascii="Times New Roman" w:hAnsi="Times New Roman" w:cs="Times New Roman"/>
          <w:b/>
          <w:sz w:val="28"/>
          <w:szCs w:val="28"/>
        </w:rPr>
        <w:t xml:space="preserve">«Экспертиза </w:t>
      </w:r>
      <w:r>
        <w:rPr>
          <w:rFonts w:ascii="Times New Roman" w:hAnsi="Times New Roman" w:cs="Times New Roman"/>
          <w:b/>
          <w:sz w:val="28"/>
          <w:szCs w:val="28"/>
        </w:rPr>
        <w:t>стойко</w:t>
      </w:r>
      <w:r w:rsidRPr="004A1050">
        <w:rPr>
          <w:rFonts w:ascii="Times New Roman" w:hAnsi="Times New Roman" w:cs="Times New Roman"/>
          <w:b/>
          <w:sz w:val="28"/>
          <w:szCs w:val="28"/>
        </w:rPr>
        <w:t xml:space="preserve">й </w:t>
      </w:r>
      <w:r>
        <w:rPr>
          <w:rFonts w:ascii="Times New Roman" w:hAnsi="Times New Roman" w:cs="Times New Roman"/>
          <w:b/>
          <w:sz w:val="28"/>
          <w:szCs w:val="28"/>
        </w:rPr>
        <w:t xml:space="preserve">утраты </w:t>
      </w:r>
      <w:r w:rsidRPr="004A1050">
        <w:rPr>
          <w:rFonts w:ascii="Times New Roman" w:hAnsi="Times New Roman" w:cs="Times New Roman"/>
          <w:b/>
          <w:sz w:val="28"/>
          <w:szCs w:val="28"/>
        </w:rPr>
        <w:t>трудоспособности</w:t>
      </w:r>
      <w:r>
        <w:rPr>
          <w:rFonts w:ascii="Times New Roman" w:hAnsi="Times New Roman" w:cs="Times New Roman"/>
          <w:b/>
          <w:sz w:val="28"/>
          <w:szCs w:val="28"/>
        </w:rPr>
        <w:t>. Инвалидность</w:t>
      </w:r>
      <w:r w:rsidRPr="004A1050">
        <w:rPr>
          <w:rFonts w:ascii="Times New Roman" w:hAnsi="Times New Roman" w:cs="Times New Roman"/>
          <w:sz w:val="28"/>
          <w:szCs w:val="28"/>
        </w:rPr>
        <w:t>»</w:t>
      </w:r>
    </w:p>
    <w:p w:rsidR="001205A1" w:rsidRPr="00EE7670" w:rsidRDefault="00EE7670" w:rsidP="00EE767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7670">
        <w:rPr>
          <w:rFonts w:ascii="Times New Roman" w:hAnsi="Times New Roman" w:cs="Times New Roman"/>
          <w:sz w:val="28"/>
          <w:szCs w:val="28"/>
        </w:rPr>
        <w:t>Определение инвалидности.</w:t>
      </w:r>
    </w:p>
    <w:p w:rsidR="00EE7670" w:rsidRPr="00EE7670" w:rsidRDefault="00EE7670" w:rsidP="00EE767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7670">
        <w:rPr>
          <w:rFonts w:ascii="Times New Roman" w:hAnsi="Times New Roman" w:cs="Times New Roman"/>
          <w:sz w:val="28"/>
          <w:szCs w:val="28"/>
        </w:rPr>
        <w:t>Классификация нарушений основных функций человека</w:t>
      </w:r>
      <w:r w:rsidRPr="00EE7670">
        <w:rPr>
          <w:rFonts w:ascii="Times New Roman" w:hAnsi="Times New Roman" w:cs="Times New Roman"/>
          <w:sz w:val="28"/>
          <w:szCs w:val="28"/>
        </w:rPr>
        <w:t>.</w:t>
      </w:r>
    </w:p>
    <w:p w:rsidR="00EE7670" w:rsidRPr="00EE7670" w:rsidRDefault="00EE7670" w:rsidP="00EE767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7670">
        <w:rPr>
          <w:rFonts w:ascii="Times New Roman" w:hAnsi="Times New Roman" w:cs="Times New Roman"/>
          <w:sz w:val="28"/>
          <w:szCs w:val="28"/>
        </w:rPr>
        <w:t>Критерии жизнедеятельности, которые ограничивает инвалидность (способность к чему-либо)</w:t>
      </w:r>
      <w:r w:rsidRPr="00EE7670">
        <w:rPr>
          <w:rFonts w:ascii="Times New Roman" w:hAnsi="Times New Roman" w:cs="Times New Roman"/>
          <w:sz w:val="28"/>
          <w:szCs w:val="28"/>
        </w:rPr>
        <w:t>.</w:t>
      </w:r>
    </w:p>
    <w:p w:rsidR="00EE7670" w:rsidRPr="00EE7670" w:rsidRDefault="00EE7670" w:rsidP="00EE767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7670">
        <w:rPr>
          <w:rFonts w:ascii="Times New Roman" w:hAnsi="Times New Roman" w:cs="Times New Roman"/>
          <w:sz w:val="28"/>
          <w:szCs w:val="28"/>
        </w:rPr>
        <w:t>Классификация причин инвалидности.</w:t>
      </w:r>
    </w:p>
    <w:p w:rsidR="00EE7670" w:rsidRPr="00EE7670" w:rsidRDefault="00EE7670" w:rsidP="00EE767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7670">
        <w:rPr>
          <w:rFonts w:ascii="Times New Roman" w:hAnsi="Times New Roman" w:cs="Times New Roman"/>
          <w:sz w:val="28"/>
          <w:szCs w:val="28"/>
        </w:rPr>
        <w:t>Краткая характеристика групп инвалидности</w:t>
      </w:r>
      <w:r w:rsidRPr="00EE7670">
        <w:rPr>
          <w:rFonts w:ascii="Times New Roman" w:hAnsi="Times New Roman" w:cs="Times New Roman"/>
          <w:sz w:val="28"/>
          <w:szCs w:val="28"/>
        </w:rPr>
        <w:t>.</w:t>
      </w:r>
    </w:p>
    <w:p w:rsidR="00EE7670" w:rsidRPr="00EE7670" w:rsidRDefault="00EE7670" w:rsidP="00EE767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7670">
        <w:rPr>
          <w:rFonts w:ascii="Times New Roman" w:hAnsi="Times New Roman" w:cs="Times New Roman"/>
          <w:sz w:val="28"/>
          <w:szCs w:val="28"/>
        </w:rPr>
        <w:t>Когда устанавливается б</w:t>
      </w:r>
      <w:r w:rsidRPr="00EE7670">
        <w:rPr>
          <w:rFonts w:ascii="Times New Roman" w:hAnsi="Times New Roman" w:cs="Times New Roman"/>
          <w:sz w:val="28"/>
          <w:szCs w:val="28"/>
        </w:rPr>
        <w:t>ессрочная инвалидность</w:t>
      </w:r>
      <w:r w:rsidRPr="00EE7670">
        <w:rPr>
          <w:rFonts w:ascii="Times New Roman" w:hAnsi="Times New Roman" w:cs="Times New Roman"/>
          <w:sz w:val="28"/>
          <w:szCs w:val="28"/>
        </w:rPr>
        <w:t>.</w:t>
      </w:r>
    </w:p>
    <w:p w:rsidR="001205A1" w:rsidRPr="00EE7670" w:rsidRDefault="001205A1" w:rsidP="001205A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205A1" w:rsidRPr="001205A1" w:rsidRDefault="001205A1" w:rsidP="001205A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205A1" w:rsidRPr="001205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8260D"/>
    <w:multiLevelType w:val="hybridMultilevel"/>
    <w:tmpl w:val="5142D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8B34F1"/>
    <w:multiLevelType w:val="hybridMultilevel"/>
    <w:tmpl w:val="A88E0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4CC"/>
    <w:rsid w:val="00065278"/>
    <w:rsid w:val="001205A1"/>
    <w:rsid w:val="004A1050"/>
    <w:rsid w:val="007F0064"/>
    <w:rsid w:val="00E544CC"/>
    <w:rsid w:val="00EE7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44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44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2020-11-10T10:45:00Z</dcterms:created>
  <dcterms:modified xsi:type="dcterms:W3CDTF">2020-11-10T10:45:00Z</dcterms:modified>
</cp:coreProperties>
</file>