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683" w:rsidRPr="00E05683" w:rsidRDefault="00E05683" w:rsidP="00E05683">
      <w:pPr>
        <w:jc w:val="center"/>
        <w:rPr>
          <w:b/>
        </w:rPr>
      </w:pPr>
      <w:r w:rsidRPr="00E05683">
        <w:rPr>
          <w:b/>
        </w:rPr>
        <w:t>ГЛОССАРИЙ</w:t>
      </w:r>
    </w:p>
    <w:p w:rsidR="00E05683" w:rsidRPr="00E05683" w:rsidRDefault="00E05683" w:rsidP="00E05683">
      <w:pPr>
        <w:jc w:val="center"/>
        <w:rPr>
          <w:b/>
        </w:rPr>
      </w:pPr>
      <w:r w:rsidRPr="00E05683">
        <w:rPr>
          <w:b/>
        </w:rPr>
        <w:t>по психологии</w:t>
      </w:r>
    </w:p>
    <w:p w:rsidR="00E05683" w:rsidRPr="00E05683" w:rsidRDefault="00E05683" w:rsidP="00E05683">
      <w:pPr>
        <w:jc w:val="both"/>
        <w:rPr>
          <w:b/>
          <w:sz w:val="28"/>
          <w:szCs w:val="28"/>
        </w:rPr>
      </w:pPr>
    </w:p>
    <w:p w:rsidR="00E05683" w:rsidRPr="00E05683" w:rsidRDefault="00E05683" w:rsidP="00E05683">
      <w:pPr>
        <w:shd w:val="clear" w:color="auto" w:fill="FFFFFF"/>
        <w:autoSpaceDE w:val="0"/>
        <w:autoSpaceDN w:val="0"/>
        <w:adjustRightInd w:val="0"/>
        <w:jc w:val="both"/>
        <w:rPr>
          <w:b/>
          <w:i/>
        </w:rPr>
      </w:pPr>
      <w:r w:rsidRPr="00E05683">
        <w:rPr>
          <w:b/>
          <w:i/>
        </w:rPr>
        <w:t>Ощущение и восприятие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 xml:space="preserve">Адаптация сенсорная </w:t>
      </w:r>
      <w:r w:rsidRPr="00E05683">
        <w:t>– приспособительное изменение чувствительности к интенсивности действующего на орган чувств раздражителя.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Анализатор</w:t>
      </w:r>
      <w:r w:rsidRPr="00E05683">
        <w:t xml:space="preserve"> – нервный аппарат‚ осуществляющий функцию анализа и синтеза раздражителей исходящих из внешней и внутренней среды организма.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Апперцепция</w:t>
      </w:r>
      <w:r w:rsidRPr="00E05683">
        <w:t xml:space="preserve"> – зависимость восприятия от прошлого опыта‚ от общего содержания психической деятельности человека и его индивидуальных особенностей.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Аудиовизуальное восприятие</w:t>
      </w:r>
      <w:r w:rsidRPr="00E05683">
        <w:t xml:space="preserve"> – одновременное восприятие зрением и слухом.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Восприятие</w:t>
      </w:r>
      <w:r w:rsidRPr="00E05683">
        <w:t xml:space="preserve"> – целостное отражение предметов‚ ситуаций и событий‚ возникающее при непосредственном воздействии физических раздражителей на рецепторы органов чувств.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Иллюзии восприятия</w:t>
      </w:r>
      <w:r w:rsidRPr="00E05683">
        <w:t xml:space="preserve"> – неадекватное отражение воспринимаемого объекта и его свойств.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Интерорецептивные ощущения</w:t>
      </w:r>
      <w:r w:rsidRPr="00E05683">
        <w:t xml:space="preserve"> – ощущение‚ сигнализирующие о внутреннем состоянии организма.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Кинестетические ощущения</w:t>
      </w:r>
      <w:r w:rsidRPr="00E05683">
        <w:t xml:space="preserve"> – ощущение движение органов своего тела‚ результат раздражения проприорецепторов.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Константность восприятия</w:t>
      </w:r>
      <w:r w:rsidRPr="00E05683">
        <w:t xml:space="preserve"> – относительная независимость воспринимаемых характеристик объектов от параметров раздражения рецепторных поверхностей органов чувств.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Модальность</w:t>
      </w:r>
      <w:r w:rsidRPr="00E05683">
        <w:t xml:space="preserve"> – одно из основных свойств ощущений‚ их качественная характеристика.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Мышечное чувство</w:t>
      </w:r>
      <w:r w:rsidRPr="00E05683">
        <w:t xml:space="preserve"> – комплекс ощущений‚ возникающих благодаря работе мышечной системы организма.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Наблюдательность</w:t>
      </w:r>
      <w:r w:rsidRPr="00E05683">
        <w:t xml:space="preserve"> – способность человека подмечать существенные‚ характерные‚ в том числе и малозаметные свойства предметов и явлений.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 xml:space="preserve">Образ </w:t>
      </w:r>
      <w:r w:rsidRPr="00E05683">
        <w:t>– субъективная картина мира или его фрагментов‚ включающая самого субъекта‚ других людей‚ пространственное окружение и временную последовательность событий.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 xml:space="preserve">Обоняние </w:t>
      </w:r>
      <w:r w:rsidRPr="00E05683">
        <w:t>– способность к ощущению запахов.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Органы чувств</w:t>
      </w:r>
      <w:r w:rsidRPr="00E05683">
        <w:t xml:space="preserve"> – нервные устройства‚ служащие приемниками сигналов‚ информирующих об изменениях в окружающей объекта среде (экстерорецепция) и в его организме (интерорецепция).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Ориентировочная реакция</w:t>
      </w:r>
      <w:r w:rsidRPr="00E05683">
        <w:t xml:space="preserve"> – сложная реакция животных и человека  на новизну стимула (по И.П. Павлову рефлекс «что такое?». Смысл ориентировочной реакции – создание условий для лучшего восприятия раздражителей.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Осязание</w:t>
      </w:r>
      <w:r w:rsidRPr="00E05683">
        <w:t xml:space="preserve"> – вид восприятия‚ складывающийся на основе тактильных и двигательных ощущений.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Отражение</w:t>
      </w:r>
      <w:r w:rsidRPr="00E05683">
        <w:t xml:space="preserve"> – всеобщее свойство материи‚ заключающееся в способности объектов воспроизводить признаки‚ структуру и отношение других объектов.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Ощущения</w:t>
      </w:r>
      <w:r w:rsidRPr="00E05683">
        <w:t xml:space="preserve"> – отражение отдельных свойств предметов объективного мира‚ возникающее при их непосредственном воздействии на рецепторы. По своим физиологическим механизмам ощущение является целостным рефлексом‚ объединяющим прямыми и обратными связями периферические и центральные отделы анализатора.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Перцептивные действия</w:t>
      </w:r>
      <w:r w:rsidRPr="00E05683">
        <w:t xml:space="preserve"> – структурные единицы процесса восприятия человека. Они обеспечивают сознательное выделение того или иного аспекта чувственной ситуации‚ а также преобразование сенсорной информации‚ приводящее к построению образа‚ адекватно предметному миру и задачам действительности.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Перцепция</w:t>
      </w:r>
      <w:r w:rsidRPr="00E05683">
        <w:t xml:space="preserve"> – см. восприятие.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Порог ощущения</w:t>
      </w:r>
      <w:r w:rsidRPr="00E05683">
        <w:t xml:space="preserve"> – величина раздражителя‚ вызывающего или меняющего ощущение.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Последовательный образ</w:t>
      </w:r>
      <w:r w:rsidRPr="00E05683">
        <w:t xml:space="preserve"> – зрительные ощущения‚ сохраняющиеся после прекращения действия оптического раздражителя.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lastRenderedPageBreak/>
        <w:t>Предметность восприятия</w:t>
      </w:r>
      <w:r w:rsidRPr="00E05683">
        <w:t xml:space="preserve"> – отнесение сведений получаемых из внешнего мира‚ к объектам этого мира.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Представления</w:t>
      </w:r>
      <w:r w:rsidRPr="00E05683">
        <w:t xml:space="preserve"> – образы предметов‚ сцен и событий‚ возникающие на основе их припоминания или продуктивного воображения. В отличие от восприятия представления могут носить обобщенный характер.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Проприоцептивные ощущения</w:t>
      </w:r>
      <w:r w:rsidRPr="00E05683">
        <w:t xml:space="preserve"> – ощущения‚ сигнализирующие о положении различных частей тела и их движении.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Раздражитель</w:t>
      </w:r>
      <w:r w:rsidRPr="00E05683">
        <w:t xml:space="preserve"> – любой материальный агент (внешний или внутренний‚ осознаваемый или неосознаваемый) выступающий как условие последующих изменений состояния организма. Синонимы – стимул‚ сигнал.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Реакция</w:t>
      </w:r>
      <w:r w:rsidRPr="00E05683">
        <w:t xml:space="preserve"> – (в психологии) любой ответ организма во внешней и внутренней среде – от биологической реакции в отдельной клетке до условного рефлекса.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Рецептор</w:t>
      </w:r>
      <w:r w:rsidRPr="00E05683">
        <w:t xml:space="preserve"> – периферическая специализированная часть анализатора‚ посредством которого определенный вид энергии трансформируется в энергию нервного возбуждения.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Сенсорика</w:t>
      </w:r>
      <w:r w:rsidRPr="00E05683">
        <w:t xml:space="preserve"> – понятие‚ обобщающее ощущение и восприятие.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Сенсибилизация</w:t>
      </w:r>
      <w:r w:rsidRPr="00E05683">
        <w:t xml:space="preserve"> – повышение чувствительности нервных центров под влиянием действия раздражителя.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 xml:space="preserve">Синестезия </w:t>
      </w:r>
      <w:r w:rsidRPr="00E05683">
        <w:t>– взаимодействие ощущений разной модальности («цветной» слух‚ желто-оранжевый цвет вызывает ощущение тепла‚ сине-зеленый – холода и т.д.).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Целостность</w:t>
      </w:r>
      <w:r w:rsidRPr="00E05683">
        <w:t xml:space="preserve"> – свойство восприятия‚ состоящее в том‚ что всякий объект или пространственная предметная ситуация воспринимается как устойчивое системное целое‚ даже если некоторые части этого целого в данный момент не могут быть наблюдаемы.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Чувствительность</w:t>
      </w:r>
      <w:r w:rsidRPr="00E05683">
        <w:t xml:space="preserve"> – 1) общая способность к ощущению, 2) величина обратно пропорциональная порогу ощущения, 3) повышенная готовность к аффективным реакциям. 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Экстерорецептивные ощущения</w:t>
      </w:r>
      <w:r w:rsidRPr="00E05683">
        <w:t xml:space="preserve"> – ощущения‚ сигнализирующие о различных характеристиках внешнего мира.</w:t>
      </w:r>
    </w:p>
    <w:p w:rsidR="00E05683" w:rsidRPr="00E05683" w:rsidRDefault="00E05683" w:rsidP="00E05683">
      <w:pPr>
        <w:pStyle w:val="2"/>
        <w:spacing w:after="0" w:line="240" w:lineRule="auto"/>
        <w:ind w:firstLine="708"/>
        <w:jc w:val="both"/>
      </w:pPr>
    </w:p>
    <w:p w:rsidR="00E05683" w:rsidRPr="00E05683" w:rsidRDefault="00E05683" w:rsidP="00E05683">
      <w:pPr>
        <w:shd w:val="clear" w:color="auto" w:fill="FFFFFF"/>
        <w:autoSpaceDE w:val="0"/>
        <w:autoSpaceDN w:val="0"/>
        <w:adjustRightInd w:val="0"/>
        <w:jc w:val="both"/>
        <w:rPr>
          <w:b/>
          <w:i/>
        </w:rPr>
      </w:pPr>
      <w:r w:rsidRPr="00E05683">
        <w:rPr>
          <w:b/>
          <w:i/>
        </w:rPr>
        <w:t>Внимание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Внимание</w:t>
      </w:r>
      <w:r w:rsidRPr="00E05683">
        <w:t xml:space="preserve"> – свойство психики человека, выражающее направленность и сосредоточенность на определенных объектах при одновременном отвлечении  от других объектов в течение определенного времени.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Доминанта</w:t>
      </w:r>
      <w:r w:rsidRPr="00E05683">
        <w:t xml:space="preserve"> – временно господствующий в коре головного мозга очаг возбуждения.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Концентрация внимания</w:t>
      </w:r>
      <w:r w:rsidRPr="00E05683">
        <w:t xml:space="preserve"> – степень сосредоточения на объекте.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Непроизвольное внимание</w:t>
      </w:r>
      <w:r w:rsidRPr="00E05683">
        <w:t xml:space="preserve"> – внимание</w:t>
      </w:r>
      <w:r w:rsidR="00C865D3">
        <w:t>,</w:t>
      </w:r>
      <w:r w:rsidRPr="00E05683">
        <w:t xml:space="preserve"> направляемое на объект без сознательных волевых усилий личности.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Объем внимания</w:t>
      </w:r>
      <w:r w:rsidRPr="00E05683">
        <w:t xml:space="preserve"> – количество объектов, которые могут быть охвачены вниманием одновременно.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Отвлекаемость</w:t>
      </w:r>
      <w:r w:rsidRPr="00E05683">
        <w:t xml:space="preserve"> – выражается в колебаниях внимания - периодических ослаблениях внимания к конкретному предмету или деятельности.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Переключаемость внимания</w:t>
      </w:r>
      <w:r w:rsidRPr="00E05683">
        <w:t xml:space="preserve"> – способность быстро выключаться из одних установок и включаться в новые, соответствующие изменившимся условиям.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Послепроизвольное внимание</w:t>
      </w:r>
      <w:r w:rsidRPr="00E05683">
        <w:t xml:space="preserve"> – сосредоточение человека на том или ином явлении, объекте в соответствии с заранее поставленной целью, но не требующее волевых усилий.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Произвольное внимание</w:t>
      </w:r>
      <w:r w:rsidRPr="00E05683">
        <w:t xml:space="preserve"> – сознательное, регулируемое, направляемое волей сосредоточение на объекте.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Распределение внимания</w:t>
      </w:r>
      <w:r w:rsidRPr="00E05683">
        <w:t xml:space="preserve"> – возможность удерживать в сфере внимания одновременно несколько объектов, выполнять несколько видов деятельности.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Рассеянность</w:t>
      </w:r>
      <w:r w:rsidRPr="00E05683">
        <w:t xml:space="preserve"> – 1) функциональное или органическое нарушение способности к сосредоточенности, целенаправленной деятельности; 2) односторонняя сосредоточенность при напряженной умственной работе.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Устойчивость внимания</w:t>
      </w:r>
      <w:r w:rsidRPr="00E05683">
        <w:t xml:space="preserve"> – длительность, в течение которой сохраняется концентрация внимания. </w:t>
      </w:r>
    </w:p>
    <w:p w:rsidR="00E05683" w:rsidRPr="00E05683" w:rsidRDefault="00E05683" w:rsidP="00E05683">
      <w:pPr>
        <w:shd w:val="clear" w:color="auto" w:fill="FFFFFF"/>
        <w:jc w:val="both"/>
        <w:rPr>
          <w:b/>
          <w:i/>
        </w:rPr>
      </w:pPr>
      <w:r w:rsidRPr="00E05683">
        <w:rPr>
          <w:b/>
          <w:i/>
        </w:rPr>
        <w:lastRenderedPageBreak/>
        <w:t>Память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Воспроизведение</w:t>
      </w:r>
      <w:r w:rsidRPr="00E05683">
        <w:t xml:space="preserve"> – процесс памяти</w:t>
      </w:r>
      <w:r w:rsidRPr="00E05683">
        <w:sym w:font="Symbol" w:char="F02C"/>
      </w:r>
      <w:r w:rsidRPr="00E05683">
        <w:t xml:space="preserve"> в результате которого происходит актуализация закрепленного ранее.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 xml:space="preserve">Воспоминание – </w:t>
      </w:r>
      <w:r w:rsidRPr="00E05683">
        <w:t>извлечение из долговременной памяти образов прошлого</w:t>
      </w:r>
      <w:r w:rsidRPr="00E05683">
        <w:sym w:font="Symbol" w:char="F02C"/>
      </w:r>
      <w:r w:rsidRPr="00E05683">
        <w:t xml:space="preserve"> мысленно    локализуемых во времени и пространстве. Выделяют произвольные (припоминания) и непроизвольные (персеверация) воспоминания.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Забывание</w:t>
      </w:r>
      <w:r w:rsidRPr="00E05683">
        <w:t xml:space="preserve"> – процесс</w:t>
      </w:r>
      <w:r w:rsidRPr="00E05683">
        <w:sym w:font="Symbol" w:char="F02C"/>
      </w:r>
      <w:r w:rsidRPr="00E05683">
        <w:t xml:space="preserve"> характеризующийся постепенным уменьшением   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t>возможности припоминания и воспроизведения заученного материала.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Замещение</w:t>
      </w:r>
      <w:r w:rsidRPr="00E05683">
        <w:t xml:space="preserve"> – процесс памяти</w:t>
      </w:r>
      <w:r w:rsidRPr="00E05683">
        <w:sym w:font="Symbol" w:char="F02C"/>
      </w:r>
      <w:r w:rsidRPr="00E05683">
        <w:t xml:space="preserve"> заключающийся в частичном вытеснении (потере) информации</w:t>
      </w:r>
      <w:r w:rsidRPr="00E05683">
        <w:sym w:font="Symbol" w:char="F02C"/>
      </w:r>
      <w:r w:rsidRPr="00E05683">
        <w:t xml:space="preserve"> хранящейся в кратковременной памяти</w:t>
      </w:r>
      <w:r w:rsidRPr="00E05683">
        <w:sym w:font="Symbol" w:char="F02C"/>
      </w:r>
      <w:r w:rsidRPr="00E05683">
        <w:t xml:space="preserve"> при переполнении ее индивидуально ограниченного объема.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Запечатление</w:t>
      </w:r>
      <w:r w:rsidRPr="00E05683">
        <w:t xml:space="preserve"> – см. импринтинг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Запоминание</w:t>
      </w:r>
      <w:r w:rsidRPr="00E05683">
        <w:t xml:space="preserve"> – процесс</w:t>
      </w:r>
      <w:r w:rsidRPr="00E05683">
        <w:sym w:font="Symbol" w:char="F02C"/>
      </w:r>
      <w:r w:rsidRPr="00E05683">
        <w:t xml:space="preserve"> обеспечивающий удержание материала в памяти</w:t>
      </w:r>
      <w:r w:rsidRPr="00E05683">
        <w:sym w:font="Symbol" w:char="F02C"/>
      </w:r>
      <w:r w:rsidRPr="00E05683">
        <w:t xml:space="preserve"> закрепление в памяти новой информации путем связывания ее с уже приобретенными ранее знаниями.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Импринтинг</w:t>
      </w:r>
      <w:r w:rsidRPr="00E05683">
        <w:t xml:space="preserve"> – вид приобретения опыта</w:t>
      </w:r>
      <w:r w:rsidRPr="00E05683">
        <w:sym w:font="Symbol" w:char="F02C"/>
      </w:r>
      <w:r w:rsidRPr="00E05683">
        <w:t xml:space="preserve"> занимающий промежуточное положение между научением и врожденными реакциями. При импринтинге готовые с рождения формы поведения включаются в действие под влиянием какого-либо внешнего стимула</w:t>
      </w:r>
      <w:r w:rsidRPr="00E05683">
        <w:sym w:font="Symbol" w:char="F02C"/>
      </w:r>
      <w:r w:rsidRPr="00E05683">
        <w:t xml:space="preserve"> который как бы запускает их в действие.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Интерференция</w:t>
      </w:r>
      <w:r w:rsidRPr="00E05683">
        <w:t xml:space="preserve"> – ухудшение усвоения  и сохранения запоминаемой информации в результате воздействия определенных событий или наложения другой информации</w:t>
      </w:r>
      <w:r w:rsidRPr="00E05683">
        <w:sym w:font="Symbol" w:char="F02C"/>
      </w:r>
      <w:r w:rsidRPr="00E05683">
        <w:t xml:space="preserve"> с которой оперирует субъект. Проактивная интерференция связана с информацией</w:t>
      </w:r>
      <w:r w:rsidRPr="00E05683">
        <w:sym w:font="Symbol" w:char="F02C"/>
      </w:r>
      <w:r w:rsidRPr="00E05683">
        <w:t xml:space="preserve"> поступающей после запоминания определенного материала.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Кодирование</w:t>
      </w:r>
      <w:r w:rsidRPr="00E05683">
        <w:t xml:space="preserve"> – процесс преобразования запоминаемой информации в код (перевод га язык понятный и доступный мозгу человека в виде определенных символов).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Консолидация</w:t>
      </w:r>
      <w:r w:rsidRPr="00E05683">
        <w:t xml:space="preserve"> – процесс закрепления следов в долговременной памяти. Продолжительность этого периода от 15 минут до часа.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Конфабуляция</w:t>
      </w:r>
      <w:r w:rsidRPr="00E05683">
        <w:t xml:space="preserve"> – замещение провалов памяти фантастическими вымыслами.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Мнемоника (мнемотехника)</w:t>
      </w:r>
      <w:r w:rsidRPr="00E05683">
        <w:t xml:space="preserve"> – совокупность приемов</w:t>
      </w:r>
      <w:r w:rsidRPr="00E05683">
        <w:sym w:font="Symbol" w:char="F02C"/>
      </w:r>
      <w:r w:rsidRPr="00E05683">
        <w:t xml:space="preserve"> облегчающих запоминание и увеличивающих объем памяти путем образования различных дополнительных ассоциаций.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Память</w:t>
      </w:r>
      <w:r w:rsidRPr="00E05683">
        <w:t xml:space="preserve"> – форма психического отражения</w:t>
      </w:r>
      <w:r w:rsidRPr="00E05683">
        <w:sym w:font="Symbol" w:char="F02C"/>
      </w:r>
      <w:r w:rsidRPr="00E05683">
        <w:t xml:space="preserve"> заключающаяся  в запечатлении</w:t>
      </w:r>
      <w:r w:rsidRPr="00E05683">
        <w:sym w:font="Symbol" w:char="F02C"/>
      </w:r>
      <w:r w:rsidRPr="00E05683">
        <w:t xml:space="preserve"> сохранении и последующем воспроизведении человеком его индивидуального опыта.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Память буферная</w:t>
      </w:r>
      <w:r w:rsidRPr="00E05683">
        <w:t xml:space="preserve"> – подсистема памяти‚ обеспечивающая сохранение информации в течение нескольких часов‚ является промежуточным звеном на пути перехода информации из кратковременной памяти в долговременную память.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Память генетическая</w:t>
      </w:r>
      <w:r w:rsidRPr="00E05683">
        <w:t xml:space="preserve"> – вид памяти</w:t>
      </w:r>
      <w:r w:rsidRPr="00E05683">
        <w:sym w:font="Symbol" w:char="F02C"/>
      </w:r>
      <w:r w:rsidRPr="00E05683">
        <w:t xml:space="preserve"> в которой информация хранится в генотипе</w:t>
      </w:r>
      <w:r w:rsidRPr="00E05683">
        <w:sym w:font="Symbol" w:char="F02C"/>
      </w:r>
      <w:r w:rsidRPr="00E05683">
        <w:t xml:space="preserve"> передается и воспроизводится по наследству.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Память долговременная</w:t>
      </w:r>
      <w:r w:rsidRPr="00E05683">
        <w:t xml:space="preserve"> – подсистема памяти</w:t>
      </w:r>
      <w:r w:rsidRPr="00E05683">
        <w:sym w:font="Symbol" w:char="F02C"/>
      </w:r>
      <w:r w:rsidRPr="00E05683">
        <w:t xml:space="preserve"> обеспечивающая продолжительное (практически</w:t>
      </w:r>
      <w:r w:rsidRPr="00E05683">
        <w:sym w:font="Symbol" w:char="F02C"/>
      </w:r>
      <w:r w:rsidRPr="00E05683">
        <w:t xml:space="preserve"> неограниченное по сроку) удержание информации</w:t>
      </w:r>
      <w:r w:rsidRPr="00E05683">
        <w:sym w:font="Symbol" w:char="F02C"/>
      </w:r>
      <w:r w:rsidRPr="00E05683">
        <w:t xml:space="preserve"> а также сохранение умений и навыков и характеризуемая огромным объемом сохраняемой информации.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Память кратковременная</w:t>
      </w:r>
      <w:r w:rsidRPr="00E05683">
        <w:t xml:space="preserve"> – подсистема памяти</w:t>
      </w:r>
      <w:r w:rsidRPr="00E05683">
        <w:sym w:font="Symbol" w:char="F02C"/>
      </w:r>
      <w:r w:rsidRPr="00E05683">
        <w:t xml:space="preserve"> обеспечивающая хранение информации в течение короткого промежутка времени (примерно 20 секунд) и характеризуемая небольшим объемом сохраняемой информации (7-9 единиц).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Память мгновенная (сенсорная)</w:t>
      </w:r>
      <w:r w:rsidRPr="00E05683">
        <w:t xml:space="preserve"> – подсистема памяти</w:t>
      </w:r>
      <w:r w:rsidRPr="00E05683">
        <w:sym w:font="Symbol" w:char="F02C"/>
      </w:r>
      <w:r w:rsidRPr="00E05683">
        <w:t xml:space="preserve"> обеспечивающая удержание в течении очень короткого времени (менее одной секунды) продуктов сенсорной переработки информации</w:t>
      </w:r>
      <w:r w:rsidRPr="00E05683">
        <w:sym w:font="Symbol" w:char="F02C"/>
      </w:r>
      <w:r w:rsidRPr="00E05683">
        <w:t xml:space="preserve"> поступающей в органы чувств.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Память механическая</w:t>
      </w:r>
      <w:r w:rsidRPr="00E05683">
        <w:t xml:space="preserve"> – память основанная на повторении материала без его осмысливания, запоминание  без специальной установки</w:t>
      </w:r>
      <w:r w:rsidRPr="00E05683">
        <w:sym w:font="Symbol" w:char="F02C"/>
      </w:r>
      <w:r w:rsidRPr="00E05683">
        <w:t xml:space="preserve"> при отсутствии каких либо усилий со стороны человека. 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Память непроизвольная</w:t>
      </w:r>
      <w:r w:rsidRPr="00E05683">
        <w:t xml:space="preserve"> – запоминание  без специальной установки</w:t>
      </w:r>
      <w:r w:rsidRPr="00E05683">
        <w:sym w:font="Symbol" w:char="F02C"/>
      </w:r>
      <w:r w:rsidRPr="00E05683">
        <w:t xml:space="preserve"> при отсутствии каких либо усилий со стороны человека.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lastRenderedPageBreak/>
        <w:t>Память образная</w:t>
      </w:r>
      <w:r w:rsidRPr="00E05683">
        <w:t xml:space="preserve"> – вид памяти</w:t>
      </w:r>
      <w:r w:rsidRPr="00E05683">
        <w:sym w:font="Symbol" w:char="F02C"/>
      </w:r>
      <w:r w:rsidRPr="00E05683">
        <w:t xml:space="preserve"> основанный на запечатлении и воспроизведении информации в форме зрительных</w:t>
      </w:r>
      <w:r w:rsidRPr="00E05683">
        <w:sym w:font="Symbol" w:char="F02C"/>
      </w:r>
      <w:r w:rsidRPr="00E05683">
        <w:t xml:space="preserve"> слуховых</w:t>
      </w:r>
      <w:r w:rsidRPr="00E05683">
        <w:sym w:font="Symbol" w:char="F02C"/>
      </w:r>
      <w:r w:rsidRPr="00E05683">
        <w:t xml:space="preserve"> тактильных</w:t>
      </w:r>
      <w:r w:rsidRPr="00E05683">
        <w:sym w:font="Symbol" w:char="F02C"/>
      </w:r>
      <w:r w:rsidRPr="00E05683">
        <w:t xml:space="preserve"> обонятельных образов и представлений.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Память оперативная</w:t>
      </w:r>
      <w:r w:rsidRPr="00E05683">
        <w:t xml:space="preserve"> – вид памяти</w:t>
      </w:r>
      <w:r w:rsidRPr="00E05683">
        <w:sym w:font="Symbol" w:char="F02C"/>
      </w:r>
      <w:r w:rsidRPr="00E05683">
        <w:t xml:space="preserve"> рассчитанный на сохранение информации в течении определенного времени необходимого для выполнения некоторых действий или операций.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Память произвольная</w:t>
      </w:r>
      <w:r w:rsidRPr="00E05683">
        <w:t xml:space="preserve"> – память</w:t>
      </w:r>
      <w:r w:rsidRPr="00E05683">
        <w:sym w:font="Symbol" w:char="F02C"/>
      </w:r>
      <w:r w:rsidRPr="00E05683">
        <w:t xml:space="preserve"> основанная на запоминании со специальной установкой</w:t>
      </w:r>
      <w:r w:rsidRPr="00E05683">
        <w:sym w:font="Symbol" w:char="F02C"/>
      </w:r>
      <w:r w:rsidRPr="00E05683">
        <w:t xml:space="preserve"> характеризующаяся применением мнемических приемов и сопровождающаяся волевыми усилиями.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Память семантическая</w:t>
      </w:r>
      <w:r w:rsidRPr="00E05683">
        <w:t xml:space="preserve"> – память</w:t>
      </w:r>
      <w:r w:rsidRPr="00E05683">
        <w:sym w:font="Symbol" w:char="F02C"/>
      </w:r>
      <w:r w:rsidRPr="00E05683">
        <w:t xml:space="preserve"> предназначенная для хранения информации</w:t>
      </w:r>
      <w:r w:rsidRPr="00E05683">
        <w:sym w:font="Symbol" w:char="F02C"/>
      </w:r>
      <w:r w:rsidRPr="00E05683">
        <w:t xml:space="preserve"> выраженной словами</w:t>
      </w:r>
      <w:r w:rsidRPr="00E05683">
        <w:sym w:font="Symbol" w:char="F02C"/>
      </w:r>
      <w:r w:rsidRPr="00E05683">
        <w:t xml:space="preserve"> символами</w:t>
      </w:r>
      <w:r w:rsidRPr="00E05683">
        <w:sym w:font="Symbol" w:char="F02C"/>
      </w:r>
      <w:r w:rsidRPr="00E05683">
        <w:t xml:space="preserve"> правилами</w:t>
      </w:r>
      <w:r w:rsidRPr="00E05683">
        <w:sym w:font="Symbol" w:char="F02C"/>
      </w:r>
      <w:r w:rsidRPr="00E05683">
        <w:t xml:space="preserve"> значениями и отношениями между ними в формулах и алгоритмах</w:t>
      </w:r>
      <w:r w:rsidRPr="00E05683">
        <w:sym w:font="Symbol" w:char="F02C"/>
      </w:r>
      <w:r w:rsidRPr="00E05683">
        <w:t xml:space="preserve"> безотносительно к месту и времени их приобретения.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Память символическая</w:t>
      </w:r>
      <w:r w:rsidRPr="00E05683">
        <w:t xml:space="preserve"> – вид памяти</w:t>
      </w:r>
      <w:r w:rsidRPr="00E05683">
        <w:sym w:font="Symbol" w:char="F02C"/>
      </w:r>
      <w:r w:rsidRPr="00E05683">
        <w:t xml:space="preserve"> связанный со словом</w:t>
      </w:r>
      <w:r w:rsidRPr="00E05683">
        <w:sym w:font="Symbol" w:char="F02C"/>
      </w:r>
      <w:r w:rsidRPr="00E05683">
        <w:t xml:space="preserve"> символами</w:t>
      </w:r>
      <w:r w:rsidRPr="00E05683">
        <w:sym w:font="Symbol" w:char="F02C"/>
      </w:r>
      <w:r w:rsidRPr="00E05683">
        <w:t xml:space="preserve"> мыслью и  логикой.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Память смысловая</w:t>
      </w:r>
      <w:r w:rsidRPr="00E05683">
        <w:t xml:space="preserve"> – вид памяти</w:t>
      </w:r>
      <w:r w:rsidRPr="00E05683">
        <w:sym w:font="Symbol" w:char="F02C"/>
      </w:r>
      <w:r w:rsidRPr="00E05683">
        <w:t xml:space="preserve"> основанный на установлении в запоминаемой информации смысловых связей.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Память эйдетическая</w:t>
      </w:r>
      <w:r w:rsidRPr="00E05683">
        <w:t xml:space="preserve"> – зрительная память</w:t>
      </w:r>
      <w:r w:rsidRPr="00E05683">
        <w:sym w:font="Symbol" w:char="F02C"/>
      </w:r>
      <w:r w:rsidRPr="00E05683">
        <w:t xml:space="preserve"> обладающая способностью длительного сохранения яркого образа со всеми деталями воспринятого.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Память эпизодическая</w:t>
      </w:r>
      <w:r w:rsidRPr="00E05683">
        <w:t xml:space="preserve"> – память</w:t>
      </w:r>
      <w:r w:rsidRPr="00E05683">
        <w:sym w:font="Symbol" w:char="F02C"/>
      </w:r>
      <w:r w:rsidRPr="00E05683">
        <w:t xml:space="preserve"> предназначенная для хранения информации о событиях нашей жизни</w:t>
      </w:r>
      <w:r w:rsidRPr="00E05683">
        <w:sym w:font="Symbol" w:char="F02C"/>
      </w:r>
      <w:r w:rsidRPr="00E05683">
        <w:t xml:space="preserve"> «привязанных» ко времени и месту их происхождения; по сути</w:t>
      </w:r>
      <w:r w:rsidRPr="00E05683">
        <w:sym w:font="Symbol" w:char="F02C"/>
      </w:r>
      <w:r w:rsidRPr="00E05683">
        <w:t xml:space="preserve"> она является биографической.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Предикаты</w:t>
      </w:r>
      <w:r w:rsidRPr="00E05683">
        <w:t xml:space="preserve"> – существительные</w:t>
      </w:r>
      <w:r w:rsidR="009A3DED">
        <w:t>,</w:t>
      </w:r>
      <w:r w:rsidR="00765ED4">
        <w:t xml:space="preserve"> </w:t>
      </w:r>
      <w:r w:rsidR="009A3DED" w:rsidRPr="00765ED4">
        <w:t>глаголы</w:t>
      </w:r>
      <w:r w:rsidRPr="00765ED4">
        <w:sym w:font="Symbol" w:char="F02C"/>
      </w:r>
      <w:r w:rsidRPr="00E05683">
        <w:t xml:space="preserve"> прилагательные</w:t>
      </w:r>
      <w:r w:rsidRPr="00E05683">
        <w:sym w:font="Symbol" w:char="F02C"/>
      </w:r>
      <w:r w:rsidRPr="00E05683">
        <w:t xml:space="preserve"> соответствующие определенной модальности (зрительной</w:t>
      </w:r>
      <w:r w:rsidRPr="00E05683">
        <w:sym w:font="Symbol" w:char="F02C"/>
      </w:r>
      <w:r w:rsidRPr="00E05683">
        <w:t xml:space="preserve"> слуховой</w:t>
      </w:r>
      <w:r w:rsidRPr="00E05683">
        <w:sym w:font="Symbol" w:char="F02C"/>
      </w:r>
      <w:r w:rsidRPr="00E05683">
        <w:t xml:space="preserve"> кинестетической).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Представление</w:t>
      </w:r>
      <w:r w:rsidRPr="00E05683">
        <w:t xml:space="preserve"> – образ ранее воспринятого.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Припоминание</w:t>
      </w:r>
      <w:r w:rsidRPr="00E05683">
        <w:t xml:space="preserve"> – процесс</w:t>
      </w:r>
      <w:r w:rsidRPr="00E05683">
        <w:sym w:font="Symbol" w:char="F02C"/>
      </w:r>
      <w:r w:rsidRPr="00E05683">
        <w:t xml:space="preserve"> связанный с поиском</w:t>
      </w:r>
      <w:r w:rsidRPr="00E05683">
        <w:sym w:font="Symbol" w:char="F02C"/>
      </w:r>
      <w:r w:rsidRPr="00E05683">
        <w:t xml:space="preserve"> восстановлением и извлечением из долговременной памяти необходимой информации. Припоминание выступает как произвольная форма воспоминания.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Сохранение</w:t>
      </w:r>
      <w:r w:rsidRPr="00E05683">
        <w:t xml:space="preserve"> – процесс памяти</w:t>
      </w:r>
      <w:r w:rsidRPr="00E05683">
        <w:sym w:font="Symbol" w:char="F02C"/>
      </w:r>
      <w:r w:rsidRPr="00E05683">
        <w:t xml:space="preserve"> направленный на удержание в ней воспринятой информации. 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Узнавание</w:t>
      </w:r>
      <w:r w:rsidRPr="00E05683">
        <w:t xml:space="preserve"> – проявление памяти как воспроизведение образа при повторном восприятии объекта.</w:t>
      </w:r>
    </w:p>
    <w:p w:rsidR="00E05683" w:rsidRPr="00E05683" w:rsidRDefault="00E05683" w:rsidP="00E05683">
      <w:pPr>
        <w:widowControl w:val="0"/>
        <w:autoSpaceDE w:val="0"/>
        <w:autoSpaceDN w:val="0"/>
        <w:adjustRightInd w:val="0"/>
        <w:jc w:val="both"/>
        <w:rPr>
          <w:b/>
        </w:rPr>
      </w:pPr>
    </w:p>
    <w:p w:rsidR="00E05683" w:rsidRPr="00E05683" w:rsidRDefault="00E05683" w:rsidP="00E05683">
      <w:pPr>
        <w:widowControl w:val="0"/>
        <w:autoSpaceDE w:val="0"/>
        <w:autoSpaceDN w:val="0"/>
        <w:adjustRightInd w:val="0"/>
        <w:jc w:val="both"/>
        <w:rPr>
          <w:b/>
          <w:i/>
        </w:rPr>
      </w:pPr>
      <w:r w:rsidRPr="00E05683">
        <w:rPr>
          <w:b/>
          <w:i/>
        </w:rPr>
        <w:t>Мышление и речь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Абстракция</w:t>
      </w:r>
      <w:r w:rsidRPr="00E05683">
        <w:t xml:space="preserve"> – мысленное выделение какого-либо признака или свойства предмета, явления с целью его более детального изучения.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Агглютинация</w:t>
      </w:r>
      <w:r w:rsidRPr="00E05683">
        <w:t xml:space="preserve"> – слияние различных слов в одно с сокращением их морфологической структуры, но с сохранением первоначального смысла. В психологии – одна из существенных характеристик слов, используемых во внутренней речи.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Аккомодация</w:t>
      </w:r>
      <w:r w:rsidRPr="00E05683">
        <w:t xml:space="preserve"> – механизм, состоящий в изменении существующей схемы для приспособления ее к новому объекту или ситуации. 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Актуализация</w:t>
      </w:r>
      <w:r w:rsidRPr="00E05683">
        <w:t xml:space="preserve"> – перевод из состояния потенциального в состояние реальное.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Ассимиляция</w:t>
      </w:r>
      <w:r w:rsidRPr="00E05683">
        <w:t xml:space="preserve"> (по Пиаже) – механизм, при котором новый предмет или новая ситуация интегрируются с совокупностью предметов или другой ситуацией, для которой уже есть схема. 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Ассоциация</w:t>
      </w:r>
      <w:r w:rsidRPr="00E05683">
        <w:t xml:space="preserve"> – группировка элементов по признаку общих особенностей.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Вербальный</w:t>
      </w:r>
      <w:r w:rsidRPr="00E05683">
        <w:t xml:space="preserve"> – относящийся к звуковой человеческой речи, требующий словесных операций и знаний.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Внутренняя речь</w:t>
      </w:r>
      <w:r w:rsidRPr="00E05683">
        <w:t xml:space="preserve"> – особый вид человеческой речевой деятельности, непосредственно связанный со словесным выражением мысли.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Вторая сигнальная система</w:t>
      </w:r>
      <w:r w:rsidRPr="00E05683">
        <w:t xml:space="preserve"> – система речевых знаков, символов, вызывающих у человека такие же реакции, как и реальные объекты, которые этими символами обозначены.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Гипотеза</w:t>
      </w:r>
      <w:r w:rsidRPr="00E05683">
        <w:t xml:space="preserve"> – предположение, которое выдвигается как временное на основе имеющихся наблюдений и уточняемое в последующем эксперименте. 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Дедукция</w:t>
      </w:r>
      <w:r w:rsidRPr="00E05683">
        <w:t xml:space="preserve"> – умозаключение от общего к частному; от общих суждений к частным выводам.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lastRenderedPageBreak/>
        <w:t>Индукция</w:t>
      </w:r>
      <w:r w:rsidRPr="00E05683">
        <w:t xml:space="preserve"> – умозаключение от частного к общему; распространение на большие группы объектов выводов, сделанных из единичных наблюдений.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Инсайт</w:t>
      </w:r>
      <w:r w:rsidRPr="00E05683">
        <w:t xml:space="preserve"> – (озарение, вспышка) – новое решение проблемы, проявляющееся внезапно после того, как субъект интегрирует информацию, имеющуюся в памяти и поступающую из окружающей среды.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Мышление</w:t>
      </w:r>
      <w:r w:rsidRPr="00E05683">
        <w:t xml:space="preserve"> – психологический процесс познания, связанный с открытием субъективно нового знания, с решением задач, с творческим преобразованием действительности. 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Наглядно-действенное мышление</w:t>
      </w:r>
      <w:r w:rsidRPr="00E05683">
        <w:t xml:space="preserve">  - способ практического решения задач, предполагающий зрительное изучение ситуации и практические действия в ней с материальными предметами.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Наглядно-образное мышление</w:t>
      </w:r>
      <w:r w:rsidRPr="00E05683">
        <w:t xml:space="preserve"> – способ решения задач, включающий наблюдение за ситуацией и оперирование образами составляющих ее предметов без практических действий с ними. 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Обобщение</w:t>
      </w:r>
      <w:r w:rsidRPr="00E05683">
        <w:t xml:space="preserve"> – см. абстракция.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 xml:space="preserve">Образ </w:t>
      </w:r>
      <w:r w:rsidRPr="00E05683">
        <w:t>– обобщенная картина предметов,  явлений и процессов окружающего мира, складывающаяся в результате переработки информации о них, поступающей через органы чувств.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Теория</w:t>
      </w:r>
      <w:r w:rsidRPr="00E05683">
        <w:t xml:space="preserve"> – совокупность идей или концепций по определенной теме. Когда эти идеи складываются в результате наблюдений и экспериментов, говорят о научной теории.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Творческое мышление</w:t>
      </w:r>
      <w:r w:rsidRPr="00E05683">
        <w:t xml:space="preserve"> – вид мышления, связанный с созданием или открытием чего-либо нового, характеризуется нестандартностью и оригинальностью решений. </w:t>
      </w:r>
    </w:p>
    <w:p w:rsidR="00E05683" w:rsidRPr="00E05683" w:rsidRDefault="00E05683" w:rsidP="00E05683">
      <w:pPr>
        <w:widowControl w:val="0"/>
        <w:autoSpaceDE w:val="0"/>
        <w:autoSpaceDN w:val="0"/>
        <w:adjustRightInd w:val="0"/>
        <w:jc w:val="both"/>
        <w:rPr>
          <w:b/>
        </w:rPr>
      </w:pPr>
    </w:p>
    <w:p w:rsidR="00E05683" w:rsidRPr="00E05683" w:rsidRDefault="00E05683" w:rsidP="00E05683">
      <w:pPr>
        <w:widowControl w:val="0"/>
        <w:autoSpaceDE w:val="0"/>
        <w:autoSpaceDN w:val="0"/>
        <w:adjustRightInd w:val="0"/>
        <w:jc w:val="both"/>
        <w:rPr>
          <w:b/>
          <w:i/>
        </w:rPr>
      </w:pPr>
      <w:r w:rsidRPr="00E05683">
        <w:rPr>
          <w:b/>
          <w:i/>
        </w:rPr>
        <w:t>Воображение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Агглютинация</w:t>
      </w:r>
      <w:r w:rsidRPr="00E05683">
        <w:t xml:space="preserve"> – «склеивание», синтез различных, несоединяемых свойств и частей предметов (например, образы избушки на курьих ножках, русалок, кентавров). Используется в техническом творчестве (например, танк-амфибия, соединяющий качества танка и лодки, аккордеон – сочетание фортепиано и баяна).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Воображение</w:t>
      </w:r>
      <w:r w:rsidRPr="00E05683">
        <w:t xml:space="preserve"> – психический процесс создания образов (представления, идеи) предметов, ситуаций, обстоятельств путём приведения имеющихся у человека знаний в новое сочетание. 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Гиперболизация</w:t>
      </w:r>
      <w:r w:rsidRPr="00E05683">
        <w:t xml:space="preserve"> – увеличение или уменьшение величины предмета, а также изменение количества отдельных частей  или их смещением (сказочные великаны и карлики, многорукие богини в индийской мифологии, драконы с семью головами).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 xml:space="preserve">Греза </w:t>
      </w:r>
      <w:r w:rsidRPr="00E05683">
        <w:t>– фантазия, связанная с желанием, чаще всего с несколько идеализируемым будущим.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Дидактогения</w:t>
      </w:r>
      <w:r w:rsidRPr="00E05683">
        <w:t xml:space="preserve"> (греч. поучительный + происхождение) – негативное психическое состояние учащегося (угнетённое настроение, страх  и др.), вызванное нарушением педагогического такта со стороны воспитателя (педагога, тренера, руководителя), отрицательно сказывающееся на его деятельности и межличностных отношениях.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Заострение</w:t>
      </w:r>
      <w:r w:rsidRPr="00E05683">
        <w:t xml:space="preserve"> (акцентирование) – подчёркивание каких-либо отдельных признаков (злые карикатуры или дружеские шаржи).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Идеомоторный акт</w:t>
      </w:r>
      <w:r w:rsidRPr="00E05683">
        <w:t xml:space="preserve"> – явление, суть  которого в том, что отчётливое представление о каком-либо движении вызывает у человека само это движение, которое, как правило, не контролируется ни органами чувств, ни сознанием.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Мечта</w:t>
      </w:r>
      <w:r w:rsidRPr="00E05683">
        <w:t xml:space="preserve"> – образы воображения, направленные на будущее. Несколько более реалистична чем грёза и в большей степени связана с действительностью, т.е. осуществима.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Образ</w:t>
      </w:r>
      <w:r w:rsidRPr="00E05683">
        <w:t xml:space="preserve"> – субъективная картина мира или его фрагментов, включающая самого субъекта, других людей, пространственное окружение и временную последовательность событий. Одна из форм отражения объективной реальности.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Образ художественный</w:t>
      </w:r>
      <w:r w:rsidRPr="00E05683">
        <w:t xml:space="preserve"> – это всегда новое сочетание того, что художник видел и слышал в разное время и в разных местах, концентрированное выражение характерного и типичного в действительности. Глубина раскрытия определяет </w:t>
      </w:r>
      <w:r w:rsidRPr="00E05683">
        <w:rPr>
          <w:i/>
        </w:rPr>
        <w:t>реализм</w:t>
      </w:r>
      <w:r w:rsidRPr="00E05683">
        <w:t xml:space="preserve"> художественного образа.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Представление</w:t>
      </w:r>
      <w:r w:rsidRPr="00E05683">
        <w:t xml:space="preserve"> – образы предметов, сцен и событий, которые в данный момент не воспринимаются, но которые были восприняты ранее. П. - это образы памяти, они возникают </w:t>
      </w:r>
      <w:r w:rsidRPr="00E05683">
        <w:lastRenderedPageBreak/>
        <w:t>на основе  припоминания или же продуктивного воображения. Индивидуальное, обоснованное личным опытом, знание о предмете. В отличие от восприятия может носить обобщённый характер, относится и к прошлому, и к возможному будущему.</w:t>
      </w:r>
    </w:p>
    <w:p w:rsidR="00E05683" w:rsidRPr="00E05683" w:rsidRDefault="00E05683" w:rsidP="00E05683">
      <w:pPr>
        <w:pStyle w:val="2"/>
        <w:spacing w:after="0" w:line="240" w:lineRule="auto"/>
        <w:jc w:val="both"/>
        <w:rPr>
          <w:b/>
        </w:rPr>
      </w:pPr>
      <w:r w:rsidRPr="00E05683">
        <w:rPr>
          <w:b/>
        </w:rPr>
        <w:t>Сновидение</w:t>
      </w:r>
      <w:r w:rsidRPr="00E05683">
        <w:t xml:space="preserve"> – пассивная, непроизвольная форма воображения (Р.С. Немов)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 xml:space="preserve">Схематизация </w:t>
      </w:r>
      <w:r w:rsidRPr="00E05683">
        <w:t>– отдельные представления сливаются, различия сглаживаются, а черты сходства выступают чётко (создание орнамента, элементы которого взяты из растительного мира).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Типизация</w:t>
      </w:r>
      <w:r w:rsidRPr="00E05683">
        <w:t xml:space="preserve"> – выделение существенного, повторяющегося в отдельных явлениях с воплощением его в одиночном образе.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Фантазия</w:t>
      </w:r>
      <w:r w:rsidRPr="00E05683">
        <w:t xml:space="preserve"> – образы воображения, которым ничего или мало что соответствует в действительности. 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 xml:space="preserve">Ятрогения </w:t>
      </w:r>
      <w:r w:rsidRPr="00E05683">
        <w:t>(греч. врач + порождаю) – неблагоприятное изменение психического состояния, возникающее в результате ненамеренного внушающего воздействия врача на пациента (неосторожные слова или действия). «Внушённая болезнь».</w:t>
      </w:r>
    </w:p>
    <w:p w:rsidR="00E05683" w:rsidRPr="00E05683" w:rsidRDefault="00E05683" w:rsidP="00E05683">
      <w:pPr>
        <w:jc w:val="both"/>
      </w:pPr>
    </w:p>
    <w:p w:rsidR="00E05683" w:rsidRPr="00E05683" w:rsidRDefault="00E05683" w:rsidP="00E05683">
      <w:pPr>
        <w:jc w:val="both"/>
        <w:rPr>
          <w:b/>
          <w:bCs/>
          <w:i/>
        </w:rPr>
      </w:pPr>
      <w:r w:rsidRPr="00E05683">
        <w:rPr>
          <w:b/>
          <w:bCs/>
          <w:i/>
        </w:rPr>
        <w:t>Индивид, индивидуальность, личность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Задатки</w:t>
      </w:r>
      <w:r w:rsidRPr="00E05683">
        <w:t xml:space="preserve"> – анатомо-физиологические особенности нервной системы, служащие базой для формирования тех или иных способностей.</w:t>
      </w:r>
    </w:p>
    <w:p w:rsidR="00E05683" w:rsidRPr="00E05683" w:rsidRDefault="00E05683" w:rsidP="00E05683">
      <w:pPr>
        <w:pStyle w:val="2"/>
        <w:spacing w:after="0" w:line="240" w:lineRule="auto"/>
        <w:jc w:val="both"/>
        <w:rPr>
          <w:bCs/>
        </w:rPr>
      </w:pPr>
      <w:r w:rsidRPr="00E05683">
        <w:rPr>
          <w:rStyle w:val="word1"/>
          <w:rFonts w:ascii="Times New Roman" w:hAnsi="Times New Roman" w:cs="Times New Roman"/>
          <w:b/>
          <w:bCs/>
          <w:u w:val="none"/>
        </w:rPr>
        <w:t>Индивид</w:t>
      </w:r>
      <w:r w:rsidRPr="00E05683">
        <w:rPr>
          <w:bCs/>
        </w:rPr>
        <w:t xml:space="preserve"> (от лат. individuum </w:t>
      </w:r>
      <w:r w:rsidRPr="00E05683">
        <w:t>–</w:t>
      </w:r>
      <w:r w:rsidRPr="00E05683">
        <w:rPr>
          <w:bCs/>
        </w:rPr>
        <w:t xml:space="preserve"> неделимое) </w:t>
      </w:r>
      <w:r w:rsidRPr="00E05683">
        <w:t>–</w:t>
      </w:r>
      <w:r w:rsidRPr="00E05683">
        <w:rPr>
          <w:bCs/>
        </w:rPr>
        <w:t xml:space="preserve"> 1) </w:t>
      </w:r>
      <w:r w:rsidRPr="00E05683">
        <w:rPr>
          <w:iCs/>
        </w:rPr>
        <w:t>Человек</w:t>
      </w:r>
      <w:r w:rsidRPr="00E05683">
        <w:rPr>
          <w:bCs/>
        </w:rPr>
        <w:t xml:space="preserve"> как единичное природное существо, представитель вида Homo sapiens, продукт филогенетического и онтогенетического развития, единства врожденного и приобретенного, носитель индивидуально своеобразных черт (</w:t>
      </w:r>
      <w:r w:rsidRPr="00E05683">
        <w:rPr>
          <w:iCs/>
        </w:rPr>
        <w:t>задатки</w:t>
      </w:r>
      <w:r w:rsidRPr="00E05683">
        <w:rPr>
          <w:bCs/>
        </w:rPr>
        <w:t xml:space="preserve">, </w:t>
      </w:r>
      <w:r w:rsidRPr="00E05683">
        <w:rPr>
          <w:iCs/>
        </w:rPr>
        <w:t>влечения</w:t>
      </w:r>
      <w:r w:rsidRPr="00E05683">
        <w:rPr>
          <w:bCs/>
        </w:rPr>
        <w:t xml:space="preserve"> и т. д.).     2) Отдельный представитель человеческой общности; выходящее за рамки своей природной (биологической) ограниченности социальное существо, использующее орудия, </w:t>
      </w:r>
      <w:r w:rsidRPr="00E05683">
        <w:rPr>
          <w:iCs/>
        </w:rPr>
        <w:t>знаки</w:t>
      </w:r>
      <w:r w:rsidRPr="00E05683">
        <w:rPr>
          <w:bCs/>
        </w:rPr>
        <w:t xml:space="preserve"> и через них овладевающее собственным </w:t>
      </w:r>
      <w:r w:rsidRPr="00E05683">
        <w:rPr>
          <w:iCs/>
        </w:rPr>
        <w:t>поведением</w:t>
      </w:r>
      <w:r w:rsidRPr="00E05683">
        <w:rPr>
          <w:bCs/>
        </w:rPr>
        <w:t xml:space="preserve"> и психическими процессами.</w:t>
      </w:r>
    </w:p>
    <w:p w:rsidR="00E05683" w:rsidRPr="00E05683" w:rsidRDefault="00E05683" w:rsidP="00E05683">
      <w:pPr>
        <w:pStyle w:val="2"/>
        <w:spacing w:after="0" w:line="240" w:lineRule="auto"/>
        <w:jc w:val="both"/>
        <w:rPr>
          <w:bCs/>
        </w:rPr>
      </w:pPr>
      <w:r w:rsidRPr="00E05683">
        <w:rPr>
          <w:b/>
          <w:bCs/>
        </w:rPr>
        <w:t>Индивидуальность</w:t>
      </w:r>
      <w:r w:rsidRPr="00E05683">
        <w:t>–</w:t>
      </w:r>
      <w:r w:rsidRPr="00E05683">
        <w:rPr>
          <w:bCs/>
        </w:rPr>
        <w:t xml:space="preserve"> человек, характеризуемый со стороны своих социально значимых отличий от других людей; своеобразие </w:t>
      </w:r>
      <w:r w:rsidRPr="00E05683">
        <w:rPr>
          <w:iCs/>
        </w:rPr>
        <w:t>психики</w:t>
      </w:r>
      <w:r w:rsidRPr="00E05683">
        <w:rPr>
          <w:bCs/>
        </w:rPr>
        <w:t xml:space="preserve"> и </w:t>
      </w:r>
      <w:r w:rsidRPr="00E05683">
        <w:rPr>
          <w:iCs/>
        </w:rPr>
        <w:t>личности</w:t>
      </w:r>
      <w:r w:rsidRPr="00E05683">
        <w:rPr>
          <w:bCs/>
        </w:rPr>
        <w:t xml:space="preserve"> индивида, ее неповторимость.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rStyle w:val="word1"/>
          <w:rFonts w:ascii="Times New Roman" w:hAnsi="Times New Roman" w:cs="Times New Roman"/>
          <w:b/>
          <w:bCs/>
          <w:u w:val="none"/>
        </w:rPr>
        <w:t>Интеллект</w:t>
      </w:r>
      <w:r w:rsidRPr="00E05683">
        <w:rPr>
          <w:bCs/>
        </w:rPr>
        <w:t xml:space="preserve"> (от лат. intellectus </w:t>
      </w:r>
      <w:r w:rsidRPr="00E05683">
        <w:t>–</w:t>
      </w:r>
      <w:r w:rsidRPr="00E05683">
        <w:rPr>
          <w:bCs/>
        </w:rPr>
        <w:t xml:space="preserve"> разумение, понимание, постижение) </w:t>
      </w:r>
      <w:r w:rsidRPr="00E05683">
        <w:t>–</w:t>
      </w:r>
      <w:r w:rsidRPr="00E05683">
        <w:rPr>
          <w:bCs/>
        </w:rPr>
        <w:t xml:space="preserve"> относительно устойчивая структура умственных способностей индивида.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Креативность</w:t>
      </w:r>
      <w:r w:rsidRPr="00E05683">
        <w:t xml:space="preserve"> (от лат. creatio – созидание) — творческие способности индивида, характеризующиеся готовностью к продуцированию принципиально новых идей и входящие в структуру одаренности.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Личность</w:t>
      </w:r>
      <w:r w:rsidRPr="00E05683">
        <w:t xml:space="preserve"> – 1) человек как субъект социальных отношений и сознательной деятельности;  2) определяемое включенностью в социальные связи системное качество индивида, формирующееся в совместной деятельности и общении. 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Направленность личности</w:t>
      </w:r>
      <w:r w:rsidRPr="00E05683">
        <w:t xml:space="preserve"> – совокупность устойчивых мотивов личности,  относительно независимых от наличных ситуаций. </w:t>
      </w:r>
    </w:p>
    <w:p w:rsidR="00E05683" w:rsidRPr="00E05683" w:rsidRDefault="00E05683" w:rsidP="00E05683">
      <w:pPr>
        <w:pStyle w:val="2"/>
        <w:spacing w:after="0" w:line="240" w:lineRule="auto"/>
        <w:jc w:val="both"/>
        <w:rPr>
          <w:b/>
        </w:rPr>
      </w:pPr>
      <w:r w:rsidRPr="00E05683">
        <w:rPr>
          <w:b/>
        </w:rPr>
        <w:t>Общая одаренность</w:t>
      </w:r>
      <w:r w:rsidRPr="00E05683">
        <w:t xml:space="preserve"> – интегральный уровень развития специальных способностей.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Творческое мышление</w:t>
      </w:r>
      <w:r w:rsidRPr="00E05683">
        <w:t xml:space="preserve"> – вид мышления, связанный с созданием или открытием чего-либо нового, характеризуется нестандартностью и оригинальностью решений. </w:t>
      </w:r>
    </w:p>
    <w:p w:rsidR="00E05683" w:rsidRPr="00E05683" w:rsidRDefault="00E05683" w:rsidP="00E05683">
      <w:pPr>
        <w:jc w:val="both"/>
        <w:rPr>
          <w:b/>
          <w:bCs/>
          <w:i/>
        </w:rPr>
      </w:pPr>
    </w:p>
    <w:p w:rsidR="00E05683" w:rsidRPr="00E05683" w:rsidRDefault="00E05683" w:rsidP="00E05683">
      <w:pPr>
        <w:jc w:val="both"/>
        <w:rPr>
          <w:b/>
          <w:bCs/>
          <w:i/>
        </w:rPr>
      </w:pPr>
      <w:r w:rsidRPr="00E05683">
        <w:rPr>
          <w:b/>
          <w:bCs/>
          <w:i/>
        </w:rPr>
        <w:t>Иидивидуально-психологические особенности</w:t>
      </w:r>
    </w:p>
    <w:p w:rsidR="00E05683" w:rsidRPr="00E05683" w:rsidRDefault="00E05683" w:rsidP="00E05683">
      <w:pPr>
        <w:shd w:val="clear" w:color="auto" w:fill="FFFFFF"/>
        <w:jc w:val="both"/>
      </w:pPr>
      <w:r w:rsidRPr="00E05683">
        <w:rPr>
          <w:b/>
        </w:rPr>
        <w:t>Акцентуации характера</w:t>
      </w:r>
      <w:r w:rsidRPr="00E05683">
        <w:t xml:space="preserve"> – понятие, введенное К. Леонгардом, и означающее чрезмерную выраженность отдельных черт характера и их сочетаний, представляющую крайние варианты нормы. Акцентуированные личности не следует рассматривать в качестве патологических, но в случае воздействия неблагоприятных факторов акцентуации могут приобретать патологический характер, разрушая структуру личности.</w:t>
      </w:r>
    </w:p>
    <w:p w:rsidR="00E05683" w:rsidRPr="00E05683" w:rsidRDefault="00E05683" w:rsidP="00E05683">
      <w:pPr>
        <w:pStyle w:val="a3"/>
        <w:spacing w:before="0" w:after="0"/>
        <w:jc w:val="both"/>
      </w:pPr>
      <w:r w:rsidRPr="00E05683">
        <w:rPr>
          <w:b/>
        </w:rPr>
        <w:t>Интроверт</w:t>
      </w:r>
      <w:r w:rsidRPr="00E05683">
        <w:t xml:space="preserve"> - психологический тип, для которого характерна фиксация интересов личности на явлениях собственного внутреннего мира, которым он придает высшую ценность, замкнутость, социальная пассивность, склонность к самоанализу, затруднение социальной адаптации.</w:t>
      </w:r>
    </w:p>
    <w:p w:rsidR="00E05683" w:rsidRPr="00E05683" w:rsidRDefault="00E05683" w:rsidP="00E05683">
      <w:pPr>
        <w:pStyle w:val="a3"/>
        <w:spacing w:before="0" w:after="0"/>
        <w:jc w:val="both"/>
      </w:pPr>
      <w:r w:rsidRPr="00E05683">
        <w:rPr>
          <w:b/>
        </w:rPr>
        <w:lastRenderedPageBreak/>
        <w:t>Ипохондрия</w:t>
      </w:r>
      <w:r w:rsidRPr="00E05683">
        <w:t xml:space="preserve"> – состояние чрезмерного внимания к своему здоровью, страх перед неизлечимыми болезнями. </w:t>
      </w:r>
    </w:p>
    <w:p w:rsidR="00E05683" w:rsidRPr="00E05683" w:rsidRDefault="00E05683" w:rsidP="00E05683">
      <w:pPr>
        <w:pStyle w:val="a3"/>
        <w:spacing w:before="0" w:after="0"/>
        <w:jc w:val="both"/>
      </w:pPr>
      <w:r w:rsidRPr="00E05683">
        <w:rPr>
          <w:b/>
          <w:iCs/>
        </w:rPr>
        <w:t>Нейротизм</w:t>
      </w:r>
      <w:r w:rsidR="007A5D84">
        <w:rPr>
          <w:b/>
          <w:iCs/>
        </w:rPr>
        <w:t xml:space="preserve"> </w:t>
      </w:r>
      <w:r w:rsidRPr="00E05683">
        <w:t xml:space="preserve">– </w:t>
      </w:r>
      <w:r w:rsidRPr="00E05683">
        <w:rPr>
          <w:iCs/>
        </w:rPr>
        <w:t>показатель, который х</w:t>
      </w:r>
      <w:r w:rsidRPr="00E05683">
        <w:t>арактеризует эмоциональную устойчивость или неустойчивость (эмоциональную стабильность или нестабильность). Нейротизм связан с показателями лабильности нервной системы.</w:t>
      </w:r>
    </w:p>
    <w:p w:rsidR="00E05683" w:rsidRPr="00E05683" w:rsidRDefault="00E05683" w:rsidP="00E05683">
      <w:pPr>
        <w:pStyle w:val="a3"/>
        <w:spacing w:before="0" w:after="0"/>
        <w:jc w:val="both"/>
      </w:pPr>
      <w:r w:rsidRPr="00E05683">
        <w:rPr>
          <w:rStyle w:val="a7"/>
        </w:rPr>
        <w:t>Темперамент</w:t>
      </w:r>
      <w:r w:rsidRPr="00E05683">
        <w:t> – проявление типа нервной системы в деятельности человека, индивидуально-психологические особенности личности, в которых проявляется подвижность его нервных процессов, сила, уравновешенность.</w:t>
      </w:r>
    </w:p>
    <w:p w:rsidR="00E05683" w:rsidRPr="00E05683" w:rsidRDefault="00E05683" w:rsidP="00E05683">
      <w:pPr>
        <w:pStyle w:val="a3"/>
        <w:spacing w:before="0" w:after="0"/>
        <w:jc w:val="both"/>
      </w:pPr>
      <w:r w:rsidRPr="00E05683">
        <w:rPr>
          <w:b/>
        </w:rPr>
        <w:t>Характер</w:t>
      </w:r>
      <w:r w:rsidRPr="00E05683">
        <w:t xml:space="preserve"> – совокупность устойчивых индивидуальных особенностей личности, складывающиеся и проявляющиеся в деятельности и общении, обусловливая типичные для</w:t>
      </w:r>
      <w:r w:rsidR="007A5D84">
        <w:t xml:space="preserve">  </w:t>
      </w:r>
      <w:r w:rsidRPr="00E05683">
        <w:t xml:space="preserve">нее способы поведения. </w:t>
      </w:r>
    </w:p>
    <w:p w:rsidR="00E05683" w:rsidRPr="00E05683" w:rsidRDefault="00E05683" w:rsidP="00E05683">
      <w:pPr>
        <w:pStyle w:val="a3"/>
        <w:spacing w:before="0" w:after="0"/>
        <w:jc w:val="both"/>
      </w:pPr>
      <w:r w:rsidRPr="00E05683">
        <w:rPr>
          <w:b/>
        </w:rPr>
        <w:t>Экстраверт</w:t>
      </w:r>
      <w:r w:rsidRPr="00E05683">
        <w:t xml:space="preserve"> – психологический тип, который характеризуется обращенностью личности на окружающий мир, что в известном смысле ведет к отчужденности субъекта от себя самого, к принижению личностной значимости явлений его субъективного мира.</w:t>
      </w:r>
    </w:p>
    <w:p w:rsidR="00E05683" w:rsidRPr="00E05683" w:rsidRDefault="00E05683" w:rsidP="00E05683">
      <w:pPr>
        <w:pStyle w:val="a3"/>
        <w:spacing w:before="0" w:after="0"/>
        <w:jc w:val="both"/>
      </w:pPr>
    </w:p>
    <w:p w:rsidR="00E05683" w:rsidRPr="00E05683" w:rsidRDefault="00E05683" w:rsidP="00E05683">
      <w:pPr>
        <w:shd w:val="clear" w:color="auto" w:fill="FFFFFF"/>
        <w:autoSpaceDE w:val="0"/>
        <w:autoSpaceDN w:val="0"/>
        <w:adjustRightInd w:val="0"/>
        <w:jc w:val="both"/>
        <w:rPr>
          <w:b/>
          <w:i/>
        </w:rPr>
      </w:pPr>
      <w:r w:rsidRPr="00E05683">
        <w:rPr>
          <w:b/>
          <w:i/>
        </w:rPr>
        <w:t>Эмоции и чувства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Агрессивность</w:t>
      </w:r>
      <w:r w:rsidRPr="00E05683">
        <w:t xml:space="preserve"> (от лат. нападать) – кратковременное эмоциональное состояние или черта характера человека. Агрессивность проявляется в гневе, злости, действиях против других людей, если они мешают удовлетворению потребностей или достижению целей.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Ирония</w:t>
      </w:r>
      <w:r w:rsidRPr="00E05683">
        <w:t xml:space="preserve"> – тонкая скрытая насмешка при внешнем положительном отношении к человеку, о котором идет речь.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Настроение</w:t>
      </w:r>
      <w:r w:rsidRPr="00E05683">
        <w:t xml:space="preserve"> – продолжительное устойчивое эмоциональное состояние умеренной или слабой интенсивности, которое на основе преобладающих в нем эмоций дает определенную окраску всем другим эмоциональным переживаниями.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Переживание</w:t>
      </w:r>
      <w:r w:rsidRPr="00E05683">
        <w:t xml:space="preserve"> – осмысленное эмоциональное состояние, вызванное значимым объективным событием или воспоминаниями эпизодов предшествующей жизни. 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Сенситивность</w:t>
      </w:r>
      <w:r w:rsidRPr="00E05683">
        <w:t xml:space="preserve"> (от лат. чувство, ощущение) – характерологическая особенность человека, проявляющаяся в повышенной чувствительности к происходящим событиям, обычно сопровождается повышенной тревожностью, боязнью новых ситуаций.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Страсть</w:t>
      </w:r>
      <w:r w:rsidRPr="00E05683">
        <w:t xml:space="preserve"> – сильное, стойкое, всеохватывающее чувство, доминирующее над другими побуждениями человека.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 xml:space="preserve">Страх </w:t>
      </w:r>
      <w:r w:rsidRPr="00E05683">
        <w:t>– психическое состояние, возникающее на основе инстинкта самосохранения как реакция на действительную или воображаемую опасность.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 xml:space="preserve">Стресс </w:t>
      </w:r>
      <w:r w:rsidRPr="00E05683">
        <w:t>(от англ. давление, напряжение) – психическое и физиологическое состояние, которое возникает в ответ на разнообразные экстремальные воздействия.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 xml:space="preserve">Тревога </w:t>
      </w:r>
      <w:r w:rsidRPr="00E05683">
        <w:t>– состояние опасения, беспокойства, испытываемое человеком в условиях ожидания неприятностей.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Фрустрация</w:t>
      </w:r>
      <w:r w:rsidRPr="00E05683">
        <w:t xml:space="preserve"> (от лат. обман, расстройство) – психическое состояние нарастающего внутреннего напряжения, психологическая реакция, связанная с разочарованием, неудачей в попытке достичь какой-либо цели. 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 xml:space="preserve">Чувства </w:t>
      </w:r>
      <w:r w:rsidRPr="00E05683">
        <w:t>– это сложившиеся отношения человека к определенным объектам, жизненным ситуациям (реальным или воображаемым).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Эмоции</w:t>
      </w:r>
      <w:r w:rsidRPr="00E05683">
        <w:t xml:space="preserve"> – форма непосредственного психического отражения объектов, явлений, ситуаций в их смысловой значимости для организма, личности.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Эмпатия</w:t>
      </w:r>
      <w:r w:rsidRPr="00E05683">
        <w:t xml:space="preserve"> (от греч. сопереживание) – понимание и чувствование в переживания, эмоции, и психические состояния другого человека.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Юмор</w:t>
      </w:r>
      <w:r w:rsidRPr="00E05683">
        <w:t xml:space="preserve"> – выражение доброжелательного и шутливого отношения к событиям, ситуациям, поведению других людей и к себе.</w:t>
      </w:r>
    </w:p>
    <w:p w:rsidR="00E05683" w:rsidRPr="00E05683" w:rsidRDefault="00E05683" w:rsidP="00E05683">
      <w:pPr>
        <w:jc w:val="both"/>
      </w:pPr>
    </w:p>
    <w:p w:rsidR="00E05683" w:rsidRPr="00E05683" w:rsidRDefault="00E05683" w:rsidP="00E05683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i/>
        </w:rPr>
      </w:pPr>
      <w:r w:rsidRPr="00E05683">
        <w:rPr>
          <w:b/>
          <w:i/>
        </w:rPr>
        <w:t>Воля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Волевая регуляция</w:t>
      </w:r>
      <w:r w:rsidRPr="00E05683">
        <w:t xml:space="preserve"> – вид произвольного управления, связанный с преодолением      внешних и внутренних трудностей.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lastRenderedPageBreak/>
        <w:t>Волевое усилие</w:t>
      </w:r>
      <w:r w:rsidRPr="00E05683">
        <w:t xml:space="preserve"> – психическое и физическое напряжение человека, направленное на преодоление возникшего затруднения.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Волевой импульс</w:t>
      </w:r>
      <w:r w:rsidRPr="00E05683">
        <w:t xml:space="preserve"> – «толчок», самоприказ к инициации (запуску) или остановке произвольного действия.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Волевые качества</w:t>
      </w:r>
      <w:r w:rsidRPr="00E05683">
        <w:t xml:space="preserve"> – особенности волевой регуляции, проявляющиеся в конкретных специфических условиях.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 xml:space="preserve">Воля </w:t>
      </w:r>
      <w:r w:rsidRPr="00E05683">
        <w:t xml:space="preserve"> - произвольное управление, самоуправление.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Выдержка</w:t>
      </w:r>
      <w:r w:rsidRPr="00E05683">
        <w:t xml:space="preserve"> – способность человека сдерживать свои эмоциональные проявления, подавлять импульсивные, малообдуманные действия, «держать себя в руках».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Инициативность</w:t>
      </w:r>
      <w:r w:rsidRPr="00E05683">
        <w:t xml:space="preserve"> – свойство личности, проявляющееся в предприимчивости, в стремлении находить и предлагать другим способы решения стоящих перед коллективом задач.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 xml:space="preserve">Настойчивость </w:t>
      </w:r>
      <w:r w:rsidRPr="00E05683">
        <w:t>– устойчивое стремление к достижению отдаленной во времени цели, несмотря на возникающие препятствия и трудности.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Непроизвольный</w:t>
      </w:r>
      <w:r w:rsidRPr="00E05683">
        <w:t xml:space="preserve"> – происходящий независимо от воли, сознания; непреднамеренный.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Произвольное управление</w:t>
      </w:r>
      <w:r w:rsidRPr="00E05683">
        <w:t xml:space="preserve"> – сознательное преднамеренное управление своими действиями, деятельностью, поступками, поведением‚ волевым усилием. 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Решительность</w:t>
      </w:r>
      <w:r w:rsidRPr="00E05683">
        <w:t xml:space="preserve"> – способность быстро принимать решение в значимой ситуации.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 xml:space="preserve">Самодетерминация </w:t>
      </w:r>
      <w:r w:rsidRPr="00E05683">
        <w:t>– мотивационный процесс, направленный на формирование намерения и основания действия или поступка.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Самообладание</w:t>
      </w:r>
      <w:r w:rsidRPr="00E05683">
        <w:t xml:space="preserve"> – способность не теряться в экстремальных ситуациях, не поддаваться эмоциям.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Самостимуляция</w:t>
      </w:r>
      <w:r w:rsidRPr="00E05683">
        <w:t xml:space="preserve"> – актуализация волевого усилия с помощью самоприказа, самоободрения и т.д.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Сила воли</w:t>
      </w:r>
      <w:r w:rsidRPr="00E05683">
        <w:t xml:space="preserve"> – обобщенное понятие способности человека преодолевать внешние и внутренние трудности.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 xml:space="preserve">Смелость </w:t>
      </w:r>
      <w:r w:rsidRPr="00E05683">
        <w:t>– способность человека качественно выполнять действия, деятельность и осуществлять свои намерения в объективно или субъективно опасных для жизни, здоровья и престижа ситуациях, несмотря на возникающее чувство боязни, страха.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Спонтанный</w:t>
      </w:r>
      <w:r w:rsidRPr="00E05683">
        <w:t xml:space="preserve"> – непреднамеренный.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Терпеливость</w:t>
      </w:r>
      <w:r w:rsidRPr="00E05683">
        <w:t xml:space="preserve"> – способность человека к длительному подавлению.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  <w:bCs/>
        </w:rPr>
        <w:t>Трудность</w:t>
      </w:r>
      <w:r w:rsidRPr="00E05683">
        <w:t xml:space="preserve"> – переживание и понимание возникшего несоответствия между требованиями деятельности и возможностями субъекта.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 xml:space="preserve">Упорство </w:t>
      </w:r>
      <w:r w:rsidRPr="00E05683">
        <w:t>– проявление стремления к достижению «здесь и сейчас» желаемого или необходимого, несмотря на неудачи.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Упрямство</w:t>
      </w:r>
      <w:r w:rsidRPr="00E05683">
        <w:t xml:space="preserve"> – стремление во что бы то ни стало добиваться своего вопреки разумным доводам и обстоятельствам.</w:t>
      </w:r>
    </w:p>
    <w:p w:rsidR="00E05683" w:rsidRPr="00E05683" w:rsidRDefault="00E05683" w:rsidP="00E05683">
      <w:pPr>
        <w:pStyle w:val="2"/>
        <w:spacing w:after="0" w:line="240" w:lineRule="auto"/>
        <w:jc w:val="both"/>
      </w:pPr>
      <w:r w:rsidRPr="00E05683">
        <w:rPr>
          <w:b/>
        </w:rPr>
        <w:t>Целеустремленность</w:t>
      </w:r>
      <w:r w:rsidRPr="00E05683">
        <w:t xml:space="preserve"> – стремление личности к достижению поставленной перед собой цели.</w:t>
      </w:r>
    </w:p>
    <w:p w:rsidR="00E05683" w:rsidRPr="00E05683" w:rsidRDefault="00E05683" w:rsidP="00E05683">
      <w:pPr>
        <w:shd w:val="clear" w:color="auto" w:fill="FFFFFF"/>
        <w:jc w:val="both"/>
      </w:pPr>
    </w:p>
    <w:p w:rsidR="00E05683" w:rsidRPr="00E05683" w:rsidRDefault="00E05683" w:rsidP="00E05683">
      <w:pPr>
        <w:shd w:val="clear" w:color="auto" w:fill="FFFFFF"/>
        <w:jc w:val="both"/>
        <w:rPr>
          <w:b/>
          <w:bCs/>
          <w:i/>
        </w:rPr>
      </w:pPr>
      <w:r w:rsidRPr="00E05683">
        <w:rPr>
          <w:b/>
          <w:bCs/>
          <w:i/>
        </w:rPr>
        <w:t>Деятельность</w:t>
      </w:r>
    </w:p>
    <w:p w:rsidR="00E05683" w:rsidRPr="00E05683" w:rsidRDefault="00E05683" w:rsidP="00E05683">
      <w:pPr>
        <w:shd w:val="clear" w:color="auto" w:fill="FFFFFF"/>
        <w:jc w:val="both"/>
      </w:pPr>
      <w:r w:rsidRPr="00E05683">
        <w:rPr>
          <w:b/>
          <w:bCs/>
        </w:rPr>
        <w:t>Деятельность</w:t>
      </w:r>
      <w:r w:rsidRPr="00E05683">
        <w:t xml:space="preserve">  – целеустремленная активность, реализующая потребности субъекта. </w:t>
      </w:r>
    </w:p>
    <w:p w:rsidR="00E05683" w:rsidRPr="00E05683" w:rsidRDefault="00E05683" w:rsidP="00E05683">
      <w:pPr>
        <w:numPr>
          <w:ilvl w:val="0"/>
          <w:numId w:val="1"/>
        </w:numPr>
        <w:shd w:val="clear" w:color="auto" w:fill="FFFFFF"/>
        <w:suppressAutoHyphens w:val="0"/>
        <w:jc w:val="both"/>
      </w:pPr>
      <w:r w:rsidRPr="00E05683">
        <w:rPr>
          <w:b/>
        </w:rPr>
        <w:t>Преобразовательная деятельность</w:t>
      </w:r>
      <w:r w:rsidRPr="00E05683">
        <w:t xml:space="preserve"> - охватывает все формы человеческой деятельности, результатом которых является изменение, реальное или идеальное, существующего, или созидание, реальное или идеальное, того, что раньше не существовало. </w:t>
      </w:r>
    </w:p>
    <w:p w:rsidR="00E05683" w:rsidRPr="00E05683" w:rsidRDefault="00E05683" w:rsidP="00E05683">
      <w:pPr>
        <w:numPr>
          <w:ilvl w:val="0"/>
          <w:numId w:val="1"/>
        </w:numPr>
        <w:shd w:val="clear" w:color="auto" w:fill="FFFFFF"/>
        <w:suppressAutoHyphens w:val="0"/>
        <w:jc w:val="both"/>
      </w:pPr>
      <w:r w:rsidRPr="00E05683">
        <w:rPr>
          <w:b/>
        </w:rPr>
        <w:t>Познавательная деятельность</w:t>
      </w:r>
      <w:r w:rsidRPr="00E05683">
        <w:t xml:space="preserve"> - активность субъекта, направленного на объект,  не модифицирует его, не разрушает и не реконструирует, а отражается им и возвращается к субъекту в виде знания об этом объекте. </w:t>
      </w:r>
    </w:p>
    <w:p w:rsidR="00E05683" w:rsidRPr="00E05683" w:rsidRDefault="00E05683" w:rsidP="00E05683">
      <w:pPr>
        <w:numPr>
          <w:ilvl w:val="0"/>
          <w:numId w:val="1"/>
        </w:numPr>
        <w:shd w:val="clear" w:color="auto" w:fill="FFFFFF"/>
        <w:suppressAutoHyphens w:val="0"/>
        <w:jc w:val="both"/>
      </w:pPr>
      <w:r w:rsidRPr="00E05683">
        <w:rPr>
          <w:b/>
        </w:rPr>
        <w:t>Ценностно-ориентационная деятельность</w:t>
      </w:r>
      <w:r w:rsidRPr="00E05683">
        <w:rPr>
          <w:rFonts w:eastAsia="+mn-ea"/>
        </w:rPr>
        <w:t xml:space="preserve">. </w:t>
      </w:r>
      <w:r w:rsidRPr="00E05683">
        <w:t xml:space="preserve">Своеобразие ее состоит в том, что она дает информацию о </w:t>
      </w:r>
      <w:r w:rsidRPr="00E05683">
        <w:rPr>
          <w:bCs/>
        </w:rPr>
        <w:t>ценностях, а не о сущностях</w:t>
      </w:r>
      <w:r w:rsidRPr="00E05683">
        <w:t xml:space="preserve">. </w:t>
      </w:r>
    </w:p>
    <w:p w:rsidR="00E05683" w:rsidRPr="00E05683" w:rsidRDefault="00E05683" w:rsidP="00E05683">
      <w:pPr>
        <w:numPr>
          <w:ilvl w:val="0"/>
          <w:numId w:val="1"/>
        </w:numPr>
        <w:shd w:val="clear" w:color="auto" w:fill="FFFFFF"/>
        <w:suppressAutoHyphens w:val="0"/>
        <w:jc w:val="both"/>
      </w:pPr>
      <w:r w:rsidRPr="00E05683">
        <w:rPr>
          <w:b/>
        </w:rPr>
        <w:t>Коммуникативная деятельность</w:t>
      </w:r>
      <w:r w:rsidRPr="00E05683">
        <w:t xml:space="preserve">. Общение, то есть взаимоотношение субъектов между собой. </w:t>
      </w:r>
    </w:p>
    <w:p w:rsidR="00E05683" w:rsidRPr="00E05683" w:rsidRDefault="00E05683" w:rsidP="00E05683">
      <w:pPr>
        <w:shd w:val="clear" w:color="auto" w:fill="FFFFFF"/>
        <w:jc w:val="both"/>
      </w:pPr>
      <w:r w:rsidRPr="00E05683">
        <w:rPr>
          <w:b/>
        </w:rPr>
        <w:lastRenderedPageBreak/>
        <w:t xml:space="preserve">Игра </w:t>
      </w:r>
      <w:r w:rsidRPr="00E05683">
        <w:t>– деятельность, направленная на удовлетворение потребностей в развлечении, удовольствии, снятия напряжения, а также на развитие определенных навыков и умений. Игра - форма свободного самовыражения человека, не связанная с достижением утилитарной цели, доставляющая радость сама по себе.</w:t>
      </w:r>
    </w:p>
    <w:p w:rsidR="00E05683" w:rsidRPr="00E05683" w:rsidRDefault="00E05683" w:rsidP="00E05683">
      <w:pPr>
        <w:shd w:val="clear" w:color="auto" w:fill="FFFFFF"/>
        <w:jc w:val="both"/>
      </w:pPr>
      <w:r w:rsidRPr="00E05683">
        <w:rPr>
          <w:b/>
        </w:rPr>
        <w:t xml:space="preserve">Мотивация – </w:t>
      </w:r>
      <w:r w:rsidRPr="00E05683">
        <w:t xml:space="preserve">совокупность факторов, вызывающих и направляющих ориентированное на достижение цели поведение. </w:t>
      </w:r>
    </w:p>
    <w:p w:rsidR="00E05683" w:rsidRPr="00E05683" w:rsidRDefault="00E05683" w:rsidP="00E05683">
      <w:pPr>
        <w:shd w:val="clear" w:color="auto" w:fill="FFFFFF"/>
        <w:jc w:val="both"/>
      </w:pPr>
      <w:r w:rsidRPr="00E05683">
        <w:rPr>
          <w:b/>
        </w:rPr>
        <w:t>Настроение</w:t>
      </w:r>
      <w:r w:rsidRPr="00E05683">
        <w:t xml:space="preserve"> – более или менее длительное эмоциональное состояние, придающее определенную окраску всем другим переживаниям человека и оказывающее влияние на его деятельность.</w:t>
      </w:r>
    </w:p>
    <w:p w:rsidR="00E05683" w:rsidRPr="00E05683" w:rsidRDefault="00E05683" w:rsidP="00E05683">
      <w:pPr>
        <w:shd w:val="clear" w:color="auto" w:fill="FFFFFF"/>
        <w:jc w:val="both"/>
      </w:pPr>
      <w:r w:rsidRPr="00E05683">
        <w:rPr>
          <w:b/>
        </w:rPr>
        <w:t>Научная деятельность</w:t>
      </w:r>
      <w:r w:rsidRPr="00E05683">
        <w:t xml:space="preserve"> – интеллектуальная деятельность, направленная на получение и применение новых знаний для решения технологических, инженерных, экономических, социальных, гуманитарных и иных проблем;  обеспечения функционирования науки, техники и производства как единой системы.</w:t>
      </w:r>
    </w:p>
    <w:p w:rsidR="00E05683" w:rsidRPr="00E05683" w:rsidRDefault="00E05683" w:rsidP="00E05683">
      <w:pPr>
        <w:shd w:val="clear" w:color="auto" w:fill="FFFFFF"/>
        <w:jc w:val="both"/>
      </w:pPr>
      <w:r w:rsidRPr="00E05683">
        <w:rPr>
          <w:b/>
        </w:rPr>
        <w:t xml:space="preserve">Поведение </w:t>
      </w:r>
      <w:r w:rsidRPr="00E05683">
        <w:t>- система взаимосвязанных действий, осуществляемых субъектом с целью реализации определенной функции и требующих его взаимодействия со средой.</w:t>
      </w:r>
    </w:p>
    <w:p w:rsidR="00E05683" w:rsidRPr="00E05683" w:rsidRDefault="00E05683" w:rsidP="00E05683">
      <w:pPr>
        <w:shd w:val="clear" w:color="auto" w:fill="FFFFFF"/>
        <w:jc w:val="both"/>
      </w:pPr>
      <w:r w:rsidRPr="00E05683">
        <w:rPr>
          <w:b/>
        </w:rPr>
        <w:t>Познание</w:t>
      </w:r>
      <w:r w:rsidRPr="00E05683">
        <w:t xml:space="preserve"> – процесс постижения действительности и приобретения знаний.</w:t>
      </w:r>
    </w:p>
    <w:p w:rsidR="00E05683" w:rsidRPr="00E05683" w:rsidRDefault="00E05683" w:rsidP="00E05683">
      <w:pPr>
        <w:shd w:val="clear" w:color="auto" w:fill="FFFFFF"/>
        <w:jc w:val="both"/>
      </w:pPr>
      <w:r w:rsidRPr="00E05683">
        <w:rPr>
          <w:b/>
        </w:rPr>
        <w:t xml:space="preserve">Практика </w:t>
      </w:r>
      <w:r w:rsidRPr="00E05683">
        <w:t>– деятельность людей, направленная на преобразование природы и общества, обеспечивающая создание необходимых условий существования и развития общества.</w:t>
      </w:r>
    </w:p>
    <w:p w:rsidR="00E05683" w:rsidRPr="00E05683" w:rsidRDefault="00E05683" w:rsidP="00E05683">
      <w:pPr>
        <w:shd w:val="clear" w:color="auto" w:fill="FFFFFF"/>
        <w:jc w:val="both"/>
      </w:pPr>
      <w:r w:rsidRPr="00E05683">
        <w:rPr>
          <w:b/>
        </w:rPr>
        <w:t>Социальная активность</w:t>
      </w:r>
      <w:r w:rsidRPr="00E05683">
        <w:t xml:space="preserve"> – совокупность форм человеческой деятельности, сознательно ориентированной на решение задач, стоящих перед обществом, классом, социальной группой в данный исторический период. </w:t>
      </w:r>
    </w:p>
    <w:p w:rsidR="00E05683" w:rsidRPr="00E05683" w:rsidRDefault="00E05683" w:rsidP="00E05683">
      <w:pPr>
        <w:jc w:val="both"/>
      </w:pPr>
      <w:r w:rsidRPr="00E05683">
        <w:t>В качестве субъекта социальной активности может выступать личность, коллектив, социальная группа, слой, класс, общество в целом.</w:t>
      </w:r>
    </w:p>
    <w:p w:rsidR="00E05683" w:rsidRPr="00E05683" w:rsidRDefault="00E05683" w:rsidP="00E05683">
      <w:pPr>
        <w:jc w:val="both"/>
      </w:pPr>
      <w:r w:rsidRPr="00E05683">
        <w:rPr>
          <w:b/>
        </w:rPr>
        <w:t>Творчество</w:t>
      </w:r>
      <w:r w:rsidRPr="00E05683">
        <w:t xml:space="preserve"> – деятельность по созданию культурных ценностей и их интерпретации. Творчество всегда предполагает наличие субъекта творческой деятельности (творца).</w:t>
      </w:r>
    </w:p>
    <w:p w:rsidR="00E05683" w:rsidRPr="00E05683" w:rsidRDefault="00E05683" w:rsidP="00E05683">
      <w:pPr>
        <w:pStyle w:val="5"/>
        <w:spacing w:before="0" w:after="0"/>
        <w:jc w:val="both"/>
        <w:rPr>
          <w:b w:val="0"/>
          <w:bCs w:val="0"/>
          <w:i w:val="0"/>
          <w:iCs w:val="0"/>
          <w:sz w:val="24"/>
          <w:szCs w:val="24"/>
        </w:rPr>
      </w:pPr>
      <w:r w:rsidRPr="00E05683">
        <w:rPr>
          <w:bCs w:val="0"/>
          <w:i w:val="0"/>
          <w:iCs w:val="0"/>
          <w:sz w:val="24"/>
          <w:szCs w:val="24"/>
        </w:rPr>
        <w:t>Творческая деятельность</w:t>
      </w:r>
      <w:r w:rsidR="007A5D84">
        <w:rPr>
          <w:bCs w:val="0"/>
          <w:i w:val="0"/>
          <w:iCs w:val="0"/>
          <w:sz w:val="24"/>
          <w:szCs w:val="24"/>
        </w:rPr>
        <w:t xml:space="preserve"> </w:t>
      </w:r>
      <w:r w:rsidRPr="00E05683">
        <w:rPr>
          <w:b w:val="0"/>
          <w:bCs w:val="0"/>
          <w:i w:val="0"/>
          <w:iCs w:val="0"/>
          <w:sz w:val="24"/>
          <w:szCs w:val="24"/>
        </w:rPr>
        <w:t xml:space="preserve">характеризуется неповторимостью, оригинальностью и общественно-исторической уникальностью. </w:t>
      </w:r>
    </w:p>
    <w:p w:rsidR="00E05683" w:rsidRPr="00E05683" w:rsidRDefault="00E05683" w:rsidP="00E05683">
      <w:pPr>
        <w:jc w:val="both"/>
      </w:pPr>
      <w:r w:rsidRPr="00E05683">
        <w:rPr>
          <w:b/>
        </w:rPr>
        <w:t xml:space="preserve">Трудовая деятельность </w:t>
      </w:r>
      <w:r w:rsidRPr="00E05683">
        <w:t>– осознанная, энергозатратная, общепризнанная целесообразной деятельность человека, требующая приложения усилий и осуществления работы. Посредством трудовой деятельности человек видоизменяет предметы природы и приспосабливает их для удовлетворения своих потребностей.</w:t>
      </w:r>
    </w:p>
    <w:p w:rsidR="00E05683" w:rsidRPr="00E05683" w:rsidRDefault="00E05683" w:rsidP="00E05683">
      <w:pPr>
        <w:pStyle w:val="5"/>
        <w:spacing w:before="0" w:after="0"/>
        <w:jc w:val="both"/>
        <w:rPr>
          <w:bCs w:val="0"/>
          <w:iCs w:val="0"/>
          <w:sz w:val="24"/>
          <w:szCs w:val="24"/>
        </w:rPr>
      </w:pPr>
      <w:r w:rsidRPr="00E05683">
        <w:rPr>
          <w:bCs w:val="0"/>
          <w:iCs w:val="0"/>
          <w:sz w:val="24"/>
          <w:szCs w:val="24"/>
        </w:rPr>
        <w:t>Установка</w:t>
      </w:r>
      <w:r w:rsidRPr="00E05683">
        <w:rPr>
          <w:i w:val="0"/>
          <w:sz w:val="24"/>
          <w:szCs w:val="24"/>
        </w:rPr>
        <w:t xml:space="preserve">– </w:t>
      </w:r>
      <w:r w:rsidRPr="00E05683">
        <w:rPr>
          <w:bCs w:val="0"/>
          <w:iCs w:val="0"/>
          <w:sz w:val="24"/>
          <w:szCs w:val="24"/>
        </w:rPr>
        <w:t xml:space="preserve">готовность субъекта действовать тем или иным образом: </w:t>
      </w:r>
    </w:p>
    <w:p w:rsidR="00E05683" w:rsidRPr="00E05683" w:rsidRDefault="00E05683" w:rsidP="00E05683">
      <w:pPr>
        <w:pStyle w:val="5"/>
        <w:keepNext/>
        <w:numPr>
          <w:ilvl w:val="0"/>
          <w:numId w:val="2"/>
        </w:numPr>
        <w:spacing w:before="0" w:after="0"/>
        <w:jc w:val="both"/>
        <w:rPr>
          <w:b w:val="0"/>
          <w:bCs w:val="0"/>
          <w:iCs w:val="0"/>
          <w:sz w:val="24"/>
          <w:szCs w:val="24"/>
        </w:rPr>
      </w:pPr>
      <w:r w:rsidRPr="00E05683">
        <w:rPr>
          <w:b w:val="0"/>
          <w:bCs w:val="0"/>
          <w:iCs w:val="0"/>
          <w:sz w:val="24"/>
          <w:szCs w:val="24"/>
        </w:rPr>
        <w:t xml:space="preserve">формирующаяся на основе прошлого опыта; </w:t>
      </w:r>
    </w:p>
    <w:p w:rsidR="00E05683" w:rsidRPr="00E05683" w:rsidRDefault="00E05683" w:rsidP="00E05683">
      <w:pPr>
        <w:pStyle w:val="5"/>
        <w:keepNext/>
        <w:numPr>
          <w:ilvl w:val="0"/>
          <w:numId w:val="2"/>
        </w:numPr>
        <w:spacing w:before="0" w:after="0"/>
        <w:jc w:val="both"/>
        <w:rPr>
          <w:b w:val="0"/>
          <w:bCs w:val="0"/>
          <w:iCs w:val="0"/>
          <w:sz w:val="24"/>
          <w:szCs w:val="24"/>
        </w:rPr>
      </w:pPr>
      <w:r w:rsidRPr="00E05683">
        <w:rPr>
          <w:b w:val="0"/>
          <w:bCs w:val="0"/>
          <w:iCs w:val="0"/>
          <w:sz w:val="24"/>
          <w:szCs w:val="24"/>
        </w:rPr>
        <w:t xml:space="preserve">обеспечивающая устойчивый, целенаправленный характер протекания деятельности; и </w:t>
      </w:r>
    </w:p>
    <w:p w:rsidR="00E05683" w:rsidRPr="00E05683" w:rsidRDefault="00E05683" w:rsidP="00E05683">
      <w:pPr>
        <w:pStyle w:val="5"/>
        <w:keepNext/>
        <w:numPr>
          <w:ilvl w:val="0"/>
          <w:numId w:val="2"/>
        </w:numPr>
        <w:spacing w:before="0" w:after="0"/>
        <w:jc w:val="both"/>
        <w:rPr>
          <w:b w:val="0"/>
          <w:bCs w:val="0"/>
          <w:iCs w:val="0"/>
          <w:sz w:val="24"/>
          <w:szCs w:val="24"/>
        </w:rPr>
      </w:pPr>
      <w:r w:rsidRPr="00E05683">
        <w:rPr>
          <w:b w:val="0"/>
          <w:bCs w:val="0"/>
          <w:iCs w:val="0"/>
          <w:sz w:val="24"/>
          <w:szCs w:val="24"/>
        </w:rPr>
        <w:t xml:space="preserve">регулирующая поведение в меняющейся среде. </w:t>
      </w:r>
    </w:p>
    <w:p w:rsidR="00E05683" w:rsidRPr="00E05683" w:rsidRDefault="00E05683" w:rsidP="00E05683">
      <w:pPr>
        <w:jc w:val="both"/>
      </w:pPr>
      <w:r w:rsidRPr="00E05683">
        <w:rPr>
          <w:b/>
        </w:rPr>
        <w:t>Утомление</w:t>
      </w:r>
      <w:r w:rsidRPr="00E05683">
        <w:t xml:space="preserve"> – в психологии – состояние временного снижения функциональных возможностей человеческого организма вследствие интенсивной или длительной деятельности.</w:t>
      </w:r>
    </w:p>
    <w:p w:rsidR="00E05683" w:rsidRPr="00E05683" w:rsidRDefault="00E05683" w:rsidP="00E05683">
      <w:pPr>
        <w:jc w:val="both"/>
      </w:pPr>
    </w:p>
    <w:p w:rsidR="00E05683" w:rsidRPr="00E05683" w:rsidRDefault="00E05683" w:rsidP="00E05683">
      <w:pPr>
        <w:jc w:val="both"/>
        <w:rPr>
          <w:b/>
          <w:bCs/>
          <w:i/>
        </w:rPr>
      </w:pPr>
      <w:r w:rsidRPr="00E05683">
        <w:rPr>
          <w:b/>
          <w:bCs/>
          <w:i/>
        </w:rPr>
        <w:t>Психология общения</w:t>
      </w:r>
    </w:p>
    <w:p w:rsidR="00E05683" w:rsidRPr="00E05683" w:rsidRDefault="00E05683" w:rsidP="00E05683">
      <w:pPr>
        <w:pStyle w:val="a3"/>
        <w:spacing w:before="0" w:after="0"/>
        <w:jc w:val="both"/>
      </w:pPr>
      <w:r w:rsidRPr="00E05683">
        <w:rPr>
          <w:b/>
        </w:rPr>
        <w:t>Атрибуция каузальная</w:t>
      </w:r>
      <w:r w:rsidRPr="00E05683">
        <w:t xml:space="preserve"> (от лат. causa – причина и attribuo – придаю, наделяю) – интерпретация субъектом межличностного восприятия причин и мотивов поведения других людей.</w:t>
      </w:r>
    </w:p>
    <w:p w:rsidR="00E05683" w:rsidRPr="00E05683" w:rsidRDefault="00E05683" w:rsidP="00E05683">
      <w:pPr>
        <w:pStyle w:val="a3"/>
        <w:spacing w:before="0" w:after="0"/>
        <w:jc w:val="both"/>
      </w:pPr>
      <w:r w:rsidRPr="00E05683">
        <w:rPr>
          <w:b/>
        </w:rPr>
        <w:t>Аттракция</w:t>
      </w:r>
      <w:r w:rsidRPr="00E05683">
        <w:t xml:space="preserve"> (от лат. attrahere – привлекать, притягивать) – понятие, обозначающее возникновение при восприятии человека человеком привлекательности одного из них для другого.</w:t>
      </w:r>
    </w:p>
    <w:p w:rsidR="00E05683" w:rsidRPr="00E05683" w:rsidRDefault="00E05683" w:rsidP="00E05683">
      <w:pPr>
        <w:pStyle w:val="a3"/>
        <w:spacing w:before="0" w:after="0"/>
        <w:jc w:val="both"/>
      </w:pPr>
      <w:r w:rsidRPr="00E05683">
        <w:rPr>
          <w:b/>
        </w:rPr>
        <w:t>Барьер смысловой</w:t>
      </w:r>
      <w:r w:rsidRPr="00E05683">
        <w:t xml:space="preserve"> (от франц. barrere – преграда, препятствие) –взаимонепонимание между людьми, являющееся следствием того, что одно и то же явление имеет для них разный смысл. Несовпадение смыслов высказывания, просьб, приказов и т. д. создает у партнеров препятствие для развития их взаимодействия. </w:t>
      </w:r>
    </w:p>
    <w:p w:rsidR="00E05683" w:rsidRPr="00E05683" w:rsidRDefault="00E05683" w:rsidP="00E05683">
      <w:pPr>
        <w:tabs>
          <w:tab w:val="left" w:pos="4140"/>
        </w:tabs>
        <w:jc w:val="both"/>
        <w:rPr>
          <w:b/>
        </w:rPr>
      </w:pPr>
      <w:r w:rsidRPr="00E05683">
        <w:rPr>
          <w:b/>
        </w:rPr>
        <w:lastRenderedPageBreak/>
        <w:t>Барьеры психологические</w:t>
      </w:r>
      <w:r w:rsidRPr="00E05683">
        <w:t xml:space="preserve"> – психическое состояние, проявляющееся в неадекватной пассивности субъекта, что препятствует выполнению им тех или иных действий. Эмоциональный механизм психологических барьеров состоит в усилении отрицательных переживаний и установок – стыда, чувства вины, страха, тревоги, низкой самооценки, ассоциированных с задачей (например, «страх сцены»).</w:t>
      </w:r>
    </w:p>
    <w:p w:rsidR="00E05683" w:rsidRPr="00E05683" w:rsidRDefault="00E05683" w:rsidP="00E05683">
      <w:pPr>
        <w:shd w:val="clear" w:color="auto" w:fill="FFFFFF"/>
        <w:tabs>
          <w:tab w:val="left" w:pos="7740"/>
        </w:tabs>
        <w:jc w:val="both"/>
        <w:rPr>
          <w:b/>
        </w:rPr>
      </w:pPr>
      <w:r w:rsidRPr="00E05683">
        <w:rPr>
          <w:b/>
        </w:rPr>
        <w:t>Взаимодействие межличностное</w:t>
      </w:r>
      <w:r w:rsidRPr="00E05683">
        <w:t xml:space="preserve"> – 1) в широком смысле – случайный или преднамеренный, частный или публичный, длительный или кратковременный, вербальный или невербальный личный контакт двух и более человек, имеющий следствием взаимные изменения их поведения, деятельности, отношений, установок, 2) в узком смысле – система взаимно</w:t>
      </w:r>
    </w:p>
    <w:p w:rsidR="00E05683" w:rsidRPr="00E05683" w:rsidRDefault="00E05683" w:rsidP="00E05683">
      <w:pPr>
        <w:pStyle w:val="a3"/>
        <w:tabs>
          <w:tab w:val="left" w:pos="7020"/>
        </w:tabs>
        <w:spacing w:before="0" w:after="0"/>
        <w:jc w:val="both"/>
      </w:pPr>
      <w:r w:rsidRPr="00E05683">
        <w:rPr>
          <w:b/>
        </w:rPr>
        <w:t>Выразительные движения</w:t>
      </w:r>
      <w:r w:rsidRPr="00E05683">
        <w:t xml:space="preserve"> - внешнее выражение психических состояний, особенно эмоциональных, проявляющиеся в мимике (выразительные движения мышц лица), пантомимике (выразительные движения всего тела) и «вокальной мимике» – динамической стороне речи (интонация, тембр, ритм, вибрато голоса), в экспрессии, которая может быть решающей в интерпретации значения произносимых высказываний.</w:t>
      </w:r>
    </w:p>
    <w:p w:rsidR="00E05683" w:rsidRPr="00E05683" w:rsidRDefault="00E05683" w:rsidP="00E05683">
      <w:pPr>
        <w:pStyle w:val="a3"/>
        <w:spacing w:before="0" w:after="0"/>
        <w:jc w:val="both"/>
      </w:pPr>
      <w:r w:rsidRPr="00E05683">
        <w:rPr>
          <w:b/>
        </w:rPr>
        <w:t>Индуктор</w:t>
      </w:r>
      <w:r w:rsidRPr="00E05683">
        <w:t xml:space="preserve"> (от лат. induce – ввожу, побуждаю) – субъект, адресующий сообщение реципиенту. Синоним – коммуникатор.</w:t>
      </w:r>
    </w:p>
    <w:p w:rsidR="00E05683" w:rsidRPr="00E05683" w:rsidRDefault="00E05683" w:rsidP="00E05683">
      <w:pPr>
        <w:pStyle w:val="a3"/>
        <w:spacing w:before="0" w:after="0"/>
        <w:jc w:val="both"/>
        <w:rPr>
          <w:b/>
        </w:rPr>
      </w:pPr>
      <w:r w:rsidRPr="00E05683">
        <w:rPr>
          <w:b/>
        </w:rPr>
        <w:t>Коммуникация</w:t>
      </w:r>
      <w:r w:rsidRPr="00E05683">
        <w:t xml:space="preserve"> – (от лат. communico – делаю общим, связываю, общаюсь) –</w:t>
      </w:r>
      <w:r w:rsidR="007A5D84">
        <w:t xml:space="preserve"> </w:t>
      </w:r>
      <w:r w:rsidRPr="00E05683">
        <w:t>смысловой аспект социального взаимодействия. Поскольку всякое индивидуальное действие осуществляется в условиях прямых или косвенных отношений с другими людьми, оно включает (наряду с физическим) коммуникативный аспект. Действия, сознательно ориентированные на смысловое их восприятие другими людьми, иногда называют коммуникативными действиями.</w:t>
      </w:r>
    </w:p>
    <w:p w:rsidR="00E05683" w:rsidRPr="00E05683" w:rsidRDefault="00E05683" w:rsidP="00E05683">
      <w:pPr>
        <w:pStyle w:val="a3"/>
        <w:spacing w:before="0" w:after="0"/>
        <w:jc w:val="both"/>
      </w:pPr>
      <w:r w:rsidRPr="00E05683">
        <w:rPr>
          <w:b/>
        </w:rPr>
        <w:t xml:space="preserve">Конверсия </w:t>
      </w:r>
      <w:r w:rsidRPr="00E05683">
        <w:t>(в психолингвистике) (от лат. conversio – изменение, превращение) – образование нового значения слова либо при переходе его в новую парадигму словоизменения (например, «печь» – в избе, «печь» – хлеб), либо при употреблении его в контексте, отличающемся от традиционного. Конверсия бывает причиной возникновения смысловых барьеров при общении. Механизм конверсии используется как один из приемов построения юмористического высказывания.</w:t>
      </w:r>
    </w:p>
    <w:p w:rsidR="00E05683" w:rsidRPr="00E05683" w:rsidRDefault="00E05683" w:rsidP="00E05683">
      <w:pPr>
        <w:pStyle w:val="a3"/>
        <w:spacing w:before="0" w:after="0"/>
        <w:jc w:val="both"/>
      </w:pPr>
      <w:r w:rsidRPr="00E05683">
        <w:rPr>
          <w:b/>
        </w:rPr>
        <w:t>Ложь</w:t>
      </w:r>
      <w:r w:rsidRPr="00E05683">
        <w:t xml:space="preserve"> – феномен общения, состоящий в намеренном искажении действительного положения вещей; ложь чаще всего находит выражение в содержании речевых сообщений, немедленная проверка которых затруднительна или невозможна.</w:t>
      </w:r>
    </w:p>
    <w:p w:rsidR="00E05683" w:rsidRPr="00E05683" w:rsidRDefault="00E05683" w:rsidP="00E05683">
      <w:pPr>
        <w:pStyle w:val="a3"/>
        <w:spacing w:before="0" w:after="0"/>
        <w:jc w:val="both"/>
      </w:pPr>
      <w:r w:rsidRPr="00E05683">
        <w:rPr>
          <w:b/>
        </w:rPr>
        <w:t>Общение фатическое</w:t>
      </w:r>
      <w:r w:rsidRPr="00E05683">
        <w:t xml:space="preserve"> (от лат. fatuus – глупый) – бессодержательное общение, использующее коммуникативные средства исключительно с целью поддержания самого процесса общения.</w:t>
      </w:r>
    </w:p>
    <w:p w:rsidR="00E05683" w:rsidRPr="00E05683" w:rsidRDefault="00E05683" w:rsidP="00E05683">
      <w:pPr>
        <w:jc w:val="both"/>
      </w:pPr>
      <w:r w:rsidRPr="00E05683">
        <w:rPr>
          <w:b/>
        </w:rPr>
        <w:t>Раппорт</w:t>
      </w:r>
      <w:r w:rsidRPr="00E05683">
        <w:t xml:space="preserve"> (от франц. rapport – сообщение, отношение, связь) – тип связи и связь между людьми, характеризующиеся наличием взаимных позитивных эмоциональных отношений и определенной мерой взаимопонимания. Понятие раппорта обычно употребляется в нескольких широких и узких, специализированных значениях для характеристики типа связи, которая устанавливается: 1) в любых положительных отношениях людей; 2) в различных близких межличностных отношениях; 3) в функциональных отношениях людей в естественных или искусственных условиях, в том числе для характеристики контакта: а) между исследователем и исследуемым; б) гипнотизирующим (гипнотизером) и гипнотизируемым; в) психоаналитиком и пациентом.</w:t>
      </w:r>
    </w:p>
    <w:p w:rsidR="00E05683" w:rsidRPr="00E05683" w:rsidRDefault="00E05683" w:rsidP="00E05683">
      <w:pPr>
        <w:pStyle w:val="a3"/>
        <w:spacing w:before="0" w:after="0"/>
        <w:jc w:val="both"/>
      </w:pPr>
      <w:r w:rsidRPr="00E05683">
        <w:rPr>
          <w:b/>
        </w:rPr>
        <w:t>Реципиент</w:t>
      </w:r>
      <w:r w:rsidRPr="00E05683">
        <w:t xml:space="preserve"> (от лат. rесiрiеntis – получающий) – субъект, воспринимающий адресованное ему сообщение. Субъект, реагирующий на сообщение, – респондент.</w:t>
      </w:r>
    </w:p>
    <w:p w:rsidR="00E05683" w:rsidRPr="00E05683" w:rsidRDefault="00E05683" w:rsidP="00E05683">
      <w:pPr>
        <w:jc w:val="both"/>
      </w:pPr>
      <w:r w:rsidRPr="00E05683">
        <w:rPr>
          <w:b/>
        </w:rPr>
        <w:t>Убеждение</w:t>
      </w:r>
      <w:r w:rsidRPr="00E05683">
        <w:t xml:space="preserve"> – способ вербального (словесного) влияния, который включает в себя систему доводов, выстроенных по законам формальной логики и обосновывающих выдвигаемый индивидом тезис. Успешное убеждение ведет к принятию и последующему включению новых сведений в сложившуюся систему взглядов и убеждений, к определенной трансформации мировоззрения, а значит, и мотивационной основы поведения.</w:t>
      </w:r>
    </w:p>
    <w:p w:rsidR="00E05683" w:rsidRPr="00E05683" w:rsidRDefault="00E05683" w:rsidP="00E05683">
      <w:pPr>
        <w:jc w:val="both"/>
      </w:pPr>
      <w:r w:rsidRPr="00E05683">
        <w:rPr>
          <w:b/>
        </w:rPr>
        <w:lastRenderedPageBreak/>
        <w:t>Язык</w:t>
      </w:r>
      <w:r w:rsidRPr="00E05683">
        <w:t xml:space="preserve"> – система знаков, служащая средством человеческого общения, мыслительной деятельности, способом выражения самосознания личности, передачи от поколения к поколению и хранения информации.</w:t>
      </w:r>
    </w:p>
    <w:p w:rsidR="00E05683" w:rsidRPr="00E05683" w:rsidRDefault="00E05683" w:rsidP="00E05683">
      <w:pPr>
        <w:jc w:val="both"/>
        <w:rPr>
          <w:b/>
        </w:rPr>
      </w:pPr>
    </w:p>
    <w:p w:rsidR="00232B89" w:rsidRPr="00E05683" w:rsidRDefault="00232B89" w:rsidP="00E05683"/>
    <w:sectPr w:rsidR="00232B89" w:rsidRPr="00E05683" w:rsidSect="00E05683">
      <w:footerReference w:type="default" r:id="rId7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09F4" w:rsidRDefault="009B09F4" w:rsidP="009A3DED">
      <w:r>
        <w:separator/>
      </w:r>
    </w:p>
  </w:endnote>
  <w:endnote w:type="continuationSeparator" w:id="1">
    <w:p w:rsidR="009B09F4" w:rsidRDefault="009B09F4" w:rsidP="009A3D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43190479"/>
      <w:docPartObj>
        <w:docPartGallery w:val="Page Numbers (Bottom of Page)"/>
        <w:docPartUnique/>
      </w:docPartObj>
    </w:sdtPr>
    <w:sdtContent>
      <w:p w:rsidR="009A3DED" w:rsidRDefault="00C62D5A">
        <w:pPr>
          <w:pStyle w:val="ab"/>
          <w:jc w:val="center"/>
        </w:pPr>
        <w:r>
          <w:fldChar w:fldCharType="begin"/>
        </w:r>
        <w:r w:rsidR="009A3DED">
          <w:instrText>PAGE   \* MERGEFORMAT</w:instrText>
        </w:r>
        <w:r>
          <w:fldChar w:fldCharType="separate"/>
        </w:r>
        <w:r w:rsidR="007A5D84">
          <w:rPr>
            <w:noProof/>
          </w:rPr>
          <w:t>11</w:t>
        </w:r>
        <w:r>
          <w:fldChar w:fldCharType="end"/>
        </w:r>
      </w:p>
    </w:sdtContent>
  </w:sdt>
  <w:p w:rsidR="009A3DED" w:rsidRDefault="009A3DED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09F4" w:rsidRDefault="009B09F4" w:rsidP="009A3DED">
      <w:r>
        <w:separator/>
      </w:r>
    </w:p>
  </w:footnote>
  <w:footnote w:type="continuationSeparator" w:id="1">
    <w:p w:rsidR="009B09F4" w:rsidRDefault="009B09F4" w:rsidP="009A3DE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BB4D6D"/>
    <w:multiLevelType w:val="hybridMultilevel"/>
    <w:tmpl w:val="A3F203C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341547"/>
    <w:multiLevelType w:val="hybridMultilevel"/>
    <w:tmpl w:val="0D62D4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90840"/>
    <w:rsid w:val="000058EF"/>
    <w:rsid w:val="000C269C"/>
    <w:rsid w:val="0014378D"/>
    <w:rsid w:val="00146B64"/>
    <w:rsid w:val="00164DD4"/>
    <w:rsid w:val="001C5CA9"/>
    <w:rsid w:val="00232B89"/>
    <w:rsid w:val="0025168B"/>
    <w:rsid w:val="00457670"/>
    <w:rsid w:val="00640116"/>
    <w:rsid w:val="00765ED4"/>
    <w:rsid w:val="007A5D84"/>
    <w:rsid w:val="00956957"/>
    <w:rsid w:val="009A3DED"/>
    <w:rsid w:val="009B09F4"/>
    <w:rsid w:val="00A90840"/>
    <w:rsid w:val="00AF71F9"/>
    <w:rsid w:val="00B37019"/>
    <w:rsid w:val="00C62D5A"/>
    <w:rsid w:val="00C865D3"/>
    <w:rsid w:val="00CF3433"/>
    <w:rsid w:val="00DA1CC8"/>
    <w:rsid w:val="00E056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68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5">
    <w:name w:val="heading 5"/>
    <w:basedOn w:val="a"/>
    <w:next w:val="a"/>
    <w:link w:val="50"/>
    <w:semiHidden/>
    <w:unhideWhenUsed/>
    <w:qFormat/>
    <w:rsid w:val="00E05683"/>
    <w:pPr>
      <w:suppressAutoHyphens w:val="0"/>
      <w:spacing w:before="240" w:after="60"/>
      <w:outlineLvl w:val="4"/>
    </w:pPr>
    <w:rPr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E05683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Normal (Web)"/>
    <w:basedOn w:val="a"/>
    <w:semiHidden/>
    <w:unhideWhenUsed/>
    <w:rsid w:val="00E05683"/>
    <w:pPr>
      <w:spacing w:before="280" w:after="280"/>
    </w:pPr>
  </w:style>
  <w:style w:type="character" w:customStyle="1" w:styleId="a4">
    <w:name w:val="Подзаголовок Знак"/>
    <w:aliases w:val="Знак Знак"/>
    <w:basedOn w:val="a0"/>
    <w:link w:val="a5"/>
    <w:locked/>
    <w:rsid w:val="00E05683"/>
    <w:rPr>
      <w:rFonts w:ascii="Arial" w:eastAsia="MS Mincho" w:hAnsi="Arial" w:cs="Tahoma"/>
      <w:i/>
      <w:iCs/>
      <w:color w:val="00000A"/>
      <w:sz w:val="28"/>
      <w:szCs w:val="28"/>
      <w:lang w:eastAsia="ar-SA"/>
    </w:rPr>
  </w:style>
  <w:style w:type="paragraph" w:styleId="a5">
    <w:name w:val="Subtitle"/>
    <w:aliases w:val="Знак"/>
    <w:basedOn w:val="a"/>
    <w:next w:val="a6"/>
    <w:link w:val="a4"/>
    <w:qFormat/>
    <w:rsid w:val="00E05683"/>
    <w:pPr>
      <w:keepNext/>
      <w:tabs>
        <w:tab w:val="left" w:pos="709"/>
      </w:tabs>
      <w:spacing w:before="240" w:after="120" w:line="100" w:lineRule="atLeast"/>
      <w:jc w:val="center"/>
    </w:pPr>
    <w:rPr>
      <w:rFonts w:ascii="Arial" w:eastAsia="MS Mincho" w:hAnsi="Arial" w:cs="Tahoma"/>
      <w:i/>
      <w:iCs/>
      <w:color w:val="00000A"/>
      <w:sz w:val="28"/>
      <w:szCs w:val="28"/>
    </w:rPr>
  </w:style>
  <w:style w:type="character" w:customStyle="1" w:styleId="1">
    <w:name w:val="Подзаголовок Знак1"/>
    <w:basedOn w:val="a0"/>
    <w:uiPriority w:val="11"/>
    <w:rsid w:val="00E0568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2">
    <w:name w:val="Body Text 2"/>
    <w:basedOn w:val="a"/>
    <w:link w:val="20"/>
    <w:semiHidden/>
    <w:unhideWhenUsed/>
    <w:rsid w:val="00E0568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E0568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W-">
    <w:name w:val="WW-Базовый"/>
    <w:rsid w:val="00E05683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customStyle="1" w:styleId="word1">
    <w:name w:val="word1"/>
    <w:rsid w:val="00E05683"/>
    <w:rPr>
      <w:rFonts w:ascii="Arial" w:hAnsi="Arial" w:cs="Arial" w:hint="default"/>
      <w:u w:val="single"/>
    </w:rPr>
  </w:style>
  <w:style w:type="character" w:customStyle="1" w:styleId="oddtlanswer">
    <w:name w:val="oddtlanswer"/>
    <w:basedOn w:val="a0"/>
    <w:rsid w:val="00E05683"/>
  </w:style>
  <w:style w:type="character" w:customStyle="1" w:styleId="nolink">
    <w:name w:val="nolink"/>
    <w:basedOn w:val="a0"/>
    <w:rsid w:val="00E05683"/>
  </w:style>
  <w:style w:type="character" w:styleId="a7">
    <w:name w:val="Strong"/>
    <w:basedOn w:val="a0"/>
    <w:uiPriority w:val="22"/>
    <w:qFormat/>
    <w:rsid w:val="00E05683"/>
    <w:rPr>
      <w:b/>
      <w:bCs/>
    </w:rPr>
  </w:style>
  <w:style w:type="paragraph" w:styleId="a6">
    <w:name w:val="Body Text"/>
    <w:basedOn w:val="a"/>
    <w:link w:val="a8"/>
    <w:uiPriority w:val="99"/>
    <w:semiHidden/>
    <w:unhideWhenUsed/>
    <w:rsid w:val="00E05683"/>
    <w:pPr>
      <w:spacing w:after="120"/>
    </w:pPr>
  </w:style>
  <w:style w:type="character" w:customStyle="1" w:styleId="a8">
    <w:name w:val="Основной текст Знак"/>
    <w:basedOn w:val="a0"/>
    <w:link w:val="a6"/>
    <w:uiPriority w:val="99"/>
    <w:semiHidden/>
    <w:rsid w:val="00E0568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header"/>
    <w:basedOn w:val="a"/>
    <w:link w:val="aa"/>
    <w:uiPriority w:val="99"/>
    <w:unhideWhenUsed/>
    <w:rsid w:val="009A3DE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9A3DE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footer"/>
    <w:basedOn w:val="a"/>
    <w:link w:val="ac"/>
    <w:uiPriority w:val="99"/>
    <w:unhideWhenUsed/>
    <w:rsid w:val="009A3DE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9A3DED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68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5">
    <w:name w:val="heading 5"/>
    <w:basedOn w:val="a"/>
    <w:next w:val="a"/>
    <w:link w:val="50"/>
    <w:semiHidden/>
    <w:unhideWhenUsed/>
    <w:qFormat/>
    <w:rsid w:val="00E05683"/>
    <w:pPr>
      <w:suppressAutoHyphens w:val="0"/>
      <w:spacing w:before="240" w:after="60"/>
      <w:outlineLvl w:val="4"/>
    </w:pPr>
    <w:rPr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E05683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Normal (Web)"/>
    <w:basedOn w:val="a"/>
    <w:semiHidden/>
    <w:unhideWhenUsed/>
    <w:rsid w:val="00E05683"/>
    <w:pPr>
      <w:spacing w:before="280" w:after="280"/>
    </w:pPr>
  </w:style>
  <w:style w:type="character" w:customStyle="1" w:styleId="a4">
    <w:name w:val="Подзаголовок Знак"/>
    <w:aliases w:val="Знак Знак"/>
    <w:basedOn w:val="a0"/>
    <w:link w:val="a5"/>
    <w:locked/>
    <w:rsid w:val="00E05683"/>
    <w:rPr>
      <w:rFonts w:ascii="Arial" w:eastAsia="MS Mincho" w:hAnsi="Arial" w:cs="Tahoma"/>
      <w:i/>
      <w:iCs/>
      <w:color w:val="00000A"/>
      <w:sz w:val="28"/>
      <w:szCs w:val="28"/>
      <w:lang w:eastAsia="ar-SA"/>
    </w:rPr>
  </w:style>
  <w:style w:type="paragraph" w:styleId="a5">
    <w:name w:val="Subtitle"/>
    <w:aliases w:val="Знак"/>
    <w:basedOn w:val="a"/>
    <w:next w:val="a6"/>
    <w:link w:val="a4"/>
    <w:qFormat/>
    <w:rsid w:val="00E05683"/>
    <w:pPr>
      <w:keepNext/>
      <w:tabs>
        <w:tab w:val="left" w:pos="709"/>
      </w:tabs>
      <w:spacing w:before="240" w:after="120" w:line="100" w:lineRule="atLeast"/>
      <w:jc w:val="center"/>
    </w:pPr>
    <w:rPr>
      <w:rFonts w:ascii="Arial" w:eastAsia="MS Mincho" w:hAnsi="Arial" w:cs="Tahoma"/>
      <w:i/>
      <w:iCs/>
      <w:color w:val="00000A"/>
      <w:sz w:val="28"/>
      <w:szCs w:val="28"/>
    </w:rPr>
  </w:style>
  <w:style w:type="character" w:customStyle="1" w:styleId="1">
    <w:name w:val="Подзаголовок Знак1"/>
    <w:basedOn w:val="a0"/>
    <w:uiPriority w:val="11"/>
    <w:rsid w:val="00E0568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2">
    <w:name w:val="Body Text 2"/>
    <w:basedOn w:val="a"/>
    <w:link w:val="20"/>
    <w:semiHidden/>
    <w:unhideWhenUsed/>
    <w:rsid w:val="00E05683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basedOn w:val="a0"/>
    <w:link w:val="2"/>
    <w:semiHidden/>
    <w:rsid w:val="00E05683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WW-">
    <w:name w:val="WW-Базовый"/>
    <w:rsid w:val="00E05683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customStyle="1" w:styleId="word1">
    <w:name w:val="word1"/>
    <w:rsid w:val="00E05683"/>
    <w:rPr>
      <w:rFonts w:ascii="Arial" w:hAnsi="Arial" w:cs="Arial" w:hint="default"/>
      <w:u w:val="single"/>
    </w:rPr>
  </w:style>
  <w:style w:type="character" w:customStyle="1" w:styleId="oddtlanswer">
    <w:name w:val="oddtlanswer"/>
    <w:basedOn w:val="a0"/>
    <w:rsid w:val="00E05683"/>
  </w:style>
  <w:style w:type="character" w:customStyle="1" w:styleId="nolink">
    <w:name w:val="nolink"/>
    <w:basedOn w:val="a0"/>
    <w:rsid w:val="00E05683"/>
  </w:style>
  <w:style w:type="character" w:styleId="a7">
    <w:name w:val="Strong"/>
    <w:basedOn w:val="a0"/>
    <w:uiPriority w:val="22"/>
    <w:qFormat/>
    <w:rsid w:val="00E05683"/>
    <w:rPr>
      <w:b/>
      <w:bCs/>
    </w:rPr>
  </w:style>
  <w:style w:type="paragraph" w:styleId="a6">
    <w:name w:val="Body Text"/>
    <w:basedOn w:val="a"/>
    <w:link w:val="a8"/>
    <w:uiPriority w:val="99"/>
    <w:semiHidden/>
    <w:unhideWhenUsed/>
    <w:rsid w:val="00E05683"/>
    <w:pPr>
      <w:spacing w:after="120"/>
    </w:pPr>
  </w:style>
  <w:style w:type="character" w:customStyle="1" w:styleId="a8">
    <w:name w:val="Основной текст Знак"/>
    <w:basedOn w:val="a0"/>
    <w:link w:val="a6"/>
    <w:uiPriority w:val="99"/>
    <w:semiHidden/>
    <w:rsid w:val="00E0568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header"/>
    <w:basedOn w:val="a"/>
    <w:link w:val="aa"/>
    <w:uiPriority w:val="99"/>
    <w:unhideWhenUsed/>
    <w:rsid w:val="009A3DE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9A3DE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footer"/>
    <w:basedOn w:val="a"/>
    <w:link w:val="ac"/>
    <w:uiPriority w:val="99"/>
    <w:unhideWhenUsed/>
    <w:rsid w:val="009A3DE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9A3DED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333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4885</Words>
  <Characters>27851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32671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user</cp:lastModifiedBy>
  <cp:revision>8</cp:revision>
  <dcterms:created xsi:type="dcterms:W3CDTF">2017-09-01T12:06:00Z</dcterms:created>
  <dcterms:modified xsi:type="dcterms:W3CDTF">2021-11-26T09:05:00Z</dcterms:modified>
</cp:coreProperties>
</file>