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7B6" w:rsidRPr="003457B6" w:rsidRDefault="00612AC4" w:rsidP="003457B6">
      <w:pPr>
        <w:spacing w:line="240" w:lineRule="auto"/>
        <w:ind w:firstLine="0"/>
        <w:jc w:val="center"/>
        <w:rPr>
          <w:rFonts w:eastAsiaTheme="majorEastAsia" w:cstheme="majorBidi"/>
          <w:bCs/>
          <w:szCs w:val="26"/>
        </w:rPr>
      </w:pPr>
      <w:r>
        <w:rPr>
          <w:rFonts w:eastAsiaTheme="majorEastAsia" w:cstheme="majorBidi"/>
          <w:bCs/>
          <w:noProof/>
          <w:szCs w:val="26"/>
        </w:rPr>
        <w:drawing>
          <wp:inline distT="0" distB="0" distL="0" distR="0">
            <wp:extent cx="6120130" cy="862312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2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7B6" w:rsidRDefault="003B651D" w:rsidP="003457B6">
      <w:pPr>
        <w:pStyle w:val="2"/>
        <w:spacing w:line="240" w:lineRule="auto"/>
        <w:ind w:firstLine="0"/>
      </w:pPr>
      <w:r>
        <w:rPr>
          <w:b w:val="0"/>
          <w:noProof/>
        </w:rPr>
        <w:lastRenderedPageBreak/>
        <w:drawing>
          <wp:inline distT="0" distB="0" distL="0" distR="0">
            <wp:extent cx="6120130" cy="863005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30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7B6" w:rsidRDefault="003457B6" w:rsidP="003457B6"/>
    <w:p w:rsidR="003457B6" w:rsidRPr="003457B6" w:rsidRDefault="003457B6" w:rsidP="003457B6"/>
    <w:p w:rsidR="00906CA4" w:rsidRPr="00880BAE" w:rsidRDefault="00906CA4" w:rsidP="00F459CB">
      <w:pPr>
        <w:pStyle w:val="2"/>
        <w:numPr>
          <w:ilvl w:val="0"/>
          <w:numId w:val="2"/>
        </w:numPr>
        <w:spacing w:line="240" w:lineRule="auto"/>
        <w:ind w:left="0" w:firstLine="0"/>
        <w:jc w:val="center"/>
      </w:pPr>
      <w:r w:rsidRPr="00880BAE">
        <w:lastRenderedPageBreak/>
        <w:t xml:space="preserve">Цели </w:t>
      </w:r>
      <w:r w:rsidR="009A39C3" w:rsidRPr="00880BAE">
        <w:t>дисциплины</w:t>
      </w:r>
    </w:p>
    <w:p w:rsidR="00906CA4" w:rsidRPr="00880BAE" w:rsidRDefault="00906CA4" w:rsidP="00880BAE">
      <w:pPr>
        <w:spacing w:line="240" w:lineRule="auto"/>
        <w:ind w:firstLine="0"/>
      </w:pPr>
    </w:p>
    <w:p w:rsidR="00906CA4" w:rsidRPr="00880BAE" w:rsidRDefault="00906CA4" w:rsidP="00880BAE">
      <w:pPr>
        <w:spacing w:line="240" w:lineRule="auto"/>
        <w:ind w:firstLine="0"/>
      </w:pPr>
      <w:r w:rsidRPr="00880BAE">
        <w:rPr>
          <w:b/>
        </w:rPr>
        <w:t>Цель освоения дисциплины:</w:t>
      </w:r>
      <w:r w:rsidR="00F6045F" w:rsidRPr="00880BAE">
        <w:rPr>
          <w:b/>
        </w:rPr>
        <w:t xml:space="preserve"> </w:t>
      </w:r>
      <w:r w:rsidRPr="00880BAE">
        <w:t>научиться анализировать цели и содержание преподаваемой учебной дисциплины, использовать технологию проблемного обучения;  осуществлять конструирование учебных задач; проводить эксперимент для оценки качества разработанной технологии.</w:t>
      </w:r>
    </w:p>
    <w:p w:rsidR="00F6045F" w:rsidRPr="00880BAE" w:rsidRDefault="004B0147" w:rsidP="003457B6">
      <w:pPr>
        <w:pStyle w:val="2"/>
        <w:numPr>
          <w:ilvl w:val="0"/>
          <w:numId w:val="2"/>
        </w:numPr>
        <w:spacing w:line="240" w:lineRule="auto"/>
        <w:ind w:left="0" w:firstLine="0"/>
        <w:jc w:val="center"/>
      </w:pPr>
      <w:r w:rsidRPr="00880BAE">
        <w:t xml:space="preserve">Результаты освоения образовательной программы в ходе изучения </w:t>
      </w:r>
      <w:r w:rsidR="00F6045F" w:rsidRPr="00880BAE">
        <w:t>материалов цикла</w:t>
      </w:r>
    </w:p>
    <w:p w:rsidR="004B0147" w:rsidRPr="00880BAE" w:rsidRDefault="004B0147" w:rsidP="00880BAE">
      <w:pPr>
        <w:pStyle w:val="2"/>
        <w:spacing w:line="240" w:lineRule="auto"/>
        <w:ind w:firstLine="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8930"/>
      </w:tblGrid>
      <w:tr w:rsidR="002B7CF3" w:rsidRPr="00880BAE" w:rsidTr="00076424">
        <w:tc>
          <w:tcPr>
            <w:tcW w:w="993" w:type="dxa"/>
            <w:vAlign w:val="center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szCs w:val="24"/>
              </w:rPr>
            </w:pPr>
            <w:r w:rsidRPr="00880BAE">
              <w:rPr>
                <w:szCs w:val="24"/>
              </w:rPr>
              <w:t>№ цели</w:t>
            </w:r>
          </w:p>
        </w:tc>
        <w:tc>
          <w:tcPr>
            <w:tcW w:w="8930" w:type="dxa"/>
            <w:vAlign w:val="center"/>
          </w:tcPr>
          <w:p w:rsidR="002B7CF3" w:rsidRPr="00880BAE" w:rsidRDefault="002B7CF3" w:rsidP="00880BAE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880BAE">
              <w:rPr>
                <w:szCs w:val="24"/>
              </w:rPr>
              <w:t>Содержание цели</w:t>
            </w:r>
          </w:p>
        </w:tc>
      </w:tr>
      <w:tr w:rsidR="002B7CF3" w:rsidRPr="00880BAE" w:rsidTr="00076424">
        <w:trPr>
          <w:cantSplit/>
          <w:trHeight w:val="527"/>
        </w:trPr>
        <w:tc>
          <w:tcPr>
            <w:tcW w:w="9923" w:type="dxa"/>
            <w:gridSpan w:val="2"/>
            <w:vAlign w:val="center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 xml:space="preserve">Обучающийся будет </w:t>
            </w:r>
            <w:r w:rsidRPr="00880BAE">
              <w:rPr>
                <w:b/>
                <w:i/>
                <w:szCs w:val="24"/>
              </w:rPr>
              <w:t>уметь</w:t>
            </w:r>
            <w:r w:rsidRPr="00880BAE">
              <w:rPr>
                <w:i/>
                <w:szCs w:val="24"/>
              </w:rPr>
              <w:t>:</w:t>
            </w:r>
          </w:p>
        </w:tc>
      </w:tr>
      <w:tr w:rsidR="002B7CF3" w:rsidRPr="00880BAE" w:rsidTr="00076424">
        <w:trPr>
          <w:trHeight w:val="869"/>
        </w:trPr>
        <w:tc>
          <w:tcPr>
            <w:tcW w:w="993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>Ум. 1</w:t>
            </w:r>
          </w:p>
        </w:tc>
        <w:tc>
          <w:tcPr>
            <w:tcW w:w="8930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bCs/>
                <w:szCs w:val="24"/>
              </w:rPr>
            </w:pPr>
            <w:r w:rsidRPr="00880BAE">
              <w:rPr>
                <w:bCs/>
                <w:szCs w:val="24"/>
              </w:rPr>
              <w:t>Формировать фонды оценочных средств с позиций требований ФГОС высшего профессионального образования:</w:t>
            </w:r>
          </w:p>
          <w:p w:rsidR="002B7CF3" w:rsidRPr="00FE0E78" w:rsidRDefault="002B7CF3" w:rsidP="00F459CB">
            <w:pPr>
              <w:pStyle w:val="a4"/>
              <w:numPr>
                <w:ilvl w:val="0"/>
                <w:numId w:val="7"/>
              </w:numPr>
              <w:spacing w:line="240" w:lineRule="auto"/>
              <w:ind w:left="317"/>
              <w:rPr>
                <w:bCs/>
                <w:szCs w:val="24"/>
              </w:rPr>
            </w:pPr>
            <w:r w:rsidRPr="00FE0E78">
              <w:rPr>
                <w:bCs/>
                <w:szCs w:val="24"/>
              </w:rPr>
              <w:t xml:space="preserve">с использованием тестовых заданий; </w:t>
            </w:r>
          </w:p>
          <w:p w:rsidR="002B7CF3" w:rsidRPr="00FE0E78" w:rsidRDefault="002B7CF3" w:rsidP="00F459CB">
            <w:pPr>
              <w:pStyle w:val="a4"/>
              <w:numPr>
                <w:ilvl w:val="0"/>
                <w:numId w:val="7"/>
              </w:numPr>
              <w:spacing w:line="240" w:lineRule="auto"/>
              <w:ind w:left="317"/>
              <w:rPr>
                <w:bCs/>
                <w:szCs w:val="24"/>
              </w:rPr>
            </w:pPr>
            <w:r w:rsidRPr="00FE0E78">
              <w:rPr>
                <w:bCs/>
                <w:szCs w:val="24"/>
              </w:rPr>
              <w:t>с использованием технологии портфолио;</w:t>
            </w:r>
          </w:p>
          <w:p w:rsidR="002B7CF3" w:rsidRPr="00FE0E78" w:rsidRDefault="002B7CF3" w:rsidP="00F459CB">
            <w:pPr>
              <w:pStyle w:val="a4"/>
              <w:numPr>
                <w:ilvl w:val="0"/>
                <w:numId w:val="7"/>
              </w:numPr>
              <w:spacing w:line="240" w:lineRule="auto"/>
              <w:ind w:left="317"/>
              <w:rPr>
                <w:bCs/>
                <w:szCs w:val="24"/>
              </w:rPr>
            </w:pPr>
            <w:r w:rsidRPr="00FE0E78">
              <w:rPr>
                <w:bCs/>
                <w:szCs w:val="24"/>
              </w:rPr>
              <w:t>с использованием компьютерного контроля;</w:t>
            </w:r>
          </w:p>
          <w:p w:rsidR="002B7CF3" w:rsidRPr="00FE0E78" w:rsidRDefault="002B7CF3" w:rsidP="00F459CB">
            <w:pPr>
              <w:pStyle w:val="a4"/>
              <w:numPr>
                <w:ilvl w:val="0"/>
                <w:numId w:val="7"/>
              </w:numPr>
              <w:spacing w:line="240" w:lineRule="auto"/>
              <w:ind w:left="317"/>
              <w:rPr>
                <w:bCs/>
                <w:szCs w:val="24"/>
              </w:rPr>
            </w:pPr>
            <w:r w:rsidRPr="00FE0E78">
              <w:rPr>
                <w:bCs/>
                <w:szCs w:val="24"/>
              </w:rPr>
              <w:t>учитывая основные функции контрольно-оценочной деятельности, её мотивирующий характер, а также направленность на самооценку и актуализацию творческого и познавательного потенциала студентов</w:t>
            </w:r>
            <w:r w:rsidRPr="00FE0E78">
              <w:rPr>
                <w:szCs w:val="24"/>
              </w:rPr>
              <w:t>.</w:t>
            </w:r>
          </w:p>
        </w:tc>
      </w:tr>
      <w:tr w:rsidR="002B7CF3" w:rsidRPr="00880BAE" w:rsidTr="00076424">
        <w:tc>
          <w:tcPr>
            <w:tcW w:w="993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>Ум. 2</w:t>
            </w:r>
          </w:p>
        </w:tc>
        <w:tc>
          <w:tcPr>
            <w:tcW w:w="8930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bCs/>
                <w:szCs w:val="24"/>
              </w:rPr>
            </w:pPr>
            <w:r w:rsidRPr="00880BAE">
              <w:rPr>
                <w:bCs/>
                <w:szCs w:val="24"/>
              </w:rPr>
              <w:t>Оценивать педагогический мотивационный потенциал контрольно-оценочной деятельности.</w:t>
            </w:r>
          </w:p>
        </w:tc>
      </w:tr>
      <w:tr w:rsidR="002B7CF3" w:rsidRPr="00880BAE" w:rsidTr="00076424">
        <w:trPr>
          <w:cantSplit/>
          <w:trHeight w:val="515"/>
        </w:trPr>
        <w:tc>
          <w:tcPr>
            <w:tcW w:w="9923" w:type="dxa"/>
            <w:gridSpan w:val="2"/>
            <w:vAlign w:val="center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 xml:space="preserve">Обучающийся будет </w:t>
            </w:r>
            <w:r w:rsidRPr="00880BAE">
              <w:rPr>
                <w:b/>
                <w:i/>
                <w:szCs w:val="24"/>
              </w:rPr>
              <w:t>знать</w:t>
            </w:r>
            <w:r w:rsidRPr="00880BAE">
              <w:rPr>
                <w:i/>
                <w:szCs w:val="24"/>
              </w:rPr>
              <w:t>:</w:t>
            </w:r>
          </w:p>
        </w:tc>
      </w:tr>
      <w:tr w:rsidR="002B7CF3" w:rsidRPr="00880BAE" w:rsidTr="00076424">
        <w:trPr>
          <w:trHeight w:val="285"/>
        </w:trPr>
        <w:tc>
          <w:tcPr>
            <w:tcW w:w="993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>Зн. 1</w:t>
            </w:r>
          </w:p>
        </w:tc>
        <w:tc>
          <w:tcPr>
            <w:tcW w:w="8930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szCs w:val="24"/>
              </w:rPr>
            </w:pPr>
            <w:r w:rsidRPr="00880BAE">
              <w:rPr>
                <w:szCs w:val="24"/>
              </w:rPr>
              <w:t>Понятия «контрольно-оценочная деятельность», «отметка », «оценка»; «оценочные средства».</w:t>
            </w:r>
          </w:p>
        </w:tc>
      </w:tr>
      <w:tr w:rsidR="002B7CF3" w:rsidRPr="00880BAE" w:rsidTr="00076424">
        <w:trPr>
          <w:trHeight w:val="285"/>
        </w:trPr>
        <w:tc>
          <w:tcPr>
            <w:tcW w:w="993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>Зн. 2</w:t>
            </w:r>
          </w:p>
        </w:tc>
        <w:tc>
          <w:tcPr>
            <w:tcW w:w="8930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szCs w:val="24"/>
              </w:rPr>
            </w:pPr>
            <w:r w:rsidRPr="00880BAE">
              <w:rPr>
                <w:szCs w:val="24"/>
              </w:rPr>
              <w:t xml:space="preserve">Основные функции контрольно-оценочной деятельности в высшей школе; психологические основы оценивания результатов обучения. </w:t>
            </w:r>
          </w:p>
        </w:tc>
      </w:tr>
      <w:tr w:rsidR="002B7CF3" w:rsidRPr="00880BAE" w:rsidTr="00076424">
        <w:trPr>
          <w:trHeight w:val="285"/>
        </w:trPr>
        <w:tc>
          <w:tcPr>
            <w:tcW w:w="993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>Зн. 3</w:t>
            </w:r>
          </w:p>
        </w:tc>
        <w:tc>
          <w:tcPr>
            <w:tcW w:w="8930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szCs w:val="24"/>
              </w:rPr>
            </w:pPr>
            <w:r w:rsidRPr="00880BAE">
              <w:rPr>
                <w:szCs w:val="24"/>
              </w:rPr>
              <w:t>Основы тестологии; специфику тестов академических достижений как современного средства оценивания в образовании.</w:t>
            </w:r>
          </w:p>
        </w:tc>
      </w:tr>
      <w:tr w:rsidR="002B7CF3" w:rsidRPr="00880BAE" w:rsidTr="00076424">
        <w:trPr>
          <w:trHeight w:val="285"/>
        </w:trPr>
        <w:tc>
          <w:tcPr>
            <w:tcW w:w="993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>Зн. 4</w:t>
            </w:r>
          </w:p>
        </w:tc>
        <w:tc>
          <w:tcPr>
            <w:tcW w:w="8930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szCs w:val="24"/>
              </w:rPr>
            </w:pPr>
            <w:r w:rsidRPr="00880BAE">
              <w:rPr>
                <w:szCs w:val="24"/>
              </w:rPr>
              <w:t>Способы конструирования тестов академических достижений.</w:t>
            </w:r>
          </w:p>
        </w:tc>
      </w:tr>
      <w:tr w:rsidR="002B7CF3" w:rsidRPr="00880BAE" w:rsidTr="00076424">
        <w:trPr>
          <w:trHeight w:val="265"/>
        </w:trPr>
        <w:tc>
          <w:tcPr>
            <w:tcW w:w="993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>Зн. 5</w:t>
            </w:r>
          </w:p>
        </w:tc>
        <w:tc>
          <w:tcPr>
            <w:tcW w:w="8930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szCs w:val="24"/>
              </w:rPr>
            </w:pPr>
            <w:r w:rsidRPr="00880BAE">
              <w:rPr>
                <w:szCs w:val="24"/>
              </w:rPr>
              <w:t>Особенности и виды портфолио как одного из современных средств оценивания учебных результатов.</w:t>
            </w:r>
          </w:p>
        </w:tc>
      </w:tr>
      <w:tr w:rsidR="002B7CF3" w:rsidRPr="00880BAE" w:rsidTr="00076424">
        <w:trPr>
          <w:trHeight w:val="265"/>
        </w:trPr>
        <w:tc>
          <w:tcPr>
            <w:tcW w:w="993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>Зн. 6</w:t>
            </w:r>
          </w:p>
        </w:tc>
        <w:tc>
          <w:tcPr>
            <w:tcW w:w="8930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szCs w:val="24"/>
              </w:rPr>
            </w:pPr>
            <w:r w:rsidRPr="00880BAE">
              <w:rPr>
                <w:szCs w:val="24"/>
              </w:rPr>
              <w:t>Специфику создания и использования фонда оценочных средств в рамках применения компьютерных симуляционных технологий в обучении студентов-медиков.</w:t>
            </w:r>
          </w:p>
        </w:tc>
      </w:tr>
      <w:tr w:rsidR="002B7CF3" w:rsidRPr="00880BAE" w:rsidTr="00076424">
        <w:trPr>
          <w:trHeight w:val="870"/>
        </w:trPr>
        <w:tc>
          <w:tcPr>
            <w:tcW w:w="993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>Зн. 7</w:t>
            </w:r>
          </w:p>
        </w:tc>
        <w:tc>
          <w:tcPr>
            <w:tcW w:w="8930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szCs w:val="24"/>
              </w:rPr>
            </w:pPr>
            <w:r w:rsidRPr="00880BAE">
              <w:rPr>
                <w:szCs w:val="24"/>
              </w:rPr>
              <w:t>Основные предпосылки для объективного и эффективного использования различных средств оценки учебных результатов студентов. Возможности компьютерного контроля оценки учебных достижений студентов.</w:t>
            </w:r>
          </w:p>
        </w:tc>
      </w:tr>
      <w:tr w:rsidR="002B7CF3" w:rsidRPr="00880BAE" w:rsidTr="00076424">
        <w:trPr>
          <w:trHeight w:val="579"/>
        </w:trPr>
        <w:tc>
          <w:tcPr>
            <w:tcW w:w="993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i/>
                <w:szCs w:val="24"/>
              </w:rPr>
            </w:pPr>
            <w:r w:rsidRPr="00880BAE">
              <w:rPr>
                <w:i/>
                <w:szCs w:val="24"/>
              </w:rPr>
              <w:t>Зн. 8</w:t>
            </w:r>
          </w:p>
        </w:tc>
        <w:tc>
          <w:tcPr>
            <w:tcW w:w="8930" w:type="dxa"/>
          </w:tcPr>
          <w:p w:rsidR="002B7CF3" w:rsidRPr="00880BAE" w:rsidRDefault="002B7CF3" w:rsidP="00880BAE">
            <w:pPr>
              <w:spacing w:line="240" w:lineRule="auto"/>
              <w:ind w:firstLine="0"/>
              <w:rPr>
                <w:szCs w:val="24"/>
              </w:rPr>
            </w:pPr>
            <w:r w:rsidRPr="00880BAE">
              <w:rPr>
                <w:szCs w:val="24"/>
              </w:rPr>
              <w:t>Ресурсы фондов оценочных средств при обучении по программе «Сестринское дело».</w:t>
            </w:r>
          </w:p>
        </w:tc>
      </w:tr>
    </w:tbl>
    <w:p w:rsidR="002B7CF3" w:rsidRPr="00880BAE" w:rsidRDefault="002B7CF3" w:rsidP="00880BAE">
      <w:pPr>
        <w:spacing w:line="240" w:lineRule="auto"/>
        <w:ind w:firstLine="0"/>
      </w:pPr>
    </w:p>
    <w:p w:rsidR="002B7CF3" w:rsidRPr="00880BAE" w:rsidRDefault="002B7CF3" w:rsidP="00880BAE">
      <w:pPr>
        <w:spacing w:line="240" w:lineRule="auto"/>
        <w:ind w:firstLine="0"/>
      </w:pPr>
    </w:p>
    <w:p w:rsidR="004B0147" w:rsidRPr="00880BAE" w:rsidRDefault="004B0147" w:rsidP="00880BAE">
      <w:pPr>
        <w:spacing w:line="240" w:lineRule="auto"/>
        <w:ind w:firstLine="0"/>
      </w:pPr>
    </w:p>
    <w:p w:rsidR="00906CA4" w:rsidRPr="00880BAE" w:rsidRDefault="00906CA4" w:rsidP="00F459CB">
      <w:pPr>
        <w:pStyle w:val="2"/>
        <w:numPr>
          <w:ilvl w:val="0"/>
          <w:numId w:val="2"/>
        </w:numPr>
        <w:spacing w:line="240" w:lineRule="auto"/>
        <w:ind w:left="0" w:firstLine="0"/>
        <w:jc w:val="center"/>
      </w:pPr>
      <w:r w:rsidRPr="00880BAE">
        <w:lastRenderedPageBreak/>
        <w:t>Содержание дисциплины</w:t>
      </w:r>
    </w:p>
    <w:p w:rsidR="002B7CF3" w:rsidRPr="00880BAE" w:rsidRDefault="002B7CF3" w:rsidP="00880BAE">
      <w:pPr>
        <w:pStyle w:val="3"/>
        <w:spacing w:line="240" w:lineRule="auto"/>
        <w:ind w:firstLine="0"/>
        <w:rPr>
          <w:szCs w:val="24"/>
        </w:rPr>
      </w:pPr>
    </w:p>
    <w:p w:rsidR="002B7CF3" w:rsidRPr="00880BAE" w:rsidRDefault="002B7CF3" w:rsidP="00ED6C7C">
      <w:pPr>
        <w:pStyle w:val="3"/>
        <w:spacing w:line="240" w:lineRule="auto"/>
        <w:ind w:firstLine="0"/>
        <w:jc w:val="center"/>
        <w:rPr>
          <w:b w:val="0"/>
          <w:i w:val="0"/>
          <w:szCs w:val="24"/>
        </w:rPr>
      </w:pPr>
      <w:r w:rsidRPr="00880BAE">
        <w:rPr>
          <w:i w:val="0"/>
          <w:szCs w:val="24"/>
        </w:rPr>
        <w:t>Раздел 1. Современные подходы к созданию фондов контрольно-оценочных средств в вузе</w:t>
      </w:r>
      <w:r w:rsidR="0069406D" w:rsidRPr="00880BAE">
        <w:rPr>
          <w:i w:val="0"/>
          <w:szCs w:val="24"/>
        </w:rPr>
        <w:t xml:space="preserve"> (4 ч)</w:t>
      </w:r>
      <w:r w:rsidRPr="00880BAE">
        <w:rPr>
          <w:i w:val="0"/>
          <w:szCs w:val="24"/>
        </w:rPr>
        <w:t>.</w:t>
      </w:r>
    </w:p>
    <w:p w:rsidR="00B220A9" w:rsidRPr="00880BAE" w:rsidRDefault="00B220A9" w:rsidP="00ED6C7C">
      <w:pPr>
        <w:pStyle w:val="3"/>
        <w:spacing w:line="240" w:lineRule="auto"/>
        <w:ind w:firstLine="0"/>
        <w:rPr>
          <w:i w:val="0"/>
        </w:rPr>
      </w:pPr>
      <w:r w:rsidRPr="00880BAE">
        <w:rPr>
          <w:i w:val="0"/>
        </w:rPr>
        <w:t xml:space="preserve">Тема 1. </w:t>
      </w:r>
      <w:r w:rsidRPr="00880BAE">
        <w:rPr>
          <w:i w:val="0"/>
          <w:szCs w:val="24"/>
        </w:rPr>
        <w:t>Сущность компетентностного подхода к современному образованию.</w:t>
      </w:r>
    </w:p>
    <w:p w:rsidR="00B220A9" w:rsidRPr="00880BAE" w:rsidRDefault="00B220A9" w:rsidP="00ED6C7C">
      <w:pPr>
        <w:pStyle w:val="3"/>
        <w:spacing w:line="240" w:lineRule="auto"/>
        <w:ind w:firstLine="0"/>
        <w:jc w:val="center"/>
      </w:pPr>
      <w:r w:rsidRPr="00880BAE">
        <w:t>Контрольные вопросы:</w:t>
      </w:r>
    </w:p>
    <w:p w:rsidR="00B220A9" w:rsidRPr="00880BAE" w:rsidRDefault="00B220A9" w:rsidP="00F459CB">
      <w:pPr>
        <w:pStyle w:val="3"/>
        <w:numPr>
          <w:ilvl w:val="0"/>
          <w:numId w:val="11"/>
        </w:numPr>
        <w:spacing w:line="240" w:lineRule="auto"/>
        <w:rPr>
          <w:b w:val="0"/>
          <w:i w:val="0"/>
          <w:szCs w:val="24"/>
        </w:rPr>
      </w:pPr>
      <w:r w:rsidRPr="00880BAE">
        <w:rPr>
          <w:b w:val="0"/>
          <w:i w:val="0"/>
          <w:szCs w:val="24"/>
        </w:rPr>
        <w:t xml:space="preserve">ФГОС высшей школы о компетентностном подходе. </w:t>
      </w:r>
    </w:p>
    <w:p w:rsidR="00B220A9" w:rsidRPr="00880BAE" w:rsidRDefault="00B220A9" w:rsidP="00F459CB">
      <w:pPr>
        <w:pStyle w:val="3"/>
        <w:numPr>
          <w:ilvl w:val="0"/>
          <w:numId w:val="11"/>
        </w:numPr>
        <w:spacing w:line="240" w:lineRule="auto"/>
        <w:rPr>
          <w:b w:val="0"/>
          <w:i w:val="0"/>
          <w:szCs w:val="24"/>
        </w:rPr>
      </w:pPr>
      <w:r w:rsidRPr="00880BAE">
        <w:rPr>
          <w:b w:val="0"/>
          <w:i w:val="0"/>
          <w:szCs w:val="24"/>
        </w:rPr>
        <w:t xml:space="preserve">Виды компетенций. </w:t>
      </w:r>
    </w:p>
    <w:p w:rsidR="00B220A9" w:rsidRPr="00880BAE" w:rsidRDefault="00B220A9" w:rsidP="00F459CB">
      <w:pPr>
        <w:pStyle w:val="3"/>
        <w:numPr>
          <w:ilvl w:val="0"/>
          <w:numId w:val="11"/>
        </w:numPr>
        <w:spacing w:line="240" w:lineRule="auto"/>
        <w:rPr>
          <w:b w:val="0"/>
          <w:i w:val="0"/>
          <w:szCs w:val="24"/>
        </w:rPr>
      </w:pPr>
      <w:r w:rsidRPr="00880BAE">
        <w:rPr>
          <w:b w:val="0"/>
          <w:i w:val="0"/>
          <w:szCs w:val="24"/>
        </w:rPr>
        <w:t xml:space="preserve">3. Возможности   контрольно-оценочной деятельности в данной сфере. </w:t>
      </w:r>
    </w:p>
    <w:p w:rsidR="00B220A9" w:rsidRPr="00880BAE" w:rsidRDefault="00B220A9" w:rsidP="00F459CB">
      <w:pPr>
        <w:pStyle w:val="3"/>
        <w:numPr>
          <w:ilvl w:val="0"/>
          <w:numId w:val="11"/>
        </w:numPr>
        <w:spacing w:line="240" w:lineRule="auto"/>
        <w:rPr>
          <w:b w:val="0"/>
          <w:i w:val="0"/>
        </w:rPr>
      </w:pPr>
      <w:r w:rsidRPr="00880BAE">
        <w:rPr>
          <w:b w:val="0"/>
          <w:i w:val="0"/>
          <w:szCs w:val="24"/>
        </w:rPr>
        <w:t>Основные понятия технологии контрольно-оценочной деятельности, ее функции и педагогический мотивирующий потенциал.</w:t>
      </w:r>
    </w:p>
    <w:p w:rsidR="00906CA4" w:rsidRPr="00880BAE" w:rsidRDefault="00906CA4" w:rsidP="00880BAE">
      <w:pPr>
        <w:pStyle w:val="3"/>
        <w:spacing w:line="240" w:lineRule="auto"/>
        <w:ind w:firstLine="0"/>
      </w:pPr>
    </w:p>
    <w:p w:rsidR="00906CA4" w:rsidRPr="00880BAE" w:rsidRDefault="00906CA4" w:rsidP="00880BAE">
      <w:pPr>
        <w:pStyle w:val="3"/>
        <w:spacing w:line="240" w:lineRule="auto"/>
        <w:ind w:firstLine="0"/>
      </w:pPr>
      <w:r w:rsidRPr="00880BAE">
        <w:t>План занятия и деятельность обучающегося</w:t>
      </w:r>
    </w:p>
    <w:tbl>
      <w:tblPr>
        <w:tblStyle w:val="a8"/>
        <w:tblW w:w="9639" w:type="dxa"/>
        <w:tblInd w:w="534" w:type="dxa"/>
        <w:tblLook w:val="04A0"/>
      </w:tblPr>
      <w:tblGrid>
        <w:gridCol w:w="4182"/>
        <w:gridCol w:w="5457"/>
      </w:tblGrid>
      <w:tr w:rsidR="00906CA4" w:rsidRPr="00880BAE" w:rsidTr="00CB0456">
        <w:tc>
          <w:tcPr>
            <w:tcW w:w="4182" w:type="dxa"/>
          </w:tcPr>
          <w:p w:rsidR="00906CA4" w:rsidRPr="00880BAE" w:rsidRDefault="00906CA4" w:rsidP="00880BAE">
            <w:pPr>
              <w:ind w:firstLine="0"/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5457" w:type="dxa"/>
          </w:tcPr>
          <w:p w:rsidR="00906CA4" w:rsidRPr="00880BAE" w:rsidRDefault="00906CA4" w:rsidP="00880BAE">
            <w:pPr>
              <w:ind w:firstLine="0"/>
            </w:pPr>
            <w:r w:rsidRPr="00880BAE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="00FA28EA">
              <w:rPr>
                <w:rFonts w:cs="Times New Roman"/>
                <w:i/>
                <w:sz w:val="20"/>
                <w:lang w:eastAsia="en-US"/>
              </w:rPr>
              <w:t xml:space="preserve"> </w:t>
            </w:r>
            <w:r w:rsidRPr="00880BAE">
              <w:rPr>
                <w:i/>
                <w:sz w:val="20"/>
              </w:rPr>
              <w:t>обучающегося</w:t>
            </w:r>
          </w:p>
        </w:tc>
      </w:tr>
      <w:tr w:rsidR="00906CA4" w:rsidRPr="00880BAE" w:rsidTr="00CB0456">
        <w:tc>
          <w:tcPr>
            <w:tcW w:w="4182" w:type="dxa"/>
          </w:tcPr>
          <w:p w:rsidR="002B7CF3" w:rsidRPr="00880BAE" w:rsidRDefault="002B7CF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 xml:space="preserve"> Обсуждение темы занятия в интерактивном режиме.</w:t>
            </w:r>
          </w:p>
          <w:p w:rsidR="00A31F7D" w:rsidRDefault="002B7CF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Зн.1</w:t>
            </w:r>
            <w:r w:rsidR="008E2F52" w:rsidRPr="00880BAE">
              <w:rPr>
                <w:rFonts w:cs="Times New Roman"/>
                <w:sz w:val="20"/>
                <w:szCs w:val="20"/>
                <w:lang w:eastAsia="en-US"/>
              </w:rPr>
              <w:t>,</w:t>
            </w:r>
            <w:r w:rsidR="00A31F7D">
              <w:rPr>
                <w:rFonts w:cs="Times New Roman"/>
                <w:sz w:val="20"/>
                <w:szCs w:val="20"/>
                <w:lang w:eastAsia="en-US"/>
              </w:rPr>
              <w:t xml:space="preserve"> Зн.2</w:t>
            </w:r>
            <w:r w:rsidR="008E2F52" w:rsidRPr="00880BAE">
              <w:rPr>
                <w:rFonts w:cs="Times New Roman"/>
                <w:sz w:val="20"/>
                <w:szCs w:val="20"/>
                <w:lang w:eastAsia="en-US"/>
              </w:rPr>
              <w:t xml:space="preserve"> </w:t>
            </w:r>
          </w:p>
          <w:p w:rsidR="008E2F52" w:rsidRPr="00880BAE" w:rsidRDefault="008E2F52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Ум</w:t>
            </w:r>
            <w:r w:rsidR="002B7CF3" w:rsidRPr="00880BAE">
              <w:rPr>
                <w:rFonts w:cs="Times New Roman"/>
                <w:sz w:val="20"/>
                <w:szCs w:val="20"/>
                <w:lang w:eastAsia="en-US"/>
              </w:rPr>
              <w:t xml:space="preserve"> 2</w:t>
            </w:r>
          </w:p>
        </w:tc>
        <w:tc>
          <w:tcPr>
            <w:tcW w:w="5457" w:type="dxa"/>
          </w:tcPr>
          <w:p w:rsidR="00906CA4" w:rsidRPr="00A31F7D" w:rsidRDefault="008E2F52" w:rsidP="00F459CB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A31F7D">
              <w:rPr>
                <w:rFonts w:cs="Times New Roman"/>
                <w:sz w:val="20"/>
                <w:lang w:eastAsia="en-US"/>
              </w:rPr>
              <w:t xml:space="preserve">изучает и конспектирует рекомендуемые специальные </w:t>
            </w:r>
            <w:r w:rsidR="00AB7725" w:rsidRPr="00A31F7D">
              <w:rPr>
                <w:rFonts w:cs="Times New Roman"/>
                <w:sz w:val="20"/>
                <w:lang w:eastAsia="en-US"/>
              </w:rPr>
              <w:t xml:space="preserve"> и </w:t>
            </w:r>
            <w:r w:rsidRPr="00A31F7D">
              <w:rPr>
                <w:rFonts w:cs="Times New Roman"/>
                <w:sz w:val="20"/>
                <w:lang w:eastAsia="en-US"/>
              </w:rPr>
              <w:t>психолого-педагогические материалы;</w:t>
            </w:r>
          </w:p>
          <w:p w:rsidR="00906CA4" w:rsidRPr="00A31F7D" w:rsidRDefault="00906CA4" w:rsidP="00F459CB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A31F7D">
              <w:rPr>
                <w:rFonts w:cs="Times New Roman"/>
                <w:sz w:val="20"/>
                <w:lang w:eastAsia="en-US"/>
              </w:rPr>
              <w:t>осуществляет подготовку ответов на вопросы по плану семинарских занятий;</w:t>
            </w:r>
          </w:p>
          <w:p w:rsidR="00906CA4" w:rsidRPr="00A31F7D" w:rsidRDefault="00906CA4" w:rsidP="00F459CB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A31F7D">
              <w:rPr>
                <w:rFonts w:cs="Times New Roman"/>
                <w:sz w:val="20"/>
                <w:lang w:eastAsia="en-US"/>
              </w:rPr>
              <w:t>знакомится с глоссарием по курсу</w:t>
            </w:r>
          </w:p>
        </w:tc>
      </w:tr>
      <w:tr w:rsidR="00906CA4" w:rsidRPr="00880BAE" w:rsidTr="00CB0456">
        <w:tc>
          <w:tcPr>
            <w:tcW w:w="4182" w:type="dxa"/>
          </w:tcPr>
          <w:p w:rsidR="00906CA4" w:rsidRPr="00880BAE" w:rsidRDefault="00906CA4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eastAsia="MS Mincho" w:cs="Times New Roman"/>
                <w:sz w:val="20"/>
                <w:szCs w:val="20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5457" w:type="dxa"/>
          </w:tcPr>
          <w:p w:rsidR="00906CA4" w:rsidRPr="00A31F7D" w:rsidRDefault="00906CA4" w:rsidP="00F459CB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A31F7D">
              <w:rPr>
                <w:rFonts w:cs="Times New Roman"/>
                <w:sz w:val="20"/>
                <w:szCs w:val="20"/>
                <w:lang w:eastAsia="en-US"/>
              </w:rPr>
              <w:t>отвечает на вопросы;</w:t>
            </w:r>
          </w:p>
          <w:p w:rsidR="00906CA4" w:rsidRPr="00A31F7D" w:rsidRDefault="00906CA4" w:rsidP="002271F3">
            <w:pPr>
              <w:pStyle w:val="a4"/>
              <w:widowControl w:val="0"/>
              <w:ind w:left="387" w:firstLine="0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A31F7D">
              <w:rPr>
                <w:rFonts w:cs="Times New Roman"/>
                <w:sz w:val="20"/>
                <w:szCs w:val="20"/>
                <w:lang w:eastAsia="en-US"/>
              </w:rPr>
              <w:t xml:space="preserve"> участвует в обсуждении сообщений;</w:t>
            </w:r>
          </w:p>
          <w:p w:rsidR="00906CA4" w:rsidRPr="00A31F7D" w:rsidRDefault="00906CA4" w:rsidP="00F459CB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A31F7D">
              <w:rPr>
                <w:rFonts w:cs="Times New Roman"/>
                <w:sz w:val="20"/>
                <w:szCs w:val="20"/>
                <w:lang w:eastAsia="en-US"/>
              </w:rPr>
              <w:t>оценивает сообщения по критерию «новизна информации»;</w:t>
            </w:r>
          </w:p>
          <w:p w:rsidR="00906CA4" w:rsidRPr="00A31F7D" w:rsidRDefault="00906CA4" w:rsidP="00F459CB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A31F7D">
              <w:rPr>
                <w:rFonts w:cs="Times New Roman"/>
                <w:sz w:val="20"/>
                <w:szCs w:val="20"/>
                <w:lang w:eastAsia="en-US"/>
              </w:rPr>
              <w:t>осуществляет самоконтроль/взаимоконтроль.</w:t>
            </w:r>
          </w:p>
        </w:tc>
      </w:tr>
      <w:tr w:rsidR="00906CA4" w:rsidRPr="00880BAE" w:rsidTr="00CB0456">
        <w:tc>
          <w:tcPr>
            <w:tcW w:w="4182" w:type="dxa"/>
          </w:tcPr>
          <w:p w:rsidR="00906CA4" w:rsidRPr="00880BAE" w:rsidRDefault="00906CA4" w:rsidP="00880BAE">
            <w:pPr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5457" w:type="dxa"/>
          </w:tcPr>
          <w:p w:rsidR="00906CA4" w:rsidRPr="00A31F7D" w:rsidRDefault="00906CA4" w:rsidP="00F459CB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A31F7D">
              <w:rPr>
                <w:bCs/>
                <w:sz w:val="20"/>
                <w:szCs w:val="20"/>
              </w:rPr>
              <w:t>отвечает на вопросы</w:t>
            </w:r>
            <w:r w:rsidR="00A31F7D" w:rsidRPr="00A31F7D">
              <w:rPr>
                <w:bCs/>
                <w:sz w:val="20"/>
                <w:szCs w:val="20"/>
              </w:rPr>
              <w:t>.</w:t>
            </w:r>
          </w:p>
        </w:tc>
      </w:tr>
    </w:tbl>
    <w:p w:rsidR="002B7CF3" w:rsidRPr="00880BAE" w:rsidRDefault="002B7CF3" w:rsidP="00880BAE">
      <w:pPr>
        <w:pStyle w:val="3"/>
        <w:spacing w:line="240" w:lineRule="auto"/>
        <w:ind w:firstLine="0"/>
        <w:rPr>
          <w:szCs w:val="24"/>
        </w:rPr>
      </w:pPr>
    </w:p>
    <w:p w:rsidR="00B220A9" w:rsidRPr="00880BAE" w:rsidRDefault="00B220A9" w:rsidP="00880BAE">
      <w:pPr>
        <w:pStyle w:val="3"/>
        <w:spacing w:line="240" w:lineRule="auto"/>
        <w:ind w:firstLine="0"/>
        <w:rPr>
          <w:i w:val="0"/>
          <w:szCs w:val="24"/>
        </w:rPr>
      </w:pPr>
      <w:r w:rsidRPr="00880BAE">
        <w:rPr>
          <w:i w:val="0"/>
        </w:rPr>
        <w:t xml:space="preserve">Тема 2. </w:t>
      </w:r>
      <w:r w:rsidRPr="00880BAE">
        <w:rPr>
          <w:i w:val="0"/>
          <w:szCs w:val="24"/>
        </w:rPr>
        <w:t>Психология оценочной деятельности в образовании</w:t>
      </w:r>
      <w:r w:rsidR="0069406D" w:rsidRPr="00880BAE">
        <w:rPr>
          <w:i w:val="0"/>
          <w:szCs w:val="24"/>
        </w:rPr>
        <w:t xml:space="preserve"> (2 ч)</w:t>
      </w:r>
      <w:r w:rsidRPr="00880BAE">
        <w:rPr>
          <w:i w:val="0"/>
          <w:szCs w:val="24"/>
        </w:rPr>
        <w:t xml:space="preserve">. </w:t>
      </w:r>
    </w:p>
    <w:p w:rsidR="00B220A9" w:rsidRPr="00880BAE" w:rsidRDefault="00B220A9" w:rsidP="000E6343">
      <w:pPr>
        <w:pStyle w:val="3"/>
        <w:spacing w:line="240" w:lineRule="auto"/>
        <w:ind w:firstLine="0"/>
        <w:jc w:val="center"/>
      </w:pPr>
      <w:r w:rsidRPr="00880BAE">
        <w:t>Контрольные вопросы:</w:t>
      </w:r>
    </w:p>
    <w:p w:rsidR="00B220A9" w:rsidRPr="00880BAE" w:rsidRDefault="00B220A9" w:rsidP="00F459CB">
      <w:pPr>
        <w:pStyle w:val="3"/>
        <w:numPr>
          <w:ilvl w:val="0"/>
          <w:numId w:val="6"/>
        </w:numPr>
        <w:spacing w:line="240" w:lineRule="auto"/>
        <w:ind w:left="0" w:firstLine="0"/>
        <w:rPr>
          <w:b w:val="0"/>
          <w:i w:val="0"/>
          <w:szCs w:val="24"/>
        </w:rPr>
      </w:pPr>
      <w:r w:rsidRPr="00880BAE">
        <w:rPr>
          <w:b w:val="0"/>
          <w:i w:val="0"/>
          <w:szCs w:val="24"/>
        </w:rPr>
        <w:t xml:space="preserve">Готовность педагога к контрольно-оценочной деятельности. </w:t>
      </w:r>
    </w:p>
    <w:p w:rsidR="00B220A9" w:rsidRPr="00880BAE" w:rsidRDefault="00B220A9" w:rsidP="00F459CB">
      <w:pPr>
        <w:pStyle w:val="3"/>
        <w:numPr>
          <w:ilvl w:val="0"/>
          <w:numId w:val="6"/>
        </w:numPr>
        <w:spacing w:line="240" w:lineRule="auto"/>
        <w:ind w:left="0" w:firstLine="0"/>
        <w:rPr>
          <w:b w:val="0"/>
          <w:i w:val="0"/>
        </w:rPr>
      </w:pPr>
      <w:r w:rsidRPr="00880BAE">
        <w:rPr>
          <w:b w:val="0"/>
          <w:i w:val="0"/>
          <w:szCs w:val="24"/>
        </w:rPr>
        <w:t>Оценка и отметка, их соотношение.</w:t>
      </w:r>
    </w:p>
    <w:p w:rsidR="00B220A9" w:rsidRPr="00880BAE" w:rsidRDefault="00B220A9" w:rsidP="00880BAE">
      <w:pPr>
        <w:pStyle w:val="3"/>
        <w:spacing w:line="240" w:lineRule="auto"/>
        <w:ind w:firstLine="0"/>
      </w:pPr>
    </w:p>
    <w:p w:rsidR="00906CA4" w:rsidRPr="00880BAE" w:rsidRDefault="00906CA4" w:rsidP="00880BAE">
      <w:pPr>
        <w:pStyle w:val="3"/>
        <w:spacing w:line="240" w:lineRule="auto"/>
        <w:ind w:firstLine="0"/>
      </w:pPr>
      <w:r w:rsidRPr="00880BAE">
        <w:t>План занятия и деятельность обучающегося</w:t>
      </w:r>
    </w:p>
    <w:tbl>
      <w:tblPr>
        <w:tblStyle w:val="a8"/>
        <w:tblW w:w="0" w:type="auto"/>
        <w:tblInd w:w="534" w:type="dxa"/>
        <w:tblLook w:val="04A0"/>
      </w:tblPr>
      <w:tblGrid>
        <w:gridCol w:w="4182"/>
        <w:gridCol w:w="4855"/>
      </w:tblGrid>
      <w:tr w:rsidR="00906CA4" w:rsidRPr="00880BAE" w:rsidTr="00CB0456">
        <w:tc>
          <w:tcPr>
            <w:tcW w:w="4182" w:type="dxa"/>
          </w:tcPr>
          <w:p w:rsidR="00906CA4" w:rsidRPr="00880BAE" w:rsidRDefault="00906CA4" w:rsidP="00880BAE">
            <w:pPr>
              <w:ind w:firstLine="0"/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4855" w:type="dxa"/>
          </w:tcPr>
          <w:p w:rsidR="00906CA4" w:rsidRPr="00880BAE" w:rsidRDefault="00906CA4" w:rsidP="00880BAE">
            <w:pPr>
              <w:ind w:firstLine="0"/>
            </w:pPr>
            <w:r w:rsidRPr="00880BAE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="00FA28EA">
              <w:rPr>
                <w:rFonts w:cs="Times New Roman"/>
                <w:i/>
                <w:sz w:val="20"/>
                <w:lang w:eastAsia="en-US"/>
              </w:rPr>
              <w:t xml:space="preserve"> </w:t>
            </w:r>
            <w:r w:rsidRPr="00880BAE">
              <w:rPr>
                <w:i/>
                <w:sz w:val="20"/>
              </w:rPr>
              <w:t>обучающегося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Обсуждение темы занятия в интерактивном режиме.</w:t>
            </w:r>
          </w:p>
          <w:p w:rsidR="00B831CD" w:rsidRDefault="002B7CF3" w:rsidP="00B831CD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Зн. 1</w:t>
            </w:r>
          </w:p>
          <w:p w:rsidR="00B831CD" w:rsidRDefault="003B5153" w:rsidP="00B831CD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Ум.4</w:t>
            </w:r>
          </w:p>
          <w:p w:rsidR="003B5153" w:rsidRPr="00880BAE" w:rsidRDefault="003B5153" w:rsidP="00B831CD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Вл. 2</w:t>
            </w:r>
          </w:p>
        </w:tc>
        <w:tc>
          <w:tcPr>
            <w:tcW w:w="4855" w:type="dxa"/>
          </w:tcPr>
          <w:p w:rsidR="003B5153" w:rsidRPr="00B831CD" w:rsidRDefault="003B5153" w:rsidP="00642F12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B831CD">
              <w:rPr>
                <w:rFonts w:cs="Times New Roman"/>
                <w:sz w:val="20"/>
                <w:lang w:eastAsia="en-US"/>
              </w:rPr>
              <w:t>изучает и конспектирует рекомендуемые специальные  и психолого-педагогические материалы;</w:t>
            </w:r>
          </w:p>
          <w:p w:rsidR="003B5153" w:rsidRPr="00B831CD" w:rsidRDefault="003B5153" w:rsidP="00642F12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B831CD">
              <w:rPr>
                <w:rFonts w:cs="Times New Roman"/>
                <w:sz w:val="20"/>
                <w:lang w:eastAsia="en-US"/>
              </w:rPr>
              <w:t>осуществляет подготовку ответов на вопросы по плану семинарских занятий;</w:t>
            </w:r>
          </w:p>
          <w:p w:rsidR="003B5153" w:rsidRPr="00B831CD" w:rsidRDefault="003B5153" w:rsidP="00642F12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B831CD">
              <w:rPr>
                <w:rFonts w:cs="Times New Roman"/>
                <w:sz w:val="20"/>
                <w:lang w:eastAsia="en-US"/>
              </w:rPr>
              <w:t>знакомится с глоссарием по курсу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eastAsia="MS Mincho" w:cs="Times New Roman"/>
                <w:sz w:val="20"/>
                <w:szCs w:val="20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4855" w:type="dxa"/>
          </w:tcPr>
          <w:p w:rsidR="003B5153" w:rsidRPr="00B831CD" w:rsidRDefault="003B5153" w:rsidP="00642F12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831CD">
              <w:rPr>
                <w:rFonts w:cs="Times New Roman"/>
                <w:sz w:val="20"/>
                <w:szCs w:val="20"/>
                <w:lang w:eastAsia="en-US"/>
              </w:rPr>
              <w:t>отвечает на вопросы;</w:t>
            </w:r>
          </w:p>
          <w:p w:rsidR="003B5153" w:rsidRPr="00B831CD" w:rsidRDefault="003B5153" w:rsidP="00642F12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831CD">
              <w:rPr>
                <w:rFonts w:cs="Times New Roman"/>
                <w:sz w:val="20"/>
                <w:szCs w:val="20"/>
                <w:lang w:eastAsia="en-US"/>
              </w:rPr>
              <w:t>участвует в обсуждении сообщений;</w:t>
            </w:r>
          </w:p>
          <w:p w:rsidR="003B5153" w:rsidRPr="00B831CD" w:rsidRDefault="003B5153" w:rsidP="00642F12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831CD">
              <w:rPr>
                <w:rFonts w:cs="Times New Roman"/>
                <w:sz w:val="20"/>
                <w:szCs w:val="20"/>
                <w:lang w:eastAsia="en-US"/>
              </w:rPr>
              <w:t>оценивает сообщения по критерию «новизна информации»;</w:t>
            </w:r>
          </w:p>
          <w:p w:rsidR="003B5153" w:rsidRPr="00B831CD" w:rsidRDefault="003B5153" w:rsidP="00642F12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B831CD">
              <w:rPr>
                <w:rFonts w:cs="Times New Roman"/>
                <w:sz w:val="20"/>
                <w:szCs w:val="20"/>
                <w:lang w:eastAsia="en-US"/>
              </w:rPr>
              <w:t>осуществляет самоконтроль/взаимоконтроль.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4855" w:type="dxa"/>
          </w:tcPr>
          <w:p w:rsidR="003B5153" w:rsidRPr="005F5966" w:rsidRDefault="003B5153" w:rsidP="00642F12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5F5966">
              <w:rPr>
                <w:bCs/>
                <w:sz w:val="20"/>
                <w:szCs w:val="20"/>
              </w:rPr>
              <w:t>отвечает на вопросы</w:t>
            </w:r>
            <w:r w:rsidR="00B831CD" w:rsidRPr="005F5966">
              <w:rPr>
                <w:bCs/>
                <w:sz w:val="20"/>
                <w:szCs w:val="20"/>
              </w:rPr>
              <w:t>.</w:t>
            </w:r>
          </w:p>
        </w:tc>
      </w:tr>
    </w:tbl>
    <w:p w:rsidR="002B7CF3" w:rsidRPr="00880BAE" w:rsidRDefault="002B7CF3" w:rsidP="00880BAE">
      <w:pPr>
        <w:pStyle w:val="3"/>
        <w:spacing w:line="240" w:lineRule="auto"/>
        <w:ind w:firstLine="0"/>
        <w:rPr>
          <w:szCs w:val="24"/>
        </w:rPr>
      </w:pPr>
    </w:p>
    <w:p w:rsidR="002B7CF3" w:rsidRPr="005B16CF" w:rsidRDefault="002B7CF3" w:rsidP="00880BAE">
      <w:pPr>
        <w:pStyle w:val="3"/>
        <w:spacing w:line="240" w:lineRule="auto"/>
        <w:ind w:firstLine="0"/>
        <w:rPr>
          <w:i w:val="0"/>
        </w:rPr>
      </w:pPr>
      <w:r w:rsidRPr="005B16CF">
        <w:rPr>
          <w:i w:val="0"/>
          <w:szCs w:val="24"/>
        </w:rPr>
        <w:t>Раздел 2. Современные и традиционные средства оценивания результатов обучения в вузе. Информационные технологии в образовании, их использование в контрольно-оценочной деятельности.</w:t>
      </w:r>
    </w:p>
    <w:p w:rsidR="00B220A9" w:rsidRPr="005B16CF" w:rsidRDefault="003B5153" w:rsidP="00880BAE">
      <w:pPr>
        <w:pStyle w:val="3"/>
        <w:spacing w:line="240" w:lineRule="auto"/>
        <w:ind w:firstLine="0"/>
        <w:rPr>
          <w:i w:val="0"/>
        </w:rPr>
      </w:pPr>
      <w:r w:rsidRPr="005B16CF">
        <w:rPr>
          <w:i w:val="0"/>
        </w:rPr>
        <w:t>Тема</w:t>
      </w:r>
      <w:r w:rsidR="002B7CF3" w:rsidRPr="005B16CF">
        <w:rPr>
          <w:i w:val="0"/>
        </w:rPr>
        <w:t xml:space="preserve"> 1</w:t>
      </w:r>
      <w:r w:rsidRPr="005B16CF">
        <w:rPr>
          <w:i w:val="0"/>
        </w:rPr>
        <w:t>.</w:t>
      </w:r>
      <w:r w:rsidR="00B220A9" w:rsidRPr="005B16CF">
        <w:rPr>
          <w:i w:val="0"/>
        </w:rPr>
        <w:t xml:space="preserve"> </w:t>
      </w:r>
      <w:r w:rsidR="00B220A9" w:rsidRPr="005B16CF">
        <w:rPr>
          <w:i w:val="0"/>
          <w:szCs w:val="24"/>
        </w:rPr>
        <w:t>Возможности компьютерного контроля оценки учебных достижений студентов</w:t>
      </w:r>
      <w:r w:rsidR="003B552F" w:rsidRPr="005B16CF">
        <w:rPr>
          <w:i w:val="0"/>
          <w:szCs w:val="24"/>
        </w:rPr>
        <w:t xml:space="preserve"> (часы……)</w:t>
      </w:r>
      <w:r w:rsidR="00B220A9" w:rsidRPr="005B16CF">
        <w:rPr>
          <w:i w:val="0"/>
          <w:szCs w:val="24"/>
        </w:rPr>
        <w:t xml:space="preserve">. </w:t>
      </w:r>
    </w:p>
    <w:p w:rsidR="00B220A9" w:rsidRPr="00880BAE" w:rsidRDefault="00B220A9" w:rsidP="000E6343">
      <w:pPr>
        <w:pStyle w:val="3"/>
        <w:spacing w:line="240" w:lineRule="auto"/>
        <w:ind w:firstLine="0"/>
        <w:jc w:val="center"/>
        <w:rPr>
          <w:szCs w:val="24"/>
        </w:rPr>
      </w:pPr>
      <w:r w:rsidRPr="00880BAE">
        <w:t>Контрольные вопросы:</w:t>
      </w:r>
    </w:p>
    <w:p w:rsidR="00B220A9" w:rsidRPr="00880BAE" w:rsidRDefault="00B220A9" w:rsidP="00F459CB">
      <w:pPr>
        <w:pStyle w:val="3"/>
        <w:numPr>
          <w:ilvl w:val="0"/>
          <w:numId w:val="12"/>
        </w:numPr>
        <w:spacing w:line="240" w:lineRule="auto"/>
        <w:rPr>
          <w:b w:val="0"/>
          <w:i w:val="0"/>
          <w:szCs w:val="24"/>
        </w:rPr>
      </w:pPr>
      <w:r w:rsidRPr="00880BAE">
        <w:rPr>
          <w:b w:val="0"/>
          <w:i w:val="0"/>
          <w:szCs w:val="24"/>
        </w:rPr>
        <w:t>Традиционные формы оценки результатов учебных достижений, их достоинства и недостатки.</w:t>
      </w:r>
    </w:p>
    <w:p w:rsidR="00B220A9" w:rsidRPr="00880BAE" w:rsidRDefault="00B220A9" w:rsidP="00F459CB">
      <w:pPr>
        <w:pStyle w:val="a4"/>
        <w:numPr>
          <w:ilvl w:val="0"/>
          <w:numId w:val="12"/>
        </w:numPr>
        <w:spacing w:line="240" w:lineRule="auto"/>
      </w:pPr>
      <w:r w:rsidRPr="00880BAE">
        <w:t xml:space="preserve">Компьютерный контроль знаний. </w:t>
      </w:r>
    </w:p>
    <w:p w:rsidR="00B220A9" w:rsidRPr="00880BAE" w:rsidRDefault="00B220A9" w:rsidP="00880BAE">
      <w:pPr>
        <w:pStyle w:val="3"/>
        <w:spacing w:line="240" w:lineRule="auto"/>
        <w:ind w:firstLine="0"/>
      </w:pPr>
    </w:p>
    <w:p w:rsidR="003B5153" w:rsidRPr="00880BAE" w:rsidRDefault="003B5153" w:rsidP="00880BAE">
      <w:pPr>
        <w:pStyle w:val="3"/>
        <w:spacing w:line="240" w:lineRule="auto"/>
        <w:ind w:firstLine="0"/>
      </w:pPr>
      <w:r w:rsidRPr="00880BAE">
        <w:t>План занятия и деятельность обучающегося</w:t>
      </w:r>
    </w:p>
    <w:tbl>
      <w:tblPr>
        <w:tblStyle w:val="a8"/>
        <w:tblW w:w="0" w:type="auto"/>
        <w:tblInd w:w="534" w:type="dxa"/>
        <w:tblLook w:val="04A0"/>
      </w:tblPr>
      <w:tblGrid>
        <w:gridCol w:w="4182"/>
        <w:gridCol w:w="4855"/>
      </w:tblGrid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4855" w:type="dxa"/>
          </w:tcPr>
          <w:p w:rsidR="003B5153" w:rsidRPr="00880BAE" w:rsidRDefault="003B5153" w:rsidP="00880BAE">
            <w:pPr>
              <w:ind w:firstLine="0"/>
            </w:pPr>
            <w:r w:rsidRPr="00880BAE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="00FA28EA">
              <w:rPr>
                <w:rFonts w:cs="Times New Roman"/>
                <w:i/>
                <w:sz w:val="20"/>
                <w:lang w:eastAsia="en-US"/>
              </w:rPr>
              <w:t xml:space="preserve"> </w:t>
            </w:r>
            <w:r w:rsidRPr="00880BAE">
              <w:rPr>
                <w:i/>
                <w:sz w:val="20"/>
              </w:rPr>
              <w:t>обучающегося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Обсуждение темы занятия в интерактивном режиме.</w:t>
            </w:r>
          </w:p>
          <w:p w:rsidR="00AB41FB" w:rsidRDefault="003B5153" w:rsidP="00AB41FB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Зн. 8</w:t>
            </w:r>
          </w:p>
          <w:p w:rsidR="00AB41FB" w:rsidRDefault="003B5153" w:rsidP="00AB41FB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Ум.4</w:t>
            </w:r>
          </w:p>
          <w:p w:rsidR="003B5153" w:rsidRPr="00880BAE" w:rsidRDefault="003B5153" w:rsidP="00AB41FB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Вл. 2</w:t>
            </w:r>
          </w:p>
        </w:tc>
        <w:tc>
          <w:tcPr>
            <w:tcW w:w="4855" w:type="dxa"/>
          </w:tcPr>
          <w:p w:rsidR="003B5153" w:rsidRPr="00FA349C" w:rsidRDefault="003B5153" w:rsidP="00FA349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FA349C">
              <w:rPr>
                <w:rFonts w:cs="Times New Roman"/>
                <w:sz w:val="20"/>
                <w:lang w:eastAsia="en-US"/>
              </w:rPr>
              <w:t>изучает и конспектирует рекомендуемые специальные  и психолого-педагогические материалы;</w:t>
            </w:r>
          </w:p>
          <w:p w:rsidR="003B5153" w:rsidRPr="00FA349C" w:rsidRDefault="003B5153" w:rsidP="00FA349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FA349C">
              <w:rPr>
                <w:rFonts w:cs="Times New Roman"/>
                <w:sz w:val="20"/>
                <w:lang w:eastAsia="en-US"/>
              </w:rPr>
              <w:t>осуществляет подготовку ответов на вопросы по плану семинарских занятий;</w:t>
            </w:r>
          </w:p>
          <w:p w:rsidR="003B5153" w:rsidRPr="00FA349C" w:rsidRDefault="003B5153" w:rsidP="00FA349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FA349C">
              <w:rPr>
                <w:rFonts w:cs="Times New Roman"/>
                <w:sz w:val="20"/>
                <w:lang w:eastAsia="en-US"/>
              </w:rPr>
              <w:t>знакомится с глоссарием по курсу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eastAsia="MS Mincho" w:cs="Times New Roman"/>
                <w:sz w:val="20"/>
                <w:szCs w:val="20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4855" w:type="dxa"/>
          </w:tcPr>
          <w:p w:rsidR="003B5153" w:rsidRPr="00FA349C" w:rsidRDefault="003B5153" w:rsidP="00FA349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FA349C">
              <w:rPr>
                <w:rFonts w:cs="Times New Roman"/>
                <w:sz w:val="20"/>
                <w:szCs w:val="20"/>
                <w:lang w:eastAsia="en-US"/>
              </w:rPr>
              <w:t>отвечает на вопросы;</w:t>
            </w:r>
          </w:p>
          <w:p w:rsidR="003B5153" w:rsidRPr="00FA349C" w:rsidRDefault="003B5153" w:rsidP="00FA349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FA349C">
              <w:rPr>
                <w:rFonts w:cs="Times New Roman"/>
                <w:sz w:val="20"/>
                <w:szCs w:val="20"/>
                <w:lang w:eastAsia="en-US"/>
              </w:rPr>
              <w:t>участвует в обсуждении сообщений;</w:t>
            </w:r>
          </w:p>
          <w:p w:rsidR="003B5153" w:rsidRPr="00FA349C" w:rsidRDefault="003B5153" w:rsidP="00FA349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FA349C">
              <w:rPr>
                <w:rFonts w:cs="Times New Roman"/>
                <w:sz w:val="20"/>
                <w:szCs w:val="20"/>
                <w:lang w:eastAsia="en-US"/>
              </w:rPr>
              <w:t>оценивает сообщения по критерию «новизна информации»;</w:t>
            </w:r>
          </w:p>
          <w:p w:rsidR="003B5153" w:rsidRPr="00FA349C" w:rsidRDefault="003B5153" w:rsidP="00FA349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FA349C">
              <w:rPr>
                <w:rFonts w:cs="Times New Roman"/>
                <w:sz w:val="20"/>
                <w:szCs w:val="20"/>
                <w:lang w:eastAsia="en-US"/>
              </w:rPr>
              <w:t>осуществляет самоконтроль/взаимоконтроль</w:t>
            </w:r>
            <w:r w:rsidR="00AB41FB" w:rsidRPr="00FA349C">
              <w:rPr>
                <w:rFonts w:cs="Times New Roman"/>
                <w:sz w:val="20"/>
                <w:szCs w:val="20"/>
                <w:lang w:eastAsia="en-US"/>
              </w:rPr>
              <w:t>;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4855" w:type="dxa"/>
          </w:tcPr>
          <w:p w:rsidR="003B5153" w:rsidRPr="00FA349C" w:rsidRDefault="003B5153" w:rsidP="00FA349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FA349C">
              <w:rPr>
                <w:bCs/>
                <w:sz w:val="20"/>
                <w:szCs w:val="20"/>
              </w:rPr>
              <w:t>отвечает на вопросы</w:t>
            </w:r>
            <w:r w:rsidR="00AB41FB" w:rsidRPr="00FA349C">
              <w:rPr>
                <w:bCs/>
                <w:sz w:val="20"/>
                <w:szCs w:val="20"/>
              </w:rPr>
              <w:t>.</w:t>
            </w:r>
          </w:p>
        </w:tc>
      </w:tr>
    </w:tbl>
    <w:p w:rsidR="003B5153" w:rsidRPr="00880BAE" w:rsidRDefault="003B5153" w:rsidP="00880BAE">
      <w:pPr>
        <w:pStyle w:val="3"/>
        <w:spacing w:line="240" w:lineRule="auto"/>
        <w:ind w:firstLine="0"/>
      </w:pPr>
    </w:p>
    <w:p w:rsidR="00CB0456" w:rsidRPr="00AC59F4" w:rsidRDefault="00906CA4" w:rsidP="00880BAE">
      <w:pPr>
        <w:pStyle w:val="3"/>
        <w:spacing w:line="240" w:lineRule="auto"/>
        <w:ind w:firstLine="0"/>
        <w:rPr>
          <w:i w:val="0"/>
          <w:szCs w:val="24"/>
        </w:rPr>
      </w:pPr>
      <w:r w:rsidRPr="00AC59F4">
        <w:rPr>
          <w:i w:val="0"/>
        </w:rPr>
        <w:t>Тема</w:t>
      </w:r>
      <w:r w:rsidR="000C286C" w:rsidRPr="00AC59F4">
        <w:rPr>
          <w:i w:val="0"/>
        </w:rPr>
        <w:t xml:space="preserve"> </w:t>
      </w:r>
      <w:r w:rsidR="0033016A" w:rsidRPr="00AC59F4">
        <w:rPr>
          <w:i w:val="0"/>
        </w:rPr>
        <w:t>2</w:t>
      </w:r>
      <w:r w:rsidR="003B5153" w:rsidRPr="00AC59F4">
        <w:rPr>
          <w:i w:val="0"/>
        </w:rPr>
        <w:t>.</w:t>
      </w:r>
      <w:r w:rsidR="002B7CF3" w:rsidRPr="00AC59F4">
        <w:rPr>
          <w:i w:val="0"/>
        </w:rPr>
        <w:t xml:space="preserve"> </w:t>
      </w:r>
      <w:r w:rsidR="00B220A9" w:rsidRPr="00AC59F4">
        <w:rPr>
          <w:i w:val="0"/>
          <w:szCs w:val="24"/>
        </w:rPr>
        <w:t xml:space="preserve">Тесты в образовательном процессе для обучения и контроля. </w:t>
      </w:r>
    </w:p>
    <w:p w:rsidR="00CB0456" w:rsidRPr="00880BAE" w:rsidRDefault="00DF4EB6" w:rsidP="00AB41FB">
      <w:pPr>
        <w:pStyle w:val="3"/>
        <w:spacing w:line="240" w:lineRule="auto"/>
        <w:ind w:firstLine="0"/>
        <w:jc w:val="center"/>
      </w:pPr>
      <w:r w:rsidRPr="00880BAE">
        <w:t>Контрольные вопросы:</w:t>
      </w:r>
    </w:p>
    <w:p w:rsidR="00B220A9" w:rsidRPr="00880BAE" w:rsidRDefault="00B220A9" w:rsidP="00F459CB">
      <w:pPr>
        <w:pStyle w:val="3"/>
        <w:numPr>
          <w:ilvl w:val="0"/>
          <w:numId w:val="13"/>
        </w:numPr>
        <w:spacing w:line="240" w:lineRule="auto"/>
        <w:rPr>
          <w:b w:val="0"/>
          <w:i w:val="0"/>
          <w:szCs w:val="24"/>
        </w:rPr>
      </w:pPr>
      <w:r w:rsidRPr="00880BAE">
        <w:rPr>
          <w:b w:val="0"/>
          <w:i w:val="0"/>
          <w:szCs w:val="24"/>
        </w:rPr>
        <w:t xml:space="preserve">Комплексное использование тестовых заданий и клинических задач в процессе обучения. </w:t>
      </w:r>
    </w:p>
    <w:p w:rsidR="00B220A9" w:rsidRPr="00880BAE" w:rsidRDefault="00B220A9" w:rsidP="00F459CB">
      <w:pPr>
        <w:pStyle w:val="3"/>
        <w:numPr>
          <w:ilvl w:val="0"/>
          <w:numId w:val="13"/>
        </w:numPr>
        <w:spacing w:line="240" w:lineRule="auto"/>
        <w:rPr>
          <w:b w:val="0"/>
          <w:i w:val="0"/>
          <w:szCs w:val="24"/>
        </w:rPr>
      </w:pPr>
      <w:r w:rsidRPr="00880BAE">
        <w:rPr>
          <w:b w:val="0"/>
          <w:i w:val="0"/>
          <w:szCs w:val="24"/>
        </w:rPr>
        <w:t>Использование современных компьютерных технологий при создании баз тестовых заданий.</w:t>
      </w:r>
    </w:p>
    <w:p w:rsidR="00505CF1" w:rsidRPr="00880BAE" w:rsidRDefault="00505CF1" w:rsidP="00880BAE">
      <w:pPr>
        <w:spacing w:line="240" w:lineRule="auto"/>
        <w:ind w:firstLine="0"/>
      </w:pPr>
    </w:p>
    <w:p w:rsidR="00906CA4" w:rsidRPr="00880BAE" w:rsidRDefault="00906CA4" w:rsidP="00880BAE">
      <w:pPr>
        <w:pStyle w:val="3"/>
        <w:spacing w:line="240" w:lineRule="auto"/>
        <w:ind w:firstLine="0"/>
      </w:pPr>
      <w:r w:rsidRPr="00880BAE">
        <w:t>План занятия и деятельность обучающегося</w:t>
      </w:r>
    </w:p>
    <w:tbl>
      <w:tblPr>
        <w:tblStyle w:val="a8"/>
        <w:tblW w:w="0" w:type="auto"/>
        <w:tblInd w:w="534" w:type="dxa"/>
        <w:tblLook w:val="04A0"/>
      </w:tblPr>
      <w:tblGrid>
        <w:gridCol w:w="4182"/>
        <w:gridCol w:w="4855"/>
      </w:tblGrid>
      <w:tr w:rsidR="00906CA4" w:rsidRPr="00880BAE" w:rsidTr="00CB0456">
        <w:tc>
          <w:tcPr>
            <w:tcW w:w="4182" w:type="dxa"/>
          </w:tcPr>
          <w:p w:rsidR="00906CA4" w:rsidRPr="00880BAE" w:rsidRDefault="00906CA4" w:rsidP="00880BAE">
            <w:pPr>
              <w:ind w:firstLine="0"/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4855" w:type="dxa"/>
          </w:tcPr>
          <w:p w:rsidR="00906CA4" w:rsidRPr="00880BAE" w:rsidRDefault="00906CA4" w:rsidP="00880BAE">
            <w:pPr>
              <w:ind w:firstLine="0"/>
            </w:pPr>
            <w:r w:rsidRPr="00880BAE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="00FA28EA">
              <w:rPr>
                <w:rFonts w:cs="Times New Roman"/>
                <w:i/>
                <w:sz w:val="20"/>
                <w:lang w:eastAsia="en-US"/>
              </w:rPr>
              <w:t xml:space="preserve"> </w:t>
            </w:r>
            <w:r w:rsidRPr="00880BAE">
              <w:rPr>
                <w:i/>
                <w:sz w:val="20"/>
              </w:rPr>
              <w:t>обучающегося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Обсуждение темы занятия в интерактивном режиме.</w:t>
            </w:r>
          </w:p>
          <w:p w:rsidR="00DF0EFF" w:rsidRDefault="003B5153" w:rsidP="00DF0EFF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Зн. 8</w:t>
            </w:r>
          </w:p>
          <w:p w:rsidR="00DF0EFF" w:rsidRDefault="003B5153" w:rsidP="00DF0EFF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Ум.4</w:t>
            </w:r>
          </w:p>
          <w:p w:rsidR="003B5153" w:rsidRPr="00880BAE" w:rsidRDefault="003B5153" w:rsidP="00DF0EFF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Вл. 2</w:t>
            </w:r>
          </w:p>
        </w:tc>
        <w:tc>
          <w:tcPr>
            <w:tcW w:w="4855" w:type="dxa"/>
          </w:tcPr>
          <w:p w:rsidR="003B5153" w:rsidRPr="0065631C" w:rsidRDefault="003B5153" w:rsidP="0065631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65631C">
              <w:rPr>
                <w:rFonts w:cs="Times New Roman"/>
                <w:sz w:val="20"/>
                <w:lang w:eastAsia="en-US"/>
              </w:rPr>
              <w:t>изучает и конспектирует рекомендуемые специальные  и психолого-педагогические материалы;</w:t>
            </w:r>
          </w:p>
          <w:p w:rsidR="003B5153" w:rsidRPr="0065631C" w:rsidRDefault="003B5153" w:rsidP="0065631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65631C">
              <w:rPr>
                <w:rFonts w:cs="Times New Roman"/>
                <w:sz w:val="20"/>
                <w:lang w:eastAsia="en-US"/>
              </w:rPr>
              <w:t>осуществляет подготовку ответов на вопросы по плану семинарских занятий;</w:t>
            </w:r>
          </w:p>
          <w:p w:rsidR="003B5153" w:rsidRPr="0065631C" w:rsidRDefault="003B5153" w:rsidP="0065631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65631C">
              <w:rPr>
                <w:rFonts w:cs="Times New Roman"/>
                <w:sz w:val="20"/>
                <w:lang w:eastAsia="en-US"/>
              </w:rPr>
              <w:t>знакомится с глоссарием по курсу</w:t>
            </w:r>
            <w:r w:rsidR="00A51720" w:rsidRPr="0065631C">
              <w:rPr>
                <w:rFonts w:cs="Times New Roman"/>
                <w:sz w:val="20"/>
                <w:lang w:eastAsia="en-US"/>
              </w:rPr>
              <w:t>;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eastAsia="MS Mincho" w:cs="Times New Roman"/>
                <w:sz w:val="20"/>
                <w:szCs w:val="20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4855" w:type="dxa"/>
          </w:tcPr>
          <w:p w:rsidR="003B5153" w:rsidRPr="0065631C" w:rsidRDefault="003B5153" w:rsidP="0065631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65631C">
              <w:rPr>
                <w:rFonts w:cs="Times New Roman"/>
                <w:sz w:val="20"/>
                <w:szCs w:val="20"/>
                <w:lang w:eastAsia="en-US"/>
              </w:rPr>
              <w:t>отвечает на вопросы;</w:t>
            </w:r>
          </w:p>
          <w:p w:rsidR="003B5153" w:rsidRPr="0065631C" w:rsidRDefault="003B5153" w:rsidP="0065631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65631C">
              <w:rPr>
                <w:rFonts w:cs="Times New Roman"/>
                <w:sz w:val="20"/>
                <w:szCs w:val="20"/>
                <w:lang w:eastAsia="en-US"/>
              </w:rPr>
              <w:t>участвует в обсуждении сообщений;</w:t>
            </w:r>
          </w:p>
          <w:p w:rsidR="003B5153" w:rsidRPr="0065631C" w:rsidRDefault="003B5153" w:rsidP="0065631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65631C">
              <w:rPr>
                <w:rFonts w:cs="Times New Roman"/>
                <w:sz w:val="20"/>
                <w:szCs w:val="20"/>
                <w:lang w:eastAsia="en-US"/>
              </w:rPr>
              <w:t>оценивает сообщения по критерию «новизна информации»;</w:t>
            </w:r>
          </w:p>
          <w:p w:rsidR="003B5153" w:rsidRPr="0065631C" w:rsidRDefault="003B5153" w:rsidP="0065631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65631C">
              <w:rPr>
                <w:rFonts w:cs="Times New Roman"/>
                <w:sz w:val="20"/>
                <w:szCs w:val="20"/>
                <w:lang w:eastAsia="en-US"/>
              </w:rPr>
              <w:t>участвует в составлении и анализе задач;</w:t>
            </w:r>
          </w:p>
          <w:p w:rsidR="003B5153" w:rsidRPr="0065631C" w:rsidRDefault="003B5153" w:rsidP="0065631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65631C">
              <w:rPr>
                <w:rFonts w:cs="Times New Roman"/>
                <w:sz w:val="20"/>
                <w:szCs w:val="20"/>
                <w:lang w:eastAsia="en-US"/>
              </w:rPr>
              <w:t>осуществляет самоконтроль/взаимоконтроль</w:t>
            </w:r>
            <w:r w:rsidR="00DF0EFF" w:rsidRPr="0065631C">
              <w:rPr>
                <w:rFonts w:cs="Times New Roman"/>
                <w:sz w:val="20"/>
                <w:szCs w:val="20"/>
                <w:lang w:eastAsia="en-US"/>
              </w:rPr>
              <w:t>;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4855" w:type="dxa"/>
          </w:tcPr>
          <w:p w:rsidR="003B5153" w:rsidRPr="0065631C" w:rsidRDefault="003B5153" w:rsidP="0065631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65631C">
              <w:rPr>
                <w:bCs/>
                <w:sz w:val="20"/>
                <w:szCs w:val="20"/>
              </w:rPr>
              <w:t>отвечает на вопросы</w:t>
            </w:r>
            <w:r w:rsidR="00DF0EFF" w:rsidRPr="0065631C">
              <w:rPr>
                <w:bCs/>
                <w:sz w:val="20"/>
                <w:szCs w:val="20"/>
              </w:rPr>
              <w:t>.</w:t>
            </w:r>
          </w:p>
        </w:tc>
      </w:tr>
    </w:tbl>
    <w:p w:rsidR="000C286C" w:rsidRPr="00DE7C3B" w:rsidRDefault="000C286C" w:rsidP="00880BAE">
      <w:pPr>
        <w:pStyle w:val="3"/>
        <w:spacing w:line="240" w:lineRule="auto"/>
        <w:ind w:firstLine="0"/>
        <w:rPr>
          <w:i w:val="0"/>
        </w:rPr>
      </w:pPr>
    </w:p>
    <w:p w:rsidR="00B220A9" w:rsidRPr="00DE7C3B" w:rsidRDefault="00906CA4" w:rsidP="00880BAE">
      <w:pPr>
        <w:pStyle w:val="3"/>
        <w:spacing w:line="240" w:lineRule="auto"/>
        <w:ind w:firstLine="0"/>
        <w:rPr>
          <w:i w:val="0"/>
        </w:rPr>
      </w:pPr>
      <w:r w:rsidRPr="00DE7C3B">
        <w:rPr>
          <w:i w:val="0"/>
        </w:rPr>
        <w:t>Тема</w:t>
      </w:r>
      <w:r w:rsidR="0033016A" w:rsidRPr="00DE7C3B">
        <w:rPr>
          <w:i w:val="0"/>
        </w:rPr>
        <w:t xml:space="preserve"> 3</w:t>
      </w:r>
      <w:r w:rsidR="003B5153" w:rsidRPr="00DE7C3B">
        <w:rPr>
          <w:i w:val="0"/>
        </w:rPr>
        <w:t>.</w:t>
      </w:r>
      <w:r w:rsidR="002B7CF3" w:rsidRPr="00DE7C3B">
        <w:rPr>
          <w:i w:val="0"/>
        </w:rPr>
        <w:t xml:space="preserve"> </w:t>
      </w:r>
      <w:r w:rsidR="00B220A9" w:rsidRPr="00DE7C3B">
        <w:rPr>
          <w:i w:val="0"/>
          <w:szCs w:val="24"/>
        </w:rPr>
        <w:t xml:space="preserve">Сущность портфолио как средства оценивания учебных достижений. </w:t>
      </w:r>
    </w:p>
    <w:p w:rsidR="00B220A9" w:rsidRPr="00880BAE" w:rsidRDefault="00B220A9" w:rsidP="00A51720">
      <w:pPr>
        <w:pStyle w:val="3"/>
        <w:spacing w:line="240" w:lineRule="auto"/>
        <w:ind w:firstLine="0"/>
        <w:jc w:val="center"/>
        <w:rPr>
          <w:szCs w:val="24"/>
        </w:rPr>
      </w:pPr>
      <w:r w:rsidRPr="00880BAE">
        <w:t>Контрольные вопросы:</w:t>
      </w:r>
    </w:p>
    <w:p w:rsidR="00B220A9" w:rsidRPr="00880BAE" w:rsidRDefault="00B220A9" w:rsidP="00F459CB">
      <w:pPr>
        <w:pStyle w:val="3"/>
        <w:numPr>
          <w:ilvl w:val="0"/>
          <w:numId w:val="14"/>
        </w:numPr>
        <w:spacing w:line="240" w:lineRule="auto"/>
        <w:rPr>
          <w:b w:val="0"/>
          <w:i w:val="0"/>
          <w:szCs w:val="24"/>
        </w:rPr>
      </w:pPr>
      <w:r w:rsidRPr="00880BAE">
        <w:rPr>
          <w:b w:val="0"/>
          <w:i w:val="0"/>
          <w:szCs w:val="24"/>
        </w:rPr>
        <w:t>Виды и структура портфолио.</w:t>
      </w:r>
    </w:p>
    <w:p w:rsidR="00B220A9" w:rsidRPr="00880BAE" w:rsidRDefault="00B220A9" w:rsidP="00F459CB">
      <w:pPr>
        <w:pStyle w:val="a4"/>
        <w:numPr>
          <w:ilvl w:val="0"/>
          <w:numId w:val="14"/>
        </w:numPr>
        <w:spacing w:line="240" w:lineRule="auto"/>
      </w:pPr>
      <w:r w:rsidRPr="00880BAE">
        <w:t>Мотивационная роль портфолио.</w:t>
      </w:r>
    </w:p>
    <w:p w:rsidR="00B220A9" w:rsidRPr="00880BAE" w:rsidRDefault="00B220A9" w:rsidP="00F459CB">
      <w:pPr>
        <w:pStyle w:val="a4"/>
        <w:numPr>
          <w:ilvl w:val="0"/>
          <w:numId w:val="14"/>
        </w:numPr>
        <w:spacing w:line="240" w:lineRule="auto"/>
      </w:pPr>
      <w:r w:rsidRPr="00880BAE">
        <w:t>Порфилио-собственность и портфолио-отчет.</w:t>
      </w:r>
    </w:p>
    <w:p w:rsidR="00B220A9" w:rsidRPr="00880BAE" w:rsidRDefault="00B220A9" w:rsidP="00F459CB">
      <w:pPr>
        <w:pStyle w:val="a4"/>
        <w:numPr>
          <w:ilvl w:val="0"/>
          <w:numId w:val="14"/>
        </w:numPr>
        <w:spacing w:line="240" w:lineRule="auto"/>
      </w:pPr>
      <w:r w:rsidRPr="00880BAE">
        <w:t>Научно-исследовательская работа студентов как содержательное наполнение портфолио.</w:t>
      </w:r>
    </w:p>
    <w:p w:rsidR="00B220A9" w:rsidRPr="00880BAE" w:rsidRDefault="00B220A9" w:rsidP="00880BAE">
      <w:pPr>
        <w:pStyle w:val="3"/>
        <w:spacing w:line="240" w:lineRule="auto"/>
        <w:ind w:firstLine="0"/>
        <w:rPr>
          <w:szCs w:val="24"/>
        </w:rPr>
      </w:pPr>
    </w:p>
    <w:p w:rsidR="00906CA4" w:rsidRPr="00880BAE" w:rsidRDefault="00906CA4" w:rsidP="00880BAE">
      <w:pPr>
        <w:pStyle w:val="3"/>
        <w:spacing w:line="240" w:lineRule="auto"/>
        <w:ind w:firstLine="0"/>
      </w:pPr>
      <w:r w:rsidRPr="00880BAE">
        <w:t>План занятия и деятельность обучающегося</w:t>
      </w:r>
    </w:p>
    <w:tbl>
      <w:tblPr>
        <w:tblStyle w:val="a8"/>
        <w:tblW w:w="0" w:type="auto"/>
        <w:tblInd w:w="534" w:type="dxa"/>
        <w:tblLook w:val="04A0"/>
      </w:tblPr>
      <w:tblGrid>
        <w:gridCol w:w="4182"/>
        <w:gridCol w:w="4855"/>
      </w:tblGrid>
      <w:tr w:rsidR="00906CA4" w:rsidRPr="00880BAE" w:rsidTr="00CB0456">
        <w:tc>
          <w:tcPr>
            <w:tcW w:w="4182" w:type="dxa"/>
          </w:tcPr>
          <w:p w:rsidR="00906CA4" w:rsidRPr="00880BAE" w:rsidRDefault="00906CA4" w:rsidP="00880BAE">
            <w:pPr>
              <w:ind w:firstLine="0"/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4855" w:type="dxa"/>
          </w:tcPr>
          <w:p w:rsidR="00906CA4" w:rsidRPr="00880BAE" w:rsidRDefault="00906CA4" w:rsidP="00880BAE">
            <w:pPr>
              <w:ind w:firstLine="0"/>
            </w:pPr>
            <w:r w:rsidRPr="00880BAE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="00FA28EA">
              <w:rPr>
                <w:rFonts w:cs="Times New Roman"/>
                <w:i/>
                <w:sz w:val="20"/>
                <w:lang w:eastAsia="en-US"/>
              </w:rPr>
              <w:t xml:space="preserve"> </w:t>
            </w:r>
            <w:r w:rsidRPr="00880BAE">
              <w:rPr>
                <w:i/>
                <w:sz w:val="20"/>
              </w:rPr>
              <w:t>обучающегося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Обсуждение темы занятия в интерактивном режиме.</w:t>
            </w:r>
          </w:p>
          <w:p w:rsidR="009D6EFB" w:rsidRDefault="003B5153" w:rsidP="009D6EFB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Зн. 8</w:t>
            </w:r>
          </w:p>
          <w:p w:rsidR="009D6EFB" w:rsidRDefault="003B5153" w:rsidP="009D6EFB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Ум.4</w:t>
            </w:r>
          </w:p>
          <w:p w:rsidR="003B5153" w:rsidRPr="00880BAE" w:rsidRDefault="003B5153" w:rsidP="009D6EFB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Вл. 2</w:t>
            </w:r>
          </w:p>
        </w:tc>
        <w:tc>
          <w:tcPr>
            <w:tcW w:w="4855" w:type="dxa"/>
          </w:tcPr>
          <w:p w:rsidR="003B5153" w:rsidRPr="0065631C" w:rsidRDefault="003B5153" w:rsidP="0065631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65631C">
              <w:rPr>
                <w:rFonts w:cs="Times New Roman"/>
                <w:sz w:val="20"/>
                <w:lang w:eastAsia="en-US"/>
              </w:rPr>
              <w:t>изучает и конспектирует рекомендуемые специальные  и психолого-педагогические материалы;</w:t>
            </w:r>
          </w:p>
          <w:p w:rsidR="003B5153" w:rsidRPr="0065631C" w:rsidRDefault="003B5153" w:rsidP="0065631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65631C">
              <w:rPr>
                <w:rFonts w:cs="Times New Roman"/>
                <w:sz w:val="20"/>
                <w:lang w:eastAsia="en-US"/>
              </w:rPr>
              <w:t>осуществляет подготовку ответов на вопросы по плану семинарских занятий;</w:t>
            </w:r>
          </w:p>
          <w:p w:rsidR="003B5153" w:rsidRPr="0065631C" w:rsidRDefault="003B5153" w:rsidP="0065631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65631C">
              <w:rPr>
                <w:rFonts w:cs="Times New Roman"/>
                <w:sz w:val="20"/>
                <w:lang w:eastAsia="en-US"/>
              </w:rPr>
              <w:t>знакомится с глоссарием по курсу</w:t>
            </w:r>
            <w:r w:rsidR="009D6EFB" w:rsidRPr="0065631C">
              <w:rPr>
                <w:rFonts w:cs="Times New Roman"/>
                <w:sz w:val="20"/>
                <w:lang w:eastAsia="en-US"/>
              </w:rPr>
              <w:t>;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eastAsia="MS Mincho" w:cs="Times New Roman"/>
                <w:sz w:val="20"/>
                <w:szCs w:val="20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4855" w:type="dxa"/>
          </w:tcPr>
          <w:p w:rsidR="003B5153" w:rsidRPr="0065631C" w:rsidRDefault="003B5153" w:rsidP="0065631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65631C">
              <w:rPr>
                <w:rFonts w:cs="Times New Roman"/>
                <w:sz w:val="20"/>
                <w:szCs w:val="20"/>
                <w:lang w:eastAsia="en-US"/>
              </w:rPr>
              <w:t>отвечает на вопросы;</w:t>
            </w:r>
          </w:p>
          <w:p w:rsidR="003B5153" w:rsidRPr="0065631C" w:rsidRDefault="003B5153" w:rsidP="0065631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65631C">
              <w:rPr>
                <w:rFonts w:cs="Times New Roman"/>
                <w:sz w:val="20"/>
                <w:szCs w:val="20"/>
                <w:lang w:eastAsia="en-US"/>
              </w:rPr>
              <w:t>участвует в обсуждении сообщений;</w:t>
            </w:r>
          </w:p>
          <w:p w:rsidR="003B5153" w:rsidRPr="0065631C" w:rsidRDefault="003B5153" w:rsidP="0065631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65631C">
              <w:rPr>
                <w:rFonts w:cs="Times New Roman"/>
                <w:sz w:val="20"/>
                <w:szCs w:val="20"/>
                <w:lang w:eastAsia="en-US"/>
              </w:rPr>
              <w:lastRenderedPageBreak/>
              <w:t>оценивает сообщения по критерию «новизна информации»;</w:t>
            </w:r>
          </w:p>
          <w:p w:rsidR="003B5153" w:rsidRPr="0065631C" w:rsidRDefault="003B5153" w:rsidP="0065631C">
            <w:pPr>
              <w:pStyle w:val="a4"/>
              <w:widowControl w:val="0"/>
              <w:numPr>
                <w:ilvl w:val="0"/>
                <w:numId w:val="8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65631C">
              <w:rPr>
                <w:rFonts w:cs="Times New Roman"/>
                <w:sz w:val="20"/>
                <w:szCs w:val="20"/>
                <w:lang w:eastAsia="en-US"/>
              </w:rPr>
              <w:t>участвует в составлении и анализе задач;</w:t>
            </w:r>
          </w:p>
          <w:p w:rsidR="003B5153" w:rsidRPr="0065631C" w:rsidRDefault="003B5153" w:rsidP="0065631C">
            <w:pPr>
              <w:pStyle w:val="a4"/>
              <w:numPr>
                <w:ilvl w:val="0"/>
                <w:numId w:val="8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65631C">
              <w:rPr>
                <w:rFonts w:cs="Times New Roman"/>
                <w:sz w:val="20"/>
                <w:szCs w:val="20"/>
                <w:lang w:eastAsia="en-US"/>
              </w:rPr>
              <w:t>осуществляет самоконтроль/взаимоконтроль</w:t>
            </w:r>
            <w:r w:rsidR="009D6EFB" w:rsidRPr="0065631C">
              <w:rPr>
                <w:rFonts w:cs="Times New Roman"/>
                <w:sz w:val="20"/>
                <w:szCs w:val="20"/>
                <w:lang w:eastAsia="en-US"/>
              </w:rPr>
              <w:t>;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lastRenderedPageBreak/>
              <w:t>Опрос обучающихся по теме</w:t>
            </w:r>
          </w:p>
        </w:tc>
        <w:tc>
          <w:tcPr>
            <w:tcW w:w="4855" w:type="dxa"/>
          </w:tcPr>
          <w:p w:rsidR="003B5153" w:rsidRPr="0065631C" w:rsidRDefault="003B5153" w:rsidP="0065631C">
            <w:pPr>
              <w:pStyle w:val="a4"/>
              <w:widowControl w:val="0"/>
              <w:numPr>
                <w:ilvl w:val="0"/>
                <w:numId w:val="21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65631C">
              <w:rPr>
                <w:bCs/>
                <w:sz w:val="20"/>
                <w:szCs w:val="20"/>
              </w:rPr>
              <w:t>отвечает на вопросы</w:t>
            </w:r>
            <w:r w:rsidR="009D6EFB" w:rsidRPr="0065631C">
              <w:rPr>
                <w:bCs/>
                <w:sz w:val="20"/>
                <w:szCs w:val="20"/>
              </w:rPr>
              <w:t>.</w:t>
            </w:r>
          </w:p>
        </w:tc>
      </w:tr>
    </w:tbl>
    <w:p w:rsidR="000C286C" w:rsidRPr="00880BAE" w:rsidRDefault="000C286C" w:rsidP="00880BAE">
      <w:pPr>
        <w:pStyle w:val="3"/>
        <w:spacing w:line="240" w:lineRule="auto"/>
        <w:ind w:firstLine="0"/>
      </w:pPr>
    </w:p>
    <w:p w:rsidR="002B7CF3" w:rsidRPr="00384BF2" w:rsidRDefault="00906CA4" w:rsidP="00880BAE">
      <w:pPr>
        <w:pStyle w:val="3"/>
        <w:spacing w:line="240" w:lineRule="auto"/>
        <w:ind w:firstLine="0"/>
        <w:rPr>
          <w:i w:val="0"/>
        </w:rPr>
      </w:pPr>
      <w:r w:rsidRPr="00384BF2">
        <w:rPr>
          <w:i w:val="0"/>
        </w:rPr>
        <w:t>Тема</w:t>
      </w:r>
      <w:r w:rsidR="000C286C" w:rsidRPr="00384BF2">
        <w:rPr>
          <w:i w:val="0"/>
        </w:rPr>
        <w:t xml:space="preserve"> </w:t>
      </w:r>
      <w:r w:rsidR="0033016A" w:rsidRPr="00384BF2">
        <w:rPr>
          <w:i w:val="0"/>
        </w:rPr>
        <w:t>4</w:t>
      </w:r>
      <w:r w:rsidR="000C286C" w:rsidRPr="00384BF2">
        <w:rPr>
          <w:i w:val="0"/>
        </w:rPr>
        <w:t>.</w:t>
      </w:r>
      <w:r w:rsidR="002B7CF3" w:rsidRPr="00384BF2">
        <w:rPr>
          <w:i w:val="0"/>
        </w:rPr>
        <w:t xml:space="preserve"> </w:t>
      </w:r>
      <w:r w:rsidR="00775005" w:rsidRPr="00384BF2">
        <w:rPr>
          <w:i w:val="0"/>
          <w:szCs w:val="24"/>
        </w:rPr>
        <w:t>Специфика создания и использования фонда оценочных средств в рамках применения компьютерных симуляционных технологий в обучении студентов-медиков.</w:t>
      </w:r>
    </w:p>
    <w:p w:rsidR="000712D7" w:rsidRPr="00880BAE" w:rsidRDefault="00906CA4" w:rsidP="00EC32E2">
      <w:pPr>
        <w:pStyle w:val="3"/>
        <w:spacing w:line="240" w:lineRule="auto"/>
        <w:ind w:firstLine="0"/>
        <w:jc w:val="center"/>
        <w:rPr>
          <w:szCs w:val="24"/>
        </w:rPr>
      </w:pPr>
      <w:r w:rsidRPr="00880BAE">
        <w:t>Контрольные вопросы:</w:t>
      </w:r>
    </w:p>
    <w:p w:rsidR="00B220A9" w:rsidRPr="00880BAE" w:rsidRDefault="00775005" w:rsidP="00F459CB">
      <w:pPr>
        <w:pStyle w:val="a4"/>
        <w:numPr>
          <w:ilvl w:val="0"/>
          <w:numId w:val="15"/>
        </w:numPr>
        <w:spacing w:line="240" w:lineRule="auto"/>
      </w:pPr>
      <w:r w:rsidRPr="00880BAE">
        <w:t>Применение компьютерных симуляционных технологий в процессе обучения и контроля знаний студентов-медиков.</w:t>
      </w:r>
    </w:p>
    <w:p w:rsidR="00775005" w:rsidRPr="00880BAE" w:rsidRDefault="00775005" w:rsidP="00F459CB">
      <w:pPr>
        <w:pStyle w:val="a4"/>
        <w:numPr>
          <w:ilvl w:val="0"/>
          <w:numId w:val="15"/>
        </w:numPr>
        <w:spacing w:line="240" w:lineRule="auto"/>
      </w:pPr>
      <w:r w:rsidRPr="00880BAE">
        <w:t>Роль и место компьютерных симуляционных технологий</w:t>
      </w:r>
      <w:r w:rsidR="00D9527E" w:rsidRPr="00880BAE">
        <w:t xml:space="preserve"> в оценке уровней обученности студентов</w:t>
      </w:r>
      <w:r w:rsidR="00505CF1" w:rsidRPr="00880BAE">
        <w:t xml:space="preserve"> </w:t>
      </w:r>
      <w:r w:rsidR="00505CF1" w:rsidRPr="00EC32E2">
        <w:rPr>
          <w:rFonts w:eastAsiaTheme="majorEastAsia" w:cstheme="majorBidi"/>
          <w:bCs/>
          <w:szCs w:val="24"/>
        </w:rPr>
        <w:t>с позиций требований ФГОС 3++</w:t>
      </w:r>
      <w:r w:rsidR="00D9527E" w:rsidRPr="00880BAE">
        <w:t>.</w:t>
      </w:r>
    </w:p>
    <w:p w:rsidR="00505CF1" w:rsidRPr="00880BAE" w:rsidRDefault="00505CF1" w:rsidP="00880BAE">
      <w:pPr>
        <w:spacing w:line="240" w:lineRule="auto"/>
        <w:ind w:firstLine="0"/>
      </w:pPr>
    </w:p>
    <w:p w:rsidR="00906CA4" w:rsidRPr="00880BAE" w:rsidRDefault="00906CA4" w:rsidP="00880BAE">
      <w:pPr>
        <w:pStyle w:val="3"/>
        <w:spacing w:line="240" w:lineRule="auto"/>
        <w:ind w:firstLine="0"/>
      </w:pPr>
      <w:r w:rsidRPr="00880BAE">
        <w:t>План занятия и деятельность обучающегося</w:t>
      </w:r>
      <w:r w:rsidR="000712D7" w:rsidRPr="00880BAE">
        <w:rPr>
          <w:szCs w:val="24"/>
        </w:rPr>
        <w:t xml:space="preserve"> </w:t>
      </w:r>
    </w:p>
    <w:tbl>
      <w:tblPr>
        <w:tblStyle w:val="a8"/>
        <w:tblW w:w="0" w:type="auto"/>
        <w:tblInd w:w="534" w:type="dxa"/>
        <w:tblLook w:val="04A0"/>
      </w:tblPr>
      <w:tblGrid>
        <w:gridCol w:w="4182"/>
        <w:gridCol w:w="4855"/>
      </w:tblGrid>
      <w:tr w:rsidR="00906CA4" w:rsidRPr="00880BAE" w:rsidTr="00CB0456">
        <w:tc>
          <w:tcPr>
            <w:tcW w:w="4182" w:type="dxa"/>
          </w:tcPr>
          <w:p w:rsidR="00906CA4" w:rsidRPr="00880BAE" w:rsidRDefault="00906CA4" w:rsidP="00880BAE">
            <w:pPr>
              <w:ind w:firstLine="0"/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4855" w:type="dxa"/>
          </w:tcPr>
          <w:p w:rsidR="00906CA4" w:rsidRPr="00880BAE" w:rsidRDefault="00906CA4" w:rsidP="00880BAE">
            <w:pPr>
              <w:ind w:firstLine="0"/>
            </w:pPr>
            <w:r w:rsidRPr="00880BAE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="00FA28EA">
              <w:rPr>
                <w:rFonts w:cs="Times New Roman"/>
                <w:i/>
                <w:sz w:val="20"/>
                <w:lang w:eastAsia="en-US"/>
              </w:rPr>
              <w:t xml:space="preserve"> </w:t>
            </w:r>
            <w:r w:rsidRPr="00880BAE">
              <w:rPr>
                <w:i/>
                <w:sz w:val="20"/>
              </w:rPr>
              <w:t>обучающегося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Обсуждение темы занятия в интерактивном режиме.</w:t>
            </w:r>
          </w:p>
          <w:p w:rsidR="00012932" w:rsidRDefault="003B5153" w:rsidP="00012932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Зн. 8</w:t>
            </w:r>
          </w:p>
          <w:p w:rsidR="00012932" w:rsidRDefault="003B5153" w:rsidP="00012932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Ум.4</w:t>
            </w:r>
          </w:p>
          <w:p w:rsidR="003B5153" w:rsidRPr="00880BAE" w:rsidRDefault="003B5153" w:rsidP="00012932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Вл. 2</w:t>
            </w:r>
          </w:p>
        </w:tc>
        <w:tc>
          <w:tcPr>
            <w:tcW w:w="4855" w:type="dxa"/>
          </w:tcPr>
          <w:p w:rsidR="003B5153" w:rsidRPr="00BB63F0" w:rsidRDefault="003B5153" w:rsidP="00BB63F0">
            <w:pPr>
              <w:pStyle w:val="a4"/>
              <w:numPr>
                <w:ilvl w:val="0"/>
                <w:numId w:val="21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BB63F0">
              <w:rPr>
                <w:rFonts w:cs="Times New Roman"/>
                <w:sz w:val="20"/>
                <w:lang w:eastAsia="en-US"/>
              </w:rPr>
              <w:t>изучает и конспектирует рекомендуемые специальные  и психолого-педагогические материалы;</w:t>
            </w:r>
          </w:p>
          <w:p w:rsidR="003B5153" w:rsidRPr="00BB63F0" w:rsidRDefault="003B5153" w:rsidP="00BB63F0">
            <w:pPr>
              <w:pStyle w:val="a4"/>
              <w:numPr>
                <w:ilvl w:val="0"/>
                <w:numId w:val="21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BB63F0">
              <w:rPr>
                <w:rFonts w:cs="Times New Roman"/>
                <w:sz w:val="20"/>
                <w:lang w:eastAsia="en-US"/>
              </w:rPr>
              <w:t>подготовку ответов на вопросы по плану семинарских занятий;</w:t>
            </w:r>
          </w:p>
          <w:p w:rsidR="003B5153" w:rsidRPr="00BB63F0" w:rsidRDefault="003B5153" w:rsidP="00BB63F0">
            <w:pPr>
              <w:pStyle w:val="a4"/>
              <w:numPr>
                <w:ilvl w:val="0"/>
                <w:numId w:val="21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BB63F0">
              <w:rPr>
                <w:rFonts w:cs="Times New Roman"/>
                <w:sz w:val="20"/>
                <w:lang w:eastAsia="en-US"/>
              </w:rPr>
              <w:t>знакомится с глоссарием по курсу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eastAsia="MS Mincho" w:cs="Times New Roman"/>
                <w:sz w:val="20"/>
                <w:szCs w:val="20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4855" w:type="dxa"/>
          </w:tcPr>
          <w:p w:rsidR="003B5153" w:rsidRPr="00BB63F0" w:rsidRDefault="003B5153" w:rsidP="00BB63F0">
            <w:pPr>
              <w:pStyle w:val="a4"/>
              <w:widowControl w:val="0"/>
              <w:numPr>
                <w:ilvl w:val="0"/>
                <w:numId w:val="21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B63F0">
              <w:rPr>
                <w:rFonts w:cs="Times New Roman"/>
                <w:sz w:val="20"/>
                <w:szCs w:val="20"/>
                <w:lang w:eastAsia="en-US"/>
              </w:rPr>
              <w:t>отвечает на вопросы;</w:t>
            </w:r>
          </w:p>
          <w:p w:rsidR="00012932" w:rsidRPr="00BB63F0" w:rsidRDefault="003B5153" w:rsidP="00BB63F0">
            <w:pPr>
              <w:pStyle w:val="a4"/>
              <w:widowControl w:val="0"/>
              <w:numPr>
                <w:ilvl w:val="0"/>
                <w:numId w:val="21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B63F0">
              <w:rPr>
                <w:rFonts w:cs="Times New Roman"/>
                <w:sz w:val="20"/>
                <w:szCs w:val="20"/>
                <w:lang w:eastAsia="en-US"/>
              </w:rPr>
              <w:t>участвует в обсуждении сообщений;</w:t>
            </w:r>
          </w:p>
          <w:p w:rsidR="003B5153" w:rsidRPr="00BB63F0" w:rsidRDefault="003B5153" w:rsidP="00BB63F0">
            <w:pPr>
              <w:pStyle w:val="a4"/>
              <w:widowControl w:val="0"/>
              <w:numPr>
                <w:ilvl w:val="0"/>
                <w:numId w:val="21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B63F0">
              <w:rPr>
                <w:rFonts w:cs="Times New Roman"/>
                <w:sz w:val="20"/>
                <w:szCs w:val="20"/>
                <w:lang w:eastAsia="en-US"/>
              </w:rPr>
              <w:t>оценивает сообщения по критерию «новизна информации»;</w:t>
            </w:r>
          </w:p>
          <w:p w:rsidR="000C286C" w:rsidRPr="00BB63F0" w:rsidRDefault="000C286C" w:rsidP="00BB63F0">
            <w:pPr>
              <w:pStyle w:val="a4"/>
              <w:widowControl w:val="0"/>
              <w:numPr>
                <w:ilvl w:val="0"/>
                <w:numId w:val="21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B63F0">
              <w:rPr>
                <w:rFonts w:cs="Times New Roman"/>
                <w:sz w:val="20"/>
                <w:szCs w:val="20"/>
                <w:lang w:eastAsia="en-US"/>
              </w:rPr>
              <w:t>участвует в составлении и анализе задач;</w:t>
            </w:r>
          </w:p>
          <w:p w:rsidR="003B5153" w:rsidRPr="00BB63F0" w:rsidRDefault="003B5153" w:rsidP="00BB63F0">
            <w:pPr>
              <w:pStyle w:val="a4"/>
              <w:numPr>
                <w:ilvl w:val="0"/>
                <w:numId w:val="21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BB63F0">
              <w:rPr>
                <w:rFonts w:cs="Times New Roman"/>
                <w:sz w:val="20"/>
                <w:szCs w:val="20"/>
                <w:lang w:eastAsia="en-US"/>
              </w:rPr>
              <w:t>осуществляет самоконтроль/взаимоконтроль</w:t>
            </w:r>
            <w:r w:rsidR="00012932" w:rsidRPr="00BB63F0">
              <w:rPr>
                <w:rFonts w:cs="Times New Roman"/>
                <w:sz w:val="20"/>
                <w:szCs w:val="20"/>
                <w:lang w:eastAsia="en-US"/>
              </w:rPr>
              <w:t>;</w:t>
            </w:r>
          </w:p>
        </w:tc>
      </w:tr>
      <w:tr w:rsidR="003B5153" w:rsidRPr="00880BAE" w:rsidTr="00CB0456">
        <w:tc>
          <w:tcPr>
            <w:tcW w:w="4182" w:type="dxa"/>
          </w:tcPr>
          <w:p w:rsidR="003B5153" w:rsidRPr="00880BAE" w:rsidRDefault="003B5153" w:rsidP="00880BAE">
            <w:pPr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4855" w:type="dxa"/>
          </w:tcPr>
          <w:p w:rsidR="003B5153" w:rsidRPr="00BB63F0" w:rsidRDefault="003B5153" w:rsidP="00BB63F0">
            <w:pPr>
              <w:pStyle w:val="a4"/>
              <w:widowControl w:val="0"/>
              <w:numPr>
                <w:ilvl w:val="0"/>
                <w:numId w:val="21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B63F0">
              <w:rPr>
                <w:bCs/>
                <w:sz w:val="20"/>
                <w:szCs w:val="20"/>
              </w:rPr>
              <w:t>отвечает на вопросы</w:t>
            </w:r>
            <w:r w:rsidR="00012932" w:rsidRPr="00BB63F0">
              <w:rPr>
                <w:bCs/>
                <w:sz w:val="20"/>
                <w:szCs w:val="20"/>
              </w:rPr>
              <w:t>.</w:t>
            </w:r>
          </w:p>
        </w:tc>
      </w:tr>
    </w:tbl>
    <w:p w:rsidR="0033016A" w:rsidRPr="00880BAE" w:rsidRDefault="0033016A" w:rsidP="00880BAE">
      <w:pPr>
        <w:pStyle w:val="3"/>
        <w:spacing w:line="240" w:lineRule="auto"/>
        <w:ind w:firstLine="0"/>
      </w:pPr>
    </w:p>
    <w:p w:rsidR="0010559B" w:rsidRPr="0010559B" w:rsidRDefault="0033016A" w:rsidP="0010559B">
      <w:pPr>
        <w:spacing w:line="240" w:lineRule="auto"/>
        <w:rPr>
          <w:b/>
          <w:szCs w:val="24"/>
        </w:rPr>
      </w:pPr>
      <w:r w:rsidRPr="0010559B">
        <w:rPr>
          <w:b/>
        </w:rPr>
        <w:t xml:space="preserve">Тема 5. </w:t>
      </w:r>
      <w:r w:rsidR="0010559B" w:rsidRPr="0010559B">
        <w:rPr>
          <w:b/>
          <w:szCs w:val="24"/>
        </w:rPr>
        <w:t>ФОС при реализации программ СПО и ВО: что общего и в чем разница; оценка уровня освоения дисциплины, оценка освоения компетенции; профессиональный модуль – что это такое и как оценить его освоение.</w:t>
      </w:r>
    </w:p>
    <w:p w:rsidR="0010559B" w:rsidRDefault="0010559B" w:rsidP="0010559B">
      <w:pPr>
        <w:pStyle w:val="3"/>
        <w:spacing w:line="240" w:lineRule="auto"/>
        <w:ind w:firstLine="0"/>
        <w:rPr>
          <w:i w:val="0"/>
          <w:szCs w:val="24"/>
        </w:rPr>
      </w:pPr>
      <w:r w:rsidRPr="0010559B">
        <w:rPr>
          <w:i w:val="0"/>
          <w:szCs w:val="24"/>
        </w:rPr>
        <w:t>КОС и КИМ программ специалитета и ординатуры: как проверить освоение профессиональных компетенций.</w:t>
      </w:r>
    </w:p>
    <w:p w:rsidR="00D9527E" w:rsidRPr="0010559B" w:rsidRDefault="00D9527E" w:rsidP="0010559B">
      <w:pPr>
        <w:pStyle w:val="3"/>
        <w:spacing w:line="240" w:lineRule="auto"/>
        <w:ind w:firstLine="0"/>
        <w:jc w:val="center"/>
        <w:rPr>
          <w:i w:val="0"/>
          <w:szCs w:val="24"/>
        </w:rPr>
      </w:pPr>
      <w:r w:rsidRPr="0010559B">
        <w:rPr>
          <w:i w:val="0"/>
        </w:rPr>
        <w:t>Контрольные вопросы:</w:t>
      </w:r>
    </w:p>
    <w:p w:rsidR="00D9527E" w:rsidRPr="00880BAE" w:rsidRDefault="00D9527E" w:rsidP="00F459CB">
      <w:pPr>
        <w:pStyle w:val="a4"/>
        <w:numPr>
          <w:ilvl w:val="0"/>
          <w:numId w:val="16"/>
        </w:numPr>
        <w:spacing w:line="240" w:lineRule="auto"/>
      </w:pPr>
      <w:r w:rsidRPr="00880BAE">
        <w:t>Особенности составления фондов оценочных средств по программе бакалавриата.</w:t>
      </w:r>
      <w:r w:rsidRPr="005D0D71">
        <w:rPr>
          <w:szCs w:val="24"/>
        </w:rPr>
        <w:t xml:space="preserve"> </w:t>
      </w:r>
    </w:p>
    <w:p w:rsidR="00D9527E" w:rsidRPr="00880BAE" w:rsidRDefault="00D9527E" w:rsidP="00F459CB">
      <w:pPr>
        <w:pStyle w:val="a4"/>
        <w:numPr>
          <w:ilvl w:val="0"/>
          <w:numId w:val="16"/>
        </w:numPr>
        <w:spacing w:line="240" w:lineRule="auto"/>
      </w:pPr>
      <w:r w:rsidRPr="005D0D71">
        <w:rPr>
          <w:szCs w:val="24"/>
        </w:rPr>
        <w:t>Практико-ориентированные средства оценивания учебных достижений студентов в программе бакалавриата</w:t>
      </w:r>
      <w:r w:rsidR="00505CF1" w:rsidRPr="005D0D71">
        <w:rPr>
          <w:rFonts w:eastAsiaTheme="majorEastAsia" w:cstheme="majorBidi"/>
          <w:bCs/>
          <w:szCs w:val="24"/>
        </w:rPr>
        <w:t xml:space="preserve"> с позиций требований ФГОС 3++</w:t>
      </w:r>
      <w:r w:rsidRPr="005D0D71">
        <w:rPr>
          <w:szCs w:val="24"/>
        </w:rPr>
        <w:t>.</w:t>
      </w:r>
    </w:p>
    <w:p w:rsidR="00505CF1" w:rsidRPr="00880BAE" w:rsidRDefault="00505CF1" w:rsidP="00880BAE">
      <w:pPr>
        <w:pStyle w:val="a4"/>
        <w:spacing w:line="240" w:lineRule="auto"/>
        <w:ind w:left="0" w:firstLine="0"/>
      </w:pPr>
    </w:p>
    <w:p w:rsidR="0033016A" w:rsidRPr="00880BAE" w:rsidRDefault="0033016A" w:rsidP="00880BAE">
      <w:pPr>
        <w:pStyle w:val="3"/>
        <w:spacing w:line="240" w:lineRule="auto"/>
        <w:ind w:firstLine="0"/>
      </w:pPr>
      <w:r w:rsidRPr="00880BAE">
        <w:t>План занятия и деятельность обучающегося</w:t>
      </w:r>
    </w:p>
    <w:tbl>
      <w:tblPr>
        <w:tblStyle w:val="a8"/>
        <w:tblW w:w="0" w:type="auto"/>
        <w:tblInd w:w="534" w:type="dxa"/>
        <w:tblLook w:val="04A0"/>
      </w:tblPr>
      <w:tblGrid>
        <w:gridCol w:w="4182"/>
        <w:gridCol w:w="4855"/>
      </w:tblGrid>
      <w:tr w:rsidR="0033016A" w:rsidRPr="00880BAE" w:rsidTr="00CB0456">
        <w:tc>
          <w:tcPr>
            <w:tcW w:w="4182" w:type="dxa"/>
          </w:tcPr>
          <w:p w:rsidR="0033016A" w:rsidRPr="00880BAE" w:rsidRDefault="0033016A" w:rsidP="00880BAE">
            <w:pPr>
              <w:ind w:firstLine="0"/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План занятия</w:t>
            </w:r>
          </w:p>
        </w:tc>
        <w:tc>
          <w:tcPr>
            <w:tcW w:w="4855" w:type="dxa"/>
          </w:tcPr>
          <w:p w:rsidR="0033016A" w:rsidRPr="00880BAE" w:rsidRDefault="0033016A" w:rsidP="00880BAE">
            <w:pPr>
              <w:ind w:firstLine="0"/>
            </w:pPr>
            <w:r w:rsidRPr="00880BAE">
              <w:rPr>
                <w:rFonts w:cs="Times New Roman"/>
                <w:i/>
                <w:sz w:val="20"/>
                <w:lang w:eastAsia="en-US"/>
              </w:rPr>
              <w:t>Деятельность</w:t>
            </w:r>
            <w:r w:rsidR="00FA28EA">
              <w:rPr>
                <w:rFonts w:cs="Times New Roman"/>
                <w:i/>
                <w:sz w:val="20"/>
                <w:lang w:eastAsia="en-US"/>
              </w:rPr>
              <w:t xml:space="preserve"> </w:t>
            </w:r>
            <w:r w:rsidRPr="00880BAE">
              <w:rPr>
                <w:i/>
                <w:sz w:val="20"/>
              </w:rPr>
              <w:t>обучающегося</w:t>
            </w:r>
          </w:p>
        </w:tc>
      </w:tr>
      <w:tr w:rsidR="0033016A" w:rsidRPr="00880BAE" w:rsidTr="00CB0456">
        <w:tc>
          <w:tcPr>
            <w:tcW w:w="4182" w:type="dxa"/>
          </w:tcPr>
          <w:p w:rsidR="0033016A" w:rsidRPr="00880BAE" w:rsidRDefault="0033016A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Обсуждение темы занятия в интерактивном режиме.</w:t>
            </w:r>
          </w:p>
          <w:p w:rsidR="005D0D71" w:rsidRDefault="0033016A" w:rsidP="005D0D71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Зн. 8</w:t>
            </w:r>
          </w:p>
          <w:p w:rsidR="005D0D71" w:rsidRDefault="0033016A" w:rsidP="005D0D71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Ум.4</w:t>
            </w:r>
          </w:p>
          <w:p w:rsidR="0033016A" w:rsidRPr="00880BAE" w:rsidRDefault="0033016A" w:rsidP="005D0D71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Вл. 2</w:t>
            </w:r>
          </w:p>
        </w:tc>
        <w:tc>
          <w:tcPr>
            <w:tcW w:w="4855" w:type="dxa"/>
          </w:tcPr>
          <w:p w:rsidR="0033016A" w:rsidRPr="00BB63F0" w:rsidRDefault="0033016A" w:rsidP="00BB63F0">
            <w:pPr>
              <w:pStyle w:val="a4"/>
              <w:numPr>
                <w:ilvl w:val="0"/>
                <w:numId w:val="21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BB63F0">
              <w:rPr>
                <w:rFonts w:cs="Times New Roman"/>
                <w:sz w:val="20"/>
                <w:lang w:eastAsia="en-US"/>
              </w:rPr>
              <w:t>изучает и конспектирует рекомендуемые специальные  и психолого-педагогические материалы;</w:t>
            </w:r>
          </w:p>
          <w:p w:rsidR="0033016A" w:rsidRPr="00BB63F0" w:rsidRDefault="0033016A" w:rsidP="00BB63F0">
            <w:pPr>
              <w:pStyle w:val="a4"/>
              <w:numPr>
                <w:ilvl w:val="0"/>
                <w:numId w:val="21"/>
              </w:numPr>
              <w:ind w:left="387"/>
              <w:rPr>
                <w:rFonts w:cs="Times New Roman"/>
                <w:sz w:val="20"/>
                <w:lang w:eastAsia="en-US"/>
              </w:rPr>
            </w:pPr>
            <w:r w:rsidRPr="00BB63F0">
              <w:rPr>
                <w:rFonts w:cs="Times New Roman"/>
                <w:sz w:val="20"/>
                <w:lang w:eastAsia="en-US"/>
              </w:rPr>
              <w:t>осуществляет подготовку ответов на вопросы по плану семинарских занятий;</w:t>
            </w:r>
          </w:p>
          <w:p w:rsidR="0033016A" w:rsidRPr="00BB63F0" w:rsidRDefault="0033016A" w:rsidP="00BB63F0">
            <w:pPr>
              <w:pStyle w:val="a4"/>
              <w:numPr>
                <w:ilvl w:val="0"/>
                <w:numId w:val="21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BB63F0">
              <w:rPr>
                <w:rFonts w:cs="Times New Roman"/>
                <w:sz w:val="20"/>
                <w:lang w:eastAsia="en-US"/>
              </w:rPr>
              <w:t>знакомится с глоссарием по курсу</w:t>
            </w:r>
            <w:r w:rsidR="005D0D71" w:rsidRPr="00BB63F0">
              <w:rPr>
                <w:rFonts w:cs="Times New Roman"/>
                <w:sz w:val="20"/>
                <w:lang w:eastAsia="en-US"/>
              </w:rPr>
              <w:t>;</w:t>
            </w:r>
          </w:p>
        </w:tc>
      </w:tr>
      <w:tr w:rsidR="0033016A" w:rsidRPr="00880BAE" w:rsidTr="00CB0456">
        <w:tc>
          <w:tcPr>
            <w:tcW w:w="4182" w:type="dxa"/>
          </w:tcPr>
          <w:p w:rsidR="0033016A" w:rsidRPr="00880BAE" w:rsidRDefault="0033016A" w:rsidP="00880BAE">
            <w:pPr>
              <w:ind w:firstLine="0"/>
              <w:rPr>
                <w:rFonts w:cs="Times New Roman"/>
                <w:sz w:val="20"/>
                <w:szCs w:val="20"/>
                <w:lang w:eastAsia="en-US"/>
              </w:rPr>
            </w:pPr>
            <w:r w:rsidRPr="00880BAE">
              <w:rPr>
                <w:rFonts w:eastAsia="MS Mincho" w:cs="Times New Roman"/>
                <w:sz w:val="20"/>
                <w:szCs w:val="20"/>
                <w:lang w:eastAsia="en-US"/>
              </w:rPr>
              <w:t>Коррекция теоретических знаний и практических навыков обучающегося</w:t>
            </w:r>
          </w:p>
        </w:tc>
        <w:tc>
          <w:tcPr>
            <w:tcW w:w="4855" w:type="dxa"/>
          </w:tcPr>
          <w:p w:rsidR="0033016A" w:rsidRPr="00BB63F0" w:rsidRDefault="0033016A" w:rsidP="00BB63F0">
            <w:pPr>
              <w:pStyle w:val="a4"/>
              <w:widowControl w:val="0"/>
              <w:numPr>
                <w:ilvl w:val="0"/>
                <w:numId w:val="21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B63F0">
              <w:rPr>
                <w:rFonts w:cs="Times New Roman"/>
                <w:sz w:val="20"/>
                <w:szCs w:val="20"/>
                <w:lang w:eastAsia="en-US"/>
              </w:rPr>
              <w:t>отвечает на вопросы;</w:t>
            </w:r>
          </w:p>
          <w:p w:rsidR="0033016A" w:rsidRPr="00BB63F0" w:rsidRDefault="0033016A" w:rsidP="00BB63F0">
            <w:pPr>
              <w:pStyle w:val="a4"/>
              <w:widowControl w:val="0"/>
              <w:numPr>
                <w:ilvl w:val="0"/>
                <w:numId w:val="21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B63F0">
              <w:rPr>
                <w:rFonts w:cs="Times New Roman"/>
                <w:sz w:val="20"/>
                <w:szCs w:val="20"/>
                <w:lang w:eastAsia="en-US"/>
              </w:rPr>
              <w:t>участвует в обсуждении сообщений;</w:t>
            </w:r>
          </w:p>
          <w:p w:rsidR="0033016A" w:rsidRPr="00BB63F0" w:rsidRDefault="0033016A" w:rsidP="00BB63F0">
            <w:pPr>
              <w:pStyle w:val="a4"/>
              <w:widowControl w:val="0"/>
              <w:numPr>
                <w:ilvl w:val="0"/>
                <w:numId w:val="21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B63F0">
              <w:rPr>
                <w:rFonts w:cs="Times New Roman"/>
                <w:sz w:val="20"/>
                <w:szCs w:val="20"/>
                <w:lang w:eastAsia="en-US"/>
              </w:rPr>
              <w:t>оценивает сообщения по критерию «новизна информации»;</w:t>
            </w:r>
          </w:p>
          <w:p w:rsidR="0033016A" w:rsidRPr="00BB63F0" w:rsidRDefault="0033016A" w:rsidP="00BB63F0">
            <w:pPr>
              <w:pStyle w:val="a4"/>
              <w:widowControl w:val="0"/>
              <w:numPr>
                <w:ilvl w:val="0"/>
                <w:numId w:val="21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B63F0">
              <w:rPr>
                <w:rFonts w:cs="Times New Roman"/>
                <w:sz w:val="20"/>
                <w:szCs w:val="20"/>
                <w:lang w:eastAsia="en-US"/>
              </w:rPr>
              <w:t>участвует в составлении и анализе задач;</w:t>
            </w:r>
          </w:p>
          <w:p w:rsidR="0033016A" w:rsidRPr="00BB63F0" w:rsidRDefault="0033016A" w:rsidP="00BB63F0">
            <w:pPr>
              <w:pStyle w:val="a4"/>
              <w:numPr>
                <w:ilvl w:val="0"/>
                <w:numId w:val="21"/>
              </w:numPr>
              <w:ind w:left="387"/>
              <w:rPr>
                <w:rFonts w:cs="Times New Roman"/>
                <w:i/>
                <w:sz w:val="20"/>
                <w:lang w:eastAsia="en-US"/>
              </w:rPr>
            </w:pPr>
            <w:r w:rsidRPr="00BB63F0">
              <w:rPr>
                <w:rFonts w:cs="Times New Roman"/>
                <w:sz w:val="20"/>
                <w:szCs w:val="20"/>
                <w:lang w:eastAsia="en-US"/>
              </w:rPr>
              <w:t>осуществляет самоконтроль/взаимоконтроль</w:t>
            </w:r>
            <w:r w:rsidR="005D0D71" w:rsidRPr="00BB63F0">
              <w:rPr>
                <w:rFonts w:cs="Times New Roman"/>
                <w:sz w:val="20"/>
                <w:szCs w:val="20"/>
                <w:lang w:eastAsia="en-US"/>
              </w:rPr>
              <w:t>;</w:t>
            </w:r>
          </w:p>
        </w:tc>
      </w:tr>
      <w:tr w:rsidR="0033016A" w:rsidRPr="00880BAE" w:rsidTr="00CB0456">
        <w:tc>
          <w:tcPr>
            <w:tcW w:w="4182" w:type="dxa"/>
          </w:tcPr>
          <w:p w:rsidR="0033016A" w:rsidRPr="00880BAE" w:rsidRDefault="0033016A" w:rsidP="00880BAE">
            <w:pPr>
              <w:ind w:firstLine="0"/>
              <w:rPr>
                <w:rFonts w:eastAsia="MS Mincho" w:cs="Times New Roman"/>
                <w:sz w:val="20"/>
                <w:szCs w:val="20"/>
                <w:lang w:eastAsia="en-US"/>
              </w:rPr>
            </w:pPr>
            <w:r w:rsidRPr="00880BAE">
              <w:rPr>
                <w:rFonts w:cs="Times New Roman"/>
                <w:sz w:val="20"/>
                <w:szCs w:val="20"/>
                <w:lang w:eastAsia="en-US"/>
              </w:rPr>
              <w:t>Опрос обучающихся по теме</w:t>
            </w:r>
          </w:p>
        </w:tc>
        <w:tc>
          <w:tcPr>
            <w:tcW w:w="4855" w:type="dxa"/>
          </w:tcPr>
          <w:p w:rsidR="0033016A" w:rsidRPr="00BB63F0" w:rsidRDefault="0033016A" w:rsidP="00BB63F0">
            <w:pPr>
              <w:pStyle w:val="a4"/>
              <w:widowControl w:val="0"/>
              <w:numPr>
                <w:ilvl w:val="0"/>
                <w:numId w:val="21"/>
              </w:numPr>
              <w:ind w:left="387"/>
              <w:jc w:val="left"/>
              <w:rPr>
                <w:rFonts w:cs="Times New Roman"/>
                <w:sz w:val="20"/>
                <w:szCs w:val="20"/>
                <w:lang w:eastAsia="en-US"/>
              </w:rPr>
            </w:pPr>
            <w:r w:rsidRPr="00BB63F0">
              <w:rPr>
                <w:bCs/>
                <w:sz w:val="20"/>
                <w:szCs w:val="20"/>
              </w:rPr>
              <w:t>отвечает на вопросы</w:t>
            </w:r>
            <w:r w:rsidR="005D0D71" w:rsidRPr="00BB63F0">
              <w:rPr>
                <w:bCs/>
                <w:sz w:val="20"/>
                <w:szCs w:val="20"/>
              </w:rPr>
              <w:t>.</w:t>
            </w:r>
          </w:p>
        </w:tc>
      </w:tr>
    </w:tbl>
    <w:p w:rsidR="0033016A" w:rsidRPr="00880BAE" w:rsidRDefault="0033016A" w:rsidP="00880BAE">
      <w:pPr>
        <w:pStyle w:val="a4"/>
        <w:spacing w:line="240" w:lineRule="auto"/>
        <w:ind w:left="0" w:firstLine="0"/>
        <w:rPr>
          <w:b/>
          <w:i/>
          <w:szCs w:val="24"/>
        </w:rPr>
      </w:pPr>
    </w:p>
    <w:p w:rsidR="00906CA4" w:rsidRPr="005075D8" w:rsidRDefault="0033016A" w:rsidP="00880BAE">
      <w:pPr>
        <w:pStyle w:val="a4"/>
        <w:spacing w:line="240" w:lineRule="auto"/>
        <w:ind w:left="0" w:firstLine="0"/>
        <w:rPr>
          <w:b/>
          <w:szCs w:val="24"/>
        </w:rPr>
      </w:pPr>
      <w:r w:rsidRPr="005075D8">
        <w:rPr>
          <w:b/>
          <w:szCs w:val="24"/>
        </w:rPr>
        <w:t>Раздел 3.</w:t>
      </w:r>
      <w:r w:rsidR="00811D09">
        <w:rPr>
          <w:b/>
          <w:szCs w:val="24"/>
        </w:rPr>
        <w:t xml:space="preserve"> </w:t>
      </w:r>
      <w:r w:rsidRPr="005075D8">
        <w:rPr>
          <w:b/>
          <w:szCs w:val="24"/>
        </w:rPr>
        <w:t>Защита аттестационно-выпускных работ.</w:t>
      </w:r>
    </w:p>
    <w:p w:rsidR="0033016A" w:rsidRPr="00880BAE" w:rsidRDefault="0033016A" w:rsidP="00880BAE">
      <w:pPr>
        <w:pStyle w:val="a4"/>
        <w:spacing w:line="240" w:lineRule="auto"/>
        <w:ind w:left="0" w:firstLine="0"/>
        <w:rPr>
          <w:i/>
        </w:rPr>
      </w:pPr>
    </w:p>
    <w:p w:rsidR="00906CA4" w:rsidRPr="00880BAE" w:rsidRDefault="00906CA4" w:rsidP="00F459CB">
      <w:pPr>
        <w:pStyle w:val="2"/>
        <w:numPr>
          <w:ilvl w:val="0"/>
          <w:numId w:val="2"/>
        </w:numPr>
        <w:spacing w:line="240" w:lineRule="auto"/>
        <w:ind w:left="0" w:firstLine="0"/>
      </w:pPr>
      <w:r w:rsidRPr="00880BAE">
        <w:t>Учебно-методическое и библиотечное обеспечение дисциплины</w:t>
      </w:r>
    </w:p>
    <w:p w:rsidR="006557FF" w:rsidRPr="00880BAE" w:rsidRDefault="006557FF" w:rsidP="00880BAE">
      <w:pPr>
        <w:pStyle w:val="WW-"/>
        <w:spacing w:line="240" w:lineRule="auto"/>
        <w:jc w:val="both"/>
        <w:rPr>
          <w:color w:val="auto"/>
        </w:rPr>
      </w:pPr>
      <w:r w:rsidRPr="00880BAE">
        <w:rPr>
          <w:color w:val="auto"/>
        </w:rPr>
        <w:t xml:space="preserve"> Все учебно-методические материалы по дисциплине и рекомендации по их использованию для обучающихся размещены на сайте университета (официальный сайт НГМУ – кафедры – кафедра педагогики и психологии – документы). </w:t>
      </w:r>
    </w:p>
    <w:p w:rsidR="00DE25B4" w:rsidRPr="00880BAE" w:rsidRDefault="00DE25B4" w:rsidP="00880BAE">
      <w:pPr>
        <w:pStyle w:val="WW-"/>
        <w:spacing w:line="240" w:lineRule="auto"/>
        <w:jc w:val="both"/>
        <w:rPr>
          <w:color w:val="auto"/>
        </w:rPr>
      </w:pPr>
    </w:p>
    <w:p w:rsidR="0033016A" w:rsidRPr="00880BAE" w:rsidRDefault="0033016A" w:rsidP="00880BAE">
      <w:pPr>
        <w:pStyle w:val="2"/>
        <w:spacing w:line="240" w:lineRule="auto"/>
        <w:ind w:firstLine="0"/>
        <w:jc w:val="center"/>
        <w:rPr>
          <w:bCs w:val="0"/>
          <w:szCs w:val="24"/>
        </w:rPr>
      </w:pPr>
      <w:r w:rsidRPr="00880BAE">
        <w:rPr>
          <w:bCs w:val="0"/>
          <w:szCs w:val="24"/>
        </w:rPr>
        <w:t>4.1. Список основной и дополнительной литературы</w:t>
      </w:r>
    </w:p>
    <w:p w:rsidR="0033016A" w:rsidRPr="00880BAE" w:rsidRDefault="0033016A" w:rsidP="00880BAE">
      <w:pPr>
        <w:spacing w:line="240" w:lineRule="auto"/>
        <w:ind w:firstLine="0"/>
        <w:rPr>
          <w:szCs w:val="24"/>
        </w:rPr>
      </w:pPr>
    </w:p>
    <w:p w:rsidR="0033016A" w:rsidRPr="00880BAE" w:rsidRDefault="0033016A" w:rsidP="00880BAE">
      <w:pPr>
        <w:spacing w:line="240" w:lineRule="auto"/>
        <w:ind w:firstLine="0"/>
        <w:jc w:val="center"/>
        <w:rPr>
          <w:b/>
          <w:szCs w:val="24"/>
        </w:rPr>
      </w:pPr>
      <w:r w:rsidRPr="00880BAE">
        <w:rPr>
          <w:b/>
          <w:szCs w:val="24"/>
        </w:rPr>
        <w:t>Основная</w:t>
      </w:r>
    </w:p>
    <w:p w:rsidR="0033016A" w:rsidRPr="00880BAE" w:rsidRDefault="0033016A" w:rsidP="008533CD">
      <w:pPr>
        <w:spacing w:line="240" w:lineRule="auto"/>
        <w:ind w:firstLine="0"/>
        <w:rPr>
          <w:szCs w:val="24"/>
        </w:rPr>
      </w:pPr>
    </w:p>
    <w:p w:rsidR="0033016A" w:rsidRPr="008533CD" w:rsidRDefault="0033016A" w:rsidP="00F459CB">
      <w:pPr>
        <w:pStyle w:val="a4"/>
        <w:numPr>
          <w:ilvl w:val="0"/>
          <w:numId w:val="17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/>
          <w:szCs w:val="24"/>
        </w:rPr>
      </w:pPr>
      <w:r w:rsidRPr="008533CD">
        <w:rPr>
          <w:rFonts w:eastAsia="Times New Roman"/>
          <w:szCs w:val="24"/>
        </w:rPr>
        <w:t>Психология [Электронный ресурс]: учебник  / П. С. Гуревич. – 2-е изд.перераб. и доп. – М.: Издательство Юрайт, 2018. – 465 с. – Режим доступа: https://www.biblio-online.ru/book/psihologiya-412736</w:t>
      </w:r>
    </w:p>
    <w:p w:rsidR="0033016A" w:rsidRPr="008533CD" w:rsidRDefault="0033016A" w:rsidP="00F459CB">
      <w:pPr>
        <w:pStyle w:val="a4"/>
        <w:numPr>
          <w:ilvl w:val="0"/>
          <w:numId w:val="17"/>
        </w:numPr>
        <w:spacing w:line="240" w:lineRule="auto"/>
        <w:rPr>
          <w:rFonts w:eastAsia="Times New Roman"/>
          <w:szCs w:val="24"/>
        </w:rPr>
      </w:pPr>
      <w:r w:rsidRPr="008533CD">
        <w:rPr>
          <w:rFonts w:eastAsia="Times New Roman"/>
          <w:szCs w:val="24"/>
        </w:rPr>
        <w:t>Психология и педагогика: учебник / Т. Д. Марцинковская, Л. А. Григорович. – Проспект, 2010. – 464 с.</w:t>
      </w:r>
    </w:p>
    <w:p w:rsidR="0033016A" w:rsidRPr="00880BAE" w:rsidRDefault="0033016A" w:rsidP="00880BAE">
      <w:pPr>
        <w:spacing w:line="240" w:lineRule="auto"/>
        <w:ind w:firstLine="0"/>
        <w:jc w:val="center"/>
        <w:rPr>
          <w:b/>
          <w:szCs w:val="24"/>
        </w:rPr>
      </w:pPr>
      <w:r w:rsidRPr="00880BAE">
        <w:rPr>
          <w:b/>
          <w:szCs w:val="24"/>
        </w:rPr>
        <w:t>Дополнительная</w:t>
      </w:r>
    </w:p>
    <w:p w:rsidR="0033016A" w:rsidRPr="00796132" w:rsidRDefault="0033016A" w:rsidP="00796132">
      <w:pPr>
        <w:spacing w:line="240" w:lineRule="auto"/>
        <w:ind w:firstLine="0"/>
        <w:jc w:val="center"/>
        <w:rPr>
          <w:b/>
          <w:szCs w:val="24"/>
        </w:rPr>
      </w:pPr>
    </w:p>
    <w:p w:rsidR="0033016A" w:rsidRPr="00796132" w:rsidRDefault="0033016A" w:rsidP="00F459CB">
      <w:pPr>
        <w:pStyle w:val="a4"/>
        <w:numPr>
          <w:ilvl w:val="0"/>
          <w:numId w:val="18"/>
        </w:numPr>
        <w:spacing w:line="240" w:lineRule="auto"/>
        <w:rPr>
          <w:rFonts w:eastAsia="Times New Roman"/>
          <w:szCs w:val="24"/>
        </w:rPr>
      </w:pPr>
      <w:r w:rsidRPr="00796132">
        <w:rPr>
          <w:rFonts w:eastAsia="Times New Roman"/>
          <w:szCs w:val="24"/>
        </w:rPr>
        <w:t>Контроль знаний в высшей медицинской школе: учебное пособие / Сост. Г. В. Безродная, Д. А. Севостьянов, Л. Ф. Власова, Т. А. Шпикс. – Новосибирск: Сибмедиздат НГМУ, 2007. – 125 с.</w:t>
      </w:r>
    </w:p>
    <w:p w:rsidR="0033016A" w:rsidRPr="00796132" w:rsidRDefault="0033016A" w:rsidP="00F459CB">
      <w:pPr>
        <w:pStyle w:val="a4"/>
        <w:numPr>
          <w:ilvl w:val="0"/>
          <w:numId w:val="18"/>
        </w:numPr>
        <w:spacing w:line="240" w:lineRule="auto"/>
        <w:rPr>
          <w:rFonts w:eastAsia="Times New Roman"/>
          <w:szCs w:val="24"/>
        </w:rPr>
      </w:pPr>
      <w:r w:rsidRPr="00796132">
        <w:rPr>
          <w:rFonts w:eastAsia="Times New Roman"/>
          <w:szCs w:val="24"/>
        </w:rPr>
        <w:t xml:space="preserve">Основы педагогики [Электронный ресурс]: учебно-методическое пособие. – Новосибирск: Изд-во НГТУ, 2013, Ч. 1. </w:t>
      </w:r>
    </w:p>
    <w:p w:rsidR="0033016A" w:rsidRPr="00796132" w:rsidRDefault="0033016A" w:rsidP="00F459CB">
      <w:pPr>
        <w:pStyle w:val="a4"/>
        <w:numPr>
          <w:ilvl w:val="0"/>
          <w:numId w:val="18"/>
        </w:numPr>
        <w:spacing w:line="240" w:lineRule="auto"/>
        <w:rPr>
          <w:rFonts w:eastAsia="Times New Roman"/>
          <w:szCs w:val="24"/>
        </w:rPr>
      </w:pPr>
      <w:r w:rsidRPr="00796132">
        <w:rPr>
          <w:rFonts w:eastAsia="Times New Roman"/>
          <w:szCs w:val="24"/>
        </w:rPr>
        <w:t xml:space="preserve">Основы педагогики [Электронный ресурс]: учебно-методическое пособие. – Новосибирск: Изд-во НГТУ, 2012, Ч. 2. </w:t>
      </w:r>
    </w:p>
    <w:p w:rsidR="0033016A" w:rsidRPr="00796132" w:rsidRDefault="0033016A" w:rsidP="00F459CB">
      <w:pPr>
        <w:pStyle w:val="a4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line="240" w:lineRule="auto"/>
        <w:rPr>
          <w:szCs w:val="24"/>
        </w:rPr>
      </w:pPr>
      <w:r w:rsidRPr="00796132">
        <w:rPr>
          <w:rFonts w:eastAsia="Times New Roman"/>
          <w:szCs w:val="24"/>
        </w:rPr>
        <w:t xml:space="preserve">Лукацкий М. А. Педагогическая наука. История и современность [Электронный ресурс]: учебное пособие / Лукацкий М.А. – М.: ГЭОТАР-Медиа, 2012. – 448 с. – ISBN 978-5-9704-2087-4 - Режим доступа: http://www.medcollegelib.ru/book/ISBN9785970420874.html </w:t>
      </w:r>
    </w:p>
    <w:p w:rsidR="0033016A" w:rsidRPr="00796132" w:rsidRDefault="0033016A" w:rsidP="00F459CB">
      <w:pPr>
        <w:pStyle w:val="a4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line="240" w:lineRule="auto"/>
        <w:rPr>
          <w:szCs w:val="24"/>
        </w:rPr>
      </w:pPr>
      <w:r w:rsidRPr="00796132">
        <w:rPr>
          <w:szCs w:val="24"/>
        </w:rPr>
        <w:t xml:space="preserve">Севостьянов Д. А. Правила составления заданий в тестовой форме / Д. А. Севостьянов,   Т. В. Павленко // Управление развитием образования. – 2021. – № 1. – С. 70–73. </w:t>
      </w:r>
      <w:hyperlink r:id="rId9" w:history="1">
        <w:r w:rsidRPr="00796132">
          <w:rPr>
            <w:rStyle w:val="a7"/>
            <w:color w:val="auto"/>
            <w:szCs w:val="24"/>
            <w:u w:val="none"/>
          </w:rPr>
          <w:t>https://www.elibrary.ru/item.asp?id=45567545</w:t>
        </w:r>
      </w:hyperlink>
      <w:r w:rsidRPr="00796132">
        <w:t>.</w:t>
      </w:r>
    </w:p>
    <w:p w:rsidR="0033016A" w:rsidRPr="00796132" w:rsidRDefault="0033016A" w:rsidP="00796132">
      <w:pPr>
        <w:pStyle w:val="31"/>
        <w:jc w:val="both"/>
        <w:rPr>
          <w:b/>
          <w:sz w:val="24"/>
          <w:szCs w:val="24"/>
        </w:rPr>
      </w:pPr>
    </w:p>
    <w:p w:rsidR="0033016A" w:rsidRPr="00880BAE" w:rsidRDefault="0033016A" w:rsidP="00880BAE">
      <w:pPr>
        <w:pStyle w:val="31"/>
        <w:jc w:val="both"/>
        <w:rPr>
          <w:sz w:val="24"/>
          <w:szCs w:val="24"/>
        </w:rPr>
      </w:pPr>
      <w:r w:rsidRPr="00880BAE">
        <w:rPr>
          <w:b/>
          <w:sz w:val="24"/>
          <w:szCs w:val="24"/>
        </w:rPr>
        <w:t>4.2.</w:t>
      </w:r>
      <w:r w:rsidRPr="00880BAE">
        <w:rPr>
          <w:sz w:val="24"/>
          <w:szCs w:val="24"/>
        </w:rPr>
        <w:t xml:space="preserve"> 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33016A" w:rsidRPr="00880BAE" w:rsidRDefault="0033016A" w:rsidP="00880BAE">
      <w:pPr>
        <w:spacing w:line="240" w:lineRule="auto"/>
        <w:ind w:firstLine="0"/>
        <w:rPr>
          <w:szCs w:val="24"/>
        </w:rPr>
      </w:pPr>
    </w:p>
    <w:p w:rsidR="0033016A" w:rsidRPr="00880BAE" w:rsidRDefault="0033016A" w:rsidP="00880BAE">
      <w:pPr>
        <w:spacing w:line="240" w:lineRule="auto"/>
        <w:ind w:firstLine="0"/>
        <w:jc w:val="center"/>
        <w:rPr>
          <w:szCs w:val="24"/>
        </w:rPr>
      </w:pPr>
      <w:r w:rsidRPr="00880BAE">
        <w:rPr>
          <w:szCs w:val="24"/>
        </w:rPr>
        <w:t>ПЕРЕЧЕНЬ электронных информационных ресурсов</w:t>
      </w: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65"/>
        <w:gridCol w:w="104"/>
        <w:gridCol w:w="38"/>
        <w:gridCol w:w="22"/>
        <w:gridCol w:w="5185"/>
      </w:tblGrid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C16EAE">
              <w:rPr>
                <w:szCs w:val="24"/>
              </w:rPr>
              <w:t>№</w:t>
            </w:r>
          </w:p>
        </w:tc>
        <w:tc>
          <w:tcPr>
            <w:tcW w:w="4029" w:type="dxa"/>
            <w:gridSpan w:val="4"/>
          </w:tcPr>
          <w:p w:rsidR="0033016A" w:rsidRPr="00C16EAE" w:rsidRDefault="0033016A" w:rsidP="00880BAE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C16EAE">
              <w:rPr>
                <w:szCs w:val="24"/>
              </w:rPr>
              <w:t>Наименование, адрес ресурса</w:t>
            </w:r>
          </w:p>
        </w:tc>
        <w:tc>
          <w:tcPr>
            <w:tcW w:w="5185" w:type="dxa"/>
          </w:tcPr>
          <w:p w:rsidR="0033016A" w:rsidRPr="00C16EAE" w:rsidRDefault="0033016A" w:rsidP="00880BAE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C16EAE">
              <w:rPr>
                <w:szCs w:val="24"/>
              </w:rPr>
              <w:t>№ договора (лицензии, свидетельства о регистрации), период использования</w:t>
            </w: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</w:p>
        </w:tc>
        <w:tc>
          <w:tcPr>
            <w:tcW w:w="9214" w:type="dxa"/>
            <w:gridSpan w:val="5"/>
          </w:tcPr>
          <w:p w:rsidR="0033016A" w:rsidRPr="00C16EAE" w:rsidRDefault="0033016A" w:rsidP="00880BAE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C16EAE">
              <w:rPr>
                <w:b/>
                <w:szCs w:val="24"/>
              </w:rPr>
              <w:t>Ресурсы собственной генерации</w:t>
            </w: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b/>
                <w:szCs w:val="24"/>
                <w:shd w:val="clear" w:color="auto" w:fill="FFFFFF"/>
              </w:rPr>
              <w:t>Электронная библиотечная система НГМУ</w:t>
            </w:r>
            <w:r w:rsidRPr="00C16EAE">
              <w:rPr>
                <w:szCs w:val="24"/>
                <w:shd w:val="clear" w:color="auto" w:fill="FFFFFF"/>
              </w:rPr>
              <w:t xml:space="preserve"> (ЭБС НГМУ)</w:t>
            </w:r>
          </w:p>
          <w:p w:rsidR="0033016A" w:rsidRPr="00C16EAE" w:rsidRDefault="002031B7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hyperlink r:id="rId10" w:history="1">
              <w:r w:rsidR="0033016A"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  <w:shd w:val="clear" w:color="auto" w:fill="FFFFFF"/>
                </w:rPr>
                <w:t>http://library.ngmu.ru/</w:t>
              </w:r>
            </w:hyperlink>
          </w:p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bCs/>
                <w:szCs w:val="24"/>
                <w:shd w:val="clear" w:color="auto" w:fill="FFFFFF"/>
              </w:rPr>
            </w:pPr>
          </w:p>
        </w:tc>
        <w:tc>
          <w:tcPr>
            <w:tcW w:w="5245" w:type="dxa"/>
            <w:gridSpan w:val="3"/>
          </w:tcPr>
          <w:p w:rsidR="0033016A" w:rsidRPr="00C16EAE" w:rsidRDefault="0033016A" w:rsidP="00880BA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- Свидетельство о государственной регистрации БД №2013620548 от 23.04.2013;</w:t>
            </w:r>
          </w:p>
          <w:p w:rsidR="0033016A" w:rsidRPr="00C16EAE" w:rsidRDefault="0033016A" w:rsidP="00880BA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- Свидетельство о регистрации СМИ Эл№ФС77-68521 от 31.01.2017;</w:t>
            </w:r>
          </w:p>
          <w:p w:rsidR="0033016A" w:rsidRPr="00C16EAE" w:rsidRDefault="0033016A" w:rsidP="00880BA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- Свидетельство о государственной регистрации программы для ЭВМ № 2015613750 от 25.03.2015;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1.1 Соглашения о сотрудничестве электронных библиотек вузов б/н от 20.02.2013 г. (КрасГМУ);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 xml:space="preserve">1.2 Дополнение к соглашению от 20.02.2013г. о </w:t>
            </w:r>
            <w:r w:rsidRPr="00C16EAE">
              <w:rPr>
                <w:szCs w:val="24"/>
                <w:shd w:val="clear" w:color="auto" w:fill="FFFFFF"/>
              </w:rPr>
              <w:lastRenderedPageBreak/>
              <w:t>сотрудничестве электронных библиотек вузов (соглашение о присоединении) от 17.12.2013 (НГТУ);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1.3 Дополнения к соглашению о сотрудничестве электронных библиотек вузов (соглашение о присоединении)  №119 от 15.04.2013 (СибГМУ);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1.4 Дополнения к соглашению о сотрудничестве электронных библиотек вузов (соглашение о присоединении) б/н от 16.04.2013 (ОмГМА);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1.5 Дополнения к соглашению о сотрудничестве электронных библиотек вузов (соглашение о присоединении) б/н от 22.07.2013 (СОГМА);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1.6 Дополнения к соглашению о сотрудничестве электронных библиотек вузов (соглашение о присоединении) б/н от 26.08.2013 (ИГМАПО);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1.7Дополнения к соглашению о сотрудничестве электронных библиотек вузов (соглашение о присоединении) б/н от 03.06.2013 (ИГМУ);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1.8 Дополнения к соглашению о сотрудничестве электронных библиотек вузов (соглашение о присоединении) б/н от 30.09.2013 (СВФУ).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  <w:shd w:val="clear" w:color="auto" w:fill="FFFFFF"/>
              </w:rPr>
              <w:t>Срок действия Соглашений до 2018 г., автоматически пролонгируется</w:t>
            </w: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</w:p>
        </w:tc>
        <w:tc>
          <w:tcPr>
            <w:tcW w:w="9214" w:type="dxa"/>
            <w:gridSpan w:val="5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b/>
                <w:szCs w:val="24"/>
              </w:rPr>
              <w:t>Лицензионные ресурсы по договорам о предоставлении доступа (ЭБС)</w:t>
            </w: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2</w:t>
            </w:r>
          </w:p>
        </w:tc>
        <w:tc>
          <w:tcPr>
            <w:tcW w:w="3865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rStyle w:val="apple-converted-space"/>
                <w:b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>Электронная библиотечная система «Консультант Врача. Электронная медицинская библиотека»</w:t>
            </w:r>
            <w:r w:rsidRPr="00C16EAE">
              <w:rPr>
                <w:rStyle w:val="apple-converted-space"/>
                <w:b/>
                <w:szCs w:val="24"/>
                <w:shd w:val="clear" w:color="auto" w:fill="FFFFFF"/>
              </w:rPr>
              <w:t> 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 xml:space="preserve">Адрес ресурса: </w:t>
            </w:r>
            <w:r w:rsidRPr="00C16EAE">
              <w:rPr>
                <w:rStyle w:val="apple-converted-space"/>
                <w:bCs/>
                <w:szCs w:val="24"/>
                <w:shd w:val="clear" w:color="auto" w:fill="FFFFFF"/>
              </w:rPr>
              <w:t> </w:t>
            </w:r>
            <w:hyperlink r:id="rId11" w:history="1">
              <w:r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  <w:shd w:val="clear" w:color="auto" w:fill="FFFFFF"/>
                </w:rPr>
                <w:t>http://www.rosmedlib.ru</w:t>
              </w:r>
            </w:hyperlink>
          </w:p>
        </w:tc>
        <w:tc>
          <w:tcPr>
            <w:tcW w:w="5349" w:type="dxa"/>
            <w:gridSpan w:val="4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pacing w:val="3"/>
                <w:szCs w:val="24"/>
              </w:rPr>
            </w:pPr>
            <w:r w:rsidRPr="00C16EAE">
              <w:rPr>
                <w:szCs w:val="24"/>
              </w:rPr>
              <w:t>Поставщик: ООО «ВШОУЗ-КМК»</w:t>
            </w:r>
            <w:r w:rsidRPr="00C16EAE">
              <w:rPr>
                <w:bCs/>
                <w:spacing w:val="3"/>
                <w:szCs w:val="24"/>
              </w:rPr>
              <w:t>,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bCs/>
                <w:spacing w:val="3"/>
                <w:szCs w:val="24"/>
              </w:rPr>
              <w:t xml:space="preserve">Договор </w:t>
            </w:r>
            <w:r w:rsidRPr="00C16EAE">
              <w:rPr>
                <w:szCs w:val="24"/>
              </w:rPr>
              <w:t xml:space="preserve">№ 135/20/38 от 25.11.2020. 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Срок действия: 26.11.2020 – 25.11.2021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</w:p>
        </w:tc>
      </w:tr>
      <w:tr w:rsidR="0033016A" w:rsidRPr="00C16EAE" w:rsidTr="00076424">
        <w:trPr>
          <w:trHeight w:val="1407"/>
        </w:trPr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3</w:t>
            </w:r>
          </w:p>
        </w:tc>
        <w:tc>
          <w:tcPr>
            <w:tcW w:w="3865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для среднего профессионального образования </w:t>
            </w:r>
            <w:hyperlink r:id="rId12" w:history="1">
              <w:r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  <w:shd w:val="clear" w:color="auto" w:fill="FFFFFF"/>
                </w:rPr>
                <w:t>http://www.medcollegelib.ru/</w:t>
              </w:r>
            </w:hyperlink>
          </w:p>
        </w:tc>
        <w:tc>
          <w:tcPr>
            <w:tcW w:w="5349" w:type="dxa"/>
            <w:gridSpan w:val="4"/>
          </w:tcPr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Поставщик ООО «Институт проблем управления здравоохранением»</w:t>
            </w:r>
          </w:p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Договор № 135/223/20/58 от 26.08.2020</w:t>
            </w:r>
          </w:p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 xml:space="preserve">Срок </w:t>
            </w:r>
            <w:r w:rsidRPr="00C16EAE">
              <w:t>действия:</w:t>
            </w:r>
            <w:r w:rsidRPr="00C16EAE">
              <w:rPr>
                <w:bCs/>
                <w:spacing w:val="3"/>
              </w:rPr>
              <w:t xml:space="preserve"> 26.08.2020 – 25.08.2021</w:t>
            </w:r>
          </w:p>
        </w:tc>
      </w:tr>
      <w:tr w:rsidR="0033016A" w:rsidRPr="00C16EAE" w:rsidTr="00076424">
        <w:trPr>
          <w:trHeight w:val="1371"/>
        </w:trPr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4</w:t>
            </w:r>
          </w:p>
        </w:tc>
        <w:tc>
          <w:tcPr>
            <w:tcW w:w="3865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для среднего профессионального образования </w:t>
            </w:r>
            <w:hyperlink r:id="rId13" w:history="1">
              <w:r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  <w:shd w:val="clear" w:color="auto" w:fill="FFFFFF"/>
                </w:rPr>
                <w:t>http://www.medcollegelib.ru/</w:t>
              </w:r>
            </w:hyperlink>
          </w:p>
        </w:tc>
        <w:tc>
          <w:tcPr>
            <w:tcW w:w="5349" w:type="dxa"/>
            <w:gridSpan w:val="4"/>
          </w:tcPr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Поставщик ООО «Консультант студента»</w:t>
            </w:r>
          </w:p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Договор № 135/223/21/41 от 26.08.2021</w:t>
            </w:r>
          </w:p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 xml:space="preserve">Срок </w:t>
            </w:r>
            <w:r w:rsidRPr="00C16EAE">
              <w:t>действия:</w:t>
            </w:r>
            <w:r w:rsidRPr="00C16EAE">
              <w:rPr>
                <w:bCs/>
                <w:spacing w:val="3"/>
              </w:rPr>
              <w:t xml:space="preserve"> 26.08.2021 – 25.08.2022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pacing w:val="3"/>
                <w:szCs w:val="24"/>
              </w:rPr>
            </w:pP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5</w:t>
            </w:r>
          </w:p>
        </w:tc>
        <w:tc>
          <w:tcPr>
            <w:tcW w:w="3865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Электронная библиотечная система «ЮРАЙТ» </w:t>
            </w:r>
            <w:r w:rsidRPr="00C16EAE">
              <w:rPr>
                <w:bCs/>
                <w:szCs w:val="24"/>
                <w:shd w:val="clear" w:color="auto" w:fill="FFFFFF"/>
              </w:rPr>
              <w:t>(49 издания)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Cs/>
                <w:szCs w:val="24"/>
                <w:shd w:val="clear" w:color="auto" w:fill="FFFFFF"/>
              </w:rPr>
              <w:t xml:space="preserve">Адрес ресурса: </w:t>
            </w:r>
            <w:hyperlink r:id="rId14" w:history="1">
              <w:r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  <w:shd w:val="clear" w:color="auto" w:fill="FFFFFF"/>
                </w:rPr>
                <w:t>http://www.biblio-online.ru</w:t>
              </w:r>
            </w:hyperlink>
          </w:p>
        </w:tc>
        <w:tc>
          <w:tcPr>
            <w:tcW w:w="5349" w:type="dxa"/>
            <w:gridSpan w:val="4"/>
          </w:tcPr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Поставщик ООО «Электронное издательство ЮРАЙТ»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Договор № 135/223/20/65 от 06.10.2020 г.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 xml:space="preserve">Срок </w:t>
            </w:r>
            <w:r w:rsidRPr="00C16EAE">
              <w:t>действия:</w:t>
            </w:r>
            <w:r w:rsidRPr="00C16EAE">
              <w:rPr>
                <w:bCs/>
                <w:spacing w:val="3"/>
              </w:rPr>
              <w:t xml:space="preserve"> 07.10.2020 – 06.10.2021 </w:t>
            </w: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6</w:t>
            </w:r>
          </w:p>
        </w:tc>
        <w:tc>
          <w:tcPr>
            <w:tcW w:w="3865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  <w:r w:rsidRPr="00C16EAE">
              <w:rPr>
                <w:bCs/>
                <w:szCs w:val="24"/>
                <w:shd w:val="clear" w:color="auto" w:fill="FFFFFF"/>
              </w:rPr>
              <w:t>(10 изданий)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 xml:space="preserve">Адрес ресурса: </w:t>
            </w:r>
          </w:p>
          <w:p w:rsidR="0033016A" w:rsidRPr="00C16EAE" w:rsidRDefault="002031B7" w:rsidP="00880BAE">
            <w:pPr>
              <w:spacing w:line="240" w:lineRule="auto"/>
              <w:ind w:firstLine="0"/>
              <w:rPr>
                <w:szCs w:val="24"/>
              </w:rPr>
            </w:pPr>
            <w:hyperlink r:id="rId15" w:history="1">
              <w:r w:rsidR="0033016A"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</w:rPr>
                <w:t>https://e.lanbook.com/</w:t>
              </w:r>
            </w:hyperlink>
          </w:p>
        </w:tc>
        <w:tc>
          <w:tcPr>
            <w:tcW w:w="5349" w:type="dxa"/>
            <w:gridSpan w:val="4"/>
          </w:tcPr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Поставщик ООО «ЭБС ЛАНЬ»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Договор №135/223/20/69 от 16.10.2020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</w:pPr>
            <w:r w:rsidRPr="00C16EAE">
              <w:rPr>
                <w:bCs/>
                <w:spacing w:val="3"/>
              </w:rPr>
              <w:t xml:space="preserve">Срок </w:t>
            </w:r>
            <w:r w:rsidRPr="00C16EAE">
              <w:t>действия:</w:t>
            </w:r>
            <w:r w:rsidRPr="00C16EAE">
              <w:rPr>
                <w:bCs/>
                <w:spacing w:val="3"/>
              </w:rPr>
              <w:t xml:space="preserve"> 19</w:t>
            </w:r>
            <w:r w:rsidRPr="00C16EAE">
              <w:t>.10.2020 – 18.10.2021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pacing w:val="3"/>
              </w:rPr>
            </w:pP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7</w:t>
            </w:r>
          </w:p>
        </w:tc>
        <w:tc>
          <w:tcPr>
            <w:tcW w:w="3865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>Научная электронная библиотека еLIBRARY.</w:t>
            </w:r>
            <w:r w:rsidRPr="00C16EAE">
              <w:rPr>
                <w:b/>
                <w:bCs/>
                <w:szCs w:val="24"/>
                <w:shd w:val="clear" w:color="auto" w:fill="FFFFFF"/>
                <w:lang w:val="en-US"/>
              </w:rPr>
              <w:t>RU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 xml:space="preserve">Адрес ресурса: 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Cs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5349" w:type="dxa"/>
            <w:gridSpan w:val="4"/>
          </w:tcPr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hd w:val="clear" w:color="auto" w:fill="FFFFFF"/>
              </w:rPr>
            </w:pPr>
            <w:r w:rsidRPr="00C16EAE">
              <w:t>Поставщик:</w:t>
            </w:r>
            <w:r w:rsidRPr="00C16EAE">
              <w:rPr>
                <w:bCs/>
                <w:shd w:val="clear" w:color="auto" w:fill="FFFFFF"/>
              </w:rPr>
              <w:t xml:space="preserve"> ООО «РУНЭБ» 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</w:pPr>
            <w:r w:rsidRPr="00C16EAE">
              <w:rPr>
                <w:bCs/>
                <w:shd w:val="clear" w:color="auto" w:fill="FFFFFF"/>
              </w:rPr>
              <w:t>Договор № SU-20-03/2012 от 05.04.2012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hd w:val="clear" w:color="auto" w:fill="FFFFFF"/>
              </w:rPr>
            </w:pPr>
            <w:r w:rsidRPr="00C16EAE">
              <w:t>Срок действия:</w:t>
            </w:r>
            <w:r w:rsidRPr="00C16EAE">
              <w:rPr>
                <w:bCs/>
                <w:spacing w:val="3"/>
              </w:rPr>
              <w:t xml:space="preserve"> </w:t>
            </w:r>
            <w:r w:rsidRPr="00C16EAE">
              <w:rPr>
                <w:bCs/>
                <w:shd w:val="clear" w:color="auto" w:fill="FFFFFF"/>
              </w:rPr>
              <w:t>05.04.2012 – 31.12.2021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pacing w:val="3"/>
              </w:rPr>
            </w:pP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lastRenderedPageBreak/>
              <w:t>8</w:t>
            </w:r>
          </w:p>
        </w:tc>
        <w:tc>
          <w:tcPr>
            <w:tcW w:w="3865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>Научная электронная библиотека еLIBRARY.</w:t>
            </w:r>
            <w:r w:rsidRPr="00C16EAE">
              <w:rPr>
                <w:b/>
                <w:bCs/>
                <w:szCs w:val="24"/>
                <w:shd w:val="clear" w:color="auto" w:fill="FFFFFF"/>
                <w:lang w:val="en-US"/>
              </w:rPr>
              <w:t>RU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 xml:space="preserve">Адрес ресурса: 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Cs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5349" w:type="dxa"/>
            <w:gridSpan w:val="4"/>
          </w:tcPr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hd w:val="clear" w:color="auto" w:fill="FFFFFF"/>
              </w:rPr>
            </w:pPr>
            <w:r w:rsidRPr="00C16EAE">
              <w:t>Поставщик:</w:t>
            </w:r>
            <w:r w:rsidRPr="00C16EAE">
              <w:rPr>
                <w:bCs/>
                <w:shd w:val="clear" w:color="auto" w:fill="FFFFFF"/>
              </w:rPr>
              <w:t xml:space="preserve"> ООО «РУНЭБ» 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</w:pPr>
            <w:r w:rsidRPr="00C16EAE">
              <w:rPr>
                <w:bCs/>
                <w:shd w:val="clear" w:color="auto" w:fill="FFFFFF"/>
              </w:rPr>
              <w:t>Договор № SU-11-03/2013 от 11.04.2013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hd w:val="clear" w:color="auto" w:fill="FFFFFF"/>
              </w:rPr>
            </w:pPr>
            <w:r w:rsidRPr="00C16EAE">
              <w:t>Срок действия:</w:t>
            </w:r>
            <w:r w:rsidRPr="00C16EAE">
              <w:rPr>
                <w:bCs/>
                <w:spacing w:val="3"/>
              </w:rPr>
              <w:t xml:space="preserve"> </w:t>
            </w:r>
            <w:r w:rsidRPr="00C16EAE">
              <w:t>11</w:t>
            </w:r>
            <w:r w:rsidRPr="00C16EAE">
              <w:rPr>
                <w:bCs/>
                <w:shd w:val="clear" w:color="auto" w:fill="FFFFFF"/>
              </w:rPr>
              <w:t>.04.2013 – 31.12.2021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</w:pP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</w:p>
        </w:tc>
        <w:tc>
          <w:tcPr>
            <w:tcW w:w="9214" w:type="dxa"/>
            <w:gridSpan w:val="5"/>
          </w:tcPr>
          <w:p w:rsidR="0033016A" w:rsidRPr="00C16EAE" w:rsidRDefault="0033016A" w:rsidP="00880BAE">
            <w:pPr>
              <w:pStyle w:val="22"/>
              <w:ind w:left="0"/>
              <w:jc w:val="center"/>
              <w:rPr>
                <w:b/>
                <w:bCs/>
                <w:spacing w:val="3"/>
              </w:rPr>
            </w:pPr>
            <w:r w:rsidRPr="00C16EAE">
              <w:rPr>
                <w:b/>
              </w:rPr>
              <w:t>Зарубежные ресурсы по сублицензионным договорам</w:t>
            </w: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9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</w:p>
        </w:tc>
        <w:tc>
          <w:tcPr>
            <w:tcW w:w="3865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База данных </w:t>
            </w:r>
            <w:r w:rsidRPr="00C16EAE">
              <w:rPr>
                <w:b/>
                <w:bCs/>
                <w:szCs w:val="24"/>
                <w:shd w:val="clear" w:color="auto" w:fill="FFFFFF"/>
                <w:lang w:val="en-US"/>
              </w:rPr>
              <w:t>Web</w:t>
            </w: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 </w:t>
            </w:r>
            <w:r w:rsidRPr="00C16EAE">
              <w:rPr>
                <w:b/>
                <w:bCs/>
                <w:szCs w:val="24"/>
                <w:shd w:val="clear" w:color="auto" w:fill="FFFFFF"/>
                <w:lang w:val="en-US"/>
              </w:rPr>
              <w:t>of</w:t>
            </w: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 </w:t>
            </w:r>
            <w:r w:rsidRPr="00C16EAE">
              <w:rPr>
                <w:b/>
                <w:bCs/>
                <w:szCs w:val="24"/>
                <w:shd w:val="clear" w:color="auto" w:fill="FFFFFF"/>
                <w:lang w:val="en-US"/>
              </w:rPr>
              <w:t>Science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Cs/>
                <w:szCs w:val="24"/>
                <w:shd w:val="clear" w:color="auto" w:fill="FFFFFF"/>
              </w:rPr>
              <w:t xml:space="preserve">Адрес ресурса: </w:t>
            </w:r>
          </w:p>
          <w:p w:rsidR="0033016A" w:rsidRPr="00C16EAE" w:rsidRDefault="002031B7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hyperlink r:id="rId16" w:history="1">
              <w:r w:rsidR="0033016A"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  <w:shd w:val="clear" w:color="auto" w:fill="FFFFFF"/>
                </w:rPr>
                <w:t>http://ngmu.ru/common.php?viewpage&amp;page_id=712</w:t>
              </w:r>
            </w:hyperlink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в рамках проекта Национальной подписки на зарубежные электронные издания, финансируемого Министерством образования и науки Российской Федерации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</w:p>
        </w:tc>
        <w:tc>
          <w:tcPr>
            <w:tcW w:w="5349" w:type="dxa"/>
            <w:gridSpan w:val="4"/>
          </w:tcPr>
          <w:p w:rsidR="0033016A" w:rsidRPr="00C16EAE" w:rsidRDefault="0033016A" w:rsidP="00880BAE">
            <w:pPr>
              <w:pStyle w:val="22"/>
              <w:ind w:left="0"/>
              <w:rPr>
                <w:b/>
                <w:bCs/>
                <w:spacing w:val="3"/>
              </w:rPr>
            </w:pPr>
            <w:r w:rsidRPr="00C16EAE">
              <w:rPr>
                <w:bCs/>
                <w:spacing w:val="3"/>
              </w:rPr>
              <w:t xml:space="preserve">Поставщик: РФФИ в рамках </w:t>
            </w:r>
            <w:r w:rsidRPr="00C16EAE">
              <w:rPr>
                <w:rStyle w:val="a6"/>
              </w:rPr>
              <w:t>национальной (централизованной) подписки</w:t>
            </w:r>
          </w:p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t>Перечень организаций и научных информационных ресурсов, доступных данным организациям в рамках централизованной (национальной) подписки в 2021 году – Приложение № 1 к протоколу № АМ/32-пр от 30 апреля 2021 г</w:t>
            </w:r>
          </w:p>
          <w:p w:rsidR="0033016A" w:rsidRPr="00C16EAE" w:rsidRDefault="002031B7" w:rsidP="00880BAE">
            <w:pPr>
              <w:pStyle w:val="22"/>
              <w:ind w:left="0"/>
              <w:rPr>
                <w:bCs/>
                <w:spacing w:val="3"/>
              </w:rPr>
            </w:pPr>
            <w:hyperlink r:id="rId17" w:history="1">
              <w:r w:rsidR="0033016A" w:rsidRPr="00C16EAE">
                <w:rPr>
                  <w:rStyle w:val="a7"/>
                  <w:color w:val="auto"/>
                  <w:spacing w:val="3"/>
                  <w:u w:val="none"/>
                </w:rPr>
                <w:t>https://podpiska.rfbr.ru/storage/app1_2_2021.pdf</w:t>
              </w:r>
            </w:hyperlink>
          </w:p>
        </w:tc>
      </w:tr>
      <w:tr w:rsidR="0033016A" w:rsidRPr="00C16EAE" w:rsidTr="00076424">
        <w:trPr>
          <w:trHeight w:val="1605"/>
        </w:trPr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10</w:t>
            </w:r>
          </w:p>
        </w:tc>
        <w:tc>
          <w:tcPr>
            <w:tcW w:w="3865" w:type="dxa"/>
            <w:tcBorders>
              <w:bottom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Базы данных издательства </w:t>
            </w:r>
            <w:r w:rsidRPr="00C16EAE">
              <w:rPr>
                <w:b/>
                <w:bCs/>
                <w:szCs w:val="24"/>
                <w:shd w:val="clear" w:color="auto" w:fill="FFFFFF"/>
                <w:lang w:val="en-US"/>
              </w:rPr>
              <w:t>SpringerNatur</w:t>
            </w:r>
            <w:r w:rsidRPr="00C16EAE">
              <w:rPr>
                <w:b/>
                <w:bCs/>
                <w:szCs w:val="24"/>
                <w:shd w:val="clear" w:color="auto" w:fill="FFFFFF"/>
              </w:rPr>
              <w:t>: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Cs/>
                <w:szCs w:val="24"/>
                <w:shd w:val="clear" w:color="auto" w:fill="FFFFFF"/>
              </w:rPr>
              <w:t>Коллекция журналов, книг и баз данных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Cs/>
                <w:szCs w:val="24"/>
                <w:shd w:val="clear" w:color="auto" w:fill="FFFFFF"/>
              </w:rPr>
              <w:t xml:space="preserve">Адрес ресурса: </w:t>
            </w:r>
          </w:p>
          <w:p w:rsidR="0033016A" w:rsidRPr="00C16EAE" w:rsidRDefault="002031B7" w:rsidP="00880BAE">
            <w:pPr>
              <w:spacing w:line="240" w:lineRule="auto"/>
              <w:ind w:firstLine="0"/>
              <w:rPr>
                <w:rStyle w:val="apple-converted-space"/>
                <w:szCs w:val="24"/>
              </w:rPr>
            </w:pPr>
            <w:hyperlink r:id="rId18" w:history="1">
              <w:r w:rsidR="0033016A"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  <w:shd w:val="clear" w:color="auto" w:fill="FFFFFF"/>
                </w:rPr>
                <w:t>https://www.nature.com/siteindex/index.html</w:t>
              </w:r>
            </w:hyperlink>
          </w:p>
        </w:tc>
        <w:tc>
          <w:tcPr>
            <w:tcW w:w="5349" w:type="dxa"/>
            <w:gridSpan w:val="4"/>
            <w:tcBorders>
              <w:bottom w:val="single" w:sz="4" w:space="0" w:color="auto"/>
            </w:tcBorders>
          </w:tcPr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</w:p>
        </w:tc>
      </w:tr>
      <w:tr w:rsidR="0033016A" w:rsidRPr="00C16EAE" w:rsidTr="00076424">
        <w:trPr>
          <w:trHeight w:val="1441"/>
        </w:trPr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11</w:t>
            </w:r>
          </w:p>
        </w:tc>
        <w:tc>
          <w:tcPr>
            <w:tcW w:w="3865" w:type="dxa"/>
            <w:tcBorders>
              <w:top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Базы данных журналов </w:t>
            </w:r>
            <w:r w:rsidRPr="00C16EAE">
              <w:rPr>
                <w:b/>
                <w:bCs/>
                <w:szCs w:val="24"/>
                <w:shd w:val="clear" w:color="auto" w:fill="FFFFFF"/>
                <w:lang w:val="en-US"/>
              </w:rPr>
              <w:t>Wiley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Cs/>
                <w:szCs w:val="24"/>
                <w:shd w:val="clear" w:color="auto" w:fill="FFFFFF"/>
              </w:rPr>
              <w:t xml:space="preserve">Адрес ресурса: 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highlight w:val="yellow"/>
                <w:shd w:val="clear" w:color="auto" w:fill="FFFFFF"/>
              </w:rPr>
            </w:pPr>
            <w:r w:rsidRPr="00C16EAE">
              <w:rPr>
                <w:szCs w:val="24"/>
              </w:rPr>
              <w:t>коллекция журналов DatabaseCollection (2016-2020)</w:t>
            </w:r>
          </w:p>
        </w:tc>
        <w:tc>
          <w:tcPr>
            <w:tcW w:w="5349" w:type="dxa"/>
            <w:gridSpan w:val="4"/>
            <w:tcBorders>
              <w:top w:val="single" w:sz="4" w:space="0" w:color="auto"/>
            </w:tcBorders>
          </w:tcPr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12</w:t>
            </w:r>
          </w:p>
        </w:tc>
        <w:tc>
          <w:tcPr>
            <w:tcW w:w="3865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База данных </w:t>
            </w:r>
            <w:r w:rsidRPr="00C16EAE">
              <w:rPr>
                <w:b/>
                <w:bCs/>
                <w:spacing w:val="3"/>
                <w:szCs w:val="24"/>
                <w:lang w:val="en-US"/>
              </w:rPr>
              <w:t>SCOPUS</w:t>
            </w: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 </w:t>
            </w:r>
          </w:p>
          <w:p w:rsidR="0033016A" w:rsidRPr="00C16EAE" w:rsidRDefault="0033016A" w:rsidP="00880BAE">
            <w:pPr>
              <w:pStyle w:val="22"/>
              <w:ind w:left="0"/>
            </w:pPr>
            <w:r w:rsidRPr="00C16EAE">
              <w:rPr>
                <w:bCs/>
                <w:shd w:val="clear" w:color="auto" w:fill="FFFFFF"/>
              </w:rPr>
              <w:t xml:space="preserve">Адрес ресурса: </w:t>
            </w:r>
            <w:hyperlink r:id="rId19" w:tgtFrame="_blank" w:history="1">
              <w:r w:rsidRPr="00C16EAE">
                <w:rPr>
                  <w:rStyle w:val="a7"/>
                  <w:color w:val="auto"/>
                  <w:u w:val="none"/>
                  <w:shd w:val="clear" w:color="auto" w:fill="FFFFFF"/>
                </w:rPr>
                <w:t>https://www.scopus.com/home.uri</w:t>
              </w:r>
            </w:hyperlink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в рамках проекта Национальной подписки на зарубежные электронные издания, финансируемого Министерством образования и науки Российской Федерации</w:t>
            </w:r>
          </w:p>
        </w:tc>
        <w:tc>
          <w:tcPr>
            <w:tcW w:w="5349" w:type="dxa"/>
            <w:gridSpan w:val="4"/>
          </w:tcPr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33016A" w:rsidRPr="00C16EAE" w:rsidTr="00076424">
        <w:tc>
          <w:tcPr>
            <w:tcW w:w="851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13</w:t>
            </w:r>
          </w:p>
        </w:tc>
        <w:tc>
          <w:tcPr>
            <w:tcW w:w="3865" w:type="dxa"/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rStyle w:val="apple-converted-space"/>
                <w:szCs w:val="24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Базы данных издательства </w:t>
            </w:r>
            <w:r w:rsidRPr="00C16EAE">
              <w:rPr>
                <w:b/>
                <w:bCs/>
                <w:szCs w:val="24"/>
                <w:shd w:val="clear" w:color="auto" w:fill="FFFFFF"/>
                <w:lang w:val="en-US"/>
              </w:rPr>
              <w:t>Elsevieer</w:t>
            </w: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: </w:t>
            </w:r>
            <w:r w:rsidRPr="00C16EAE">
              <w:rPr>
                <w:b/>
                <w:bCs/>
                <w:szCs w:val="24"/>
                <w:shd w:val="clear" w:color="auto" w:fill="FFFFFF"/>
                <w:lang w:val="en-US"/>
              </w:rPr>
              <w:t>Freedom</w:t>
            </w: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 </w:t>
            </w:r>
            <w:r w:rsidRPr="00C16EAE">
              <w:rPr>
                <w:b/>
                <w:bCs/>
                <w:szCs w:val="24"/>
                <w:shd w:val="clear" w:color="auto" w:fill="FFFFFF"/>
                <w:lang w:val="en-US"/>
              </w:rPr>
              <w:t>Collection</w:t>
            </w: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 </w:t>
            </w:r>
            <w:r w:rsidRPr="00C16EAE">
              <w:rPr>
                <w:bCs/>
                <w:szCs w:val="24"/>
                <w:shd w:val="clear" w:color="auto" w:fill="FFFFFF"/>
              </w:rPr>
              <w:t xml:space="preserve">Адрес ресурса: </w:t>
            </w:r>
            <w:hyperlink r:id="rId20" w:history="1">
              <w:r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  <w:shd w:val="clear" w:color="auto" w:fill="FFFFFF"/>
                </w:rPr>
                <w:t>https://www.elsevier.com/solutions/sciencedirect/content</w:t>
              </w:r>
            </w:hyperlink>
          </w:p>
        </w:tc>
        <w:tc>
          <w:tcPr>
            <w:tcW w:w="5349" w:type="dxa"/>
            <w:gridSpan w:val="4"/>
          </w:tcPr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33016A" w:rsidRPr="00C16EAE" w:rsidRDefault="0033016A" w:rsidP="00880BAE">
            <w:pPr>
              <w:pStyle w:val="22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33016A" w:rsidRPr="00C16EAE" w:rsidTr="00076424">
        <w:trPr>
          <w:trHeight w:val="6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jc w:val="center"/>
              <w:rPr>
                <w:b/>
                <w:szCs w:val="24"/>
                <w:shd w:val="clear" w:color="auto" w:fill="FFFFFF"/>
              </w:rPr>
            </w:pPr>
            <w:r w:rsidRPr="00C16EAE">
              <w:rPr>
                <w:b/>
                <w:szCs w:val="24"/>
              </w:rPr>
              <w:t>По договорам сотрудничества</w:t>
            </w:r>
          </w:p>
        </w:tc>
      </w:tr>
      <w:tr w:rsidR="0033016A" w:rsidRPr="00C16EAE" w:rsidTr="00076424">
        <w:trPr>
          <w:trHeight w:val="12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14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Электронная библиотечная система «Букап» 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Cs/>
                <w:szCs w:val="24"/>
                <w:shd w:val="clear" w:color="auto" w:fill="FFFFFF"/>
              </w:rPr>
              <w:t xml:space="preserve">Адрес ресурса: </w:t>
            </w:r>
            <w:hyperlink r:id="rId21" w:history="1">
              <w:r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  <w:shd w:val="clear" w:color="auto" w:fill="FFFFFF"/>
                </w:rPr>
                <w:t>https://www.books-up.ru/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Договор №БМБ 2303/2021 на оказание безвозмездных услуг размещения электронных изданий от 23.03.2021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Срок действия: 23.03.2021 – 23.03.2026</w:t>
            </w:r>
          </w:p>
        </w:tc>
      </w:tr>
      <w:tr w:rsidR="0033016A" w:rsidRPr="00C16EAE" w:rsidTr="00076424">
        <w:trPr>
          <w:trHeight w:val="1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lastRenderedPageBreak/>
              <w:t>15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 xml:space="preserve">Адрес ресурса: </w:t>
            </w:r>
          </w:p>
          <w:p w:rsidR="0033016A" w:rsidRPr="00C16EAE" w:rsidRDefault="002031B7" w:rsidP="00880BAE">
            <w:pPr>
              <w:spacing w:line="240" w:lineRule="auto"/>
              <w:ind w:firstLine="0"/>
              <w:rPr>
                <w:szCs w:val="24"/>
              </w:rPr>
            </w:pPr>
            <w:hyperlink r:id="rId22" w:history="1">
              <w:r w:rsidR="0033016A"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</w:rPr>
                <w:t>https://e.lanbook.com/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Поставщик ООО «Издательство Лань»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pacing w:val="3"/>
              </w:rPr>
            </w:pPr>
            <w:r w:rsidRPr="00C16EAE">
              <w:rPr>
                <w:bCs/>
                <w:spacing w:val="3"/>
              </w:rPr>
              <w:t>Договор № СЭБ НВ-239 от 24 07.2020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</w:pPr>
            <w:r w:rsidRPr="00C16EAE">
              <w:rPr>
                <w:bCs/>
                <w:spacing w:val="3"/>
              </w:rPr>
              <w:t xml:space="preserve">Срок </w:t>
            </w:r>
            <w:r w:rsidRPr="00C16EAE">
              <w:t>действия:</w:t>
            </w:r>
            <w:r w:rsidRPr="00C16EAE">
              <w:rPr>
                <w:bCs/>
                <w:spacing w:val="3"/>
              </w:rPr>
              <w:t xml:space="preserve"> 24.07.</w:t>
            </w:r>
            <w:r w:rsidRPr="00C16EAE">
              <w:t>2020 по 31.12.2023</w:t>
            </w:r>
          </w:p>
          <w:p w:rsidR="0033016A" w:rsidRPr="00C16EAE" w:rsidRDefault="0033016A" w:rsidP="00880BAE">
            <w:pPr>
              <w:pStyle w:val="22"/>
              <w:ind w:left="0"/>
              <w:jc w:val="both"/>
              <w:rPr>
                <w:bCs/>
                <w:spacing w:val="3"/>
              </w:rPr>
            </w:pPr>
          </w:p>
        </w:tc>
      </w:tr>
      <w:tr w:rsidR="0033016A" w:rsidRPr="00C16EAE" w:rsidTr="00076424">
        <w:trPr>
          <w:trHeight w:val="11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16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>Научная электронная библиотека еLIBRARY.</w:t>
            </w:r>
            <w:r w:rsidRPr="00C16EAE">
              <w:rPr>
                <w:b/>
                <w:bCs/>
                <w:szCs w:val="24"/>
                <w:shd w:val="clear" w:color="auto" w:fill="FFFFFF"/>
                <w:lang w:val="en-US"/>
              </w:rPr>
              <w:t>RU</w:t>
            </w:r>
          </w:p>
          <w:p w:rsidR="0033016A" w:rsidRPr="00C16EAE" w:rsidRDefault="002031B7" w:rsidP="00880BAE">
            <w:pPr>
              <w:spacing w:line="240" w:lineRule="auto"/>
              <w:ind w:firstLine="0"/>
              <w:rPr>
                <w:b/>
                <w:szCs w:val="24"/>
              </w:rPr>
            </w:pPr>
            <w:hyperlink r:id="rId23" w:history="1">
              <w:r w:rsidR="0033016A"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  <w:shd w:val="clear" w:color="auto" w:fill="FFFFFF"/>
                </w:rPr>
                <w:t>https://elibrary.ru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Лицензионное соглашение № 6536 от 04.04.2011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  <w:shd w:val="clear" w:color="auto" w:fill="FFFFFF"/>
              </w:rPr>
              <w:t xml:space="preserve">Срок действия: </w:t>
            </w:r>
            <w:r w:rsidRPr="00C16EAE">
              <w:rPr>
                <w:szCs w:val="24"/>
              </w:rPr>
              <w:t xml:space="preserve">04.04.2011 </w:t>
            </w:r>
            <w:r w:rsidRPr="00C16EAE">
              <w:rPr>
                <w:szCs w:val="24"/>
                <w:shd w:val="clear" w:color="auto" w:fill="FFFFFF"/>
              </w:rPr>
              <w:t>– по настоящее время</w:t>
            </w:r>
          </w:p>
        </w:tc>
      </w:tr>
      <w:tr w:rsidR="0033016A" w:rsidRPr="00C16EAE" w:rsidTr="00076424">
        <w:trPr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17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bCs/>
                <w:szCs w:val="24"/>
                <w:shd w:val="clear" w:color="auto" w:fill="FFFFFF"/>
              </w:rPr>
            </w:pPr>
            <w:r w:rsidRPr="00C16EAE">
              <w:rPr>
                <w:b/>
                <w:bCs/>
                <w:szCs w:val="24"/>
                <w:shd w:val="clear" w:color="auto" w:fill="FFFFFF"/>
              </w:rPr>
              <w:t>Межвузовская электронная библиотека (МЭБ)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szCs w:val="24"/>
              </w:rPr>
            </w:pPr>
            <w:r w:rsidRPr="00C16EAE">
              <w:rPr>
                <w:szCs w:val="24"/>
                <w:shd w:val="clear" w:color="auto" w:fill="FFFFFF"/>
              </w:rPr>
              <w:t xml:space="preserve">Адрес ресурса: </w:t>
            </w:r>
            <w:r w:rsidRPr="00C16EAE">
              <w:rPr>
                <w:rStyle w:val="apple-converted-space"/>
                <w:bCs/>
                <w:szCs w:val="24"/>
                <w:shd w:val="clear" w:color="auto" w:fill="FFFFFF"/>
              </w:rPr>
              <w:t> </w:t>
            </w:r>
          </w:p>
          <w:p w:rsidR="0033016A" w:rsidRPr="00C16EAE" w:rsidRDefault="002031B7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  <w:hyperlink r:id="rId24" w:history="1">
              <w:r w:rsidR="0033016A" w:rsidRPr="00C16EAE">
                <w:rPr>
                  <w:rStyle w:val="a7"/>
                  <w:rFonts w:eastAsia="Lucida Sans Unicode"/>
                  <w:color w:val="auto"/>
                  <w:szCs w:val="24"/>
                  <w:u w:val="none"/>
                  <w:shd w:val="clear" w:color="auto" w:fill="FFFFFF"/>
                </w:rPr>
                <w:t>https://icdlib.nspu.ru/</w:t>
              </w:r>
            </w:hyperlink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  <w:shd w:val="clear" w:color="auto" w:fill="FFFFFF"/>
              </w:rPr>
            </w:pPr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Договор о присоединении к межвузовской электронной библиотеке педагогических вузов Западно-Сибирской зоны от 30.01.2014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pacing w:val="3"/>
                <w:szCs w:val="24"/>
              </w:rPr>
            </w:pPr>
            <w:r w:rsidRPr="00C16EAE">
              <w:rPr>
                <w:szCs w:val="24"/>
                <w:shd w:val="clear" w:color="auto" w:fill="FFFFFF"/>
              </w:rPr>
              <w:t xml:space="preserve">Срок действия: </w:t>
            </w:r>
            <w:r w:rsidRPr="00C16EAE">
              <w:rPr>
                <w:bCs/>
                <w:szCs w:val="24"/>
                <w:shd w:val="clear" w:color="auto" w:fill="FFFFFF"/>
              </w:rPr>
              <w:t xml:space="preserve">30.01.2014 </w:t>
            </w:r>
            <w:r w:rsidRPr="00C16EAE">
              <w:rPr>
                <w:szCs w:val="24"/>
              </w:rPr>
              <w:t>– по настоящее время</w:t>
            </w:r>
          </w:p>
        </w:tc>
      </w:tr>
      <w:tr w:rsidR="0033016A" w:rsidRPr="00C16EAE" w:rsidTr="00076424">
        <w:trPr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18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szCs w:val="24"/>
                <w:highlight w:val="yellow"/>
                <w:shd w:val="clear" w:color="auto" w:fill="FFFFFF"/>
              </w:rPr>
            </w:pPr>
            <w:r w:rsidRPr="00C16EAE">
              <w:rPr>
                <w:b/>
                <w:szCs w:val="24"/>
                <w:shd w:val="clear" w:color="auto" w:fill="FFFFFF"/>
              </w:rPr>
              <w:t>Справочная правовая система КонсультантПлюс</w:t>
            </w:r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Поставщик ООО «Альвента»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Договор № 169/РДД о сотрудничестве от 27.01.2021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Срок действия договора не ограничен, действует с 27.01.2021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  <w:shd w:val="clear" w:color="auto" w:fill="FFFFFF"/>
              </w:rPr>
            </w:pPr>
            <w:r w:rsidRPr="00C16EAE">
              <w:rPr>
                <w:szCs w:val="24"/>
                <w:shd w:val="clear" w:color="auto" w:fill="FFFFFF"/>
              </w:rPr>
              <w:t>Доступ в локальной сети</w:t>
            </w:r>
          </w:p>
        </w:tc>
      </w:tr>
      <w:tr w:rsidR="0033016A" w:rsidRPr="00C16EAE" w:rsidTr="00076424">
        <w:trPr>
          <w:trHeight w:val="108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>19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b/>
                <w:bCs/>
                <w:szCs w:val="24"/>
              </w:rPr>
            </w:pPr>
            <w:r w:rsidRPr="00C16EAE">
              <w:rPr>
                <w:b/>
                <w:bCs/>
                <w:szCs w:val="24"/>
              </w:rPr>
              <w:t xml:space="preserve">База данных </w:t>
            </w:r>
            <w:r w:rsidRPr="00C16EAE">
              <w:rPr>
                <w:b/>
                <w:bCs/>
                <w:szCs w:val="24"/>
                <w:lang w:val="en-US"/>
              </w:rPr>
              <w:t>Polpred</w:t>
            </w:r>
            <w:r w:rsidRPr="00C16EAE">
              <w:rPr>
                <w:b/>
                <w:bCs/>
                <w:szCs w:val="24"/>
              </w:rPr>
              <w:t>.</w:t>
            </w:r>
            <w:r w:rsidRPr="00C16EAE">
              <w:rPr>
                <w:b/>
                <w:bCs/>
                <w:szCs w:val="24"/>
                <w:lang w:val="en-US"/>
              </w:rPr>
              <w:t>com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</w:rPr>
            </w:pPr>
            <w:r w:rsidRPr="00C16EAE">
              <w:rPr>
                <w:bCs/>
                <w:szCs w:val="24"/>
              </w:rPr>
              <w:t>Адрес ресурса:</w:t>
            </w:r>
            <w:r w:rsidRPr="00C16EAE">
              <w:rPr>
                <w:szCs w:val="24"/>
              </w:rPr>
              <w:t xml:space="preserve"> </w:t>
            </w:r>
            <w:r w:rsidRPr="00C16EAE">
              <w:rPr>
                <w:bCs/>
                <w:szCs w:val="24"/>
              </w:rPr>
              <w:t>https://polpred.com</w:t>
            </w:r>
          </w:p>
          <w:p w:rsidR="0033016A" w:rsidRPr="00C16EAE" w:rsidRDefault="0033016A" w:rsidP="00880BAE">
            <w:pPr>
              <w:spacing w:line="240" w:lineRule="auto"/>
              <w:ind w:firstLine="0"/>
              <w:rPr>
                <w:bCs/>
                <w:szCs w:val="24"/>
              </w:rPr>
            </w:pPr>
          </w:p>
        </w:tc>
        <w:tc>
          <w:tcPr>
            <w:tcW w:w="52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3016A" w:rsidRPr="00C16EAE" w:rsidRDefault="0033016A" w:rsidP="00880BAE">
            <w:pPr>
              <w:spacing w:line="240" w:lineRule="auto"/>
              <w:ind w:firstLine="0"/>
              <w:rPr>
                <w:szCs w:val="24"/>
              </w:rPr>
            </w:pPr>
            <w:r w:rsidRPr="00C16EAE">
              <w:rPr>
                <w:szCs w:val="24"/>
              </w:rPr>
              <w:t xml:space="preserve">Соглашение о бесплатном тестовом доступе к </w:t>
            </w:r>
            <w:r w:rsidRPr="00C16EAE">
              <w:rPr>
                <w:szCs w:val="24"/>
                <w:lang w:val="en-US"/>
              </w:rPr>
              <w:t>Polpred</w:t>
            </w:r>
            <w:r w:rsidRPr="00C16EAE">
              <w:rPr>
                <w:szCs w:val="24"/>
              </w:rPr>
              <w:t>.</w:t>
            </w:r>
            <w:r w:rsidRPr="00C16EAE">
              <w:rPr>
                <w:szCs w:val="24"/>
                <w:lang w:val="en-US"/>
              </w:rPr>
              <w:t>com</w:t>
            </w:r>
            <w:r w:rsidRPr="00C16EAE">
              <w:rPr>
                <w:szCs w:val="24"/>
              </w:rPr>
              <w:t xml:space="preserve"> Обзор СМИ от 28.06.2018 автоматически пролонгируется на следующий год</w:t>
            </w:r>
          </w:p>
        </w:tc>
      </w:tr>
    </w:tbl>
    <w:p w:rsidR="0033016A" w:rsidRPr="00880BAE" w:rsidRDefault="0033016A" w:rsidP="00880BAE">
      <w:pPr>
        <w:spacing w:line="240" w:lineRule="auto"/>
        <w:ind w:firstLine="0"/>
        <w:rPr>
          <w:szCs w:val="24"/>
        </w:rPr>
      </w:pPr>
    </w:p>
    <w:p w:rsidR="0033016A" w:rsidRPr="00880BAE" w:rsidRDefault="0033016A" w:rsidP="00880BAE">
      <w:pPr>
        <w:spacing w:line="240" w:lineRule="auto"/>
        <w:ind w:firstLine="0"/>
        <w:jc w:val="center"/>
        <w:rPr>
          <w:szCs w:val="24"/>
        </w:rPr>
      </w:pPr>
      <w:r w:rsidRPr="00880BAE">
        <w:rPr>
          <w:szCs w:val="24"/>
        </w:rPr>
        <w:t>ПЕРЕЧЕНЬ электронных образовательных ресурсов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uppressAutoHyphens/>
        <w:spacing w:line="240" w:lineRule="auto"/>
        <w:ind w:left="426"/>
        <w:rPr>
          <w:bCs/>
          <w:szCs w:val="24"/>
          <w:shd w:val="clear" w:color="auto" w:fill="FFFFFF"/>
        </w:rPr>
      </w:pPr>
      <w:r w:rsidRPr="003D260B">
        <w:rPr>
          <w:b/>
          <w:szCs w:val="24"/>
        </w:rPr>
        <w:t>Консультант Врача. Электронная медицинская библиотека</w:t>
      </w:r>
      <w:r w:rsidRPr="003D260B">
        <w:rPr>
          <w:szCs w:val="24"/>
        </w:rPr>
        <w:t xml:space="preserve"> [Электронный ресурс]: электронно-библиотечная система (ЭБС) / ООО «ВШОУЗ-КМК». – URL: http://www.rosmedlib.ru – </w:t>
      </w:r>
      <w:r w:rsidRPr="003D260B">
        <w:rPr>
          <w:i/>
          <w:szCs w:val="24"/>
        </w:rPr>
        <w:t>Доступ к полным текстам с любого компьютера, после регистрации из сети университета.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szCs w:val="24"/>
        </w:rPr>
      </w:pPr>
      <w:r w:rsidRPr="003D260B">
        <w:rPr>
          <w:b/>
          <w:szCs w:val="24"/>
        </w:rPr>
        <w:t>Электронно-библиотечная система НГМУ</w:t>
      </w:r>
      <w:r w:rsidRPr="003D260B">
        <w:rPr>
          <w:szCs w:val="24"/>
        </w:rPr>
        <w:t xml:space="preserve"> (ЭБС НГМУ) [Электронный ресурс]: электронно-библиотечная система (ЭБС) / НГМУ – URL: http://library.ngmu.ru/ – </w:t>
      </w:r>
      <w:r w:rsidRPr="003D260B">
        <w:rPr>
          <w:i/>
          <w:szCs w:val="24"/>
        </w:rPr>
        <w:t>Доступ к полным текстам с любого компьютера после авторизации.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uppressAutoHyphens/>
        <w:spacing w:line="240" w:lineRule="auto"/>
        <w:ind w:left="426"/>
        <w:rPr>
          <w:bCs/>
          <w:szCs w:val="24"/>
          <w:shd w:val="clear" w:color="auto" w:fill="FFFFFF"/>
        </w:rPr>
      </w:pPr>
      <w:r w:rsidRPr="003D260B">
        <w:rPr>
          <w:b/>
          <w:szCs w:val="24"/>
        </w:rPr>
        <w:t>ЛАНЬ</w:t>
      </w:r>
      <w:r w:rsidRPr="003D260B">
        <w:rPr>
          <w:szCs w:val="24"/>
        </w:rPr>
        <w:t xml:space="preserve"> [Электронный ресурс]: электронно-библиотечная система (ЭБС) / </w:t>
      </w:r>
      <w:r w:rsidRPr="003D260B">
        <w:rPr>
          <w:bCs/>
          <w:spacing w:val="3"/>
          <w:szCs w:val="24"/>
        </w:rPr>
        <w:t>ООО «Издательство ЛАНЬ»</w:t>
      </w:r>
      <w:r w:rsidRPr="003D260B">
        <w:rPr>
          <w:szCs w:val="24"/>
        </w:rPr>
        <w:t xml:space="preserve">. – URL: </w:t>
      </w:r>
      <w:r w:rsidRPr="003D260B">
        <w:rPr>
          <w:szCs w:val="24"/>
          <w:shd w:val="clear" w:color="auto" w:fill="FFFFFF"/>
        </w:rPr>
        <w:t>https://e.lanbook.com</w:t>
      </w:r>
      <w:r w:rsidRPr="003D260B">
        <w:rPr>
          <w:szCs w:val="24"/>
        </w:rPr>
        <w:t xml:space="preserve"> – </w:t>
      </w:r>
      <w:r w:rsidRPr="003D260B">
        <w:rPr>
          <w:i/>
          <w:szCs w:val="24"/>
        </w:rPr>
        <w:t>Доступ к полным текстам с любого компьютера, после регистрации из сети университета.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uppressAutoHyphens/>
        <w:spacing w:line="240" w:lineRule="auto"/>
        <w:ind w:left="426"/>
        <w:rPr>
          <w:bCs/>
          <w:szCs w:val="24"/>
          <w:shd w:val="clear" w:color="auto" w:fill="FFFFFF"/>
        </w:rPr>
      </w:pPr>
      <w:r w:rsidRPr="003D260B">
        <w:rPr>
          <w:b/>
          <w:bCs/>
          <w:szCs w:val="24"/>
          <w:shd w:val="clear" w:color="auto" w:fill="FFFFFF"/>
        </w:rPr>
        <w:t>ЮРАЙТ</w:t>
      </w:r>
      <w:r w:rsidRPr="003D260B">
        <w:rPr>
          <w:bCs/>
          <w:szCs w:val="24"/>
          <w:shd w:val="clear" w:color="auto" w:fill="FFFFFF"/>
        </w:rPr>
        <w:t xml:space="preserve"> </w:t>
      </w:r>
      <w:r w:rsidRPr="003D260B">
        <w:rPr>
          <w:szCs w:val="24"/>
        </w:rPr>
        <w:t xml:space="preserve">[Электронный ресурс]: электронно-библиотечная система (ЭБС) / </w:t>
      </w:r>
      <w:r w:rsidRPr="003D260B">
        <w:rPr>
          <w:bCs/>
          <w:spacing w:val="3"/>
          <w:szCs w:val="24"/>
        </w:rPr>
        <w:t>ООО «Электронное издательство ЮРАЙТ»</w:t>
      </w:r>
      <w:r w:rsidRPr="003D260B">
        <w:rPr>
          <w:szCs w:val="24"/>
        </w:rPr>
        <w:t xml:space="preserve">. – URL: </w:t>
      </w:r>
      <w:r w:rsidRPr="003D260B">
        <w:rPr>
          <w:bCs/>
          <w:szCs w:val="24"/>
          <w:shd w:val="clear" w:color="auto" w:fill="FFFFFF"/>
        </w:rPr>
        <w:t>http://www.biblio-online.ru</w:t>
      </w:r>
      <w:r w:rsidRPr="003D260B">
        <w:rPr>
          <w:szCs w:val="24"/>
        </w:rPr>
        <w:t xml:space="preserve">/ – </w:t>
      </w:r>
      <w:r w:rsidRPr="003D260B">
        <w:rPr>
          <w:i/>
          <w:szCs w:val="24"/>
        </w:rPr>
        <w:t>Доступ к полным текстам с любого компьютера, после регистрации из сети университета.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shd w:val="clear" w:color="auto" w:fill="FFFFFF"/>
        <w:tabs>
          <w:tab w:val="left" w:pos="0"/>
        </w:tabs>
        <w:spacing w:line="240" w:lineRule="auto"/>
        <w:ind w:left="426"/>
        <w:rPr>
          <w:szCs w:val="24"/>
        </w:rPr>
      </w:pPr>
      <w:r w:rsidRPr="003D260B">
        <w:rPr>
          <w:b/>
          <w:szCs w:val="24"/>
        </w:rPr>
        <w:t>Межвузовская электронная библиотека (МЭБ)</w:t>
      </w:r>
      <w:r w:rsidRPr="003D260B">
        <w:rPr>
          <w:szCs w:val="24"/>
        </w:rPr>
        <w:t xml:space="preserve"> [Электронный ресурс]: сайт. – URL: https://icdlib.nspu.ru/ – </w:t>
      </w:r>
      <w:r w:rsidRPr="003D260B">
        <w:rPr>
          <w:i/>
          <w:szCs w:val="24"/>
        </w:rPr>
        <w:t xml:space="preserve">Доступ после </w:t>
      </w:r>
      <w:r w:rsidRPr="003D260B">
        <w:rPr>
          <w:i/>
          <w:szCs w:val="24"/>
          <w:shd w:val="clear" w:color="auto" w:fill="FFFFFF"/>
        </w:rPr>
        <w:t>указания ФИО, штрих-код читательского билета и университета НГМУ в поле «Организация» на сайте МЭБ.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szCs w:val="24"/>
        </w:rPr>
      </w:pPr>
      <w:r w:rsidRPr="003D260B">
        <w:rPr>
          <w:b/>
          <w:szCs w:val="24"/>
        </w:rPr>
        <w:t xml:space="preserve">КонсультантПлюс </w:t>
      </w:r>
      <w:r w:rsidRPr="003D260B">
        <w:rPr>
          <w:szCs w:val="24"/>
        </w:rPr>
        <w:t xml:space="preserve">[Электронный ресурс]: справочно-правовая система: база данных / ООО «Альвента». – </w:t>
      </w:r>
      <w:r w:rsidRPr="003D260B">
        <w:rPr>
          <w:i/>
          <w:szCs w:val="24"/>
        </w:rPr>
        <w:t>Доступ в локальной сети.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szCs w:val="24"/>
        </w:rPr>
      </w:pPr>
      <w:r w:rsidRPr="003D260B">
        <w:rPr>
          <w:b/>
          <w:szCs w:val="24"/>
        </w:rPr>
        <w:t>Polpred.com</w:t>
      </w:r>
      <w:r w:rsidRPr="003D260B">
        <w:rPr>
          <w:szCs w:val="24"/>
        </w:rPr>
        <w:t xml:space="preserve"> Обзор СМИ [Электронный ресурс]: сайт. – URL: http://polpred.com/ – Доступ открыт со всех компьютеров библиотеки и сети университета.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i/>
          <w:szCs w:val="24"/>
        </w:rPr>
      </w:pPr>
      <w:r w:rsidRPr="003D260B">
        <w:rPr>
          <w:b/>
          <w:szCs w:val="24"/>
        </w:rPr>
        <w:t>Федеральная электронная медицинская библиотека [</w:t>
      </w:r>
      <w:r w:rsidRPr="003D260B">
        <w:rPr>
          <w:szCs w:val="24"/>
        </w:rPr>
        <w:t xml:space="preserve">Электронный ресурс]: электронно-библиотечная система (ЭБС) / ЦНМБ Первого Московского государственного медицинского университета им. И.М.Сеченова. – Режим доступа: </w:t>
      </w:r>
      <w:r w:rsidRPr="003D260B">
        <w:rPr>
          <w:szCs w:val="24"/>
          <w:lang w:val="en-US"/>
        </w:rPr>
        <w:t>http</w:t>
      </w:r>
      <w:r w:rsidRPr="003D260B">
        <w:rPr>
          <w:szCs w:val="24"/>
        </w:rPr>
        <w:t>://</w:t>
      </w:r>
      <w:r w:rsidRPr="003D260B">
        <w:rPr>
          <w:szCs w:val="24"/>
          <w:lang w:val="en-US"/>
        </w:rPr>
        <w:t>feml</w:t>
      </w:r>
      <w:r w:rsidRPr="003D260B">
        <w:rPr>
          <w:szCs w:val="24"/>
        </w:rPr>
        <w:t>.</w:t>
      </w:r>
      <w:r w:rsidRPr="003D260B">
        <w:rPr>
          <w:szCs w:val="24"/>
          <w:lang w:val="en-US"/>
        </w:rPr>
        <w:t>scsml</w:t>
      </w:r>
      <w:r w:rsidRPr="003D260B">
        <w:rPr>
          <w:szCs w:val="24"/>
        </w:rPr>
        <w:t>.</w:t>
      </w:r>
      <w:r w:rsidRPr="003D260B">
        <w:rPr>
          <w:szCs w:val="24"/>
          <w:lang w:val="en-US"/>
        </w:rPr>
        <w:t>rssi</w:t>
      </w:r>
      <w:r w:rsidRPr="003D260B">
        <w:rPr>
          <w:szCs w:val="24"/>
        </w:rPr>
        <w:t>.</w:t>
      </w:r>
      <w:r w:rsidRPr="003D260B">
        <w:rPr>
          <w:szCs w:val="24"/>
          <w:lang w:val="en-US"/>
        </w:rPr>
        <w:t>ru</w:t>
      </w:r>
      <w:r w:rsidRPr="003D260B">
        <w:rPr>
          <w:szCs w:val="24"/>
        </w:rPr>
        <w:t>/</w:t>
      </w:r>
      <w:r w:rsidRPr="003D260B">
        <w:rPr>
          <w:szCs w:val="24"/>
          <w:lang w:val="en-US"/>
        </w:rPr>
        <w:t>feml</w:t>
      </w:r>
      <w:r w:rsidRPr="003D260B">
        <w:rPr>
          <w:szCs w:val="24"/>
        </w:rPr>
        <w:t xml:space="preserve">, – </w:t>
      </w:r>
      <w:r w:rsidRPr="003D260B">
        <w:rPr>
          <w:i/>
          <w:szCs w:val="24"/>
        </w:rPr>
        <w:t>Свободный доступ.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i/>
          <w:szCs w:val="24"/>
        </w:rPr>
      </w:pPr>
      <w:r w:rsidRPr="003D260B">
        <w:rPr>
          <w:b/>
          <w:szCs w:val="24"/>
        </w:rPr>
        <w:t>eLIBRARY.RU</w:t>
      </w:r>
      <w:r w:rsidRPr="003D260B">
        <w:rPr>
          <w:szCs w:val="24"/>
        </w:rPr>
        <w:t xml:space="preserve"> [Электронный ресурс]: электронная библиотека / Науч. электрон. б-ка. – URL: http://www.elibrary.ru/. – Яз. рус., англ. – </w:t>
      </w:r>
      <w:r w:rsidRPr="003D260B">
        <w:rPr>
          <w:i/>
          <w:szCs w:val="24"/>
        </w:rPr>
        <w:t xml:space="preserve">Доступ к подписке журналов открыт со </w:t>
      </w:r>
      <w:r w:rsidRPr="003D260B">
        <w:rPr>
          <w:i/>
          <w:szCs w:val="24"/>
        </w:rPr>
        <w:lastRenderedPageBreak/>
        <w:t>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i/>
          <w:szCs w:val="24"/>
        </w:rPr>
      </w:pPr>
      <w:r w:rsidRPr="003D260B">
        <w:rPr>
          <w:b/>
          <w:szCs w:val="24"/>
        </w:rPr>
        <w:t>Министерство здравоохранения Российской Федерации</w:t>
      </w:r>
      <w:r w:rsidRPr="003D260B">
        <w:rPr>
          <w:szCs w:val="24"/>
        </w:rPr>
        <w:t xml:space="preserve">: Документы. [Электронный ресурс]: сайт. – Режим доступа: https://www.rosminzdrav.ru/documents – </w:t>
      </w:r>
      <w:r w:rsidRPr="003D260B">
        <w:rPr>
          <w:i/>
          <w:szCs w:val="24"/>
        </w:rPr>
        <w:t>Свободный доступ.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i/>
          <w:szCs w:val="24"/>
        </w:rPr>
      </w:pPr>
      <w:r w:rsidRPr="003D260B">
        <w:rPr>
          <w:b/>
          <w:szCs w:val="24"/>
        </w:rPr>
        <w:t>Министерство здравоохранения Новосибирской области</w:t>
      </w:r>
      <w:r w:rsidRPr="003D260B">
        <w:rPr>
          <w:szCs w:val="24"/>
        </w:rPr>
        <w:t xml:space="preserve"> [Электронный ресурс]: сайт. – Режим доступа: http://www.zdrav.nso.ru/page/1902 – </w:t>
      </w:r>
      <w:r w:rsidRPr="003D260B">
        <w:rPr>
          <w:i/>
          <w:szCs w:val="24"/>
        </w:rPr>
        <w:t>Свободный доступ.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szCs w:val="24"/>
        </w:rPr>
      </w:pPr>
      <w:r w:rsidRPr="003D260B">
        <w:rPr>
          <w:b/>
          <w:szCs w:val="24"/>
        </w:rPr>
        <w:t>Российская государственная библиотека</w:t>
      </w:r>
      <w:r w:rsidRPr="003D260B">
        <w:rPr>
          <w:szCs w:val="24"/>
        </w:rPr>
        <w:t xml:space="preserve"> [Электронный ресурс]: сайт. – Режим доступа: http://www.rsl.ru – </w:t>
      </w:r>
      <w:r w:rsidRPr="003D260B">
        <w:rPr>
          <w:i/>
          <w:szCs w:val="24"/>
        </w:rPr>
        <w:t>Свободный доступ.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szCs w:val="24"/>
        </w:rPr>
      </w:pPr>
      <w:r w:rsidRPr="003D260B">
        <w:rPr>
          <w:b/>
          <w:szCs w:val="24"/>
          <w:lang w:val="en-US"/>
        </w:rPr>
        <w:t>Consilium</w:t>
      </w:r>
      <w:r w:rsidRPr="003D260B">
        <w:rPr>
          <w:b/>
          <w:szCs w:val="24"/>
        </w:rPr>
        <w:t xml:space="preserve"> </w:t>
      </w:r>
      <w:r w:rsidRPr="003D260B">
        <w:rPr>
          <w:b/>
          <w:szCs w:val="24"/>
          <w:lang w:val="en-US"/>
        </w:rPr>
        <w:t>Medicum</w:t>
      </w:r>
      <w:r w:rsidRPr="003D260B">
        <w:rPr>
          <w:szCs w:val="24"/>
        </w:rPr>
        <w:t xml:space="preserve"> [Электронный ресурс]: сайт. – Режим доступа: </w:t>
      </w:r>
      <w:r w:rsidRPr="003D260B">
        <w:rPr>
          <w:szCs w:val="24"/>
          <w:lang w:val="en-US"/>
        </w:rPr>
        <w:t>http</w:t>
      </w:r>
      <w:r w:rsidRPr="003D260B">
        <w:rPr>
          <w:szCs w:val="24"/>
        </w:rPr>
        <w:t>://</w:t>
      </w:r>
      <w:r w:rsidRPr="003D260B">
        <w:rPr>
          <w:szCs w:val="24"/>
          <w:lang w:val="en-US"/>
        </w:rPr>
        <w:t>www</w:t>
      </w:r>
      <w:r w:rsidRPr="003D260B">
        <w:rPr>
          <w:szCs w:val="24"/>
        </w:rPr>
        <w:t>.</w:t>
      </w:r>
      <w:r w:rsidRPr="003D260B">
        <w:rPr>
          <w:szCs w:val="24"/>
          <w:lang w:val="en-US"/>
        </w:rPr>
        <w:t>consilium</w:t>
      </w:r>
      <w:r w:rsidRPr="003D260B">
        <w:rPr>
          <w:szCs w:val="24"/>
        </w:rPr>
        <w:t>-</w:t>
      </w:r>
      <w:r w:rsidRPr="003D260B">
        <w:rPr>
          <w:szCs w:val="24"/>
          <w:lang w:val="en-US"/>
        </w:rPr>
        <w:t>medicum</w:t>
      </w:r>
      <w:r w:rsidRPr="003D260B">
        <w:rPr>
          <w:szCs w:val="24"/>
        </w:rPr>
        <w:t>.</w:t>
      </w:r>
      <w:r w:rsidRPr="003D260B">
        <w:rPr>
          <w:szCs w:val="24"/>
          <w:lang w:val="en-US"/>
        </w:rPr>
        <w:t>com</w:t>
      </w:r>
      <w:r w:rsidRPr="003D260B">
        <w:rPr>
          <w:szCs w:val="24"/>
        </w:rPr>
        <w:t xml:space="preserve">/ – </w:t>
      </w:r>
      <w:r w:rsidRPr="003D260B">
        <w:rPr>
          <w:i/>
          <w:szCs w:val="24"/>
        </w:rPr>
        <w:t>Свободный доступ.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szCs w:val="24"/>
          <w:lang w:val="en-US"/>
        </w:rPr>
      </w:pPr>
      <w:r w:rsidRPr="003D260B">
        <w:rPr>
          <w:b/>
          <w:szCs w:val="24"/>
          <w:lang w:val="en-US"/>
        </w:rPr>
        <w:t>PubMed:</w:t>
      </w:r>
      <w:r w:rsidRPr="003D260B">
        <w:rPr>
          <w:szCs w:val="24"/>
          <w:lang w:val="en-US"/>
        </w:rPr>
        <w:t xml:space="preserve"> US National Library of Medicine National Institutes of Health [</w:t>
      </w:r>
      <w:r w:rsidRPr="003D260B">
        <w:rPr>
          <w:szCs w:val="24"/>
        </w:rPr>
        <w:t>Электронный</w:t>
      </w:r>
      <w:r w:rsidRPr="003D260B">
        <w:rPr>
          <w:szCs w:val="24"/>
          <w:lang w:val="en-US"/>
        </w:rPr>
        <w:t xml:space="preserve"> </w:t>
      </w:r>
      <w:r w:rsidRPr="003D260B">
        <w:rPr>
          <w:szCs w:val="24"/>
        </w:rPr>
        <w:t>ресурс</w:t>
      </w:r>
      <w:r w:rsidRPr="003D260B">
        <w:rPr>
          <w:szCs w:val="24"/>
          <w:lang w:val="en-US"/>
        </w:rPr>
        <w:t xml:space="preserve">] – URL: http://www.ncbi.nlm.nih.gov/pubmed – </w:t>
      </w:r>
      <w:r w:rsidRPr="003D260B">
        <w:rPr>
          <w:i/>
          <w:szCs w:val="24"/>
        </w:rPr>
        <w:t>Свободный</w:t>
      </w:r>
      <w:r w:rsidRPr="003D260B">
        <w:rPr>
          <w:i/>
          <w:szCs w:val="24"/>
          <w:lang w:val="en-US"/>
        </w:rPr>
        <w:t xml:space="preserve"> </w:t>
      </w:r>
      <w:r w:rsidRPr="003D260B">
        <w:rPr>
          <w:i/>
          <w:szCs w:val="24"/>
        </w:rPr>
        <w:t>доступ</w:t>
      </w:r>
      <w:r w:rsidRPr="003D260B">
        <w:rPr>
          <w:i/>
          <w:szCs w:val="24"/>
          <w:lang w:val="en-US"/>
        </w:rPr>
        <w:t>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i/>
          <w:szCs w:val="24"/>
        </w:rPr>
      </w:pPr>
      <w:r w:rsidRPr="003D260B">
        <w:rPr>
          <w:b/>
          <w:szCs w:val="24"/>
          <w:lang w:val="en-US"/>
        </w:rPr>
        <w:t>MedLinks</w:t>
      </w:r>
      <w:r w:rsidRPr="003D260B">
        <w:rPr>
          <w:b/>
          <w:szCs w:val="24"/>
        </w:rPr>
        <w:t>.</w:t>
      </w:r>
      <w:r w:rsidRPr="003D260B">
        <w:rPr>
          <w:b/>
          <w:szCs w:val="24"/>
          <w:lang w:val="en-US"/>
        </w:rPr>
        <w:t>ru</w:t>
      </w:r>
      <w:r w:rsidRPr="003D260B">
        <w:rPr>
          <w:szCs w:val="24"/>
        </w:rPr>
        <w:t xml:space="preserve"> [Электронный ресурс]: сайт. – Режим доступа: </w:t>
      </w:r>
      <w:r w:rsidRPr="003D260B">
        <w:rPr>
          <w:szCs w:val="24"/>
          <w:lang w:val="en-US"/>
        </w:rPr>
        <w:t>http</w:t>
      </w:r>
      <w:r w:rsidRPr="003D260B">
        <w:rPr>
          <w:szCs w:val="24"/>
        </w:rPr>
        <w:t>://</w:t>
      </w:r>
      <w:r w:rsidRPr="003D260B">
        <w:rPr>
          <w:szCs w:val="24"/>
          <w:lang w:val="en-US"/>
        </w:rPr>
        <w:t>www</w:t>
      </w:r>
      <w:r w:rsidRPr="003D260B">
        <w:rPr>
          <w:szCs w:val="24"/>
        </w:rPr>
        <w:t>.</w:t>
      </w:r>
      <w:r w:rsidRPr="003D260B">
        <w:rPr>
          <w:szCs w:val="24"/>
          <w:lang w:val="en-US"/>
        </w:rPr>
        <w:t>medlinks</w:t>
      </w:r>
      <w:r w:rsidRPr="003D260B">
        <w:rPr>
          <w:szCs w:val="24"/>
        </w:rPr>
        <w:t>.</w:t>
      </w:r>
      <w:r w:rsidRPr="003D260B">
        <w:rPr>
          <w:szCs w:val="24"/>
          <w:lang w:val="en-US"/>
        </w:rPr>
        <w:t>ru</w:t>
      </w:r>
      <w:r w:rsidRPr="003D260B">
        <w:rPr>
          <w:szCs w:val="24"/>
        </w:rPr>
        <w:t xml:space="preserve">/ – </w:t>
      </w:r>
      <w:r w:rsidRPr="003D260B">
        <w:rPr>
          <w:i/>
          <w:szCs w:val="24"/>
        </w:rPr>
        <w:t>Свободный доступ.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szCs w:val="24"/>
        </w:rPr>
      </w:pPr>
      <w:r w:rsidRPr="003D260B">
        <w:rPr>
          <w:b/>
          <w:szCs w:val="24"/>
        </w:rPr>
        <w:t>Архив научных журналов НЭИКОН</w:t>
      </w:r>
      <w:r w:rsidRPr="003D260B">
        <w:rPr>
          <w:szCs w:val="24"/>
        </w:rPr>
        <w:t xml:space="preserve"> [Электронный ресурс]: сайт. </w:t>
      </w:r>
      <w:r w:rsidRPr="003D260B">
        <w:rPr>
          <w:szCs w:val="24"/>
          <w:lang w:val="en-US"/>
        </w:rPr>
        <w:t>http</w:t>
      </w:r>
      <w:r w:rsidRPr="003D260B">
        <w:rPr>
          <w:szCs w:val="24"/>
        </w:rPr>
        <w:t>://</w:t>
      </w:r>
      <w:r w:rsidRPr="003D260B">
        <w:rPr>
          <w:szCs w:val="24"/>
          <w:lang w:val="en-US"/>
        </w:rPr>
        <w:t>archive</w:t>
      </w:r>
      <w:r w:rsidRPr="003D260B">
        <w:rPr>
          <w:szCs w:val="24"/>
        </w:rPr>
        <w:t>.</w:t>
      </w:r>
      <w:r w:rsidRPr="003D260B">
        <w:rPr>
          <w:szCs w:val="24"/>
          <w:lang w:val="en-US"/>
        </w:rPr>
        <w:t>neicon</w:t>
      </w:r>
      <w:r w:rsidRPr="003D260B">
        <w:rPr>
          <w:szCs w:val="24"/>
        </w:rPr>
        <w:t>.</w:t>
      </w:r>
      <w:r w:rsidRPr="003D260B">
        <w:rPr>
          <w:szCs w:val="24"/>
          <w:lang w:val="en-US"/>
        </w:rPr>
        <w:t>ru</w:t>
      </w:r>
      <w:r w:rsidRPr="003D260B">
        <w:rPr>
          <w:szCs w:val="24"/>
        </w:rPr>
        <w:t>/</w:t>
      </w:r>
      <w:r w:rsidRPr="003D260B">
        <w:rPr>
          <w:szCs w:val="24"/>
          <w:lang w:val="en-US"/>
        </w:rPr>
        <w:t>xmlui</w:t>
      </w:r>
      <w:r w:rsidRPr="003D260B">
        <w:rPr>
          <w:szCs w:val="24"/>
        </w:rPr>
        <w:t xml:space="preserve">/ – </w:t>
      </w:r>
      <w:r w:rsidRPr="003D260B">
        <w:rPr>
          <w:i/>
          <w:szCs w:val="24"/>
        </w:rPr>
        <w:t>Доступ открыт со всех компьютеров библиотеки и сети университета.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i/>
          <w:szCs w:val="24"/>
        </w:rPr>
      </w:pPr>
      <w:r w:rsidRPr="003D260B">
        <w:rPr>
          <w:b/>
          <w:szCs w:val="24"/>
        </w:rPr>
        <w:t>ScienceDirect</w:t>
      </w:r>
      <w:r w:rsidRPr="003D260B">
        <w:rPr>
          <w:szCs w:val="24"/>
        </w:rPr>
        <w:t xml:space="preserve">. Ресурсы открытого доступа [Электронный ресурс]: сайт. – Режим доступа: http://www.sciencedirect.com/science/jrnlallbooks/open-access – </w:t>
      </w:r>
      <w:r w:rsidRPr="003D260B">
        <w:rPr>
          <w:i/>
          <w:szCs w:val="24"/>
        </w:rPr>
        <w:t>Свободный доступ.</w:t>
      </w:r>
    </w:p>
    <w:p w:rsidR="0033016A" w:rsidRPr="003D260B" w:rsidRDefault="0033016A" w:rsidP="00F459CB">
      <w:pPr>
        <w:pStyle w:val="a4"/>
        <w:numPr>
          <w:ilvl w:val="0"/>
          <w:numId w:val="19"/>
        </w:numPr>
        <w:tabs>
          <w:tab w:val="left" w:pos="0"/>
        </w:tabs>
        <w:spacing w:line="240" w:lineRule="auto"/>
        <w:ind w:left="426"/>
        <w:rPr>
          <w:szCs w:val="24"/>
        </w:rPr>
      </w:pPr>
      <w:r w:rsidRPr="003D260B">
        <w:rPr>
          <w:b/>
          <w:szCs w:val="24"/>
        </w:rPr>
        <w:t>КиберЛенинка:</w:t>
      </w:r>
      <w:r w:rsidRPr="003D260B">
        <w:rPr>
          <w:szCs w:val="24"/>
        </w:rPr>
        <w:t xml:space="preserve"> научная электронная библиотека [Электронный ресурс] – Режим доступа: http://cyberleninka.ru/ – </w:t>
      </w:r>
      <w:r w:rsidRPr="003D260B">
        <w:rPr>
          <w:i/>
          <w:szCs w:val="24"/>
        </w:rPr>
        <w:t>Свободный доступ.</w:t>
      </w:r>
    </w:p>
    <w:p w:rsidR="0033016A" w:rsidRPr="00880BAE" w:rsidRDefault="0033016A" w:rsidP="00880BAE">
      <w:pPr>
        <w:spacing w:line="240" w:lineRule="auto"/>
        <w:ind w:firstLine="0"/>
        <w:jc w:val="right"/>
        <w:rPr>
          <w:b/>
          <w:szCs w:val="24"/>
        </w:rPr>
      </w:pPr>
    </w:p>
    <w:p w:rsidR="00906CA4" w:rsidRPr="00880BAE" w:rsidRDefault="00906CA4" w:rsidP="00F459CB">
      <w:pPr>
        <w:pStyle w:val="2"/>
        <w:numPr>
          <w:ilvl w:val="0"/>
          <w:numId w:val="2"/>
        </w:numPr>
        <w:spacing w:line="240" w:lineRule="auto"/>
        <w:ind w:left="0" w:firstLine="0"/>
      </w:pPr>
      <w:r w:rsidRPr="00880BAE">
        <w:t>Оценка качества освоения дисциплины, контроль результатов обучения</w:t>
      </w:r>
    </w:p>
    <w:p w:rsidR="006557FF" w:rsidRPr="00880BAE" w:rsidRDefault="006557FF" w:rsidP="00880BAE">
      <w:pPr>
        <w:pStyle w:val="a4"/>
        <w:tabs>
          <w:tab w:val="left" w:pos="1134"/>
        </w:tabs>
        <w:spacing w:line="240" w:lineRule="auto"/>
        <w:ind w:left="0" w:firstLine="0"/>
        <w:rPr>
          <w:rFonts w:eastAsia="Times New Roman" w:cs="Times New Roman"/>
          <w:bCs/>
          <w:szCs w:val="24"/>
        </w:rPr>
      </w:pPr>
      <w:r w:rsidRPr="00880BAE">
        <w:rPr>
          <w:rFonts w:eastAsia="Times New Roman" w:cs="Times New Roman"/>
          <w:bCs/>
          <w:szCs w:val="24"/>
        </w:rPr>
        <w:t>Информация о контрольно–оценочных процедурах доводится до сведения обучающихся на первом учебном занятии.</w:t>
      </w:r>
    </w:p>
    <w:p w:rsidR="006557FF" w:rsidRPr="00880BAE" w:rsidRDefault="006557FF" w:rsidP="00880BAE">
      <w:pPr>
        <w:pStyle w:val="a4"/>
        <w:tabs>
          <w:tab w:val="left" w:pos="1134"/>
        </w:tabs>
        <w:spacing w:line="240" w:lineRule="auto"/>
        <w:ind w:left="0" w:firstLine="0"/>
        <w:rPr>
          <w:rFonts w:eastAsia="Times New Roman" w:cs="Times New Roman"/>
          <w:bCs/>
          <w:szCs w:val="24"/>
        </w:rPr>
      </w:pPr>
      <w:r w:rsidRPr="00880BAE">
        <w:rPr>
          <w:rFonts w:eastAsia="Times New Roman" w:cs="Times New Roman"/>
          <w:bCs/>
          <w:szCs w:val="24"/>
        </w:rPr>
        <w:t>Программа контрольно-диагностических (оценочных) процедур (аттестаций) обучающихся на соответствие их подготовки ожидаемым результатам обучения по дисциплине включает:</w:t>
      </w:r>
    </w:p>
    <w:p w:rsidR="006557FF" w:rsidRPr="00880BAE" w:rsidRDefault="006557FF" w:rsidP="00880B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b/>
        </w:rPr>
      </w:pPr>
      <w:bookmarkStart w:id="0" w:name="_Toc483379072"/>
      <w:r w:rsidRPr="00880BAE">
        <w:rPr>
          <w:b/>
        </w:rPr>
        <w:t xml:space="preserve"> Входной контроль</w:t>
      </w:r>
      <w:bookmarkEnd w:id="0"/>
    </w:p>
    <w:p w:rsidR="006557FF" w:rsidRPr="00880BAE" w:rsidRDefault="006557FF" w:rsidP="00880BAE">
      <w:pPr>
        <w:pStyle w:val="a4"/>
        <w:tabs>
          <w:tab w:val="left" w:pos="1134"/>
        </w:tabs>
        <w:spacing w:line="240" w:lineRule="auto"/>
        <w:ind w:left="0" w:firstLine="0"/>
        <w:rPr>
          <w:rFonts w:eastAsia="Times New Roman" w:cs="Times New Roman"/>
          <w:bCs/>
          <w:szCs w:val="24"/>
        </w:rPr>
      </w:pPr>
      <w:r w:rsidRPr="00880BAE">
        <w:rPr>
          <w:rFonts w:eastAsia="Times New Roman" w:cs="Times New Roman"/>
          <w:bCs/>
          <w:szCs w:val="24"/>
        </w:rPr>
        <w:t xml:space="preserve">Входной контроль осуществляется кафедрой педагогики и психологии при формировании учебных групп. </w:t>
      </w:r>
    </w:p>
    <w:p w:rsidR="006557FF" w:rsidRPr="00880BAE" w:rsidRDefault="006557FF" w:rsidP="00880B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b/>
        </w:rPr>
      </w:pPr>
      <w:bookmarkStart w:id="1" w:name="_Toc483379073"/>
      <w:r w:rsidRPr="00880BAE">
        <w:rPr>
          <w:b/>
        </w:rPr>
        <w:t xml:space="preserve"> Текущий (рубежный) контроль</w:t>
      </w:r>
      <w:bookmarkEnd w:id="1"/>
    </w:p>
    <w:p w:rsidR="006557FF" w:rsidRPr="00880BAE" w:rsidRDefault="006557FF" w:rsidP="00880BAE">
      <w:pPr>
        <w:pStyle w:val="a4"/>
        <w:tabs>
          <w:tab w:val="left" w:pos="1134"/>
        </w:tabs>
        <w:spacing w:line="240" w:lineRule="auto"/>
        <w:ind w:left="0" w:firstLine="0"/>
        <w:rPr>
          <w:rFonts w:eastAsia="Times New Roman" w:cs="Times New Roman"/>
          <w:bCs/>
          <w:szCs w:val="24"/>
        </w:rPr>
      </w:pPr>
      <w:r w:rsidRPr="00880BAE">
        <w:rPr>
          <w:rFonts w:eastAsia="Times New Roman" w:cs="Times New Roman"/>
          <w:bCs/>
          <w:szCs w:val="24"/>
        </w:rPr>
        <w:t>Текущий (рубежный) контроль осуществляется на практических занятиях при групповой работе по выполнению практических заданий, а также при групповых консультациях по выполнению выпускной работы.</w:t>
      </w:r>
    </w:p>
    <w:p w:rsidR="006557FF" w:rsidRPr="00880BAE" w:rsidRDefault="006557FF" w:rsidP="00880BAE">
      <w:pPr>
        <w:pStyle w:val="a4"/>
        <w:tabs>
          <w:tab w:val="left" w:pos="1134"/>
        </w:tabs>
        <w:spacing w:line="240" w:lineRule="auto"/>
        <w:ind w:left="0" w:firstLine="0"/>
        <w:rPr>
          <w:rFonts w:eastAsia="Times New Roman" w:cs="Times New Roman"/>
          <w:bCs/>
          <w:szCs w:val="24"/>
        </w:rPr>
      </w:pPr>
      <w:r w:rsidRPr="00880BAE">
        <w:rPr>
          <w:rFonts w:eastAsia="Times New Roman" w:cs="Times New Roman"/>
          <w:bCs/>
          <w:szCs w:val="24"/>
        </w:rPr>
        <w:t>Критерии контроля определяются требованиями контрольно-оценочных материалов.</w:t>
      </w:r>
    </w:p>
    <w:p w:rsidR="006557FF" w:rsidRPr="00880BAE" w:rsidRDefault="006557FF" w:rsidP="00880B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b/>
        </w:rPr>
      </w:pPr>
      <w:bookmarkStart w:id="2" w:name="_Toc483379074"/>
      <w:r w:rsidRPr="00880BAE">
        <w:rPr>
          <w:b/>
        </w:rPr>
        <w:t xml:space="preserve"> Итоговый по дисциплине контроль (промежуточная аттестация)</w:t>
      </w:r>
      <w:bookmarkEnd w:id="2"/>
    </w:p>
    <w:p w:rsidR="006557FF" w:rsidRPr="00880BAE" w:rsidRDefault="006557FF" w:rsidP="00880BAE">
      <w:pPr>
        <w:pStyle w:val="a4"/>
        <w:tabs>
          <w:tab w:val="left" w:pos="1134"/>
        </w:tabs>
        <w:spacing w:line="240" w:lineRule="auto"/>
        <w:ind w:left="0" w:firstLine="0"/>
        <w:rPr>
          <w:rFonts w:eastAsia="Times New Roman" w:cs="Times New Roman"/>
          <w:bCs/>
          <w:szCs w:val="24"/>
        </w:rPr>
      </w:pPr>
      <w:r w:rsidRPr="00880BAE">
        <w:rPr>
          <w:rFonts w:eastAsia="Times New Roman" w:cs="Times New Roman"/>
          <w:bCs/>
          <w:szCs w:val="24"/>
        </w:rPr>
        <w:t>Промежуточная аттестация по дисциплине проводится в форме зачета.</w:t>
      </w:r>
      <w:r w:rsidR="0033016A" w:rsidRPr="00880BAE">
        <w:rPr>
          <w:rFonts w:eastAsia="Times New Roman" w:cs="Times New Roman"/>
          <w:bCs/>
          <w:szCs w:val="24"/>
        </w:rPr>
        <w:t xml:space="preserve"> </w:t>
      </w:r>
      <w:r w:rsidRPr="00880BAE">
        <w:rPr>
          <w:rFonts w:eastAsia="Times New Roman" w:cs="Times New Roman"/>
          <w:bCs/>
          <w:szCs w:val="24"/>
        </w:rPr>
        <w:t>Форма проведения (два этапа, соответствие выпускной работы полноте и формальным требованиям к оформлению, защита аттестационно-выпускной работы).</w:t>
      </w:r>
      <w:r w:rsidR="0033016A" w:rsidRPr="00880BAE">
        <w:rPr>
          <w:rFonts w:eastAsia="Times New Roman" w:cs="Times New Roman"/>
          <w:bCs/>
          <w:szCs w:val="24"/>
        </w:rPr>
        <w:t xml:space="preserve"> </w:t>
      </w:r>
      <w:r w:rsidRPr="00880BAE">
        <w:rPr>
          <w:rFonts w:eastAsia="Times New Roman" w:cs="Times New Roman"/>
          <w:bCs/>
          <w:szCs w:val="24"/>
        </w:rPr>
        <w:t>Форма пересдачи – устранение замечаний к выпускной работе и индивидуальное собеседование по содержанию работы.</w:t>
      </w:r>
    </w:p>
    <w:p w:rsidR="006557FF" w:rsidRPr="00880BAE" w:rsidRDefault="006557FF" w:rsidP="00880B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b/>
        </w:rPr>
      </w:pPr>
      <w:bookmarkStart w:id="3" w:name="_Toc483379075"/>
      <w:r w:rsidRPr="00880BAE">
        <w:rPr>
          <w:b/>
        </w:rPr>
        <w:t xml:space="preserve">Фонды контрольно-оценочных материалов по </w:t>
      </w:r>
      <w:bookmarkEnd w:id="3"/>
      <w:r w:rsidR="0033016A" w:rsidRPr="00880BAE">
        <w:rPr>
          <w:b/>
        </w:rPr>
        <w:t>циклу</w:t>
      </w:r>
    </w:p>
    <w:p w:rsidR="00246489" w:rsidRDefault="00246489" w:rsidP="00880BAE">
      <w:pPr>
        <w:spacing w:line="240" w:lineRule="auto"/>
        <w:ind w:firstLine="0"/>
        <w:jc w:val="center"/>
        <w:rPr>
          <w:rFonts w:cs="Times New Roman"/>
          <w:b/>
        </w:rPr>
      </w:pPr>
    </w:p>
    <w:p w:rsidR="0033016A" w:rsidRPr="00880BAE" w:rsidRDefault="0033016A" w:rsidP="00880BAE">
      <w:pPr>
        <w:spacing w:line="240" w:lineRule="auto"/>
        <w:ind w:firstLine="0"/>
        <w:jc w:val="center"/>
        <w:rPr>
          <w:rFonts w:cs="Times New Roman"/>
          <w:b/>
        </w:rPr>
      </w:pPr>
      <w:r w:rsidRPr="00880BAE">
        <w:rPr>
          <w:rFonts w:cs="Times New Roman"/>
          <w:b/>
        </w:rPr>
        <w:t>ЗАДАНИЯ ДЛЯ САМОКОНТРОЛЯ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Выберите, пожалуйста, единственный правильный ответ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 xml:space="preserve">1. Основателем измерительных методов в современной педагогике считается 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А. Бандура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Д. Халперн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Ф.Л. Гудинаф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Э.Торндайк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lastRenderedPageBreak/>
        <w:t>Д) Я.Корчак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2. Наиболее эффективными и универсальными являются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Задания на восстановление соответствия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Задания на восстановление последовательности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Альтернативные задания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Задания с вариантами выбора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numPr>
          <w:ilvl w:val="0"/>
          <w:numId w:val="3"/>
        </w:numPr>
        <w:spacing w:line="240" w:lineRule="auto"/>
        <w:ind w:left="0" w:firstLine="0"/>
        <w:rPr>
          <w:rFonts w:cs="Times New Roman"/>
        </w:rPr>
      </w:pPr>
      <w:r w:rsidRPr="00880BAE">
        <w:rPr>
          <w:rFonts w:cs="Times New Roman"/>
        </w:rPr>
        <w:t>Знания-копии соответствуют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Первому уровню обучения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Второму уровню обучения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Третьему уровню обучения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Четвертому уровню обучения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Третьему и четвертому уровню в равной мере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numPr>
          <w:ilvl w:val="0"/>
          <w:numId w:val="3"/>
        </w:numPr>
        <w:spacing w:line="240" w:lineRule="auto"/>
        <w:ind w:left="0" w:firstLine="0"/>
        <w:rPr>
          <w:rFonts w:cs="Times New Roman"/>
        </w:rPr>
      </w:pPr>
      <w:r w:rsidRPr="00880BAE">
        <w:rPr>
          <w:rFonts w:cs="Times New Roman"/>
        </w:rPr>
        <w:t>Творческие задания необходимо применять для оценки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 xml:space="preserve">А) Знаний-копий 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Знаний-знакомств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Знаний-трансформаций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Знаний-умений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Специальных способностей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numPr>
          <w:ilvl w:val="0"/>
          <w:numId w:val="3"/>
        </w:numPr>
        <w:spacing w:line="240" w:lineRule="auto"/>
        <w:ind w:left="0" w:firstLine="0"/>
        <w:rPr>
          <w:rFonts w:cs="Times New Roman"/>
        </w:rPr>
      </w:pPr>
      <w:r w:rsidRPr="00880BAE">
        <w:rPr>
          <w:rFonts w:cs="Times New Roman"/>
        </w:rPr>
        <w:t>Самыми легкими для испытуемых являются задания на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Узнавание материала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Проявление умений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Припоминание материала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Трансформацию материала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Вспоминание материала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numPr>
          <w:ilvl w:val="0"/>
          <w:numId w:val="3"/>
        </w:numPr>
        <w:spacing w:line="240" w:lineRule="auto"/>
        <w:ind w:left="0" w:firstLine="0"/>
        <w:rPr>
          <w:rFonts w:cs="Times New Roman"/>
        </w:rPr>
      </w:pPr>
      <w:r w:rsidRPr="00880BAE">
        <w:rPr>
          <w:rFonts w:cs="Times New Roman"/>
        </w:rPr>
        <w:t>Если тест решают абсолютно все учащиеся, это говорит о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Высоком уровне успеваемости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Недостаточной надежности теста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Тривиальном тестировании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Влиянии внешних переменных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Высоком профессионализме составителей теста</w:t>
      </w:r>
    </w:p>
    <w:p w:rsidR="00CB0456" w:rsidRPr="00880BAE" w:rsidRDefault="00CB0456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numPr>
          <w:ilvl w:val="0"/>
          <w:numId w:val="3"/>
        </w:numPr>
        <w:spacing w:line="240" w:lineRule="auto"/>
        <w:ind w:left="0" w:firstLine="0"/>
        <w:rPr>
          <w:rFonts w:cs="Times New Roman"/>
        </w:rPr>
      </w:pPr>
      <w:r w:rsidRPr="00880BAE">
        <w:rPr>
          <w:rFonts w:cs="Times New Roman"/>
        </w:rPr>
        <w:t>Валидность теста означает: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То же, что и надежность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Тест измеряет именно то, что должен измерять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Тест достаточно труден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Тест достаточно легок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Тест не может быть лучше, чем задания, из которых он состоит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numPr>
          <w:ilvl w:val="0"/>
          <w:numId w:val="3"/>
        </w:numPr>
        <w:spacing w:line="240" w:lineRule="auto"/>
        <w:ind w:left="0" w:firstLine="0"/>
        <w:rPr>
          <w:rFonts w:cs="Times New Roman"/>
        </w:rPr>
      </w:pPr>
      <w:r w:rsidRPr="00880BAE">
        <w:rPr>
          <w:rFonts w:cs="Times New Roman"/>
        </w:rPr>
        <w:t>Надежность теста включает в себя: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Валидность и релевантность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Устойчивость к помехам и общепонятность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Надежность в обычных и особых условиях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Конструктную валидность и адекватность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Ретестовую надежность и внутреннюю согласованность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numPr>
          <w:ilvl w:val="0"/>
          <w:numId w:val="3"/>
        </w:numPr>
        <w:spacing w:line="240" w:lineRule="auto"/>
        <w:ind w:left="0" w:firstLine="0"/>
        <w:rPr>
          <w:rFonts w:cs="Times New Roman"/>
        </w:rPr>
      </w:pPr>
      <w:r w:rsidRPr="00880BAE">
        <w:rPr>
          <w:rFonts w:cs="Times New Roman"/>
        </w:rPr>
        <w:t xml:space="preserve">Тесты в педагогике относятся к 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Тестам на интеллект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lastRenderedPageBreak/>
        <w:t>Б) Тестам достижений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Специальным тестам способностей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Личностным тестам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Проективным тестам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10.  Дистрактор применительно к  тестовому заданию – это: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Тот, кто составляет задание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Вариант с неправильным ответом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Тот, кто не может ответить на вопрос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Тот, кто правильно ответил на все вопросы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Верный ответ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11. Более всего угадыванию подвержены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Задания на восстановление соответствия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Задания на восстановление последовательности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Альтернативные задания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Задания с вариантами выбора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numPr>
          <w:ilvl w:val="0"/>
          <w:numId w:val="4"/>
        </w:numPr>
        <w:spacing w:line="240" w:lineRule="auto"/>
        <w:ind w:left="0" w:firstLine="0"/>
        <w:rPr>
          <w:rFonts w:cs="Times New Roman"/>
        </w:rPr>
      </w:pPr>
      <w:r w:rsidRPr="00880BAE">
        <w:rPr>
          <w:rFonts w:cs="Times New Roman"/>
        </w:rPr>
        <w:t>В основную часть тестового задания нежелательно вносить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Утверждение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Условие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 xml:space="preserve">В) Вопрос 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Отрицание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Прилагательные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numPr>
          <w:ilvl w:val="0"/>
          <w:numId w:val="4"/>
        </w:numPr>
        <w:spacing w:line="240" w:lineRule="auto"/>
        <w:ind w:left="0" w:firstLine="0"/>
        <w:rPr>
          <w:rFonts w:cs="Times New Roman"/>
        </w:rPr>
      </w:pPr>
      <w:r w:rsidRPr="00880BAE">
        <w:rPr>
          <w:rFonts w:cs="Times New Roman"/>
        </w:rPr>
        <w:t xml:space="preserve"> Задания тестов для студентов по каждой теме должны составляться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Только на первом уровне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На первом и втором уровне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На первом, втором, третьем уровне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На первом, втором, третьем, четвертом уровне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 xml:space="preserve">14.    В тестах первого уровня должны быть задания 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Открытой формы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Закрытой формы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Закрытой и открытой формы по отдельности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Закрытой и открытой формы в сочетаниях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15.  Реминисценция возникает при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Свободном изложении материала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Буквальном и дословном воспроизведении материала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Слабом овладении материалом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Запоминании материала без его осмысления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16.  Объем кратковременной памяти составляет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30-40 байт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3-4 бита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10±3 бита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7±2 бита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7-10 килобайт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 xml:space="preserve">      17. Чтобы выявить знания-копии, нужны 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 xml:space="preserve">А) Репродуктивные задания без подсказки 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lastRenderedPageBreak/>
        <w:t>Б) Задания, в которых задана только цель, а остальное – неизвестно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Репродуктивные задания с подсказкой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Самые легкие задания педагогического теста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Задания, в которых задана цель и даны неполные условия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numPr>
          <w:ilvl w:val="0"/>
          <w:numId w:val="5"/>
        </w:numPr>
        <w:spacing w:line="240" w:lineRule="auto"/>
        <w:ind w:left="0" w:firstLine="0"/>
        <w:rPr>
          <w:rFonts w:cs="Times New Roman"/>
        </w:rPr>
      </w:pPr>
      <w:r w:rsidRPr="00880BAE">
        <w:rPr>
          <w:rFonts w:cs="Times New Roman"/>
        </w:rPr>
        <w:t>Самыми трудными для испытуемых являются задания на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Узнавание материала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Проявление умений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Припоминание материала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Трансформацию материала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Д) Воспоминание материала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numPr>
          <w:ilvl w:val="0"/>
          <w:numId w:val="5"/>
        </w:numPr>
        <w:spacing w:line="240" w:lineRule="auto"/>
        <w:ind w:left="0" w:firstLine="0"/>
        <w:rPr>
          <w:rFonts w:cs="Times New Roman"/>
        </w:rPr>
      </w:pPr>
      <w:r w:rsidRPr="00880BAE">
        <w:rPr>
          <w:rFonts w:cs="Times New Roman"/>
        </w:rPr>
        <w:t>Оценка “Хорошо” ставится студенту, если количество баллов в тесте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А) Соответствует среднему баллу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Б) Не ниже среднего балла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В) Не меньше, чем сумма среднего балла и стандартного отклонения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>Г) Превышает сумму среднего балла и удвоенного стандартного отклонения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F459CB">
      <w:pPr>
        <w:pStyle w:val="1"/>
        <w:keepLines w:val="0"/>
        <w:numPr>
          <w:ilvl w:val="0"/>
          <w:numId w:val="5"/>
        </w:numPr>
        <w:spacing w:before="0" w:line="240" w:lineRule="auto"/>
        <w:ind w:left="0" w:firstLine="0"/>
        <w:jc w:val="left"/>
        <w:rPr>
          <w:rFonts w:ascii="Times New Roman" w:hAnsi="Times New Roman" w:cs="Times New Roman"/>
          <w:b w:val="0"/>
          <w:color w:val="auto"/>
        </w:rPr>
      </w:pPr>
      <w:r w:rsidRPr="00880BAE">
        <w:rPr>
          <w:rFonts w:ascii="Times New Roman" w:hAnsi="Times New Roman" w:cs="Times New Roman"/>
          <w:b w:val="0"/>
          <w:color w:val="auto"/>
        </w:rPr>
        <w:t>Нормативно ориентированный тест предназначен, чтобы</w:t>
      </w:r>
    </w:p>
    <w:p w:rsidR="0033016A" w:rsidRPr="00880BAE" w:rsidRDefault="00CB0456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 xml:space="preserve"> </w:t>
      </w:r>
      <w:r w:rsidR="0033016A" w:rsidRPr="00880BAE">
        <w:rPr>
          <w:rFonts w:cs="Times New Roman"/>
        </w:rPr>
        <w:t>А) Сравнивать достижения  разных учащихся  между собой</w:t>
      </w:r>
    </w:p>
    <w:p w:rsidR="0033016A" w:rsidRPr="00880BAE" w:rsidRDefault="00CB0456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 xml:space="preserve"> </w:t>
      </w:r>
      <w:r w:rsidR="0033016A" w:rsidRPr="00880BAE">
        <w:rPr>
          <w:rFonts w:cs="Times New Roman"/>
        </w:rPr>
        <w:t>Б)  Сравнивать достижения учащихся с некоторым стандартом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 xml:space="preserve"> В) Оценивать долю учебного материала, усвоенного учащимся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  <w:r w:rsidRPr="00880BAE">
        <w:rPr>
          <w:rFonts w:cs="Times New Roman"/>
        </w:rPr>
        <w:t xml:space="preserve"> Г) Отбирать испытуемых, достигших определенного уровня знаний</w:t>
      </w: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880BAE">
      <w:pPr>
        <w:spacing w:line="240" w:lineRule="auto"/>
        <w:ind w:firstLine="0"/>
        <w:rPr>
          <w:rFonts w:cs="Times New Roman"/>
        </w:rPr>
      </w:pPr>
    </w:p>
    <w:p w:rsidR="0033016A" w:rsidRPr="00880BAE" w:rsidRDefault="0033016A" w:rsidP="00880BAE">
      <w:pPr>
        <w:pStyle w:val="1"/>
        <w:spacing w:before="0" w:line="240" w:lineRule="auto"/>
        <w:ind w:firstLine="0"/>
        <w:rPr>
          <w:rFonts w:ascii="Times New Roman" w:hAnsi="Times New Roman" w:cs="Times New Roman"/>
          <w:color w:val="auto"/>
        </w:rPr>
      </w:pPr>
      <w:r w:rsidRPr="00880BAE">
        <w:rPr>
          <w:rFonts w:ascii="Times New Roman" w:hAnsi="Times New Roman" w:cs="Times New Roman"/>
          <w:color w:val="auto"/>
        </w:rPr>
        <w:t>ЭТАЛОНЫ ОТВЕТОВ</w:t>
      </w:r>
    </w:p>
    <w:p w:rsidR="00D9527E" w:rsidRPr="00880BAE" w:rsidRDefault="00D9527E" w:rsidP="00880BAE">
      <w:pPr>
        <w:spacing w:line="240" w:lineRule="auto"/>
        <w:ind w:firstLine="0"/>
        <w:jc w:val="center"/>
        <w:rPr>
          <w:rFonts w:cs="Times New Roman"/>
        </w:rPr>
      </w:pPr>
    </w:p>
    <w:p w:rsidR="0033016A" w:rsidRPr="00880BAE" w:rsidRDefault="0033016A" w:rsidP="00880BAE">
      <w:pPr>
        <w:spacing w:line="240" w:lineRule="auto"/>
        <w:ind w:firstLine="0"/>
        <w:jc w:val="center"/>
        <w:rPr>
          <w:rFonts w:cs="Times New Roman"/>
        </w:rPr>
      </w:pPr>
      <w:r w:rsidRPr="00880BAE">
        <w:rPr>
          <w:rFonts w:cs="Times New Roman"/>
        </w:rPr>
        <w:t>1Г 2Г 3Б 4В 5А 6В 7Б 8Д 9Б 10Б 11В 12Г 13В 14Б 15А 16Г 17А 18Г 19В 20А</w:t>
      </w:r>
    </w:p>
    <w:p w:rsidR="00906CA4" w:rsidRPr="00880BAE" w:rsidRDefault="00906CA4" w:rsidP="00880BAE">
      <w:pPr>
        <w:pStyle w:val="a4"/>
        <w:tabs>
          <w:tab w:val="left" w:pos="1134"/>
        </w:tabs>
        <w:spacing w:line="240" w:lineRule="auto"/>
        <w:ind w:left="0" w:firstLine="0"/>
        <w:rPr>
          <w:rFonts w:cs="Times New Roman"/>
        </w:rPr>
      </w:pPr>
    </w:p>
    <w:sectPr w:rsidR="00906CA4" w:rsidRPr="00880BAE" w:rsidSect="00880BA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BE4" w:rsidRDefault="00F11BE4" w:rsidP="009D6EFB">
      <w:pPr>
        <w:spacing w:line="240" w:lineRule="auto"/>
      </w:pPr>
      <w:r>
        <w:separator/>
      </w:r>
    </w:p>
  </w:endnote>
  <w:endnote w:type="continuationSeparator" w:id="1">
    <w:p w:rsidR="00F11BE4" w:rsidRDefault="00F11BE4" w:rsidP="009D6E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BE4" w:rsidRDefault="00F11BE4" w:rsidP="009D6EFB">
      <w:pPr>
        <w:spacing w:line="240" w:lineRule="auto"/>
      </w:pPr>
      <w:r>
        <w:separator/>
      </w:r>
    </w:p>
  </w:footnote>
  <w:footnote w:type="continuationSeparator" w:id="1">
    <w:p w:rsidR="00F11BE4" w:rsidRDefault="00F11BE4" w:rsidP="009D6EF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8E049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C17B4E"/>
    <w:multiLevelType w:val="hybridMultilevel"/>
    <w:tmpl w:val="87681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341F1"/>
    <w:multiLevelType w:val="hybridMultilevel"/>
    <w:tmpl w:val="1CE29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F1EEF"/>
    <w:multiLevelType w:val="hybridMultilevel"/>
    <w:tmpl w:val="DDACB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73336"/>
    <w:multiLevelType w:val="hybridMultilevel"/>
    <w:tmpl w:val="BC303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4A2770"/>
    <w:multiLevelType w:val="hybridMultilevel"/>
    <w:tmpl w:val="39D029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66E16CB"/>
    <w:multiLevelType w:val="hybridMultilevel"/>
    <w:tmpl w:val="4B347D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2F6EFB"/>
    <w:multiLevelType w:val="hybridMultilevel"/>
    <w:tmpl w:val="80CC9164"/>
    <w:lvl w:ilvl="0" w:tplc="FFFFFFF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1B5FD0"/>
    <w:multiLevelType w:val="hybridMultilevel"/>
    <w:tmpl w:val="DC60F4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003D0D"/>
    <w:multiLevelType w:val="hybridMultilevel"/>
    <w:tmpl w:val="9DC64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FD47A7"/>
    <w:multiLevelType w:val="hybridMultilevel"/>
    <w:tmpl w:val="244A93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AF4482C"/>
    <w:multiLevelType w:val="hybridMultilevel"/>
    <w:tmpl w:val="29C85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B35D03"/>
    <w:multiLevelType w:val="hybridMultilevel"/>
    <w:tmpl w:val="414A34F0"/>
    <w:lvl w:ilvl="0" w:tplc="E35A89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0690401"/>
    <w:multiLevelType w:val="hybridMultilevel"/>
    <w:tmpl w:val="AB3EE4EC"/>
    <w:lvl w:ilvl="0" w:tplc="FFFFFFF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1100F23"/>
    <w:multiLevelType w:val="hybridMultilevel"/>
    <w:tmpl w:val="DAB61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6347A5"/>
    <w:multiLevelType w:val="hybridMultilevel"/>
    <w:tmpl w:val="3A82F28E"/>
    <w:lvl w:ilvl="0" w:tplc="041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16">
    <w:nsid w:val="63DB1415"/>
    <w:multiLevelType w:val="hybridMultilevel"/>
    <w:tmpl w:val="1AC8C4D0"/>
    <w:lvl w:ilvl="0" w:tplc="C368FD86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42022E"/>
    <w:multiLevelType w:val="hybridMultilevel"/>
    <w:tmpl w:val="97B6B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B70121"/>
    <w:multiLevelType w:val="hybridMultilevel"/>
    <w:tmpl w:val="31E80564"/>
    <w:lvl w:ilvl="0" w:tplc="C368FD86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E04FA9"/>
    <w:multiLevelType w:val="hybridMultilevel"/>
    <w:tmpl w:val="7ABE49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CB72D2"/>
    <w:multiLevelType w:val="hybridMultilevel"/>
    <w:tmpl w:val="4E64A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13"/>
  </w:num>
  <w:num w:numId="5">
    <w:abstractNumId w:val="7"/>
  </w:num>
  <w:num w:numId="6">
    <w:abstractNumId w:val="5"/>
  </w:num>
  <w:num w:numId="7">
    <w:abstractNumId w:val="3"/>
  </w:num>
  <w:num w:numId="8">
    <w:abstractNumId w:val="10"/>
  </w:num>
  <w:num w:numId="9">
    <w:abstractNumId w:val="16"/>
  </w:num>
  <w:num w:numId="10">
    <w:abstractNumId w:val="18"/>
  </w:num>
  <w:num w:numId="11">
    <w:abstractNumId w:val="6"/>
  </w:num>
  <w:num w:numId="12">
    <w:abstractNumId w:val="19"/>
  </w:num>
  <w:num w:numId="13">
    <w:abstractNumId w:val="17"/>
  </w:num>
  <w:num w:numId="14">
    <w:abstractNumId w:val="1"/>
  </w:num>
  <w:num w:numId="15">
    <w:abstractNumId w:val="9"/>
  </w:num>
  <w:num w:numId="16">
    <w:abstractNumId w:val="4"/>
  </w:num>
  <w:num w:numId="17">
    <w:abstractNumId w:val="20"/>
  </w:num>
  <w:num w:numId="18">
    <w:abstractNumId w:val="11"/>
  </w:num>
  <w:num w:numId="19">
    <w:abstractNumId w:val="2"/>
  </w:num>
  <w:num w:numId="20">
    <w:abstractNumId w:val="14"/>
  </w:num>
  <w:num w:numId="21">
    <w:abstractNumId w:val="15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06CA4"/>
    <w:rsid w:val="00012932"/>
    <w:rsid w:val="000712D7"/>
    <w:rsid w:val="00076424"/>
    <w:rsid w:val="000C286C"/>
    <w:rsid w:val="000E6343"/>
    <w:rsid w:val="0010559B"/>
    <w:rsid w:val="00105929"/>
    <w:rsid w:val="0019443B"/>
    <w:rsid w:val="001A5F46"/>
    <w:rsid w:val="001C22F7"/>
    <w:rsid w:val="001C6544"/>
    <w:rsid w:val="002031B7"/>
    <w:rsid w:val="002271F3"/>
    <w:rsid w:val="00246489"/>
    <w:rsid w:val="00254075"/>
    <w:rsid w:val="002A1BBB"/>
    <w:rsid w:val="002B7CF3"/>
    <w:rsid w:val="0033016A"/>
    <w:rsid w:val="003457B6"/>
    <w:rsid w:val="00384BF2"/>
    <w:rsid w:val="003A05B1"/>
    <w:rsid w:val="003B5153"/>
    <w:rsid w:val="003B552F"/>
    <w:rsid w:val="003B651D"/>
    <w:rsid w:val="003C2DBC"/>
    <w:rsid w:val="003D1D0C"/>
    <w:rsid w:val="003D260B"/>
    <w:rsid w:val="004036B4"/>
    <w:rsid w:val="004B0147"/>
    <w:rsid w:val="00505CF1"/>
    <w:rsid w:val="005075D8"/>
    <w:rsid w:val="00520C27"/>
    <w:rsid w:val="0053499D"/>
    <w:rsid w:val="00537040"/>
    <w:rsid w:val="00550F2F"/>
    <w:rsid w:val="0055109D"/>
    <w:rsid w:val="00556328"/>
    <w:rsid w:val="005B16CF"/>
    <w:rsid w:val="005D0D71"/>
    <w:rsid w:val="005F5966"/>
    <w:rsid w:val="00612AC4"/>
    <w:rsid w:val="00642F12"/>
    <w:rsid w:val="00652D08"/>
    <w:rsid w:val="006557FF"/>
    <w:rsid w:val="0065631C"/>
    <w:rsid w:val="00667DD0"/>
    <w:rsid w:val="0069406D"/>
    <w:rsid w:val="006B125E"/>
    <w:rsid w:val="006B7E31"/>
    <w:rsid w:val="00775005"/>
    <w:rsid w:val="00796132"/>
    <w:rsid w:val="00801859"/>
    <w:rsid w:val="00811D09"/>
    <w:rsid w:val="008533CD"/>
    <w:rsid w:val="00880BAE"/>
    <w:rsid w:val="008929E5"/>
    <w:rsid w:val="008B17C5"/>
    <w:rsid w:val="008C4C22"/>
    <w:rsid w:val="008E2F52"/>
    <w:rsid w:val="00906CA4"/>
    <w:rsid w:val="00945E3C"/>
    <w:rsid w:val="0095583E"/>
    <w:rsid w:val="009830C5"/>
    <w:rsid w:val="00984119"/>
    <w:rsid w:val="009A39C3"/>
    <w:rsid w:val="009D6EFB"/>
    <w:rsid w:val="00A31F7D"/>
    <w:rsid w:val="00A44D19"/>
    <w:rsid w:val="00A51720"/>
    <w:rsid w:val="00A6129C"/>
    <w:rsid w:val="00A867DD"/>
    <w:rsid w:val="00AB41FB"/>
    <w:rsid w:val="00AB7725"/>
    <w:rsid w:val="00AC59F4"/>
    <w:rsid w:val="00B220A9"/>
    <w:rsid w:val="00B27320"/>
    <w:rsid w:val="00B27F66"/>
    <w:rsid w:val="00B82EDE"/>
    <w:rsid w:val="00B831CD"/>
    <w:rsid w:val="00BA26EE"/>
    <w:rsid w:val="00BB3C7E"/>
    <w:rsid w:val="00BB63F0"/>
    <w:rsid w:val="00C16EAE"/>
    <w:rsid w:val="00CB0456"/>
    <w:rsid w:val="00CE27DC"/>
    <w:rsid w:val="00D04DFD"/>
    <w:rsid w:val="00D07DC1"/>
    <w:rsid w:val="00D22B0C"/>
    <w:rsid w:val="00D66F8C"/>
    <w:rsid w:val="00D9527E"/>
    <w:rsid w:val="00DE1B2D"/>
    <w:rsid w:val="00DE25B4"/>
    <w:rsid w:val="00DE7C3B"/>
    <w:rsid w:val="00DF0EFF"/>
    <w:rsid w:val="00DF4EB6"/>
    <w:rsid w:val="00DF5A3B"/>
    <w:rsid w:val="00E17211"/>
    <w:rsid w:val="00E46C26"/>
    <w:rsid w:val="00E67A18"/>
    <w:rsid w:val="00EC32E2"/>
    <w:rsid w:val="00ED6C7C"/>
    <w:rsid w:val="00EF3EE4"/>
    <w:rsid w:val="00F046A8"/>
    <w:rsid w:val="00F11BE4"/>
    <w:rsid w:val="00F1256E"/>
    <w:rsid w:val="00F36F38"/>
    <w:rsid w:val="00F459CB"/>
    <w:rsid w:val="00F543E8"/>
    <w:rsid w:val="00F6045F"/>
    <w:rsid w:val="00F60EF2"/>
    <w:rsid w:val="00FA28EA"/>
    <w:rsid w:val="00FA349C"/>
    <w:rsid w:val="00FE0E78"/>
    <w:rsid w:val="00FF09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06CA4"/>
    <w:pPr>
      <w:spacing w:after="0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0"/>
    <w:next w:val="a0"/>
    <w:link w:val="10"/>
    <w:uiPriority w:val="9"/>
    <w:qFormat/>
    <w:rsid w:val="0033016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906CA4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906CA4"/>
    <w:pPr>
      <w:keepNext/>
      <w:keepLines/>
      <w:outlineLvl w:val="2"/>
    </w:pPr>
    <w:rPr>
      <w:rFonts w:eastAsiaTheme="majorEastAsia" w:cstheme="majorBidi"/>
      <w:b/>
      <w:bCs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906CA4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30">
    <w:name w:val="Заголовок 3 Знак"/>
    <w:basedOn w:val="a1"/>
    <w:link w:val="3"/>
    <w:uiPriority w:val="9"/>
    <w:rsid w:val="00906CA4"/>
    <w:rPr>
      <w:rFonts w:ascii="Times New Roman" w:eastAsiaTheme="majorEastAsia" w:hAnsi="Times New Roman" w:cstheme="majorBidi"/>
      <w:b/>
      <w:bCs/>
      <w:i/>
      <w:sz w:val="24"/>
    </w:rPr>
  </w:style>
  <w:style w:type="paragraph" w:styleId="a">
    <w:name w:val="List Bullet"/>
    <w:basedOn w:val="a0"/>
    <w:uiPriority w:val="99"/>
    <w:semiHidden/>
    <w:unhideWhenUsed/>
    <w:rsid w:val="00906CA4"/>
    <w:pPr>
      <w:numPr>
        <w:numId w:val="1"/>
      </w:numPr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0"/>
    <w:link w:val="a5"/>
    <w:uiPriority w:val="1"/>
    <w:qFormat/>
    <w:rsid w:val="00906CA4"/>
    <w:pPr>
      <w:ind w:left="720"/>
      <w:contextualSpacing/>
    </w:pPr>
  </w:style>
  <w:style w:type="paragraph" w:customStyle="1" w:styleId="WW-">
    <w:name w:val="WW-Базовый"/>
    <w:rsid w:val="00906CA4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6">
    <w:name w:val="Strong"/>
    <w:basedOn w:val="a1"/>
    <w:uiPriority w:val="22"/>
    <w:qFormat/>
    <w:rsid w:val="00906CA4"/>
    <w:rPr>
      <w:b/>
      <w:bCs/>
    </w:rPr>
  </w:style>
  <w:style w:type="character" w:styleId="a7">
    <w:name w:val="Hyperlink"/>
    <w:basedOn w:val="a1"/>
    <w:uiPriority w:val="99"/>
    <w:unhideWhenUsed/>
    <w:rsid w:val="00906CA4"/>
    <w:rPr>
      <w:color w:val="0000FF"/>
      <w:u w:val="single"/>
    </w:rPr>
  </w:style>
  <w:style w:type="table" w:styleId="a8">
    <w:name w:val="Table Grid"/>
    <w:basedOn w:val="a2"/>
    <w:uiPriority w:val="59"/>
    <w:rsid w:val="00906C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0"/>
    <w:link w:val="aa"/>
    <w:rsid w:val="00906CA4"/>
    <w:pPr>
      <w:spacing w:line="240" w:lineRule="auto"/>
    </w:pPr>
    <w:rPr>
      <w:rFonts w:eastAsia="Times New Roman" w:cs="Times New Roman"/>
      <w:sz w:val="28"/>
      <w:szCs w:val="20"/>
    </w:rPr>
  </w:style>
  <w:style w:type="character" w:customStyle="1" w:styleId="aa">
    <w:name w:val="Основной текст Знак"/>
    <w:basedOn w:val="a1"/>
    <w:link w:val="a9"/>
    <w:rsid w:val="00906CA4"/>
    <w:rPr>
      <w:rFonts w:ascii="Times New Roman" w:eastAsia="Times New Roman" w:hAnsi="Times New Roman" w:cs="Times New Roman"/>
      <w:sz w:val="28"/>
      <w:szCs w:val="20"/>
    </w:rPr>
  </w:style>
  <w:style w:type="character" w:customStyle="1" w:styleId="apple-converted-space">
    <w:name w:val="apple-converted-space"/>
    <w:basedOn w:val="a1"/>
    <w:rsid w:val="00906CA4"/>
  </w:style>
  <w:style w:type="paragraph" w:customStyle="1" w:styleId="31">
    <w:name w:val="Обычный3"/>
    <w:next w:val="a0"/>
    <w:rsid w:val="00906C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b">
    <w:name w:val="Subtle Emphasis"/>
    <w:uiPriority w:val="19"/>
    <w:qFormat/>
    <w:rsid w:val="00906CA4"/>
    <w:rPr>
      <w:i/>
      <w:iCs/>
      <w:color w:val="808080"/>
    </w:rPr>
  </w:style>
  <w:style w:type="character" w:styleId="ac">
    <w:name w:val="Emphasis"/>
    <w:uiPriority w:val="20"/>
    <w:qFormat/>
    <w:rsid w:val="00906CA4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D07D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D07DC1"/>
    <w:rPr>
      <w:rFonts w:ascii="Tahoma" w:hAnsi="Tahoma" w:cs="Tahoma"/>
      <w:sz w:val="16"/>
      <w:szCs w:val="16"/>
    </w:rPr>
  </w:style>
  <w:style w:type="paragraph" w:customStyle="1" w:styleId="21">
    <w:name w:val="Обычный (веб)2"/>
    <w:basedOn w:val="a0"/>
    <w:uiPriority w:val="99"/>
    <w:rsid w:val="002A1BBB"/>
    <w:pPr>
      <w:spacing w:before="75" w:after="100" w:afterAutospacing="1" w:line="240" w:lineRule="auto"/>
      <w:ind w:firstLine="0"/>
      <w:jc w:val="left"/>
    </w:pPr>
    <w:rPr>
      <w:rFonts w:eastAsia="Times New Roman" w:cs="Times New Roman"/>
      <w:szCs w:val="24"/>
    </w:rPr>
  </w:style>
  <w:style w:type="character" w:customStyle="1" w:styleId="a5">
    <w:name w:val="Абзац списка Знак"/>
    <w:link w:val="a4"/>
    <w:uiPriority w:val="1"/>
    <w:locked/>
    <w:rsid w:val="002B7CF3"/>
    <w:rPr>
      <w:rFonts w:ascii="Times New Roman" w:hAnsi="Times New Roman"/>
      <w:sz w:val="24"/>
    </w:rPr>
  </w:style>
  <w:style w:type="paragraph" w:customStyle="1" w:styleId="22">
    <w:name w:val="Абзац списка2"/>
    <w:basedOn w:val="a0"/>
    <w:rsid w:val="0033016A"/>
    <w:pPr>
      <w:spacing w:line="240" w:lineRule="auto"/>
      <w:ind w:left="720" w:firstLine="0"/>
      <w:jc w:val="left"/>
    </w:pPr>
    <w:rPr>
      <w:rFonts w:eastAsia="Calibri" w:cs="Times New Roman"/>
      <w:szCs w:val="24"/>
    </w:rPr>
  </w:style>
  <w:style w:type="paragraph" w:styleId="af">
    <w:name w:val="Normal (Web)"/>
    <w:basedOn w:val="a0"/>
    <w:unhideWhenUsed/>
    <w:rsid w:val="0033016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</w:rPr>
  </w:style>
  <w:style w:type="character" w:customStyle="1" w:styleId="10">
    <w:name w:val="Заголовок 1 Знак"/>
    <w:basedOn w:val="a1"/>
    <w:link w:val="1"/>
    <w:uiPriority w:val="9"/>
    <w:rsid w:val="003301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header"/>
    <w:basedOn w:val="a0"/>
    <w:link w:val="af1"/>
    <w:uiPriority w:val="99"/>
    <w:semiHidden/>
    <w:unhideWhenUsed/>
    <w:rsid w:val="009D6EFB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9D6EFB"/>
    <w:rPr>
      <w:rFonts w:ascii="Times New Roman" w:hAnsi="Times New Roman"/>
      <w:sz w:val="24"/>
    </w:rPr>
  </w:style>
  <w:style w:type="paragraph" w:styleId="af2">
    <w:name w:val="footer"/>
    <w:basedOn w:val="a0"/>
    <w:link w:val="af3"/>
    <w:uiPriority w:val="99"/>
    <w:semiHidden/>
    <w:unhideWhenUsed/>
    <w:rsid w:val="009D6EFB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semiHidden/>
    <w:rsid w:val="009D6EFB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06CA4"/>
    <w:pPr>
      <w:spacing w:after="0"/>
      <w:ind w:firstLine="709"/>
      <w:jc w:val="both"/>
    </w:pPr>
    <w:rPr>
      <w:rFonts w:ascii="Times New Roman" w:hAnsi="Times New Roman"/>
      <w:sz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906CA4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906CA4"/>
    <w:pPr>
      <w:keepNext/>
      <w:keepLines/>
      <w:outlineLvl w:val="2"/>
    </w:pPr>
    <w:rPr>
      <w:rFonts w:eastAsiaTheme="majorEastAsia" w:cstheme="majorBidi"/>
      <w:b/>
      <w:bCs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906CA4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30">
    <w:name w:val="Заголовок 3 Знак"/>
    <w:basedOn w:val="a1"/>
    <w:link w:val="3"/>
    <w:uiPriority w:val="9"/>
    <w:rsid w:val="00906CA4"/>
    <w:rPr>
      <w:rFonts w:ascii="Times New Roman" w:eastAsiaTheme="majorEastAsia" w:hAnsi="Times New Roman" w:cstheme="majorBidi"/>
      <w:b/>
      <w:bCs/>
      <w:i/>
      <w:sz w:val="24"/>
    </w:rPr>
  </w:style>
  <w:style w:type="paragraph" w:styleId="a">
    <w:name w:val="List Bullet"/>
    <w:basedOn w:val="a0"/>
    <w:uiPriority w:val="99"/>
    <w:semiHidden/>
    <w:unhideWhenUsed/>
    <w:rsid w:val="00906CA4"/>
    <w:pPr>
      <w:numPr>
        <w:numId w:val="1"/>
      </w:numPr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0"/>
    <w:uiPriority w:val="34"/>
    <w:qFormat/>
    <w:rsid w:val="00906CA4"/>
    <w:pPr>
      <w:ind w:left="720"/>
      <w:contextualSpacing/>
    </w:pPr>
  </w:style>
  <w:style w:type="paragraph" w:customStyle="1" w:styleId="WW-">
    <w:name w:val="WW-Базовый"/>
    <w:rsid w:val="00906CA4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5">
    <w:name w:val="Strong"/>
    <w:basedOn w:val="a1"/>
    <w:uiPriority w:val="22"/>
    <w:qFormat/>
    <w:rsid w:val="00906CA4"/>
    <w:rPr>
      <w:b/>
      <w:bCs/>
    </w:rPr>
  </w:style>
  <w:style w:type="character" w:styleId="a6">
    <w:name w:val="Hyperlink"/>
    <w:basedOn w:val="a1"/>
    <w:uiPriority w:val="99"/>
    <w:unhideWhenUsed/>
    <w:rsid w:val="00906CA4"/>
    <w:rPr>
      <w:color w:val="0000FF"/>
      <w:u w:val="single"/>
    </w:rPr>
  </w:style>
  <w:style w:type="table" w:styleId="a7">
    <w:name w:val="Table Grid"/>
    <w:basedOn w:val="a2"/>
    <w:uiPriority w:val="59"/>
    <w:rsid w:val="00906C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0"/>
    <w:link w:val="a9"/>
    <w:rsid w:val="00906CA4"/>
    <w:pPr>
      <w:spacing w:line="240" w:lineRule="auto"/>
    </w:pPr>
    <w:rPr>
      <w:rFonts w:eastAsia="Times New Roman" w:cs="Times New Roman"/>
      <w:sz w:val="28"/>
      <w:szCs w:val="20"/>
    </w:rPr>
  </w:style>
  <w:style w:type="character" w:customStyle="1" w:styleId="a9">
    <w:name w:val="Основной текст Знак"/>
    <w:basedOn w:val="a1"/>
    <w:link w:val="a8"/>
    <w:rsid w:val="00906CA4"/>
    <w:rPr>
      <w:rFonts w:ascii="Times New Roman" w:eastAsia="Times New Roman" w:hAnsi="Times New Roman" w:cs="Times New Roman"/>
      <w:sz w:val="28"/>
      <w:szCs w:val="20"/>
    </w:rPr>
  </w:style>
  <w:style w:type="character" w:customStyle="1" w:styleId="apple-converted-space">
    <w:name w:val="apple-converted-space"/>
    <w:basedOn w:val="a1"/>
    <w:rsid w:val="00906CA4"/>
  </w:style>
  <w:style w:type="paragraph" w:customStyle="1" w:styleId="31">
    <w:name w:val="Обычный3"/>
    <w:next w:val="a0"/>
    <w:rsid w:val="00906C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a">
    <w:name w:val="Subtle Emphasis"/>
    <w:uiPriority w:val="19"/>
    <w:qFormat/>
    <w:rsid w:val="00906CA4"/>
    <w:rPr>
      <w:i/>
      <w:iCs/>
      <w:color w:val="808080"/>
    </w:rPr>
  </w:style>
  <w:style w:type="character" w:styleId="ab">
    <w:name w:val="Emphasis"/>
    <w:uiPriority w:val="20"/>
    <w:qFormat/>
    <w:rsid w:val="00906CA4"/>
    <w:rPr>
      <w:i/>
      <w:iCs/>
    </w:rPr>
  </w:style>
  <w:style w:type="paragraph" w:styleId="ac">
    <w:name w:val="Balloon Text"/>
    <w:basedOn w:val="a0"/>
    <w:link w:val="ad"/>
    <w:uiPriority w:val="99"/>
    <w:semiHidden/>
    <w:unhideWhenUsed/>
    <w:rsid w:val="00D07D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D07D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://www.medcollegelib.ru/" TargetMode="External"/><Relationship Id="rId18" Type="http://schemas.openxmlformats.org/officeDocument/2006/relationships/hyperlink" Target="https://www.nature.com/siteindex/index.html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books-up.ru/" TargetMode="External"/><Relationship Id="rId7" Type="http://schemas.openxmlformats.org/officeDocument/2006/relationships/image" Target="media/image1.emf"/><Relationship Id="rId12" Type="http://schemas.openxmlformats.org/officeDocument/2006/relationships/hyperlink" Target="http://www.medcollegelib.ru/" TargetMode="External"/><Relationship Id="rId17" Type="http://schemas.openxmlformats.org/officeDocument/2006/relationships/hyperlink" Target="https://podpiska.rfbr.ru/storage/app1_2_2021.pd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ngmu.ru/common.php?viewpage&amp;page_id=712" TargetMode="External"/><Relationship Id="rId20" Type="http://schemas.openxmlformats.org/officeDocument/2006/relationships/hyperlink" Target="https://www.elsevier.com/solutions/sciencedirect/conten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smedlib.ru" TargetMode="External"/><Relationship Id="rId24" Type="http://schemas.openxmlformats.org/officeDocument/2006/relationships/hyperlink" Target="https://icdlib.nspu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.lanbook.com/" TargetMode="External"/><Relationship Id="rId23" Type="http://schemas.openxmlformats.org/officeDocument/2006/relationships/hyperlink" Target="https://elibrary.ru" TargetMode="External"/><Relationship Id="rId10" Type="http://schemas.openxmlformats.org/officeDocument/2006/relationships/hyperlink" Target="http://library.ngmu.ru/" TargetMode="External"/><Relationship Id="rId19" Type="http://schemas.openxmlformats.org/officeDocument/2006/relationships/hyperlink" Target="https://www.scopus.com/home.uri" TargetMode="External"/><Relationship Id="rId44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www.elibrary.ru/item.asp?id=45567545" TargetMode="External"/><Relationship Id="rId14" Type="http://schemas.openxmlformats.org/officeDocument/2006/relationships/hyperlink" Target="http://www.biblio-online.ru" TargetMode="External"/><Relationship Id="rId22" Type="http://schemas.openxmlformats.org/officeDocument/2006/relationships/hyperlink" Target="https://e.lanbook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14</Pages>
  <Words>3859</Words>
  <Characters>21997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Зенковская</cp:lastModifiedBy>
  <cp:revision>48</cp:revision>
  <dcterms:created xsi:type="dcterms:W3CDTF">2022-01-20T08:47:00Z</dcterms:created>
  <dcterms:modified xsi:type="dcterms:W3CDTF">2022-02-01T06:25:00Z</dcterms:modified>
</cp:coreProperties>
</file>