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7D2" w:rsidRPr="005717D2" w:rsidRDefault="00E211FE" w:rsidP="005717D2">
      <w:pPr>
        <w:pStyle w:val="4"/>
        <w:kinsoku w:val="0"/>
        <w:overflowPunct w:val="0"/>
        <w:spacing w:before="69" w:line="240" w:lineRule="auto"/>
        <w:ind w:left="122" w:right="103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noProof/>
          <w:color w:val="auto"/>
          <w:sz w:val="24"/>
          <w:szCs w:val="24"/>
        </w:rPr>
        <w:drawing>
          <wp:inline distT="0" distB="0" distL="0" distR="0">
            <wp:extent cx="6116320" cy="863676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7D2" w:rsidRDefault="005717D2" w:rsidP="007C1EE6">
      <w:pPr>
        <w:pStyle w:val="4"/>
        <w:kinsoku w:val="0"/>
        <w:overflowPunct w:val="0"/>
        <w:spacing w:before="69" w:line="240" w:lineRule="auto"/>
        <w:ind w:left="122" w:right="1030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5717D2" w:rsidRDefault="005717D2" w:rsidP="007C1EE6">
      <w:pPr>
        <w:pStyle w:val="4"/>
        <w:kinsoku w:val="0"/>
        <w:overflowPunct w:val="0"/>
        <w:spacing w:before="69" w:line="240" w:lineRule="auto"/>
        <w:ind w:left="122" w:right="1030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E211FE" w:rsidRDefault="00E211FE" w:rsidP="007C1EE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iCs/>
          <w:noProof/>
          <w:sz w:val="24"/>
          <w:szCs w:val="24"/>
        </w:rPr>
        <w:lastRenderedPageBreak/>
        <w:drawing>
          <wp:inline distT="0" distB="0" distL="0" distR="0">
            <wp:extent cx="6116320" cy="8636761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1FE" w:rsidRDefault="00E211FE" w:rsidP="007C1EE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1FE" w:rsidRDefault="00E211FE" w:rsidP="007C1EE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1FE" w:rsidRDefault="00E211FE" w:rsidP="007C1EE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5817" w:rsidRPr="007C1EE6" w:rsidRDefault="00625817" w:rsidP="007C1EE6">
      <w:pPr>
        <w:widowControl w:val="0"/>
        <w:kinsoku w:val="0"/>
        <w:overflowPunct w:val="0"/>
        <w:autoSpaceDE w:val="0"/>
        <w:autoSpaceDN w:val="0"/>
        <w:adjustRightInd w:val="0"/>
        <w:spacing w:before="62" w:after="0" w:line="240" w:lineRule="auto"/>
        <w:ind w:left="153" w:right="68"/>
        <w:jc w:val="center"/>
        <w:rPr>
          <w:rFonts w:ascii="Times New Roman" w:hAnsi="Times New Roman" w:cs="Times New Roman"/>
          <w:sz w:val="24"/>
          <w:szCs w:val="24"/>
        </w:rPr>
      </w:pPr>
      <w:r w:rsidRPr="007C1EE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Паспорт фонда оценочных</w:t>
      </w:r>
      <w:r w:rsidRPr="007C1EE6">
        <w:rPr>
          <w:rFonts w:ascii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7C1EE6">
        <w:rPr>
          <w:rFonts w:ascii="Times New Roman" w:hAnsi="Times New Roman" w:cs="Times New Roman"/>
          <w:b/>
          <w:bCs/>
          <w:sz w:val="24"/>
          <w:szCs w:val="24"/>
        </w:rPr>
        <w:t>средств</w:t>
      </w:r>
    </w:p>
    <w:p w:rsidR="00625817" w:rsidRPr="006249BB" w:rsidRDefault="00625817" w:rsidP="007C1EE6">
      <w:pPr>
        <w:widowControl w:val="0"/>
        <w:tabs>
          <w:tab w:val="left" w:pos="539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3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6249BB">
        <w:rPr>
          <w:rFonts w:ascii="Times New Roman" w:hAnsi="Times New Roman" w:cs="Times New Roman"/>
          <w:bCs/>
          <w:sz w:val="24"/>
          <w:szCs w:val="24"/>
        </w:rPr>
        <w:t>по</w:t>
      </w:r>
      <w:r w:rsidRPr="006249BB">
        <w:rPr>
          <w:rFonts w:ascii="Times New Roman" w:hAnsi="Times New Roman" w:cs="Times New Roman"/>
          <w:bCs/>
          <w:spacing w:val="-11"/>
          <w:sz w:val="24"/>
          <w:szCs w:val="24"/>
        </w:rPr>
        <w:t xml:space="preserve"> </w:t>
      </w:r>
      <w:r w:rsidRPr="006249BB">
        <w:rPr>
          <w:rFonts w:ascii="Times New Roman" w:hAnsi="Times New Roman" w:cs="Times New Roman"/>
          <w:bCs/>
          <w:sz w:val="24"/>
          <w:szCs w:val="24"/>
        </w:rPr>
        <w:t>дисциплине «Педагогические основы санитарно-гигиенического просвещения»</w:t>
      </w:r>
    </w:p>
    <w:p w:rsidR="00625817" w:rsidRPr="007C1EE6" w:rsidRDefault="00625817" w:rsidP="007C1EE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85" w:type="dxa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77"/>
        <w:gridCol w:w="3874"/>
        <w:gridCol w:w="3422"/>
        <w:gridCol w:w="2112"/>
      </w:tblGrid>
      <w:tr w:rsidR="00625817" w:rsidRPr="007C1EE6" w:rsidTr="000C0F4B">
        <w:trPr>
          <w:trHeight w:hRule="exact" w:val="102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172" w:right="167" w:firstLine="48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753" w:right="259" w:hanging="490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Контролируемые</w:t>
            </w:r>
            <w:r w:rsidRPr="007C1EE6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дидактические единицы</w:t>
            </w:r>
            <w:r w:rsidRPr="007C1EE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дисциплины*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817" w:rsidRPr="007C1EE6" w:rsidRDefault="00625817" w:rsidP="001671E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331" w:right="319" w:firstLine="3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Код ко</w:t>
            </w:r>
            <w:r w:rsidR="00412AE7">
              <w:rPr>
                <w:rFonts w:ascii="Times New Roman" w:hAnsi="Times New Roman" w:cs="Times New Roman"/>
                <w:sz w:val="24"/>
                <w:szCs w:val="24"/>
              </w:rPr>
              <w:t>нтролируемой компетенции (или её</w:t>
            </w:r>
            <w:r w:rsidRPr="007C1EE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части)</w:t>
            </w:r>
          </w:p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331" w:right="319" w:firstLine="3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331" w:right="319" w:firstLine="3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49" w:right="2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Наименование оценочного средства</w:t>
            </w:r>
          </w:p>
        </w:tc>
      </w:tr>
      <w:tr w:rsidR="00625817" w:rsidRPr="007C1EE6" w:rsidTr="000C0F4B">
        <w:trPr>
          <w:trHeight w:hRule="exact" w:val="128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817" w:rsidRPr="007C1EE6" w:rsidRDefault="00625817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817" w:rsidRPr="007C1EE6" w:rsidRDefault="00625817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педагогического просвещения.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ОК-6</w:t>
            </w:r>
          </w:p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Зн.1,2,</w:t>
            </w:r>
          </w:p>
          <w:p w:rsidR="00625817" w:rsidRPr="007C1EE6" w:rsidRDefault="005717D2" w:rsidP="00571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Ум.1,2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157" w:rsidRPr="007C1EE6" w:rsidRDefault="00F05157" w:rsidP="007C1EE6">
            <w:pPr>
              <w:suppressAutoHyphens/>
              <w:spacing w:line="240" w:lineRule="auto"/>
              <w:ind w:left="51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</w:t>
            </w:r>
            <w:r w:rsidR="00AE7432">
              <w:rPr>
                <w:rFonts w:ascii="Times New Roman" w:hAnsi="Times New Roman" w:cs="Times New Roman"/>
                <w:sz w:val="24"/>
                <w:szCs w:val="24"/>
              </w:rPr>
              <w:t>, собеседование</w:t>
            </w: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5817" w:rsidRPr="007C1EE6" w:rsidRDefault="00625817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4D9" w:rsidRPr="007C1EE6" w:rsidTr="000C0F4B">
        <w:trPr>
          <w:trHeight w:hRule="exact" w:val="125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tabs>
                <w:tab w:val="left" w:pos="30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просвещение в медицине.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ОК-6</w:t>
            </w:r>
          </w:p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Зн.1,2,3,</w:t>
            </w:r>
          </w:p>
          <w:p w:rsidR="00AF44D9" w:rsidRPr="007C1EE6" w:rsidRDefault="005717D2" w:rsidP="00571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Ум.1,2,3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Default="00AF44D9">
            <w:r w:rsidRPr="00DF3EC6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AF44D9" w:rsidRPr="007C1EE6" w:rsidTr="000C0F4B">
        <w:trPr>
          <w:trHeight w:hRule="exact" w:val="127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3"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Организация санитарно-гигиенического образования и воспитания населения.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ОК-6</w:t>
            </w:r>
          </w:p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Зн.1,2,</w:t>
            </w:r>
          </w:p>
          <w:p w:rsidR="00AF44D9" w:rsidRPr="007C1EE6" w:rsidRDefault="005717D2" w:rsidP="00571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Ум.1,2,3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Default="00AF44D9">
            <w:r w:rsidRPr="00DF3EC6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AF44D9" w:rsidRPr="007C1EE6" w:rsidTr="000C0F4B">
        <w:trPr>
          <w:trHeight w:hRule="exact" w:val="128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tabs>
                <w:tab w:val="left" w:pos="272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Методы и методики, используемые в программе</w:t>
            </w:r>
            <w:r w:rsidRPr="007C1E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санитарно-гигиенического просвещения.</w:t>
            </w:r>
          </w:p>
          <w:p w:rsidR="00AF44D9" w:rsidRPr="007C1EE6" w:rsidRDefault="00AF44D9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D9" w:rsidRPr="007C1EE6" w:rsidRDefault="00AF44D9" w:rsidP="007C1EE6">
            <w:pPr>
              <w:widowControl w:val="0"/>
              <w:tabs>
                <w:tab w:val="left" w:pos="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ОК-6</w:t>
            </w:r>
          </w:p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Зн.1,2,3,</w:t>
            </w:r>
          </w:p>
          <w:p w:rsidR="00AF44D9" w:rsidRPr="007C1EE6" w:rsidRDefault="005717D2" w:rsidP="00571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Ум.1,2,3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Default="00AF44D9">
            <w:r w:rsidRPr="00DF3EC6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AF44D9" w:rsidRPr="007C1EE6" w:rsidTr="000C0F4B">
        <w:trPr>
          <w:trHeight w:hRule="exact" w:val="128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Гигиеническое обучение и воспитание детей в общеобразовательных учреждениях по ФГОС.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ОК-6</w:t>
            </w:r>
          </w:p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Зн.1,2,</w:t>
            </w:r>
          </w:p>
          <w:p w:rsidR="00AF44D9" w:rsidRPr="007C1EE6" w:rsidRDefault="005717D2" w:rsidP="00571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Ум.1,2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Default="00AF44D9">
            <w:r w:rsidRPr="00DF3EC6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AF44D9" w:rsidRPr="007C1EE6" w:rsidTr="000C0F4B">
        <w:trPr>
          <w:trHeight w:hRule="exact" w:val="126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D9" w:rsidRPr="007C1EE6" w:rsidRDefault="00AF44D9" w:rsidP="007C1E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Pr="007C1EE6" w:rsidRDefault="00AF44D9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eastAsia="Times New Roman" w:hAnsi="Times New Roman" w:cs="Times New Roman"/>
                <w:sz w:val="24"/>
                <w:szCs w:val="24"/>
              </w:rPr>
              <w:t>Стоматологическое</w:t>
            </w:r>
          </w:p>
          <w:p w:rsidR="00AF44D9" w:rsidRPr="007C1EE6" w:rsidRDefault="00AF44D9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 среди</w:t>
            </w:r>
          </w:p>
          <w:p w:rsidR="00AF44D9" w:rsidRPr="007C1EE6" w:rsidRDefault="00AF44D9" w:rsidP="007C1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1EE6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различных групп населения.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ОК-6</w:t>
            </w:r>
          </w:p>
          <w:p w:rsidR="005717D2" w:rsidRPr="005717D2" w:rsidRDefault="005717D2" w:rsidP="005717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Зн.1,2,3,</w:t>
            </w:r>
          </w:p>
          <w:p w:rsidR="00AF44D9" w:rsidRPr="007C1EE6" w:rsidRDefault="005717D2" w:rsidP="00571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7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Ум.1,2,3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4D9" w:rsidRDefault="00AF44D9">
            <w:r w:rsidRPr="00DF3EC6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</w:tbl>
    <w:p w:rsidR="00625817" w:rsidRPr="00E211FE" w:rsidRDefault="00625817" w:rsidP="007C1EE6">
      <w:pPr>
        <w:widowControl w:val="0"/>
        <w:kinsoku w:val="0"/>
        <w:overflowPunct w:val="0"/>
        <w:autoSpaceDE w:val="0"/>
        <w:autoSpaceDN w:val="0"/>
        <w:adjustRightInd w:val="0"/>
        <w:spacing w:before="74" w:after="0" w:line="240" w:lineRule="auto"/>
        <w:ind w:left="222" w:right="215"/>
        <w:rPr>
          <w:rFonts w:ascii="Times New Roman" w:hAnsi="Times New Roman" w:cs="Times New Roman"/>
        </w:rPr>
      </w:pPr>
      <w:r w:rsidRPr="00E211FE">
        <w:rPr>
          <w:rFonts w:ascii="Times New Roman" w:hAnsi="Times New Roman" w:cs="Times New Roman"/>
        </w:rPr>
        <w:t>* Дидактические единицы соответствуют наименованию раздела или тем (разделов) и берутся из РП дисциплины.</w:t>
      </w:r>
    </w:p>
    <w:p w:rsidR="00625817" w:rsidRPr="007C1EE6" w:rsidRDefault="00625817" w:rsidP="007C1EE6">
      <w:pPr>
        <w:widowControl w:val="0"/>
        <w:kinsoku w:val="0"/>
        <w:overflowPunct w:val="0"/>
        <w:autoSpaceDE w:val="0"/>
        <w:autoSpaceDN w:val="0"/>
        <w:adjustRightInd w:val="0"/>
        <w:spacing w:before="74" w:after="0" w:line="240" w:lineRule="auto"/>
        <w:ind w:left="222" w:right="215"/>
        <w:rPr>
          <w:rFonts w:ascii="Times New Roman" w:hAnsi="Times New Roman" w:cs="Times New Roman"/>
          <w:sz w:val="24"/>
          <w:szCs w:val="24"/>
        </w:rPr>
        <w:sectPr w:rsidR="00625817" w:rsidRPr="007C1EE6" w:rsidSect="007C1EE6">
          <w:headerReference w:type="even" r:id="rId10"/>
          <w:headerReference w:type="default" r:id="rId11"/>
          <w:pgSz w:w="11900" w:h="16840"/>
          <w:pgMar w:top="1134" w:right="1134" w:bottom="1134" w:left="1134" w:header="712" w:footer="0" w:gutter="0"/>
          <w:pgNumType w:start="20"/>
          <w:cols w:space="720" w:equalWidth="0">
            <w:col w:w="9966"/>
          </w:cols>
          <w:noEndnote/>
        </w:sectPr>
      </w:pPr>
    </w:p>
    <w:p w:rsidR="006C3B0C" w:rsidRPr="007C1EE6" w:rsidRDefault="00043AF1" w:rsidP="007C1EE6">
      <w:pPr>
        <w:widowControl w:val="0"/>
        <w:kinsoku w:val="0"/>
        <w:overflowPunct w:val="0"/>
        <w:autoSpaceDE w:val="0"/>
        <w:autoSpaceDN w:val="0"/>
        <w:adjustRightInd w:val="0"/>
        <w:spacing w:before="62" w:after="0" w:line="240" w:lineRule="auto"/>
        <w:ind w:left="993" w:right="21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1EE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Перечень оценочных</w:t>
      </w:r>
      <w:r w:rsidRPr="007C1EE6">
        <w:rPr>
          <w:rFonts w:ascii="Times New Roman" w:hAnsi="Times New Roman" w:cs="Times New Roman"/>
          <w:b/>
          <w:bCs/>
          <w:spacing w:val="-22"/>
          <w:sz w:val="24"/>
          <w:szCs w:val="24"/>
        </w:rPr>
        <w:t xml:space="preserve"> </w:t>
      </w:r>
      <w:r w:rsidRPr="007C1EE6">
        <w:rPr>
          <w:rFonts w:ascii="Times New Roman" w:hAnsi="Times New Roman" w:cs="Times New Roman"/>
          <w:b/>
          <w:bCs/>
          <w:sz w:val="24"/>
          <w:szCs w:val="24"/>
        </w:rPr>
        <w:t xml:space="preserve">средств </w:t>
      </w:r>
    </w:p>
    <w:p w:rsidR="00043AF1" w:rsidRPr="007C1EE6" w:rsidRDefault="00043AF1" w:rsidP="007C1EE6">
      <w:pPr>
        <w:widowControl w:val="0"/>
        <w:kinsoku w:val="0"/>
        <w:overflowPunct w:val="0"/>
        <w:autoSpaceDE w:val="0"/>
        <w:autoSpaceDN w:val="0"/>
        <w:adjustRightInd w:val="0"/>
        <w:spacing w:before="62" w:after="0" w:line="240" w:lineRule="auto"/>
        <w:ind w:left="993" w:right="215"/>
        <w:jc w:val="center"/>
        <w:rPr>
          <w:rFonts w:ascii="Times New Roman" w:hAnsi="Times New Roman" w:cs="Times New Roman"/>
          <w:sz w:val="24"/>
          <w:szCs w:val="24"/>
        </w:rPr>
      </w:pP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по дисциплине «</w:t>
      </w:r>
      <w:r w:rsidRPr="007C1EE6">
        <w:rPr>
          <w:rFonts w:ascii="Times New Roman" w:hAnsi="Times New Roman" w:cs="Times New Roman"/>
          <w:sz w:val="24"/>
          <w:szCs w:val="24"/>
        </w:rPr>
        <w:t>Педагогические основы санитарно-гигиенического просвещения</w:t>
      </w: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»</w:t>
      </w:r>
    </w:p>
    <w:p w:rsidR="00043AF1" w:rsidRPr="007C1EE6" w:rsidRDefault="00043AF1" w:rsidP="007C1EE6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75" w:type="dxa"/>
        <w:tblInd w:w="11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44"/>
        <w:gridCol w:w="1910"/>
        <w:gridCol w:w="3818"/>
        <w:gridCol w:w="3403"/>
      </w:tblGrid>
      <w:tr w:rsidR="00043AF1" w:rsidRPr="007C1EE6" w:rsidTr="00DB569E">
        <w:trPr>
          <w:trHeight w:hRule="exact" w:val="90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ind w:firstLine="43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№ п/п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Наименование оценочного средства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1ED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 xml:space="preserve">Краткая характеристика </w:t>
            </w:r>
          </w:p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оценочного средства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Представление оценочного средства в</w:t>
            </w:r>
            <w:r w:rsidRPr="007C1EE6">
              <w:rPr>
                <w:spacing w:val="-4"/>
                <w:lang w:eastAsia="en-US"/>
              </w:rPr>
              <w:t xml:space="preserve"> </w:t>
            </w:r>
            <w:r w:rsidRPr="007C1EE6">
              <w:rPr>
                <w:lang w:eastAsia="en-US"/>
              </w:rPr>
              <w:t>фонде</w:t>
            </w:r>
          </w:p>
        </w:tc>
      </w:tr>
      <w:tr w:rsidR="00043AF1" w:rsidRPr="007C1EE6" w:rsidTr="00DB569E">
        <w:trPr>
          <w:trHeight w:hRule="exact" w:val="288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1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2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4</w:t>
            </w:r>
          </w:p>
        </w:tc>
      </w:tr>
      <w:tr w:rsidR="00043AF1" w:rsidRPr="007C1EE6" w:rsidTr="00DB569E">
        <w:trPr>
          <w:trHeight w:hRule="exact" w:val="265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1</w:t>
            </w:r>
            <w:r w:rsidR="000E2D46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Опрос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412AE7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rPr>
                <w:lang w:eastAsia="en-US"/>
              </w:rPr>
            </w:pPr>
            <w:r w:rsidRPr="007C1EE6">
              <w:t>Оценочное</w:t>
            </w:r>
            <w:r w:rsidRPr="007C1EE6">
              <w:rPr>
                <w:w w:val="95"/>
                <w:lang w:eastAsia="en-US"/>
              </w:rPr>
              <w:t xml:space="preserve"> </w:t>
            </w:r>
            <w:r w:rsidRPr="007C1EE6">
              <w:rPr>
                <w:spacing w:val="-1"/>
                <w:lang w:eastAsia="en-US"/>
              </w:rPr>
              <w:t xml:space="preserve">средство, </w:t>
            </w:r>
            <w:r w:rsidRPr="007C1EE6">
              <w:rPr>
                <w:lang w:eastAsia="en-US"/>
              </w:rPr>
              <w:t>позволяющее включить обучающихся в процесс обсуждения пройден</w:t>
            </w:r>
            <w:bookmarkStart w:id="0" w:name="_GoBack"/>
            <w:bookmarkEnd w:id="0"/>
            <w:r w:rsidRPr="007C1EE6">
              <w:rPr>
                <w:lang w:eastAsia="en-US"/>
              </w:rPr>
              <w:t>ного учебного материала.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Фонд вопросов для проведения опроса на занятии соответствует темам занятий. Учебно-тематический план находится в РП. На сайте НГМУ – кафедра педагогики и психологии – документы – студенты – специальность – УМК по дисциплине.</w:t>
            </w:r>
          </w:p>
        </w:tc>
      </w:tr>
      <w:tr w:rsidR="00043AF1" w:rsidRPr="007C1EE6" w:rsidTr="00DB569E">
        <w:trPr>
          <w:trHeight w:hRule="exact" w:val="200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2</w:t>
            </w:r>
            <w:r w:rsidR="000E2D46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Сообщение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412AE7">
            <w:pPr>
              <w:pStyle w:val="TableParagraph"/>
              <w:tabs>
                <w:tab w:val="left" w:pos="3043"/>
              </w:tabs>
              <w:kinsoku w:val="0"/>
              <w:overflowPunct w:val="0"/>
              <w:rPr>
                <w:spacing w:val="-1"/>
                <w:lang w:eastAsia="en-US"/>
              </w:rPr>
            </w:pPr>
            <w:r w:rsidRPr="007C1EE6">
              <w:rPr>
                <w:lang w:eastAsia="en-US"/>
              </w:rPr>
              <w:t xml:space="preserve">Продукт самостоятельной работы, представляющий собой публичное выступление по представлению полученных результатов решения </w:t>
            </w:r>
            <w:r w:rsidR="00412AE7" w:rsidRPr="007C1EE6">
              <w:rPr>
                <w:lang w:eastAsia="en-US"/>
              </w:rPr>
              <w:t>определённой</w:t>
            </w:r>
            <w:r w:rsidRPr="007C1EE6">
              <w:rPr>
                <w:lang w:eastAsia="en-US"/>
              </w:rPr>
              <w:t xml:space="preserve"> </w:t>
            </w:r>
            <w:r w:rsidRPr="007C1EE6">
              <w:rPr>
                <w:spacing w:val="-2"/>
                <w:lang w:eastAsia="en-US"/>
              </w:rPr>
              <w:t>учебно-</w:t>
            </w:r>
            <w:r w:rsidRPr="007C1EE6">
              <w:rPr>
                <w:spacing w:val="-1"/>
                <w:lang w:eastAsia="en-US"/>
              </w:rPr>
              <w:t>практической,</w:t>
            </w:r>
          </w:p>
          <w:p w:rsidR="00043AF1" w:rsidRPr="007C1EE6" w:rsidRDefault="00043AF1" w:rsidP="00412AE7">
            <w:pPr>
              <w:pStyle w:val="TableParagraph"/>
              <w:tabs>
                <w:tab w:val="left" w:pos="3043"/>
              </w:tabs>
              <w:kinsoku w:val="0"/>
              <w:overflowPunct w:val="0"/>
              <w:rPr>
                <w:lang w:eastAsia="en-US"/>
              </w:rPr>
            </w:pPr>
            <w:r w:rsidRPr="007C1EE6">
              <w:rPr>
                <w:spacing w:val="-2"/>
                <w:lang w:eastAsia="en-US"/>
              </w:rPr>
              <w:t>учебно-</w:t>
            </w:r>
            <w:r w:rsidRPr="007C1EE6">
              <w:rPr>
                <w:lang w:eastAsia="en-US"/>
              </w:rPr>
              <w:t>исследовательской или научной темы.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C1E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Темы сообщений приведены в Приложении 1.</w:t>
            </w:r>
          </w:p>
        </w:tc>
      </w:tr>
      <w:tr w:rsidR="00043AF1" w:rsidRPr="007C1EE6" w:rsidTr="00DB569E">
        <w:trPr>
          <w:trHeight w:hRule="exact" w:val="155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3</w:t>
            </w:r>
            <w:r w:rsidR="000E2D46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Тест</w:t>
            </w:r>
            <w:r w:rsidR="009253CD">
              <w:rPr>
                <w:lang w:eastAsia="en-US"/>
              </w:rPr>
              <w:t>ирование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412AE7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rPr>
                <w:lang w:eastAsia="en-US"/>
              </w:rPr>
            </w:pPr>
            <w:r w:rsidRPr="007C1EE6">
              <w:rPr>
                <w:lang w:eastAsia="en-US"/>
              </w:rPr>
              <w:t xml:space="preserve">Система стандартизированных </w:t>
            </w:r>
            <w:r w:rsidRPr="007C1EE6">
              <w:t>заданий,</w:t>
            </w:r>
            <w:r w:rsidRPr="007C1EE6">
              <w:rPr>
                <w:w w:val="95"/>
                <w:lang w:eastAsia="en-US"/>
              </w:rPr>
              <w:t xml:space="preserve"> </w:t>
            </w:r>
            <w:r w:rsidRPr="007C1EE6">
              <w:rPr>
                <w:lang w:eastAsia="en-US"/>
              </w:rPr>
              <w:t xml:space="preserve">позволяющая </w:t>
            </w:r>
            <w:r w:rsidRPr="007C1EE6">
              <w:rPr>
                <w:spacing w:val="-1"/>
                <w:lang w:eastAsia="en-US"/>
              </w:rPr>
              <w:t xml:space="preserve">автоматизировать </w:t>
            </w:r>
            <w:r w:rsidRPr="007C1EE6">
              <w:rPr>
                <w:lang w:eastAsia="en-US"/>
              </w:rPr>
              <w:t>процедуру измерения уровня знаний и умений обучающегося.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3AF1" w:rsidRPr="007C1EE6" w:rsidRDefault="00043AF1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7C1EE6">
              <w:rPr>
                <w:lang w:eastAsia="en-US"/>
              </w:rPr>
              <w:t>Фонд тестовых</w:t>
            </w:r>
            <w:r w:rsidRPr="007C1EE6">
              <w:rPr>
                <w:spacing w:val="-7"/>
                <w:lang w:eastAsia="en-US"/>
              </w:rPr>
              <w:t xml:space="preserve"> </w:t>
            </w:r>
            <w:r w:rsidRPr="007C1EE6">
              <w:rPr>
                <w:lang w:eastAsia="en-US"/>
              </w:rPr>
              <w:t xml:space="preserve">заданий кафедры расположен на сайте НГМУ –  система </w:t>
            </w:r>
            <w:r w:rsidRPr="007C1EE6">
              <w:rPr>
                <w:lang w:val="en-US" w:eastAsia="en-US"/>
              </w:rPr>
              <w:t>Moodle</w:t>
            </w:r>
            <w:r w:rsidRPr="007C1EE6">
              <w:rPr>
                <w:lang w:eastAsia="en-US"/>
              </w:rPr>
              <w:t>.</w:t>
            </w:r>
          </w:p>
        </w:tc>
      </w:tr>
      <w:tr w:rsidR="00C609E4" w:rsidRPr="007C1EE6" w:rsidTr="00DB569E">
        <w:trPr>
          <w:trHeight w:hRule="exact" w:val="155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09E4" w:rsidRPr="007C1EE6" w:rsidRDefault="00C609E4" w:rsidP="007C1EE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09E4" w:rsidRPr="00B87555" w:rsidRDefault="00C609E4" w:rsidP="00DB569E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Индивидуальное собеседование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09E4" w:rsidRPr="00B87555" w:rsidRDefault="00C609E4" w:rsidP="00412AE7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rPr>
                <w:lang w:eastAsia="en-US"/>
              </w:rPr>
            </w:pPr>
            <w:r>
              <w:rPr>
                <w:lang w:eastAsia="en-US"/>
              </w:rPr>
              <w:t xml:space="preserve">Средство контроля, организованное как специальная беседа преподавателя с обучающимися на темы, связанные с изучаемой дисциплиной.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09E4" w:rsidRPr="00B87555" w:rsidRDefault="00C609E4" w:rsidP="00DB569E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t>В</w:t>
            </w:r>
            <w:r w:rsidRPr="00C456BE">
              <w:t>опрос</w:t>
            </w:r>
            <w:r>
              <w:t>ы</w:t>
            </w:r>
            <w:r w:rsidRPr="00C456BE">
              <w:t xml:space="preserve"> для подготовки к индивидуальному </w:t>
            </w:r>
            <w:r>
              <w:t>собеседованию приведены в Приложении 4.</w:t>
            </w:r>
          </w:p>
        </w:tc>
      </w:tr>
    </w:tbl>
    <w:p w:rsidR="00805F92" w:rsidRDefault="00805F92" w:rsidP="007C1E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A4D" w:rsidRDefault="001A7A4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B0C" w:rsidRPr="007C1EE6" w:rsidRDefault="00547B87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Регламент прохождения </w:t>
      </w:r>
      <w:r w:rsidR="006C3B0C" w:rsidRPr="007C1EE6">
        <w:rPr>
          <w:rFonts w:ascii="Times New Roman" w:hAnsi="Times New Roman" w:cs="Times New Roman"/>
          <w:b/>
          <w:sz w:val="24"/>
          <w:szCs w:val="24"/>
        </w:rPr>
        <w:t>промежуточной аттестации</w:t>
      </w:r>
    </w:p>
    <w:p w:rsidR="006C3B0C" w:rsidRPr="007C1EE6" w:rsidRDefault="006C3B0C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по дисциплине «П</w:t>
      </w:r>
      <w:r w:rsidRPr="007C1EE6">
        <w:rPr>
          <w:rFonts w:ascii="Times New Roman" w:hAnsi="Times New Roman" w:cs="Times New Roman"/>
          <w:sz w:val="24"/>
          <w:szCs w:val="24"/>
        </w:rPr>
        <w:t>едагогические основы санитарно-гигиенического просвещения</w:t>
      </w: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»</w:t>
      </w:r>
    </w:p>
    <w:p w:rsidR="006C3B0C" w:rsidRPr="007C1EE6" w:rsidRDefault="006C3B0C" w:rsidP="007C1E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7510" w:rsidRPr="007C1EE6" w:rsidRDefault="00EF7510" w:rsidP="001671ED">
      <w:pPr>
        <w:tabs>
          <w:tab w:val="left" w:pos="709"/>
        </w:tabs>
        <w:suppressAutoHyphens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>Информация о контрольно-оценочных процедурах доводится до сведения обучающихся на первом учебном занятии.</w:t>
      </w:r>
    </w:p>
    <w:p w:rsidR="00EF7510" w:rsidRPr="007C1EE6" w:rsidRDefault="000E1E58" w:rsidP="007C1EE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>Программа контрольно</w:t>
      </w:r>
      <w:r w:rsidR="00EF7510"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>-диагностических (оценочных) процедур (аттестаций) обучающихся на соответствие их подготовки ожидаемым результатам образования компетентностно-ориентированной дисциплины включает:</w:t>
      </w:r>
    </w:p>
    <w:p w:rsidR="00EF7510" w:rsidRPr="007C1EE6" w:rsidRDefault="00EF7510" w:rsidP="007C1EE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EF7510" w:rsidRPr="007C1EE6" w:rsidRDefault="00EF7510" w:rsidP="007C1EE6">
      <w:pPr>
        <w:tabs>
          <w:tab w:val="left" w:pos="709"/>
        </w:tabs>
        <w:suppressAutoHyphens/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C1EE6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Входной контроль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– проводится в форме устного опроса; целью входного контроля является выявление проблемных аспектов темы, которые подлежат обсуждению в групповой дискуссии. Отметка по результатам входного контроля не выставляется.</w:t>
      </w:r>
    </w:p>
    <w:p w:rsidR="00EF7510" w:rsidRPr="007C1EE6" w:rsidRDefault="00EF7510" w:rsidP="007C1EE6">
      <w:pPr>
        <w:tabs>
          <w:tab w:val="left" w:pos="709"/>
        </w:tabs>
        <w:suppressAutoHyphens/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C1EE6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Текущий </w:t>
      </w:r>
      <w:r w:rsidR="000E1E58" w:rsidRPr="007C1EE6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контроль (</w:t>
      </w:r>
      <w:r w:rsidRPr="007C1EE6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рубежный)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– проводится в форме тестирования по каждой теме дисциплины в системе </w:t>
      </w:r>
      <w:r w:rsidRPr="007C1EE6">
        <w:rPr>
          <w:rFonts w:ascii="Times New Roman" w:eastAsia="Arial" w:hAnsi="Times New Roman" w:cs="Times New Roman"/>
          <w:sz w:val="24"/>
          <w:szCs w:val="24"/>
          <w:lang w:val="en-US" w:eastAsia="ar-SA"/>
        </w:rPr>
        <w:t>Moodle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7C1EE6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(Приложение 2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); целью текущего контроля является оценка </w:t>
      </w:r>
      <w:r w:rsidR="000E1E58"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>освоенности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="000E1E58"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>пройдённого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материала. Отметка выставляется в электронной системе </w:t>
      </w:r>
      <w:r w:rsidRPr="007C1EE6">
        <w:rPr>
          <w:rFonts w:ascii="Times New Roman" w:eastAsia="Arial" w:hAnsi="Times New Roman" w:cs="Times New Roman"/>
          <w:sz w:val="24"/>
          <w:szCs w:val="24"/>
          <w:lang w:val="en-US" w:eastAsia="ar-SA"/>
        </w:rPr>
        <w:t>Moodle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каждую неделю.</w:t>
      </w:r>
    </w:p>
    <w:p w:rsidR="00BA2E27" w:rsidRPr="00BA2E27" w:rsidRDefault="00EF7510" w:rsidP="00BA2E27">
      <w:pPr>
        <w:tabs>
          <w:tab w:val="left" w:pos="709"/>
        </w:tabs>
        <w:suppressAutoHyphens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C1EE6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Итоговый (по дисциплине) контроль – </w:t>
      </w:r>
      <w:r w:rsidRPr="007C1EE6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итоговый контроль знаний включает в себя следующие компоненты: тестовый контроль знаний в программной среде «АСТ» </w:t>
      </w:r>
      <w:r w:rsidRPr="007C1EE6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(Приложение 3)</w:t>
      </w:r>
      <w:r w:rsidR="00BA2E27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</w:t>
      </w:r>
      <w:r w:rsidR="00BA2E27" w:rsidRPr="00BA2E27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а также индивидуальное собеседование со студентом </w:t>
      </w:r>
      <w:r w:rsidR="00BA2E27" w:rsidRPr="00BA2E27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(Приложение 4)</w:t>
      </w:r>
      <w:r w:rsidR="00BA2E27" w:rsidRPr="00BA2E27">
        <w:rPr>
          <w:rFonts w:ascii="Times New Roman" w:eastAsia="Arial" w:hAnsi="Times New Roman" w:cs="Times New Roman"/>
          <w:sz w:val="24"/>
          <w:szCs w:val="24"/>
          <w:lang w:eastAsia="ar-SA"/>
        </w:rPr>
        <w:t>. Кроме того, студент должен быть готов предъявить конспекты лекций. При собеседовании затрагиваются те вопросы, которые вызвали наибольшие трудности в процессе обучения, из представленного ниже перечня, на усмотрение преподавателя.</w:t>
      </w:r>
    </w:p>
    <w:p w:rsidR="00BA2E27" w:rsidRPr="00BA2E27" w:rsidRDefault="00BA2E27" w:rsidP="001671ED">
      <w:pPr>
        <w:tabs>
          <w:tab w:val="left" w:pos="709"/>
        </w:tabs>
        <w:suppressAutoHyphens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A2E27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Положительная оценка </w:t>
      </w:r>
      <w:r w:rsidRPr="00BA2E27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(«зачтено»)</w:t>
      </w:r>
      <w:r w:rsidRPr="00BA2E27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выставляется в том случае, если:</w:t>
      </w:r>
    </w:p>
    <w:p w:rsidR="00BA2E27" w:rsidRPr="00625B34" w:rsidRDefault="00BA2E27" w:rsidP="00BA2E27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 xml:space="preserve">студент на момент сдачи </w:t>
      </w:r>
      <w:r w:rsidR="000E1E58" w:rsidRPr="00625B34">
        <w:rPr>
          <w:rFonts w:eastAsia="Arial"/>
          <w:color w:val="00000A"/>
          <w:lang w:eastAsia="ar-SA"/>
        </w:rPr>
        <w:t>зачёта</w:t>
      </w:r>
      <w:r w:rsidRPr="00625B34">
        <w:rPr>
          <w:rFonts w:eastAsia="Arial"/>
          <w:color w:val="00000A"/>
          <w:lang w:eastAsia="ar-SA"/>
        </w:rPr>
        <w:t xml:space="preserve"> не имел академической задолженности по изучаемой дисциплине;</w:t>
      </w:r>
    </w:p>
    <w:p w:rsidR="00BA2E27" w:rsidRPr="00625B34" w:rsidRDefault="00BA2E27" w:rsidP="00BA2E27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 xml:space="preserve">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</w:t>
      </w:r>
      <w:r w:rsidR="000E1E58" w:rsidRPr="00625B34">
        <w:rPr>
          <w:rFonts w:eastAsia="Arial"/>
          <w:color w:val="00000A"/>
          <w:lang w:eastAsia="ar-SA"/>
        </w:rPr>
        <w:t>отнесёнными</w:t>
      </w:r>
      <w:r w:rsidRPr="00625B34">
        <w:rPr>
          <w:rFonts w:eastAsia="Arial"/>
          <w:color w:val="00000A"/>
          <w:lang w:eastAsia="ar-SA"/>
        </w:rPr>
        <w:t xml:space="preserve"> к данной дисциплине;</w:t>
      </w:r>
    </w:p>
    <w:p w:rsidR="00BA2E27" w:rsidRPr="00625B34" w:rsidRDefault="00BA2E27" w:rsidP="00BA2E27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>студент ответил не менее чем на 70% заданий в тестовой форме;</w:t>
      </w:r>
    </w:p>
    <w:p w:rsidR="00BA2E27" w:rsidRPr="00625B34" w:rsidRDefault="00BA2E27" w:rsidP="00BA2E27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>при устном собеседовании студент продемонстрировал достаточный уровень знаний по всем заданным ему вопросам, способность пользоваться психолого-педагогической терминологией, а также владение техникой устного выступления.</w:t>
      </w:r>
    </w:p>
    <w:p w:rsidR="00BA2E27" w:rsidRPr="00314E1B" w:rsidRDefault="00BA2E27" w:rsidP="00BA2E27">
      <w:pPr>
        <w:jc w:val="both"/>
        <w:rPr>
          <w:b/>
        </w:rPr>
      </w:pPr>
    </w:p>
    <w:p w:rsidR="00EF7510" w:rsidRPr="007C1EE6" w:rsidRDefault="00EF7510" w:rsidP="007C1E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63231D" w:rsidRDefault="0063231D" w:rsidP="007C1E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625817" w:rsidRPr="007C1EE6" w:rsidRDefault="00BA2E27" w:rsidP="007C1E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:rsidR="00EF7510" w:rsidRPr="007C1EE6" w:rsidRDefault="00EF7510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7510" w:rsidRDefault="00EF7510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63231D" w:rsidRDefault="0063231D" w:rsidP="007C1EE6">
      <w:pPr>
        <w:pStyle w:val="a7"/>
        <w:widowControl/>
        <w:suppressAutoHyphens/>
        <w:autoSpaceDE/>
        <w:autoSpaceDN/>
        <w:adjustRightInd/>
        <w:jc w:val="both"/>
        <w:rPr>
          <w:rFonts w:eastAsia="Arial"/>
          <w:lang w:eastAsia="ar-SA"/>
        </w:rPr>
      </w:pPr>
    </w:p>
    <w:p w:rsidR="00EF7510" w:rsidRPr="001671ED" w:rsidRDefault="00EF7510" w:rsidP="007C1EE6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671ED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841F5F" w:rsidRPr="007C1EE6" w:rsidRDefault="00EF7510" w:rsidP="007C1EE6">
      <w:pPr>
        <w:pStyle w:val="a5"/>
        <w:tabs>
          <w:tab w:val="left" w:pos="5392"/>
        </w:tabs>
        <w:kinsoku w:val="0"/>
        <w:overflowPunct w:val="0"/>
        <w:ind w:left="153"/>
        <w:jc w:val="center"/>
        <w:rPr>
          <w:b/>
          <w:bCs/>
        </w:rPr>
      </w:pPr>
      <w:r w:rsidRPr="007C1EE6">
        <w:rPr>
          <w:b/>
          <w:bCs/>
        </w:rPr>
        <w:t>Темы сообщений</w:t>
      </w: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zh-TW"/>
        </w:rPr>
      </w:pP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по дисциплине «П</w:t>
      </w:r>
      <w:r w:rsidRPr="007C1EE6">
        <w:rPr>
          <w:rFonts w:ascii="Times New Roman" w:hAnsi="Times New Roman" w:cs="Times New Roman"/>
          <w:sz w:val="24"/>
          <w:szCs w:val="24"/>
        </w:rPr>
        <w:t>едагогические основы санитарно-гигиенического просвещения</w:t>
      </w: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»</w:t>
      </w:r>
    </w:p>
    <w:p w:rsidR="006043AB" w:rsidRPr="007C1EE6" w:rsidRDefault="006043AB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Принципы организации педагогического просвещения.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Формы педагогического просвещения родителей.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Формы педагогического просвещения детей.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Методы и средства просветительской работы врача-стоматолога.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История становления психолого-педагогического компонента</w:t>
      </w:r>
      <w:r w:rsidR="0011536E" w:rsidRPr="007C1EE6">
        <w:rPr>
          <w:bCs/>
        </w:rPr>
        <w:t xml:space="preserve"> </w:t>
      </w:r>
      <w:r w:rsidRPr="007C1EE6">
        <w:rPr>
          <w:bCs/>
        </w:rPr>
        <w:t>в медицине и здравоохранении.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Интеграция психологии, педагогики и медицины.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Категории педагогики в профессиональной деятельности врача-стоматолога.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Характеристика педагогической деятельности врача по структурным компонентам (цели, средства, результаты, объекты и субъекты).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Методы воспитания основ самосохранительной деятельности у пациентов в условиях лечебного учреждения.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Санитарно-гигиеническое воспитание населения и особенности его организации.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Формы и методы санитарно-гигиенического просвещения.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Современное направление санитарно-просветительской работы.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Здоровый образ жизни.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Санитарно-гигиеническое обучение и воспитание детей в общеобразовательных учреждениях по ФГОС.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Анализ «Программы гигиенического обучения и воспитания детей, родителей и педагогов в учреждениях общего образования».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Определение, цели, задачи, формы, методы и средства стоматологического просвещения.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Стоматологическое просвещение среди медицинского персонала.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Общественное здоровье населения как экономическая медико-социальная</w:t>
      </w:r>
      <w:r w:rsidR="0011536E" w:rsidRPr="007C1EE6">
        <w:rPr>
          <w:bCs/>
        </w:rPr>
        <w:t xml:space="preserve"> к</w:t>
      </w:r>
      <w:r w:rsidRPr="007C1EE6">
        <w:rPr>
          <w:bCs/>
        </w:rPr>
        <w:t>атегория.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Роль стоматологического просвещения в профилактике стоматологических</w:t>
      </w:r>
      <w:r w:rsidR="0011536E" w:rsidRPr="007C1EE6">
        <w:rPr>
          <w:bCs/>
        </w:rPr>
        <w:t xml:space="preserve"> з</w:t>
      </w:r>
      <w:r w:rsidRPr="007C1EE6">
        <w:rPr>
          <w:bCs/>
        </w:rPr>
        <w:t>аболеваний.</w:t>
      </w:r>
    </w:p>
    <w:p w:rsidR="006043AB" w:rsidRPr="007C1EE6" w:rsidRDefault="006043AB" w:rsidP="00EE74E4">
      <w:pPr>
        <w:pStyle w:val="a7"/>
        <w:numPr>
          <w:ilvl w:val="0"/>
          <w:numId w:val="5"/>
        </w:numPr>
        <w:jc w:val="both"/>
        <w:rPr>
          <w:bCs/>
        </w:rPr>
      </w:pPr>
      <w:r w:rsidRPr="007C1EE6">
        <w:rPr>
          <w:bCs/>
        </w:rPr>
        <w:t>Подготовка и разработка материалов по стоматологическому просвещению.</w:t>
      </w:r>
    </w:p>
    <w:p w:rsidR="0063231D" w:rsidRDefault="0063231D" w:rsidP="00125163">
      <w:pPr>
        <w:pStyle w:val="a5"/>
        <w:tabs>
          <w:tab w:val="left" w:pos="5392"/>
        </w:tabs>
        <w:kinsoku w:val="0"/>
        <w:overflowPunct w:val="0"/>
        <w:ind w:left="0"/>
        <w:jc w:val="both"/>
      </w:pPr>
    </w:p>
    <w:p w:rsidR="00841F5F" w:rsidRPr="00386400" w:rsidRDefault="00841F5F" w:rsidP="00125163">
      <w:pPr>
        <w:pStyle w:val="a5"/>
        <w:tabs>
          <w:tab w:val="left" w:pos="5392"/>
        </w:tabs>
        <w:kinsoku w:val="0"/>
        <w:overflowPunct w:val="0"/>
        <w:ind w:left="0"/>
        <w:jc w:val="both"/>
        <w:rPr>
          <w:rStyle w:val="af4"/>
          <w:b w:val="0"/>
        </w:rPr>
      </w:pPr>
      <w:r w:rsidRPr="0058782D">
        <w:rPr>
          <w:b/>
        </w:rPr>
        <w:t>Критерии</w:t>
      </w:r>
      <w:r w:rsidRPr="0058782D">
        <w:rPr>
          <w:b/>
          <w:spacing w:val="-4"/>
        </w:rPr>
        <w:t xml:space="preserve"> </w:t>
      </w:r>
      <w:r w:rsidRPr="0058782D">
        <w:rPr>
          <w:b/>
        </w:rPr>
        <w:t>оценки:</w:t>
      </w:r>
      <w:r w:rsidRPr="007C1EE6">
        <w:t xml:space="preserve"> точность воспроизведения информации, аргументированность, полнота и </w:t>
      </w:r>
      <w:r w:rsidRPr="00386400">
        <w:rPr>
          <w:rStyle w:val="af4"/>
          <w:b w:val="0"/>
        </w:rPr>
        <w:t>обоснованность анализа темы.</w:t>
      </w:r>
    </w:p>
    <w:p w:rsidR="00841F5F" w:rsidRPr="00386400" w:rsidRDefault="00841F5F" w:rsidP="00125163">
      <w:pPr>
        <w:pStyle w:val="a7"/>
        <w:tabs>
          <w:tab w:val="left" w:pos="284"/>
        </w:tabs>
        <w:kinsoku w:val="0"/>
        <w:overflowPunct w:val="0"/>
        <w:jc w:val="both"/>
        <w:rPr>
          <w:rStyle w:val="af4"/>
          <w:b w:val="0"/>
        </w:rPr>
      </w:pPr>
      <w:r w:rsidRPr="00386400">
        <w:rPr>
          <w:rStyle w:val="af4"/>
          <w:b w:val="0"/>
        </w:rPr>
        <w:t>«</w:t>
      </w:r>
      <w:r w:rsidRPr="000E1E58">
        <w:rPr>
          <w:rStyle w:val="af4"/>
          <w:i/>
        </w:rPr>
        <w:t>отлично</w:t>
      </w:r>
      <w:r w:rsidRPr="00386400">
        <w:rPr>
          <w:rStyle w:val="af4"/>
          <w:b w:val="0"/>
        </w:rPr>
        <w:t>» – выставляется обучающемуся, если тема полностью раскрыта, информация обоснована и аргументирована;</w:t>
      </w:r>
    </w:p>
    <w:p w:rsidR="00841F5F" w:rsidRPr="00386400" w:rsidRDefault="00841F5F" w:rsidP="00125163">
      <w:pPr>
        <w:pStyle w:val="a7"/>
        <w:tabs>
          <w:tab w:val="left" w:pos="284"/>
        </w:tabs>
        <w:kinsoku w:val="0"/>
        <w:overflowPunct w:val="0"/>
        <w:jc w:val="both"/>
        <w:rPr>
          <w:rStyle w:val="af4"/>
          <w:b w:val="0"/>
        </w:rPr>
      </w:pPr>
      <w:r w:rsidRPr="00386400">
        <w:rPr>
          <w:rStyle w:val="af4"/>
          <w:b w:val="0"/>
        </w:rPr>
        <w:t>«</w:t>
      </w:r>
      <w:r w:rsidRPr="000E1E58">
        <w:rPr>
          <w:rStyle w:val="af4"/>
          <w:i/>
        </w:rPr>
        <w:t>хорошо</w:t>
      </w:r>
      <w:r w:rsidRPr="00386400">
        <w:rPr>
          <w:rStyle w:val="af4"/>
          <w:b w:val="0"/>
        </w:rPr>
        <w:t>» – если тема раскрыта не полностью, но информация обоснована и аргументирована;</w:t>
      </w:r>
    </w:p>
    <w:p w:rsidR="00841F5F" w:rsidRPr="00386400" w:rsidRDefault="00841F5F" w:rsidP="00125163">
      <w:pPr>
        <w:pStyle w:val="a7"/>
        <w:tabs>
          <w:tab w:val="left" w:pos="284"/>
        </w:tabs>
        <w:kinsoku w:val="0"/>
        <w:overflowPunct w:val="0"/>
        <w:jc w:val="both"/>
        <w:rPr>
          <w:rStyle w:val="af4"/>
          <w:b w:val="0"/>
        </w:rPr>
      </w:pPr>
      <w:r w:rsidRPr="00386400">
        <w:rPr>
          <w:rStyle w:val="af4"/>
          <w:b w:val="0"/>
        </w:rPr>
        <w:t>«</w:t>
      </w:r>
      <w:r w:rsidRPr="000E1E58">
        <w:rPr>
          <w:rStyle w:val="af4"/>
          <w:i/>
        </w:rPr>
        <w:t>удовлетворительно</w:t>
      </w:r>
      <w:r w:rsidRPr="00386400">
        <w:rPr>
          <w:rStyle w:val="af4"/>
          <w:b w:val="0"/>
        </w:rPr>
        <w:t xml:space="preserve">» – выставляется обучающемуся, если тема раскрыта не полностью, информация </w:t>
      </w:r>
      <w:r w:rsidR="000E1E58" w:rsidRPr="00386400">
        <w:rPr>
          <w:rStyle w:val="af4"/>
          <w:b w:val="0"/>
        </w:rPr>
        <w:t>недостаточно обоснована</w:t>
      </w:r>
      <w:r w:rsidRPr="00386400">
        <w:rPr>
          <w:rStyle w:val="af4"/>
          <w:b w:val="0"/>
        </w:rPr>
        <w:t>;</w:t>
      </w:r>
    </w:p>
    <w:p w:rsidR="00841F5F" w:rsidRPr="00386400" w:rsidRDefault="00841F5F" w:rsidP="00125163">
      <w:pPr>
        <w:pStyle w:val="a7"/>
        <w:tabs>
          <w:tab w:val="left" w:pos="284"/>
        </w:tabs>
        <w:kinsoku w:val="0"/>
        <w:overflowPunct w:val="0"/>
        <w:jc w:val="both"/>
        <w:rPr>
          <w:rStyle w:val="af4"/>
          <w:b w:val="0"/>
        </w:rPr>
      </w:pPr>
      <w:r w:rsidRPr="00386400">
        <w:rPr>
          <w:rStyle w:val="af4"/>
          <w:b w:val="0"/>
        </w:rPr>
        <w:t>«</w:t>
      </w:r>
      <w:r w:rsidRPr="000E1E58">
        <w:rPr>
          <w:rStyle w:val="af4"/>
          <w:i/>
        </w:rPr>
        <w:t>неудовлетворительно</w:t>
      </w:r>
      <w:r w:rsidRPr="00386400">
        <w:rPr>
          <w:rStyle w:val="af4"/>
          <w:b w:val="0"/>
        </w:rPr>
        <w:t>» –  выставляется, если обучающийся не подготовился.</w:t>
      </w:r>
    </w:p>
    <w:p w:rsidR="00841F5F" w:rsidRPr="007C1EE6" w:rsidRDefault="00841F5F" w:rsidP="00125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125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844" w:rsidRPr="007C1EE6" w:rsidRDefault="00892844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844" w:rsidRPr="007C1EE6" w:rsidRDefault="00892844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844" w:rsidRPr="007C1EE6" w:rsidRDefault="00892844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844" w:rsidRPr="007C1EE6" w:rsidRDefault="00892844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844" w:rsidRPr="007C1EE6" w:rsidRDefault="00892844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F5F" w:rsidRPr="001671ED" w:rsidRDefault="009B4BA2" w:rsidP="007C1EE6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841F5F" w:rsidRPr="001671ED">
        <w:rPr>
          <w:rFonts w:ascii="Times New Roman" w:hAnsi="Times New Roman" w:cs="Times New Roman"/>
          <w:sz w:val="24"/>
          <w:szCs w:val="24"/>
        </w:rPr>
        <w:t>риложение 2</w:t>
      </w: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7C1EE6">
        <w:rPr>
          <w:rFonts w:ascii="Times New Roman" w:hAnsi="Times New Roman" w:cs="Times New Roman"/>
          <w:b/>
          <w:bCs/>
          <w:sz w:val="24"/>
          <w:szCs w:val="24"/>
        </w:rPr>
        <w:t>Комплект примерных тестовых</w:t>
      </w:r>
      <w:r w:rsidRPr="007C1EE6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7C1EE6">
        <w:rPr>
          <w:rFonts w:ascii="Times New Roman" w:hAnsi="Times New Roman" w:cs="Times New Roman"/>
          <w:b/>
          <w:bCs/>
          <w:sz w:val="24"/>
          <w:szCs w:val="24"/>
        </w:rPr>
        <w:t xml:space="preserve">заданий, </w:t>
      </w:r>
      <w:r w:rsidR="000E1E58" w:rsidRPr="007C1EE6">
        <w:rPr>
          <w:rFonts w:ascii="Times New Roman" w:hAnsi="Times New Roman" w:cs="Times New Roman"/>
          <w:b/>
          <w:bCs/>
          <w:sz w:val="24"/>
          <w:szCs w:val="24"/>
        </w:rPr>
        <w:t>размещённых</w:t>
      </w:r>
      <w:r w:rsidRPr="007C1E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1EE6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в электронной системе </w:t>
      </w:r>
      <w:r w:rsidRPr="007C1EE6">
        <w:rPr>
          <w:rFonts w:ascii="Times New Roman" w:eastAsia="Arial" w:hAnsi="Times New Roman" w:cs="Times New Roman"/>
          <w:b/>
          <w:sz w:val="24"/>
          <w:szCs w:val="24"/>
          <w:lang w:val="en-US" w:eastAsia="ar-SA"/>
        </w:rPr>
        <w:t>Moodle</w:t>
      </w:r>
    </w:p>
    <w:p w:rsidR="006043AB" w:rsidRPr="007C1EE6" w:rsidRDefault="006043AB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7C1EE6">
        <w:rPr>
          <w:rFonts w:ascii="Times New Roman" w:eastAsia="MS Mincho" w:hAnsi="Times New Roman" w:cs="Times New Roman"/>
          <w:sz w:val="24"/>
          <w:szCs w:val="24"/>
          <w:lang w:eastAsia="zh-TW"/>
        </w:rPr>
        <w:t>по дисциплине «П</w:t>
      </w:r>
      <w:r w:rsidRPr="007C1EE6">
        <w:rPr>
          <w:rFonts w:ascii="Times New Roman" w:hAnsi="Times New Roman" w:cs="Times New Roman"/>
          <w:sz w:val="24"/>
          <w:szCs w:val="24"/>
        </w:rPr>
        <w:t>едагогические основы санитарно-гигиенического просвещения</w:t>
      </w:r>
      <w:r w:rsidR="0063231D">
        <w:rPr>
          <w:rFonts w:ascii="Times New Roman" w:hAnsi="Times New Roman" w:cs="Times New Roman"/>
          <w:sz w:val="24"/>
          <w:szCs w:val="24"/>
        </w:rPr>
        <w:t>»</w:t>
      </w:r>
    </w:p>
    <w:p w:rsidR="00892844" w:rsidRPr="007C1EE6" w:rsidRDefault="00892844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>1. Как называется интегративная характеристика комплекса личностных свойств, обеспечивающего высокий уровень решения задач профессиональной деятельности</w:t>
      </w: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>) профессиональное мастерство</w:t>
      </w:r>
      <w:r w:rsidRPr="000E1E5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>) профессиональная компетентность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5438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профессиональное становление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5438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профессиональное убеждение</w:t>
      </w: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>2. Методология какого подхода, представляет педагогический процесс как чётко спланированную систему усвоения обучающимися учебно-профессиональную деятельность</w:t>
      </w:r>
    </w:p>
    <w:p w:rsidR="000E1E58" w:rsidRPr="000E1E58" w:rsidRDefault="005438C8" w:rsidP="000E1E5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интегративный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системный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личностный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системно-деятельностный  </w:t>
      </w: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r w:rsidRPr="000E1E58">
        <w:rPr>
          <w:rFonts w:ascii="Times New Roman" w:eastAsiaTheme="minorHAnsi" w:hAnsi="Times New Roman" w:cs="Times New Roman"/>
          <w:bCs/>
          <w:sz w:val="24"/>
          <w:szCs w:val="24"/>
          <w:shd w:val="clear" w:color="auto" w:fill="FFFFFF"/>
          <w:lang w:eastAsia="en-US"/>
        </w:rPr>
        <w:t>3. Умение понимать эмоциональное состояние учащихся относиться к умениям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5438C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a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)</w:t>
      </w:r>
      <w:r w:rsidRPr="000E1E5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межличностной коммуникации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5438C8">
        <w:rPr>
          <w:rFonts w:ascii="Times New Roman" w:eastAsiaTheme="minorHAnsi" w:hAnsi="Times New Roman" w:cs="Times New Roman"/>
          <w:bCs/>
          <w:sz w:val="24"/>
          <w:szCs w:val="24"/>
          <w:shd w:val="clear" w:color="auto" w:fill="FFFFFF"/>
          <w:lang w:val="en-US" w:eastAsia="en-US"/>
        </w:rPr>
        <w:t>b</w:t>
      </w:r>
      <w:r w:rsidR="005438C8" w:rsidRPr="005438C8">
        <w:rPr>
          <w:rFonts w:ascii="Times New Roman" w:eastAsiaTheme="minorHAnsi" w:hAnsi="Times New Roman" w:cs="Times New Roman"/>
          <w:bCs/>
          <w:sz w:val="24"/>
          <w:szCs w:val="24"/>
          <w:shd w:val="clear" w:color="auto" w:fill="FFFFFF"/>
          <w:lang w:eastAsia="en-US"/>
        </w:rPr>
        <w:t>)</w:t>
      </w:r>
      <w:r w:rsidRPr="000E1E58">
        <w:rPr>
          <w:rFonts w:ascii="Times New Roman" w:eastAsiaTheme="minorHAns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 восприятия и понимания друг друга</w:t>
      </w:r>
      <w:r w:rsidRPr="000E1E58">
        <w:rPr>
          <w:rFonts w:ascii="Times New Roman" w:eastAsiaTheme="minorHAns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br/>
      </w:r>
      <w:r w:rsidR="005438C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c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)</w:t>
      </w:r>
      <w:r w:rsidRPr="000E1E5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межличностного взаимодействия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5438C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val="en-US" w:eastAsia="en-US"/>
        </w:rPr>
        <w:t>d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)</w:t>
      </w:r>
      <w:r w:rsidRPr="000E1E58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передачи информации</w:t>
      </w: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Theme="minorHAnsi" w:hAnsi="Times New Roman"/>
          <w:sz w:val="24"/>
          <w:szCs w:val="24"/>
          <w:lang w:eastAsia="en-US"/>
        </w:rPr>
        <w:t>4.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Основными приёмами самовоспитания является</w:t>
      </w:r>
    </w:p>
    <w:p w:rsidR="000E1E58" w:rsidRPr="000E1E58" w:rsidRDefault="005438C8" w:rsidP="000E1E58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самоприказ, критика, замечания</w:t>
      </w:r>
    </w:p>
    <w:p w:rsidR="000E1E58" w:rsidRPr="000E1E58" w:rsidRDefault="005438C8" w:rsidP="000E1E58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самоанализ, самооценка, самоконтроль, саморегуляция, самоосуждение</w:t>
      </w:r>
    </w:p>
    <w:p w:rsidR="000E1E58" w:rsidRPr="000E1E58" w:rsidRDefault="005438C8" w:rsidP="000E1E58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ситуации доверия, контроля, саморегуляция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убеждение, внушение, повествование, доказательство, призывы, самочувствие</w:t>
      </w:r>
    </w:p>
    <w:p w:rsidR="000E1E58" w:rsidRPr="000E1E58" w:rsidRDefault="000E1E58" w:rsidP="000E1E58">
      <w:pPr>
        <w:tabs>
          <w:tab w:val="left" w:pos="1204"/>
        </w:tabs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>5. Основные категории педагогики - это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воспитание, обучение, образование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задача, решение, ответ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тест, задание, тренинг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мышление, речь, воображение</w:t>
      </w: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Theme="minorHAnsi" w:hAnsi="Times New Roman"/>
          <w:sz w:val="24"/>
          <w:szCs w:val="24"/>
          <w:lang w:eastAsia="en-US"/>
        </w:rPr>
        <w:t>6.</w:t>
      </w:r>
      <w:r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Развитие личности - это</w:t>
      </w:r>
    </w:p>
    <w:p w:rsidR="000E1E58" w:rsidRPr="000E1E58" w:rsidRDefault="005438C8" w:rsidP="000E1E58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процесс перехода из одного состояния в другое</w:t>
      </w:r>
    </w:p>
    <w:p w:rsidR="000E1E58" w:rsidRPr="000E1E58" w:rsidRDefault="005438C8" w:rsidP="000E1E58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процесс совершенствования личности под влиянием внешних и внутренних факторов </w:t>
      </w:r>
    </w:p>
    <w:p w:rsidR="000E1E58" w:rsidRPr="000E1E58" w:rsidRDefault="005438C8" w:rsidP="000E1E58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процесс количественных изменений в организме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умственное и физическое совершенствование</w:t>
      </w: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>7. Наука о содержании, формах и методах воспитания, образования и обучения - это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философия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педагогика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социология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психология</w:t>
      </w: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>8. Целенаправленный процесс, направленный на передачу системы взглядов, норм, ценностей, принципов - это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lastRenderedPageBreak/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развитие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обучение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9D503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формирование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воспитание</w:t>
      </w: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>9. Психолого-педагогическая деятельность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 является обязательной для врача, хотя иногда бывает необходима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 свойственна врачебной профессии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обязательна для врача, но не отражена в Федеральном государственном образовательном стандарте</w:t>
      </w:r>
    </w:p>
    <w:p w:rsidR="000E1E58" w:rsidRPr="000E1E58" w:rsidRDefault="005438C8" w:rsidP="000E1E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обязательна для врача и отражена в Федеральном государственном образовательном стандарте</w:t>
      </w: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0E1E58" w:rsidRPr="000E1E58" w:rsidRDefault="000E1E5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>10. Способность и готовность выполнять действия в определённой предметной области -это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профессия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компетенция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знание</w:t>
      </w:r>
    </w:p>
    <w:p w:rsidR="000E1E58" w:rsidRPr="000E1E58" w:rsidRDefault="005438C8" w:rsidP="000E1E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0E1E58" w:rsidRPr="000E1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представление</w:t>
      </w:r>
    </w:p>
    <w:p w:rsidR="000E1E58" w:rsidRPr="000E1E58" w:rsidRDefault="000E1E58" w:rsidP="000E1E58">
      <w:pPr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7C1EE6">
      <w:pPr>
        <w:pStyle w:val="WW-"/>
        <w:spacing w:line="240" w:lineRule="auto"/>
        <w:jc w:val="both"/>
        <w:rPr>
          <w:color w:val="auto"/>
        </w:rPr>
      </w:pPr>
      <w:r w:rsidRPr="007C1EE6">
        <w:rPr>
          <w:b/>
          <w:color w:val="auto"/>
        </w:rPr>
        <w:t>Критерии оценки:</w:t>
      </w:r>
      <w:r w:rsidRPr="007C1EE6">
        <w:rPr>
          <w:color w:val="auto"/>
        </w:rPr>
        <w:t xml:space="preserve"> </w:t>
      </w:r>
    </w:p>
    <w:p w:rsidR="00841F5F" w:rsidRPr="007C1EE6" w:rsidRDefault="00841F5F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0E1E58">
        <w:rPr>
          <w:i/>
          <w:color w:val="auto"/>
        </w:rPr>
        <w:t>отлично</w:t>
      </w:r>
      <w:r w:rsidRPr="00CC1E79">
        <w:rPr>
          <w:color w:val="auto"/>
        </w:rPr>
        <w:t>»</w:t>
      </w:r>
      <w:r w:rsidRPr="007C1EE6">
        <w:rPr>
          <w:color w:val="auto"/>
        </w:rPr>
        <w:t xml:space="preserve"> – 90-100% выполненных заданий; </w:t>
      </w:r>
    </w:p>
    <w:p w:rsidR="00841F5F" w:rsidRPr="007C1EE6" w:rsidRDefault="00841F5F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0E1E58">
        <w:rPr>
          <w:i/>
          <w:color w:val="auto"/>
        </w:rPr>
        <w:t>хорошо</w:t>
      </w:r>
      <w:r w:rsidRPr="00CC1E79">
        <w:rPr>
          <w:color w:val="auto"/>
        </w:rPr>
        <w:t>»</w:t>
      </w:r>
      <w:r w:rsidRPr="007C1EE6">
        <w:rPr>
          <w:color w:val="auto"/>
        </w:rPr>
        <w:t xml:space="preserve"> – 80-89% выполненных заданий; </w:t>
      </w:r>
    </w:p>
    <w:p w:rsidR="00841F5F" w:rsidRPr="007C1EE6" w:rsidRDefault="00841F5F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0E1E58">
        <w:rPr>
          <w:i/>
          <w:color w:val="auto"/>
        </w:rPr>
        <w:t>удовлетворительно»</w:t>
      </w:r>
      <w:r w:rsidRPr="007C1EE6">
        <w:rPr>
          <w:color w:val="auto"/>
        </w:rPr>
        <w:t xml:space="preserve"> – 70-79% выполненных заданий; </w:t>
      </w:r>
    </w:p>
    <w:p w:rsidR="00841F5F" w:rsidRPr="007C1EE6" w:rsidRDefault="00841F5F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0E1E58">
        <w:rPr>
          <w:i/>
          <w:color w:val="auto"/>
        </w:rPr>
        <w:t>неудовлетворительно</w:t>
      </w:r>
      <w:r w:rsidRPr="00CC1E79">
        <w:rPr>
          <w:color w:val="auto"/>
        </w:rPr>
        <w:t>»</w:t>
      </w:r>
      <w:r w:rsidRPr="007C1EE6">
        <w:rPr>
          <w:color w:val="auto"/>
        </w:rPr>
        <w:t xml:space="preserve"> – 0-69% выполненных заданий.</w:t>
      </w: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F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1ED" w:rsidRDefault="001671ED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E58" w:rsidRDefault="000E1E58" w:rsidP="005438C8">
      <w:pPr>
        <w:pStyle w:val="a5"/>
        <w:kinsoku w:val="0"/>
        <w:overflowPunct w:val="0"/>
        <w:ind w:left="0"/>
        <w:rPr>
          <w:b/>
        </w:rPr>
      </w:pPr>
    </w:p>
    <w:p w:rsidR="005438C8" w:rsidRDefault="005438C8" w:rsidP="005438C8">
      <w:pPr>
        <w:pStyle w:val="a5"/>
        <w:kinsoku w:val="0"/>
        <w:overflowPunct w:val="0"/>
        <w:ind w:left="0"/>
        <w:rPr>
          <w:bCs/>
        </w:rPr>
      </w:pPr>
    </w:p>
    <w:p w:rsidR="003624D1" w:rsidRPr="001671ED" w:rsidRDefault="003624D1" w:rsidP="007C1EE6">
      <w:pPr>
        <w:pStyle w:val="a5"/>
        <w:kinsoku w:val="0"/>
        <w:overflowPunct w:val="0"/>
        <w:ind w:left="0"/>
        <w:jc w:val="right"/>
        <w:rPr>
          <w:bCs/>
        </w:rPr>
      </w:pPr>
      <w:r w:rsidRPr="001671ED">
        <w:rPr>
          <w:bCs/>
        </w:rPr>
        <w:lastRenderedPageBreak/>
        <w:t>Приложение 3</w:t>
      </w:r>
    </w:p>
    <w:p w:rsidR="003624D1" w:rsidRPr="007C1EE6" w:rsidRDefault="003624D1" w:rsidP="007C1EE6">
      <w:pPr>
        <w:pStyle w:val="a5"/>
        <w:kinsoku w:val="0"/>
        <w:overflowPunct w:val="0"/>
        <w:ind w:left="0"/>
        <w:jc w:val="center"/>
        <w:rPr>
          <w:b/>
          <w:bCs/>
        </w:rPr>
      </w:pPr>
    </w:p>
    <w:p w:rsidR="006043AB" w:rsidRPr="007C1EE6" w:rsidRDefault="003624D1" w:rsidP="007C1EE6">
      <w:pPr>
        <w:pStyle w:val="a5"/>
        <w:kinsoku w:val="0"/>
        <w:overflowPunct w:val="0"/>
        <w:ind w:left="0"/>
        <w:jc w:val="center"/>
        <w:rPr>
          <w:rFonts w:eastAsia="Arial"/>
          <w:b/>
          <w:lang w:eastAsia="ar-SA"/>
        </w:rPr>
      </w:pPr>
      <w:r w:rsidRPr="007C1EE6">
        <w:rPr>
          <w:b/>
          <w:bCs/>
        </w:rPr>
        <w:t>Комплект примерных тестовых</w:t>
      </w:r>
      <w:r w:rsidRPr="007C1EE6">
        <w:rPr>
          <w:b/>
          <w:bCs/>
          <w:spacing w:val="-14"/>
        </w:rPr>
        <w:t xml:space="preserve"> </w:t>
      </w:r>
      <w:r w:rsidRPr="007C1EE6">
        <w:rPr>
          <w:b/>
          <w:bCs/>
        </w:rPr>
        <w:t xml:space="preserve">заданий, </w:t>
      </w:r>
      <w:r w:rsidR="005438C8" w:rsidRPr="007C1EE6">
        <w:rPr>
          <w:b/>
          <w:bCs/>
        </w:rPr>
        <w:t>размещённых</w:t>
      </w:r>
      <w:r w:rsidRPr="007C1EE6">
        <w:rPr>
          <w:b/>
          <w:bCs/>
        </w:rPr>
        <w:t xml:space="preserve"> </w:t>
      </w:r>
      <w:r w:rsidRPr="007C1EE6">
        <w:rPr>
          <w:rFonts w:eastAsia="Arial"/>
          <w:b/>
          <w:lang w:eastAsia="ar-SA"/>
        </w:rPr>
        <w:t>в программной среде «АСТ»</w:t>
      </w:r>
    </w:p>
    <w:p w:rsidR="003624D1" w:rsidRPr="007C1EE6" w:rsidRDefault="006043AB" w:rsidP="007C1EE6">
      <w:pPr>
        <w:pStyle w:val="a5"/>
        <w:kinsoku w:val="0"/>
        <w:overflowPunct w:val="0"/>
        <w:ind w:left="0"/>
        <w:jc w:val="center"/>
        <w:rPr>
          <w:rFonts w:eastAsia="Arial"/>
          <w:b/>
          <w:lang w:eastAsia="ar-SA"/>
        </w:rPr>
      </w:pPr>
      <w:r w:rsidRPr="007C1EE6">
        <w:rPr>
          <w:rFonts w:eastAsia="MS Mincho"/>
          <w:lang w:eastAsia="zh-TW"/>
        </w:rPr>
        <w:t>по дисциплине «П</w:t>
      </w:r>
      <w:r w:rsidRPr="007C1EE6">
        <w:t>едагогические основы санитарно-гигиенического просвещения</w:t>
      </w:r>
      <w:r w:rsidR="00B66D4E" w:rsidRPr="007C1EE6">
        <w:t>»</w:t>
      </w:r>
      <w:r w:rsidR="003624D1" w:rsidRPr="007C1EE6">
        <w:rPr>
          <w:rFonts w:eastAsia="Arial"/>
          <w:b/>
          <w:lang w:eastAsia="ar-SA"/>
        </w:rPr>
        <w:t xml:space="preserve"> </w:t>
      </w: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8C8" w:rsidRPr="005438C8" w:rsidRDefault="005438C8" w:rsidP="005438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1. Столкновение мнений с целью формирования суждений, оценок - это</w:t>
      </w:r>
    </w:p>
    <w:p w:rsidR="005438C8" w:rsidRPr="005438C8" w:rsidRDefault="005438C8" w:rsidP="005438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 беседа</w:t>
      </w:r>
    </w:p>
    <w:p w:rsidR="005438C8" w:rsidRPr="005438C8" w:rsidRDefault="005438C8" w:rsidP="005438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 дискуссия</w:t>
      </w:r>
    </w:p>
    <w:p w:rsidR="005438C8" w:rsidRPr="005438C8" w:rsidRDefault="005438C8" w:rsidP="005438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) диспут</w:t>
      </w:r>
    </w:p>
    <w:p w:rsidR="005438C8" w:rsidRPr="005438C8" w:rsidRDefault="005438C8" w:rsidP="005438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лекция </w:t>
      </w:r>
    </w:p>
    <w:p w:rsidR="005438C8" w:rsidRPr="005438C8" w:rsidRDefault="005438C8" w:rsidP="005438C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2. Монологический метод изложения объёмного учебного материала, характеризующийся научностью, логичностью, упорядоченностью, присуще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5438C8" w:rsidRPr="005438C8" w:rsidRDefault="005438C8" w:rsidP="005438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лекции</w:t>
      </w:r>
    </w:p>
    <w:p w:rsidR="005438C8" w:rsidRPr="005438C8" w:rsidRDefault="005438C8" w:rsidP="005438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семинару</w:t>
      </w:r>
    </w:p>
    <w:p w:rsidR="005438C8" w:rsidRPr="005438C8" w:rsidRDefault="005438C8" w:rsidP="005438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круглому столу</w:t>
      </w:r>
    </w:p>
    <w:p w:rsidR="005438C8" w:rsidRPr="005438C8" w:rsidRDefault="005438C8" w:rsidP="005438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дискуссии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3. Педагогическая рефлексия - это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восприятие и анализ собственной педагогической деятельности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отражение педагогической деятельности в средствах массовой информации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научный анализ педагогической деятельности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контроль вышестоящих органов системы образования</w:t>
      </w:r>
    </w:p>
    <w:p w:rsidR="005438C8" w:rsidRPr="005438C8" w:rsidRDefault="005438C8" w:rsidP="005438C8">
      <w:pPr>
        <w:tabs>
          <w:tab w:val="left" w:pos="6297"/>
        </w:tabs>
        <w:spacing w:after="0"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  <w:r w:rsidRPr="005438C8">
        <w:rPr>
          <w:rFonts w:ascii="Times New Roman" w:eastAsiaTheme="minorHAnsi" w:hAnsi="Times New Roman" w:cs="Times New Roman"/>
          <w:lang w:eastAsia="en-US"/>
        </w:rPr>
        <w:tab/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4. Вынужденная, оцениваемая и управляемая активность обучающихся, сравнимая с активностью преподавателя, характерна для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всех педагогических технологий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активных методов обучения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традиционной лекции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лекции, сопровождаемой показом слайдов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5. Управление познавательной деятельностью обучающихся, передача им знаний, умений, навыков - это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контроль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преподавание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>) учение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Pr="00543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образовательный менеджмент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3300"/>
          <w:sz w:val="72"/>
          <w:szCs w:val="72"/>
        </w:rPr>
      </w:pPr>
      <w:r w:rsidRPr="005438C8">
        <w:rPr>
          <w:rFonts w:ascii="ff1" w:eastAsia="Times New Roman" w:hAnsi="ff1" w:cs="Times New Roman"/>
          <w:color w:val="003300"/>
          <w:sz w:val="72"/>
          <w:szCs w:val="72"/>
        </w:rPr>
        <w:t>Средства обучения могут быть:</w:t>
      </w:r>
      <w:r w:rsidRPr="005438C8">
        <w:rPr>
          <w:rFonts w:ascii="ff4" w:eastAsia="Times New Roman" w:hAnsi="ff4" w:cs="Times New Roman"/>
          <w:color w:val="1D2326"/>
          <w:sz w:val="72"/>
          <w:szCs w:val="72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3300"/>
          <w:sz w:val="72"/>
          <w:szCs w:val="72"/>
        </w:rPr>
      </w:pPr>
      <w:r w:rsidRPr="005438C8">
        <w:rPr>
          <w:rFonts w:ascii="ff3" w:eastAsia="Times New Roman" w:hAnsi="ff3" w:cs="Times New Roman"/>
          <w:color w:val="003300"/>
          <w:sz w:val="72"/>
          <w:szCs w:val="72"/>
        </w:rPr>
        <w:t>А. материальные (технические, информационные...), идеальные</w:t>
      </w:r>
      <w:r w:rsidRPr="005438C8">
        <w:rPr>
          <w:rFonts w:ascii="ff4" w:eastAsia="Times New Roman" w:hAnsi="ff4" w:cs="Times New Roman"/>
          <w:color w:val="1D2326"/>
          <w:sz w:val="72"/>
          <w:szCs w:val="72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3300"/>
          <w:sz w:val="72"/>
          <w:szCs w:val="72"/>
        </w:rPr>
      </w:pPr>
      <w:r w:rsidRPr="005438C8">
        <w:rPr>
          <w:rFonts w:ascii="ff3" w:eastAsia="Times New Roman" w:hAnsi="ff3" w:cs="Times New Roman"/>
          <w:color w:val="003300"/>
          <w:sz w:val="72"/>
          <w:szCs w:val="72"/>
        </w:rPr>
        <w:t>Б. идеальные и реальные.</w:t>
      </w:r>
      <w:r w:rsidRPr="005438C8">
        <w:rPr>
          <w:rFonts w:ascii="ff4" w:eastAsia="Times New Roman" w:hAnsi="ff4" w:cs="Times New Roman"/>
          <w:color w:val="1D2326"/>
          <w:sz w:val="72"/>
          <w:szCs w:val="72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3300"/>
          <w:sz w:val="72"/>
          <w:szCs w:val="72"/>
        </w:rPr>
      </w:pPr>
      <w:r w:rsidRPr="005438C8">
        <w:rPr>
          <w:rFonts w:ascii="ff3" w:eastAsia="Times New Roman" w:hAnsi="ff3" w:cs="Times New Roman"/>
          <w:color w:val="003300"/>
          <w:sz w:val="72"/>
          <w:szCs w:val="72"/>
        </w:rPr>
        <w:t>В. материальные и идеологические.</w:t>
      </w:r>
      <w:r w:rsidRPr="005438C8">
        <w:rPr>
          <w:rFonts w:ascii="ff4" w:eastAsia="Times New Roman" w:hAnsi="ff4" w:cs="Times New Roman"/>
          <w:color w:val="1D2326"/>
          <w:sz w:val="72"/>
          <w:szCs w:val="72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3300"/>
          <w:sz w:val="72"/>
          <w:szCs w:val="72"/>
        </w:rPr>
      </w:pPr>
      <w:r w:rsidRPr="005438C8">
        <w:rPr>
          <w:rFonts w:ascii="ff3" w:eastAsia="Times New Roman" w:hAnsi="ff3" w:cs="Times New Roman"/>
          <w:color w:val="003300"/>
          <w:sz w:val="72"/>
          <w:szCs w:val="72"/>
        </w:rPr>
        <w:t>Г. технические и эстетические.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6. Средства обучения могут быть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B56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материальные (технические, информационные...), идеальные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идеальные и реальные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материальные и идеологические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9D5031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технические и эстетические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Педагогическая технология –</w:t>
      </w: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  <w:bdr w:val="none" w:sz="0" w:space="0" w:color="auto" w:frame="1"/>
        </w:rPr>
        <w:t xml:space="preserve"> </w:t>
      </w: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это</w:t>
      </w:r>
      <w:r w:rsidRPr="005438C8">
        <w:rPr>
          <w:rFonts w:ascii="Times New Roman" w:eastAsia="Times New Roman" w:hAnsi="Times New Roman" w:cs="Times New Roman"/>
          <w:color w:val="1D2326"/>
          <w:sz w:val="24"/>
          <w:szCs w:val="24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 xml:space="preserve">А. набор операций по конструированию, формированию и контроля знаний, умений,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навыков и отношений в соответствии с поставленными целями.</w:t>
      </w:r>
      <w:r w:rsidRPr="005438C8">
        <w:rPr>
          <w:rFonts w:ascii="Times New Roman" w:eastAsia="Times New Roman" w:hAnsi="Times New Roman" w:cs="Times New Roman"/>
          <w:color w:val="1D2326"/>
          <w:sz w:val="24"/>
          <w:szCs w:val="24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Б. инструментарий достижения цели обучения.</w:t>
      </w:r>
      <w:r w:rsidRPr="005438C8">
        <w:rPr>
          <w:rFonts w:ascii="Times New Roman" w:eastAsia="Times New Roman" w:hAnsi="Times New Roman" w:cs="Times New Roman"/>
          <w:color w:val="1D2326"/>
          <w:sz w:val="24"/>
          <w:szCs w:val="24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В. совокупность положений, раскрывающих содержание какой</w:t>
      </w: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  <w:bdr w:val="none" w:sz="0" w:space="0" w:color="auto" w:frame="1"/>
        </w:rPr>
        <w:t>-</w:t>
      </w: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 xml:space="preserve">либо теории, концепции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или категории в системе науки.</w:t>
      </w:r>
      <w:r w:rsidRPr="005438C8">
        <w:rPr>
          <w:rFonts w:ascii="Times New Roman" w:eastAsia="Times New Roman" w:hAnsi="Times New Roman" w:cs="Times New Roman"/>
          <w:color w:val="1D2326"/>
          <w:sz w:val="24"/>
          <w:szCs w:val="24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 xml:space="preserve">Г. устойчивость результатов, полученных при повторном контроле, а также близких </w:t>
      </w:r>
    </w:p>
    <w:p w:rsidR="005438C8" w:rsidRPr="005438C8" w:rsidRDefault="005438C8" w:rsidP="005438C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3300"/>
          <w:sz w:val="24"/>
          <w:szCs w:val="24"/>
        </w:rPr>
      </w:pPr>
      <w:r w:rsidRPr="005438C8">
        <w:rPr>
          <w:rFonts w:ascii="Times New Roman" w:eastAsia="Times New Roman" w:hAnsi="Times New Roman" w:cs="Times New Roman"/>
          <w:color w:val="003300"/>
          <w:sz w:val="24"/>
          <w:szCs w:val="24"/>
        </w:rPr>
        <w:t>результатов при его проведении разными преподавателями.</w:t>
      </w:r>
      <w:r w:rsidRPr="005438C8">
        <w:rPr>
          <w:rFonts w:ascii="Times New Roman" w:eastAsia="Times New Roman" w:hAnsi="Times New Roman" w:cs="Times New Roman"/>
          <w:color w:val="1D2326"/>
          <w:sz w:val="24"/>
          <w:szCs w:val="24"/>
          <w:bdr w:val="none" w:sz="0" w:space="0" w:color="auto" w:frame="1"/>
        </w:rPr>
        <w:t xml:space="preserve"> 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7. Педагогическая технология - это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B569E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набор операций по конструированию, формированию и контроля знаний, умений, навыков и отношений в соответствии с поставленными целями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инструментарий достижения цели обучения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совокупность положений, раскрывающих содержание какой-либо теории, концепции или категории в системе науки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устойчивость результатов, полученных при повторном контроле, а также близких 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результатов при его проведении разными преподавателями 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8. Методы обучения - это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средство управления познавательной активностью студентов и учащихся, элемент культуры и нравственности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пути, способы создания благоприятных условий для организации учебного, учебно-воспитательного процесса 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механизмы социализации и просвещения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категория психолого-педагогических наук, обеспечивающая преемственность в получении образования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9. Санбюллетень – это</w:t>
      </w:r>
    </w:p>
    <w:p w:rsidR="005438C8" w:rsidRPr="005438C8" w:rsidRDefault="00DB569E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интерактивная форма информации</w:t>
      </w:r>
    </w:p>
    <w:p w:rsidR="005438C8" w:rsidRPr="005438C8" w:rsidRDefault="00DB569E" w:rsidP="005438C8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иллюстрации в медицинской карте пациента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412AE7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иллюстрированная санитарно-просветительская газета, </w:t>
      </w:r>
      <w:r w:rsidR="00412AE7"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посвящённая</w:t>
      </w:r>
      <w:r w:rsidR="005438C8"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только одной теме</w:t>
      </w:r>
    </w:p>
    <w:p w:rsidR="005438C8" w:rsidRPr="005438C8" w:rsidRDefault="00412AE7" w:rsidP="005438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DB569E" w:rsidRPr="00DB56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специализированная медицинская литература, предназначенная только для работников здравоохранения</w:t>
      </w: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438C8" w:rsidRPr="005438C8" w:rsidRDefault="005438C8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>10. Форма организации обучения - это</w:t>
      </w:r>
    </w:p>
    <w:p w:rsidR="005438C8" w:rsidRPr="005438C8" w:rsidRDefault="00412AE7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a</w:t>
      </w:r>
      <w:r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то, как организуется процесс обучения</w:t>
      </w:r>
    </w:p>
    <w:p w:rsidR="005438C8" w:rsidRPr="00412AE7" w:rsidRDefault="00412AE7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</w:t>
      </w:r>
      <w:r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то, где организуется процесс обучения </w:t>
      </w:r>
    </w:p>
    <w:p w:rsidR="005438C8" w:rsidRPr="005438C8" w:rsidRDefault="00412AE7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c</w:t>
      </w:r>
      <w:r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то, зачем организуется процесс обучения</w:t>
      </w:r>
    </w:p>
    <w:p w:rsidR="005438C8" w:rsidRPr="005438C8" w:rsidRDefault="00412AE7" w:rsidP="005438C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412AE7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5438C8" w:rsidRPr="005438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то, для кого организуется процесс обучения</w:t>
      </w:r>
    </w:p>
    <w:p w:rsidR="003C4FE6" w:rsidRPr="007C1EE6" w:rsidRDefault="003C4F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pStyle w:val="WW-"/>
        <w:spacing w:line="240" w:lineRule="auto"/>
        <w:jc w:val="both"/>
        <w:rPr>
          <w:color w:val="auto"/>
        </w:rPr>
      </w:pPr>
      <w:r w:rsidRPr="007C1EE6">
        <w:rPr>
          <w:b/>
          <w:color w:val="auto"/>
        </w:rPr>
        <w:t>Критерии оценки:</w:t>
      </w:r>
      <w:r w:rsidRPr="007C1EE6">
        <w:rPr>
          <w:color w:val="auto"/>
        </w:rPr>
        <w:t xml:space="preserve"> </w:t>
      </w:r>
    </w:p>
    <w:p w:rsidR="003624D1" w:rsidRPr="007C1EE6" w:rsidRDefault="003624D1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412AE7">
        <w:rPr>
          <w:b/>
          <w:i/>
          <w:color w:val="auto"/>
        </w:rPr>
        <w:t>отлично</w:t>
      </w:r>
      <w:r w:rsidRPr="00CC1E79">
        <w:rPr>
          <w:color w:val="auto"/>
        </w:rPr>
        <w:t>»</w:t>
      </w:r>
      <w:r w:rsidRPr="007C1EE6">
        <w:rPr>
          <w:color w:val="auto"/>
        </w:rPr>
        <w:t xml:space="preserve"> – 90-100% выполненных заданий; </w:t>
      </w:r>
    </w:p>
    <w:p w:rsidR="003624D1" w:rsidRPr="007C1EE6" w:rsidRDefault="003624D1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412AE7">
        <w:rPr>
          <w:b/>
          <w:i/>
          <w:color w:val="auto"/>
        </w:rPr>
        <w:t>хорошо</w:t>
      </w:r>
      <w:r w:rsidRPr="00CC1E79">
        <w:rPr>
          <w:color w:val="auto"/>
        </w:rPr>
        <w:t>»</w:t>
      </w:r>
      <w:r w:rsidRPr="007C1EE6">
        <w:rPr>
          <w:color w:val="auto"/>
        </w:rPr>
        <w:t xml:space="preserve"> – 80-89% выполненных заданий; </w:t>
      </w:r>
    </w:p>
    <w:p w:rsidR="003624D1" w:rsidRPr="007C1EE6" w:rsidRDefault="003624D1" w:rsidP="007C1EE6">
      <w:pPr>
        <w:pStyle w:val="WW-"/>
        <w:spacing w:line="240" w:lineRule="auto"/>
        <w:jc w:val="both"/>
        <w:rPr>
          <w:color w:val="auto"/>
        </w:rPr>
      </w:pPr>
      <w:r w:rsidRPr="00CC1E79">
        <w:rPr>
          <w:color w:val="auto"/>
        </w:rPr>
        <w:t>«</w:t>
      </w:r>
      <w:r w:rsidRPr="00412AE7">
        <w:rPr>
          <w:i/>
          <w:color w:val="auto"/>
        </w:rPr>
        <w:t>удовлетворительно</w:t>
      </w:r>
      <w:r w:rsidRPr="00CC1E79">
        <w:rPr>
          <w:color w:val="auto"/>
        </w:rPr>
        <w:t>»</w:t>
      </w:r>
      <w:r w:rsidRPr="007C1EE6">
        <w:rPr>
          <w:color w:val="auto"/>
        </w:rPr>
        <w:t xml:space="preserve"> – 70-79% выполненных заданий; </w:t>
      </w: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1E79">
        <w:rPr>
          <w:rFonts w:ascii="Times New Roman" w:hAnsi="Times New Roman" w:cs="Times New Roman"/>
          <w:sz w:val="24"/>
          <w:szCs w:val="24"/>
        </w:rPr>
        <w:t>«</w:t>
      </w:r>
      <w:r w:rsidRPr="00412AE7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CC1E79">
        <w:rPr>
          <w:rFonts w:ascii="Times New Roman" w:hAnsi="Times New Roman" w:cs="Times New Roman"/>
          <w:sz w:val="24"/>
          <w:szCs w:val="24"/>
        </w:rPr>
        <w:t>»</w:t>
      </w:r>
      <w:r w:rsidRPr="007C1EE6">
        <w:rPr>
          <w:rFonts w:ascii="Times New Roman" w:hAnsi="Times New Roman" w:cs="Times New Roman"/>
          <w:sz w:val="24"/>
          <w:szCs w:val="24"/>
        </w:rPr>
        <w:t xml:space="preserve"> – 0-69% выполненных заданий</w:t>
      </w: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F5F" w:rsidRPr="007C1EE6" w:rsidRDefault="00841F5F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4D1" w:rsidRPr="007C1EE6" w:rsidRDefault="003624D1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6D4E" w:rsidRDefault="00B66D4E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4E6" w:rsidRDefault="006404E6" w:rsidP="007C1E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6D4E" w:rsidRDefault="00B66D4E" w:rsidP="00640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3F8" w:rsidRDefault="001863F8" w:rsidP="00640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3F8" w:rsidRDefault="001863F8" w:rsidP="00640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3F8" w:rsidRDefault="001863F8" w:rsidP="00640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3F8" w:rsidRDefault="001863F8" w:rsidP="00640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E58" w:rsidRDefault="000E1E58" w:rsidP="006404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04E6" w:rsidRPr="001863F8" w:rsidRDefault="006404E6" w:rsidP="006404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63F8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6404E6" w:rsidRPr="006404E6" w:rsidRDefault="006404E6" w:rsidP="006404E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404E6" w:rsidRPr="006404E6" w:rsidRDefault="006404E6" w:rsidP="006404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4E6">
        <w:rPr>
          <w:rFonts w:ascii="Times New Roman" w:hAnsi="Times New Roman" w:cs="Times New Roman"/>
          <w:b/>
          <w:sz w:val="24"/>
          <w:szCs w:val="24"/>
        </w:rPr>
        <w:t xml:space="preserve">Перечень вопросов для подготовки к индивидуальному собеседованию на </w:t>
      </w:r>
      <w:r w:rsidR="000E1E58" w:rsidRPr="006404E6">
        <w:rPr>
          <w:rFonts w:ascii="Times New Roman" w:hAnsi="Times New Roman" w:cs="Times New Roman"/>
          <w:b/>
          <w:sz w:val="24"/>
          <w:szCs w:val="24"/>
        </w:rPr>
        <w:t>зачёте</w:t>
      </w:r>
    </w:p>
    <w:p w:rsidR="006404E6" w:rsidRDefault="006404E6" w:rsidP="006404E6">
      <w:pPr>
        <w:pStyle w:val="a5"/>
        <w:tabs>
          <w:tab w:val="left" w:pos="4091"/>
        </w:tabs>
        <w:kinsoku w:val="0"/>
        <w:overflowPunct w:val="0"/>
        <w:ind w:left="0"/>
        <w:jc w:val="center"/>
        <w:rPr>
          <w:spacing w:val="-21"/>
        </w:rPr>
      </w:pPr>
      <w:r w:rsidRPr="006404E6">
        <w:t>по дисциплине «</w:t>
      </w:r>
      <w:r>
        <w:t>Педагогические основы санитарно-гигиенического просв</w:t>
      </w:r>
      <w:r w:rsidR="00BA3B48">
        <w:t>е</w:t>
      </w:r>
      <w:r>
        <w:t>щения</w:t>
      </w:r>
      <w:r w:rsidRPr="006404E6">
        <w:rPr>
          <w:spacing w:val="-21"/>
        </w:rPr>
        <w:t>»</w:t>
      </w:r>
    </w:p>
    <w:p w:rsidR="006404E6" w:rsidRDefault="006404E6" w:rsidP="006404E6">
      <w:pPr>
        <w:pStyle w:val="a5"/>
        <w:tabs>
          <w:tab w:val="left" w:pos="4091"/>
        </w:tabs>
        <w:kinsoku w:val="0"/>
        <w:overflowPunct w:val="0"/>
        <w:ind w:left="0"/>
        <w:jc w:val="center"/>
      </w:pP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Принципы организации педагогического просвещения.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Формы педагогического просвещения родителей.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Формы педагогического просвещения детей.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Методы и средства просветительской работы врача-стоматолога.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История становления психолого-педагогического компонента в медицине и здравоохранении.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Интеграция психологии, педагогики и медицины.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Категории педагогики в профессиональной деятельности врача-стоматолога.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Характеристика педагогической деятельности врача по структурным компонентам (цели, средства, результаты, объекты и субъекты).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Методы воспитания основ самосохранительной деятельности у пациентов в условиях лечебного учреждения.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Санитарно-гигиеническое воспитание населения и особенности его организации.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Формы и методы санитарно-гигиенического просвещения.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Современное направление санитарно-просветительской работы.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Здоровый образ жизни.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Санитарно-гигиеническое обучение и воспитание детей в общеобразовательных учреждениях по ФГОС.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Анализ «Программы гигиенического обучения и воспитания детей, родителей и педагогов в учреждениях общего образования».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Определение, цели, задачи, формы, методы и средства стоматологического просвещения.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Стоматологическое просвещение среди медицинского персонала.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Общественное здоровье населения как экономическая медико-социальная категория.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Роль стоматологического просвещения в профилактике стоматологических заболеваний.</w:t>
      </w:r>
    </w:p>
    <w:p w:rsidR="009D0917" w:rsidRPr="00F309F7" w:rsidRDefault="009D0917" w:rsidP="009D0917">
      <w:pPr>
        <w:pStyle w:val="a7"/>
        <w:numPr>
          <w:ilvl w:val="0"/>
          <w:numId w:val="26"/>
        </w:numPr>
        <w:tabs>
          <w:tab w:val="left" w:pos="-284"/>
        </w:tabs>
        <w:ind w:left="426"/>
        <w:jc w:val="both"/>
        <w:rPr>
          <w:bCs/>
        </w:rPr>
      </w:pPr>
      <w:r w:rsidRPr="00F309F7">
        <w:rPr>
          <w:bCs/>
        </w:rPr>
        <w:t>Подготовка и разработка материалов по стоматологическому просвещению.</w:t>
      </w:r>
    </w:p>
    <w:p w:rsidR="009D0917" w:rsidRPr="008B5558" w:rsidRDefault="009D0917" w:rsidP="009D091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12D2" w:rsidRPr="002353AB" w:rsidRDefault="00EA12D2" w:rsidP="00EA12D2">
      <w:pPr>
        <w:pStyle w:val="4"/>
        <w:kinsoku w:val="0"/>
        <w:overflowPunct w:val="0"/>
        <w:spacing w:before="0" w:line="240" w:lineRule="auto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2353AB">
        <w:rPr>
          <w:rFonts w:ascii="Times New Roman" w:hAnsi="Times New Roman"/>
          <w:i w:val="0"/>
          <w:color w:val="auto"/>
          <w:sz w:val="24"/>
          <w:szCs w:val="24"/>
        </w:rPr>
        <w:t>Критерии</w:t>
      </w:r>
      <w:r w:rsidRPr="002353AB">
        <w:rPr>
          <w:rFonts w:ascii="Times New Roman" w:hAnsi="Times New Roman"/>
          <w:i w:val="0"/>
          <w:color w:val="auto"/>
          <w:spacing w:val="-4"/>
          <w:sz w:val="24"/>
          <w:szCs w:val="24"/>
        </w:rPr>
        <w:t xml:space="preserve"> </w:t>
      </w:r>
      <w:r w:rsidRPr="002353AB">
        <w:rPr>
          <w:rFonts w:ascii="Times New Roman" w:hAnsi="Times New Roman"/>
          <w:i w:val="0"/>
          <w:color w:val="auto"/>
          <w:sz w:val="24"/>
          <w:szCs w:val="24"/>
        </w:rPr>
        <w:t xml:space="preserve">оценки: </w:t>
      </w:r>
    </w:p>
    <w:p w:rsidR="00CF3956" w:rsidRDefault="00BB6C75" w:rsidP="000E1E58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863F8">
        <w:rPr>
          <w:rFonts w:ascii="Times New Roman" w:hAnsi="Times New Roman"/>
          <w:b/>
          <w:bCs/>
          <w:sz w:val="24"/>
          <w:szCs w:val="24"/>
        </w:rPr>
        <w:t>«</w:t>
      </w:r>
      <w:r w:rsidR="00CC1E79" w:rsidRPr="001863F8">
        <w:rPr>
          <w:rFonts w:ascii="Times New Roman" w:hAnsi="Times New Roman"/>
          <w:b/>
          <w:bCs/>
          <w:sz w:val="24"/>
          <w:szCs w:val="24"/>
        </w:rPr>
        <w:t>з</w:t>
      </w:r>
      <w:r w:rsidRPr="001863F8">
        <w:rPr>
          <w:rFonts w:ascii="Times New Roman" w:hAnsi="Times New Roman"/>
          <w:b/>
          <w:bCs/>
          <w:sz w:val="24"/>
          <w:szCs w:val="24"/>
        </w:rPr>
        <w:t>ачтено»</w:t>
      </w:r>
      <w:r w:rsidRPr="00D815E5">
        <w:rPr>
          <w:rFonts w:ascii="Times New Roman" w:hAnsi="Times New Roman"/>
          <w:bCs/>
          <w:sz w:val="24"/>
          <w:szCs w:val="24"/>
        </w:rPr>
        <w:t xml:space="preserve"> – студент на момент сдачи </w:t>
      </w:r>
      <w:r w:rsidR="000E1E58" w:rsidRPr="00D815E5">
        <w:rPr>
          <w:rFonts w:ascii="Times New Roman" w:hAnsi="Times New Roman"/>
          <w:bCs/>
          <w:sz w:val="24"/>
          <w:szCs w:val="24"/>
        </w:rPr>
        <w:t>зачёта</w:t>
      </w:r>
      <w:r w:rsidRPr="00D815E5">
        <w:rPr>
          <w:rFonts w:ascii="Times New Roman" w:hAnsi="Times New Roman"/>
          <w:bCs/>
          <w:sz w:val="24"/>
          <w:szCs w:val="24"/>
        </w:rPr>
        <w:t xml:space="preserve"> не имел академической задолженности по изучаемой дисциплине; 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</w:t>
      </w:r>
      <w:r w:rsidR="000E1E58" w:rsidRPr="00D815E5">
        <w:rPr>
          <w:rFonts w:ascii="Times New Roman" w:hAnsi="Times New Roman"/>
          <w:bCs/>
          <w:sz w:val="24"/>
          <w:szCs w:val="24"/>
        </w:rPr>
        <w:t>отнесёнными</w:t>
      </w:r>
      <w:r w:rsidRPr="00D815E5">
        <w:rPr>
          <w:rFonts w:ascii="Times New Roman" w:hAnsi="Times New Roman"/>
          <w:bCs/>
          <w:sz w:val="24"/>
          <w:szCs w:val="24"/>
        </w:rPr>
        <w:t xml:space="preserve"> к данной дисциплине; студент ответил не менее чем на 70% заданий в тестовой форме; при устном собеседовании студент продемонстрировал достаточный уровень знаний по всем заданным ему вопросам: отвечающий исчерпывающе, логически и аргументировано изложил материал, тесно связал теорию с практикой посредством иллюстрирующих примеров; обосновал собственную точку зрения при анализе конкретной проблемы, свободно ответил на поставленные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15E5">
        <w:rPr>
          <w:rFonts w:ascii="Times New Roman" w:hAnsi="Times New Roman"/>
          <w:bCs/>
          <w:sz w:val="24"/>
          <w:szCs w:val="24"/>
        </w:rPr>
        <w:t>дополнительные вопр</w:t>
      </w:r>
      <w:r w:rsidR="00CF3956">
        <w:rPr>
          <w:rFonts w:ascii="Times New Roman" w:hAnsi="Times New Roman"/>
          <w:bCs/>
          <w:sz w:val="24"/>
          <w:szCs w:val="24"/>
        </w:rPr>
        <w:t xml:space="preserve">осы, сделал обоснованные выводы; </w:t>
      </w:r>
    </w:p>
    <w:p w:rsidR="00BB6C75" w:rsidRDefault="00CF3956" w:rsidP="000E1E58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863F8">
        <w:rPr>
          <w:rFonts w:ascii="Times New Roman" w:hAnsi="Times New Roman"/>
          <w:b/>
          <w:bCs/>
          <w:sz w:val="24"/>
          <w:szCs w:val="24"/>
        </w:rPr>
        <w:t>«не зачтено»</w:t>
      </w:r>
      <w:r>
        <w:rPr>
          <w:rFonts w:ascii="Times New Roman" w:hAnsi="Times New Roman"/>
          <w:bCs/>
          <w:sz w:val="24"/>
          <w:szCs w:val="24"/>
        </w:rPr>
        <w:t xml:space="preserve"> – </w:t>
      </w:r>
      <w:r w:rsidRPr="00D815E5">
        <w:rPr>
          <w:rFonts w:ascii="Times New Roman" w:hAnsi="Times New Roman"/>
          <w:bCs/>
          <w:sz w:val="24"/>
          <w:szCs w:val="24"/>
        </w:rPr>
        <w:t xml:space="preserve">на момент сдачи </w:t>
      </w:r>
      <w:r w:rsidR="000E1E58" w:rsidRPr="00D815E5">
        <w:rPr>
          <w:rFonts w:ascii="Times New Roman" w:hAnsi="Times New Roman"/>
          <w:bCs/>
          <w:sz w:val="24"/>
          <w:szCs w:val="24"/>
        </w:rPr>
        <w:t>зачёта</w:t>
      </w:r>
      <w:r w:rsidRPr="00D815E5">
        <w:rPr>
          <w:rFonts w:ascii="Times New Roman" w:hAnsi="Times New Roman"/>
          <w:bCs/>
          <w:sz w:val="24"/>
          <w:szCs w:val="24"/>
        </w:rPr>
        <w:t xml:space="preserve"> имел академическ</w:t>
      </w:r>
      <w:r>
        <w:rPr>
          <w:rFonts w:ascii="Times New Roman" w:hAnsi="Times New Roman"/>
          <w:bCs/>
          <w:sz w:val="24"/>
          <w:szCs w:val="24"/>
        </w:rPr>
        <w:t>ие</w:t>
      </w:r>
      <w:r w:rsidRPr="00D815E5">
        <w:rPr>
          <w:rFonts w:ascii="Times New Roman" w:hAnsi="Times New Roman"/>
          <w:bCs/>
          <w:sz w:val="24"/>
          <w:szCs w:val="24"/>
        </w:rPr>
        <w:t xml:space="preserve"> задолженности по изучаемой дисциплине; результаты собеседования, конспектов показали, что студент продемонстрировал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высокий уровень активности при работе на лекциях и практических занятиях,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показал необходимые умения и навыки и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овладел компетенциями, </w:t>
      </w:r>
      <w:r w:rsidR="000E1E58" w:rsidRPr="00D815E5">
        <w:rPr>
          <w:rFonts w:ascii="Times New Roman" w:hAnsi="Times New Roman"/>
          <w:bCs/>
          <w:sz w:val="24"/>
          <w:szCs w:val="24"/>
        </w:rPr>
        <w:t>отнесёнными</w:t>
      </w:r>
      <w:r w:rsidRPr="00D815E5">
        <w:rPr>
          <w:rFonts w:ascii="Times New Roman" w:hAnsi="Times New Roman"/>
          <w:bCs/>
          <w:sz w:val="24"/>
          <w:szCs w:val="24"/>
        </w:rPr>
        <w:t xml:space="preserve"> к данной дисциплине; студент </w:t>
      </w:r>
      <w:r>
        <w:rPr>
          <w:rFonts w:ascii="Times New Roman" w:hAnsi="Times New Roman"/>
          <w:bCs/>
          <w:sz w:val="24"/>
          <w:szCs w:val="24"/>
        </w:rPr>
        <w:t xml:space="preserve">   о</w:t>
      </w:r>
      <w:r w:rsidRPr="00D815E5">
        <w:rPr>
          <w:rFonts w:ascii="Times New Roman" w:hAnsi="Times New Roman"/>
          <w:bCs/>
          <w:sz w:val="24"/>
          <w:szCs w:val="24"/>
        </w:rPr>
        <w:t xml:space="preserve">тветил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15E5">
        <w:rPr>
          <w:rFonts w:ascii="Times New Roman" w:hAnsi="Times New Roman"/>
          <w:bCs/>
          <w:sz w:val="24"/>
          <w:szCs w:val="24"/>
        </w:rPr>
        <w:t xml:space="preserve">менее чем на 70% заданий в тестовой форме; при устном собеседовании студент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>продемонстрировал достаточный уровень знаний по всем заданным ему вопросам</w:t>
      </w:r>
      <w:r>
        <w:rPr>
          <w:rFonts w:ascii="Times New Roman" w:hAnsi="Times New Roman"/>
          <w:bCs/>
          <w:sz w:val="24"/>
          <w:szCs w:val="24"/>
        </w:rPr>
        <w:t>;</w:t>
      </w:r>
      <w:r w:rsidRPr="00D815E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обосновал собственную точку зрения при анализе конкретной проблемы, </w:t>
      </w:r>
      <w:r>
        <w:rPr>
          <w:rFonts w:ascii="Times New Roman" w:hAnsi="Times New Roman"/>
          <w:bCs/>
          <w:sz w:val="24"/>
          <w:szCs w:val="24"/>
        </w:rPr>
        <w:t>не</w:t>
      </w:r>
      <w:r w:rsidRPr="00D815E5">
        <w:rPr>
          <w:rFonts w:ascii="Times New Roman" w:hAnsi="Times New Roman"/>
          <w:bCs/>
          <w:sz w:val="24"/>
          <w:szCs w:val="24"/>
        </w:rPr>
        <w:t xml:space="preserve"> ответил на поставленные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15E5">
        <w:rPr>
          <w:rFonts w:ascii="Times New Roman" w:hAnsi="Times New Roman"/>
          <w:bCs/>
          <w:sz w:val="24"/>
          <w:szCs w:val="24"/>
        </w:rPr>
        <w:t>дополни</w:t>
      </w:r>
      <w:r w:rsidR="00B65E0C">
        <w:rPr>
          <w:rFonts w:ascii="Times New Roman" w:hAnsi="Times New Roman"/>
          <w:bCs/>
          <w:sz w:val="24"/>
          <w:szCs w:val="24"/>
        </w:rPr>
        <w:t>тельные вопросы.</w:t>
      </w:r>
    </w:p>
    <w:sectPr w:rsidR="00BB6C75" w:rsidSect="007C1EE6">
      <w:headerReference w:type="even" r:id="rId12"/>
      <w:headerReference w:type="default" r:id="rId13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9EF" w:rsidRDefault="00E039EF" w:rsidP="00303819">
      <w:pPr>
        <w:spacing w:after="0" w:line="240" w:lineRule="auto"/>
      </w:pPr>
      <w:r>
        <w:separator/>
      </w:r>
    </w:p>
  </w:endnote>
  <w:endnote w:type="continuationSeparator" w:id="1">
    <w:p w:rsidR="00E039EF" w:rsidRDefault="00E039EF" w:rsidP="00303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9EF" w:rsidRDefault="00E039EF" w:rsidP="00303819">
      <w:pPr>
        <w:spacing w:after="0" w:line="240" w:lineRule="auto"/>
      </w:pPr>
      <w:r>
        <w:separator/>
      </w:r>
    </w:p>
  </w:footnote>
  <w:footnote w:type="continuationSeparator" w:id="1">
    <w:p w:rsidR="00E039EF" w:rsidRDefault="00E039EF" w:rsidP="00303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9E" w:rsidRDefault="00596390">
    <w:pPr>
      <w:pStyle w:val="a5"/>
      <w:kinsoku w:val="0"/>
      <w:overflowPunct w:val="0"/>
      <w:spacing w:line="14" w:lineRule="auto"/>
      <w:ind w:left="0"/>
      <w:rPr>
        <w:sz w:val="20"/>
        <w:szCs w:val="20"/>
      </w:rPr>
    </w:pPr>
    <w:r w:rsidRPr="00596390">
      <w:rPr>
        <w:noProof/>
      </w:rPr>
      <w:pict>
        <v:rect id="Rectangle 31" o:spid="_x0000_s1026" style="position:absolute;margin-left:75.1pt;margin-top:35.6pt;width:57pt;height:57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" o:allowincell="f" filled="f" stroked="f">
          <v:textbox inset="0,0,0,0">
            <w:txbxContent>
              <w:p w:rsidR="00DB569E" w:rsidRDefault="00DB569E">
                <w:pPr>
                  <w:spacing w:line="1140" w:lineRule="atLeast"/>
                </w:pPr>
                <w:r>
                  <w:rPr>
                    <w:noProof/>
                  </w:rPr>
                  <w:drawing>
                    <wp:inline distT="0" distB="0" distL="0" distR="0">
                      <wp:extent cx="723900" cy="723900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900" cy="723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DB569E" w:rsidRDefault="00DB569E"/>
            </w:txbxContent>
          </v:textbox>
          <w10:wrap anchorx="page" anchory="page"/>
        </v:rect>
      </w:pict>
    </w:r>
    <w:r w:rsidRPr="00596390">
      <w:rPr>
        <w:noProof/>
      </w:rPr>
      <w:pict>
        <v:group id="Group 32" o:spid="_x0000_s1043" style="position:absolute;margin-left:50.15pt;margin-top:107.35pt;width:499.95pt;height:1pt;z-index:-251655168;mso-position-horizontal-relative:page;mso-position-vertical-relative:page" coordorigin="1003,2147" coordsize="999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" o:allowincell="f">
          <v:shape id="Freeform 33" o:spid="_x0000_s1027" style="position:absolute;left:1007;top:2152;width:2117;height:20;visibility:visible;mso-wrap-style:square;v-text-anchor:top" coordsize="21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" path="m,l2116,e" filled="f" strokeweight=".48pt">
            <v:path arrowok="t" o:connecttype="custom" o:connectlocs="0,0;2116,0" o:connectangles="0,0"/>
          </v:shape>
          <v:shape id="Freeform 34" o:spid="_x0000_s1028" style="position:absolute;left:3110;top:21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" path="m,l9,e" filled="f" strokeweight=".48pt">
            <v:path arrowok="t" o:connecttype="custom" o:connectlocs="0,0;9,0" o:connectangles="0,0"/>
          </v:shape>
          <v:shape id="Freeform 35" o:spid="_x0000_s1029" style="position:absolute;left:3119;top:2152;width:5040;height:20;visibility:visible;mso-wrap-style:square;v-text-anchor:top" coordsize="50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" path="m,l5040,e" filled="f" strokeweight=".48pt">
            <v:path arrowok="t" o:connecttype="custom" o:connectlocs="0,0;5040,0" o:connectangles="0,0"/>
          </v:shape>
          <v:shape id="Freeform 36" o:spid="_x0000_s1030" style="position:absolute;left:8145;top:21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" path="m,l9,e" filled="f" strokeweight=".48pt">
            <v:path arrowok="t" o:connecttype="custom" o:connectlocs="0,0;9,0" o:connectangles="0,0"/>
          </v:shape>
          <v:shape id="Freeform 37" o:spid="_x0000_s1031" style="position:absolute;left:8155;top:2152;width:2842;height:20;visibility:visible;mso-wrap-style:square;v-text-anchor:top" coordsize="284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" path="m,l2841,e" filled="f" strokeweight=".48pt">
            <v:path arrowok="t" o:connecttype="custom" o:connectlocs="0,0;2841,0" o:connectangles="0,0"/>
          </v:shape>
          <w10:wrap anchorx="page" anchory="page"/>
        </v:group>
      </w:pict>
    </w:r>
    <w:r w:rsidRPr="0059639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8" o:spid="_x0000_s1042" type="#_x0000_t202" style="position:absolute;margin-left:167.95pt;margin-top:54.35pt;width:228.2pt;height:34.6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" o:allowincell="f" filled="f" stroked="f">
          <v:textbox inset="0,0,0,0">
            <w:txbxContent>
              <w:p w:rsidR="00DB569E" w:rsidRDefault="00DB569E">
                <w:pPr>
                  <w:pStyle w:val="a5"/>
                  <w:kinsoku w:val="0"/>
                  <w:overflowPunct w:val="0"/>
                  <w:spacing w:before="1" w:line="226" w:lineRule="exact"/>
                  <w:ind w:left="19" w:right="18" w:firstLine="9"/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СИСТЕМА МЕНЕДЖМЕНТА КАЧЕСТВА </w:t>
                </w:r>
                <w:r>
                  <w:rPr>
                    <w:sz w:val="20"/>
                    <w:szCs w:val="20"/>
                  </w:rPr>
                  <w:t>ПОРЯДОК РАЗРАБОТКИ ФОНДОВ</w:t>
                </w:r>
                <w:r>
                  <w:rPr>
                    <w:spacing w:val="-15"/>
                    <w:sz w:val="20"/>
                    <w:szCs w:val="20"/>
                  </w:rPr>
                  <w:t xml:space="preserve"> </w:t>
                </w:r>
                <w:r>
                  <w:rPr>
                    <w:sz w:val="20"/>
                    <w:szCs w:val="20"/>
                  </w:rPr>
                  <w:t>ОЦЕНОЧНЫХ СРЕДСТВ</w:t>
                </w:r>
              </w:p>
            </w:txbxContent>
          </v:textbox>
          <w10:wrap anchorx="page" anchory="page"/>
        </v:shape>
      </w:pict>
    </w:r>
    <w:r w:rsidRPr="00596390">
      <w:rPr>
        <w:noProof/>
      </w:rPr>
      <w:pict>
        <v:shape id="Text Box 39" o:spid="_x0000_s1041" type="#_x0000_t202" style="position:absolute;margin-left:444.7pt;margin-top:58.65pt;width:68pt;height:25.9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4XYuAIAALkFAAAOAAAAZHJzL2Uyb0RvYy54bWysVNuOmzAQfa/Uf7D8znIJIYCWVLshVJW2&#10;F2m3H+CACVbBprYT2Fb9945NSPbyUrXlwRo8nj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" o:allowincell="f" filled="f" stroked="f">
          <v:textbox inset="0,0,0,0">
            <w:txbxContent>
              <w:p w:rsidR="00DB569E" w:rsidRDefault="00DB569E">
                <w:pPr>
                  <w:pStyle w:val="a5"/>
                  <w:kinsoku w:val="0"/>
                  <w:overflowPunct w:val="0"/>
                  <w:spacing w:line="225" w:lineRule="exact"/>
                  <w:ind w:left="20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МИ СМК —</w:t>
                </w:r>
                <w:r>
                  <w:rPr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sz w:val="20"/>
                    <w:szCs w:val="20"/>
                  </w:rPr>
                  <w:t>09</w:t>
                </w:r>
              </w:p>
              <w:p w:rsidR="00DB569E" w:rsidRDefault="00DB569E">
                <w:pPr>
                  <w:pStyle w:val="a5"/>
                  <w:kinsoku w:val="0"/>
                  <w:overflowPunct w:val="0"/>
                  <w:spacing w:before="1"/>
                  <w:ind w:left="39"/>
                </w:pPr>
                <w:r>
                  <w:t xml:space="preserve">стр. </w:t>
                </w:r>
                <w:r w:rsidR="00596390">
                  <w:fldChar w:fldCharType="begin"/>
                </w:r>
                <w:r>
                  <w:instrText xml:space="preserve"> PAGE </w:instrText>
                </w:r>
                <w:r w:rsidR="00596390">
                  <w:fldChar w:fldCharType="separate"/>
                </w:r>
                <w:r>
                  <w:rPr>
                    <w:noProof/>
                  </w:rPr>
                  <w:t>20</w:t>
                </w:r>
                <w:r w:rsidR="00596390">
                  <w:rPr>
                    <w:noProof/>
                  </w:rPr>
                  <w:fldChar w:fldCharType="end"/>
                </w:r>
                <w:r>
                  <w:t xml:space="preserve"> из</w:t>
                </w:r>
                <w:r>
                  <w:rPr>
                    <w:spacing w:val="3"/>
                  </w:rPr>
                  <w:t xml:space="preserve"> </w:t>
                </w:r>
                <w:r>
                  <w:t>28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9E" w:rsidRDefault="00DB569E">
    <w:pPr>
      <w:pStyle w:val="a5"/>
      <w:kinsoku w:val="0"/>
      <w:overflowPunct w:val="0"/>
      <w:spacing w:line="14" w:lineRule="auto"/>
      <w:ind w:left="0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9E" w:rsidRDefault="00596390">
    <w:pPr>
      <w:pStyle w:val="a5"/>
      <w:kinsoku w:val="0"/>
      <w:overflowPunct w:val="0"/>
      <w:spacing w:line="14" w:lineRule="auto"/>
      <w:ind w:left="0"/>
      <w:rPr>
        <w:sz w:val="20"/>
        <w:szCs w:val="20"/>
      </w:rPr>
    </w:pPr>
    <w:r w:rsidRPr="00596390">
      <w:rPr>
        <w:noProof/>
      </w:rPr>
      <w:pict>
        <v:rect id="Rectangle 52" o:spid="_x0000_s1040" style="position:absolute;margin-left:75.1pt;margin-top:35.6pt;width:57pt;height:57pt;z-index:-2516449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" o:allowincell="f" filled="f" stroked="f">
          <v:textbox inset="0,0,0,0">
            <w:txbxContent>
              <w:p w:rsidR="001A43C3" w:rsidRDefault="00377EEE">
                <w:pPr>
                  <w:spacing w:line="1140" w:lineRule="atLeast"/>
                </w:pPr>
                <w:r>
                  <w:rPr>
                    <w:noProof/>
                  </w:rPr>
                  <w:drawing>
                    <wp:inline distT="0" distB="0" distL="0" distR="0">
                      <wp:extent cx="723900" cy="723900"/>
                      <wp:effectExtent l="0" t="0" r="0" b="0"/>
                      <wp:docPr id="4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900" cy="723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1A43C3" w:rsidRDefault="001A43C3"/>
            </w:txbxContent>
          </v:textbox>
          <w10:wrap anchorx="page" anchory="page"/>
        </v:rect>
      </w:pict>
    </w:r>
    <w:r w:rsidRPr="00596390">
      <w:rPr>
        <w:noProof/>
      </w:rPr>
      <w:pict>
        <v:group id="Group 53" o:spid="_x0000_s1034" style="position:absolute;margin-left:50.15pt;margin-top:107.35pt;width:499.95pt;height:1pt;z-index:-251643904;mso-position-horizontal-relative:page;mso-position-vertical-relative:page" coordorigin="1003,2147" coordsize="999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" o:allowincell="f">
          <v:shape id="Freeform 54" o:spid="_x0000_s1039" style="position:absolute;left:1007;top:2152;width:2117;height:20;visibility:visible;mso-wrap-style:square;v-text-anchor:top" coordsize="21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" path="m,l2116,e" filled="f" strokeweight=".48pt">
            <v:path arrowok="t" o:connecttype="custom" o:connectlocs="0,0;2116,0" o:connectangles="0,0"/>
          </v:shape>
          <v:shape id="Freeform 55" o:spid="_x0000_s1038" style="position:absolute;left:3110;top:21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" path="m,l9,e" filled="f" strokeweight=".48pt">
            <v:path arrowok="t" o:connecttype="custom" o:connectlocs="0,0;9,0" o:connectangles="0,0"/>
          </v:shape>
          <v:shape id="Freeform 56" o:spid="_x0000_s1037" style="position:absolute;left:3119;top:2152;width:5040;height:20;visibility:visible;mso-wrap-style:square;v-text-anchor:top" coordsize="50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" path="m,l5040,e" filled="f" strokeweight=".48pt">
            <v:path arrowok="t" o:connecttype="custom" o:connectlocs="0,0;5040,0" o:connectangles="0,0"/>
          </v:shape>
          <v:shape id="Freeform 57" o:spid="_x0000_s1036" style="position:absolute;left:8145;top:21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" path="m,l9,e" filled="f" strokeweight=".48pt">
            <v:path arrowok="t" o:connecttype="custom" o:connectlocs="0,0;9,0" o:connectangles="0,0"/>
          </v:shape>
          <v:shape id="Freeform 58" o:spid="_x0000_s1035" style="position:absolute;left:8155;top:2152;width:2842;height:20;visibility:visible;mso-wrap-style:square;v-text-anchor:top" coordsize="284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" path="m,l2841,e" filled="f" strokeweight=".48pt">
            <v:path arrowok="t" o:connecttype="custom" o:connectlocs="0,0;2841,0" o:connectangles="0,0"/>
          </v:shape>
          <w10:wrap anchorx="page" anchory="page"/>
        </v:group>
      </w:pict>
    </w:r>
    <w:r w:rsidRPr="0059639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9" o:spid="_x0000_s1033" type="#_x0000_t202" style="position:absolute;margin-left:167.95pt;margin-top:54.35pt;width:228.2pt;height:34.65pt;z-index:-2516428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" o:allowincell="f" filled="f" stroked="f">
          <v:textbox inset="0,0,0,0">
            <w:txbxContent>
              <w:p w:rsidR="001A43C3" w:rsidRDefault="001A43C3">
                <w:pPr>
                  <w:pStyle w:val="a5"/>
                  <w:kinsoku w:val="0"/>
                  <w:overflowPunct w:val="0"/>
                  <w:spacing w:before="1" w:line="226" w:lineRule="exact"/>
                  <w:ind w:left="19" w:right="18" w:firstLine="9"/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СИСТЕМА МЕНЕДЖМЕНТА КАЧЕСТВА </w:t>
                </w:r>
                <w:r>
                  <w:rPr>
                    <w:sz w:val="20"/>
                    <w:szCs w:val="20"/>
                  </w:rPr>
                  <w:t>ПОРЯДОК РАЗРАБОТКИ ФОНДОВ</w:t>
                </w:r>
                <w:r>
                  <w:rPr>
                    <w:spacing w:val="-15"/>
                    <w:sz w:val="20"/>
                    <w:szCs w:val="20"/>
                  </w:rPr>
                  <w:t xml:space="preserve"> </w:t>
                </w:r>
                <w:r>
                  <w:rPr>
                    <w:sz w:val="20"/>
                    <w:szCs w:val="20"/>
                  </w:rPr>
                  <w:t>ОЦЕНОЧНЫХ СРЕДСТВ</w:t>
                </w:r>
              </w:p>
            </w:txbxContent>
          </v:textbox>
          <w10:wrap anchorx="page" anchory="page"/>
        </v:shape>
      </w:pict>
    </w:r>
    <w:r w:rsidRPr="00596390">
      <w:rPr>
        <w:noProof/>
      </w:rPr>
      <w:pict>
        <v:shape id="Text Box 60" o:spid="_x0000_s1032" type="#_x0000_t202" style="position:absolute;margin-left:444.7pt;margin-top:58.65pt;width:68pt;height:25.9pt;z-index:-2516418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" o:allowincell="f" filled="f" stroked="f">
          <v:textbox inset="0,0,0,0">
            <w:txbxContent>
              <w:p w:rsidR="001A43C3" w:rsidRDefault="001A43C3">
                <w:pPr>
                  <w:pStyle w:val="a5"/>
                  <w:kinsoku w:val="0"/>
                  <w:overflowPunct w:val="0"/>
                  <w:spacing w:line="225" w:lineRule="exact"/>
                  <w:ind w:left="20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МИ СМК —</w:t>
                </w:r>
                <w:r>
                  <w:rPr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sz w:val="20"/>
                    <w:szCs w:val="20"/>
                  </w:rPr>
                  <w:t>09</w:t>
                </w:r>
              </w:p>
              <w:p w:rsidR="001A43C3" w:rsidRDefault="001A43C3">
                <w:pPr>
                  <w:pStyle w:val="a5"/>
                  <w:kinsoku w:val="0"/>
                  <w:overflowPunct w:val="0"/>
                  <w:spacing w:before="1"/>
                  <w:ind w:left="39"/>
                </w:pPr>
                <w:r>
                  <w:t xml:space="preserve">стр. </w:t>
                </w:r>
                <w:r w:rsidR="00596390">
                  <w:fldChar w:fldCharType="begin"/>
                </w:r>
                <w:r w:rsidR="00377EEE">
                  <w:instrText xml:space="preserve"> PAGE </w:instrText>
                </w:r>
                <w:r w:rsidR="00596390">
                  <w:fldChar w:fldCharType="separate"/>
                </w:r>
                <w:r>
                  <w:rPr>
                    <w:noProof/>
                  </w:rPr>
                  <w:t>48</w:t>
                </w:r>
                <w:r w:rsidR="00596390">
                  <w:rPr>
                    <w:noProof/>
                  </w:rPr>
                  <w:fldChar w:fldCharType="end"/>
                </w:r>
                <w:r>
                  <w:t xml:space="preserve"> из</w:t>
                </w:r>
                <w:r>
                  <w:rPr>
                    <w:spacing w:val="3"/>
                  </w:rPr>
                  <w:t xml:space="preserve"> </w:t>
                </w:r>
                <w:r>
                  <w:t>28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9E" w:rsidRDefault="00DB569E">
    <w:pPr>
      <w:pStyle w:val="a5"/>
      <w:kinsoku w:val="0"/>
      <w:overflowPunct w:val="0"/>
      <w:spacing w:line="14" w:lineRule="auto"/>
      <w:ind w:left="0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26ED"/>
    <w:multiLevelType w:val="hybridMultilevel"/>
    <w:tmpl w:val="18FE3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B7D68"/>
    <w:multiLevelType w:val="hybridMultilevel"/>
    <w:tmpl w:val="88B4E852"/>
    <w:lvl w:ilvl="0" w:tplc="2B5021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0237E6"/>
    <w:multiLevelType w:val="hybridMultilevel"/>
    <w:tmpl w:val="68C4C542"/>
    <w:lvl w:ilvl="0" w:tplc="31C24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DAC3AD9"/>
    <w:multiLevelType w:val="hybridMultilevel"/>
    <w:tmpl w:val="C48E381C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F77DE"/>
    <w:multiLevelType w:val="hybridMultilevel"/>
    <w:tmpl w:val="9BC09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D2FE1"/>
    <w:multiLevelType w:val="hybridMultilevel"/>
    <w:tmpl w:val="12E2A87C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2D2C"/>
    <w:multiLevelType w:val="hybridMultilevel"/>
    <w:tmpl w:val="39CA5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F22A7"/>
    <w:multiLevelType w:val="hybridMultilevel"/>
    <w:tmpl w:val="42F2D2A6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C35AC5"/>
    <w:multiLevelType w:val="hybridMultilevel"/>
    <w:tmpl w:val="F73C413A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245AB2"/>
    <w:multiLevelType w:val="hybridMultilevel"/>
    <w:tmpl w:val="2F729E6A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D73A0"/>
    <w:multiLevelType w:val="hybridMultilevel"/>
    <w:tmpl w:val="4922205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EE27F8"/>
    <w:multiLevelType w:val="hybridMultilevel"/>
    <w:tmpl w:val="268C11C0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06C77"/>
    <w:multiLevelType w:val="hybridMultilevel"/>
    <w:tmpl w:val="963273D8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82A0A2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342488"/>
    <w:multiLevelType w:val="hybridMultilevel"/>
    <w:tmpl w:val="40A8CB60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C49A9"/>
    <w:multiLevelType w:val="hybridMultilevel"/>
    <w:tmpl w:val="43CC5B8E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315F8A"/>
    <w:multiLevelType w:val="hybridMultilevel"/>
    <w:tmpl w:val="FEA6AC9C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530B4"/>
    <w:multiLevelType w:val="hybridMultilevel"/>
    <w:tmpl w:val="3D8A6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7158B"/>
    <w:multiLevelType w:val="hybridMultilevel"/>
    <w:tmpl w:val="3F9A5EB8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802104"/>
    <w:multiLevelType w:val="hybridMultilevel"/>
    <w:tmpl w:val="A15240F0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DF231C"/>
    <w:multiLevelType w:val="hybridMultilevel"/>
    <w:tmpl w:val="2D76839A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982658"/>
    <w:multiLevelType w:val="hybridMultilevel"/>
    <w:tmpl w:val="58A66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D59AC"/>
    <w:multiLevelType w:val="hybridMultilevel"/>
    <w:tmpl w:val="E71A78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3D54D08"/>
    <w:multiLevelType w:val="hybridMultilevel"/>
    <w:tmpl w:val="E87208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46020A3"/>
    <w:multiLevelType w:val="hybridMultilevel"/>
    <w:tmpl w:val="68365378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1B1877"/>
    <w:multiLevelType w:val="hybridMultilevel"/>
    <w:tmpl w:val="8630710A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DC5013"/>
    <w:multiLevelType w:val="hybridMultilevel"/>
    <w:tmpl w:val="230015C0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99409C"/>
    <w:multiLevelType w:val="hybridMultilevel"/>
    <w:tmpl w:val="C00287D2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FD34CE"/>
    <w:multiLevelType w:val="hybridMultilevel"/>
    <w:tmpl w:val="1BA02754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942BD"/>
    <w:multiLevelType w:val="hybridMultilevel"/>
    <w:tmpl w:val="1C30E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737C03"/>
    <w:multiLevelType w:val="hybridMultilevel"/>
    <w:tmpl w:val="8C062640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D903BC"/>
    <w:multiLevelType w:val="hybridMultilevel"/>
    <w:tmpl w:val="C14C2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C30B3A"/>
    <w:multiLevelType w:val="hybridMultilevel"/>
    <w:tmpl w:val="C2780D62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BD5593"/>
    <w:multiLevelType w:val="hybridMultilevel"/>
    <w:tmpl w:val="817CEF16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064E8D"/>
    <w:multiLevelType w:val="hybridMultilevel"/>
    <w:tmpl w:val="797C1ED0"/>
    <w:lvl w:ilvl="0" w:tplc="DFB259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18"/>
  </w:num>
  <w:num w:numId="5">
    <w:abstractNumId w:val="4"/>
  </w:num>
  <w:num w:numId="6">
    <w:abstractNumId w:val="25"/>
  </w:num>
  <w:num w:numId="7">
    <w:abstractNumId w:val="31"/>
  </w:num>
  <w:num w:numId="8">
    <w:abstractNumId w:val="13"/>
  </w:num>
  <w:num w:numId="9">
    <w:abstractNumId w:val="14"/>
  </w:num>
  <w:num w:numId="10">
    <w:abstractNumId w:val="33"/>
  </w:num>
  <w:num w:numId="11">
    <w:abstractNumId w:val="27"/>
  </w:num>
  <w:num w:numId="12">
    <w:abstractNumId w:val="15"/>
  </w:num>
  <w:num w:numId="13">
    <w:abstractNumId w:val="24"/>
  </w:num>
  <w:num w:numId="14">
    <w:abstractNumId w:val="32"/>
  </w:num>
  <w:num w:numId="15">
    <w:abstractNumId w:val="3"/>
  </w:num>
  <w:num w:numId="16">
    <w:abstractNumId w:val="5"/>
  </w:num>
  <w:num w:numId="17">
    <w:abstractNumId w:val="23"/>
  </w:num>
  <w:num w:numId="18">
    <w:abstractNumId w:val="19"/>
  </w:num>
  <w:num w:numId="19">
    <w:abstractNumId w:val="7"/>
  </w:num>
  <w:num w:numId="20">
    <w:abstractNumId w:val="26"/>
  </w:num>
  <w:num w:numId="21">
    <w:abstractNumId w:val="11"/>
  </w:num>
  <w:num w:numId="22">
    <w:abstractNumId w:val="9"/>
  </w:num>
  <w:num w:numId="23">
    <w:abstractNumId w:val="17"/>
  </w:num>
  <w:num w:numId="24">
    <w:abstractNumId w:val="12"/>
  </w:num>
  <w:num w:numId="25">
    <w:abstractNumId w:val="8"/>
  </w:num>
  <w:num w:numId="26">
    <w:abstractNumId w:val="6"/>
  </w:num>
  <w:num w:numId="27">
    <w:abstractNumId w:val="0"/>
  </w:num>
  <w:num w:numId="28">
    <w:abstractNumId w:val="22"/>
  </w:num>
  <w:num w:numId="29">
    <w:abstractNumId w:val="30"/>
  </w:num>
  <w:num w:numId="30">
    <w:abstractNumId w:val="10"/>
  </w:num>
  <w:num w:numId="31">
    <w:abstractNumId w:val="20"/>
  </w:num>
  <w:num w:numId="32">
    <w:abstractNumId w:val="16"/>
  </w:num>
  <w:num w:numId="33">
    <w:abstractNumId w:val="1"/>
  </w:num>
  <w:num w:numId="34">
    <w:abstractNumId w:val="28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25817"/>
    <w:rsid w:val="00025BCD"/>
    <w:rsid w:val="00043AF1"/>
    <w:rsid w:val="000769E0"/>
    <w:rsid w:val="00095F20"/>
    <w:rsid w:val="000B22C6"/>
    <w:rsid w:val="000C0F4B"/>
    <w:rsid w:val="000E1E58"/>
    <w:rsid w:val="000E2D46"/>
    <w:rsid w:val="000F25AE"/>
    <w:rsid w:val="000F3FD5"/>
    <w:rsid w:val="0010476E"/>
    <w:rsid w:val="0011084A"/>
    <w:rsid w:val="0011536E"/>
    <w:rsid w:val="001249A3"/>
    <w:rsid w:val="00125163"/>
    <w:rsid w:val="00143647"/>
    <w:rsid w:val="0014500E"/>
    <w:rsid w:val="001671ED"/>
    <w:rsid w:val="00183A24"/>
    <w:rsid w:val="001863F8"/>
    <w:rsid w:val="00192D5A"/>
    <w:rsid w:val="001A43C3"/>
    <w:rsid w:val="001A7A4D"/>
    <w:rsid w:val="001B6ABB"/>
    <w:rsid w:val="001C316A"/>
    <w:rsid w:val="001C743B"/>
    <w:rsid w:val="001D2EFF"/>
    <w:rsid w:val="001E29FE"/>
    <w:rsid w:val="0021494B"/>
    <w:rsid w:val="00226F46"/>
    <w:rsid w:val="00230A3C"/>
    <w:rsid w:val="0023258C"/>
    <w:rsid w:val="002353AB"/>
    <w:rsid w:val="00265DB7"/>
    <w:rsid w:val="00275955"/>
    <w:rsid w:val="002A3B7B"/>
    <w:rsid w:val="002D0E45"/>
    <w:rsid w:val="002E05AE"/>
    <w:rsid w:val="002F418A"/>
    <w:rsid w:val="00303819"/>
    <w:rsid w:val="00347EA8"/>
    <w:rsid w:val="003624D1"/>
    <w:rsid w:val="00366554"/>
    <w:rsid w:val="00377EEE"/>
    <w:rsid w:val="00381AD1"/>
    <w:rsid w:val="00382519"/>
    <w:rsid w:val="00386400"/>
    <w:rsid w:val="003C4FE6"/>
    <w:rsid w:val="003E03CF"/>
    <w:rsid w:val="00403AD1"/>
    <w:rsid w:val="004113DD"/>
    <w:rsid w:val="00412AE7"/>
    <w:rsid w:val="00421D45"/>
    <w:rsid w:val="004569B0"/>
    <w:rsid w:val="00472951"/>
    <w:rsid w:val="004A043A"/>
    <w:rsid w:val="004A1108"/>
    <w:rsid w:val="004B1552"/>
    <w:rsid w:val="004B25C8"/>
    <w:rsid w:val="004C3643"/>
    <w:rsid w:val="004D78ED"/>
    <w:rsid w:val="004E0840"/>
    <w:rsid w:val="00503079"/>
    <w:rsid w:val="0050523E"/>
    <w:rsid w:val="00507BBA"/>
    <w:rsid w:val="005438C8"/>
    <w:rsid w:val="00547B87"/>
    <w:rsid w:val="005717D2"/>
    <w:rsid w:val="0058782D"/>
    <w:rsid w:val="00591F19"/>
    <w:rsid w:val="00596390"/>
    <w:rsid w:val="005A4848"/>
    <w:rsid w:val="005C6500"/>
    <w:rsid w:val="006043AB"/>
    <w:rsid w:val="006249BB"/>
    <w:rsid w:val="00625817"/>
    <w:rsid w:val="0063231D"/>
    <w:rsid w:val="00636960"/>
    <w:rsid w:val="006404E6"/>
    <w:rsid w:val="00646659"/>
    <w:rsid w:val="00661BC4"/>
    <w:rsid w:val="0066231C"/>
    <w:rsid w:val="00670BC1"/>
    <w:rsid w:val="00677DE6"/>
    <w:rsid w:val="006C3B0C"/>
    <w:rsid w:val="006E1BE0"/>
    <w:rsid w:val="006E595F"/>
    <w:rsid w:val="00705D53"/>
    <w:rsid w:val="00726F95"/>
    <w:rsid w:val="00751389"/>
    <w:rsid w:val="00785ACA"/>
    <w:rsid w:val="007A1C43"/>
    <w:rsid w:val="007A2776"/>
    <w:rsid w:val="007A42B9"/>
    <w:rsid w:val="007A7B37"/>
    <w:rsid w:val="007C1EE6"/>
    <w:rsid w:val="007F3093"/>
    <w:rsid w:val="00805F92"/>
    <w:rsid w:val="00826617"/>
    <w:rsid w:val="0083103B"/>
    <w:rsid w:val="00841F5F"/>
    <w:rsid w:val="00860078"/>
    <w:rsid w:val="008926A7"/>
    <w:rsid w:val="00892844"/>
    <w:rsid w:val="008B5558"/>
    <w:rsid w:val="008E4763"/>
    <w:rsid w:val="008E4B74"/>
    <w:rsid w:val="009253CD"/>
    <w:rsid w:val="009448CE"/>
    <w:rsid w:val="009466D5"/>
    <w:rsid w:val="009577E9"/>
    <w:rsid w:val="00974E83"/>
    <w:rsid w:val="009B4BA2"/>
    <w:rsid w:val="009D0917"/>
    <w:rsid w:val="009D5031"/>
    <w:rsid w:val="009F3435"/>
    <w:rsid w:val="00A05569"/>
    <w:rsid w:val="00A1360F"/>
    <w:rsid w:val="00A243C7"/>
    <w:rsid w:val="00A35448"/>
    <w:rsid w:val="00A416C4"/>
    <w:rsid w:val="00A53401"/>
    <w:rsid w:val="00A603E8"/>
    <w:rsid w:val="00A812DA"/>
    <w:rsid w:val="00AC7606"/>
    <w:rsid w:val="00AD370B"/>
    <w:rsid w:val="00AE5AFE"/>
    <w:rsid w:val="00AE7432"/>
    <w:rsid w:val="00AF1C09"/>
    <w:rsid w:val="00AF44D9"/>
    <w:rsid w:val="00B52C3F"/>
    <w:rsid w:val="00B65E0C"/>
    <w:rsid w:val="00B66D4E"/>
    <w:rsid w:val="00B670B9"/>
    <w:rsid w:val="00B774B3"/>
    <w:rsid w:val="00B878FB"/>
    <w:rsid w:val="00BA2E27"/>
    <w:rsid w:val="00BA3B48"/>
    <w:rsid w:val="00BB20F8"/>
    <w:rsid w:val="00BB6C75"/>
    <w:rsid w:val="00C03786"/>
    <w:rsid w:val="00C14F44"/>
    <w:rsid w:val="00C20E64"/>
    <w:rsid w:val="00C27FC8"/>
    <w:rsid w:val="00C332FF"/>
    <w:rsid w:val="00C47EFF"/>
    <w:rsid w:val="00C609E4"/>
    <w:rsid w:val="00C62C78"/>
    <w:rsid w:val="00C647C8"/>
    <w:rsid w:val="00C66F0D"/>
    <w:rsid w:val="00C673EA"/>
    <w:rsid w:val="00C97BB8"/>
    <w:rsid w:val="00CA21CC"/>
    <w:rsid w:val="00CA3F42"/>
    <w:rsid w:val="00CC1E79"/>
    <w:rsid w:val="00CC4FCC"/>
    <w:rsid w:val="00CC65FA"/>
    <w:rsid w:val="00CD6F08"/>
    <w:rsid w:val="00CF3956"/>
    <w:rsid w:val="00D052E3"/>
    <w:rsid w:val="00D0728D"/>
    <w:rsid w:val="00D105F7"/>
    <w:rsid w:val="00D23198"/>
    <w:rsid w:val="00D35F33"/>
    <w:rsid w:val="00D536DC"/>
    <w:rsid w:val="00DB569E"/>
    <w:rsid w:val="00DC2185"/>
    <w:rsid w:val="00DC6453"/>
    <w:rsid w:val="00DD08C5"/>
    <w:rsid w:val="00DD268E"/>
    <w:rsid w:val="00DE76CA"/>
    <w:rsid w:val="00E039EF"/>
    <w:rsid w:val="00E211FE"/>
    <w:rsid w:val="00E75EFF"/>
    <w:rsid w:val="00E76BAA"/>
    <w:rsid w:val="00EA12D2"/>
    <w:rsid w:val="00EA526E"/>
    <w:rsid w:val="00EB459C"/>
    <w:rsid w:val="00EE74E4"/>
    <w:rsid w:val="00EF7510"/>
    <w:rsid w:val="00F04B27"/>
    <w:rsid w:val="00F05157"/>
    <w:rsid w:val="00F166CB"/>
    <w:rsid w:val="00F309F7"/>
    <w:rsid w:val="00FC5211"/>
    <w:rsid w:val="00FC565D"/>
    <w:rsid w:val="00FF1E2B"/>
    <w:rsid w:val="00FF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81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58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1F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81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6258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625817"/>
  </w:style>
  <w:style w:type="paragraph" w:styleId="a5">
    <w:name w:val="Body Text"/>
    <w:basedOn w:val="a"/>
    <w:link w:val="a6"/>
    <w:uiPriority w:val="1"/>
    <w:qFormat/>
    <w:rsid w:val="00625817"/>
    <w:pPr>
      <w:widowControl w:val="0"/>
      <w:autoSpaceDE w:val="0"/>
      <w:autoSpaceDN w:val="0"/>
      <w:adjustRightInd w:val="0"/>
      <w:spacing w:after="0" w:line="240" w:lineRule="auto"/>
      <w:ind w:left="122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625817"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625817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44"/>
      <w:szCs w:val="44"/>
    </w:rPr>
  </w:style>
  <w:style w:type="paragraph" w:customStyle="1" w:styleId="21">
    <w:name w:val="Заголовок 21"/>
    <w:basedOn w:val="a"/>
    <w:uiPriority w:val="1"/>
    <w:qFormat/>
    <w:rsid w:val="00625817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625817"/>
    <w:pPr>
      <w:widowControl w:val="0"/>
      <w:autoSpaceDE w:val="0"/>
      <w:autoSpaceDN w:val="0"/>
      <w:adjustRightInd w:val="0"/>
      <w:spacing w:before="62" w:after="0" w:line="240" w:lineRule="auto"/>
      <w:ind w:left="153"/>
      <w:outlineLvl w:val="2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41">
    <w:name w:val="Заголовок 41"/>
    <w:basedOn w:val="a"/>
    <w:uiPriority w:val="1"/>
    <w:qFormat/>
    <w:rsid w:val="0062581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6258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6258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uiPriority w:val="99"/>
    <w:unhideWhenUsed/>
    <w:rsid w:val="00625817"/>
    <w:pPr>
      <w:suppressAutoHyphens/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rsid w:val="00625817"/>
    <w:rPr>
      <w:rFonts w:ascii="Times New Roman" w:hAnsi="Times New Roman" w:cs="Times New Roman"/>
      <w:sz w:val="24"/>
      <w:szCs w:val="24"/>
      <w:lang w:eastAsia="ar-SA"/>
    </w:rPr>
  </w:style>
  <w:style w:type="paragraph" w:styleId="22">
    <w:name w:val="Body Text 2"/>
    <w:aliases w:val="Знак Знак Знак,Знак Знак"/>
    <w:basedOn w:val="a"/>
    <w:link w:val="23"/>
    <w:uiPriority w:val="99"/>
    <w:rsid w:val="00625817"/>
    <w:pPr>
      <w:suppressAutoHyphens/>
      <w:spacing w:after="120" w:line="480" w:lineRule="auto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aliases w:val="Знак Знак Знак Знак,Знак Знак Знак1"/>
    <w:basedOn w:val="a0"/>
    <w:link w:val="22"/>
    <w:uiPriority w:val="99"/>
    <w:rsid w:val="00625817"/>
    <w:rPr>
      <w:rFonts w:ascii="Times New Roman" w:hAnsi="Times New Roman" w:cs="Times New Roman"/>
      <w:sz w:val="24"/>
      <w:szCs w:val="24"/>
      <w:lang w:eastAsia="ar-SA"/>
    </w:rPr>
  </w:style>
  <w:style w:type="paragraph" w:customStyle="1" w:styleId="WW-">
    <w:name w:val="WW-Базовый"/>
    <w:rsid w:val="00625817"/>
    <w:pPr>
      <w:tabs>
        <w:tab w:val="left" w:pos="709"/>
      </w:tabs>
      <w:suppressAutoHyphens/>
      <w:spacing w:after="0" w:line="100" w:lineRule="atLeast"/>
    </w:pPr>
    <w:rPr>
      <w:rFonts w:ascii="Times New Roman" w:hAnsi="Times New Roman" w:cs="Times New Roman"/>
      <w:color w:val="00000A"/>
      <w:sz w:val="24"/>
      <w:szCs w:val="24"/>
      <w:lang w:eastAsia="ar-SA"/>
    </w:rPr>
  </w:style>
  <w:style w:type="paragraph" w:styleId="aa">
    <w:name w:val="Normal (Web)"/>
    <w:basedOn w:val="a"/>
    <w:uiPriority w:val="99"/>
    <w:rsid w:val="00625817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semiHidden/>
    <w:unhideWhenUsed/>
    <w:rsid w:val="00625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25817"/>
  </w:style>
  <w:style w:type="table" w:styleId="ad">
    <w:name w:val="Table Grid"/>
    <w:basedOn w:val="a1"/>
    <w:rsid w:val="00625817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625817"/>
    <w:rPr>
      <w:rFonts w:cs="Times New Roman"/>
      <w:color w:val="0000FF"/>
      <w:u w:val="single"/>
    </w:rPr>
  </w:style>
  <w:style w:type="paragraph" w:styleId="af">
    <w:name w:val="Title"/>
    <w:basedOn w:val="a"/>
    <w:link w:val="af0"/>
    <w:uiPriority w:val="10"/>
    <w:qFormat/>
    <w:rsid w:val="00625817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0">
    <w:name w:val="Название Знак"/>
    <w:basedOn w:val="a0"/>
    <w:link w:val="af"/>
    <w:uiPriority w:val="10"/>
    <w:rsid w:val="00625817"/>
    <w:rPr>
      <w:rFonts w:ascii="Times New Roman" w:hAnsi="Times New Roman" w:cs="Times New Roman"/>
      <w:sz w:val="28"/>
      <w:szCs w:val="20"/>
    </w:rPr>
  </w:style>
  <w:style w:type="paragraph" w:customStyle="1" w:styleId="af1">
    <w:name w:val="Ответы"/>
    <w:basedOn w:val="a"/>
    <w:rsid w:val="00625817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24">
    <w:name w:val="List 2"/>
    <w:basedOn w:val="a"/>
    <w:uiPriority w:val="99"/>
    <w:rsid w:val="00625817"/>
    <w:pPr>
      <w:suppressAutoHyphens/>
      <w:spacing w:after="0" w:line="240" w:lineRule="auto"/>
      <w:ind w:left="566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styleId="af2">
    <w:name w:val="footer"/>
    <w:basedOn w:val="a"/>
    <w:link w:val="af3"/>
    <w:uiPriority w:val="99"/>
    <w:semiHidden/>
    <w:unhideWhenUsed/>
    <w:rsid w:val="005C6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C6500"/>
  </w:style>
  <w:style w:type="character" w:customStyle="1" w:styleId="40">
    <w:name w:val="Заголовок 4 Знак"/>
    <w:basedOn w:val="a0"/>
    <w:link w:val="4"/>
    <w:uiPriority w:val="9"/>
    <w:semiHidden/>
    <w:rsid w:val="00591F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4">
    <w:name w:val="Strong"/>
    <w:basedOn w:val="a0"/>
    <w:uiPriority w:val="22"/>
    <w:qFormat/>
    <w:rsid w:val="003864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3C9E7-8311-4DC3-9C7E-0C7A1D6B3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2361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Зенковская</dc:creator>
  <cp:lastModifiedBy>user</cp:lastModifiedBy>
  <cp:revision>8</cp:revision>
  <dcterms:created xsi:type="dcterms:W3CDTF">2023-06-18T18:15:00Z</dcterms:created>
  <dcterms:modified xsi:type="dcterms:W3CDTF">2023-09-01T06:01:00Z</dcterms:modified>
</cp:coreProperties>
</file>