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3D1" w:rsidRPr="00AF2286" w:rsidRDefault="003013D1" w:rsidP="003013D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286">
        <w:rPr>
          <w:rFonts w:ascii="Times New Roman" w:eastAsia="Times New Roman" w:hAnsi="Times New Roman" w:cs="Times New Roman"/>
          <w:b/>
          <w:sz w:val="24"/>
          <w:szCs w:val="24"/>
        </w:rPr>
        <w:t xml:space="preserve">УМКД </w:t>
      </w:r>
      <w:r w:rsidRPr="00AF2286">
        <w:rPr>
          <w:rFonts w:ascii="Times New Roman" w:eastAsia="Times New Roman" w:hAnsi="Times New Roman" w:cs="Times New Roman"/>
          <w:sz w:val="24"/>
          <w:szCs w:val="24"/>
        </w:rPr>
        <w:t xml:space="preserve">специальности </w:t>
      </w:r>
      <w:r w:rsidRPr="00AF2286">
        <w:rPr>
          <w:rFonts w:ascii="Times New Roman" w:eastAsia="Times New Roman" w:hAnsi="Times New Roman" w:cs="Times New Roman"/>
          <w:b/>
          <w:sz w:val="24"/>
          <w:szCs w:val="24"/>
        </w:rPr>
        <w:t xml:space="preserve"> 34.03.01  Сестринское дело</w:t>
      </w:r>
    </w:p>
    <w:p w:rsidR="003013D1" w:rsidRPr="00AF2286" w:rsidRDefault="003013D1" w:rsidP="003013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286">
        <w:rPr>
          <w:rFonts w:ascii="Times New Roman" w:eastAsia="Times New Roman" w:hAnsi="Times New Roman" w:cs="Times New Roman"/>
          <w:b/>
          <w:sz w:val="24"/>
          <w:szCs w:val="24"/>
        </w:rPr>
        <w:t>Педагогика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с методикой преподавания</w:t>
      </w:r>
    </w:p>
    <w:p w:rsidR="003013D1" w:rsidRPr="00AF2286" w:rsidRDefault="003013D1" w:rsidP="003013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286">
        <w:rPr>
          <w:rFonts w:ascii="Times New Roman" w:eastAsia="Times New Roman" w:hAnsi="Times New Roman" w:cs="Times New Roman"/>
          <w:b/>
          <w:sz w:val="24"/>
          <w:szCs w:val="24"/>
        </w:rPr>
        <w:t xml:space="preserve">ЛЕКЦИЯ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AF2286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3013D1" w:rsidRDefault="003013D1" w:rsidP="003013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F2286">
        <w:rPr>
          <w:rFonts w:ascii="Times New Roman" w:eastAsia="Times New Roman" w:hAnsi="Times New Roman" w:cs="Times New Roman"/>
          <w:b/>
          <w:sz w:val="24"/>
          <w:szCs w:val="24"/>
        </w:rPr>
        <w:t>Конспект (2 часа)</w:t>
      </w:r>
    </w:p>
    <w:p w:rsidR="003013D1" w:rsidRDefault="003013D1" w:rsidP="003013D1">
      <w:pPr>
        <w:spacing w:after="0" w:line="240" w:lineRule="auto"/>
        <w:rPr>
          <w:rFonts w:ascii="Times New Roman" w:eastAsia="Times New Roman" w:hAnsi="Times New Roman"/>
          <w:b/>
          <w:bCs/>
          <w:kern w:val="36"/>
          <w:sz w:val="24"/>
          <w:szCs w:val="24"/>
        </w:rPr>
      </w:pPr>
      <w:r w:rsidRPr="007C7D4B">
        <w:rPr>
          <w:rFonts w:ascii="Times New Roman" w:eastAsia="Times New Roman" w:hAnsi="Times New Roman" w:cs="Times New Roman"/>
          <w:b/>
          <w:sz w:val="24"/>
          <w:szCs w:val="24"/>
        </w:rPr>
        <w:t xml:space="preserve">Тема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7C7D4B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3013D1">
        <w:rPr>
          <w:rFonts w:ascii="Times New Roman" w:eastAsia="Times New Roman" w:hAnsi="Times New Roman" w:cs="Times New Roman"/>
          <w:b/>
          <w:sz w:val="24"/>
          <w:szCs w:val="24"/>
        </w:rPr>
        <w:t>Основные категории педагогик: образование, обучение, воспитание, развитие.</w:t>
      </w:r>
    </w:p>
    <w:p w:rsidR="003013D1" w:rsidRDefault="003013D1" w:rsidP="003013D1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</w:rPr>
      </w:pPr>
    </w:p>
    <w:p w:rsidR="003013D1" w:rsidRDefault="003013D1" w:rsidP="003013D1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/>
          <w:b/>
          <w:bCs/>
          <w:kern w:val="36"/>
          <w:sz w:val="24"/>
          <w:szCs w:val="24"/>
        </w:rPr>
        <w:t>ПЛАН ЛЕКЦИИ</w:t>
      </w:r>
    </w:p>
    <w:p w:rsidR="003013D1" w:rsidRPr="003013D1" w:rsidRDefault="003013D1" w:rsidP="003013D1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013D1">
        <w:rPr>
          <w:rFonts w:ascii="Times New Roman" w:hAnsi="Times New Roman"/>
          <w:b/>
          <w:sz w:val="24"/>
          <w:szCs w:val="24"/>
        </w:rPr>
        <w:t>Общие понятия основных категорий педагогики</w:t>
      </w:r>
    </w:p>
    <w:p w:rsidR="003013D1" w:rsidRPr="003B63FD" w:rsidRDefault="003013D1" w:rsidP="003013D1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</w:t>
      </w:r>
      <w:r w:rsidRPr="003B63FD">
        <w:rPr>
          <w:rFonts w:ascii="Times New Roman" w:hAnsi="Times New Roman"/>
          <w:b/>
          <w:sz w:val="24"/>
          <w:szCs w:val="24"/>
        </w:rPr>
        <w:t>азвитие</w:t>
      </w:r>
    </w:p>
    <w:p w:rsidR="003013D1" w:rsidRDefault="003013D1" w:rsidP="003013D1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63F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В</w:t>
      </w:r>
      <w:r w:rsidRPr="003B63FD">
        <w:rPr>
          <w:rFonts w:ascii="Times New Roman" w:hAnsi="Times New Roman"/>
          <w:b/>
          <w:sz w:val="24"/>
          <w:szCs w:val="24"/>
        </w:rPr>
        <w:t>оспитание</w:t>
      </w:r>
    </w:p>
    <w:p w:rsidR="003013D1" w:rsidRDefault="003013D1" w:rsidP="003013D1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63FD">
        <w:rPr>
          <w:rFonts w:ascii="Times New Roman" w:hAnsi="Times New Roman"/>
          <w:b/>
          <w:sz w:val="24"/>
          <w:szCs w:val="24"/>
        </w:rPr>
        <w:t xml:space="preserve"> Обучение</w:t>
      </w:r>
    </w:p>
    <w:p w:rsidR="003013D1" w:rsidRPr="003B63FD" w:rsidRDefault="003013D1" w:rsidP="003013D1">
      <w:pPr>
        <w:pStyle w:val="a5"/>
        <w:numPr>
          <w:ilvl w:val="0"/>
          <w:numId w:val="6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3B63FD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О</w:t>
      </w:r>
      <w:r w:rsidRPr="003B63FD">
        <w:rPr>
          <w:rFonts w:ascii="Times New Roman" w:hAnsi="Times New Roman"/>
          <w:b/>
          <w:sz w:val="24"/>
          <w:szCs w:val="24"/>
        </w:rPr>
        <w:t>бразование</w:t>
      </w:r>
    </w:p>
    <w:p w:rsidR="003013D1" w:rsidRDefault="003013D1" w:rsidP="003013D1">
      <w:pPr>
        <w:spacing w:after="0" w:line="240" w:lineRule="auto"/>
        <w:rPr>
          <w:b/>
        </w:rPr>
      </w:pPr>
      <w:r>
        <w:rPr>
          <w:b/>
        </w:rPr>
        <w:t xml:space="preserve"> </w:t>
      </w:r>
    </w:p>
    <w:p w:rsidR="003013D1" w:rsidRDefault="003013D1" w:rsidP="003013D1">
      <w:pPr>
        <w:pStyle w:val="a3"/>
        <w:spacing w:before="0" w:beforeAutospacing="0" w:after="0" w:afterAutospacing="0"/>
        <w:jc w:val="both"/>
      </w:pPr>
      <w:r>
        <w:t xml:space="preserve">К категориям относятся наиболее емкие и общие понятия, отражающие сущность науки, ее устоявшиеся и типичные явления. В любой науке категории выполняют ведущую роль, они пронизывают все научное знание и как бы связывают его в целостную систему. </w:t>
      </w:r>
    </w:p>
    <w:p w:rsidR="003013D1" w:rsidRPr="003B63FD" w:rsidRDefault="003013D1" w:rsidP="003013D1">
      <w:pPr>
        <w:pStyle w:val="a3"/>
        <w:spacing w:before="0" w:beforeAutospacing="0" w:after="0" w:afterAutospacing="0"/>
        <w:jc w:val="both"/>
      </w:pPr>
      <w:r>
        <w:t xml:space="preserve">Основными категориями педагогики выступают: </w:t>
      </w:r>
      <w:r w:rsidRPr="003B63FD">
        <w:t>Воспитание, обучение, образование, развитие.</w:t>
      </w:r>
    </w:p>
    <w:p w:rsidR="003013D1" w:rsidRDefault="003013D1" w:rsidP="003013D1">
      <w:pPr>
        <w:pStyle w:val="a3"/>
        <w:numPr>
          <w:ilvl w:val="0"/>
          <w:numId w:val="7"/>
        </w:numPr>
        <w:spacing w:before="0" w:beforeAutospacing="0" w:after="0" w:afterAutospacing="0"/>
        <w:jc w:val="both"/>
      </w:pPr>
      <w:r>
        <w:rPr>
          <w:b/>
          <w:bCs/>
        </w:rPr>
        <w:t xml:space="preserve">Развитие – это объективный процесс внутреннего, последовательного количественного и качественного изменения физических и духовных сил человека. Можно выделить физическое развитие, психическое, социальное, духовное. </w:t>
      </w:r>
      <w:r>
        <w:t>Развитие личности осуществляется под влиянием внешних и внутренних, социальных и природных, управляемых и неуправляемых факторов.</w:t>
      </w:r>
    </w:p>
    <w:p w:rsidR="003013D1" w:rsidRDefault="003013D1" w:rsidP="003013D1">
      <w:pPr>
        <w:pStyle w:val="a3"/>
        <w:spacing w:before="0" w:beforeAutospacing="0" w:after="0" w:afterAutospacing="0"/>
        <w:jc w:val="both"/>
      </w:pPr>
      <w:r>
        <w:t>Человечество</w:t>
      </w:r>
      <w:r>
        <w:rPr>
          <w:b/>
          <w:bCs/>
        </w:rPr>
        <w:t xml:space="preserve"> </w:t>
      </w:r>
      <w:r>
        <w:t>обеспечивает</w:t>
      </w:r>
      <w:r>
        <w:rPr>
          <w:b/>
          <w:bCs/>
        </w:rPr>
        <w:t xml:space="preserve"> развитие</w:t>
      </w:r>
      <w:r>
        <w:t xml:space="preserve"> каждого человека через воспитание, передавая актуальный собственный опыт и опыт предшествующих поколений.</w:t>
      </w:r>
    </w:p>
    <w:p w:rsidR="003013D1" w:rsidRDefault="003013D1" w:rsidP="003013D1">
      <w:pPr>
        <w:pStyle w:val="a3"/>
        <w:spacing w:before="0" w:beforeAutospacing="0" w:after="0" w:afterAutospacing="0"/>
        <w:jc w:val="both"/>
      </w:pPr>
      <w:r>
        <w:t xml:space="preserve">Категория </w:t>
      </w:r>
      <w:r>
        <w:rPr>
          <w:b/>
          <w:bCs/>
        </w:rPr>
        <w:t>«воспитание»</w:t>
      </w:r>
      <w:r>
        <w:t xml:space="preserve"> – одна из основных в педагогике. Выделяют воспитание в широком социальном смысле, как социальное явление, понимаемое как общественное воздействие на личность.</w:t>
      </w:r>
    </w:p>
    <w:p w:rsidR="003013D1" w:rsidRDefault="003013D1" w:rsidP="003013D1">
      <w:pPr>
        <w:pStyle w:val="a3"/>
        <w:numPr>
          <w:ilvl w:val="0"/>
          <w:numId w:val="7"/>
        </w:numPr>
        <w:spacing w:before="0" w:beforeAutospacing="0" w:after="0" w:afterAutospacing="0"/>
        <w:jc w:val="both"/>
      </w:pPr>
      <w:r>
        <w:rPr>
          <w:b/>
          <w:bCs/>
        </w:rPr>
        <w:t>Воспитание как социальное явление</w:t>
      </w:r>
      <w:r>
        <w:t xml:space="preserve"> – это передача культурно-исторического опыта подрастающему поколению с целью подготовки его к самостоятельной общественной жизни и производственному труду.</w:t>
      </w:r>
    </w:p>
    <w:p w:rsidR="003013D1" w:rsidRDefault="003013D1" w:rsidP="003013D1">
      <w:pPr>
        <w:pStyle w:val="a3"/>
        <w:spacing w:before="0" w:beforeAutospacing="0" w:after="0" w:afterAutospacing="0"/>
        <w:jc w:val="both"/>
      </w:pPr>
      <w:r>
        <w:t>При этом воспитатель:</w:t>
      </w:r>
    </w:p>
    <w:p w:rsidR="003013D1" w:rsidRDefault="003013D1" w:rsidP="003013D1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>
        <w:t>передает воспитаннику опыт, накопленный человечеством; приобщает его к общечеловеческим ценностям;</w:t>
      </w:r>
    </w:p>
    <w:p w:rsidR="003013D1" w:rsidRDefault="003013D1" w:rsidP="003013D1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>
        <w:t>вводит воспитанников в мир культуры; формирует мировоззрение; отношения (к себе, окружающему миру, труду и т. д.);</w:t>
      </w:r>
    </w:p>
    <w:p w:rsidR="003013D1" w:rsidRDefault="003013D1" w:rsidP="003013D1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>
        <w:t xml:space="preserve">стимулирует самовоспитание; </w:t>
      </w:r>
    </w:p>
    <w:p w:rsidR="003013D1" w:rsidRDefault="003013D1" w:rsidP="003013D1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>
        <w:t>формирует способы поведения, коммуникативные умения, направленные на продуктивное общение, разрешение конфликтов и трудных жизненных ситуаций.</w:t>
      </w:r>
    </w:p>
    <w:p w:rsidR="003013D1" w:rsidRDefault="003013D1" w:rsidP="003013D1">
      <w:pPr>
        <w:pStyle w:val="a3"/>
        <w:spacing w:before="0" w:beforeAutospacing="0" w:after="0" w:afterAutospacing="0"/>
        <w:jc w:val="both"/>
      </w:pPr>
      <w:r>
        <w:t>В свою очередь воспитанник:</w:t>
      </w:r>
    </w:p>
    <w:p w:rsidR="003013D1" w:rsidRDefault="003013D1" w:rsidP="003013D1">
      <w:pPr>
        <w:pStyle w:val="a3"/>
        <w:numPr>
          <w:ilvl w:val="0"/>
          <w:numId w:val="2"/>
        </w:numPr>
        <w:spacing w:before="0" w:beforeAutospacing="0" w:after="0" w:afterAutospacing="0"/>
        <w:jc w:val="both"/>
      </w:pPr>
      <w:r>
        <w:t>овладевает опытом человеческих отношений и основами культуры;</w:t>
      </w:r>
    </w:p>
    <w:p w:rsidR="003013D1" w:rsidRDefault="003013D1" w:rsidP="003013D1">
      <w:pPr>
        <w:pStyle w:val="a3"/>
        <w:numPr>
          <w:ilvl w:val="0"/>
          <w:numId w:val="2"/>
        </w:numPr>
        <w:spacing w:before="0" w:beforeAutospacing="0" w:after="0" w:afterAutospacing="0"/>
        <w:jc w:val="both"/>
      </w:pPr>
      <w:r>
        <w:t>работает над собой (занимается самовоспитанием и самообразованием);</w:t>
      </w:r>
    </w:p>
    <w:p w:rsidR="003013D1" w:rsidRDefault="003013D1" w:rsidP="003013D1">
      <w:pPr>
        <w:pStyle w:val="a3"/>
        <w:numPr>
          <w:ilvl w:val="0"/>
          <w:numId w:val="2"/>
        </w:numPr>
        <w:spacing w:before="0" w:beforeAutospacing="0" w:after="0" w:afterAutospacing="0"/>
        <w:jc w:val="both"/>
      </w:pPr>
      <w:r>
        <w:t>обучается способам общения и манерам поведения.</w:t>
      </w:r>
    </w:p>
    <w:p w:rsidR="003013D1" w:rsidRDefault="003013D1" w:rsidP="003013D1">
      <w:pPr>
        <w:pStyle w:val="a3"/>
        <w:spacing w:before="0" w:beforeAutospacing="0" w:after="0" w:afterAutospacing="0"/>
        <w:jc w:val="both"/>
      </w:pPr>
      <w:r>
        <w:rPr>
          <w:b/>
          <w:bCs/>
        </w:rPr>
        <w:t>Воспитание</w:t>
      </w:r>
      <w:r>
        <w:t xml:space="preserve"> рассматривают также </w:t>
      </w:r>
      <w:r>
        <w:rPr>
          <w:b/>
          <w:bCs/>
        </w:rPr>
        <w:t>в узком смысле</w:t>
      </w:r>
      <w:r>
        <w:t xml:space="preserve"> – как целенаправленную деятельность, призванную сформировать систему качеств личности, взглядов и убеждений. Воспитание часто трактуется в еще более локальном значении – как решение какой-либо конкретной воспитательной задачи (например, воспитание определенных черт характера, познавательной активности и т. д.). Таким образом, </w:t>
      </w:r>
      <w:r>
        <w:rPr>
          <w:b/>
          <w:bCs/>
        </w:rPr>
        <w:t xml:space="preserve">воспитание – целенаправленное формирование личности путем становления: 2) определенного отношения к предметам, явлениям окружающего мира; 2) мировоззрения; 3) форм поведения (как проявление отношений и мировоззрения). Можно выделить </w:t>
      </w:r>
      <w:r>
        <w:rPr>
          <w:b/>
          <w:bCs/>
        </w:rPr>
        <w:lastRenderedPageBreak/>
        <w:t>следующие направления воспитания: умственное, нравственное, физическое, трудовое, эстетическое и др.</w:t>
      </w:r>
    </w:p>
    <w:p w:rsidR="003013D1" w:rsidRDefault="003013D1" w:rsidP="003013D1">
      <w:pPr>
        <w:pStyle w:val="a3"/>
        <w:spacing w:before="0" w:beforeAutospacing="0" w:after="0" w:afterAutospacing="0"/>
        <w:jc w:val="both"/>
      </w:pPr>
      <w:r>
        <w:t>Педагогика исследует сущность воспитания, его закономерности, тенденции и перспективы развития, разрабатывает теории и технологии воспитания, определяет его принципы, содержание, формы и методы.</w:t>
      </w:r>
    </w:p>
    <w:p w:rsidR="003013D1" w:rsidRDefault="003013D1" w:rsidP="003013D1">
      <w:pPr>
        <w:pStyle w:val="a3"/>
        <w:spacing w:before="0" w:beforeAutospacing="0" w:after="0" w:afterAutospacing="0"/>
        <w:jc w:val="both"/>
      </w:pPr>
      <w:r>
        <w:t>Воспитание – конкретно-историческое явление, тесно связанное с социально-экономическим, политическим культурным развитием общества и государства на каждом историческом этапе.</w:t>
      </w:r>
    </w:p>
    <w:p w:rsidR="003013D1" w:rsidRDefault="003013D1" w:rsidP="003013D1">
      <w:pPr>
        <w:pStyle w:val="a3"/>
        <w:numPr>
          <w:ilvl w:val="0"/>
          <w:numId w:val="7"/>
        </w:numPr>
        <w:spacing w:before="0" w:beforeAutospacing="0" w:after="0" w:afterAutospacing="0"/>
        <w:jc w:val="both"/>
      </w:pPr>
      <w:r>
        <w:rPr>
          <w:b/>
          <w:bCs/>
        </w:rPr>
        <w:t>Другая</w:t>
      </w:r>
      <w:r>
        <w:t xml:space="preserve"> </w:t>
      </w:r>
      <w:r>
        <w:rPr>
          <w:b/>
          <w:bCs/>
        </w:rPr>
        <w:t>категория</w:t>
      </w:r>
      <w:r>
        <w:t xml:space="preserve"> </w:t>
      </w:r>
      <w:r>
        <w:rPr>
          <w:b/>
          <w:bCs/>
        </w:rPr>
        <w:t>педагогики</w:t>
      </w:r>
      <w:r>
        <w:t xml:space="preserve"> – </w:t>
      </w:r>
      <w:r>
        <w:rPr>
          <w:b/>
          <w:bCs/>
        </w:rPr>
        <w:t>обучение</w:t>
      </w:r>
      <w:r>
        <w:t xml:space="preserve"> – понимается как специально организованный процесс целенаправленного взаимодействия педагога и учащихся, в результате которого обеспечивается усвоение определенной системы знаний, навыков, умений, способов мышления и деятельности, что обеспечивает развитие учащегося. </w:t>
      </w:r>
    </w:p>
    <w:p w:rsidR="003013D1" w:rsidRDefault="003013D1" w:rsidP="003013D1">
      <w:pPr>
        <w:pStyle w:val="a3"/>
        <w:spacing w:before="0" w:beforeAutospacing="0" w:after="0" w:afterAutospacing="0"/>
        <w:jc w:val="both"/>
      </w:pPr>
      <w:r>
        <w:t>При этом педагог:</w:t>
      </w:r>
    </w:p>
    <w:p w:rsidR="003013D1" w:rsidRDefault="003013D1" w:rsidP="003013D1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>
        <w:t>преподает – целенаправленно передает знания, жизненный опыт, способы деятельности, основы культуры и научного знания;</w:t>
      </w:r>
    </w:p>
    <w:p w:rsidR="003013D1" w:rsidRDefault="003013D1" w:rsidP="003013D1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>
        <w:t>руководит процессом освоения знаний, навыков и умений; опыта творческой деятельности;</w:t>
      </w:r>
    </w:p>
    <w:p w:rsidR="003013D1" w:rsidRDefault="003013D1" w:rsidP="003013D1">
      <w:pPr>
        <w:pStyle w:val="a3"/>
        <w:numPr>
          <w:ilvl w:val="0"/>
          <w:numId w:val="3"/>
        </w:numPr>
        <w:spacing w:before="0" w:beforeAutospacing="0" w:after="0" w:afterAutospacing="0"/>
        <w:jc w:val="both"/>
      </w:pPr>
      <w:r>
        <w:t>создает условия для развития личности учащихся (памяти, внимания, мышления и др.).</w:t>
      </w:r>
    </w:p>
    <w:p w:rsidR="003013D1" w:rsidRDefault="003013D1" w:rsidP="003013D1">
      <w:pPr>
        <w:pStyle w:val="a3"/>
        <w:spacing w:before="0" w:beforeAutospacing="0" w:after="0" w:afterAutospacing="0"/>
        <w:jc w:val="both"/>
      </w:pPr>
      <w:r>
        <w:t>В свою очередь учащийся:</w:t>
      </w:r>
    </w:p>
    <w:p w:rsidR="003013D1" w:rsidRDefault="003013D1" w:rsidP="003013D1">
      <w:pPr>
        <w:pStyle w:val="a3"/>
        <w:numPr>
          <w:ilvl w:val="0"/>
          <w:numId w:val="4"/>
        </w:numPr>
        <w:spacing w:before="0" w:beforeAutospacing="0" w:after="0" w:afterAutospacing="0"/>
        <w:jc w:val="both"/>
      </w:pPr>
      <w:r>
        <w:t>учится – овладевает предлагаемой информацией и выполняет учебные задания (с помощью педагога, в группе или самостоятельно);</w:t>
      </w:r>
    </w:p>
    <w:p w:rsidR="003013D1" w:rsidRDefault="003013D1" w:rsidP="003013D1">
      <w:pPr>
        <w:pStyle w:val="a3"/>
        <w:numPr>
          <w:ilvl w:val="0"/>
          <w:numId w:val="4"/>
        </w:numPr>
        <w:spacing w:before="0" w:beforeAutospacing="0" w:after="0" w:afterAutospacing="0"/>
        <w:jc w:val="both"/>
      </w:pPr>
      <w:r>
        <w:t>осуществляет самостоятельные наблюдения и совершает мыслительные операции (сравнение, анализ, обобщение, классификация и др.);</w:t>
      </w:r>
    </w:p>
    <w:p w:rsidR="003013D1" w:rsidRDefault="003013D1" w:rsidP="003013D1">
      <w:pPr>
        <w:pStyle w:val="a3"/>
        <w:numPr>
          <w:ilvl w:val="0"/>
          <w:numId w:val="4"/>
        </w:numPr>
        <w:spacing w:before="0" w:beforeAutospacing="0" w:after="0" w:afterAutospacing="0"/>
        <w:jc w:val="both"/>
      </w:pPr>
      <w:r>
        <w:t xml:space="preserve">проявляет инициативу в поиске новых знаний, дополнительных источников информации (справочник, учебник, </w:t>
      </w:r>
      <w:proofErr w:type="spellStart"/>
      <w:r>
        <w:t>Internet</w:t>
      </w:r>
      <w:proofErr w:type="spellEnd"/>
      <w:r>
        <w:t>), занимается самообразованием.</w:t>
      </w:r>
    </w:p>
    <w:p w:rsidR="003013D1" w:rsidRDefault="003013D1" w:rsidP="003013D1">
      <w:pPr>
        <w:pStyle w:val="a3"/>
        <w:spacing w:before="0" w:beforeAutospacing="0" w:after="0" w:afterAutospacing="0"/>
        <w:jc w:val="both"/>
      </w:pPr>
      <w:r>
        <w:t xml:space="preserve">Таким образом, диалектическое отношение «обучение – воспитание» </w:t>
      </w:r>
      <w:proofErr w:type="gramStart"/>
      <w:r>
        <w:t>направлено</w:t>
      </w:r>
      <w:proofErr w:type="gramEnd"/>
      <w:r>
        <w:t xml:space="preserve"> прежде всего на развитие </w:t>
      </w:r>
      <w:proofErr w:type="spellStart"/>
      <w:r>
        <w:t>деятельностных</w:t>
      </w:r>
      <w:proofErr w:type="spellEnd"/>
      <w:r>
        <w:t xml:space="preserve"> и личностных характеристик человека на основе его интересов, приобретенных знаний, умений и навыков.</w:t>
      </w:r>
    </w:p>
    <w:p w:rsidR="003013D1" w:rsidRDefault="003013D1" w:rsidP="003013D1">
      <w:pPr>
        <w:pStyle w:val="a3"/>
        <w:spacing w:before="0" w:beforeAutospacing="0" w:after="0" w:afterAutospacing="0"/>
        <w:jc w:val="both"/>
      </w:pPr>
      <w:r>
        <w:t>В зависимости от особенностей реализации процесса взаимодействия преподавателя и ученика в педагогической науке и практике выделяют разные дидактические системы, например, проблемное, развивающее, программированное, модульное обучение.</w:t>
      </w:r>
    </w:p>
    <w:p w:rsidR="003013D1" w:rsidRDefault="003013D1" w:rsidP="003013D1">
      <w:pPr>
        <w:pStyle w:val="a3"/>
        <w:spacing w:before="0" w:beforeAutospacing="0" w:after="0" w:afterAutospacing="0"/>
        <w:jc w:val="both"/>
      </w:pPr>
      <w:proofErr w:type="gramStart"/>
      <w:r>
        <w:t xml:space="preserve">Процесс обучения включает в себя две части: преподавание (деятельность педагога), в ходе которого осуществляется передача (трансформация) систем знаний, умений, опыта деятельности; и учение (деятельность ученика), как усвоение опыта через его восприятие, осмысление, преобразование и использование. </w:t>
      </w:r>
      <w:proofErr w:type="gramEnd"/>
    </w:p>
    <w:p w:rsidR="003013D1" w:rsidRDefault="003013D1" w:rsidP="003013D1">
      <w:pPr>
        <w:pStyle w:val="a3"/>
        <w:spacing w:before="0" w:beforeAutospacing="0" w:after="0" w:afterAutospacing="0"/>
        <w:jc w:val="both"/>
      </w:pPr>
      <w:r>
        <w:t xml:space="preserve">Но человек – не сосуд, куда помещается опыт человечества, он сам способен этот опыт приобретать и творить новое. Поэтому основными факторами развития человека являются самовоспитание, самообразование, самообучение, самосовершенствование. </w:t>
      </w:r>
    </w:p>
    <w:p w:rsidR="003013D1" w:rsidRPr="003B63FD" w:rsidRDefault="003013D1" w:rsidP="003013D1">
      <w:pPr>
        <w:pStyle w:val="a3"/>
        <w:numPr>
          <w:ilvl w:val="0"/>
          <w:numId w:val="4"/>
        </w:numPr>
        <w:spacing w:before="0" w:beforeAutospacing="0" w:after="0" w:afterAutospacing="0"/>
        <w:jc w:val="both"/>
        <w:rPr>
          <w:b/>
        </w:rPr>
      </w:pPr>
      <w:r w:rsidRPr="003B63FD">
        <w:rPr>
          <w:b/>
          <w:bCs/>
        </w:rPr>
        <w:t>Следующая категория педагогики</w:t>
      </w:r>
      <w:r w:rsidRPr="003B63FD">
        <w:rPr>
          <w:b/>
        </w:rPr>
        <w:t xml:space="preserve"> – </w:t>
      </w:r>
      <w:r w:rsidRPr="003B63FD">
        <w:rPr>
          <w:b/>
          <w:bCs/>
        </w:rPr>
        <w:t xml:space="preserve">«образование» </w:t>
      </w:r>
      <w:r w:rsidRPr="003B63FD">
        <w:rPr>
          <w:b/>
        </w:rPr>
        <w:t>– понимается как:</w:t>
      </w:r>
    </w:p>
    <w:p w:rsidR="003013D1" w:rsidRDefault="003013D1" w:rsidP="003013D1">
      <w:pPr>
        <w:pStyle w:val="a3"/>
        <w:numPr>
          <w:ilvl w:val="0"/>
          <w:numId w:val="5"/>
        </w:numPr>
        <w:spacing w:before="0" w:beforeAutospacing="0" w:after="0" w:afterAutospacing="0"/>
        <w:jc w:val="both"/>
      </w:pPr>
      <w:r>
        <w:t>ценность развивающегося человека и общества, средство развития личности, общественного сознания и общества в целом;</w:t>
      </w:r>
    </w:p>
    <w:p w:rsidR="003013D1" w:rsidRDefault="003013D1" w:rsidP="003013D1">
      <w:pPr>
        <w:pStyle w:val="a3"/>
        <w:numPr>
          <w:ilvl w:val="0"/>
          <w:numId w:val="5"/>
        </w:numPr>
        <w:spacing w:before="0" w:beforeAutospacing="0" w:after="0" w:afterAutospacing="0"/>
        <w:jc w:val="both"/>
      </w:pPr>
      <w:r>
        <w:t>единый процесс обучения и воспитания человека;</w:t>
      </w:r>
    </w:p>
    <w:p w:rsidR="003013D1" w:rsidRDefault="003013D1" w:rsidP="003013D1">
      <w:pPr>
        <w:pStyle w:val="a3"/>
        <w:numPr>
          <w:ilvl w:val="0"/>
          <w:numId w:val="5"/>
        </w:numPr>
        <w:spacing w:before="0" w:beforeAutospacing="0" w:after="0" w:afterAutospacing="0"/>
        <w:jc w:val="both"/>
      </w:pPr>
      <w:r>
        <w:t>как результат процесса обучения;</w:t>
      </w:r>
    </w:p>
    <w:p w:rsidR="003013D1" w:rsidRDefault="003013D1" w:rsidP="003013D1">
      <w:pPr>
        <w:pStyle w:val="a3"/>
        <w:numPr>
          <w:ilvl w:val="0"/>
          <w:numId w:val="5"/>
        </w:numPr>
        <w:spacing w:before="0" w:beforeAutospacing="0" w:after="0" w:afterAutospacing="0"/>
        <w:jc w:val="both"/>
      </w:pPr>
      <w:r>
        <w:t xml:space="preserve">как система. </w:t>
      </w:r>
    </w:p>
    <w:p w:rsidR="003013D1" w:rsidRDefault="003013D1" w:rsidP="003013D1">
      <w:pPr>
        <w:pStyle w:val="a3"/>
        <w:spacing w:before="0" w:beforeAutospacing="0" w:after="0" w:afterAutospacing="0"/>
        <w:jc w:val="both"/>
      </w:pPr>
      <w:r>
        <w:t xml:space="preserve">Образование в буквальном смысле означает создание образа, некую завершенность воспитания и обучения в соответствии с определенной возрастной ступенью. Поэтому </w:t>
      </w:r>
      <w:r>
        <w:rPr>
          <w:b/>
          <w:bCs/>
        </w:rPr>
        <w:t>образование трактуют как процесс и результат усвоения человеком опыта поколений в виде системы знаний, навыков, умений, способов творческой деятельности, отношений.</w:t>
      </w:r>
    </w:p>
    <w:p w:rsidR="003013D1" w:rsidRDefault="003013D1" w:rsidP="003013D1">
      <w:pPr>
        <w:pStyle w:val="a3"/>
        <w:spacing w:before="0" w:beforeAutospacing="0" w:after="0" w:afterAutospacing="0"/>
        <w:jc w:val="both"/>
      </w:pPr>
      <w:r>
        <w:rPr>
          <w:b/>
          <w:bCs/>
        </w:rPr>
        <w:lastRenderedPageBreak/>
        <w:t xml:space="preserve">Образование как система – это специально организованная совокупность </w:t>
      </w:r>
      <w:r>
        <w:t xml:space="preserve">учебно-воспитательных, культурно-просветительных заведений, учреждений повышения квалификации и переподготовки кадров. В ней осуществляется учебно-воспитательный процесс в соответствии с целями, стандартами, учебными планами и программами с помощью специально подготовленных педагогов. Все образовательные учреждения в государстве объединены в единую систему образования. </w:t>
      </w:r>
    </w:p>
    <w:p w:rsidR="003013D1" w:rsidRDefault="003013D1" w:rsidP="003013D1">
      <w:pPr>
        <w:pStyle w:val="a3"/>
        <w:spacing w:before="0" w:beforeAutospacing="0" w:after="0" w:afterAutospacing="0"/>
        <w:jc w:val="both"/>
      </w:pPr>
      <w:r>
        <w:t>Как соотносятся три основные категории педагогики?</w:t>
      </w:r>
    </w:p>
    <w:p w:rsidR="003013D1" w:rsidRDefault="003013D1" w:rsidP="003013D1">
      <w:pPr>
        <w:pStyle w:val="a3"/>
        <w:spacing w:before="0" w:beforeAutospacing="0" w:after="0" w:afterAutospacing="0"/>
        <w:jc w:val="both"/>
      </w:pPr>
      <w:r>
        <w:t>По данному вопросу существуют различные точки зрения, что характерно для объективного процесса развития любой науки. Примером могут послужить теории происхождения жизни на Земле, антропогенеза или возникновения Солнечной системы.</w:t>
      </w:r>
    </w:p>
    <w:p w:rsidR="003013D1" w:rsidRDefault="003013D1" w:rsidP="003013D1">
      <w:pPr>
        <w:pStyle w:val="a3"/>
        <w:spacing w:before="0" w:beforeAutospacing="0" w:after="0" w:afterAutospacing="0"/>
        <w:jc w:val="both"/>
      </w:pPr>
      <w:r>
        <w:t>В истории педагогики можно выделить первую точку зрения на проблему. «Воспитание» выступало в качестве всеобщей категории, включавшей в себя «обучение» и «образование». С данных позиций «воспитывать» означало выращивать и обучать ребенка правилам поведения, давать ему образование.</w:t>
      </w:r>
    </w:p>
    <w:p w:rsidR="003013D1" w:rsidRDefault="003013D1" w:rsidP="003013D1">
      <w:pPr>
        <w:pStyle w:val="a3"/>
        <w:spacing w:before="0" w:beforeAutospacing="0" w:after="0" w:afterAutospacing="0"/>
        <w:jc w:val="both"/>
      </w:pPr>
      <w:r>
        <w:t xml:space="preserve">Если «воспитание» понимать как обучение человека правилам поведения (по Ожегову), то оно </w:t>
      </w:r>
      <w:proofErr w:type="gramStart"/>
      <w:r>
        <w:t>является</w:t>
      </w:r>
      <w:proofErr w:type="gramEnd"/>
      <w:r>
        <w:t xml:space="preserve"> лишь частным случаем «обучения».</w:t>
      </w:r>
    </w:p>
    <w:p w:rsidR="003013D1" w:rsidRDefault="003013D1" w:rsidP="003013D1">
      <w:pPr>
        <w:pStyle w:val="a3"/>
        <w:spacing w:before="0" w:beforeAutospacing="0" w:after="0" w:afterAutospacing="0"/>
        <w:jc w:val="both"/>
      </w:pPr>
      <w:r>
        <w:t>Порой имеют место попытки отождествить «воспитание» и «образование».</w:t>
      </w:r>
    </w:p>
    <w:p w:rsidR="003013D1" w:rsidRDefault="003013D1" w:rsidP="003013D1">
      <w:pPr>
        <w:pStyle w:val="a3"/>
        <w:spacing w:before="0" w:beforeAutospacing="0" w:after="0" w:afterAutospacing="0"/>
        <w:jc w:val="both"/>
      </w:pPr>
      <w:r>
        <w:t>На современном этапе развития педагогической науки взаимосвязь образования, обучения и воспитания отражена в Законе «Об образовании». В Законе «Об образовании» образование трактуется как всеобщая категория и определяется как «целенаправленный процесс обучения и воспитания в интересах личности, общества, государства».</w:t>
      </w:r>
    </w:p>
    <w:p w:rsidR="003013D1" w:rsidRDefault="003013D1" w:rsidP="003013D1">
      <w:pPr>
        <w:pStyle w:val="a3"/>
        <w:spacing w:before="0" w:beforeAutospacing="0" w:after="0" w:afterAutospacing="0"/>
        <w:jc w:val="both"/>
      </w:pPr>
      <w:r>
        <w:t>Внимательное рассмотрение различных точек зрения ученых и практиков позволило пойти по пути вычленения общего и особенного в каждой из категорий (</w:t>
      </w:r>
      <w:proofErr w:type="gramStart"/>
      <w:r>
        <w:t>см</w:t>
      </w:r>
      <w:proofErr w:type="gramEnd"/>
      <w:r>
        <w:t>. схему 1).</w:t>
      </w:r>
    </w:p>
    <w:p w:rsidR="003013D1" w:rsidRDefault="003013D1" w:rsidP="003013D1">
      <w:pPr>
        <w:spacing w:after="0" w:line="240" w:lineRule="auto"/>
        <w:jc w:val="both"/>
      </w:pPr>
    </w:p>
    <w:p w:rsidR="003013D1" w:rsidRPr="002E3CEC" w:rsidRDefault="003013D1" w:rsidP="003013D1">
      <w:pPr>
        <w:pStyle w:val="msonormalmailrucssattributepostfixmailrucssattributepostfix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E3CEC">
        <w:rPr>
          <w:rStyle w:val="a4"/>
          <w:color w:val="000000"/>
        </w:rPr>
        <w:t>Основная литература</w:t>
      </w:r>
    </w:p>
    <w:p w:rsidR="003013D1" w:rsidRPr="002E3CEC" w:rsidRDefault="003013D1" w:rsidP="003013D1">
      <w:pPr>
        <w:pStyle w:val="msolistparagraphcxspmiddlemailrucssattributepostfixmailrucssattributepostfix"/>
        <w:shd w:val="clear" w:color="auto" w:fill="FFFFFF"/>
        <w:spacing w:before="0" w:beforeAutospacing="0" w:after="0" w:afterAutospacing="0"/>
        <w:rPr>
          <w:color w:val="000000"/>
        </w:rPr>
      </w:pPr>
      <w:r w:rsidRPr="002E3CEC">
        <w:rPr>
          <w:color w:val="000000"/>
        </w:rPr>
        <w:t>1.      Психология и педагогика</w:t>
      </w:r>
      <w:proofErr w:type="gramStart"/>
      <w:r w:rsidRPr="002E3CEC">
        <w:rPr>
          <w:color w:val="000000"/>
        </w:rPr>
        <w:t xml:space="preserve"> :</w:t>
      </w:r>
      <w:proofErr w:type="gramEnd"/>
      <w:r w:rsidRPr="002E3CEC">
        <w:rPr>
          <w:color w:val="000000"/>
        </w:rPr>
        <w:t xml:space="preserve"> учебное пособие для бакалавров / Л. Д. Столяренко, В. Е. Столяренко. - 4-е изд., </w:t>
      </w:r>
      <w:proofErr w:type="spellStart"/>
      <w:r w:rsidRPr="002E3CEC">
        <w:rPr>
          <w:color w:val="000000"/>
        </w:rPr>
        <w:t>перераб</w:t>
      </w:r>
      <w:proofErr w:type="spellEnd"/>
      <w:r w:rsidRPr="002E3CEC">
        <w:rPr>
          <w:color w:val="000000"/>
        </w:rPr>
        <w:t xml:space="preserve">. и доп. - М. : </w:t>
      </w:r>
      <w:proofErr w:type="spellStart"/>
      <w:r w:rsidRPr="002E3CEC">
        <w:rPr>
          <w:color w:val="000000"/>
        </w:rPr>
        <w:t>Юрайт</w:t>
      </w:r>
      <w:proofErr w:type="spellEnd"/>
      <w:r w:rsidRPr="002E3CEC">
        <w:rPr>
          <w:color w:val="000000"/>
        </w:rPr>
        <w:t>, 2012. - 671 с.</w:t>
      </w:r>
    </w:p>
    <w:p w:rsidR="003013D1" w:rsidRPr="002E3CEC" w:rsidRDefault="003013D1" w:rsidP="003013D1">
      <w:pPr>
        <w:pStyle w:val="msolistparagraphcxspmiddlemailrucssattributepostfixmailrucssattributepostfix"/>
        <w:shd w:val="clear" w:color="auto" w:fill="FFFFFF"/>
        <w:spacing w:before="0" w:beforeAutospacing="0" w:after="0" w:afterAutospacing="0"/>
        <w:rPr>
          <w:color w:val="000000"/>
        </w:rPr>
      </w:pPr>
    </w:p>
    <w:p w:rsidR="003013D1" w:rsidRPr="002E3CEC" w:rsidRDefault="003013D1" w:rsidP="003013D1">
      <w:pPr>
        <w:pStyle w:val="msolistparagraphcxspmiddlemailrucssattributepostfixmailrucssattributepostfix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2E3CEC">
        <w:rPr>
          <w:rStyle w:val="a4"/>
          <w:color w:val="000000"/>
        </w:rPr>
        <w:t>Дополнительная литература</w:t>
      </w:r>
    </w:p>
    <w:p w:rsidR="003013D1" w:rsidRPr="002E3CEC" w:rsidRDefault="003013D1" w:rsidP="003013D1">
      <w:pPr>
        <w:shd w:val="clear" w:color="auto" w:fill="FFFFFF"/>
        <w:spacing w:after="0" w:line="240" w:lineRule="auto"/>
        <w:ind w:left="66"/>
        <w:jc w:val="both"/>
        <w:rPr>
          <w:rFonts w:ascii="Times New Roman" w:hAnsi="Times New Roman"/>
          <w:iCs/>
          <w:sz w:val="24"/>
          <w:szCs w:val="24"/>
        </w:rPr>
      </w:pPr>
      <w:r w:rsidRPr="002E3CEC">
        <w:rPr>
          <w:rFonts w:ascii="Times New Roman" w:hAnsi="Times New Roman"/>
          <w:iCs/>
          <w:sz w:val="24"/>
          <w:szCs w:val="24"/>
        </w:rPr>
        <w:t>2. Педагогика</w:t>
      </w:r>
      <w:proofErr w:type="gramStart"/>
      <w:r w:rsidRPr="002E3CEC">
        <w:rPr>
          <w:rFonts w:ascii="Times New Roman" w:hAnsi="Times New Roman"/>
          <w:iCs/>
          <w:sz w:val="24"/>
          <w:szCs w:val="24"/>
        </w:rPr>
        <w:t xml:space="preserve"> :</w:t>
      </w:r>
      <w:proofErr w:type="gramEnd"/>
      <w:r w:rsidRPr="002E3CEC">
        <w:rPr>
          <w:rFonts w:ascii="Times New Roman" w:hAnsi="Times New Roman"/>
          <w:iCs/>
          <w:sz w:val="24"/>
          <w:szCs w:val="24"/>
        </w:rPr>
        <w:t xml:space="preserve"> учебное пособие для студентов вузов / Н. В. </w:t>
      </w:r>
      <w:proofErr w:type="spellStart"/>
      <w:r w:rsidRPr="002E3CEC">
        <w:rPr>
          <w:rFonts w:ascii="Times New Roman" w:hAnsi="Times New Roman"/>
          <w:iCs/>
          <w:sz w:val="24"/>
          <w:szCs w:val="24"/>
        </w:rPr>
        <w:t>Бордовская</w:t>
      </w:r>
      <w:proofErr w:type="spellEnd"/>
      <w:r w:rsidRPr="002E3CEC">
        <w:rPr>
          <w:rFonts w:ascii="Times New Roman" w:hAnsi="Times New Roman"/>
          <w:iCs/>
          <w:sz w:val="24"/>
          <w:szCs w:val="24"/>
        </w:rPr>
        <w:t xml:space="preserve">, А. А. </w:t>
      </w:r>
      <w:proofErr w:type="spellStart"/>
      <w:r w:rsidRPr="002E3CEC">
        <w:rPr>
          <w:rFonts w:ascii="Times New Roman" w:hAnsi="Times New Roman"/>
          <w:iCs/>
          <w:sz w:val="24"/>
          <w:szCs w:val="24"/>
        </w:rPr>
        <w:t>Реан</w:t>
      </w:r>
      <w:proofErr w:type="spellEnd"/>
      <w:r w:rsidRPr="002E3CEC">
        <w:rPr>
          <w:rFonts w:ascii="Times New Roman" w:hAnsi="Times New Roman"/>
          <w:iCs/>
          <w:sz w:val="24"/>
          <w:szCs w:val="24"/>
        </w:rPr>
        <w:t>. - М. ; СПб. ; Нижний Новгород</w:t>
      </w:r>
      <w:proofErr w:type="gramStart"/>
      <w:r w:rsidRPr="002E3CEC">
        <w:rPr>
          <w:rFonts w:ascii="Times New Roman" w:hAnsi="Times New Roman"/>
          <w:iCs/>
          <w:sz w:val="24"/>
          <w:szCs w:val="24"/>
        </w:rPr>
        <w:t xml:space="preserve"> :</w:t>
      </w:r>
      <w:proofErr w:type="gramEnd"/>
      <w:r w:rsidRPr="002E3CEC">
        <w:rPr>
          <w:rFonts w:ascii="Times New Roman" w:hAnsi="Times New Roman"/>
          <w:iCs/>
          <w:sz w:val="24"/>
          <w:szCs w:val="24"/>
        </w:rPr>
        <w:t xml:space="preserve"> Питер , 2011. - 304 с.</w:t>
      </w:r>
      <w:proofErr w:type="gramStart"/>
      <w:r w:rsidRPr="002E3CEC">
        <w:rPr>
          <w:rFonts w:ascii="Times New Roman" w:hAnsi="Times New Roman"/>
          <w:iCs/>
          <w:sz w:val="24"/>
          <w:szCs w:val="24"/>
        </w:rPr>
        <w:t xml:space="preserve"> :</w:t>
      </w:r>
      <w:proofErr w:type="gramEnd"/>
      <w:r w:rsidRPr="002E3CEC">
        <w:rPr>
          <w:rFonts w:ascii="Times New Roman" w:hAnsi="Times New Roman"/>
          <w:iCs/>
          <w:sz w:val="24"/>
          <w:szCs w:val="24"/>
        </w:rPr>
        <w:t xml:space="preserve"> ил.</w:t>
      </w:r>
    </w:p>
    <w:p w:rsidR="003013D1" w:rsidRPr="002E3CEC" w:rsidRDefault="003013D1" w:rsidP="003013D1">
      <w:pPr>
        <w:shd w:val="clear" w:color="auto" w:fill="FFFFFF"/>
        <w:spacing w:after="0" w:line="240" w:lineRule="auto"/>
        <w:ind w:left="66"/>
        <w:jc w:val="both"/>
        <w:rPr>
          <w:rFonts w:ascii="Times New Roman" w:hAnsi="Times New Roman"/>
          <w:iCs/>
          <w:sz w:val="24"/>
          <w:szCs w:val="24"/>
        </w:rPr>
      </w:pPr>
      <w:r w:rsidRPr="002E3CEC">
        <w:rPr>
          <w:rFonts w:ascii="Times New Roman" w:hAnsi="Times New Roman"/>
          <w:iCs/>
          <w:sz w:val="24"/>
          <w:szCs w:val="24"/>
        </w:rPr>
        <w:t>3. Основы педагогики</w:t>
      </w:r>
      <w:proofErr w:type="gramStart"/>
      <w:r w:rsidRPr="002E3CEC">
        <w:rPr>
          <w:rFonts w:ascii="Times New Roman" w:hAnsi="Times New Roman"/>
          <w:iCs/>
          <w:sz w:val="24"/>
          <w:szCs w:val="24"/>
        </w:rPr>
        <w:t xml:space="preserve"> :</w:t>
      </w:r>
      <w:proofErr w:type="gramEnd"/>
      <w:r w:rsidRPr="002E3CEC">
        <w:rPr>
          <w:rFonts w:ascii="Times New Roman" w:hAnsi="Times New Roman"/>
          <w:iCs/>
          <w:sz w:val="24"/>
          <w:szCs w:val="24"/>
        </w:rPr>
        <w:t xml:space="preserve"> учебно-методическое пособие. - Новосибирск</w:t>
      </w:r>
      <w:proofErr w:type="gramStart"/>
      <w:r w:rsidRPr="002E3CEC">
        <w:rPr>
          <w:rFonts w:ascii="Times New Roman" w:hAnsi="Times New Roman"/>
          <w:iCs/>
          <w:sz w:val="24"/>
          <w:szCs w:val="24"/>
        </w:rPr>
        <w:t xml:space="preserve"> :</w:t>
      </w:r>
      <w:proofErr w:type="gramEnd"/>
      <w:r w:rsidRPr="002E3CEC">
        <w:rPr>
          <w:rFonts w:ascii="Times New Roman" w:hAnsi="Times New Roman"/>
          <w:iCs/>
          <w:sz w:val="24"/>
          <w:szCs w:val="24"/>
        </w:rPr>
        <w:t xml:space="preserve"> Изд-во НГТУ, 2013.</w:t>
      </w:r>
    </w:p>
    <w:p w:rsidR="003013D1" w:rsidRPr="002E3CEC" w:rsidRDefault="003013D1" w:rsidP="003013D1">
      <w:pPr>
        <w:shd w:val="clear" w:color="auto" w:fill="FFFFFF"/>
        <w:spacing w:after="0" w:line="240" w:lineRule="auto"/>
        <w:ind w:left="66"/>
        <w:jc w:val="both"/>
        <w:rPr>
          <w:rFonts w:ascii="Times New Roman" w:hAnsi="Times New Roman"/>
          <w:color w:val="000000"/>
          <w:sz w:val="24"/>
          <w:szCs w:val="24"/>
        </w:rPr>
      </w:pPr>
      <w:r w:rsidRPr="002E3CEC">
        <w:rPr>
          <w:rFonts w:ascii="Times New Roman" w:hAnsi="Times New Roman"/>
          <w:iCs/>
          <w:sz w:val="24"/>
          <w:szCs w:val="24"/>
        </w:rPr>
        <w:t>4. История педагогики и образования / О. И. Васильева [и др.]</w:t>
      </w:r>
      <w:proofErr w:type="gramStart"/>
      <w:r w:rsidRPr="002E3CEC">
        <w:rPr>
          <w:rFonts w:ascii="Times New Roman" w:hAnsi="Times New Roman"/>
          <w:iCs/>
          <w:sz w:val="24"/>
          <w:szCs w:val="24"/>
        </w:rPr>
        <w:t xml:space="preserve"> ;</w:t>
      </w:r>
      <w:proofErr w:type="gramEnd"/>
      <w:r w:rsidRPr="002E3CEC">
        <w:rPr>
          <w:rFonts w:ascii="Times New Roman" w:hAnsi="Times New Roman"/>
          <w:iCs/>
          <w:sz w:val="24"/>
          <w:szCs w:val="24"/>
        </w:rPr>
        <w:t xml:space="preserve"> под ред. М. Н. Шуваловой. - Барнаул</w:t>
      </w:r>
      <w:proofErr w:type="gramStart"/>
      <w:r w:rsidRPr="002E3CEC">
        <w:rPr>
          <w:rFonts w:ascii="Times New Roman" w:hAnsi="Times New Roman"/>
          <w:iCs/>
          <w:sz w:val="24"/>
          <w:szCs w:val="24"/>
        </w:rPr>
        <w:t xml:space="preserve"> :</w:t>
      </w:r>
      <w:proofErr w:type="gramEnd"/>
      <w:r w:rsidRPr="002E3CEC">
        <w:rPr>
          <w:rFonts w:ascii="Times New Roman" w:hAnsi="Times New Roman"/>
          <w:iCs/>
          <w:sz w:val="24"/>
          <w:szCs w:val="24"/>
        </w:rPr>
        <w:t xml:space="preserve"> Алтайский </w:t>
      </w:r>
      <w:proofErr w:type="spellStart"/>
      <w:r w:rsidRPr="002E3CEC">
        <w:rPr>
          <w:rFonts w:ascii="Times New Roman" w:hAnsi="Times New Roman"/>
          <w:iCs/>
          <w:sz w:val="24"/>
          <w:szCs w:val="24"/>
        </w:rPr>
        <w:t>гос</w:t>
      </w:r>
      <w:proofErr w:type="spellEnd"/>
      <w:r w:rsidRPr="002E3CEC">
        <w:rPr>
          <w:rFonts w:ascii="Times New Roman" w:hAnsi="Times New Roman"/>
          <w:iCs/>
          <w:sz w:val="24"/>
          <w:szCs w:val="24"/>
        </w:rPr>
        <w:t xml:space="preserve">. </w:t>
      </w:r>
      <w:proofErr w:type="spellStart"/>
      <w:r w:rsidRPr="002E3CEC">
        <w:rPr>
          <w:rFonts w:ascii="Times New Roman" w:hAnsi="Times New Roman"/>
          <w:iCs/>
          <w:sz w:val="24"/>
          <w:szCs w:val="24"/>
        </w:rPr>
        <w:t>пед</w:t>
      </w:r>
      <w:proofErr w:type="spellEnd"/>
      <w:r w:rsidRPr="002E3CEC">
        <w:rPr>
          <w:rFonts w:ascii="Times New Roman" w:hAnsi="Times New Roman"/>
          <w:iCs/>
          <w:sz w:val="24"/>
          <w:szCs w:val="24"/>
        </w:rPr>
        <w:t xml:space="preserve">. ун-т, 2015. - 248 </w:t>
      </w:r>
      <w:proofErr w:type="gramStart"/>
      <w:r w:rsidRPr="002E3CEC">
        <w:rPr>
          <w:rFonts w:ascii="Times New Roman" w:hAnsi="Times New Roman"/>
          <w:iCs/>
          <w:sz w:val="24"/>
          <w:szCs w:val="24"/>
        </w:rPr>
        <w:t>с</w:t>
      </w:r>
      <w:proofErr w:type="gramEnd"/>
      <w:r w:rsidRPr="002E3CEC">
        <w:rPr>
          <w:rFonts w:ascii="Times New Roman" w:hAnsi="Times New Roman"/>
          <w:iCs/>
          <w:sz w:val="24"/>
          <w:szCs w:val="24"/>
        </w:rPr>
        <w:t>.</w:t>
      </w:r>
    </w:p>
    <w:p w:rsidR="003013D1" w:rsidRPr="00A0208E" w:rsidRDefault="003013D1" w:rsidP="003013D1">
      <w:pPr>
        <w:pStyle w:val="a5"/>
        <w:shd w:val="clear" w:color="auto" w:fill="FFFFFF"/>
        <w:jc w:val="both"/>
      </w:pPr>
    </w:p>
    <w:p w:rsidR="003013D1" w:rsidRDefault="003013D1" w:rsidP="003013D1">
      <w:pPr>
        <w:spacing w:after="0" w:line="240" w:lineRule="auto"/>
        <w:jc w:val="both"/>
      </w:pPr>
    </w:p>
    <w:p w:rsidR="003B2723" w:rsidRDefault="003B2723"/>
    <w:sectPr w:rsidR="003B27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9561C"/>
    <w:multiLevelType w:val="hybridMultilevel"/>
    <w:tmpl w:val="51B85E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4A08D7"/>
    <w:multiLevelType w:val="multilevel"/>
    <w:tmpl w:val="873EC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B46F1D"/>
    <w:multiLevelType w:val="multilevel"/>
    <w:tmpl w:val="7CECE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B6E6023"/>
    <w:multiLevelType w:val="multilevel"/>
    <w:tmpl w:val="D23CD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EEB15B1"/>
    <w:multiLevelType w:val="multilevel"/>
    <w:tmpl w:val="4EE89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5B2C70"/>
    <w:multiLevelType w:val="multilevel"/>
    <w:tmpl w:val="87C40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-"/>
      <w:lvlJc w:val="left"/>
      <w:pPr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7A558FB"/>
    <w:multiLevelType w:val="hybridMultilevel"/>
    <w:tmpl w:val="44DAD1F6"/>
    <w:lvl w:ilvl="0" w:tplc="739EE0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013D1"/>
    <w:rsid w:val="003013D1"/>
    <w:rsid w:val="003B2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13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013D1"/>
    <w:rPr>
      <w:b/>
      <w:bCs/>
    </w:rPr>
  </w:style>
  <w:style w:type="paragraph" w:styleId="a5">
    <w:name w:val="List Paragraph"/>
    <w:basedOn w:val="a"/>
    <w:qFormat/>
    <w:rsid w:val="003013D1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msonormalmailrucssattributepostfixmailrucssattributepostfix">
    <w:name w:val="msonormal_mailru_css_attribute_postfix_mailru_css_attribute_postfix"/>
    <w:basedOn w:val="a"/>
    <w:rsid w:val="003013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listparagraphcxspmiddlemailrucssattributepostfixmailrucssattributepostfix">
    <w:name w:val="msolistparagraphcxspmiddle_mailru_css_attribute_postfix_mailru_css_attribute_postfix"/>
    <w:basedOn w:val="a"/>
    <w:rsid w:val="003013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1204</Words>
  <Characters>6869</Characters>
  <Application>Microsoft Office Word</Application>
  <DocSecurity>0</DocSecurity>
  <Lines>57</Lines>
  <Paragraphs>16</Paragraphs>
  <ScaleCrop>false</ScaleCrop>
  <Company>ГОУ ВПО НГМУ Росздрава</Company>
  <LinksUpToDate>false</LinksUpToDate>
  <CharactersWithSpaces>8057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Зенковская</dc:creator>
  <cp:keywords/>
  <dc:description/>
  <cp:lastModifiedBy>Зенковская</cp:lastModifiedBy>
  <cp:revision>2</cp:revision>
  <dcterms:created xsi:type="dcterms:W3CDTF">2019-04-10T02:56:00Z</dcterms:created>
  <dcterms:modified xsi:type="dcterms:W3CDTF">2019-04-10T02:59:00Z</dcterms:modified>
</cp:coreProperties>
</file>