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9F3CE" w14:textId="77777777" w:rsidR="00F278D7" w:rsidRDefault="00F278D7" w:rsidP="00F278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Лекция</w:t>
      </w:r>
    </w:p>
    <w:p w14:paraId="6E40EFFA" w14:textId="565E3C8C" w:rsidR="00F5113A" w:rsidRPr="00F278D7" w:rsidRDefault="00F278D7" w:rsidP="00F278D7">
      <w:pPr>
        <w:jc w:val="center"/>
        <w:rPr>
          <w:sz w:val="22"/>
          <w:szCs w:val="22"/>
        </w:rPr>
      </w:pPr>
      <w:proofErr w:type="spellStart"/>
      <w:proofErr w:type="gramStart"/>
      <w:r>
        <w:rPr>
          <w:b/>
          <w:sz w:val="22"/>
          <w:szCs w:val="22"/>
        </w:rPr>
        <w:t>Тема</w:t>
      </w:r>
      <w:r w:rsidRPr="00F278D7">
        <w:rPr>
          <w:b/>
          <w:sz w:val="22"/>
          <w:szCs w:val="22"/>
        </w:rPr>
        <w:t>:</w:t>
      </w:r>
      <w:r w:rsidR="00F5113A">
        <w:rPr>
          <w:b/>
          <w:sz w:val="22"/>
          <w:szCs w:val="22"/>
        </w:rPr>
        <w:t>Карбоновые</w:t>
      </w:r>
      <w:proofErr w:type="spellEnd"/>
      <w:proofErr w:type="gramEnd"/>
      <w:r w:rsidR="00F5113A">
        <w:rPr>
          <w:b/>
          <w:sz w:val="22"/>
          <w:szCs w:val="22"/>
        </w:rPr>
        <w:t xml:space="preserve"> кислоты</w:t>
      </w:r>
      <w:r w:rsidRPr="00F278D7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  <w:lang w:val="en-US"/>
        </w:rPr>
        <w:t>C</w:t>
      </w:r>
      <w:r>
        <w:rPr>
          <w:b/>
          <w:sz w:val="22"/>
          <w:szCs w:val="22"/>
        </w:rPr>
        <w:t>ложные эфиры</w:t>
      </w:r>
      <w:bookmarkStart w:id="0" w:name="_GoBack"/>
      <w:bookmarkEnd w:id="0"/>
    </w:p>
    <w:p w14:paraId="4C433B69" w14:textId="77777777" w:rsidR="00F5113A" w:rsidRDefault="00F5113A" w:rsidP="00F5113A">
      <w:pPr>
        <w:numPr>
          <w:ilvl w:val="0"/>
          <w:numId w:val="2"/>
        </w:numPr>
        <w:tabs>
          <w:tab w:val="left" w:pos="709"/>
          <w:tab w:val="left" w:pos="993"/>
        </w:tabs>
        <w:ind w:left="0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Карбоновыми </w:t>
      </w:r>
      <w:proofErr w:type="gramStart"/>
      <w:r>
        <w:rPr>
          <w:b/>
          <w:sz w:val="22"/>
          <w:szCs w:val="22"/>
        </w:rPr>
        <w:t xml:space="preserve">кислотами </w:t>
      </w:r>
      <w:r>
        <w:rPr>
          <w:sz w:val="22"/>
          <w:szCs w:val="22"/>
        </w:rPr>
        <w:t xml:space="preserve"> называются</w:t>
      </w:r>
      <w:proofErr w:type="gramEnd"/>
      <w:r>
        <w:rPr>
          <w:sz w:val="22"/>
          <w:szCs w:val="22"/>
        </w:rPr>
        <w:t xml:space="preserve"> органические соединения, в молекулах которых содержится функциональная карбоксильная группа (</w:t>
      </w:r>
      <w:r>
        <w:rPr>
          <w:sz w:val="22"/>
          <w:szCs w:val="22"/>
          <w:lang w:val="en-US"/>
        </w:rPr>
        <w:t>R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COOH</w:t>
      </w:r>
      <w:r>
        <w:rPr>
          <w:sz w:val="22"/>
          <w:szCs w:val="22"/>
        </w:rPr>
        <w:t>):</w:t>
      </w:r>
    </w:p>
    <w:p w14:paraId="4A4B1312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object w:dxaOrig="1097" w:dyaOrig="883" w14:anchorId="6F6240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85pt;height:44.15pt" o:ole="">
            <v:imagedata r:id="rId5" o:title=""/>
          </v:shape>
          <o:OLEObject Type="Embed" ProgID="ChemDraw.Document.6.0" ShapeID="_x0000_i1025" DrawAspect="Content" ObjectID="_1646754196" r:id="rId6"/>
        </w:object>
      </w:r>
    </w:p>
    <w:p w14:paraId="3D2770E8" w14:textId="77777777" w:rsidR="00F5113A" w:rsidRDefault="00F5113A" w:rsidP="00F5113A">
      <w:pPr>
        <w:overflowPunct/>
        <w:autoSpaceDE/>
        <w:adjustRightInd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Карбоновые кислоты можно рассматривать как производные углеводородов, в которых атомы водорода замещены на карбоксильные группы. Общая формула: С</w:t>
      </w:r>
      <w:proofErr w:type="spellStart"/>
      <w:r>
        <w:rPr>
          <w:sz w:val="22"/>
          <w:szCs w:val="22"/>
          <w:vertAlign w:val="subscript"/>
          <w:lang w:val="en-US"/>
        </w:rPr>
        <w:t>n</w:t>
      </w:r>
      <w:r>
        <w:rPr>
          <w:sz w:val="22"/>
          <w:szCs w:val="22"/>
          <w:lang w:val="en-US"/>
        </w:rPr>
        <w:t>H</w:t>
      </w:r>
      <w:proofErr w:type="spellEnd"/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  <w:vertAlign w:val="subscript"/>
          <w:lang w:val="en-US"/>
        </w:rPr>
        <w:t>n</w:t>
      </w:r>
      <w:r>
        <w:rPr>
          <w:sz w:val="22"/>
          <w:szCs w:val="22"/>
          <w:vertAlign w:val="subscript"/>
        </w:rPr>
        <w:t>+1</w:t>
      </w:r>
      <w:r>
        <w:rPr>
          <w:sz w:val="22"/>
          <w:szCs w:val="22"/>
        </w:rPr>
        <w:t xml:space="preserve">СООН или </w:t>
      </w:r>
      <w:r>
        <w:rPr>
          <w:sz w:val="22"/>
          <w:szCs w:val="22"/>
          <w:lang w:val="en-US"/>
        </w:rPr>
        <w:t>R</w:t>
      </w:r>
      <w:r>
        <w:rPr>
          <w:sz w:val="22"/>
          <w:szCs w:val="22"/>
        </w:rPr>
        <w:t>-СООН.</w:t>
      </w:r>
    </w:p>
    <w:p w14:paraId="2D23462E" w14:textId="77777777" w:rsidR="00F5113A" w:rsidRDefault="00F5113A" w:rsidP="00F5113A">
      <w:pPr>
        <w:numPr>
          <w:ilvl w:val="0"/>
          <w:numId w:val="2"/>
        </w:numPr>
        <w:overflowPunct/>
        <w:autoSpaceDE/>
        <w:adjustRightInd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Строение функциональной группы:</w:t>
      </w:r>
    </w:p>
    <w:p w14:paraId="3D481AA5" w14:textId="77777777" w:rsidR="00F5113A" w:rsidRDefault="00F5113A" w:rsidP="00F5113A">
      <w:pPr>
        <w:overflowPunct/>
        <w:autoSpaceDE/>
        <w:adjustRightInd/>
        <w:ind w:firstLine="567"/>
        <w:rPr>
          <w:sz w:val="22"/>
          <w:szCs w:val="22"/>
        </w:rPr>
      </w:pPr>
      <w:r>
        <w:rPr>
          <w:sz w:val="22"/>
          <w:szCs w:val="22"/>
        </w:rPr>
        <w:t>Тип гибридизации атома углерода в карбоксильной группе –</w:t>
      </w:r>
      <w:proofErr w:type="spellStart"/>
      <w:r>
        <w:rPr>
          <w:sz w:val="22"/>
          <w:szCs w:val="22"/>
          <w:lang w:val="en-US"/>
        </w:rPr>
        <w:t>sp</w:t>
      </w:r>
      <w:proofErr w:type="spellEnd"/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. Сопряжение, возникающее </w:t>
      </w:r>
      <w:proofErr w:type="gramStart"/>
      <w:r>
        <w:rPr>
          <w:sz w:val="22"/>
          <w:szCs w:val="22"/>
        </w:rPr>
        <w:t>в карбоксильной группе</w:t>
      </w:r>
      <w:proofErr w:type="gramEnd"/>
      <w:r>
        <w:rPr>
          <w:sz w:val="22"/>
          <w:szCs w:val="22"/>
        </w:rPr>
        <w:t xml:space="preserve"> делает водород подвижным, поэтому для карбоновых кислот характерны реакции замещения водорода.</w:t>
      </w:r>
    </w:p>
    <w:p w14:paraId="1232EDCE" w14:textId="77777777" w:rsidR="00F5113A" w:rsidRDefault="00F5113A" w:rsidP="00F5113A">
      <w:pPr>
        <w:overflowPunct/>
        <w:autoSpaceDE/>
        <w:adjustRightInd/>
        <w:rPr>
          <w:sz w:val="22"/>
          <w:szCs w:val="22"/>
        </w:rPr>
      </w:pPr>
      <w:r>
        <w:rPr>
          <w:sz w:val="22"/>
          <w:szCs w:val="22"/>
        </w:rPr>
        <w:object w:dxaOrig="5820" w:dyaOrig="2023" w14:anchorId="275B219A">
          <v:shape id="_x0000_i1026" type="#_x0000_t75" style="width:291pt;height:101.15pt" o:ole="">
            <v:imagedata r:id="rId7" o:title=""/>
          </v:shape>
          <o:OLEObject Type="Embed" ProgID="ChemDraw.Document.6.0" ShapeID="_x0000_i1026" DrawAspect="Content" ObjectID="_1646754197" r:id="rId8"/>
        </w:object>
      </w:r>
    </w:p>
    <w:p w14:paraId="46D9C4B6" w14:textId="77777777" w:rsidR="00F5113A" w:rsidRDefault="00F5113A" w:rsidP="00F5113A">
      <w:pPr>
        <w:overflowPunct/>
        <w:autoSpaceDE/>
        <w:adjustRightInd/>
        <w:rPr>
          <w:sz w:val="22"/>
          <w:szCs w:val="22"/>
        </w:rPr>
      </w:pPr>
    </w:p>
    <w:p w14:paraId="2B5C61E5" w14:textId="77777777" w:rsidR="00F5113A" w:rsidRDefault="00F5113A" w:rsidP="00F5113A">
      <w:pPr>
        <w:overflowPunct/>
        <w:autoSpaceDE/>
        <w:adjustRightInd/>
        <w:rPr>
          <w:sz w:val="22"/>
          <w:szCs w:val="22"/>
        </w:rPr>
      </w:pPr>
    </w:p>
    <w:p w14:paraId="122457A0" w14:textId="77777777" w:rsidR="00F5113A" w:rsidRDefault="00F5113A" w:rsidP="00F5113A">
      <w:pPr>
        <w:numPr>
          <w:ilvl w:val="0"/>
          <w:numId w:val="2"/>
        </w:numPr>
        <w:overflowPunct/>
        <w:autoSpaceDE/>
        <w:adjustRightInd/>
        <w:rPr>
          <w:b/>
          <w:sz w:val="22"/>
          <w:szCs w:val="22"/>
        </w:rPr>
      </w:pPr>
      <w:r>
        <w:rPr>
          <w:b/>
          <w:sz w:val="22"/>
          <w:szCs w:val="22"/>
        </w:rPr>
        <w:t>Гомологический ряд, классификация, номенклатура.</w:t>
      </w:r>
    </w:p>
    <w:tbl>
      <w:tblPr>
        <w:tblW w:w="495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7" w:firstRow="1" w:lastRow="0" w:firstColumn="1" w:lastColumn="0" w:noHBand="0" w:noVBand="0"/>
      </w:tblPr>
      <w:tblGrid>
        <w:gridCol w:w="1931"/>
        <w:gridCol w:w="1925"/>
        <w:gridCol w:w="2837"/>
        <w:gridCol w:w="2461"/>
        <w:gridCol w:w="92"/>
      </w:tblGrid>
      <w:tr w:rsidR="00F5113A" w14:paraId="64F38D19" w14:textId="77777777" w:rsidTr="00F5113A">
        <w:trPr>
          <w:gridAfter w:val="1"/>
          <w:wAfter w:w="50" w:type="pct"/>
        </w:trPr>
        <w:tc>
          <w:tcPr>
            <w:tcW w:w="49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248E7" w14:textId="77777777" w:rsidR="00F5113A" w:rsidRDefault="00F5113A">
            <w:pPr>
              <w:numPr>
                <w:ilvl w:val="0"/>
                <w:numId w:val="3"/>
              </w:numPr>
              <w:overflowPunct/>
              <w:autoSpaceDE/>
              <w:adjustRightInd/>
              <w:ind w:left="0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количеству функциональных групп</w:t>
            </w:r>
          </w:p>
        </w:tc>
      </w:tr>
      <w:tr w:rsidR="00F5113A" w14:paraId="336AE7E7" w14:textId="77777777" w:rsidTr="00F5113A">
        <w:trPr>
          <w:gridAfter w:val="1"/>
          <w:wAfter w:w="50" w:type="pct"/>
        </w:trPr>
        <w:tc>
          <w:tcPr>
            <w:tcW w:w="20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8E759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одноосновные</w:t>
            </w:r>
          </w:p>
        </w:tc>
        <w:tc>
          <w:tcPr>
            <w:tcW w:w="28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0376C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двухосновные</w:t>
            </w:r>
          </w:p>
        </w:tc>
      </w:tr>
      <w:tr w:rsidR="00F5113A" w14:paraId="502469C6" w14:textId="77777777" w:rsidTr="00F5113A">
        <w:trPr>
          <w:gridAfter w:val="1"/>
          <w:wAfter w:w="50" w:type="pct"/>
        </w:trPr>
        <w:tc>
          <w:tcPr>
            <w:tcW w:w="20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F4F34" w14:textId="77777777" w:rsidR="00F5113A" w:rsidRDefault="00F5113A">
            <w:pPr>
              <w:rPr>
                <w:sz w:val="22"/>
                <w:szCs w:val="22"/>
              </w:rPr>
            </w:pPr>
            <w:r>
              <w:object w:dxaOrig="2546" w:dyaOrig="806" w14:anchorId="6E24E397">
                <v:shape id="_x0000_i1027" type="#_x0000_t75" style="width:127.3pt;height:40.3pt" o:ole="">
                  <v:imagedata r:id="rId9" o:title=""/>
                </v:shape>
                <o:OLEObject Type="Embed" ProgID="ChemDraw.Document.6.0" ShapeID="_x0000_i1027" DrawAspect="Content" ObjectID="_1646754198" r:id="rId10"/>
              </w:object>
            </w:r>
          </w:p>
        </w:tc>
        <w:tc>
          <w:tcPr>
            <w:tcW w:w="28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E3FE7" w14:textId="77777777" w:rsidR="00F5113A" w:rsidRDefault="00F5113A">
            <w:pPr>
              <w:rPr>
                <w:sz w:val="22"/>
                <w:szCs w:val="22"/>
              </w:rPr>
            </w:pPr>
            <w:r>
              <w:object w:dxaOrig="3214" w:dyaOrig="429" w14:anchorId="183BFF1C">
                <v:shape id="_x0000_i1028" type="#_x0000_t75" style="width:160.7pt;height:21.45pt" o:ole="">
                  <v:imagedata r:id="rId11" o:title=""/>
                </v:shape>
                <o:OLEObject Type="Embed" ProgID="ChemDraw.Document.6.0" ShapeID="_x0000_i1028" DrawAspect="Content" ObjectID="_1646754199" r:id="rId12"/>
              </w:object>
            </w:r>
          </w:p>
          <w:p w14:paraId="5A065BBB" w14:textId="77777777" w:rsidR="00F5113A" w:rsidRDefault="00F5113A">
            <w:pPr>
              <w:rPr>
                <w:sz w:val="22"/>
                <w:szCs w:val="22"/>
              </w:rPr>
            </w:pPr>
          </w:p>
          <w:p w14:paraId="40F9F478" w14:textId="77777777" w:rsidR="00F5113A" w:rsidRDefault="00F5113A">
            <w:pPr>
              <w:rPr>
                <w:sz w:val="22"/>
                <w:szCs w:val="22"/>
              </w:rPr>
            </w:pPr>
            <w:r>
              <w:object w:dxaOrig="3583" w:dyaOrig="403" w14:anchorId="50B69456">
                <v:shape id="_x0000_i1029" type="#_x0000_t75" style="width:179.15pt;height:20.15pt" o:ole="">
                  <v:imagedata r:id="rId13" o:title=""/>
                </v:shape>
                <o:OLEObject Type="Embed" ProgID="ChemDraw.Document.6.0" ShapeID="_x0000_i1029" DrawAspect="Content" ObjectID="_1646754200" r:id="rId14"/>
              </w:object>
            </w:r>
          </w:p>
        </w:tc>
      </w:tr>
      <w:tr w:rsidR="00F5113A" w14:paraId="6D7364E0" w14:textId="77777777" w:rsidTr="00F5113A">
        <w:trPr>
          <w:gridAfter w:val="1"/>
          <w:wAfter w:w="50" w:type="pct"/>
        </w:trPr>
        <w:tc>
          <w:tcPr>
            <w:tcW w:w="49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AA407" w14:textId="77777777" w:rsidR="00F5113A" w:rsidRDefault="00F5113A">
            <w:pPr>
              <w:numPr>
                <w:ilvl w:val="0"/>
                <w:numId w:val="3"/>
              </w:numPr>
              <w:overflowPunct/>
              <w:autoSpaceDE/>
              <w:adjustRightInd/>
              <w:ind w:left="0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строению радикала</w:t>
            </w:r>
          </w:p>
        </w:tc>
      </w:tr>
      <w:tr w:rsidR="00F5113A" w14:paraId="1F107D91" w14:textId="77777777" w:rsidTr="00F5113A">
        <w:tc>
          <w:tcPr>
            <w:tcW w:w="20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1D863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предельные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74747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непредельные</w:t>
            </w:r>
          </w:p>
        </w:tc>
        <w:tc>
          <w:tcPr>
            <w:tcW w:w="13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62543" w14:textId="77777777" w:rsidR="00F5113A" w:rsidRDefault="00F5113A">
            <w:pPr>
              <w:ind w:firstLine="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ароматические</w:t>
            </w:r>
          </w:p>
        </w:tc>
      </w:tr>
      <w:tr w:rsidR="00F5113A" w14:paraId="05A68BFC" w14:textId="77777777" w:rsidTr="00F5113A">
        <w:tc>
          <w:tcPr>
            <w:tcW w:w="10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ADF1D3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object w:dxaOrig="1243" w:dyaOrig="197" w14:anchorId="076585CE">
                <v:shape id="_x0000_i1030" type="#_x0000_t75" style="width:62.15pt;height:9.85pt" o:ole="">
                  <v:imagedata r:id="rId15" o:title=""/>
                </v:shape>
                <o:OLEObject Type="Embed" ProgID="ChemDraw.Document.6.0" ShapeID="_x0000_i1030" DrawAspect="Content" ObjectID="_1646754201" r:id="rId16"/>
              </w:object>
            </w:r>
          </w:p>
        </w:tc>
        <w:tc>
          <w:tcPr>
            <w:tcW w:w="10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316CC" w14:textId="77777777" w:rsidR="00F5113A" w:rsidRDefault="00F5113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пропановая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14:paraId="5F2E8692" w14:textId="77777777" w:rsidR="00F5113A" w:rsidRDefault="00F5113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пропионовая</w:t>
            </w:r>
            <w:proofErr w:type="spellEnd"/>
          </w:p>
        </w:tc>
        <w:tc>
          <w:tcPr>
            <w:tcW w:w="153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ED6F8D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object w:dxaOrig="1920" w:dyaOrig="197" w14:anchorId="5CCAEC27">
                <v:shape id="_x0000_i1031" type="#_x0000_t75" style="width:96pt;height:9.85pt" o:ole="">
                  <v:imagedata r:id="rId17" o:title=""/>
                </v:shape>
                <o:OLEObject Type="Embed" ProgID="ChemDraw.Document.6.0" ShapeID="_x0000_i1031" DrawAspect="Content" ObjectID="_1646754202" r:id="rId18"/>
              </w:object>
            </w:r>
          </w:p>
          <w:p w14:paraId="2DDD25E7" w14:textId="77777777" w:rsidR="00F5113A" w:rsidRDefault="00F5113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пропеновая</w:t>
            </w:r>
            <w:proofErr w:type="spellEnd"/>
            <w:r>
              <w:rPr>
                <w:sz w:val="22"/>
                <w:szCs w:val="22"/>
              </w:rPr>
              <w:t>, акриловая</w:t>
            </w:r>
          </w:p>
        </w:tc>
        <w:tc>
          <w:tcPr>
            <w:tcW w:w="138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D2CE" w14:textId="77777777" w:rsidR="00F5113A" w:rsidRDefault="00F5113A">
            <w:pPr>
              <w:ind w:firstLine="567"/>
              <w:rPr>
                <w:b/>
                <w:sz w:val="22"/>
                <w:szCs w:val="22"/>
              </w:rPr>
            </w:pPr>
          </w:p>
          <w:p w14:paraId="65BAF20A" w14:textId="77777777" w:rsidR="00F5113A" w:rsidRDefault="00F5113A">
            <w:pPr>
              <w:ind w:firstLine="2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object w:dxaOrig="900" w:dyaOrig="1303" w14:anchorId="6FD27679">
                <v:shape id="_x0000_i1032" type="#_x0000_t75" style="width:45pt;height:65.15pt" o:ole="">
                  <v:imagedata r:id="rId19" o:title=""/>
                </v:shape>
                <o:OLEObject Type="Embed" ProgID="ChemDraw.Document.6.0" ShapeID="_x0000_i1032" DrawAspect="Content" ObjectID="_1646754203" r:id="rId20"/>
              </w:object>
            </w:r>
          </w:p>
          <w:p w14:paraId="4FE4553B" w14:textId="77777777" w:rsidR="00F5113A" w:rsidRDefault="00F5113A">
            <w:pPr>
              <w:ind w:firstLine="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бензойная</w:t>
            </w:r>
          </w:p>
        </w:tc>
      </w:tr>
      <w:tr w:rsidR="00F5113A" w14:paraId="5C02D3AB" w14:textId="77777777" w:rsidTr="00F5113A">
        <w:tc>
          <w:tcPr>
            <w:tcW w:w="10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4E3F7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object w:dxaOrig="1243" w:dyaOrig="206" w14:anchorId="7817E5C8">
                <v:shape id="_x0000_i1033" type="#_x0000_t75" style="width:62.15pt;height:10.3pt" o:ole="">
                  <v:imagedata r:id="rId21" o:title=""/>
                </v:shape>
                <o:OLEObject Type="Embed" ProgID="ChemDraw.Document.6.0" ShapeID="_x0000_i1033" DrawAspect="Content" ObjectID="_1646754204" r:id="rId22"/>
              </w:object>
            </w:r>
          </w:p>
        </w:tc>
        <w:tc>
          <w:tcPr>
            <w:tcW w:w="10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A5506" w14:textId="77777777" w:rsidR="00F5113A" w:rsidRDefault="00F5113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бутановая масляная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5C75EF" w14:textId="77777777" w:rsidR="00F5113A" w:rsidRDefault="00F5113A"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538DB" w14:textId="77777777" w:rsidR="00F5113A" w:rsidRDefault="00F5113A"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F5113A" w14:paraId="518766E7" w14:textId="77777777" w:rsidTr="00F5113A">
        <w:tc>
          <w:tcPr>
            <w:tcW w:w="10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F241B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object w:dxaOrig="1243" w:dyaOrig="206" w14:anchorId="47D7242A">
                <v:shape id="_x0000_i1034" type="#_x0000_t75" style="width:62.15pt;height:10.3pt" o:ole="">
                  <v:imagedata r:id="rId23" o:title=""/>
                </v:shape>
                <o:OLEObject Type="Embed" ProgID="ChemDraw.Document.6.0" ShapeID="_x0000_i1034" DrawAspect="Content" ObjectID="_1646754205" r:id="rId24"/>
              </w:object>
            </w:r>
          </w:p>
        </w:tc>
        <w:tc>
          <w:tcPr>
            <w:tcW w:w="10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9099B" w14:textId="77777777" w:rsidR="00F5113A" w:rsidRDefault="00F5113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пентановая</w:t>
            </w:r>
            <w:proofErr w:type="spellEnd"/>
            <w:r>
              <w:rPr>
                <w:sz w:val="18"/>
                <w:szCs w:val="18"/>
              </w:rPr>
              <w:t xml:space="preserve"> валериановая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26B6E" w14:textId="77777777" w:rsidR="00F5113A" w:rsidRDefault="00F5113A"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038FF" w14:textId="77777777" w:rsidR="00F5113A" w:rsidRDefault="00F5113A"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F5113A" w14:paraId="0D258F66" w14:textId="77777777" w:rsidTr="00F5113A">
        <w:tc>
          <w:tcPr>
            <w:tcW w:w="10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384B5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object w:dxaOrig="1337" w:dyaOrig="197" w14:anchorId="23933880">
                <v:shape id="_x0000_i1035" type="#_x0000_t75" style="width:66.85pt;height:9.85pt" o:ole="">
                  <v:imagedata r:id="rId25" o:title=""/>
                </v:shape>
                <o:OLEObject Type="Embed" ProgID="ChemDraw.Document.6.0" ShapeID="_x0000_i1035" DrawAspect="Content" ObjectID="_1646754206" r:id="rId26"/>
              </w:object>
            </w:r>
          </w:p>
        </w:tc>
        <w:tc>
          <w:tcPr>
            <w:tcW w:w="10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6F6F6" w14:textId="77777777" w:rsidR="00F5113A" w:rsidRDefault="00F5113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гексановая</w:t>
            </w:r>
            <w:proofErr w:type="spellEnd"/>
            <w:r>
              <w:rPr>
                <w:sz w:val="18"/>
                <w:szCs w:val="18"/>
              </w:rPr>
              <w:t xml:space="preserve"> капроновая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D01BA" w14:textId="77777777" w:rsidR="00F5113A" w:rsidRDefault="00F5113A">
            <w:pPr>
              <w:rPr>
                <w:sz w:val="22"/>
                <w:szCs w:val="22"/>
              </w:rPr>
            </w:pPr>
          </w:p>
          <w:p w14:paraId="5BF8058D" w14:textId="77777777" w:rsidR="00F5113A" w:rsidRDefault="00F5113A">
            <w:pPr>
              <w:rPr>
                <w:sz w:val="22"/>
                <w:szCs w:val="22"/>
              </w:rPr>
            </w:pPr>
            <w:r>
              <w:object w:dxaOrig="1817" w:dyaOrig="446" w14:anchorId="61EB46C9">
                <v:shape id="_x0000_i1036" type="#_x0000_t75" style="width:90.85pt;height:22.3pt" o:ole="">
                  <v:imagedata r:id="rId27" o:title=""/>
                </v:shape>
                <o:OLEObject Type="Embed" ProgID="ChemDraw.Document.6.0" ShapeID="_x0000_i1036" DrawAspect="Content" ObjectID="_1646754207" r:id="rId28"/>
              </w:object>
            </w:r>
          </w:p>
          <w:p w14:paraId="54F9C8EA" w14:textId="77777777" w:rsidR="00F5113A" w:rsidRDefault="00F5113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фумаровая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0D9D98EB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транс</w:t>
            </w:r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бутендиовая</w:t>
            </w:r>
            <w:proofErr w:type="spellEnd"/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03607" w14:textId="77777777" w:rsidR="00F5113A" w:rsidRDefault="00F5113A"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F5113A" w14:paraId="6632C2BC" w14:textId="77777777" w:rsidTr="00F5113A">
        <w:tc>
          <w:tcPr>
            <w:tcW w:w="10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B0269" w14:textId="77777777" w:rsidR="00F5113A" w:rsidRDefault="00F5113A">
            <w:pPr>
              <w:rPr>
                <w:sz w:val="22"/>
                <w:szCs w:val="22"/>
              </w:rPr>
            </w:pPr>
          </w:p>
        </w:tc>
        <w:tc>
          <w:tcPr>
            <w:tcW w:w="10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8657D" w14:textId="77777777" w:rsidR="00F5113A" w:rsidRDefault="00F5113A">
            <w:pPr>
              <w:rPr>
                <w:sz w:val="22"/>
                <w:szCs w:val="22"/>
              </w:rPr>
            </w:pP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A4340" w14:textId="77777777" w:rsidR="00F5113A" w:rsidRDefault="00F5113A">
            <w:pPr>
              <w:rPr>
                <w:sz w:val="22"/>
                <w:szCs w:val="22"/>
              </w:rPr>
            </w:pPr>
          </w:p>
          <w:p w14:paraId="3672DC19" w14:textId="77777777" w:rsidR="00F5113A" w:rsidRDefault="00F5113A">
            <w:pPr>
              <w:rPr>
                <w:sz w:val="22"/>
                <w:szCs w:val="22"/>
              </w:rPr>
            </w:pPr>
            <w:r>
              <w:object w:dxaOrig="1817" w:dyaOrig="283" w14:anchorId="1A078761">
                <v:shape id="_x0000_i1037" type="#_x0000_t75" style="width:90.85pt;height:14.15pt" o:ole="">
                  <v:imagedata r:id="rId29" o:title=""/>
                </v:shape>
                <o:OLEObject Type="Embed" ProgID="ChemDraw.Document.6.0" ShapeID="_x0000_i1037" DrawAspect="Content" ObjectID="_1646754208" r:id="rId30"/>
              </w:object>
            </w:r>
          </w:p>
          <w:p w14:paraId="6F72697F" w14:textId="77777777" w:rsidR="00F5113A" w:rsidRDefault="00F5113A">
            <w:pPr>
              <w:rPr>
                <w:sz w:val="22"/>
                <w:szCs w:val="22"/>
              </w:rPr>
            </w:pPr>
          </w:p>
          <w:p w14:paraId="134612BE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Малеиновая,</w:t>
            </w:r>
          </w:p>
          <w:p w14:paraId="0249C231" w14:textId="77777777" w:rsidR="00F5113A" w:rsidRDefault="00F5113A">
            <w:pPr>
              <w:rPr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</w:rPr>
              <w:t>цис</w:t>
            </w:r>
            <w:r>
              <w:rPr>
                <w:sz w:val="22"/>
                <w:szCs w:val="22"/>
              </w:rPr>
              <w:t>-бутендиовая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B89FF" w14:textId="77777777" w:rsidR="00F5113A" w:rsidRDefault="00F5113A">
            <w:pPr>
              <w:ind w:firstLine="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object w:dxaOrig="1294" w:dyaOrig="1029" w14:anchorId="2DE15F78">
                <v:shape id="_x0000_i1038" type="#_x0000_t75" style="width:64.7pt;height:51.45pt" o:ole="">
                  <v:imagedata r:id="rId31" o:title=""/>
                </v:shape>
                <o:OLEObject Type="Embed" ProgID="ChemDraw.Document.6.0" ShapeID="_x0000_i1038" DrawAspect="Content" ObjectID="_1646754209" r:id="rId32"/>
              </w:object>
            </w:r>
          </w:p>
          <w:p w14:paraId="69D9DE51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фталевая</w:t>
            </w:r>
          </w:p>
        </w:tc>
      </w:tr>
      <w:tr w:rsidR="00F5113A" w14:paraId="154FE48E" w14:textId="77777777" w:rsidTr="00F5113A">
        <w:tc>
          <w:tcPr>
            <w:tcW w:w="20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5830F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14:paraId="0561AB59" w14:textId="77777777" w:rsidR="00F5113A" w:rsidRDefault="00F5113A">
            <w:pPr>
              <w:rPr>
                <w:sz w:val="22"/>
                <w:szCs w:val="22"/>
              </w:rPr>
            </w:pPr>
            <w:r>
              <w:object w:dxaOrig="2117" w:dyaOrig="326" w14:anchorId="3A184028">
                <v:shape id="_x0000_i1039" type="#_x0000_t75" style="width:105.85pt;height:16.3pt" o:ole="">
                  <v:imagedata r:id="rId33" o:title=""/>
                </v:shape>
                <o:OLEObject Type="Embed" ProgID="ChemDraw.Document.6.0" ShapeID="_x0000_i1039" DrawAspect="Content" ObjectID="_1646754210" r:id="rId34"/>
              </w:object>
            </w:r>
          </w:p>
          <w:p w14:paraId="0EF72118" w14:textId="77777777" w:rsidR="00F5113A" w:rsidRDefault="00F5113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октадекановая стеариновая</w:t>
            </w:r>
          </w:p>
          <w:p w14:paraId="39BD4C31" w14:textId="77777777" w:rsidR="00F5113A" w:rsidRDefault="00F5113A">
            <w:pPr>
              <w:rPr>
                <w:sz w:val="22"/>
                <w:szCs w:val="22"/>
              </w:rPr>
            </w:pP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0CFAA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object w:dxaOrig="1937" w:dyaOrig="377" w14:anchorId="4F6215E6">
                <v:shape id="_x0000_i1040" type="#_x0000_t75" style="width:96.85pt;height:18.85pt" o:ole="">
                  <v:imagedata r:id="rId35" o:title=""/>
                </v:shape>
                <o:OLEObject Type="Embed" ProgID="ChemDraw.Document.6.0" ShapeID="_x0000_i1040" DrawAspect="Content" ObjectID="_1646754211" r:id="rId36"/>
              </w:object>
            </w:r>
          </w:p>
          <w:p w14:paraId="3BCB7AC2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олеиновая, </w:t>
            </w:r>
          </w:p>
          <w:p w14:paraId="083141B1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октадекен-9-овая кислота</w:t>
            </w:r>
          </w:p>
        </w:tc>
        <w:tc>
          <w:tcPr>
            <w:tcW w:w="13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1D547" w14:textId="77777777" w:rsidR="00F5113A" w:rsidRDefault="00F5113A">
            <w:pPr>
              <w:ind w:firstLine="567"/>
              <w:rPr>
                <w:sz w:val="22"/>
                <w:szCs w:val="22"/>
              </w:rPr>
            </w:pPr>
          </w:p>
        </w:tc>
      </w:tr>
      <w:tr w:rsidR="00F5113A" w14:paraId="2C07CB9F" w14:textId="77777777" w:rsidTr="00F5113A">
        <w:tc>
          <w:tcPr>
            <w:tcW w:w="20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FD44F" w14:textId="77777777" w:rsidR="00F5113A" w:rsidRDefault="00F5113A">
            <w:pPr>
              <w:rPr>
                <w:sz w:val="22"/>
                <w:szCs w:val="22"/>
              </w:rPr>
            </w:pPr>
          </w:p>
          <w:p w14:paraId="5580A16E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object w:dxaOrig="1937" w:dyaOrig="334" w14:anchorId="00EEEA75">
                <v:shape id="_x0000_i1041" type="#_x0000_t75" style="width:96.85pt;height:16.7pt" o:ole="">
                  <v:imagedata r:id="rId37" o:title=""/>
                </v:shape>
                <o:OLEObject Type="Embed" ProgID="ChemDraw.Document.6.0" ShapeID="_x0000_i1041" DrawAspect="Content" ObjectID="_1646754212" r:id="rId38"/>
              </w:object>
            </w:r>
          </w:p>
          <w:p w14:paraId="42BDE4C8" w14:textId="77777777" w:rsidR="00F5113A" w:rsidRDefault="00F5113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гексадекановая</w:t>
            </w:r>
            <w:proofErr w:type="spellEnd"/>
            <w:r>
              <w:rPr>
                <w:sz w:val="18"/>
                <w:szCs w:val="18"/>
              </w:rPr>
              <w:t xml:space="preserve"> пальмитиновая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EB51C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object w:dxaOrig="1954" w:dyaOrig="463" w14:anchorId="68A52C12">
                <v:shape id="_x0000_i1042" type="#_x0000_t75" style="width:97.7pt;height:23.15pt" o:ole="">
                  <v:imagedata r:id="rId39" o:title=""/>
                </v:shape>
                <o:OLEObject Type="Embed" ProgID="ChemDraw.Document.6.0" ShapeID="_x0000_i1042" DrawAspect="Content" ObjectID="_1646754213" r:id="rId40"/>
              </w:object>
            </w:r>
          </w:p>
          <w:p w14:paraId="0B76AE98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линолевая</w:t>
            </w:r>
          </w:p>
        </w:tc>
        <w:tc>
          <w:tcPr>
            <w:tcW w:w="13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4B244" w14:textId="77777777" w:rsidR="00F5113A" w:rsidRDefault="00F5113A">
            <w:pPr>
              <w:ind w:firstLine="567"/>
              <w:rPr>
                <w:sz w:val="22"/>
                <w:szCs w:val="22"/>
              </w:rPr>
            </w:pPr>
          </w:p>
        </w:tc>
      </w:tr>
      <w:tr w:rsidR="00F5113A" w14:paraId="6072E062" w14:textId="77777777" w:rsidTr="00F5113A">
        <w:tc>
          <w:tcPr>
            <w:tcW w:w="10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B6256" w14:textId="77777777" w:rsidR="00F5113A" w:rsidRDefault="00F5113A">
            <w:pPr>
              <w:rPr>
                <w:sz w:val="22"/>
                <w:szCs w:val="22"/>
              </w:rPr>
            </w:pPr>
          </w:p>
        </w:tc>
        <w:tc>
          <w:tcPr>
            <w:tcW w:w="10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85356" w14:textId="77777777" w:rsidR="00F5113A" w:rsidRDefault="00F5113A">
            <w:pPr>
              <w:rPr>
                <w:sz w:val="22"/>
                <w:szCs w:val="22"/>
              </w:rPr>
            </w:pP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1D8C5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object w:dxaOrig="1817" w:dyaOrig="317" w14:anchorId="239896C4">
                <v:shape id="_x0000_i1043" type="#_x0000_t75" style="width:90.85pt;height:15.85pt" o:ole="">
                  <v:imagedata r:id="rId41" o:title=""/>
                </v:shape>
                <o:OLEObject Type="Embed" ProgID="ChemDraw.Document.6.0" ShapeID="_x0000_i1043" DrawAspect="Content" ObjectID="_1646754214" r:id="rId42"/>
              </w:object>
            </w:r>
          </w:p>
          <w:p w14:paraId="04A5BED5" w14:textId="77777777" w:rsidR="00F5113A" w:rsidRDefault="00F511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линоленовая</w:t>
            </w:r>
          </w:p>
        </w:tc>
        <w:tc>
          <w:tcPr>
            <w:tcW w:w="13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6ACDF" w14:textId="77777777" w:rsidR="00F5113A" w:rsidRDefault="00F5113A">
            <w:pPr>
              <w:ind w:firstLine="567"/>
              <w:rPr>
                <w:sz w:val="22"/>
                <w:szCs w:val="22"/>
              </w:rPr>
            </w:pPr>
          </w:p>
        </w:tc>
      </w:tr>
    </w:tbl>
    <w:p w14:paraId="32170A69" w14:textId="77777777" w:rsidR="00F5113A" w:rsidRDefault="00F5113A" w:rsidP="00F5113A">
      <w:pPr>
        <w:overflowPunct/>
        <w:autoSpaceDE/>
        <w:adjustRightInd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По заместительной номенклатуре названия кислот производят от названий углеводородов с прибавлением окончания -</w:t>
      </w:r>
      <w:proofErr w:type="spellStart"/>
      <w:r>
        <w:rPr>
          <w:b/>
          <w:sz w:val="22"/>
          <w:szCs w:val="22"/>
        </w:rPr>
        <w:t>овая</w:t>
      </w:r>
      <w:proofErr w:type="spellEnd"/>
      <w:r>
        <w:rPr>
          <w:sz w:val="22"/>
          <w:szCs w:val="22"/>
        </w:rPr>
        <w:t xml:space="preserve"> и слова </w:t>
      </w:r>
      <w:r>
        <w:rPr>
          <w:b/>
          <w:sz w:val="22"/>
          <w:szCs w:val="22"/>
        </w:rPr>
        <w:t>кислота</w:t>
      </w:r>
      <w:r>
        <w:rPr>
          <w:sz w:val="22"/>
          <w:szCs w:val="22"/>
        </w:rPr>
        <w:t>.</w:t>
      </w:r>
    </w:p>
    <w:p w14:paraId="38F72CD2" w14:textId="77777777" w:rsidR="00F5113A" w:rsidRDefault="00F5113A" w:rsidP="00F5113A">
      <w:pPr>
        <w:ind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4. Изомерия:</w:t>
      </w:r>
    </w:p>
    <w:p w14:paraId="7D7F437C" w14:textId="77777777" w:rsidR="00F5113A" w:rsidRDefault="00F5113A" w:rsidP="00F5113A">
      <w:pPr>
        <w:overflowPunct/>
        <w:autoSpaceDE/>
        <w:adjustRightInd/>
        <w:ind w:firstLine="567"/>
        <w:rPr>
          <w:sz w:val="22"/>
          <w:szCs w:val="22"/>
        </w:rPr>
      </w:pPr>
      <w:r>
        <w:rPr>
          <w:sz w:val="22"/>
          <w:szCs w:val="22"/>
        </w:rPr>
        <w:t>1) изомерия углеродного скелета:</w:t>
      </w:r>
    </w:p>
    <w:p w14:paraId="164CEC07" w14:textId="77777777" w:rsidR="00F5113A" w:rsidRDefault="00F5113A" w:rsidP="00F5113A">
      <w:pPr>
        <w:rPr>
          <w:sz w:val="22"/>
          <w:szCs w:val="22"/>
        </w:rPr>
      </w:pPr>
      <w:r>
        <w:rPr>
          <w:sz w:val="22"/>
          <w:szCs w:val="22"/>
        </w:rPr>
        <w:object w:dxaOrig="6017" w:dyaOrig="771" w14:anchorId="2FDCB58B">
          <v:shape id="_x0000_i1044" type="#_x0000_t75" style="width:300.85pt;height:38.55pt" o:ole="">
            <v:imagedata r:id="rId43" o:title=""/>
          </v:shape>
          <o:OLEObject Type="Embed" ProgID="ChemDraw.Document.6.0" ShapeID="_x0000_i1044" DrawAspect="Content" ObjectID="_1646754215" r:id="rId44"/>
        </w:object>
      </w:r>
    </w:p>
    <w:p w14:paraId="20078550" w14:textId="77777777" w:rsidR="00F5113A" w:rsidRDefault="00F5113A" w:rsidP="00F5113A">
      <w:pPr>
        <w:numPr>
          <w:ilvl w:val="0"/>
          <w:numId w:val="4"/>
        </w:numPr>
        <w:overflowPunct/>
        <w:autoSpaceDE/>
        <w:adjustRightInd/>
        <w:ind w:left="0" w:firstLine="567"/>
        <w:rPr>
          <w:sz w:val="22"/>
          <w:szCs w:val="22"/>
        </w:rPr>
      </w:pPr>
      <w:r>
        <w:rPr>
          <w:sz w:val="22"/>
          <w:szCs w:val="22"/>
        </w:rPr>
        <w:t>межклассовая</w:t>
      </w:r>
    </w:p>
    <w:p w14:paraId="5B920D73" w14:textId="77777777" w:rsidR="00F5113A" w:rsidRDefault="00F5113A" w:rsidP="00F5113A">
      <w:pPr>
        <w:rPr>
          <w:sz w:val="22"/>
          <w:szCs w:val="22"/>
        </w:rPr>
      </w:pPr>
      <w:r>
        <w:rPr>
          <w:sz w:val="22"/>
          <w:szCs w:val="22"/>
        </w:rPr>
        <w:object w:dxaOrig="5580" w:dyaOrig="1149" w14:anchorId="412D7541">
          <v:shape id="_x0000_i1045" type="#_x0000_t75" style="width:279pt;height:57.45pt" o:ole="">
            <v:imagedata r:id="rId45" o:title=""/>
          </v:shape>
          <o:OLEObject Type="Embed" ProgID="ChemDraw.Document.6.0" ShapeID="_x0000_i1045" DrawAspect="Content" ObjectID="_1646754216" r:id="rId46"/>
        </w:object>
      </w:r>
    </w:p>
    <w:p w14:paraId="0D1AE83F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5. Физические свойства:</w:t>
      </w:r>
      <w:r>
        <w:rPr>
          <w:sz w:val="22"/>
          <w:szCs w:val="22"/>
        </w:rPr>
        <w:t xml:space="preserve"> Первые три представителя гомологического ряда предельных одноосновных кислот - бесцветные прозрачные жидкости с характерным острым запахом, они смешиваются с водой в любых соотношениях. С увеличением числа углеродных атомов в радикале кислот их растворимость в воде понижается. Кислоты, содержащие С</w:t>
      </w:r>
      <w:r>
        <w:rPr>
          <w:sz w:val="22"/>
          <w:szCs w:val="22"/>
          <w:vertAlign w:val="subscript"/>
        </w:rPr>
        <w:t>10</w:t>
      </w:r>
      <w:r>
        <w:rPr>
          <w:sz w:val="22"/>
          <w:szCs w:val="22"/>
        </w:rPr>
        <w:t xml:space="preserve"> и выше, являются твердыми веществами. Высокие температуры кипения свидетельствуют о наличии межмолекулярных водородных связей:</w:t>
      </w:r>
    </w:p>
    <w:p w14:paraId="5C4C68D7" w14:textId="77777777" w:rsidR="00F5113A" w:rsidRDefault="00F5113A" w:rsidP="00F5113A">
      <w:pPr>
        <w:numPr>
          <w:ilvl w:val="0"/>
          <w:numId w:val="5"/>
        </w:numPr>
        <w:overflowPunct/>
        <w:autoSpaceDE/>
        <w:adjustRightInd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Химические свойства:</w:t>
      </w:r>
    </w:p>
    <w:p w14:paraId="7A5EE388" w14:textId="77777777" w:rsidR="00F5113A" w:rsidRDefault="00F5113A" w:rsidP="00F5113A">
      <w:pPr>
        <w:numPr>
          <w:ilvl w:val="0"/>
          <w:numId w:val="6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диссоциация:</w:t>
      </w:r>
    </w:p>
    <w:p w14:paraId="254BDA09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060" w:dyaOrig="283" w14:anchorId="07F81DB3">
          <v:shape id="_x0000_i1046" type="#_x0000_t75" style="width:303pt;height:14.15pt" o:ole="">
            <v:imagedata r:id="rId47" o:title=""/>
          </v:shape>
          <o:OLEObject Type="Embed" ProgID="ChemDraw.Document.6.0" ShapeID="_x0000_i1046" DrawAspect="Content" ObjectID="_1646754217" r:id="rId48"/>
        </w:object>
      </w:r>
    </w:p>
    <w:p w14:paraId="69F84809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ацетат анион</w:t>
      </w:r>
    </w:p>
    <w:p w14:paraId="74F06705" w14:textId="77777777" w:rsidR="00F5113A" w:rsidRDefault="00F5113A" w:rsidP="00F5113A">
      <w:pPr>
        <w:numPr>
          <w:ilvl w:val="0"/>
          <w:numId w:val="7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взаимодействие с металлами:</w:t>
      </w:r>
    </w:p>
    <w:p w14:paraId="45AD1E48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223" w:dyaOrig="583" w14:anchorId="549822C2">
          <v:shape id="_x0000_i1047" type="#_x0000_t75" style="width:311.15pt;height:29.15pt" o:ole="">
            <v:imagedata r:id="rId49" o:title=""/>
          </v:shape>
          <o:OLEObject Type="Embed" ProgID="ChemDraw.Document.6.0" ShapeID="_x0000_i1047" DrawAspect="Content" ObjectID="_1646754218" r:id="rId50"/>
        </w:object>
      </w:r>
    </w:p>
    <w:p w14:paraId="1D6F868D" w14:textId="77777777" w:rsidR="00F5113A" w:rsidRDefault="00F5113A" w:rsidP="00F5113A">
      <w:pPr>
        <w:numPr>
          <w:ilvl w:val="0"/>
          <w:numId w:val="8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взаимодействие с оксидами металлов:</w:t>
      </w:r>
    </w:p>
    <w:p w14:paraId="5A899342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369" w:dyaOrig="583" w14:anchorId="6B7A584C">
          <v:shape id="_x0000_i1048" type="#_x0000_t75" style="width:318.45pt;height:29.15pt" o:ole="">
            <v:imagedata r:id="rId51" o:title=""/>
          </v:shape>
          <o:OLEObject Type="Embed" ProgID="ChemDraw.Document.6.0" ShapeID="_x0000_i1048" DrawAspect="Content" ObjectID="_1646754219" r:id="rId52"/>
        </w:object>
      </w:r>
    </w:p>
    <w:p w14:paraId="6AE3221E" w14:textId="77777777" w:rsidR="00F5113A" w:rsidRDefault="00F5113A" w:rsidP="00F5113A">
      <w:pPr>
        <w:numPr>
          <w:ilvl w:val="0"/>
          <w:numId w:val="9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взаимодействие с основаниями:</w:t>
      </w:r>
    </w:p>
    <w:p w14:paraId="26A0BC41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180" w:dyaOrig="583" w14:anchorId="4F9A440F">
          <v:shape id="_x0000_i1049" type="#_x0000_t75" style="width:309pt;height:29.15pt" o:ole="">
            <v:imagedata r:id="rId53" o:title=""/>
          </v:shape>
          <o:OLEObject Type="Embed" ProgID="ChemDraw.Document.6.0" ShapeID="_x0000_i1049" DrawAspect="Content" ObjectID="_1646754220" r:id="rId54"/>
        </w:object>
      </w:r>
    </w:p>
    <w:p w14:paraId="7F62DE0E" w14:textId="77777777" w:rsidR="00F5113A" w:rsidRDefault="00F5113A" w:rsidP="00F5113A">
      <w:pPr>
        <w:numPr>
          <w:ilvl w:val="0"/>
          <w:numId w:val="10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взаимодействие с солями:</w:t>
      </w:r>
    </w:p>
    <w:p w14:paraId="0EEDB421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360" w:dyaOrig="531" w14:anchorId="6C31D561">
          <v:shape id="_x0000_i1050" type="#_x0000_t75" style="width:318pt;height:26.55pt" o:ole="">
            <v:imagedata r:id="rId55" o:title=""/>
          </v:shape>
          <o:OLEObject Type="Embed" ProgID="ChemDraw.Document.6.0" ShapeID="_x0000_i1050" DrawAspect="Content" ObjectID="_1646754221" r:id="rId56"/>
        </w:object>
      </w:r>
    </w:p>
    <w:p w14:paraId="5023FEF9" w14:textId="77777777" w:rsidR="00F5113A" w:rsidRDefault="00F5113A" w:rsidP="00F5113A">
      <w:pPr>
        <w:numPr>
          <w:ilvl w:val="0"/>
          <w:numId w:val="11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реакция этерификации:</w:t>
      </w:r>
    </w:p>
    <w:p w14:paraId="0FF97E03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5846" w:dyaOrig="1277" w14:anchorId="4ED3D396">
          <v:shape id="_x0000_i1051" type="#_x0000_t75" style="width:292.3pt;height:63.85pt" o:ole="">
            <v:imagedata r:id="rId57" o:title=""/>
          </v:shape>
          <o:OLEObject Type="Embed" ProgID="ChemDraw.Document.6.0" ShapeID="_x0000_i1051" DrawAspect="Content" ObjectID="_1646754222" r:id="rId58"/>
        </w:object>
      </w:r>
    </w:p>
    <w:p w14:paraId="7163ED9D" w14:textId="77777777" w:rsidR="00F5113A" w:rsidRDefault="00F5113A" w:rsidP="00F5113A">
      <w:pPr>
        <w:numPr>
          <w:ilvl w:val="0"/>
          <w:numId w:val="12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взаимодействие с </w:t>
      </w:r>
      <w:r>
        <w:rPr>
          <w:sz w:val="22"/>
          <w:szCs w:val="22"/>
          <w:lang w:val="en-US"/>
        </w:rPr>
        <w:t>PCl</w:t>
      </w:r>
      <w:r>
        <w:rPr>
          <w:sz w:val="22"/>
          <w:szCs w:val="22"/>
          <w:vertAlign w:val="subscript"/>
          <w:lang w:val="en-US"/>
        </w:rPr>
        <w:t>5</w:t>
      </w:r>
      <w:r>
        <w:rPr>
          <w:sz w:val="22"/>
          <w:szCs w:val="22"/>
        </w:rPr>
        <w:t>:</w:t>
      </w:r>
    </w:p>
    <w:p w14:paraId="219F868A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274" w:dyaOrig="1046" w14:anchorId="2F690A51">
          <v:shape id="_x0000_i1052" type="#_x0000_t75" style="width:313.7pt;height:52.3pt" o:ole="">
            <v:imagedata r:id="rId59" o:title=""/>
          </v:shape>
          <o:OLEObject Type="Embed" ProgID="ChemDraw.Document.6.0" ShapeID="_x0000_i1052" DrawAspect="Content" ObjectID="_1646754223" r:id="rId60"/>
        </w:object>
      </w:r>
    </w:p>
    <w:p w14:paraId="7FF92230" w14:textId="77777777" w:rsidR="00F5113A" w:rsidRDefault="00F5113A" w:rsidP="00F5113A">
      <w:pPr>
        <w:numPr>
          <w:ilvl w:val="0"/>
          <w:numId w:val="12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образование ангидридов в присутствии Р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>О</w:t>
      </w:r>
      <w:r>
        <w:rPr>
          <w:sz w:val="22"/>
          <w:szCs w:val="22"/>
          <w:vertAlign w:val="subscript"/>
        </w:rPr>
        <w:t>5</w:t>
      </w:r>
      <w:r>
        <w:rPr>
          <w:sz w:val="22"/>
          <w:szCs w:val="22"/>
        </w:rPr>
        <w:t>:</w:t>
      </w:r>
    </w:p>
    <w:p w14:paraId="13A18546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300" w:dyaOrig="1011" w14:anchorId="6BBDA3AF">
          <v:shape id="_x0000_i1053" type="#_x0000_t75" style="width:315pt;height:50.55pt" o:ole="">
            <v:imagedata r:id="rId61" o:title=""/>
          </v:shape>
          <o:OLEObject Type="Embed" ProgID="ChemDraw.Document.6.0" ShapeID="_x0000_i1053" DrawAspect="Content" ObjectID="_1646754224" r:id="rId62"/>
        </w:object>
      </w:r>
    </w:p>
    <w:p w14:paraId="36828F65" w14:textId="77777777" w:rsidR="00F5113A" w:rsidRDefault="00F5113A" w:rsidP="00F5113A">
      <w:pPr>
        <w:numPr>
          <w:ilvl w:val="0"/>
          <w:numId w:val="12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реакции по радикалу:</w:t>
      </w:r>
    </w:p>
    <w:p w14:paraId="49C3DBAD" w14:textId="77777777" w:rsidR="00F5113A" w:rsidRDefault="00F5113A" w:rsidP="00F5113A">
      <w:pPr>
        <w:overflowPunct/>
        <w:autoSpaceDE/>
        <w:adjustRightInd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галогенирование на свету:</w:t>
      </w:r>
    </w:p>
    <w:p w14:paraId="79CF4859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5743" w:dyaOrig="1131" w14:anchorId="653D5DBE">
          <v:shape id="_x0000_i1054" type="#_x0000_t75" style="width:287.15pt;height:56.55pt" o:ole="">
            <v:imagedata r:id="rId63" o:title=""/>
          </v:shape>
          <o:OLEObject Type="Embed" ProgID="ChemDraw.Document.6.0" ShapeID="_x0000_i1054" DrawAspect="Content" ObjectID="_1646754225" r:id="rId64"/>
        </w:object>
      </w:r>
    </w:p>
    <w:p w14:paraId="201769A2" w14:textId="77777777" w:rsidR="00F5113A" w:rsidRDefault="00F5113A" w:rsidP="00F5113A">
      <w:pPr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Образование амидов карбоновых кислот</w:t>
      </w:r>
    </w:p>
    <w:p w14:paraId="3D3C2386" w14:textId="77777777" w:rsidR="00F5113A" w:rsidRDefault="00F5113A" w:rsidP="00F5113A">
      <w:pPr>
        <w:ind w:left="283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object w:dxaOrig="6917" w:dyaOrig="917" w14:anchorId="7E4234E3">
          <v:shape id="_x0000_i1055" type="#_x0000_t75" style="width:345.85pt;height:45.85pt" o:ole="">
            <v:imagedata r:id="rId65" o:title=""/>
          </v:shape>
          <o:OLEObject Type="Embed" ProgID="ChemDraw.Document.6.0" ShapeID="_x0000_i1055" DrawAspect="Content" ObjectID="_1646754226" r:id="rId66"/>
        </w:object>
      </w:r>
    </w:p>
    <w:p w14:paraId="472BA3F2" w14:textId="77777777" w:rsidR="00F5113A" w:rsidRDefault="00F5113A" w:rsidP="00F5113A">
      <w:pPr>
        <w:numPr>
          <w:ilvl w:val="0"/>
          <w:numId w:val="12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реакции по ненасыщенному радикалу:</w:t>
      </w:r>
    </w:p>
    <w:p w14:paraId="703D53B4" w14:textId="77777777" w:rsidR="00F5113A" w:rsidRDefault="00F5113A" w:rsidP="00F5113A">
      <w:pPr>
        <w:numPr>
          <w:ilvl w:val="0"/>
          <w:numId w:val="3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восстановление:</w:t>
      </w:r>
    </w:p>
    <w:p w14:paraId="7BC10398" w14:textId="77777777" w:rsidR="00F5113A" w:rsidRDefault="00F5113A" w:rsidP="00F5113A">
      <w:pPr>
        <w:overflowPunct/>
        <w:autoSpaceDE/>
        <w:adjustRightInd/>
        <w:jc w:val="both"/>
        <w:rPr>
          <w:sz w:val="22"/>
          <w:szCs w:val="22"/>
        </w:rPr>
      </w:pPr>
      <w:r>
        <w:rPr>
          <w:sz w:val="22"/>
          <w:szCs w:val="22"/>
        </w:rPr>
        <w:object w:dxaOrig="6300" w:dyaOrig="600" w14:anchorId="4CF3D3C3">
          <v:shape id="_x0000_i1056" type="#_x0000_t75" style="width:315pt;height:30pt" o:ole="">
            <v:imagedata r:id="rId67" o:title=""/>
          </v:shape>
          <o:OLEObject Type="Embed" ProgID="ChemDraw.Document.6.0" ShapeID="_x0000_i1056" DrawAspect="Content" ObjectID="_1646754227" r:id="rId68"/>
        </w:object>
      </w:r>
    </w:p>
    <w:p w14:paraId="36B3CAF1" w14:textId="77777777" w:rsidR="00F5113A" w:rsidRDefault="00F5113A" w:rsidP="00F5113A">
      <w:pPr>
        <w:numPr>
          <w:ilvl w:val="0"/>
          <w:numId w:val="3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галогенирование:</w:t>
      </w:r>
    </w:p>
    <w:p w14:paraId="2A7D489C" w14:textId="77777777" w:rsidR="00F5113A" w:rsidRDefault="00F5113A" w:rsidP="00F5113A">
      <w:pPr>
        <w:overflowPunct/>
        <w:autoSpaceDE/>
        <w:adjustRightInd/>
        <w:jc w:val="both"/>
        <w:rPr>
          <w:sz w:val="22"/>
          <w:szCs w:val="22"/>
        </w:rPr>
      </w:pPr>
      <w:r>
        <w:rPr>
          <w:sz w:val="22"/>
          <w:szCs w:val="22"/>
        </w:rPr>
        <w:object w:dxaOrig="6360" w:dyaOrig="849" w14:anchorId="410FBDE0">
          <v:shape id="_x0000_i1057" type="#_x0000_t75" style="width:318pt;height:42.45pt" o:ole="">
            <v:imagedata r:id="rId69" o:title=""/>
          </v:shape>
          <o:OLEObject Type="Embed" ProgID="ChemDraw.Document.6.0" ShapeID="_x0000_i1057" DrawAspect="Content" ObjectID="_1646754228" r:id="rId70"/>
        </w:object>
      </w:r>
    </w:p>
    <w:p w14:paraId="23573FF9" w14:textId="77777777" w:rsidR="00F5113A" w:rsidRDefault="00F5113A" w:rsidP="00F5113A">
      <w:pPr>
        <w:numPr>
          <w:ilvl w:val="0"/>
          <w:numId w:val="3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гидрогалогенирование</w:t>
      </w:r>
      <w:proofErr w:type="spellEnd"/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присутсвии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электроноакцептоной</w:t>
      </w:r>
      <w:proofErr w:type="spellEnd"/>
      <w:r>
        <w:rPr>
          <w:sz w:val="22"/>
          <w:szCs w:val="22"/>
        </w:rPr>
        <w:t xml:space="preserve"> группы (против правила Марковникова):</w:t>
      </w:r>
    </w:p>
    <w:p w14:paraId="653DE8E1" w14:textId="77777777" w:rsidR="00F5113A" w:rsidRDefault="00F5113A" w:rsidP="00F5113A">
      <w:pPr>
        <w:overflowPunct/>
        <w:autoSpaceDE/>
        <w:adjustRightInd/>
        <w:ind w:firstLine="567"/>
        <w:jc w:val="both"/>
        <w:rPr>
          <w:sz w:val="22"/>
          <w:szCs w:val="22"/>
        </w:rPr>
      </w:pPr>
    </w:p>
    <w:p w14:paraId="131BED23" w14:textId="77777777" w:rsidR="00F5113A" w:rsidRDefault="00F5113A" w:rsidP="00F5113A">
      <w:pPr>
        <w:overflowPunct/>
        <w:autoSpaceDE/>
        <w:adjustRightInd/>
        <w:jc w:val="both"/>
        <w:rPr>
          <w:sz w:val="22"/>
          <w:szCs w:val="22"/>
        </w:rPr>
      </w:pPr>
      <w:r>
        <w:rPr>
          <w:sz w:val="22"/>
          <w:szCs w:val="22"/>
        </w:rPr>
        <w:object w:dxaOrig="6360" w:dyaOrig="540" w14:anchorId="13F412A5">
          <v:shape id="_x0000_i1058" type="#_x0000_t75" style="width:318pt;height:27pt" o:ole="">
            <v:imagedata r:id="rId71" o:title=""/>
          </v:shape>
          <o:OLEObject Type="Embed" ProgID="ChemDraw.Document.6.0" ShapeID="_x0000_i1058" DrawAspect="Content" ObjectID="_1646754229" r:id="rId72"/>
        </w:object>
      </w:r>
    </w:p>
    <w:p w14:paraId="316512AF" w14:textId="77777777" w:rsidR="00F5113A" w:rsidRDefault="00F5113A" w:rsidP="00F5113A">
      <w:pPr>
        <w:overflowPunct/>
        <w:autoSpaceDE/>
        <w:adjustRightInd/>
        <w:jc w:val="both"/>
        <w:rPr>
          <w:sz w:val="22"/>
          <w:szCs w:val="22"/>
        </w:rPr>
      </w:pPr>
    </w:p>
    <w:p w14:paraId="0D8A9B8B" w14:textId="77777777" w:rsidR="00F5113A" w:rsidRDefault="00F5113A" w:rsidP="00F5113A">
      <w:pPr>
        <w:numPr>
          <w:ilvl w:val="0"/>
          <w:numId w:val="3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окисление в нейтральной среде (реакция Вагнера):</w:t>
      </w:r>
    </w:p>
    <w:p w14:paraId="197DE06A" w14:textId="77777777" w:rsidR="00F5113A" w:rsidRDefault="00F5113A" w:rsidP="00F5113A">
      <w:pPr>
        <w:overflowPunct/>
        <w:autoSpaceDE/>
        <w:adjustRightInd/>
        <w:jc w:val="both"/>
        <w:rPr>
          <w:sz w:val="22"/>
          <w:szCs w:val="22"/>
          <w:lang w:val="en-US"/>
        </w:rPr>
      </w:pPr>
      <w:r>
        <w:object w:dxaOrig="6463" w:dyaOrig="754" w14:anchorId="157BF65F">
          <v:shape id="_x0000_i1059" type="#_x0000_t75" style="width:323.15pt;height:37.7pt" o:ole="">
            <v:imagedata r:id="rId73" o:title=""/>
          </v:shape>
          <o:OLEObject Type="Embed" ProgID="ChemDraw.Document.6.0" ShapeID="_x0000_i1059" DrawAspect="Content" ObjectID="_1646754230" r:id="rId74"/>
        </w:object>
      </w:r>
    </w:p>
    <w:p w14:paraId="0D170FD6" w14:textId="77777777" w:rsidR="00F5113A" w:rsidRDefault="00F5113A" w:rsidP="00F5113A">
      <w:pPr>
        <w:numPr>
          <w:ilvl w:val="0"/>
          <w:numId w:val="3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декарбоксилирование</w:t>
      </w:r>
      <w:proofErr w:type="spellEnd"/>
      <w:r>
        <w:rPr>
          <w:sz w:val="22"/>
          <w:szCs w:val="22"/>
        </w:rPr>
        <w:t xml:space="preserve"> солей карбоновых кислот:</w:t>
      </w:r>
    </w:p>
    <w:p w14:paraId="48C7499A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360" w:dyaOrig="1457" w14:anchorId="4FA7575A">
          <v:shape id="_x0000_i1060" type="#_x0000_t75" style="width:318pt;height:72.85pt" o:ole="">
            <v:imagedata r:id="rId75" o:title=""/>
          </v:shape>
          <o:OLEObject Type="Embed" ProgID="ChemDraw.Document.6.0" ShapeID="_x0000_i1060" DrawAspect="Content" ObjectID="_1646754231" r:id="rId76"/>
        </w:object>
      </w:r>
    </w:p>
    <w:p w14:paraId="205F7004" w14:textId="77777777" w:rsidR="00F5113A" w:rsidRDefault="00F5113A" w:rsidP="00F5113A">
      <w:pPr>
        <w:jc w:val="both"/>
        <w:rPr>
          <w:sz w:val="22"/>
          <w:szCs w:val="22"/>
        </w:rPr>
      </w:pPr>
    </w:p>
    <w:p w14:paraId="0858FF7B" w14:textId="77777777" w:rsidR="00F5113A" w:rsidRDefault="00F5113A" w:rsidP="00F5113A">
      <w:pPr>
        <w:numPr>
          <w:ilvl w:val="0"/>
          <w:numId w:val="5"/>
        </w:numPr>
        <w:overflowPunct/>
        <w:autoSpaceDE/>
        <w:adjustRightInd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Способы получения:</w:t>
      </w:r>
    </w:p>
    <w:p w14:paraId="594DC3BC" w14:textId="77777777" w:rsidR="00F5113A" w:rsidRDefault="00F5113A" w:rsidP="00F5113A">
      <w:pPr>
        <w:numPr>
          <w:ilvl w:val="0"/>
          <w:numId w:val="13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окисление первичных спиртов и альдегидов:</w:t>
      </w:r>
    </w:p>
    <w:p w14:paraId="175AEA07" w14:textId="77777777" w:rsidR="00F5113A" w:rsidRDefault="00F5113A" w:rsidP="00F5113A">
      <w:pPr>
        <w:jc w:val="center"/>
        <w:rPr>
          <w:sz w:val="22"/>
          <w:szCs w:val="22"/>
        </w:rPr>
      </w:pPr>
      <w:r>
        <w:rPr>
          <w:sz w:val="22"/>
          <w:szCs w:val="22"/>
        </w:rPr>
        <w:object w:dxaOrig="6634" w:dyaOrig="917" w14:anchorId="61CF046A">
          <v:shape id="_x0000_i1061" type="#_x0000_t75" style="width:331.7pt;height:45.85pt" o:ole="">
            <v:imagedata r:id="rId77" o:title=""/>
          </v:shape>
          <o:OLEObject Type="Embed" ProgID="ChemDraw.Document.6.0" ShapeID="_x0000_i1061" DrawAspect="Content" ObjectID="_1646754232" r:id="rId78"/>
        </w:object>
      </w:r>
    </w:p>
    <w:p w14:paraId="15D0C325" w14:textId="77777777" w:rsidR="00F5113A" w:rsidRDefault="00F5113A" w:rsidP="00F5113A">
      <w:pPr>
        <w:numPr>
          <w:ilvl w:val="0"/>
          <w:numId w:val="13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каталитическое окисление </w:t>
      </w:r>
      <w:proofErr w:type="spellStart"/>
      <w:r>
        <w:rPr>
          <w:sz w:val="22"/>
          <w:szCs w:val="22"/>
        </w:rPr>
        <w:t>алканов</w:t>
      </w:r>
      <w:proofErr w:type="spellEnd"/>
      <w:r>
        <w:rPr>
          <w:sz w:val="22"/>
          <w:szCs w:val="22"/>
        </w:rPr>
        <w:t>:</w:t>
      </w:r>
    </w:p>
    <w:p w14:paraId="04DB298D" w14:textId="77777777" w:rsidR="00F5113A" w:rsidRDefault="00F5113A" w:rsidP="00F5113A">
      <w:pPr>
        <w:jc w:val="center"/>
        <w:rPr>
          <w:sz w:val="22"/>
          <w:szCs w:val="22"/>
        </w:rPr>
      </w:pPr>
      <w:r>
        <w:rPr>
          <w:sz w:val="22"/>
          <w:szCs w:val="22"/>
        </w:rPr>
        <w:object w:dxaOrig="4423" w:dyaOrig="437" w14:anchorId="5DE945DA">
          <v:shape id="_x0000_i1062" type="#_x0000_t75" style="width:221.15pt;height:21.85pt" o:ole="">
            <v:imagedata r:id="rId79" o:title=""/>
          </v:shape>
          <o:OLEObject Type="Embed" ProgID="ChemDraw.Document.6.0" ShapeID="_x0000_i1062" DrawAspect="Content" ObjectID="_1646754233" r:id="rId80"/>
        </w:object>
      </w:r>
    </w:p>
    <w:p w14:paraId="66D5C828" w14:textId="77777777" w:rsidR="00F5113A" w:rsidRDefault="00F5113A" w:rsidP="00F5113A">
      <w:pPr>
        <w:numPr>
          <w:ilvl w:val="0"/>
          <w:numId w:val="13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гидролиз нитрилов:</w:t>
      </w:r>
    </w:p>
    <w:p w14:paraId="326CA0BE" w14:textId="77777777" w:rsidR="00F5113A" w:rsidRDefault="00F5113A" w:rsidP="00F5113A">
      <w:pPr>
        <w:jc w:val="center"/>
        <w:rPr>
          <w:sz w:val="22"/>
          <w:szCs w:val="22"/>
        </w:rPr>
      </w:pPr>
      <w:r>
        <w:object w:dxaOrig="5923" w:dyaOrig="523" w14:anchorId="592992E3">
          <v:shape id="_x0000_i1063" type="#_x0000_t75" style="width:296.15pt;height:26.15pt" o:ole="">
            <v:imagedata r:id="rId81" o:title=""/>
          </v:shape>
          <o:OLEObject Type="Embed" ProgID="ChemDraw.Document.6.0" ShapeID="_x0000_i1063" DrawAspect="Content" ObjectID="_1646754234" r:id="rId82"/>
        </w:object>
      </w:r>
    </w:p>
    <w:p w14:paraId="0C5F5651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пропаннитрил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  <w:proofErr w:type="spellStart"/>
      <w:r>
        <w:rPr>
          <w:sz w:val="22"/>
          <w:szCs w:val="22"/>
        </w:rPr>
        <w:t>пропановая</w:t>
      </w:r>
      <w:proofErr w:type="spellEnd"/>
      <w:r>
        <w:rPr>
          <w:sz w:val="22"/>
          <w:szCs w:val="22"/>
        </w:rPr>
        <w:t xml:space="preserve"> кислота</w:t>
      </w:r>
    </w:p>
    <w:p w14:paraId="407F2B3B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69AA4D0C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455AC4AA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46377889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5918043F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0967D4FC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6F6270D4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2E8F7871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510C519B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60A376E1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7A149231" w14:textId="77777777" w:rsidR="00F5113A" w:rsidRDefault="00F5113A" w:rsidP="00F5113A">
      <w:pPr>
        <w:numPr>
          <w:ilvl w:val="0"/>
          <w:numId w:val="14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гидролиз жиров:</w:t>
      </w:r>
    </w:p>
    <w:p w14:paraId="023956B1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557" w:dyaOrig="1766" w14:anchorId="2AF4EE60">
          <v:shape id="_x0000_i1064" type="#_x0000_t75" style="width:327.85pt;height:88.3pt" o:ole="">
            <v:imagedata r:id="rId83" o:title=""/>
          </v:shape>
          <o:OLEObject Type="Embed" ProgID="ChemDraw.Document.6.0" ShapeID="_x0000_i1064" DrawAspect="Content" ObjectID="_1646754235" r:id="rId84"/>
        </w:object>
      </w:r>
    </w:p>
    <w:p w14:paraId="6CBF8590" w14:textId="77777777" w:rsidR="00F5113A" w:rsidRDefault="00F5113A" w:rsidP="00F5113A">
      <w:pPr>
        <w:numPr>
          <w:ilvl w:val="2"/>
          <w:numId w:val="1"/>
        </w:numPr>
        <w:overflowPunct/>
        <w:autoSpaceDE/>
        <w:adjustRightInd/>
        <w:ind w:left="0"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Муравьиная кислота</w:t>
      </w:r>
    </w:p>
    <w:p w14:paraId="0A73C72D" w14:textId="77777777" w:rsidR="00F5113A" w:rsidRDefault="00F5113A" w:rsidP="00F5113A">
      <w:pPr>
        <w:numPr>
          <w:ilvl w:val="0"/>
          <w:numId w:val="15"/>
        </w:numPr>
        <w:tabs>
          <w:tab w:val="left" w:pos="426"/>
          <w:tab w:val="left" w:pos="851"/>
        </w:tabs>
        <w:ind w:left="0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Физические свойства:</w:t>
      </w:r>
      <w:r>
        <w:rPr>
          <w:sz w:val="22"/>
          <w:szCs w:val="22"/>
        </w:rPr>
        <w:t xml:space="preserve"> Бесцветная жидкость с резким запахом, температура кипения 100,7</w:t>
      </w:r>
      <w:r>
        <w:rPr>
          <w:sz w:val="22"/>
          <w:szCs w:val="22"/>
        </w:rPr>
        <w:sym w:font="Symbol" w:char="F0B0"/>
      </w:r>
      <w:r>
        <w:rPr>
          <w:sz w:val="22"/>
          <w:szCs w:val="22"/>
        </w:rPr>
        <w:t>С. При попадании на кожу вызывает ожоги.</w:t>
      </w:r>
    </w:p>
    <w:p w14:paraId="16ACB615" w14:textId="77777777" w:rsidR="00F5113A" w:rsidRDefault="00F5113A" w:rsidP="00F5113A">
      <w:pPr>
        <w:numPr>
          <w:ilvl w:val="0"/>
          <w:numId w:val="15"/>
        </w:numPr>
        <w:tabs>
          <w:tab w:val="left" w:pos="426"/>
          <w:tab w:val="left" w:pos="851"/>
        </w:tabs>
        <w:ind w:left="0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Химические свойства:</w:t>
      </w:r>
    </w:p>
    <w:p w14:paraId="7AD207F6" w14:textId="77777777" w:rsidR="00F5113A" w:rsidRDefault="00F5113A" w:rsidP="00F5113A">
      <w:pPr>
        <w:numPr>
          <w:ilvl w:val="0"/>
          <w:numId w:val="16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Муравьиная кислота - наиболее сильная кислота из карбоновых кислот, может быть восстановителем:</w:t>
      </w:r>
    </w:p>
    <w:p w14:paraId="66885B61" w14:textId="77777777" w:rsidR="00F5113A" w:rsidRDefault="00F5113A" w:rsidP="00F5113A">
      <w:pPr>
        <w:jc w:val="both"/>
        <w:rPr>
          <w:sz w:val="22"/>
          <w:szCs w:val="22"/>
        </w:rPr>
      </w:pPr>
      <w:r>
        <w:object w:dxaOrig="6463" w:dyaOrig="1174" w14:anchorId="11699F89">
          <v:shape id="_x0000_i1065" type="#_x0000_t75" style="width:323.15pt;height:58.7pt" o:ole="">
            <v:imagedata r:id="rId85" o:title=""/>
          </v:shape>
          <o:OLEObject Type="Embed" ProgID="ChemDraw.Document.6.0" ShapeID="_x0000_i1065" DrawAspect="Content" ObjectID="_1646754236" r:id="rId86"/>
        </w:object>
      </w:r>
    </w:p>
    <w:p w14:paraId="1826918D" w14:textId="77777777" w:rsidR="00F5113A" w:rsidRDefault="00F5113A" w:rsidP="00F5113A">
      <w:pPr>
        <w:numPr>
          <w:ilvl w:val="0"/>
          <w:numId w:val="16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Разлагается при нагревании с серной кислотой:</w:t>
      </w:r>
    </w:p>
    <w:p w14:paraId="1AAA84A0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3617" w:dyaOrig="429" w14:anchorId="1C1A0943">
          <v:shape id="_x0000_i1066" type="#_x0000_t75" style="width:180.85pt;height:21.45pt" o:ole="">
            <v:imagedata r:id="rId87" o:title=""/>
          </v:shape>
          <o:OLEObject Type="Embed" ProgID="ChemDraw.Document.6.0" ShapeID="_x0000_i1066" DrawAspect="Content" ObjectID="_1646754237" r:id="rId88"/>
        </w:object>
      </w:r>
    </w:p>
    <w:p w14:paraId="1AAE9CA8" w14:textId="77777777" w:rsidR="00F5113A" w:rsidRDefault="00F5113A" w:rsidP="00F5113A">
      <w:pPr>
        <w:numPr>
          <w:ilvl w:val="0"/>
          <w:numId w:val="15"/>
        </w:numPr>
        <w:tabs>
          <w:tab w:val="left" w:pos="426"/>
          <w:tab w:val="left" w:pos="993"/>
        </w:tabs>
        <w:ind w:left="0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Получение:</w:t>
      </w:r>
    </w:p>
    <w:p w14:paraId="37BCAB27" w14:textId="77777777" w:rsidR="00F5113A" w:rsidRDefault="00F5113A" w:rsidP="00F5113A">
      <w:pPr>
        <w:overflowPunct/>
        <w:autoSpaceDE/>
        <w:adjustRightInd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1) взаимодействие щелочи с окисью углерода:</w:t>
      </w:r>
    </w:p>
    <w:p w14:paraId="5BFED401" w14:textId="77777777" w:rsidR="00F5113A" w:rsidRDefault="00F5113A" w:rsidP="00F5113A">
      <w:pPr>
        <w:jc w:val="both"/>
        <w:rPr>
          <w:sz w:val="22"/>
          <w:szCs w:val="22"/>
        </w:rPr>
      </w:pPr>
      <w:r>
        <w:object w:dxaOrig="6463" w:dyaOrig="926" w14:anchorId="2DE2158D">
          <v:shape id="_x0000_i1067" type="#_x0000_t75" style="width:323.15pt;height:46.3pt" o:ole="">
            <v:imagedata r:id="rId89" o:title=""/>
          </v:shape>
          <o:OLEObject Type="Embed" ProgID="ChemDraw.Document.6.0" ShapeID="_x0000_i1067" DrawAspect="Content" ObjectID="_1646754238" r:id="rId90"/>
        </w:object>
      </w:r>
    </w:p>
    <w:p w14:paraId="5A180639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формиат натрия                         муравьиная кислота</w:t>
      </w:r>
    </w:p>
    <w:p w14:paraId="66B3AD12" w14:textId="77777777" w:rsidR="00F5113A" w:rsidRDefault="00F5113A" w:rsidP="00F5113A">
      <w:pPr>
        <w:overflowPunct/>
        <w:autoSpaceDE/>
        <w:adjustRightInd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2) взаимодействие солей карбоновых кислот с сильными минеральными кислотами:</w:t>
      </w:r>
    </w:p>
    <w:p w14:paraId="160368C1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5006" w:dyaOrig="934" w14:anchorId="55617D44">
          <v:shape id="_x0000_i1068" type="#_x0000_t75" style="width:250.3pt;height:46.7pt" o:ole="">
            <v:imagedata r:id="rId91" o:title=""/>
          </v:shape>
          <o:OLEObject Type="Embed" ProgID="ChemDraw.Document.6.0" ShapeID="_x0000_i1068" DrawAspect="Content" ObjectID="_1646754239" r:id="rId92"/>
        </w:object>
      </w:r>
    </w:p>
    <w:p w14:paraId="1BD66618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формиат натрия            муравьиная кислота</w:t>
      </w:r>
    </w:p>
    <w:p w14:paraId="0B17601E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1ACF179F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15C9F57F" w14:textId="77777777" w:rsidR="00F5113A" w:rsidRDefault="00F5113A" w:rsidP="00F5113A">
      <w:pPr>
        <w:numPr>
          <w:ilvl w:val="2"/>
          <w:numId w:val="1"/>
        </w:numPr>
        <w:overflowPunct/>
        <w:autoSpaceDE/>
        <w:adjustRightInd/>
        <w:ind w:left="0"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Уксусная кислота</w:t>
      </w:r>
    </w:p>
    <w:p w14:paraId="7FDBCE97" w14:textId="77777777" w:rsidR="00F5113A" w:rsidRDefault="00F5113A" w:rsidP="00F5113A">
      <w:pPr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Физические свойства:</w:t>
      </w:r>
      <w:r>
        <w:rPr>
          <w:sz w:val="22"/>
          <w:szCs w:val="22"/>
        </w:rPr>
        <w:t xml:space="preserve"> Бесцветная жидкость с характерным резким запахом, температура кипения 118</w:t>
      </w:r>
      <w:r>
        <w:rPr>
          <w:sz w:val="22"/>
          <w:szCs w:val="22"/>
        </w:rPr>
        <w:sym w:font="Symbol" w:char="F0B0"/>
      </w:r>
      <w:r>
        <w:rPr>
          <w:sz w:val="22"/>
          <w:szCs w:val="22"/>
        </w:rPr>
        <w:t>С, при температуре 16,75</w:t>
      </w:r>
      <w:r>
        <w:rPr>
          <w:sz w:val="22"/>
          <w:szCs w:val="22"/>
        </w:rPr>
        <w:sym w:font="Symbol" w:char="F0B0"/>
      </w:r>
      <w:r>
        <w:rPr>
          <w:sz w:val="22"/>
          <w:szCs w:val="22"/>
        </w:rPr>
        <w:t xml:space="preserve">С - затвердевает, образуя кристаллы похожие на лед. Поэтому безводную уксусную кислоту называют ледяной уксусной кислотой. 70-80% - </w:t>
      </w:r>
      <w:proofErr w:type="spellStart"/>
      <w:r>
        <w:rPr>
          <w:sz w:val="22"/>
          <w:szCs w:val="22"/>
        </w:rPr>
        <w:t>ный</w:t>
      </w:r>
      <w:proofErr w:type="spellEnd"/>
      <w:r>
        <w:rPr>
          <w:sz w:val="22"/>
          <w:szCs w:val="22"/>
        </w:rPr>
        <w:t xml:space="preserve"> раствор - эссенция; 3-6% - уксус.</w:t>
      </w:r>
    </w:p>
    <w:p w14:paraId="2E9185AC" w14:textId="77777777" w:rsidR="00F5113A" w:rsidRDefault="00F5113A" w:rsidP="00F5113A">
      <w:pPr>
        <w:ind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Содержится во многих живых организмах, образуется при скисании многих продуктов и вина.</w:t>
      </w:r>
    </w:p>
    <w:p w14:paraId="1FC1D30E" w14:textId="77777777" w:rsidR="00F5113A" w:rsidRDefault="00F5113A" w:rsidP="00F5113A">
      <w:pPr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Способы получения:</w:t>
      </w:r>
    </w:p>
    <w:p w14:paraId="69CA8312" w14:textId="77777777" w:rsidR="00F5113A" w:rsidRDefault="00F5113A" w:rsidP="00F5113A">
      <w:pPr>
        <w:numPr>
          <w:ilvl w:val="0"/>
          <w:numId w:val="18"/>
        </w:numPr>
        <w:overflowPunct/>
        <w:autoSpaceDE/>
        <w:adjustRightInd/>
        <w:ind w:left="0" w:firstLine="300"/>
        <w:jc w:val="both"/>
        <w:rPr>
          <w:sz w:val="22"/>
          <w:szCs w:val="22"/>
        </w:rPr>
      </w:pPr>
      <w:r>
        <w:rPr>
          <w:sz w:val="22"/>
          <w:szCs w:val="22"/>
        </w:rPr>
        <w:t>окислением уксусного альдегида:</w:t>
      </w:r>
    </w:p>
    <w:p w14:paraId="19133237" w14:textId="77777777" w:rsidR="00F5113A" w:rsidRDefault="00F5113A" w:rsidP="00F5113A">
      <w:pPr>
        <w:overflowPunct/>
        <w:autoSpaceDE/>
        <w:adjustRightInd/>
        <w:jc w:val="both"/>
        <w:rPr>
          <w:sz w:val="22"/>
          <w:szCs w:val="22"/>
        </w:rPr>
      </w:pPr>
      <w:r>
        <w:object w:dxaOrig="6377" w:dyaOrig="703" w14:anchorId="180F78A4">
          <v:shape id="_x0000_i1069" type="#_x0000_t75" style="width:318.85pt;height:35.15pt" o:ole="">
            <v:imagedata r:id="rId93" o:title=""/>
          </v:shape>
          <o:OLEObject Type="Embed" ProgID="ChemDraw.Document.6.0" ShapeID="_x0000_i1069" DrawAspect="Content" ObjectID="_1646754240" r:id="rId94"/>
        </w:object>
      </w:r>
    </w:p>
    <w:p w14:paraId="107A384F" w14:textId="77777777" w:rsidR="00F5113A" w:rsidRDefault="00F5113A" w:rsidP="00F5113A">
      <w:pPr>
        <w:numPr>
          <w:ilvl w:val="0"/>
          <w:numId w:val="19"/>
        </w:numPr>
        <w:overflowPunct/>
        <w:autoSpaceDE/>
        <w:adjustRightInd/>
        <w:ind w:left="0" w:firstLine="300"/>
        <w:jc w:val="both"/>
        <w:rPr>
          <w:sz w:val="22"/>
          <w:szCs w:val="22"/>
        </w:rPr>
      </w:pPr>
      <w:r>
        <w:rPr>
          <w:sz w:val="22"/>
          <w:szCs w:val="22"/>
        </w:rPr>
        <w:t>взаимодействием метилового спирта с окисью углерода (II):</w:t>
      </w:r>
    </w:p>
    <w:p w14:paraId="3BCED763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0929BCA5" w14:textId="77777777" w:rsidR="00F5113A" w:rsidRDefault="00F5113A" w:rsidP="00F5113A">
      <w:pPr>
        <w:ind w:firstLine="567"/>
        <w:rPr>
          <w:sz w:val="22"/>
          <w:szCs w:val="22"/>
        </w:rPr>
      </w:pPr>
      <w:r>
        <w:rPr>
          <w:sz w:val="22"/>
          <w:szCs w:val="22"/>
        </w:rPr>
        <w:object w:dxaOrig="3677" w:dyaOrig="703" w14:anchorId="2493E460">
          <v:shape id="_x0000_i1070" type="#_x0000_t75" style="width:183.85pt;height:35.15pt" o:ole="">
            <v:imagedata r:id="rId95" o:title=""/>
          </v:shape>
          <o:OLEObject Type="Embed" ProgID="ChemDraw.Document.6.0" ShapeID="_x0000_i1070" DrawAspect="Content" ObjectID="_1646754241" r:id="rId96"/>
        </w:object>
      </w:r>
    </w:p>
    <w:p w14:paraId="2136CAF4" w14:textId="77777777" w:rsidR="00F5113A" w:rsidRDefault="00F5113A" w:rsidP="00F5113A">
      <w:pPr>
        <w:ind w:firstLine="567"/>
        <w:rPr>
          <w:sz w:val="22"/>
          <w:szCs w:val="22"/>
        </w:rPr>
      </w:pPr>
    </w:p>
    <w:p w14:paraId="0AE1EB4E" w14:textId="77777777" w:rsidR="00F5113A" w:rsidRDefault="00F5113A" w:rsidP="00F278D7">
      <w:pPr>
        <w:overflowPunct/>
        <w:autoSpaceDE/>
        <w:adjustRightInd/>
        <w:jc w:val="center"/>
        <w:rPr>
          <w:sz w:val="22"/>
          <w:szCs w:val="22"/>
        </w:rPr>
      </w:pPr>
      <w:r>
        <w:rPr>
          <w:b/>
          <w:sz w:val="22"/>
          <w:szCs w:val="22"/>
        </w:rPr>
        <w:t>Высшие жирные карбоновые кислоты</w:t>
      </w:r>
    </w:p>
    <w:p w14:paraId="180CC224" w14:textId="77777777" w:rsidR="00F5113A" w:rsidRDefault="00F5113A" w:rsidP="00F5113A">
      <w:pPr>
        <w:numPr>
          <w:ilvl w:val="0"/>
          <w:numId w:val="20"/>
        </w:numPr>
        <w:tabs>
          <w:tab w:val="left" w:pos="426"/>
          <w:tab w:val="left" w:pos="851"/>
        </w:tabs>
        <w:overflowPunct/>
        <w:autoSpaceDE/>
        <w:adjustRightInd/>
        <w:ind w:left="0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Насыщенные:</w:t>
      </w:r>
    </w:p>
    <w:p w14:paraId="3C809866" w14:textId="77777777" w:rsidR="00F5113A" w:rsidRDefault="00F5113A" w:rsidP="00F5113A">
      <w:pPr>
        <w:overflowPunct/>
        <w:autoSpaceDE/>
        <w:adjustRightInd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Пальмитиновая С</w:t>
      </w:r>
      <w:r>
        <w:rPr>
          <w:b/>
          <w:sz w:val="22"/>
          <w:szCs w:val="22"/>
          <w:vertAlign w:val="subscript"/>
        </w:rPr>
        <w:t>15</w:t>
      </w:r>
      <w:r>
        <w:rPr>
          <w:b/>
          <w:sz w:val="22"/>
          <w:szCs w:val="22"/>
        </w:rPr>
        <w:t>Н</w:t>
      </w:r>
      <w:r>
        <w:rPr>
          <w:b/>
          <w:sz w:val="22"/>
          <w:szCs w:val="22"/>
          <w:vertAlign w:val="subscript"/>
        </w:rPr>
        <w:t>31</w:t>
      </w:r>
      <w:r>
        <w:rPr>
          <w:b/>
          <w:sz w:val="22"/>
          <w:szCs w:val="22"/>
        </w:rPr>
        <w:t>СООН, стеариновая С</w:t>
      </w:r>
      <w:r>
        <w:rPr>
          <w:b/>
          <w:sz w:val="22"/>
          <w:szCs w:val="22"/>
          <w:vertAlign w:val="subscript"/>
        </w:rPr>
        <w:t>17</w:t>
      </w:r>
      <w:r>
        <w:rPr>
          <w:b/>
          <w:sz w:val="22"/>
          <w:szCs w:val="22"/>
        </w:rPr>
        <w:t>Н</w:t>
      </w:r>
      <w:r>
        <w:rPr>
          <w:b/>
          <w:sz w:val="22"/>
          <w:szCs w:val="22"/>
          <w:vertAlign w:val="subscript"/>
        </w:rPr>
        <w:t>35</w:t>
      </w:r>
      <w:proofErr w:type="gramStart"/>
      <w:r>
        <w:rPr>
          <w:b/>
          <w:sz w:val="22"/>
          <w:szCs w:val="22"/>
        </w:rPr>
        <w:t>СООН  кислоты</w:t>
      </w:r>
      <w:proofErr w:type="gramEnd"/>
      <w:r>
        <w:rPr>
          <w:b/>
          <w:sz w:val="22"/>
          <w:szCs w:val="22"/>
        </w:rPr>
        <w:t>.</w:t>
      </w:r>
    </w:p>
    <w:p w14:paraId="2C63592C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Бесцветные твердые вещества, очень плохо смешиваются с водой. Они входят в состав твердых жиров. В промышленности их получают окислением парафина, который выделяют из нефти. Соли ВЖК - основные компоненты мыла. Их применяют в производстве моющих средств, лаков, красок, линолеума, резины.</w:t>
      </w:r>
    </w:p>
    <w:p w14:paraId="7A60B7D6" w14:textId="77777777" w:rsidR="00F5113A" w:rsidRDefault="00F5113A" w:rsidP="00F5113A">
      <w:pPr>
        <w:numPr>
          <w:ilvl w:val="0"/>
          <w:numId w:val="20"/>
        </w:numPr>
        <w:tabs>
          <w:tab w:val="left" w:pos="284"/>
          <w:tab w:val="left" w:pos="993"/>
        </w:tabs>
        <w:overflowPunct/>
        <w:autoSpaceDE/>
        <w:adjustRightInd/>
        <w:ind w:left="0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Ненасыщенные:</w:t>
      </w:r>
    </w:p>
    <w:p w14:paraId="6B797830" w14:textId="77777777" w:rsidR="00F5113A" w:rsidRDefault="00F5113A" w:rsidP="00F5113A">
      <w:pPr>
        <w:overflowPunct/>
        <w:autoSpaceDE/>
        <w:adjustRightInd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Олеиновая С</w:t>
      </w:r>
      <w:r>
        <w:rPr>
          <w:b/>
          <w:sz w:val="22"/>
          <w:szCs w:val="22"/>
          <w:vertAlign w:val="subscript"/>
        </w:rPr>
        <w:t>17</w:t>
      </w:r>
      <w:r>
        <w:rPr>
          <w:b/>
          <w:sz w:val="22"/>
          <w:szCs w:val="22"/>
        </w:rPr>
        <w:t>Н</w:t>
      </w:r>
      <w:r>
        <w:rPr>
          <w:b/>
          <w:sz w:val="22"/>
          <w:szCs w:val="22"/>
          <w:vertAlign w:val="subscript"/>
        </w:rPr>
        <w:t>33</w:t>
      </w:r>
      <w:r>
        <w:rPr>
          <w:b/>
          <w:sz w:val="22"/>
          <w:szCs w:val="22"/>
        </w:rPr>
        <w:t>СООН, линолевая С</w:t>
      </w:r>
      <w:r>
        <w:rPr>
          <w:b/>
          <w:sz w:val="22"/>
          <w:szCs w:val="22"/>
          <w:vertAlign w:val="subscript"/>
        </w:rPr>
        <w:t>17</w:t>
      </w:r>
      <w:r>
        <w:rPr>
          <w:b/>
          <w:sz w:val="22"/>
          <w:szCs w:val="22"/>
        </w:rPr>
        <w:t>Н</w:t>
      </w:r>
      <w:r>
        <w:rPr>
          <w:b/>
          <w:sz w:val="22"/>
          <w:szCs w:val="22"/>
          <w:vertAlign w:val="subscript"/>
        </w:rPr>
        <w:t>31</w:t>
      </w:r>
      <w:r>
        <w:rPr>
          <w:b/>
          <w:sz w:val="22"/>
          <w:szCs w:val="22"/>
        </w:rPr>
        <w:t>СООН, линоленовая С</w:t>
      </w:r>
      <w:r>
        <w:rPr>
          <w:b/>
          <w:sz w:val="22"/>
          <w:szCs w:val="22"/>
          <w:vertAlign w:val="subscript"/>
        </w:rPr>
        <w:t>17</w:t>
      </w:r>
      <w:r>
        <w:rPr>
          <w:b/>
          <w:sz w:val="22"/>
          <w:szCs w:val="22"/>
        </w:rPr>
        <w:t>Н</w:t>
      </w:r>
      <w:r>
        <w:rPr>
          <w:b/>
          <w:sz w:val="22"/>
          <w:szCs w:val="22"/>
          <w:vertAlign w:val="subscript"/>
        </w:rPr>
        <w:t>29</w:t>
      </w:r>
      <w:r>
        <w:rPr>
          <w:b/>
          <w:sz w:val="22"/>
          <w:szCs w:val="22"/>
        </w:rPr>
        <w:t xml:space="preserve">СООН кислоты. </w:t>
      </w:r>
    </w:p>
    <w:p w14:paraId="2E04B58F" w14:textId="77777777" w:rsidR="00F5113A" w:rsidRDefault="00F5113A" w:rsidP="00F5113A">
      <w:pPr>
        <w:ind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Ненасыщенные ВЖК входят в состав жидких жиров – масел, необходимы для нормальной жизнедеятельности животного и человеческого организма, являются незаменимыми кислотами.</w:t>
      </w:r>
    </w:p>
    <w:p w14:paraId="05B60CFD" w14:textId="77777777" w:rsidR="00F5113A" w:rsidRDefault="00F5113A" w:rsidP="00F5113A">
      <w:pPr>
        <w:jc w:val="center"/>
        <w:rPr>
          <w:sz w:val="22"/>
          <w:szCs w:val="22"/>
        </w:rPr>
      </w:pPr>
    </w:p>
    <w:p w14:paraId="341CF7D0" w14:textId="77777777" w:rsidR="00F5113A" w:rsidRDefault="00F5113A" w:rsidP="00F5113A">
      <w:pPr>
        <w:jc w:val="center"/>
        <w:rPr>
          <w:sz w:val="22"/>
          <w:szCs w:val="22"/>
        </w:rPr>
      </w:pPr>
    </w:p>
    <w:p w14:paraId="565BBF5A" w14:textId="77777777" w:rsidR="00F5113A" w:rsidRDefault="00F5113A" w:rsidP="00F5113A">
      <w:pPr>
        <w:jc w:val="center"/>
        <w:rPr>
          <w:sz w:val="22"/>
          <w:szCs w:val="22"/>
        </w:rPr>
      </w:pPr>
    </w:p>
    <w:p w14:paraId="18C8C2E7" w14:textId="77777777" w:rsidR="00F5113A" w:rsidRDefault="00F5113A" w:rsidP="00F5113A">
      <w:pPr>
        <w:jc w:val="center"/>
        <w:rPr>
          <w:sz w:val="22"/>
          <w:szCs w:val="22"/>
        </w:rPr>
      </w:pPr>
    </w:p>
    <w:p w14:paraId="68E9DE46" w14:textId="2685F572" w:rsidR="00F5113A" w:rsidRDefault="00F5113A" w:rsidP="00F5113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Сложные эфиры</w:t>
      </w:r>
    </w:p>
    <w:p w14:paraId="6F0112C5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При взаимодействии карбоновых кислот со спиртами образуются сложные эфиры.</w:t>
      </w:r>
    </w:p>
    <w:p w14:paraId="173A0CA0" w14:textId="77777777" w:rsidR="00F5113A" w:rsidRDefault="00F5113A" w:rsidP="00F5113A">
      <w:pPr>
        <w:numPr>
          <w:ilvl w:val="0"/>
          <w:numId w:val="21"/>
        </w:numPr>
        <w:tabs>
          <w:tab w:val="left" w:pos="284"/>
          <w:tab w:val="left" w:pos="993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Реакция образования сложного эфира из кислот и спирта называется реакцией </w:t>
      </w:r>
      <w:r>
        <w:rPr>
          <w:b/>
          <w:sz w:val="22"/>
          <w:szCs w:val="22"/>
        </w:rPr>
        <w:t>этерификации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(«</w:t>
      </w:r>
      <w:proofErr w:type="spellStart"/>
      <w:r>
        <w:rPr>
          <w:sz w:val="22"/>
          <w:szCs w:val="22"/>
        </w:rPr>
        <w:t>этер</w:t>
      </w:r>
      <w:proofErr w:type="spellEnd"/>
      <w:r>
        <w:rPr>
          <w:sz w:val="22"/>
          <w:szCs w:val="22"/>
        </w:rPr>
        <w:t xml:space="preserve">» - эфир). </w:t>
      </w:r>
    </w:p>
    <w:p w14:paraId="29030FBF" w14:textId="77777777" w:rsidR="00F5113A" w:rsidRDefault="00F5113A" w:rsidP="00F5113A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object w:dxaOrig="6617" w:dyaOrig="1466" w14:anchorId="58AD0493">
          <v:shape id="_x0000_i1071" type="#_x0000_t75" style="width:330.85pt;height:73.3pt" o:ole="">
            <v:imagedata r:id="rId97" o:title=""/>
          </v:shape>
          <o:OLEObject Type="Embed" ProgID="ChemDraw.Document.6.0" ShapeID="_x0000_i1071" DrawAspect="Content" ObjectID="_1646754242" r:id="rId98"/>
        </w:object>
      </w:r>
    </w:p>
    <w:p w14:paraId="757FE002" w14:textId="77777777" w:rsidR="00F5113A" w:rsidRDefault="00F5113A" w:rsidP="00F5113A">
      <w:pPr>
        <w:numPr>
          <w:ilvl w:val="0"/>
          <w:numId w:val="21"/>
        </w:numPr>
        <w:tabs>
          <w:tab w:val="left" w:pos="426"/>
          <w:tab w:val="left" w:pos="993"/>
        </w:tabs>
        <w:ind w:left="0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Номенклатура:</w:t>
      </w:r>
      <w:r>
        <w:rPr>
          <w:sz w:val="22"/>
          <w:szCs w:val="22"/>
        </w:rPr>
        <w:t xml:space="preserve"> Чаще всего названия сложных эфиров производят от названий кислот и спиртов, остатки которых входят в их состав с добавлением слова </w:t>
      </w:r>
      <w:r>
        <w:rPr>
          <w:i/>
          <w:sz w:val="22"/>
          <w:szCs w:val="22"/>
        </w:rPr>
        <w:t>эфир</w:t>
      </w:r>
      <w:r>
        <w:rPr>
          <w:sz w:val="22"/>
          <w:szCs w:val="22"/>
        </w:rPr>
        <w:t>; их также образуют по типу названий солей:</w:t>
      </w:r>
    </w:p>
    <w:p w14:paraId="45C1B3D2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403" w:dyaOrig="926" w14:anchorId="0095631B">
          <v:shape id="_x0000_i1072" type="#_x0000_t75" style="width:320.15pt;height:46.3pt" o:ole="">
            <v:imagedata r:id="rId99" o:title=""/>
          </v:shape>
          <o:OLEObject Type="Embed" ProgID="ChemDraw.Document.6.0" ShapeID="_x0000_i1072" DrawAspect="Content" ObjectID="_1646754243" r:id="rId100"/>
        </w:object>
      </w:r>
    </w:p>
    <w:p w14:paraId="331C6C50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6473F78D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600" w:dyaOrig="926" w14:anchorId="7E07C544">
          <v:shape id="_x0000_i1073" type="#_x0000_t75" style="width:330pt;height:46.3pt" o:ole="">
            <v:imagedata r:id="rId101" o:title=""/>
          </v:shape>
          <o:OLEObject Type="Embed" ProgID="ChemDraw.Document.6.0" ShapeID="_x0000_i1073" DrawAspect="Content" ObjectID="_1646754244" r:id="rId102"/>
        </w:object>
      </w:r>
    </w:p>
    <w:p w14:paraId="4FECC8CB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514" w:dyaOrig="900" w14:anchorId="0B27C655">
          <v:shape id="_x0000_i1074" type="#_x0000_t75" style="width:325.7pt;height:45pt" o:ole="">
            <v:imagedata r:id="rId103" o:title=""/>
          </v:shape>
          <o:OLEObject Type="Embed" ProgID="ChemDraw.Document.6.0" ShapeID="_x0000_i1074" DrawAspect="Content" ObjectID="_1646754245" r:id="rId104"/>
        </w:object>
      </w:r>
    </w:p>
    <w:p w14:paraId="49DFF527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2FCCB81A" w14:textId="77777777" w:rsidR="00F5113A" w:rsidRDefault="00F5113A" w:rsidP="00F5113A">
      <w:pPr>
        <w:numPr>
          <w:ilvl w:val="0"/>
          <w:numId w:val="22"/>
        </w:numPr>
        <w:overflowPunct/>
        <w:autoSpaceDE/>
        <w:adjustRightInd/>
        <w:ind w:left="0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Физические свойства:</w:t>
      </w:r>
    </w:p>
    <w:p w14:paraId="5BBF9C9A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Многие сложные эфиры карбоновых кислот - жидкости, малорастворимые в воде, но хорошо растворимые в спирте. Особое строение молекул сложных эфиров (у них нет гидроксильных групп) приводит к отсутствию водородных связей, а значит, и к отсутствию ассоциированных молекул, характерных для спиртов и кислот. Поэтому сложные эфиры кипят при более низких температурах, чем соответствующие им кислоты. Многие сложные эфиры обладают приятным фруктовым запахом: </w:t>
      </w:r>
      <w:proofErr w:type="spellStart"/>
      <w:r>
        <w:rPr>
          <w:sz w:val="22"/>
          <w:szCs w:val="22"/>
        </w:rPr>
        <w:t>муравьиноэтиловый</w:t>
      </w:r>
      <w:proofErr w:type="spellEnd"/>
      <w:r>
        <w:rPr>
          <w:sz w:val="22"/>
          <w:szCs w:val="22"/>
        </w:rPr>
        <w:t xml:space="preserve"> - запахом рома, </w:t>
      </w:r>
      <w:proofErr w:type="spellStart"/>
      <w:r>
        <w:rPr>
          <w:sz w:val="22"/>
          <w:szCs w:val="22"/>
        </w:rPr>
        <w:t>уксусноамиловый</w:t>
      </w:r>
      <w:proofErr w:type="spellEnd"/>
      <w:r>
        <w:rPr>
          <w:sz w:val="22"/>
          <w:szCs w:val="22"/>
        </w:rPr>
        <w:t xml:space="preserve"> - бананов, </w:t>
      </w:r>
      <w:proofErr w:type="spellStart"/>
      <w:r>
        <w:rPr>
          <w:sz w:val="22"/>
          <w:szCs w:val="22"/>
        </w:rPr>
        <w:t>масляноэтиловый</w:t>
      </w:r>
      <w:proofErr w:type="spellEnd"/>
      <w:r>
        <w:rPr>
          <w:sz w:val="22"/>
          <w:szCs w:val="22"/>
        </w:rPr>
        <w:t xml:space="preserve"> - абрикосов, </w:t>
      </w:r>
      <w:proofErr w:type="spellStart"/>
      <w:r>
        <w:rPr>
          <w:sz w:val="22"/>
          <w:szCs w:val="22"/>
        </w:rPr>
        <w:t>маслянобутиловый</w:t>
      </w:r>
      <w:proofErr w:type="spellEnd"/>
      <w:r>
        <w:rPr>
          <w:sz w:val="22"/>
          <w:szCs w:val="22"/>
        </w:rPr>
        <w:t xml:space="preserve"> - ананасов, </w:t>
      </w:r>
      <w:proofErr w:type="spellStart"/>
      <w:r>
        <w:rPr>
          <w:sz w:val="22"/>
          <w:szCs w:val="22"/>
        </w:rPr>
        <w:t>изовалерианоэтиловый</w:t>
      </w:r>
      <w:proofErr w:type="spellEnd"/>
      <w:r>
        <w:rPr>
          <w:sz w:val="22"/>
          <w:szCs w:val="22"/>
        </w:rPr>
        <w:t xml:space="preserve"> - яблок.</w:t>
      </w:r>
    </w:p>
    <w:p w14:paraId="60E7B402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33F1986E" w14:textId="77777777" w:rsidR="00F5113A" w:rsidRDefault="00F5113A" w:rsidP="00F5113A">
      <w:pPr>
        <w:numPr>
          <w:ilvl w:val="0"/>
          <w:numId w:val="23"/>
        </w:numPr>
        <w:overflowPunct/>
        <w:autoSpaceDE/>
        <w:adjustRightInd/>
        <w:ind w:left="0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Химические свойства:</w:t>
      </w:r>
    </w:p>
    <w:p w14:paraId="5671766C" w14:textId="77777777" w:rsidR="00F5113A" w:rsidRDefault="00F5113A" w:rsidP="00F5113A">
      <w:pPr>
        <w:numPr>
          <w:ilvl w:val="0"/>
          <w:numId w:val="24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реакция взаимодействия сложного эфира с водой, приводящая к образованию спирта и кислоты, называется омылением или гидролизом. Она обратна реакции этерификации:</w:t>
      </w:r>
    </w:p>
    <w:p w14:paraId="59D8EB7E" w14:textId="77777777" w:rsidR="00F5113A" w:rsidRDefault="00F5113A" w:rsidP="00F5113A">
      <w:pPr>
        <w:jc w:val="both"/>
        <w:rPr>
          <w:sz w:val="22"/>
          <w:szCs w:val="22"/>
        </w:rPr>
      </w:pPr>
      <w:r>
        <w:object w:dxaOrig="6043" w:dyaOrig="994" w14:anchorId="0FF056DD">
          <v:shape id="_x0000_i1075" type="#_x0000_t75" style="width:302.15pt;height:49.7pt" o:ole="">
            <v:imagedata r:id="rId105" o:title=""/>
          </v:shape>
          <o:OLEObject Type="Embed" ProgID="ChemDraw.Document.6.0" ShapeID="_x0000_i1075" DrawAspect="Content" ObjectID="_1646754246" r:id="rId106"/>
        </w:object>
      </w:r>
    </w:p>
    <w:p w14:paraId="71CF2DF1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при наступлении химического равновесия в реагирующей смеси будут находиться как исходные, так и конечные вещества. Катализатор - Н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>.</w:t>
      </w:r>
    </w:p>
    <w:p w14:paraId="34226958" w14:textId="77777777" w:rsidR="00F5113A" w:rsidRDefault="00F5113A" w:rsidP="00F5113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Ионы ОН</w:t>
      </w:r>
      <w:r>
        <w:rPr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 усиливают гидролиз сложных эфиров: равновесие смещается в сторону кислоты и спирта, и реакция становится необратимой:</w:t>
      </w:r>
    </w:p>
    <w:p w14:paraId="273012F0" w14:textId="77777777" w:rsidR="00F5113A" w:rsidRDefault="00F5113A" w:rsidP="00F5113A">
      <w:pPr>
        <w:numPr>
          <w:ilvl w:val="0"/>
          <w:numId w:val="25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восстановление:</w:t>
      </w:r>
    </w:p>
    <w:p w14:paraId="7A533CFA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66574113" w14:textId="77777777" w:rsidR="00F5113A" w:rsidRDefault="00F5113A" w:rsidP="00F5113A">
      <w:pPr>
        <w:jc w:val="both"/>
      </w:pPr>
      <w:r>
        <w:object w:dxaOrig="5966" w:dyaOrig="917" w14:anchorId="124127AB">
          <v:shape id="_x0000_i1076" type="#_x0000_t75" style="width:298.3pt;height:45.85pt" o:ole="">
            <v:imagedata r:id="rId107" o:title=""/>
          </v:shape>
          <o:OLEObject Type="Embed" ProgID="ChemDraw.Document.6.0" ShapeID="_x0000_i1076" DrawAspect="Content" ObjectID="_1646754247" r:id="rId108"/>
        </w:object>
      </w:r>
    </w:p>
    <w:p w14:paraId="3C68524A" w14:textId="77777777" w:rsidR="00F5113A" w:rsidRDefault="00F5113A" w:rsidP="00F5113A">
      <w:pPr>
        <w:jc w:val="both"/>
        <w:rPr>
          <w:sz w:val="22"/>
          <w:szCs w:val="22"/>
        </w:rPr>
      </w:pPr>
    </w:p>
    <w:p w14:paraId="0929B94D" w14:textId="77777777" w:rsidR="00F5113A" w:rsidRDefault="00F5113A" w:rsidP="00F5113A">
      <w:pPr>
        <w:numPr>
          <w:ilvl w:val="0"/>
          <w:numId w:val="26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аммонолиз</w:t>
      </w:r>
      <w:proofErr w:type="spellEnd"/>
    </w:p>
    <w:p w14:paraId="20B67F57" w14:textId="77777777" w:rsidR="00F5113A" w:rsidRDefault="00F5113A" w:rsidP="00F5113A">
      <w:pPr>
        <w:jc w:val="both"/>
      </w:pPr>
      <w:r>
        <w:object w:dxaOrig="5957" w:dyaOrig="883" w14:anchorId="689B7441">
          <v:shape id="_x0000_i1077" type="#_x0000_t75" style="width:297.85pt;height:44.15pt" o:ole="">
            <v:imagedata r:id="rId109" o:title=""/>
          </v:shape>
          <o:OLEObject Type="Embed" ProgID="ChemDraw.Document.6.0" ShapeID="_x0000_i1077" DrawAspect="Content" ObjectID="_1646754248" r:id="rId110"/>
        </w:object>
      </w:r>
    </w:p>
    <w:p w14:paraId="143FE135" w14:textId="77777777" w:rsidR="00F5113A" w:rsidRDefault="00F5113A" w:rsidP="00F5113A">
      <w:pPr>
        <w:jc w:val="both"/>
        <w:rPr>
          <w:sz w:val="22"/>
          <w:szCs w:val="22"/>
        </w:rPr>
      </w:pPr>
    </w:p>
    <w:p w14:paraId="71AF755C" w14:textId="77777777" w:rsidR="00F5113A" w:rsidRDefault="00F5113A" w:rsidP="00F5113A">
      <w:pPr>
        <w:numPr>
          <w:ilvl w:val="0"/>
          <w:numId w:val="23"/>
        </w:numPr>
        <w:ind w:left="0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Способы получения:</w:t>
      </w:r>
    </w:p>
    <w:p w14:paraId="733632B8" w14:textId="77777777" w:rsidR="00F5113A" w:rsidRDefault="00F5113A" w:rsidP="00F5113A">
      <w:pPr>
        <w:numPr>
          <w:ilvl w:val="0"/>
          <w:numId w:val="27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спирт + кислота</w:t>
      </w:r>
    </w:p>
    <w:p w14:paraId="0144B70E" w14:textId="77777777" w:rsidR="00F5113A" w:rsidRDefault="00F5113A" w:rsidP="00F5113A">
      <w:pPr>
        <w:jc w:val="both"/>
        <w:rPr>
          <w:sz w:val="22"/>
          <w:szCs w:val="22"/>
        </w:rPr>
      </w:pPr>
      <w:r>
        <w:rPr>
          <w:sz w:val="22"/>
          <w:szCs w:val="22"/>
        </w:rPr>
        <w:object w:dxaOrig="6129" w:dyaOrig="1337" w14:anchorId="2EC7D71A">
          <v:shape id="_x0000_i1078" type="#_x0000_t75" style="width:306.45pt;height:66.85pt" o:ole="">
            <v:imagedata r:id="rId57" o:title=""/>
          </v:shape>
          <o:OLEObject Type="Embed" ProgID="ChemDraw.Document.6.0" ShapeID="_x0000_i1078" DrawAspect="Content" ObjectID="_1646754249" r:id="rId111"/>
        </w:object>
      </w:r>
    </w:p>
    <w:p w14:paraId="442F5174" w14:textId="77777777" w:rsidR="00F5113A" w:rsidRDefault="00F5113A" w:rsidP="00F5113A">
      <w:pPr>
        <w:numPr>
          <w:ilvl w:val="0"/>
          <w:numId w:val="28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ангидрид + спирт</w:t>
      </w:r>
    </w:p>
    <w:p w14:paraId="66549FEA" w14:textId="77777777" w:rsidR="00F5113A" w:rsidRDefault="00F5113A" w:rsidP="00F5113A">
      <w:pPr>
        <w:jc w:val="both"/>
      </w:pPr>
      <w:r>
        <w:object w:dxaOrig="6454" w:dyaOrig="1534" w14:anchorId="4393D317">
          <v:shape id="_x0000_i1079" type="#_x0000_t75" style="width:322.7pt;height:76.7pt" o:ole="">
            <v:imagedata r:id="rId112" o:title=""/>
          </v:shape>
          <o:OLEObject Type="Embed" ProgID="ChemDraw.Document.6.0" ShapeID="_x0000_i1079" DrawAspect="Content" ObjectID="_1646754250" r:id="rId113"/>
        </w:object>
      </w:r>
    </w:p>
    <w:p w14:paraId="5787B1F7" w14:textId="77777777" w:rsidR="00F5113A" w:rsidRDefault="00F5113A" w:rsidP="00F5113A">
      <w:pPr>
        <w:jc w:val="both"/>
        <w:rPr>
          <w:sz w:val="22"/>
          <w:szCs w:val="22"/>
        </w:rPr>
      </w:pPr>
    </w:p>
    <w:p w14:paraId="0BC34865" w14:textId="77777777" w:rsidR="00F5113A" w:rsidRDefault="00F5113A" w:rsidP="00F5113A">
      <w:pPr>
        <w:numPr>
          <w:ilvl w:val="0"/>
          <w:numId w:val="29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хлорангидрид</w:t>
      </w:r>
      <w:proofErr w:type="spellEnd"/>
      <w:r>
        <w:rPr>
          <w:sz w:val="22"/>
          <w:szCs w:val="22"/>
        </w:rPr>
        <w:t xml:space="preserve"> + спирт</w:t>
      </w:r>
    </w:p>
    <w:p w14:paraId="5DBD013D" w14:textId="77777777" w:rsidR="00F5113A" w:rsidRDefault="00F5113A" w:rsidP="00F5113A">
      <w:pPr>
        <w:jc w:val="both"/>
      </w:pPr>
      <w:r>
        <w:object w:dxaOrig="6463" w:dyaOrig="1371" w14:anchorId="1916009C">
          <v:shape id="_x0000_i1080" type="#_x0000_t75" style="width:323.15pt;height:68.55pt" o:ole="">
            <v:imagedata r:id="rId114" o:title=""/>
          </v:shape>
          <o:OLEObject Type="Embed" ProgID="ChemDraw.Document.6.0" ShapeID="_x0000_i1080" DrawAspect="Content" ObjectID="_1646754251" r:id="rId115"/>
        </w:object>
      </w:r>
    </w:p>
    <w:p w14:paraId="36E563FE" w14:textId="77777777" w:rsidR="00F5113A" w:rsidRDefault="00F5113A" w:rsidP="00F5113A">
      <w:pPr>
        <w:jc w:val="both"/>
      </w:pPr>
    </w:p>
    <w:p w14:paraId="1939D128" w14:textId="77777777" w:rsidR="00F5113A" w:rsidRDefault="00F5113A" w:rsidP="00F5113A">
      <w:pPr>
        <w:jc w:val="both"/>
        <w:rPr>
          <w:sz w:val="22"/>
          <w:szCs w:val="22"/>
        </w:rPr>
      </w:pPr>
    </w:p>
    <w:p w14:paraId="5A19A2C1" w14:textId="77777777" w:rsidR="00F5113A" w:rsidRDefault="00F5113A" w:rsidP="00F5113A">
      <w:pPr>
        <w:numPr>
          <w:ilvl w:val="0"/>
          <w:numId w:val="30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многоатомный спирт + кислота</w:t>
      </w:r>
    </w:p>
    <w:p w14:paraId="24859AEF" w14:textId="77777777" w:rsidR="00F5113A" w:rsidRDefault="00F5113A" w:rsidP="00F5113A">
      <w:pPr>
        <w:jc w:val="both"/>
        <w:rPr>
          <w:sz w:val="22"/>
          <w:szCs w:val="22"/>
        </w:rPr>
      </w:pPr>
      <w:r>
        <w:object w:dxaOrig="6386" w:dyaOrig="2169" w14:anchorId="7C221FAF">
          <v:shape id="_x0000_i1081" type="#_x0000_t75" style="width:319.3pt;height:108.45pt" o:ole="">
            <v:imagedata r:id="rId116" o:title=""/>
          </v:shape>
          <o:OLEObject Type="Embed" ProgID="ChemDraw.Document.6.0" ShapeID="_x0000_i1081" DrawAspect="Content" ObjectID="_1646754252" r:id="rId117"/>
        </w:object>
      </w:r>
    </w:p>
    <w:p w14:paraId="34958DFA" w14:textId="77777777" w:rsidR="00F5113A" w:rsidRDefault="00F5113A" w:rsidP="00F5113A">
      <w:pPr>
        <w:ind w:firstLine="567"/>
        <w:jc w:val="both"/>
        <w:rPr>
          <w:sz w:val="22"/>
          <w:szCs w:val="22"/>
        </w:rPr>
      </w:pPr>
    </w:p>
    <w:p w14:paraId="687490C6" w14:textId="77777777" w:rsidR="00F5113A" w:rsidRDefault="00F5113A" w:rsidP="00F5113A">
      <w:pPr>
        <w:numPr>
          <w:ilvl w:val="0"/>
          <w:numId w:val="31"/>
        </w:numPr>
        <w:overflowPunct/>
        <w:autoSpaceDE/>
        <w:adjustRightInd/>
        <w:ind w:left="0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Применение: </w:t>
      </w:r>
      <w:r>
        <w:rPr>
          <w:sz w:val="22"/>
          <w:szCs w:val="22"/>
        </w:rPr>
        <w:t>Многие сложные эфиры находят применение как хорошие растворители органических веществ, для приготовления фруктовых эссенций, некоторые применяют в медицине.</w:t>
      </w:r>
    </w:p>
    <w:p w14:paraId="5AE2FDC7" w14:textId="77777777" w:rsidR="00F5113A" w:rsidRDefault="00F5113A" w:rsidP="00F5113A">
      <w:pPr>
        <w:ind w:firstLine="567"/>
        <w:jc w:val="center"/>
        <w:rPr>
          <w:sz w:val="22"/>
          <w:szCs w:val="22"/>
        </w:rPr>
      </w:pPr>
    </w:p>
    <w:sectPr w:rsidR="00F51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4812293E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C1E04E0"/>
    <w:multiLevelType w:val="singleLevel"/>
    <w:tmpl w:val="7352994E"/>
    <w:lvl w:ilvl="0">
      <w:start w:val="3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2" w15:restartNumberingAfterBreak="0">
    <w:nsid w:val="10DD229F"/>
    <w:multiLevelType w:val="singleLevel"/>
    <w:tmpl w:val="EC9A6B94"/>
    <w:lvl w:ilvl="0">
      <w:start w:val="3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3" w15:restartNumberingAfterBreak="0">
    <w:nsid w:val="12AD3427"/>
    <w:multiLevelType w:val="singleLevel"/>
    <w:tmpl w:val="DFAC60E8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4" w15:restartNumberingAfterBreak="0">
    <w:nsid w:val="18C3216C"/>
    <w:multiLevelType w:val="hybridMultilevel"/>
    <w:tmpl w:val="D75EB308"/>
    <w:lvl w:ilvl="0" w:tplc="A7063DB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C192884"/>
    <w:multiLevelType w:val="singleLevel"/>
    <w:tmpl w:val="FF888E5A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6" w15:restartNumberingAfterBreak="0">
    <w:nsid w:val="1C6330FA"/>
    <w:multiLevelType w:val="singleLevel"/>
    <w:tmpl w:val="FEB64A22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7" w15:restartNumberingAfterBreak="0">
    <w:nsid w:val="1E8D4FBB"/>
    <w:multiLevelType w:val="singleLevel"/>
    <w:tmpl w:val="0EE4C4CC"/>
    <w:lvl w:ilvl="0">
      <w:start w:val="6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8" w15:restartNumberingAfterBreak="0">
    <w:nsid w:val="1EAA223A"/>
    <w:multiLevelType w:val="singleLevel"/>
    <w:tmpl w:val="7F8472CE"/>
    <w:lvl w:ilvl="0">
      <w:start w:val="7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9" w15:restartNumberingAfterBreak="0">
    <w:nsid w:val="24FC23FF"/>
    <w:multiLevelType w:val="multilevel"/>
    <w:tmpl w:val="15D6386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1"/>
      <w:numFmt w:val="decimal"/>
      <w:isLgl/>
      <w:lvlText w:val="%1.%2."/>
      <w:lvlJc w:val="left"/>
      <w:pPr>
        <w:ind w:left="1287" w:hanging="720"/>
      </w:pPr>
    </w:lvl>
    <w:lvl w:ilvl="2">
      <w:start w:val="2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10" w15:restartNumberingAfterBreak="0">
    <w:nsid w:val="2BEA6FEC"/>
    <w:multiLevelType w:val="multilevel"/>
    <w:tmpl w:val="6EBC7C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7"/>
      <w:numFmt w:val="decimal"/>
      <w:lvlText w:val="%1.%2."/>
      <w:lvlJc w:val="left"/>
      <w:pPr>
        <w:ind w:left="643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b w:val="0"/>
      </w:rPr>
    </w:lvl>
  </w:abstractNum>
  <w:abstractNum w:abstractNumId="11" w15:restartNumberingAfterBreak="0">
    <w:nsid w:val="2D332A70"/>
    <w:multiLevelType w:val="singleLevel"/>
    <w:tmpl w:val="FF888E5A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12" w15:restartNumberingAfterBreak="0">
    <w:nsid w:val="2EA412BE"/>
    <w:multiLevelType w:val="hybridMultilevel"/>
    <w:tmpl w:val="F4D890F6"/>
    <w:lvl w:ilvl="0" w:tplc="D26282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D525F"/>
    <w:multiLevelType w:val="hybridMultilevel"/>
    <w:tmpl w:val="9E8016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384EC9"/>
    <w:multiLevelType w:val="singleLevel"/>
    <w:tmpl w:val="46C08970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15" w15:restartNumberingAfterBreak="0">
    <w:nsid w:val="38CC228D"/>
    <w:multiLevelType w:val="hybridMultilevel"/>
    <w:tmpl w:val="0B54162C"/>
    <w:lvl w:ilvl="0" w:tplc="F52EAC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ED08AE"/>
    <w:multiLevelType w:val="singleLevel"/>
    <w:tmpl w:val="FD36C7CA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17" w15:restartNumberingAfterBreak="0">
    <w:nsid w:val="43875B55"/>
    <w:multiLevelType w:val="singleLevel"/>
    <w:tmpl w:val="46C08970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18" w15:restartNumberingAfterBreak="0">
    <w:nsid w:val="44F3568A"/>
    <w:multiLevelType w:val="hybridMultilevel"/>
    <w:tmpl w:val="776847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E33FA9"/>
    <w:multiLevelType w:val="singleLevel"/>
    <w:tmpl w:val="DFAC60E8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20" w15:restartNumberingAfterBreak="0">
    <w:nsid w:val="4B2B6D73"/>
    <w:multiLevelType w:val="hybridMultilevel"/>
    <w:tmpl w:val="3C98FECC"/>
    <w:lvl w:ilvl="0" w:tplc="715C41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69387B"/>
    <w:multiLevelType w:val="singleLevel"/>
    <w:tmpl w:val="9BA23404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22" w15:restartNumberingAfterBreak="0">
    <w:nsid w:val="4D8777A6"/>
    <w:multiLevelType w:val="hybridMultilevel"/>
    <w:tmpl w:val="9DB6C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BA05D0"/>
    <w:multiLevelType w:val="singleLevel"/>
    <w:tmpl w:val="6DC4964A"/>
    <w:lvl w:ilvl="0">
      <w:start w:val="4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24" w15:restartNumberingAfterBreak="0">
    <w:nsid w:val="5AD44AD8"/>
    <w:multiLevelType w:val="singleLevel"/>
    <w:tmpl w:val="E76A7184"/>
    <w:lvl w:ilvl="0">
      <w:start w:val="5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25" w15:restartNumberingAfterBreak="0">
    <w:nsid w:val="5B0C33B4"/>
    <w:multiLevelType w:val="hybridMultilevel"/>
    <w:tmpl w:val="06F2CA2C"/>
    <w:lvl w:ilvl="0" w:tplc="86DAD1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DE225E"/>
    <w:multiLevelType w:val="multilevel"/>
    <w:tmpl w:val="74B6C6AA"/>
    <w:lvl w:ilvl="0">
      <w:start w:val="1"/>
      <w:numFmt w:val="decimal"/>
      <w:lvlText w:val="%1."/>
      <w:lvlJc w:val="left"/>
      <w:pPr>
        <w:ind w:left="660" w:hanging="660"/>
      </w:pPr>
      <w:rPr>
        <w:b/>
      </w:rPr>
    </w:lvl>
    <w:lvl w:ilvl="1">
      <w:start w:val="11"/>
      <w:numFmt w:val="decimal"/>
      <w:lvlText w:val="%1.%2."/>
      <w:lvlJc w:val="left"/>
      <w:pPr>
        <w:ind w:left="731" w:hanging="660"/>
      </w:pPr>
      <w:rPr>
        <w:b/>
      </w:rPr>
    </w:lvl>
    <w:lvl w:ilvl="2">
      <w:start w:val="4"/>
      <w:numFmt w:val="decimal"/>
      <w:lvlText w:val="%1.%2.%3."/>
      <w:lvlJc w:val="left"/>
      <w:pPr>
        <w:ind w:left="862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b/>
      </w:rPr>
    </w:lvl>
  </w:abstractNum>
  <w:abstractNum w:abstractNumId="27" w15:restartNumberingAfterBreak="0">
    <w:nsid w:val="5E924548"/>
    <w:multiLevelType w:val="hybridMultilevel"/>
    <w:tmpl w:val="BFCC90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39A512E"/>
    <w:multiLevelType w:val="singleLevel"/>
    <w:tmpl w:val="24D0A106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/>
        <w:strike w:val="0"/>
        <w:dstrike w:val="0"/>
        <w:sz w:val="24"/>
        <w:szCs w:val="24"/>
        <w:u w:val="none"/>
        <w:effect w:val="none"/>
      </w:rPr>
    </w:lvl>
  </w:abstractNum>
  <w:abstractNum w:abstractNumId="29" w15:restartNumberingAfterBreak="0">
    <w:nsid w:val="68A13C45"/>
    <w:multiLevelType w:val="singleLevel"/>
    <w:tmpl w:val="FD36C7CA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30" w15:restartNumberingAfterBreak="0">
    <w:nsid w:val="68A43C37"/>
    <w:multiLevelType w:val="singleLevel"/>
    <w:tmpl w:val="8280D952"/>
    <w:lvl w:ilvl="0">
      <w:start w:val="4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31" w15:restartNumberingAfterBreak="0">
    <w:nsid w:val="69647D0C"/>
    <w:multiLevelType w:val="singleLevel"/>
    <w:tmpl w:val="FF888E5A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32" w15:restartNumberingAfterBreak="0">
    <w:nsid w:val="6E743557"/>
    <w:multiLevelType w:val="singleLevel"/>
    <w:tmpl w:val="7EC00240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33" w15:restartNumberingAfterBreak="0">
    <w:nsid w:val="776355F9"/>
    <w:multiLevelType w:val="singleLevel"/>
    <w:tmpl w:val="FDCAD23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34" w15:restartNumberingAfterBreak="0">
    <w:nsid w:val="7A49203F"/>
    <w:multiLevelType w:val="singleLevel"/>
    <w:tmpl w:val="8280D952"/>
    <w:lvl w:ilvl="0">
      <w:start w:val="4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35" w15:restartNumberingAfterBreak="0">
    <w:nsid w:val="7E4D2830"/>
    <w:multiLevelType w:val="singleLevel"/>
    <w:tmpl w:val="EC9A6B94"/>
    <w:lvl w:ilvl="0">
      <w:start w:val="3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num w:numId="1">
    <w:abstractNumId w:val="1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21"/>
    <w:lvlOverride w:ilvl="0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</w:num>
  <w:num w:numId="7">
    <w:abstractNumId w:val="17"/>
    <w:lvlOverride w:ilvl="0">
      <w:startOverride w:val="2"/>
    </w:lvlOverride>
  </w:num>
  <w:num w:numId="8">
    <w:abstractNumId w:val="1"/>
    <w:lvlOverride w:ilvl="0">
      <w:startOverride w:val="3"/>
    </w:lvlOverride>
  </w:num>
  <w:num w:numId="9">
    <w:abstractNumId w:val="34"/>
    <w:lvlOverride w:ilvl="0">
      <w:startOverride w:val="4"/>
    </w:lvlOverride>
  </w:num>
  <w:num w:numId="10">
    <w:abstractNumId w:val="24"/>
    <w:lvlOverride w:ilvl="0">
      <w:startOverride w:val="5"/>
    </w:lvlOverride>
  </w:num>
  <w:num w:numId="11">
    <w:abstractNumId w:val="7"/>
    <w:lvlOverride w:ilvl="0">
      <w:startOverride w:val="6"/>
    </w:lvlOverride>
  </w:num>
  <w:num w:numId="12">
    <w:abstractNumId w:val="8"/>
    <w:lvlOverride w:ilvl="0">
      <w:startOverride w:val="7"/>
    </w:lvlOverride>
  </w:num>
  <w:num w:numId="13">
    <w:abstractNumId w:val="11"/>
    <w:lvlOverride w:ilvl="0">
      <w:startOverride w:val="1"/>
    </w:lvlOverride>
  </w:num>
  <w:num w:numId="14">
    <w:abstractNumId w:val="30"/>
    <w:lvlOverride w:ilvl="0">
      <w:startOverride w:val="4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</w:num>
  <w:num w:numId="19">
    <w:abstractNumId w:val="14"/>
    <w:lvlOverride w:ilvl="0">
      <w:startOverride w:val="2"/>
    </w:lvlOverride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3"/>
    </w:lvlOverride>
  </w:num>
  <w:num w:numId="23">
    <w:abstractNumId w:val="33"/>
    <w:lvlOverride w:ilvl="0">
      <w:startOverride w:val="3"/>
    </w:lvlOverride>
  </w:num>
  <w:num w:numId="24">
    <w:abstractNumId w:val="29"/>
    <w:lvlOverride w:ilvl="0">
      <w:startOverride w:val="1"/>
    </w:lvlOverride>
  </w:num>
  <w:num w:numId="25">
    <w:abstractNumId w:val="3"/>
    <w:lvlOverride w:ilvl="0">
      <w:startOverride w:val="2"/>
    </w:lvlOverride>
  </w:num>
  <w:num w:numId="26">
    <w:abstractNumId w:val="35"/>
    <w:lvlOverride w:ilvl="0">
      <w:startOverride w:val="3"/>
    </w:lvlOverride>
  </w:num>
  <w:num w:numId="27">
    <w:abstractNumId w:val="16"/>
    <w:lvlOverride w:ilvl="0">
      <w:startOverride w:val="1"/>
    </w:lvlOverride>
  </w:num>
  <w:num w:numId="28">
    <w:abstractNumId w:val="19"/>
    <w:lvlOverride w:ilvl="0">
      <w:startOverride w:val="2"/>
    </w:lvlOverride>
  </w:num>
  <w:num w:numId="29">
    <w:abstractNumId w:val="2"/>
    <w:lvlOverride w:ilvl="0">
      <w:startOverride w:val="3"/>
    </w:lvlOverride>
  </w:num>
  <w:num w:numId="30">
    <w:abstractNumId w:val="23"/>
    <w:lvlOverride w:ilvl="0">
      <w:startOverride w:val="4"/>
    </w:lvlOverride>
  </w:num>
  <w:num w:numId="31">
    <w:abstractNumId w:val="28"/>
    <w:lvlOverride w:ilvl="0">
      <w:startOverride w:val="5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2"/>
    </w:lvlOverride>
  </w:num>
  <w:num w:numId="36">
    <w:abstractNumId w:val="26"/>
    <w:lvlOverride w:ilvl="0">
      <w:startOverride w:val="1"/>
    </w:lvlOverride>
    <w:lvlOverride w:ilvl="1">
      <w:startOverride w:val="1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99"/>
    <w:rsid w:val="007E555D"/>
    <w:rsid w:val="00AC3D99"/>
    <w:rsid w:val="00F278D7"/>
    <w:rsid w:val="00F5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C10B5"/>
  <w15:chartTrackingRefBased/>
  <w15:docId w15:val="{EAB0124D-46C1-4FBD-9ACC-59FF4B777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113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4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57.bin"/><Relationship Id="rId21" Type="http://schemas.openxmlformats.org/officeDocument/2006/relationships/image" Target="media/image9.e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emf"/><Relationship Id="rId63" Type="http://schemas.openxmlformats.org/officeDocument/2006/relationships/image" Target="media/image30.e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emf"/><Relationship Id="rId112" Type="http://schemas.openxmlformats.org/officeDocument/2006/relationships/image" Target="media/image54.emf"/><Relationship Id="rId16" Type="http://schemas.openxmlformats.org/officeDocument/2006/relationships/oleObject" Target="embeddings/oleObject6.bin"/><Relationship Id="rId107" Type="http://schemas.openxmlformats.org/officeDocument/2006/relationships/image" Target="media/image52.emf"/><Relationship Id="rId11" Type="http://schemas.openxmlformats.org/officeDocument/2006/relationships/image" Target="media/image4.e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e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emf"/><Relationship Id="rId53" Type="http://schemas.openxmlformats.org/officeDocument/2006/relationships/image" Target="media/image25.e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emf"/><Relationship Id="rId87" Type="http://schemas.openxmlformats.org/officeDocument/2006/relationships/image" Target="media/image42.emf"/><Relationship Id="rId102" Type="http://schemas.openxmlformats.org/officeDocument/2006/relationships/oleObject" Target="embeddings/oleObject49.bin"/><Relationship Id="rId110" Type="http://schemas.openxmlformats.org/officeDocument/2006/relationships/oleObject" Target="embeddings/oleObject53.bin"/><Relationship Id="rId115" Type="http://schemas.openxmlformats.org/officeDocument/2006/relationships/oleObject" Target="embeddings/oleObject56.bin"/><Relationship Id="rId5" Type="http://schemas.openxmlformats.org/officeDocument/2006/relationships/image" Target="media/image1.emf"/><Relationship Id="rId61" Type="http://schemas.openxmlformats.org/officeDocument/2006/relationships/image" Target="media/image29.emf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3.bin"/><Relationship Id="rId95" Type="http://schemas.openxmlformats.org/officeDocument/2006/relationships/image" Target="media/image46.emf"/><Relationship Id="rId19" Type="http://schemas.openxmlformats.org/officeDocument/2006/relationships/image" Target="media/image8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emf"/><Relationship Id="rId77" Type="http://schemas.openxmlformats.org/officeDocument/2006/relationships/image" Target="media/image37.e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emf"/><Relationship Id="rId113" Type="http://schemas.openxmlformats.org/officeDocument/2006/relationships/oleObject" Target="embeddings/oleObject55.bin"/><Relationship Id="rId118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e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emf"/><Relationship Id="rId93" Type="http://schemas.openxmlformats.org/officeDocument/2006/relationships/image" Target="media/image45.emf"/><Relationship Id="rId98" Type="http://schemas.openxmlformats.org/officeDocument/2006/relationships/oleObject" Target="embeddings/oleObject47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emf"/><Relationship Id="rId67" Type="http://schemas.openxmlformats.org/officeDocument/2006/relationships/image" Target="media/image32.emf"/><Relationship Id="rId103" Type="http://schemas.openxmlformats.org/officeDocument/2006/relationships/image" Target="media/image50.emf"/><Relationship Id="rId108" Type="http://schemas.openxmlformats.org/officeDocument/2006/relationships/oleObject" Target="embeddings/oleObject52.bin"/><Relationship Id="rId116" Type="http://schemas.openxmlformats.org/officeDocument/2006/relationships/image" Target="media/image56.emf"/><Relationship Id="rId20" Type="http://schemas.openxmlformats.org/officeDocument/2006/relationships/oleObject" Target="embeddings/oleObject8.bin"/><Relationship Id="rId41" Type="http://schemas.openxmlformats.org/officeDocument/2006/relationships/image" Target="media/image19.e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emf"/><Relationship Id="rId83" Type="http://schemas.openxmlformats.org/officeDocument/2006/relationships/image" Target="media/image40.emf"/><Relationship Id="rId88" Type="http://schemas.openxmlformats.org/officeDocument/2006/relationships/oleObject" Target="embeddings/oleObject42.bin"/><Relationship Id="rId91" Type="http://schemas.openxmlformats.org/officeDocument/2006/relationships/image" Target="media/image44.emf"/><Relationship Id="rId96" Type="http://schemas.openxmlformats.org/officeDocument/2006/relationships/oleObject" Target="embeddings/oleObject46.bin"/><Relationship Id="rId111" Type="http://schemas.openxmlformats.org/officeDocument/2006/relationships/oleObject" Target="embeddings/oleObject5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emf"/><Relationship Id="rId57" Type="http://schemas.openxmlformats.org/officeDocument/2006/relationships/image" Target="media/image27.emf"/><Relationship Id="rId106" Type="http://schemas.openxmlformats.org/officeDocument/2006/relationships/oleObject" Target="embeddings/oleObject51.bin"/><Relationship Id="rId114" Type="http://schemas.openxmlformats.org/officeDocument/2006/relationships/image" Target="media/image55.emf"/><Relationship Id="rId119" Type="http://schemas.openxmlformats.org/officeDocument/2006/relationships/theme" Target="theme/theme1.xml"/><Relationship Id="rId10" Type="http://schemas.openxmlformats.org/officeDocument/2006/relationships/oleObject" Target="embeddings/oleObject3.bin"/><Relationship Id="rId31" Type="http://schemas.openxmlformats.org/officeDocument/2006/relationships/image" Target="media/image14.e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emf"/><Relationship Id="rId73" Type="http://schemas.openxmlformats.org/officeDocument/2006/relationships/image" Target="media/image35.e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e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emf"/><Relationship Id="rId101" Type="http://schemas.openxmlformats.org/officeDocument/2006/relationships/image" Target="media/image49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39" Type="http://schemas.openxmlformats.org/officeDocument/2006/relationships/image" Target="media/image18.emf"/><Relationship Id="rId109" Type="http://schemas.openxmlformats.org/officeDocument/2006/relationships/image" Target="media/image53.e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e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emf"/><Relationship Id="rId104" Type="http://schemas.openxmlformats.org/officeDocument/2006/relationships/oleObject" Target="embeddings/oleObject50.bin"/><Relationship Id="rId7" Type="http://schemas.openxmlformats.org/officeDocument/2006/relationships/image" Target="media/image2.emf"/><Relationship Id="rId71" Type="http://schemas.openxmlformats.org/officeDocument/2006/relationships/image" Target="media/image34.e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image" Target="media/image1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Nataly</cp:lastModifiedBy>
  <cp:revision>2</cp:revision>
  <dcterms:created xsi:type="dcterms:W3CDTF">2020-03-26T14:13:00Z</dcterms:created>
  <dcterms:modified xsi:type="dcterms:W3CDTF">2020-03-26T15:54:00Z</dcterms:modified>
</cp:coreProperties>
</file>