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4DD" w:rsidRPr="00CB24DD" w:rsidRDefault="00CB24DD" w:rsidP="00CB24DD">
      <w:pPr>
        <w:jc w:val="center"/>
        <w:rPr>
          <w:rFonts w:ascii="Times New Roman" w:hAnsi="Times New Roman" w:cs="Times New Roman"/>
          <w:b/>
          <w:sz w:val="28"/>
          <w:szCs w:val="20"/>
        </w:rPr>
      </w:pPr>
      <w:r w:rsidRPr="00CB24DD">
        <w:rPr>
          <w:rFonts w:ascii="Times New Roman" w:hAnsi="Times New Roman" w:cs="Times New Roman"/>
          <w:b/>
          <w:sz w:val="28"/>
          <w:szCs w:val="20"/>
        </w:rPr>
        <w:t>База тестов по дисциплине «Военная гигиена»</w:t>
      </w:r>
    </w:p>
    <w:p w:rsidR="00CB24DD" w:rsidRPr="00CB24DD" w:rsidRDefault="00CB24DD" w:rsidP="00CB24DD">
      <w:pPr>
        <w:jc w:val="center"/>
        <w:rPr>
          <w:rFonts w:ascii="Times New Roman" w:hAnsi="Times New Roman" w:cs="Times New Roman"/>
          <w:b/>
          <w:sz w:val="28"/>
          <w:szCs w:val="20"/>
        </w:rPr>
      </w:pPr>
      <w:r w:rsidRPr="00CB24DD">
        <w:rPr>
          <w:rFonts w:ascii="Times New Roman" w:hAnsi="Times New Roman" w:cs="Times New Roman"/>
          <w:b/>
          <w:sz w:val="28"/>
          <w:szCs w:val="20"/>
        </w:rPr>
        <w:t>Для специальности медико-профилактическое дело.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Военная гигиена как наука разрабатывает вопросы теории и практики организации и проведения: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противоэпидемических мероприятий;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санитарно-гигиенических мероприятий;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лечебных мероприятий;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лечебно-эвакуационных мероприятий.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Военная гигиена – это: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наука о сохранении боеспособности личного состава;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наука об основах организации медицинского обеспечения военнослужащим;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наука о сохранении здоровья и высокой боеспособности личного состава путем разработки мероприятий по созданию оптимальных условий учебно-боевой подготовки, деятельности и битв воск;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комплекс санитарно-гигиенических, противоэпидемических и лечебных мероприятий, направленных на поддержание здоровья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военнослужвщитх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>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Для проведения исследований СЭЛ оснащается: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радиометром ДП-100, МПХР;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МПХР, ПХЛ-54, ЛГ-1;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ДП-5, ЛГ-2, МПХР;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ЛГ-2, ДП-100, МПХР, ПХЛ-54.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Квалифицированные санитарно-гигиенические мероприятия проводятся: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медицинской службой полка;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СЭЛ дивизии;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СЭО армии;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ЦГСЭН округа.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Лечебно-профилактические мероприятия в воинской части (соединении) разрабатываются: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начальником медицинской службы;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начальником ПМП;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старшим врачом;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помощником начальника мед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лужбы по санитарно-противоэпидемическим вопросам.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Основной формой реализации санитарно-гигиенических мероприятий является: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санитарный надзор (контроль);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противоэпидемическая работа;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снабжение средствами индивидуальной профилактики;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оказание медицинской помощи.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Основными задачами военной гигиены являются: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разработка методов оказания первой медицинской и квалифицированной медицинской помощи;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B) научная разработка, организация проведения противоэпидемических мероприятий в войсках;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научная разработка вопросов медицинского снабжения;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разработка мероприятий, норм, правил и средств по предупреждению неблагоприятного действия вредных факторов на военнослужащих при учебно-боевой подготовке и деятельности войск.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Очередные углубленные медицинские обследования военнослужащих срочной службы проводятся: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ежегодно в 1 квартал;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дважды в год;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ежегодно в 4 квартала;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по указанию начальника медицинской службы.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Первичное углубленное медицинское обследование пополнения проводится: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в течение первого месяца;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в течение 2 месяцев;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в течение первых двух недель;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сроки не играют роли.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Планирование санитарно-гигиенических мероприятий в военное время проводится на срок: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год;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месяц;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 период вида деятельности;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планирование не проводится.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Планирование санитарно-гигиенических мероприятий в мирное время проводится на срок: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1 месяц;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квартал;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 период вида деятельности;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год.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По состоянию здоровья военнослужащие распределяются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5 групп;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4 группы;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3 группы;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не распределяются на группы.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При нормировании факторов на военное время военная гигиена руководствуется: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максимально допустимыми уровнями;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минимальными уровнями;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оптимальными уровнями;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предельно-допустимыми уровнями.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Проведением санитарно-гигиенических мероприятий на уровне полка занимаются: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медицинская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служба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;к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омандиры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подразделений;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B) гигиенические подразделения;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служба тыла.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Специализированные санитарно-гигиенические мероприятия проводятся: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медицинской службой полка;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СЭЛ дивизии;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СЭО армии;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ЦГСЭН.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Средства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медслужбы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полка для проведения гигиенических мероприятий: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 xml:space="preserve">A) </w:t>
      </w:r>
      <w:r w:rsidRPr="00CB24DD">
        <w:rPr>
          <w:rFonts w:ascii="Times New Roman" w:hAnsi="Times New Roman" w:cs="Times New Roman"/>
          <w:sz w:val="20"/>
          <w:szCs w:val="20"/>
        </w:rPr>
        <w:t>ДП</w:t>
      </w:r>
      <w:r w:rsidRPr="00CB24DD">
        <w:rPr>
          <w:rFonts w:ascii="Times New Roman" w:hAnsi="Times New Roman" w:cs="Times New Roman"/>
          <w:sz w:val="20"/>
          <w:szCs w:val="20"/>
          <w:lang w:val="en-US"/>
        </w:rPr>
        <w:t>-100;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 xml:space="preserve">B) </w:t>
      </w:r>
      <w:r w:rsidRPr="00CB24DD">
        <w:rPr>
          <w:rFonts w:ascii="Times New Roman" w:hAnsi="Times New Roman" w:cs="Times New Roman"/>
          <w:sz w:val="20"/>
          <w:szCs w:val="20"/>
        </w:rPr>
        <w:t>ЛГ</w:t>
      </w:r>
      <w:r w:rsidRPr="00CB24DD">
        <w:rPr>
          <w:rFonts w:ascii="Times New Roman" w:hAnsi="Times New Roman" w:cs="Times New Roman"/>
          <w:sz w:val="20"/>
          <w:szCs w:val="20"/>
          <w:lang w:val="en-US"/>
        </w:rPr>
        <w:t>-1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 xml:space="preserve">C) </w:t>
      </w:r>
      <w:r w:rsidRPr="00CB24DD">
        <w:rPr>
          <w:rFonts w:ascii="Times New Roman" w:hAnsi="Times New Roman" w:cs="Times New Roman"/>
          <w:sz w:val="20"/>
          <w:szCs w:val="20"/>
        </w:rPr>
        <w:t>ПХЛ</w:t>
      </w:r>
      <w:r w:rsidRPr="00CB24DD">
        <w:rPr>
          <w:rFonts w:ascii="Times New Roman" w:hAnsi="Times New Roman" w:cs="Times New Roman"/>
          <w:sz w:val="20"/>
          <w:szCs w:val="20"/>
          <w:lang w:val="en-US"/>
        </w:rPr>
        <w:t>-54;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МПХР.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Административные помещения располагаются: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в первой полосе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во второй полосе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третей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полосе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 четвертой полосе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Бивачное размещение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войска размещаются в стационарных помещениях учебных лагерях. При стационарном размещении условия расположение близки к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казарменному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временное расположение войск на местности, при котором жилые и хозяйственные постройки возводятся личным составом с использованием табельного имущества и подручных материалов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строевые подразделение располагаются в лагере, штаб, медицинский пункт, хозяйственные подразделения располагаются в населенном пункте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войска размещаются в казармах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помещениях казармы для личного состава температура воздуха должна быть: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не менее 16-17 0С;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не менее 18 0С;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менее 20-22 0С;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больше 22 0С.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Российской армии приняты казармы: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на взвод;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ротные;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батальонные;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на полк.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смешанных убежищах допустимая концентрация углекислого газа: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>A) 0</w:t>
      </w:r>
      <w:proofErr w:type="gramStart"/>
      <w:r w:rsidRPr="00CB24DD">
        <w:rPr>
          <w:rFonts w:ascii="Times New Roman" w:hAnsi="Times New Roman" w:cs="Times New Roman"/>
          <w:sz w:val="20"/>
          <w:szCs w:val="20"/>
          <w:lang w:val="en-US"/>
        </w:rPr>
        <w:t>,5</w:t>
      </w:r>
      <w:proofErr w:type="gramEnd"/>
      <w:r w:rsidRPr="00CB24DD">
        <w:rPr>
          <w:rFonts w:ascii="Times New Roman" w:hAnsi="Times New Roman" w:cs="Times New Roman"/>
          <w:sz w:val="20"/>
          <w:szCs w:val="20"/>
          <w:lang w:val="en-US"/>
        </w:rPr>
        <w:t>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lastRenderedPageBreak/>
        <w:t>B) 1%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>C) 1</w:t>
      </w:r>
      <w:proofErr w:type="gramStart"/>
      <w:r w:rsidRPr="00CB24DD">
        <w:rPr>
          <w:rFonts w:ascii="Times New Roman" w:hAnsi="Times New Roman" w:cs="Times New Roman"/>
          <w:sz w:val="20"/>
          <w:szCs w:val="20"/>
          <w:lang w:val="en-US"/>
        </w:rPr>
        <w:t>,5</w:t>
      </w:r>
      <w:proofErr w:type="gramEnd"/>
      <w:r w:rsidRPr="00CB24DD">
        <w:rPr>
          <w:rFonts w:ascii="Times New Roman" w:hAnsi="Times New Roman" w:cs="Times New Roman"/>
          <w:sz w:val="20"/>
          <w:szCs w:val="20"/>
          <w:lang w:val="en-US"/>
        </w:rPr>
        <w:t>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>D) 2%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спальных помещениях казармы площадь на 1 солдата должна составлять: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1,5 – 2,5 м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2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2, - 4 м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2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1,0 – 1,5 м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2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более 4 м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2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умывальной комнате казармы должен быть предусмотрен 1 кран на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 xml:space="preserve"> :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3 – 5 чел.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5 – 7 чел.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7 – 10 чел.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10 – 12 чел.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Возведением полевых жилищ руководит: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начальник инженерной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заместитель командира по тылу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начальник медицинской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начальник химической службы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Допустимые уровни искусственного освещения для спальных помещений казарм не менее: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 xml:space="preserve">A) 50 </w:t>
      </w:r>
      <w:r w:rsidRPr="00CB24DD">
        <w:rPr>
          <w:rFonts w:ascii="Times New Roman" w:hAnsi="Times New Roman" w:cs="Times New Roman"/>
          <w:sz w:val="20"/>
          <w:szCs w:val="20"/>
        </w:rPr>
        <w:t>лк</w:t>
      </w:r>
      <w:r w:rsidRPr="00CB24DD">
        <w:rPr>
          <w:rFonts w:ascii="Times New Roman" w:hAnsi="Times New Roman" w:cs="Times New Roman"/>
          <w:sz w:val="20"/>
          <w:szCs w:val="20"/>
          <w:lang w:val="en-US"/>
        </w:rPr>
        <w:t>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 xml:space="preserve">B) 75 </w:t>
      </w:r>
      <w:r w:rsidRPr="00CB24DD">
        <w:rPr>
          <w:rFonts w:ascii="Times New Roman" w:hAnsi="Times New Roman" w:cs="Times New Roman"/>
          <w:sz w:val="20"/>
          <w:szCs w:val="20"/>
        </w:rPr>
        <w:t>лк</w:t>
      </w:r>
      <w:r w:rsidRPr="00CB24DD">
        <w:rPr>
          <w:rFonts w:ascii="Times New Roman" w:hAnsi="Times New Roman" w:cs="Times New Roman"/>
          <w:sz w:val="20"/>
          <w:szCs w:val="20"/>
          <w:lang w:val="en-US"/>
        </w:rPr>
        <w:t>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 xml:space="preserve">C) 100 </w:t>
      </w:r>
      <w:r w:rsidRPr="00CB24DD">
        <w:rPr>
          <w:rFonts w:ascii="Times New Roman" w:hAnsi="Times New Roman" w:cs="Times New Roman"/>
          <w:sz w:val="20"/>
          <w:szCs w:val="20"/>
        </w:rPr>
        <w:t>лк</w:t>
      </w:r>
      <w:r w:rsidRPr="00CB24DD">
        <w:rPr>
          <w:rFonts w:ascii="Times New Roman" w:hAnsi="Times New Roman" w:cs="Times New Roman"/>
          <w:sz w:val="20"/>
          <w:szCs w:val="20"/>
          <w:lang w:val="en-US"/>
        </w:rPr>
        <w:t>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 xml:space="preserve">D) 150 </w:t>
      </w:r>
      <w:r w:rsidRPr="00CB24DD">
        <w:rPr>
          <w:rFonts w:ascii="Times New Roman" w:hAnsi="Times New Roman" w:cs="Times New Roman"/>
          <w:sz w:val="20"/>
          <w:szCs w:val="20"/>
        </w:rPr>
        <w:t>лк</w:t>
      </w:r>
      <w:r w:rsidRPr="00CB24DD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Жилые помещения лагеря размещаются: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перед первой линейкой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между первой и второй линейкой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между второй и третьей линейкой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за третьей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линейкойза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третьей линейкой.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Задачами медицинской службы по текущему санитарному надзору за полевым размещением войск являются: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выбор участка для размещения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строительство полевых жилищ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санитарным состоянием района расположения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разведка на воду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К табельным средствам полевого размещения относится: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палатки лагерные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B) перекрытые щели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блиндажи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землянки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К фортификационным сооружениям закрытого типа относится: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траншеи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ходы сообщения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ниши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герметизированные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убежище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На каком расстоянии от жилых помещений, столовых, кухонь,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устраиваютнаружные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уборные при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казарменом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размещении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 xml:space="preserve"> :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 xml:space="preserve">A) 30 </w:t>
      </w:r>
      <w:r w:rsidRPr="00CB24DD">
        <w:rPr>
          <w:rFonts w:ascii="Times New Roman" w:hAnsi="Times New Roman" w:cs="Times New Roman"/>
          <w:sz w:val="20"/>
          <w:szCs w:val="20"/>
        </w:rPr>
        <w:t>м</w:t>
      </w:r>
      <w:r w:rsidRPr="00CB24DD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 xml:space="preserve">B) 50 </w:t>
      </w:r>
      <w:r w:rsidRPr="00CB24DD">
        <w:rPr>
          <w:rFonts w:ascii="Times New Roman" w:hAnsi="Times New Roman" w:cs="Times New Roman"/>
          <w:sz w:val="20"/>
          <w:szCs w:val="20"/>
        </w:rPr>
        <w:t>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 xml:space="preserve">C) 75 </w:t>
      </w:r>
      <w:r w:rsidRPr="00CB24DD">
        <w:rPr>
          <w:rFonts w:ascii="Times New Roman" w:hAnsi="Times New Roman" w:cs="Times New Roman"/>
          <w:sz w:val="20"/>
          <w:szCs w:val="20"/>
        </w:rPr>
        <w:t>м</w:t>
      </w:r>
      <w:r w:rsidRPr="00CB24DD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 xml:space="preserve">D) 100 </w:t>
      </w:r>
      <w:r w:rsidRPr="00CB24DD">
        <w:rPr>
          <w:rFonts w:ascii="Times New Roman" w:hAnsi="Times New Roman" w:cs="Times New Roman"/>
          <w:sz w:val="20"/>
          <w:szCs w:val="20"/>
        </w:rPr>
        <w:t>м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Не относятся к полевому размещению: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в учебных центрах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бивачное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поквартирное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 транспортных средствах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Неблагоприятные факторы полевого жилища: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дефицит в воздухе озона, легких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аэроинов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>,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B)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высокая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подвижности людей в помещении,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редкие контакты с почвой,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отсутствие контактов контакта с опасными представителями флоры и фауны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Неблагоприятные факторы полевого жилища: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Высокая инсоляция инсоляции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низкие уровни искусственной освещенности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высокая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подвижности людей в помещении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высокие концентрации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антропотоксинов</w:t>
      </w:r>
      <w:proofErr w:type="spellEnd"/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Неблагоприятные факторы полевого жилища: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избыток в воздухе озона, легких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аэроинов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B) низкие концентрации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антропотоксинов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высокая микробная обсемененность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отсутствие контактов контакта с опасными представителями флоры и фауны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Неблагоприятные факторы полевого жилища: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избыток в воздухе озона, легких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аэроинов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 xml:space="preserve">B) низкие концентрации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антропотоксинов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малая микробная обсемененность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отсутствие инсоляции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Неблагоприятные факторы полевого жилища: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низкие уровни искусственной освещенности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B)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высокая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подвижности людей в помещении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редкие контакты с почвой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отсутствие контактов контакта с опасными представителями флоры и фауны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Неблагоприятные факторы полевого жилища: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малая микробная обсемененность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высокая инсоляция инсоляции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низкие уровни искусственной освещенности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уменьшение подвижности людей из-за большой тесноты в помещении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Неблагоприятные факторы полевого жилища: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избыток в воздухе озона, легких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аэроинов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B) низкие концентрации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антропотоксинов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малая микробная обсемененность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постоянные контакты с почвой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Неблагоприятные факторы полевого жилища: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возможность контакта с опасными представителями флоры и фауны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низкие уровни искусственной освещенности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высокая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подвижности людей в помещении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редкие контакты с почвой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Объекты полевого размещения войск по условиям обитания с относительно хорошими условиями обитания: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палатки (походные, унифицированные, лагерные, пневматические, экспедиционные для ВМФ, для особо холодных районов).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контейнерные (прямоугольные, цельнометаллические унифицированные блоки)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заслоны-навесы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шалаши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Объекты полевого размещения войск по условиям обитания с относительно хорошими условиями обитания: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снеговые и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снеголедяные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постройки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землянки из сборно-разборных конструкций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шалаши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палатки (походные, унифицированные, лагерные, пневматические, экспедиционные для ВМФ, для особо холодных районов)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Объекты полевого размещения войск по условиям обитания с относительно хорошими условиями обитания: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землянки (заглубленные, полузаглубленные,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косогорные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>, горизонтальные)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палатки (походные, унифицированные, лагерные, пневматические, экспедиционные для ВМФ, для особо холодных районов)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контейнерные (прямоугольные, цельнометаллические унифицированные блоки)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шалаши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Объекты полевого размещения войск по условиям обитания с удовлетворительными условиями обитания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землянки (заглубленные, полузаглубленные,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косогорные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>, горизонтальные)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шалаши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снеговые и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снеголедяные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постройки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землянки из сборно-разборных конструкций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Объекты полевого размещения войск по условиям обитания с условиями обитания на уровне выживания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шалаши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B) землянки (заглубленные, полузаглубленные,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косогорные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>, горизонтальные)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контейнерные (прямоугольные, цельнометаллические унифицированные блоки)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палатки (походные)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Объекты полевого размещения войск по условиям обитания с условиями обитания на уровне выживания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снеговые и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снеголедяные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постройки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землянки из сборно-разборных конструкций;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палатки (походные, унифицированные, лагерные, пневматические, экспедиционные для ВМФ, для особо холодных районов)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инвентарные здания (сборно-разборные, каркасные, щитовые, крупнопанельные)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CB24DD">
        <w:rPr>
          <w:rFonts w:ascii="Times New Roman" w:hAnsi="Times New Roman" w:cs="Times New Roman"/>
          <w:sz w:val="20"/>
          <w:szCs w:val="20"/>
        </w:rPr>
        <w:t>Оптимальным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следует считать размещение войск в населенных пунктах в: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жилых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домах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B)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землянках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в административных зданиях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блиндажах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Основным антропогенным химическим фактором, характеризующим пребывание личного состава в убежищах, является: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СО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2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неудовлетворительный микроклимат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скученность личного состава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порховые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газы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Помывка личного состава и смена белья должна проводиться не реже: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A) одного раза в неделю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одного раза в 10 дней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одного раза в 2 недели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по заключению врача.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CB24DD">
        <w:rPr>
          <w:rFonts w:ascii="Times New Roman" w:hAnsi="Times New Roman" w:cs="Times New Roman"/>
          <w:sz w:val="20"/>
          <w:szCs w:val="20"/>
        </w:rPr>
        <w:t xml:space="preserve">При длительном (более 8 часов) пребывании в общевойсковом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убежищеличного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состава допускается концентрации углекислого газа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>A) 0</w:t>
      </w:r>
      <w:proofErr w:type="gramStart"/>
      <w:r w:rsidRPr="00CB24DD">
        <w:rPr>
          <w:rFonts w:ascii="Times New Roman" w:hAnsi="Times New Roman" w:cs="Times New Roman"/>
          <w:sz w:val="20"/>
          <w:szCs w:val="20"/>
          <w:lang w:val="en-US"/>
        </w:rPr>
        <w:t>,5</w:t>
      </w:r>
      <w:proofErr w:type="gramEnd"/>
      <w:r w:rsidRPr="00CB24DD">
        <w:rPr>
          <w:rFonts w:ascii="Times New Roman" w:hAnsi="Times New Roman" w:cs="Times New Roman"/>
          <w:sz w:val="20"/>
          <w:szCs w:val="20"/>
          <w:lang w:val="en-US"/>
        </w:rPr>
        <w:t>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>B) 1%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>C) 1</w:t>
      </w:r>
      <w:proofErr w:type="gramStart"/>
      <w:r w:rsidRPr="00CB24DD">
        <w:rPr>
          <w:rFonts w:ascii="Times New Roman" w:hAnsi="Times New Roman" w:cs="Times New Roman"/>
          <w:sz w:val="20"/>
          <w:szCs w:val="20"/>
          <w:lang w:val="en-US"/>
        </w:rPr>
        <w:t>,5</w:t>
      </w:r>
      <w:proofErr w:type="gramEnd"/>
      <w:r w:rsidRPr="00CB24DD">
        <w:rPr>
          <w:rFonts w:ascii="Times New Roman" w:hAnsi="Times New Roman" w:cs="Times New Roman"/>
          <w:sz w:val="20"/>
          <w:szCs w:val="20"/>
          <w:lang w:val="en-US"/>
        </w:rPr>
        <w:t>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>D) 2%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Размещение в учебных центрах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войска размещаются в стационарных помещениях учебных лагерях. При стационарном размещении условия расположение близки к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казарменному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временное расположение войск на местности, при котором жилые и хозяйственные постройки возводятся личным составом с использованием табельного имущества и подручных материалов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строевые подразделение располагаются в лагере, штаб, медицинский пункт, хозяйственные подразделения располагаются в населенном пункте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войска размещаются в казармах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Режимы работы ФВУ: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фильтрация и вентиляция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фильтрация и регенерация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фильтрация, вентиляция и регенерация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фильтрация, вентиляция, регенерация и кондиционирование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Смена спецодежды работникам столовой проводится: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1 раз в неделю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2 раза в неделю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ежедневно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по мере загрязнения.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Смешанное размещение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 войска размещаются в стационарных помещениях учебных лагерях. При стационарном размещении условия расположение близки к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казарменному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временное расположение войск на местности, при котором жилые и хозяйственные постройки возводятся личным составом с использованием табельного имущества и подручных материалов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строевые подразделение располагаются в лагере, штаб, медицинский пункт, хозяйственные подразделения располагаются в населенном пункте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</w:t>
      </w:r>
      <w:r w:rsidR="00CB24DD">
        <w:rPr>
          <w:rFonts w:ascii="Times New Roman" w:hAnsi="Times New Roman" w:cs="Times New Roman"/>
          <w:sz w:val="20"/>
          <w:szCs w:val="20"/>
        </w:rPr>
        <w:t>в</w:t>
      </w:r>
      <w:r w:rsidRPr="00CB24DD">
        <w:rPr>
          <w:rFonts w:ascii="Times New Roman" w:hAnsi="Times New Roman" w:cs="Times New Roman"/>
          <w:sz w:val="20"/>
          <w:szCs w:val="20"/>
        </w:rPr>
        <w:t>ойска размещаются в казармах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Территория лагеря разделяется на зоны: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фронтальной линией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B) 2 фронтальными линиями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тремя фронтальными линиями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на зоны не разбивается.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В целях борьбы с мухами в теплое время года наружные уборные, мусоросборники и почва вокруг них и другие возможные места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выплода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мух регулярно обрабатывают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инсектицидами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 гербицидами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акарицидами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ДЛЯ СБОРА И ВРЕМЕННОГО ХРАНЕНИЯ МУСОРА И ТВЕРДЫХ БЫТОВЫХ ОТХОДОВ ВЫДЕЛЯЮТ ПЛОЩАДКУ С МЕТАЛЛИЧЕСКИМИ МУСОРОСБОРНИКАМИ НА РАССТОЯНИИ ОТ ЖИЛЫХ ПАЛАТОК …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>A) 30-50</w:t>
      </w:r>
      <w:r w:rsidRPr="00CB24DD">
        <w:rPr>
          <w:rFonts w:ascii="Times New Roman" w:hAnsi="Times New Roman" w:cs="Times New Roman"/>
          <w:sz w:val="20"/>
          <w:szCs w:val="20"/>
        </w:rPr>
        <w:t>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 xml:space="preserve">B) 20-30 </w:t>
      </w:r>
      <w:r w:rsidRPr="00CB24DD">
        <w:rPr>
          <w:rFonts w:ascii="Times New Roman" w:hAnsi="Times New Roman" w:cs="Times New Roman"/>
          <w:sz w:val="20"/>
          <w:szCs w:val="20"/>
        </w:rPr>
        <w:t>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24DD">
        <w:rPr>
          <w:rFonts w:ascii="Times New Roman" w:hAnsi="Times New Roman" w:cs="Times New Roman"/>
          <w:sz w:val="20"/>
          <w:szCs w:val="20"/>
          <w:lang w:val="en-US"/>
        </w:rPr>
        <w:t xml:space="preserve">C) 50-70 </w:t>
      </w:r>
      <w:r w:rsidRPr="00CB24DD">
        <w:rPr>
          <w:rFonts w:ascii="Times New Roman" w:hAnsi="Times New Roman" w:cs="Times New Roman"/>
          <w:sz w:val="20"/>
          <w:szCs w:val="20"/>
        </w:rPr>
        <w:t>м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ЗАХОРОНЕНИЕ ТРУПОВ ЛЮДЕЙ ПРОИЗВОДЯТ НА КЛАДБИЩАХ, РАСПОЛАГАЕМЫХ НЕ БЛИЖЕ … М ОТ ЖИЛЫХ И ОБЩЕСТВЕННЫХ ЗДАНИЙ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500 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300 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200 м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МЕДИЦИНСКАЯ СЛУЖБА ВОИНСКИХ ЧАСТЕЙ КОНТРОЛИРУЕТ: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регулярность помывки в бане и полноту охвата ею военнослужащих;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применение санкций при санитарных правонарушениях и привлечение к ответственности лиц, их совершивших;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выбросы, выпуски и сбросы патогенных микроорганизмов в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водоисточники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и воздушную среду;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изучение и оценку санитарно-эпидемического состояния соединений (частей) и районов их расположения (действий);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МУСОРОСБОРНИКИ ПРИ ОПОРОЖНЕНИИ И ПЛОЩАДКИ, НА КОТОРЫХ ОНИ УСТАНОВЛЕНЫ, ТЩАТЕЛЬНО ОЧИЩАЮТ ОТ МУСОРА И …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дезинфицируют 3% раствором хлорсодержащего препарата или 1% раствором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дветретиосновной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соли гипохлорита кальция (ДТС ГК) не реже 1 раза в неделю.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B) дезинфицируют 1% раствором хлорсодержащего препарата или 3% раствором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дветретиосновной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соли гипохлорита кальция (ДТС ГК) не реже 2 раза в неделю.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дезинфицируют 2% раствором хлорсодержащего препарата или 2% раствором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дветретиосновной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соли гипохлорита кальция (ДТС ГК) не реже 1 раза в неделю.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ПИЩЕВЫЕ ОТХОДЫ СОБИРАЮТ ТОЛЬКО В СПЕЦИАЛЬНО ПРЕДНАЗНАЧЕННЫЕ ДЛЯ НИХ ЕМКОСТИ. ПРОДОЛЖИТЕЛЬНОСТЬ ХРАНЕНИЯ ОТХОДОВ НЕ ДОЛЖНА ПРЕВЫШАТЬ …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Одних суток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Двух суток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Трех суток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ПРИ ЗАХОРОНЕНИИ ПОГИБШИХ ОТ ЗАРАЗНЫХ ЗАБОЛЕВАНИЙ ТРУПЫ ЗАВЕРТЫВАЮТ В ТКАНЬ, ПРОПИТАННУЮ …% РАСТВОРОМ ХЛОРСОДЕРЖАЩЕГО ПРЕПАРАТА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10%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5%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1%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Активность пищевых продуктов по содержания продуктов ядерного взрыва определяется: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медицинской службы полка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СЭЯ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лабораторией СЭО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во всех перечисленных учреждениях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В зависимости от степени заражения ОВ пищевые продукты делятся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не делятся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2 группы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3 группы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4 группы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В зависимости от степени заражения РВ продукты питания делятся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2 группы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3 группы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4 группы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не делятся на группы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зоне радиоактивного заражения питание может осуществляться: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только с БПП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только сухим пайком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в зависимости от уровня радиации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питание запрещается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наступлении организуется питание, как правило: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котловое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самостоятельное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индивидуальное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смешанное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полевых условиях при смешанном питании горячая пища на БПП готовится: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1 раз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2 раза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3 раза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горячая пища не готовится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полевых условиях раскладка продуктов составляется: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A) ежедневно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 2 дня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 3 дня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на неделю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Вес готовых порций блюд не должен отличаться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от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стандартных более чем: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на 5 %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 10 %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 15 %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не должен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Диетическое питание в части организуется на основе: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лечебного пайка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общевойскового пайка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дополнительного пайка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специального пайка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Замену продуктов в рационе может производить: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заместитель командира части по тылу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начальник медицинской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начальник продовольственной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начальник продовольственной службы по согласованию с начальником медицинской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ANSWER: D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Исследование пищевых продуктов и готовой пищи на содержание витамина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 xml:space="preserve"> С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проводится: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ежедневно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еженедельно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2 раза в месяц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1 раз в месяц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Контрольно-показательные варки проводятся: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1 раз в неделю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2 раза в месяц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1 раз в месяц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по указанию начальника медицинской службы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На БПП полевые кухни располагаются: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рядом друг с другом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 расстоянии 10 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 расстоянии 20 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на расстоянии 30 м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На БПП развертывается: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A) 1 полевая кухня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B) 2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полевых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кухни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3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полевых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кухни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 зависимости от обстановки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На какой срок назначается диетическое питание военнослужащим в воинской части: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до 1 месяца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до 2 месяцев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до 3 месяцев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до 4 месяцев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Непосредственно организацией питания военнослужащих занимается служба: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инженерная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тыла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медицинская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химическая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Особенности питания в полевых условиях: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питание децентрализованное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широкое использование консервированных продуктов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частые нарушения режима питания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все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выше перечисленное</w:t>
      </w:r>
      <w:proofErr w:type="gramEnd"/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По степени защиты продовольствия от средств массового поражения тара подразделяется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2 категории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3 категории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4 категории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на категории не делятся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После поступления на работу на продовольственные объекты (столовую и др.) работники подвергаются мед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о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смотру: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еженедельно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ежемесячно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1 раз в квартал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1 раз в год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После поступления на работу на продовольственные объекты (столовую и др.) работники подвергаются обследованию на носителей патогенных микроорганизмов: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еженедельно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ежемесячно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1 раз в квартал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1 раз в год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При полном отсутствии овощей в рационе профилактическая С-витаминизация проводится из расчета: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25 мг/чел/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50 мг/чел/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75 мг/чел/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100 мг/чел/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Промежутки между приемами пищи не должны превышать: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4 часа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5 часов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6 часов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7 часов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Раскладка продуктов по норме № 1 составляется: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начальником продовольственной службы совместно с начальником медицинской службы, начальником столовой, старшим поваром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начальником медицинской службы совместно с начальником продовольственной службы, начальником столовой и старшим поваром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начальником столовой совместно с начальником медицинской службы, начальником продовольственной службы и старшим поваром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старшим поваром совместно с начальником продовольственной службы, начальником медицинской службы и начальником столовой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Раскладка продуктов подписывается: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зам. командира по тылу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начальником продовольственной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начальником медицинской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всеми перечисленными лицами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Раскладку продуктов составляют: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командир части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заместитель командира части по тылу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начальник продовольственной службы с участием медицинской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начальник медицинской службы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Режим питания в войсках должен составлять от суточного рациона: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завтрак – 35%, обед – 45%, ужин – 20%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завтрак – 20%, обед – 60%, ужин – 20%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завтрак-40%, обед – 40%, ужин – 20%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завтрак – 30%, обед – 40%, ужин – 30%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Способами дезактивации продовольствия могут быть: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временной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(выдержка)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химический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C) физический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биологический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Статус питания военнослужащих определяется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по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соматическим и функциональным показателям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клиническим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биохимическим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по всем выше перечисленным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Тара, относящаяся ко 2-ой категории защиты, защищает продовольствие: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от РВ, ОВ и БС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от ОВ и БС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от РВ и 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только от РВ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Хранение готовой пищи на кухне без холодильника допускается: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не более 1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не более 2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не более 3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не более 4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ANSWER: B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Хранение готовой пищи на кухне в холодильнике допускается: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не более 2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не более 3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не более 4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не более 5 ч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Активность пищевых продуктов по содержания продуктов ядерного взрыва определяется: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медицинской службы полка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СЭЯ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лабораторией СЭО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во всех перечисленных учреждениях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В зависимости от степени заражения ОВ пищевые продукты делятся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не делятся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2 группы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3 группы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4 группы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В зависимости от степени заражения РВ продукты питания делятся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2 группы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3 группы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C) 4 группы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не делятся на группы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зоне радиоактивного заражения питание может осуществляться: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только с БПП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только сухим пайком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в зависимости от уровня радиации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питание запрещается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наступлении организуется питание, как правило: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котловое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самостоятельное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индивидуальное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смешанное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полевых условиях при смешанном питании горячая пища на БПП готовится: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1 раз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2 раза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3 раза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горячая пища не готовится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полевых условиях раскладка продуктов составляется: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ежедневно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 2 дня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 3 дня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на неделю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Вес готовых порций блюд не должен отличаться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от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стандартных более чем: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на 5 %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 10 %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 15 %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не должен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Диетическое питание в части организуется на основе: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лечебного пайка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общевойскового пайка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дополнительного пайка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специального пайка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Замену продуктов в рационе может производить: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заместитель командира части по тылу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начальник медицинской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начальник продовольственной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D) начальник продовольственной службы по согласованию с начальником медицинской службы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Исследование пищевых продуктов и готовой пищи на содержание витамина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 xml:space="preserve"> С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проводится: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ежедневно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еженедельно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2 раза в месяц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1 раз в месяц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Контрольно-показательные варки проводятся: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1 раз в неделю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2 раза в месяц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1 раз в месяц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по указанию начальника медицинской службы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На БПП полевые кухни располагаются: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рядом друг с другом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 расстоянии 10 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 расстоянии 20 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на расстоянии 30 м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На БПП развертывается: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1 полевая кухня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B) 2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полевых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кухни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3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полевых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кухни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 зависимости от обстановки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На какой срок назначается диетическое питание военнослужащим в воинской части: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до 1 месяца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до 2 месяцев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до 3 месяцев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до 4 месяцев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Непосредственно организацией питания военнослужащих занимается служба: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инженерная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тыла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медицинская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химическая</w:t>
      </w:r>
    </w:p>
    <w:p w:rsidR="00D14FA2" w:rsidRPr="00CB24DD" w:rsidRDefault="00D14FA2" w:rsidP="00D14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Особенности питания в полевых условиях: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питание децентрализованное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широкое использование консервированных продуктов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частые нарушения режима питания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все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выше перечисленное</w:t>
      </w:r>
      <w:proofErr w:type="gramEnd"/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 xml:space="preserve">По степени защиты продовольствия от средств массового поражения тара подразделяется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2 категории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3 категории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4 категории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на категории не делятся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После поступления на работу на продовольственные объекты (столовую и др.) работники подвергаются мед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о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смотру: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еженедельно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ежемесячно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1 раз в квартал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1 раз в год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После поступления на работу на продовольственные объекты (столовую и др.) работники подвергаются обследованию на носителей патогенных микроорганизмов: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еженедельно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ежемесячно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1 раз в квартал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1 раз в год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 При полном отсутствии овощей в рационе профилактическая С-витаминизация проводится из расчета: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25 мг/чел/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50 мг/чел/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75 мг/чел/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100 мг/чел/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Промежутки между приемами пищи не должны превышать: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4 часа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5 часов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6 часов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7 часов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Раскладка продуктов по норме № 1 составляется: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начальником продовольственной службы совместно с начальником медицинской службы, начальником столовой, старшим поваром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начальником медицинской службы совместно с начальником продовольственной службы, начальником столовой и старшим поваром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начальником столовой совместно с начальником медицинской службы, начальником продовольственной службы и старшим поваром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старшим поваром совместно с начальником продовольственной службы, начальником медицинской службы и начальником столовой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Раскладка продуктов подписывается: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зам. командира по тылу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B) начальником продовольственной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начальником медицинской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всеми перечисленными лицами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Раскладку продуктов составляют: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командир части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заместитель командира части по тылу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начальник продовольственной службы с участием медицинской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начальник медицинской службы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ANSWER: C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Режим питания в войсках должен составлять от суточного рациона: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завтрак – 35%, обед – 45%, ужин – 20%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завтрак – 20%, обед – 60%, ужин – 20%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завтрак-40%, обед – 40%, ужин – 20%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завтрак – 30%, обед – 40%, ужин – 30%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Способами дезактивации продовольствия могут быть: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временной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(выдержка)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химический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физический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биологический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Статус питания военнослужащих определяется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по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соматическим и функциональным показателям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клиническим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биохимическим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по всем выше перечисленным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Тара, относящаяся ко 2-ой категории защиты, защищает продовольствие: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от РВ, ОВ и БС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от ОВ и БС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от РВ и 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только от РВ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Хранение готовой пищи на кухне без холодильника допускается: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не более 1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не более 2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не более 3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не более 4 ч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Хранение готовой пищи на кухне в холодильнике допускается: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не более 2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B) не более 3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не более 4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не более 5 ч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В ЖЕЛЕЗНОДОРОЖНОМ ВОИНСКОМ ЭШЕЛОНЕ ПРЕДУСМАТРИВАЮТСЯ ВАГОНЫ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ДЛЯ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…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личного состава, изолятор, кухня, вагон для продовольствия (летом — изотермический вагон)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личного состава, изолятор, кухня, вагон для продовольствия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личного состава, изолятор, вагон для продовольствия (летом — изотермический вагон)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ПУТИ СЛЕДОВАНИЯ СНАБЖЕНИЕ ЭШЕЛОНА ХОЛОДНОЙ И ГОРЯЧЕЙ ВОДОЙ ОСУЩЕСТВЛЯЕТ АДМИНИСТРАЦИЯ ЖЕЛЕЗНОЙ ДОРОГИ ИЗ РАСЧЕТА НЕ МЕНЕЕ … Л/СУТ НА 1 ЧЕЛОВЕКА.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6-10 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6-8 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6-12 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ДЛЯ ОТДЫХА ЛИЧНОГО СОСТАВА И ПРОВЕРКИ СОСТОЯНИЯ МАШИН ДЕЛАЮТ БОЛЬШИЕ ПРИВАЛЫ ПРОДОЛЖИТЕЛЬНОСТЬЮ … МИН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2-4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1-2 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3-5 ч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Для отдыха личного состава и проверки состояния машин делают малые привалы продолжительностью … мин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20-30 мин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30-40 мин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10-20 мин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ДЛЯ ПИТЬЯ ПРИ ИСПОЛЬЗОВАНИИ ВОДНОГО ТРАНСПОРТА ИСПОЛЬЗУЮТ ТОЛЬКО … ВОДУ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Обеззараженную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Сырую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Если в воинском эшелоне … личного состава заболевают однородными инфекционными болезнями, то воинский эшелон по указанию командования военного округа (флота) направляется в обсервационный пункт.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2%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3%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4%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ЗА ОРГАНИЗАЦИЮ И ОСУЩЕСТВЛЕНИЕ САНИТАРНО-ПРОТИВОЭПИДЕМИЧЕСКИХ (ПРОФИЛАКТИЧЕСКИХ) МЕРОПРИЯТИЙ В ЭШЕЛОНЕ ОТВЕЧАЮТ …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начальник эшелона и его заместители, заместитель по тылу (снабжению), врач (фельдшер) эшелона, командиры подразделений, начальник команды службы РХБЗ и старшие по вагонам.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начальник эшелона и его заместители, врач (фельдшер) эшелона, командиры подразделений, начальник команды службы РХБЗ и старшие по вагонам.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C) начальник эшелона и его заместители, заместитель по тылу (снабжению), врач (фельдшер) эшелона, начальник команды службы РХБЗ и старшие по вагонам.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МАРШ В ПЕШЕМ СТРОЮ ЯВЛЯЕТСЯ ТЯЖЕЛЫМ ФИЗИЧЕСКИМ ТРУДОМ, НА КОТОРЫЙ ЗАТРАЧИВАЕТСЯ …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ККАЛ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4000 ккал и более за сутки.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3000-4000 ккал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2000-3000 ккал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ПЛАНИРУЕМЫЕ МЕРОПРИЯТИЯ НАЧАЛЬНИК МЕДИЦИНСКОЙ СЛУЖБЫ ПОДРАЗДЕЛЯЕТ НА 3 ГРУППЫ: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мероприятия подготовительного периода, периода следования эшелона по железной дороге и мероприятия в районе выгрузки.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мероприятия периода следования эшелона по железной дороге и мероприятия в районе выгрузки.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мероприятия подготовительного периода, периода следования эшелона по железной дороге.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Помывки (санитарные обработки) в пути следования проводят через …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в станционных санпропускниках, банно-прачечных поездах и гарнизонных банях.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 7-8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B) 5-6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10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ПОТЕРЯ ВОДЫ ПРИ СОВЕРШЕНИИ МАРША В ПЕШЕМ СТРОЮ ДОСТИГАЕТ … Л/СУТ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 5-6 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7-8 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4-5 л/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ПОТЕРЯ МИНЕРАЛЬНЫХ СОЛЕЙ ПРИ СОВЕРШЕНИИ МАРША В ПЕШЕМ СТРОЮ ДОСТИГАЕТ ОКОЛО … Г/СУТ.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около 25 г/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>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около 20 г/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сут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около 10 г/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мут</w:t>
      </w:r>
      <w:proofErr w:type="spellEnd"/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СНАБЖЕНИЕ ПОДРАЗДЕЛЕНИЙ ПРЕСНОЙ ВОДОЙ ПРИ ПЕРЕВОЗКЕ МОРЕМ ПРОИЗВОДИТСЯ В ПОРТАХ НА ВЕСЬ ПУТЬ СЛЕДОВАНИЯ ИЗ РАСЧЕТА НЕ МЕНЕЕ … Л В СУТКИ НА ЧЕЛОВЕКА.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10 л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8 л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6 л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СРЕДНЯЯ СКОРОСТЬ ДВИЖЕНИЯ КОЛОНН НА МАРШЕ МОЖЕТ БЫТЬ ДНЕМ …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КМ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/Ч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30-40 км/ч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20-30 км/ч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40-50 км/ч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СРЕДНЯЯ СКОРОСТЬ ДВИЖЕНИЯ КОЛОНН НА МАРШЕ МОЖЕТ БЫТЬ НОЧЬЮ …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КМ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/Ч,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25-30 км/ч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B) 30-40 км/ч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15-30 км/ч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Базы для хранения и работ с КРТ должны быть оборудованы: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хозяйственно-бытовой канализацией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технической канализацией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хозяйственно-бытовой и технической канализацией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устройство канализации не обязательно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Биологическое действие СВЧ излучения зависит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от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длины волны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мощности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облучаемого органа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от всех перечисленных факторов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 решении проблемы обитаемости военно-технических объектов принимают участие: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специалисты военной гигиены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специалисты эргономики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инженерные психологи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все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выше перечисленные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специалисты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Ведущим неблагоприятным фактором при обслуживании ракет является: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воздействие шума и вибрации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действие компонентов ракетных топлив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неудовлетворительный микроклимат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вынужденное положение тела в пространстве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Гигиена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военого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труда – это раздел военной гигиены: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разрабатывающий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элементы военной техники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B)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разрабатывающий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средства индивидуальной защиты военнослужащих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разрабатывающий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мероприятия по профилактике неблагоприятного воздействия факторов военного труда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регламентирующий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применения средств индивидуальной и коллективной защиты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Для защиты экипажа танка от лазерного излучения могут использоваться: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защитные очки и комбинезоны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защитные очки и специальные насадки на оптические приборы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специальные насадки на оптические приборы и комбинезоны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защитные очки, комбинезоны и специальные насадки на оптические приборы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Для ракет используется топлива: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жидкие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твердые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C) смешанные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все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выше перечисленные</w:t>
      </w:r>
      <w:proofErr w:type="gramEnd"/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Защита от рентгеновского излучения от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электровакуумных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приборовосуществляется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экранированием приборов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экранированием рабочих мест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приминение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средств индивидуальной защиты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всеми перечисленными путями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Защита от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СВЧ-излучения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осуществляется: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экранированием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рациональным размещением РЛС, зонирование территории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применение средств индивидуальной защиты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всеми перечисленными способами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К гигиеническим особенностям труда артиллеристов относятся: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тяжелый физический труд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действие дульной и взрывной волны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загрязнение одежды и кожи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все перечисленное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Лазерное излучение в современных танках используется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дальномерах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B)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теодолитах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угломерных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инструментах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 биноклях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Наиболее опасной из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перечисленых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операций, при которых возможно поражение КРТ является: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перекачка топлива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заправка ракет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отбор топлива для анализа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зачистка цистерн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ANSWER: D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Наибольшую опасность представляют радиоволны СВЧ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диапозона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миллиметрового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сантиметрового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дециметрового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не зависит от длины волны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Неспецифическое действие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СВЧ-поля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приводит к изменению ССС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 xml:space="preserve"> :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тахикардия, гипоксия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тахикардия, повышение артериального давления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C) брадикардия, повышение артериального давления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брадикардия, гипотония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Неспецическое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действие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СВЧ-поля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проявляется ниже ППЭ: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10 мкВт/см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2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100 мкВт/см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2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1 мВт/см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2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10 мВт/см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2</w:t>
      </w:r>
      <w:proofErr w:type="gramEnd"/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Окислитель являются обязательным компонентом: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жидкого топлива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однокомпонентного топлива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двухкомпонентного топлива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всех выше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перечисленых</w:t>
      </w:r>
      <w:proofErr w:type="spellEnd"/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ФИЗИЧЕСКИЕ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механические 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технические жидкости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аккумуляторные газы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кровососущие паразиты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ФИЗИЧЕСКИЕ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высокие и низкие температуры воздуха и ограждений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различные виды топлив и продукты их неполного сгорания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смазочные масла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ядовитые растения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ФИЗИЧЕСКИЕ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неионизирующие электромагнитные излучения (ультрафиолетовое, инфракрасное, лазерное, микроволновое, радиочастотное и низкочастотное)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патогенные микроорганизмы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отработанные газы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психологическая атмосфера в семье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ФИЗИЧЕСКИЕ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статическое электричество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растворители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кровососущие паразиты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риккетсии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ФИЗИЧЕСКИЕ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электрические и магнитные поля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продукты неполного сгорания топлива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C) смазочные масла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ядовитые животные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ФИЗИЧЕСКИЕ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ионизирующие излучения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охлаждающие жидкости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антидетонаторы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простейшие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ФИЗИЧЕСКИЕ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шум, ультразвук, ударные волны,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продукты неполного сгорания топлива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смазочные масла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кровососущие паразиты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ФИЗИЧЕСКИЕ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вибрация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аккумуляторные газы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сварочные аэрозоли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кровососущие паразиты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ФИЗИЧЕСКИЕ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газопламенная струя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пороховые газы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смазочные масла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ядовитые растения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ФИЗИЧЕСКИЕ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ускорение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военно-политическая и боевая обстановка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 аккумуляторные жидкости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сварочные аэрозоли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ФИЗИЧЕСКИЕ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пониженное и повышенное атмосферное давление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аккумуляторные газы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тормозные жидкости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ядовитые растения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ХИМИЧЕСКИЕ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различные вредные примеси к воздуху (пороховые, отработанные, аккумуляторные газы и т.п.),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ускорение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освещенность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D) психологическая совместимость работающих или обитающих вместе людей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ХИМИЧЕСКИЕ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вещества, загрязняющие поверхность кожи и одежды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электрические и магнитные поля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вирусы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психологическая атмосфера в семье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ХИМИЧЕСКИЕ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технические жидкости (растворители, охлаждающие, тормозные, гидравлические, пусковые,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противообледенительные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>, антидетонаторы)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статическое электричество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электрические и магнитные поля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наличие опасности для здоровья и жизни, связанной с обслуживанием и использованием военной техники и вооружения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ХИМИЧЕСКИЕ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различные виды топлив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пониженное и повышенное атмосферное давление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пониженное и повышенное атмосферное давление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неналаженность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быта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ХИМИЧЕСКИЕ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продукты неполного сгорания топлива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 биологически активные вещества наземные растений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неионизирующие электромагнитные излучения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сигналы в виде символов, знаков, поступающие по каналам связи, со шкал приборов, пультов управления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ХИМИЧЕСКИЕ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смазочные масла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ядовитые животные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падение с высоты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психологическая несовместимость работающих или обитающих вместе людей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ХИМИЧЕСКИЕ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аккумуляторные жидкости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справедливость целей и задач боевых действий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низкие температуры воздуха и ограждений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вирусы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Опасные и вредные ХИМИЧЕСКИЕ факторы военной среды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Сварочные аэрозоли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характер взаимоотношений между людьми, стиль межличностных отношений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>C) ударные волны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биологически активные вещества водных растений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Основными гигиеническими особенностями работы оператора РЛС является: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работа в средствах индивидуальной защиты органов дыхания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воздействие ионизирующего излучения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психоэмоциональное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напряжение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вынужденное положение тела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Особенностями службы в ракетных войсках является: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нервно-психическое напряжение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действие химических факторов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постоянное применение средств индивидуальной защиты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все перечисленные факторы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Под обитаемостью понимают: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проблема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взоимодействия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и жизнедеятельности организма военнослужащего и факторов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военнотехнического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 xml:space="preserve"> объекта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проблема пребывания военнослужащего в закрытом объекте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проблема пребывания военнослужащего в транспортном средстве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проблема пребывания военнослужащего в общевойсковом убежище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Поражающими факторами при запуске ракет являются: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ударная волна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продукты сгорания ракетного топлива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шум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все перечисленные факторы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Пороговой величиной по тепловому эффекту является ППЭ: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100 мкВт/см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2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10 мкВт/см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2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1 мВт/см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2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10 мВт/см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2</w:t>
      </w:r>
      <w:proofErr w:type="gramEnd"/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При действии лазерного излучения от источников, установленных на танках, поражается: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нервная система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кожа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органы зрения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все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выше перечисленное</w:t>
      </w:r>
      <w:proofErr w:type="gramEnd"/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При подводном вождении танков для обеспечения дыхания экипаж обеспечивается: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фильтрующими противогазами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B) изолирующими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противагазами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lastRenderedPageBreak/>
        <w:t xml:space="preserve">C) шланговыми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противагазами</w:t>
      </w:r>
      <w:proofErr w:type="spell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любыми из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перечисленых</w:t>
      </w:r>
      <w:proofErr w:type="spellEnd"/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При работах с КРТ личный состав должен быть обеспечен средствами индивидуальной защиты: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органов дыхания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органов зрения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кожных покровов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для всех перечисленных органов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Продолжительность непрерывной работы оператора РЛС: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1час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2 часа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3 часа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4 часа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Работающие с КРТ должны проходить обследование ВВК: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2 раза в год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ежегодно, 1 раз в год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1 раз в 2 года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обследование не обязательно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Размер санитарно-защитной зоны базы для хранения КРТ определяется: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A) классом опасности и количеством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хранящихся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КРТ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классом опасности КРТ и климатическими условиями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C) количеством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хранящихся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КРТ и климатическими условиями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классом опасности, количеством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хранящихся</w:t>
      </w:r>
      <w:proofErr w:type="gramEnd"/>
      <w:r w:rsidRPr="00CB24DD">
        <w:rPr>
          <w:rFonts w:ascii="Times New Roman" w:hAnsi="Times New Roman" w:cs="Times New Roman"/>
          <w:sz w:val="20"/>
          <w:szCs w:val="20"/>
        </w:rPr>
        <w:t xml:space="preserve"> КРТ и климатическими условиями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Специфическим фактором на РЛС является: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шумы и вибрация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химическое загрязнение воздуха рабочей зоны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неблагоприятный микроклимат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D) импульсное электромагнитное излучение</w:t>
      </w:r>
    </w:p>
    <w:p w:rsidR="00D14FA2" w:rsidRPr="00CB24DD" w:rsidRDefault="00D14FA2" w:rsidP="00CB24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Средства индивидуальной защиты от </w:t>
      </w:r>
      <w:proofErr w:type="spellStart"/>
      <w:r w:rsidRPr="00CB24DD">
        <w:rPr>
          <w:rFonts w:ascii="Times New Roman" w:hAnsi="Times New Roman" w:cs="Times New Roman"/>
          <w:sz w:val="20"/>
          <w:szCs w:val="20"/>
        </w:rPr>
        <w:t>СВЧ-излучения</w:t>
      </w:r>
      <w:proofErr w:type="spellEnd"/>
      <w:r w:rsidRPr="00CB24DD">
        <w:rPr>
          <w:rFonts w:ascii="Times New Roman" w:hAnsi="Times New Roman" w:cs="Times New Roman"/>
          <w:sz w:val="20"/>
          <w:szCs w:val="20"/>
        </w:rPr>
        <w:t>: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A) защитный костюм и очки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B) изолирующий комбинезон и очки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>C) изолирующая аппаратура</w:t>
      </w:r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  <w:r w:rsidRPr="00CB24DD">
        <w:rPr>
          <w:rFonts w:ascii="Times New Roman" w:hAnsi="Times New Roman" w:cs="Times New Roman"/>
          <w:sz w:val="20"/>
          <w:szCs w:val="20"/>
        </w:rPr>
        <w:t xml:space="preserve">D) все </w:t>
      </w:r>
      <w:proofErr w:type="gramStart"/>
      <w:r w:rsidRPr="00CB24DD">
        <w:rPr>
          <w:rFonts w:ascii="Times New Roman" w:hAnsi="Times New Roman" w:cs="Times New Roman"/>
          <w:sz w:val="20"/>
          <w:szCs w:val="20"/>
        </w:rPr>
        <w:t>выше перечисленное</w:t>
      </w:r>
      <w:proofErr w:type="gramEnd"/>
    </w:p>
    <w:p w:rsidR="00D14FA2" w:rsidRPr="00CB24DD" w:rsidRDefault="00D14FA2" w:rsidP="00D14FA2">
      <w:pPr>
        <w:rPr>
          <w:rFonts w:ascii="Times New Roman" w:hAnsi="Times New Roman" w:cs="Times New Roman"/>
          <w:sz w:val="20"/>
          <w:szCs w:val="20"/>
        </w:rPr>
      </w:pPr>
    </w:p>
    <w:sectPr w:rsidR="00D14FA2" w:rsidRPr="00CB24DD" w:rsidSect="00E46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66B75"/>
    <w:multiLevelType w:val="hybridMultilevel"/>
    <w:tmpl w:val="EF088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14FA2"/>
    <w:rsid w:val="00205097"/>
    <w:rsid w:val="00904218"/>
    <w:rsid w:val="00CB24DD"/>
    <w:rsid w:val="00D14FA2"/>
    <w:rsid w:val="00E46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2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05CA67-4290-418E-9DA8-B7B710A60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27</Pages>
  <Words>5287</Words>
  <Characters>30139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2021-10-11T03:45:00Z</dcterms:created>
  <dcterms:modified xsi:type="dcterms:W3CDTF">2021-10-11T04:08:00Z</dcterms:modified>
</cp:coreProperties>
</file>