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Перечень вопросов для подготовки к зачету: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1. Военная гигиена как научная дисциплина. Цель, предмет, объект и метод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исследования.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2. Организация государственного санитарно-эпидемиологического надзора и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 xml:space="preserve">медицинского </w:t>
      </w:r>
      <w:proofErr w:type="gramStart"/>
      <w:r w:rsidRPr="0033093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33093B">
        <w:rPr>
          <w:rFonts w:ascii="Times New Roman" w:hAnsi="Times New Roman" w:cs="Times New Roman"/>
          <w:sz w:val="24"/>
          <w:szCs w:val="24"/>
        </w:rPr>
        <w:t xml:space="preserve"> жизнедеятельностью и бытом войск в мирное время.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3. Основные задачи санитарно-эпидемиологического надзора и медицинского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3093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33093B">
        <w:rPr>
          <w:rFonts w:ascii="Times New Roman" w:hAnsi="Times New Roman" w:cs="Times New Roman"/>
          <w:sz w:val="24"/>
          <w:szCs w:val="24"/>
        </w:rPr>
        <w:t xml:space="preserve"> жизнедеятельностью и бытом войск в военное время и чрезвычайных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3093B">
        <w:rPr>
          <w:rFonts w:ascii="Times New Roman" w:hAnsi="Times New Roman" w:cs="Times New Roman"/>
          <w:sz w:val="24"/>
          <w:szCs w:val="24"/>
        </w:rPr>
        <w:t>ситуациях</w:t>
      </w:r>
      <w:proofErr w:type="gramEnd"/>
      <w:r w:rsidRPr="0033093B">
        <w:rPr>
          <w:rFonts w:ascii="Times New Roman" w:hAnsi="Times New Roman" w:cs="Times New Roman"/>
          <w:sz w:val="24"/>
          <w:szCs w:val="24"/>
        </w:rPr>
        <w:t>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4. Мероприятия санитарно-эпидемиологического надзора и медицинского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3093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33093B">
        <w:rPr>
          <w:rFonts w:ascii="Times New Roman" w:hAnsi="Times New Roman" w:cs="Times New Roman"/>
          <w:sz w:val="24"/>
          <w:szCs w:val="24"/>
        </w:rPr>
        <w:t xml:space="preserve"> размещением войск в полевых условиях.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5. Мероприятия санитарно-эпидемиологического надзора и медицинского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3093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33093B">
        <w:rPr>
          <w:rFonts w:ascii="Times New Roman" w:hAnsi="Times New Roman" w:cs="Times New Roman"/>
          <w:sz w:val="24"/>
          <w:szCs w:val="24"/>
        </w:rPr>
        <w:t xml:space="preserve"> питанием.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6. Мероприятия санитарно-эпидемиологического надзора и медицинского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3093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33093B">
        <w:rPr>
          <w:rFonts w:ascii="Times New Roman" w:hAnsi="Times New Roman" w:cs="Times New Roman"/>
          <w:sz w:val="24"/>
          <w:szCs w:val="24"/>
        </w:rPr>
        <w:t xml:space="preserve"> водоснабжением.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7. Мероприятия санитарно-эпидемиологического надзора и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 xml:space="preserve">медицинского </w:t>
      </w:r>
      <w:proofErr w:type="gramStart"/>
      <w:r w:rsidRPr="0033093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33093B">
        <w:rPr>
          <w:rFonts w:ascii="Times New Roman" w:hAnsi="Times New Roman" w:cs="Times New Roman"/>
          <w:sz w:val="24"/>
          <w:szCs w:val="24"/>
        </w:rPr>
        <w:t xml:space="preserve"> условиями военного труда и обитаемостью.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8. Мероприятия санитарно-эпидемиологического надзора и медицинского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контроля за банно-прачечным обслуживанием.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9. Мероприятия санитарно-эпидемиологического надзора и медицинского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3093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33093B">
        <w:rPr>
          <w:rFonts w:ascii="Times New Roman" w:hAnsi="Times New Roman" w:cs="Times New Roman"/>
          <w:sz w:val="24"/>
          <w:szCs w:val="24"/>
        </w:rPr>
        <w:t xml:space="preserve"> захоронением погибших и умерших.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10. Особенности санитарно-эпидемиологического надзора и медицинского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контроля при ведении боевых действий в аридных зонах.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11. Особенности санитарно-эпидемиологического надзора и медицинского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контроля при ведении боевых действий в горах.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12. Особенности санитарно-эпидемиологического надзора и медицинского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контроля при ведении боевых действий в зимних условиях.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13. Медицинский контроль за размещением вой</w:t>
      </w:r>
      <w:proofErr w:type="gramStart"/>
      <w:r w:rsidRPr="0033093B">
        <w:rPr>
          <w:rFonts w:ascii="Times New Roman" w:hAnsi="Times New Roman" w:cs="Times New Roman"/>
          <w:sz w:val="24"/>
          <w:szCs w:val="24"/>
        </w:rPr>
        <w:t>ск в ст</w:t>
      </w:r>
      <w:proofErr w:type="gramEnd"/>
      <w:r w:rsidRPr="0033093B">
        <w:rPr>
          <w:rFonts w:ascii="Times New Roman" w:hAnsi="Times New Roman" w:cs="Times New Roman"/>
          <w:sz w:val="24"/>
          <w:szCs w:val="24"/>
        </w:rPr>
        <w:t>ационарных условиях.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14. Содержание и алгоритм гигиенического обследования казармы.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 xml:space="preserve">15. Медицинский </w:t>
      </w:r>
      <w:proofErr w:type="gramStart"/>
      <w:r w:rsidRPr="0033093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33093B">
        <w:rPr>
          <w:rFonts w:ascii="Times New Roman" w:hAnsi="Times New Roman" w:cs="Times New Roman"/>
          <w:sz w:val="24"/>
          <w:szCs w:val="24"/>
        </w:rPr>
        <w:t xml:space="preserve"> полевым размещением войск.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16. Гигиеническая характеристика полевых жилищ.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16. Гигиеническая характеристика фортификационных сооружений.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 xml:space="preserve">17. Медицинский контроль за банно-прачечным обслуживанием войск </w:t>
      </w:r>
      <w:proofErr w:type="gramStart"/>
      <w:r w:rsidRPr="0033093B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 xml:space="preserve">стационарных и полевых условиях </w:t>
      </w:r>
      <w:proofErr w:type="spellStart"/>
      <w:proofErr w:type="gramStart"/>
      <w:r w:rsidRPr="0033093B">
        <w:rPr>
          <w:rFonts w:ascii="Times New Roman" w:hAnsi="Times New Roman" w:cs="Times New Roman"/>
          <w:sz w:val="24"/>
          <w:szCs w:val="24"/>
        </w:rPr>
        <w:t>условиях</w:t>
      </w:r>
      <w:proofErr w:type="spellEnd"/>
      <w:proofErr w:type="gramEnd"/>
      <w:r w:rsidRPr="0033093B">
        <w:rPr>
          <w:rFonts w:ascii="Times New Roman" w:hAnsi="Times New Roman" w:cs="Times New Roman"/>
          <w:sz w:val="24"/>
          <w:szCs w:val="24"/>
        </w:rPr>
        <w:t>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 xml:space="preserve">18. Медицинский </w:t>
      </w:r>
      <w:proofErr w:type="gramStart"/>
      <w:r w:rsidRPr="0033093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33093B">
        <w:rPr>
          <w:rFonts w:ascii="Times New Roman" w:hAnsi="Times New Roman" w:cs="Times New Roman"/>
          <w:sz w:val="24"/>
          <w:szCs w:val="24"/>
        </w:rPr>
        <w:t xml:space="preserve"> очисткой военных городков.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 xml:space="preserve">19. Медицинский </w:t>
      </w:r>
      <w:proofErr w:type="gramStart"/>
      <w:r w:rsidRPr="0033093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33093B">
        <w:rPr>
          <w:rFonts w:ascii="Times New Roman" w:hAnsi="Times New Roman" w:cs="Times New Roman"/>
          <w:sz w:val="24"/>
          <w:szCs w:val="24"/>
        </w:rPr>
        <w:t xml:space="preserve"> захоронением погибших на полях сражений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lastRenderedPageBreak/>
        <w:t xml:space="preserve">20. Организация питания и медицинского </w:t>
      </w:r>
      <w:proofErr w:type="gramStart"/>
      <w:r w:rsidRPr="0033093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33093B">
        <w:rPr>
          <w:rFonts w:ascii="Times New Roman" w:hAnsi="Times New Roman" w:cs="Times New Roman"/>
          <w:sz w:val="24"/>
          <w:szCs w:val="24"/>
        </w:rPr>
        <w:t xml:space="preserve"> ним в полевых условиях.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 xml:space="preserve">21. Организация питания и медицинского контроля за ним на этапах </w:t>
      </w:r>
      <w:proofErr w:type="gramStart"/>
      <w:r w:rsidRPr="0033093B">
        <w:rPr>
          <w:rFonts w:ascii="Times New Roman" w:hAnsi="Times New Roman" w:cs="Times New Roman"/>
          <w:sz w:val="24"/>
          <w:szCs w:val="24"/>
        </w:rPr>
        <w:t>медицинской</w:t>
      </w:r>
      <w:proofErr w:type="gramEnd"/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эвакуации.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 xml:space="preserve">22. Организация питания и медицинского </w:t>
      </w:r>
      <w:proofErr w:type="gramStart"/>
      <w:r w:rsidRPr="0033093B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33093B">
        <w:rPr>
          <w:rFonts w:ascii="Times New Roman" w:hAnsi="Times New Roman" w:cs="Times New Roman"/>
          <w:sz w:val="24"/>
          <w:szCs w:val="24"/>
        </w:rPr>
        <w:t xml:space="preserve"> ним в условиях применения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оружия массового поражения.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 xml:space="preserve">23. Особенности организации питания и медицинского контроля за ним </w:t>
      </w:r>
      <w:proofErr w:type="gramStart"/>
      <w:r w:rsidRPr="0033093B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3093B">
        <w:rPr>
          <w:rFonts w:ascii="Times New Roman" w:hAnsi="Times New Roman" w:cs="Times New Roman"/>
          <w:sz w:val="24"/>
          <w:szCs w:val="24"/>
        </w:rPr>
        <w:t>условиях</w:t>
      </w:r>
      <w:proofErr w:type="gramEnd"/>
      <w:r w:rsidRPr="0033093B">
        <w:rPr>
          <w:rFonts w:ascii="Times New Roman" w:hAnsi="Times New Roman" w:cs="Times New Roman"/>
          <w:sz w:val="24"/>
          <w:szCs w:val="24"/>
        </w:rPr>
        <w:t xml:space="preserve"> жаркого климата и высокогорья.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31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24. Санитарно-эпидемиологическая экспертиза продуктов, цель, порядок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проведения, варианты заключений.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25. Санитарно-эпидемиологическая экспертиза продуктов при их заражении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радиоактивными и отравляющими веществами, цель, порядок проведения,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варианты заключений.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 xml:space="preserve">25. </w:t>
      </w:r>
      <w:proofErr w:type="gramStart"/>
      <w:r w:rsidRPr="0033093B">
        <w:rPr>
          <w:rFonts w:ascii="Times New Roman" w:hAnsi="Times New Roman" w:cs="Times New Roman"/>
          <w:sz w:val="24"/>
          <w:szCs w:val="24"/>
        </w:rPr>
        <w:t>Должностные лица воинской части, отвечающие за обеспечение личного</w:t>
      </w:r>
      <w:proofErr w:type="gramEnd"/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состава доброкачественной водой, их обязанности.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26. Особенности и организация водоснабжения в полевых условиях.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3. Значение косвенных санитарно-микробиологических показателей качества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питьевой воды.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27. Разведка на воду, исполнители и их задачи. Схема гигиенической оценки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источников водоснабжения.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28. Санитарно-эпидемиологические требования, предъявляемые к пункту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водоснабжения и водоразборному пункту.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29. Особенности водоснабжения войск в наступлении и обороне.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30. Войсковые средства водоснабжения, их характеристика.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31. Способы обеззараживания воды, их гигиеническая оценка и недостатки.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32. Консервирование и опреснение воды.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33. Гигиена военного труда: определение дефиниции, сущность и задачи.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34. Современная классификация факторов трудового процесса.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35. Принципы современной классификации условий труда.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36. Характеристика химических факторов в гигиене военного труда.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37. Гигиеническая характеристика физических факторов трудового процесса.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38. Гигиенические особенности труда в танковых войсках.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39. гигиенические особенности труда персонала радиолокационных станций.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40. Проблема обитаемости в гигиене военного труда.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41. Тепловые поражения и меры их профилактики.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lastRenderedPageBreak/>
        <w:t>42. Пути профилактики профессиональной патологии у военнослужащих.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43. Причины, вызывающие у военнослужащих при перевозках переутомление и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меры профилактики.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 xml:space="preserve">44. Нормы водопотребления при перевозках войск </w:t>
      </w:r>
      <w:proofErr w:type="gramStart"/>
      <w:r w:rsidRPr="0033093B">
        <w:rPr>
          <w:rFonts w:ascii="Times New Roman" w:hAnsi="Times New Roman" w:cs="Times New Roman"/>
          <w:sz w:val="24"/>
          <w:szCs w:val="24"/>
        </w:rPr>
        <w:t>железнодорожным</w:t>
      </w:r>
      <w:proofErr w:type="gramEnd"/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транспортом.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 xml:space="preserve">45. Особенности питания военнослужащих </w:t>
      </w:r>
      <w:proofErr w:type="gramStart"/>
      <w:r w:rsidRPr="0033093B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33093B">
        <w:rPr>
          <w:rFonts w:ascii="Times New Roman" w:hAnsi="Times New Roman" w:cs="Times New Roman"/>
          <w:sz w:val="24"/>
          <w:szCs w:val="24"/>
        </w:rPr>
        <w:t xml:space="preserve"> выполнения марша в горах.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 xml:space="preserve">46. Мероприятия, проводимые командованием и медицинской службой </w:t>
      </w:r>
      <w:proofErr w:type="gramStart"/>
      <w:r w:rsidRPr="0033093B">
        <w:rPr>
          <w:rFonts w:ascii="Times New Roman" w:hAnsi="Times New Roman" w:cs="Times New Roman"/>
          <w:sz w:val="24"/>
          <w:szCs w:val="24"/>
        </w:rPr>
        <w:t>для</w:t>
      </w:r>
      <w:proofErr w:type="gramEnd"/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 xml:space="preserve">сохранения боеспособности личного состава при выполнении марша в </w:t>
      </w:r>
      <w:proofErr w:type="gramStart"/>
      <w:r w:rsidRPr="0033093B">
        <w:rPr>
          <w:rFonts w:ascii="Times New Roman" w:hAnsi="Times New Roman" w:cs="Times New Roman"/>
          <w:sz w:val="24"/>
          <w:szCs w:val="24"/>
        </w:rPr>
        <w:t>горных</w:t>
      </w:r>
      <w:proofErr w:type="gramEnd"/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3093B">
        <w:rPr>
          <w:rFonts w:ascii="Times New Roman" w:hAnsi="Times New Roman" w:cs="Times New Roman"/>
          <w:sz w:val="24"/>
          <w:szCs w:val="24"/>
        </w:rPr>
        <w:t>условиях</w:t>
      </w:r>
      <w:proofErr w:type="gramEnd"/>
      <w:r w:rsidRPr="0033093B">
        <w:rPr>
          <w:rFonts w:ascii="Times New Roman" w:hAnsi="Times New Roman" w:cs="Times New Roman"/>
          <w:sz w:val="24"/>
          <w:szCs w:val="24"/>
        </w:rPr>
        <w:t>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47. Факторы окружающей среды, неблагоприятно воздействующие на здоровье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военнослужащих при выполнении марша в холодное время года и меры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профилактики отморожений.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48. Режим передвижения в горах и его обоснование.</w:t>
      </w:r>
    </w:p>
    <w:p w:rsidR="0033093B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49. Режим питания военнослужащих при марше в пустынной местности.</w:t>
      </w:r>
    </w:p>
    <w:p w:rsidR="00E467EC" w:rsidRPr="0033093B" w:rsidRDefault="0033093B" w:rsidP="0033093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93B">
        <w:rPr>
          <w:rFonts w:ascii="Times New Roman" w:hAnsi="Times New Roman" w:cs="Times New Roman"/>
          <w:sz w:val="24"/>
          <w:szCs w:val="24"/>
        </w:rPr>
        <w:t>50. Мероприятия, направленные на профилактику перегреваний в ходе марша.</w:t>
      </w:r>
    </w:p>
    <w:sectPr w:rsidR="00E467EC" w:rsidRPr="0033093B" w:rsidSect="0033093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3093B"/>
    <w:rsid w:val="00205097"/>
    <w:rsid w:val="0033093B"/>
    <w:rsid w:val="00904218"/>
    <w:rsid w:val="00E467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42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42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982471-AFD1-47E7-9663-ACF897287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698</Words>
  <Characters>3980</Characters>
  <Application>Microsoft Office Word</Application>
  <DocSecurity>0</DocSecurity>
  <Lines>33</Lines>
  <Paragraphs>9</Paragraphs>
  <ScaleCrop>false</ScaleCrop>
  <Company>ГОУ ВПО НГМУ Росздрава</Company>
  <LinksUpToDate>false</LinksUpToDate>
  <CharactersWithSpaces>4669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2021-10-11T04:10:00Z</dcterms:created>
  <dcterms:modified xsi:type="dcterms:W3CDTF">2021-10-11T04:11:00Z</dcterms:modified>
</cp:coreProperties>
</file>