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36DBF" w:rsidRDefault="00C36DBF" w:rsidP="00510CF6">
      <w:pPr>
        <w:jc w:val="both"/>
        <w:rPr>
          <w:b/>
          <w:color w:val="000000"/>
          <w:sz w:val="28"/>
          <w:szCs w:val="28"/>
        </w:rPr>
      </w:pPr>
      <w:bookmarkStart w:id="0" w:name="_GoBack"/>
      <w:bookmarkEnd w:id="0"/>
      <w:r w:rsidRPr="00694F84">
        <w:rPr>
          <w:b/>
          <w:color w:val="000000"/>
          <w:sz w:val="28"/>
          <w:szCs w:val="28"/>
        </w:rPr>
        <w:t xml:space="preserve">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</w:r>
    </w:p>
    <w:p w:rsidR="00694F84" w:rsidRDefault="00694F84" w:rsidP="00510CF6">
      <w:pPr>
        <w:jc w:val="both"/>
        <w:rPr>
          <w:b/>
          <w:color w:val="000000"/>
          <w:sz w:val="28"/>
          <w:szCs w:val="28"/>
        </w:rPr>
      </w:pPr>
    </w:p>
    <w:p w:rsidR="00694F84" w:rsidRPr="00694F84" w:rsidRDefault="00694F84" w:rsidP="00510CF6">
      <w:pPr>
        <w:jc w:val="both"/>
        <w:rPr>
          <w:b/>
          <w:color w:val="000000"/>
        </w:rPr>
      </w:pPr>
      <w:r>
        <w:rPr>
          <w:b/>
          <w:color w:val="000000"/>
          <w:sz w:val="28"/>
          <w:szCs w:val="28"/>
        </w:rPr>
        <w:t xml:space="preserve">  </w:t>
      </w:r>
      <w:r w:rsidRPr="00694F84">
        <w:rPr>
          <w:b/>
          <w:color w:val="000000"/>
        </w:rPr>
        <w:t xml:space="preserve">Введение </w:t>
      </w:r>
    </w:p>
    <w:p w:rsidR="00694F84" w:rsidRDefault="00694F84" w:rsidP="00694F84">
      <w:r>
        <w:t xml:space="preserve">Сохранение здоровья человека является важным направлением в области обеспечения национальной безопасности государства, что определено Стратегией национальной безопасности Российской Федерации . Состояние здоровья населения формируется под влиянием многих факторов среды обитания. В 2013 году влиянию химических, биологических и физических факторов было подвержено около 72,9 % населения, социальных факторов около 58,4 % населения, факторов образа жизни около 5,3 % населения .  В связи с чем, обеспечение санитарно-эпидемиологического благополучия населения, которое представляет собой такое состояние здоровья населения, среды обитания человека, при котором отсутствует вредное воздействие факторов среды обитания на человека и обеспечиваются благоприятные условия его жизнедеятельности, является значимым направлением в сфере охраны здоровья граждан. </w:t>
      </w:r>
    </w:p>
    <w:p w:rsidR="00694F84" w:rsidRPr="00694F84" w:rsidRDefault="00694F84" w:rsidP="00694F84">
      <w:r w:rsidRPr="00694F84">
        <w:rPr>
          <w:b/>
          <w:color w:val="000000"/>
        </w:rPr>
        <w:t>Законодательство РФ о санитарно-эпидемиологическом благополучии</w:t>
      </w:r>
      <w:r w:rsidRPr="00694F84">
        <w:t xml:space="preserve"> </w:t>
      </w:r>
    </w:p>
    <w:p w:rsidR="00694F84" w:rsidRDefault="00694F84" w:rsidP="00694F84">
      <w:r>
        <w:t xml:space="preserve">Правовое обеспечение санитарно-эпидемиологического благополучия населения осуществляется санитарно-эпидемиологическим законодательством Российской Федерации, которое основывается на Конституции РФ и состоит из Федерального закона от 30.03.1999 N 52-ФЗ «О санитарно-эпидемиологическом благополучии населения», других федеральных законов, законов субъектов Российской Федерации и принимаемых в соответствии с ними иных нормативных правовых актов Российской Федерации, субъектов Российской Федерации . Системный анализ законодательства в рассматриваемой сфере, выявил существенные недостатки правового регулирования и приводит к выводу о необходимости его совершенствования. </w:t>
      </w:r>
    </w:p>
    <w:p w:rsidR="00694F84" w:rsidRDefault="00694F84" w:rsidP="00694F84">
      <w:r>
        <w:t xml:space="preserve"> Государственное санитарно-эпидемиологическое нормирование является одним из определяющих факторов эффективности деятельности должностных лиц по пресечению нарушений прав граждан на охрану здоровья и благоприятную окружающую среду. </w:t>
      </w:r>
    </w:p>
    <w:p w:rsidR="00694F84" w:rsidRDefault="00694F84" w:rsidP="00694F84">
      <w:r>
        <w:t xml:space="preserve">Основной задачей государственного санитарно-эпидемиологического нормирования является установление санитарно-эпидемиологических требований, обеспечивающих безопасность для здоровья человека среды его обитания. </w:t>
      </w:r>
    </w:p>
    <w:p w:rsidR="00694F84" w:rsidRDefault="00694F84" w:rsidP="00694F84">
      <w:r>
        <w:t xml:space="preserve"> Полномочиями по утверждению санитарно-эпидемиологических правил и гигиенических нормативов наделена Федеральная служба по надзору в сфере защиты прав потребителей и благополучия человека (далее — служба Роспотребнадзора). На официальном сайте ФБУЗ «Информационно-методический центр «Экспертиза» службы Роспотребнадзора размещены утвержденные перечни основных нормативных и методических документов в рассматриваемой сфере, насчитывающие более 1600 документов.</w:t>
      </w:r>
    </w:p>
    <w:p w:rsidR="00694F84" w:rsidRDefault="00694F84" w:rsidP="00694F84">
      <w:r>
        <w:t xml:space="preserve"> Анализ указанной нормативно-правовой базы выявил: отсутствие либо недостаточность правового регулирования по отдельным видам экономической деятельности (например, предоставление мест для временного проживания), несогласованность санитарных норм между собой, наличие неактуальных, морально устаревших норм и правил (например, санитарные правила, регулирующие вопросы содержания территорий населенных мест). </w:t>
      </w:r>
    </w:p>
    <w:p w:rsidR="00694F84" w:rsidRDefault="00694F84" w:rsidP="00694F84">
      <w:r>
        <w:t xml:space="preserve">Кроме того, часть норм, содержащихся в нормативно-правовых актах санитарно-эпидемиологического законодательства, содержится в нормативно-правовых актах жилищного и природоохранного законодательства, что является предпосылкой для осуществления проверок субъектов по одному и тому же факту несколькими контрольно-надзорными органами. Таким образом, законодательная база, регулирующая правоотношения в сфере обеспечения санитарно-эпидемиологического благополучия населения, является довольно широкой, противоречивой, неактуальной, что снижает ее доступность для юридических и физических лиц и не позволяет должностным лицам службы эффективно выявлять и пресекать нарушения прав граждан на охрану здоровья. Проведенные Ракитиным И. А. исследования степени удовлетворенности специалистов и </w:t>
      </w:r>
      <w:r>
        <w:lastRenderedPageBreak/>
        <w:t xml:space="preserve">должностных лиц службы государственного санитарно-эпидемиологического надзора действующими нормативно-правовыми актами показали, что 76,8 % специалистов и 95,2 % санитарных врачей считают нормативно-правовую базу в сфере обеспечения санитарно-эпидемиологического благополучия населения недостаточной и в целом неудовлетворительной. Несмотря на то, что исследования проводились десятилетие назад, думается на сегодняшний день ситуация существенно не изменилась.  </w:t>
      </w:r>
    </w:p>
    <w:p w:rsidR="00694F84" w:rsidRDefault="00694F84" w:rsidP="00694F84">
      <w:r>
        <w:t xml:space="preserve">В настоящее время службой Роспотребнадзора проводится работа по совершенствованию и гармонизации действующих нормативно-правовых актов. Однако, многие авторы, в своих работах считают необходимым проведение систематизации и кодификации санитарно-эпидемиологического законодательства, и с ними следует согласиться. </w:t>
      </w:r>
    </w:p>
    <w:p w:rsidR="00694F84" w:rsidRDefault="00694F84" w:rsidP="00694F84">
      <w:r>
        <w:t xml:space="preserve"> Федеральный государственный санитарно-эпидемиологический надзор занимает особое место в системе мер обеспечения санитарно-эпидемиологического благополучия населения и представляет собой деятельность по предупреждению, обнаружению, пресечению нарушений санитарно-эпидемиологического законодательства, осуществляется в двух формах работы: предупредительный надзор и текущий надзор. Предупредительный надзор, несомненно, имеет приоритет перед текущим надзором, так как направлен на предупреждение нарушений санитарно-эпидемиологического законодательства. В настоящее время осуществляется на стадии разработки новых продуктов, материалов и изделий, лицензирования отдельных видов деятельности, согласования отдельных видов проектной документации. </w:t>
      </w:r>
    </w:p>
    <w:p w:rsidR="00694F84" w:rsidRDefault="00694F84" w:rsidP="00694F84">
      <w:r>
        <w:t>С 2005 года сфера предупредительного санитарно-эпидемиологического надзора существенно сократилась. Так, положениями Градостроительного кодекса Российской Федерации от 29.12.2004 № 190-ФЗ и Жилищного кодекса Российской Федерации от 29.12.2004 N 188-ФЗ не предусмотрено участие службы Роспотребнадзора: в рассмотрении проектной документации строительства, реконструкции, перепланировки объектов; в приемке объектов в эксплуатацию; в переводе жилых помещений в нежилые помещения для размещения объектов предпринимательской деятельности. Государственная экспертиза проектной документации, в рамках которой проводится оценка проектной документации на соответствие санитарно-эпидемиологическим правилам, проводится только в определенных законодателем случаях.</w:t>
      </w:r>
    </w:p>
    <w:p w:rsidR="00694F84" w:rsidRDefault="00694F84" w:rsidP="00694F84">
      <w:r>
        <w:t xml:space="preserve"> Градостроительным кодексом Российской Федерации из законодательного поля регулирования выведен самый бурно развивающийся сектор жилищного строительства регионов Российской Федерации, так как не предусмотрена необходимость согласования проектов жилищного строительства с заданными параметрами высотой не более 3-х этажей . Приемка (ввод) объектов строительства, перепланировки в эксплуатацию проводится без подтверждения безопасности для здоровья населения параметров среды обитания (воздуха, физических факторов, радиологического контроля) построенного, перепланированного объекта, что не гарантирует санитарно-эпидемиологическую безопасность проживающего и работающего в указанных строениях населения. По данным Всемирной Организации Здравоохранения (ВОЗ), облучение населения радоном в жилых домах является вторым после курения канцерогенным фактором. В 2013 году службой Роспотребнадзора было установлено превышение гигиенического норматива ЭРОА радона для строящихся жилых и общественных зданий (более 100 Бк/м3) в 10 субъектах Российской Федерации  Сокращение лицензируемых видов деятельности, переход на уведомительный порядок о начале осуществления некоторых видов деятельности также способствовал сужению сферы предупредительного санитарно-эпидемиологического надзора.</w:t>
      </w:r>
    </w:p>
    <w:p w:rsidR="00694F84" w:rsidRDefault="00694F84" w:rsidP="00694F84">
      <w:r>
        <w:t xml:space="preserve"> Подобная ситуация приводит к грубым нарушениям санитарно-эпидемиологического законодательства (в том числе трудно устранимым), которые выявляются при проведении контрольно-надзорных мероприятий, и не обеспечивает безопасность выполняемых работ и оказываемых услуг. В 2013 году удельный вес плановых проверок в области обеспечения санитарно-эпидемиологического благополучия населения, по итогам которых специалистами службы Роспотребнадзора были выявлены правонарушения, составил 93,8 % от общего числа проведенных плановых мероприятий по контролю . Перевод жилых помещений, расположенных в многоквартирных жилых домах, в нежилые помещения для размещения объектов </w:t>
      </w:r>
      <w:r>
        <w:lastRenderedPageBreak/>
        <w:t xml:space="preserve">предпринимательской деятельности является одной из причин жалоб населения на повышенный уровень шума, что связано с недостаточным применением всех шумозащитных мероприятий, в том числе при планировании на стадии проектирования; монтажом оборудования с отступлением от проектных решений, без оценки генерируемых уровней шума и вибрации при реализации мероприятий на стадии ввода в эксплуатацию. Приоритет профилактики в сфере охраны здоровья граждан является важным условием сохранения здоровья нации. В связи с чем, необходимо расширить сферу предупредительного санитарно-эпидемиологического надзора. Целесообразным было бы внести следующие изменения в законодательные акты: - часть 3 статьи 55 Градостроительного кодекса Российской Федерации дополнить пунктом 11 следующего содержания «3. Для принятия решения о выдаче разрешения на ввод объекта в эксплуатацию необходимы следующие документы: 11) результаты санитарно-эпидемиологических экспертиз, исследований, испытаний, оформленные в установленном порядке, подтверждающие соответствие санитарно-эпидемиологическим требованиям факторов среды обитания вводимого в эксплуатацию объекта»; - часть 2 статьи 23 Жилищного кодекса Российской Федерации, определяющую исчерпывающий перечень документов для перевода жилого помещения в нежилое или нежилого помещения в жилое, дополнить пунктом 6 следующего содержания «6) для перевода жилого помещения в нежилое помещение обязательным является наличие в проекте переустройства и (или) перепланировки переводимого помещения расчетов поступления в воздух помещений химических веществ от применяемых строительных и отделочных материалов, уровней воздействия физических факторов с результатами санитарно-эпидемиологической экспертизы, удостоверяющими соответствие санитарно-эпидемиологическим требованиям предусмотренных проектом мероприятий». Текущий санитарно-эпидемиологический надзор осуществляется для контроля соблюдения санитарно-эпидемиологических правил на действующих объектах, проводится в плановом и внеплановом порядке. В условиях действующего законодательства приоритетным в плане выявления проблемных вопросов в сфере обеспечения санитарно-эпидемиологической безопасности населения является внеплановый порядок проведения контрольно-надзорных мероприятий. Так как определенный законодателем порядок организации плановых проверок предусматривает размещение планов проведения проверочных мероприятий на официальных сайтах федеральных органов исполнительной власти в сети «Интернет», в связи с чем, у проверяемого субъекта имеется возможность подготовиться к «визиту» контрольно-надзорных органов (вплоть до приостановления деятельности на период проверки). Кроме того, законодателем не совсем удачно определен период, по истечении которого наступают основания для включения в план проверок вновь организованных субъектов хозяйственной деятельности или вновь открываемых объектов. Думается 3 года (за исключением некоторых видов деятельности) со дня государственной регистрации юридического лица, индивидуального предпринимателя или со дня начала осуществления ими предпринимательской деятельности в соответствии с представленным уведомлением, необоснованно длительный срок, в течение которого гарантировать безопасность для здоровья граждан выпускаемой ими продукции, выполняемых ими работ, оказываемых услуг и т. д. никто не может. В связи с чем, в части 9 статьи 8 Федерального закона от 26.12.2008 N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основаниях для включения плановой проверки в ежегодный план проведения плановых проверок целесообразным было бы предусмотреть сокращение срока до 1 года со дня 1) государственной регистрации юридического лица, индивидуального предпринимателя; 3) начала осуществления юридическим лицом, индивидуальным предпринимателем предпринимательской деятельности в соответствии с представленным уведомлением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 Определенный законодателем порядок организации и проведения внеплановых выездных проверок также не является оптимальным и создает барьеры в исполнении полномочий должностных лиц по выявлению и пресечению нарушений санитарно-эпидемиологического законодательства. Внеплановые выездные проверки на основании информации о фактах возникновения угрозы причинения и причинения вреда </w:t>
      </w:r>
      <w:r>
        <w:lastRenderedPageBreak/>
        <w:t>жизни, здоровью граждан, окружающей среде, могут быть проведены только после получения согласования органов прокуратуры.</w:t>
      </w:r>
    </w:p>
    <w:p w:rsidR="00694F84" w:rsidRDefault="00694F84" w:rsidP="00694F84">
      <w:r>
        <w:t xml:space="preserve"> Подобный подход к проблеме снижения бремени административного давления на субъекты предпринимательской деятельности способствует ущемлению конституционных прав граждан на охрану здоровья и благоприятную окружающую среду. В связи с чем, указанную норму необходимо отменить. Альтернативным вариантом может являться коллегиальное рассмотрение вопроса обоснованности проведения выездных контрольно-надзорных мероприятий и принятие коллегиального решения с привлечением экспертов и экспертных организаций в соответствующей сфере деятельности. Это снизит риски развития неблагоприятных ситуаций, связанных с компетентностью должностных лиц надзорного органа. Думается, в современных условиях, целесообразно сокращать текущий плановый санитарно-эпидемиологический надзор на устойчиво функционирующих объектах, расширять сферу предупредительного санитарно-эпидемиологического надзора и снимать барьеры на пути осуществления «внезапного» внепланового текущего санитарно-эпидемиологического надзора.</w:t>
      </w:r>
    </w:p>
    <w:p w:rsidR="00694F84" w:rsidRDefault="00694F84" w:rsidP="00694F84">
      <w:pPr>
        <w:rPr>
          <w:b/>
          <w:color w:val="000000"/>
        </w:rPr>
      </w:pPr>
      <w:r>
        <w:br/>
      </w:r>
      <w:r w:rsidRPr="00694F84">
        <w:rPr>
          <w:b/>
          <w:color w:val="000000"/>
        </w:rPr>
        <w:t>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</w:t>
      </w:r>
    </w:p>
    <w:p w:rsidR="00510CF6" w:rsidRDefault="00510CF6" w:rsidP="00694F84"/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 xml:space="preserve"> Положения о государственном санитарно-эпидемиологическом нормировании, утвержденного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становлением Правительства Российской Федерации от 24 июля 2000 года N 554 (с изменениями на 15 сентября 2005 года) государственное санитарно-эпидемиологическое нормирование включает в себя: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разработку единых требований к проведению научно-исследовательских работ по обоснованию с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нитарных правил;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контроль за проведением научно-исследовательских работ по государственному санитарно-эпидемиологическому нормированию;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разработку (пересмотр), экспертизу, утверждение и опубликование санитарных правил;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контроль за внедрением санитарных правил, изучение и обобщение практики их применения;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регистрацию и систематизацию санитарных правил, формирование и ведение единой федеральной базы данных в области государственного санитарно-эпидемиологического нормирования.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Разработка единых требований к проведению научно-исследовательских работ по обоснованию с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нитарных правил, разработка (пересмотр), экспертиза, введение в действие санитарных правил, их систематизация, формирование и ведение единой федеральный базы данных в области государстве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ного санитарно-эпидемиологического нормирования осуществляются в порядке, определяемом М</w:t>
      </w:r>
      <w:r w:rsidRPr="00694F84">
        <w:rPr>
          <w:lang w:eastAsia="ru-RU"/>
        </w:rPr>
        <w:t>и</w:t>
      </w:r>
      <w:r w:rsidRPr="00694F84">
        <w:rPr>
          <w:lang w:eastAsia="ru-RU"/>
        </w:rPr>
        <w:t>нистерством здравоохранения и социального развития Российской Федерации (пункт 6 Положения о государственном санитарно-эпидемиологическом нормировании в редакции, введенной в действие с 1 октября 2005 года постановлением Правительства Российской Федерации от 15 сентября 2005 года N 569).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3. Разработку санитарных правил осуществляют федеральный орган исполнительной власти, упо</w:t>
      </w:r>
      <w:r w:rsidRPr="00694F84">
        <w:rPr>
          <w:lang w:eastAsia="ru-RU"/>
        </w:rPr>
        <w:t>л</w:t>
      </w:r>
      <w:r w:rsidRPr="00694F84">
        <w:rPr>
          <w:lang w:eastAsia="ru-RU"/>
        </w:rPr>
        <w:t>номоченный осуществлять санитарно-эпидемиологический надзор, и иные органы, осуществляющие государственный санитарно-эпидемиологический надзор, в связи с установленной необходимостью санитарно-эпидемиологического нормирования факторов среды обитания и условий жизнедеятел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lastRenderedPageBreak/>
        <w:t xml:space="preserve">ности человека (см. </w:t>
      </w:r>
      <w:r w:rsidRPr="00694F84">
        <w:rPr>
          <w:u w:val="single"/>
          <w:lang w:eastAsia="ru-RU"/>
        </w:rPr>
        <w:t>комментарий к ст. 38</w:t>
      </w:r>
      <w:r w:rsidRPr="00694F84">
        <w:rPr>
          <w:lang w:eastAsia="ru-RU"/>
        </w:rPr>
        <w:t>). Под государственным санитарно-эпидемиологическим надзором в комментируемом законе следует понимать деятельность по предупреждению, обнаруж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нию, пресечению нарушений законодательства Российской Федерации в области обеспечения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тарно-эпидемиологического благополучия населения в целях охраны здоровья населения и среды обитания (ст. 1).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Проекты санитарных правил подлежат комплексной экспертизе в Комиссии по государственному с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нитарно-эпидемиологическому нормированию, возглавляемой главным государственным санита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ным врачом Российской Федерации (пункт 7 Положения о государственном санитарно-эпидемиологическом нормировании в редакции, введенной в действие с 1 октября 2005 года пост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новлением Правительства Российской Федерации от 15 сентября 2005 года N 569).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Федеральные санитарные правила, действующие на территории Российской Федерации, утвержд</w:t>
      </w:r>
      <w:r w:rsidRPr="00694F84">
        <w:rPr>
          <w:lang w:eastAsia="ru-RU"/>
        </w:rPr>
        <w:t>а</w:t>
      </w:r>
      <w:r w:rsidRPr="00694F84">
        <w:rPr>
          <w:lang w:eastAsia="ru-RU"/>
        </w:rPr>
        <w:t>ются и вводятся в действие федеральным органом исполнительной власти, уполномоченным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ществлять государственный санитарно-эпидемиологический надзор в порядке, установленном Пр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вительством Российской Федерации. Санитарные правила, утвержденные Федеральной службой по надзору в сфере защиты прав потребителей и благополучия человека, подлежат государственной 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гистрации (пункт 8 Положения о государственном санитарно-эпидемиологическом нормировании в редакции, введенной в действие с 1 октября 2005 года постановлением Правительства Российской Федерации от 15 сентября 2005 года N 569).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Согласно п. 9 Положения о государственном санитарно-эпидемиологическом нормировании гос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дарственная регистрация и официальное опубликование санитарных правил осуществляются в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рядке, установленном законодательством Российской Федерации. Такой порядок разработан и пр</w:t>
      </w:r>
      <w:r w:rsidRPr="00694F84">
        <w:rPr>
          <w:lang w:eastAsia="ru-RU"/>
        </w:rPr>
        <w:t>и</w:t>
      </w:r>
      <w:r w:rsidRPr="00694F84">
        <w:rPr>
          <w:lang w:eastAsia="ru-RU"/>
        </w:rPr>
        <w:t>нят Правительством Российской Федерации в 1997 году, который действует по настоящее время (см. постановление Правительства РФ от 13 августа 1997 года N 1009 "Об утверждении Правил подгото</w:t>
      </w:r>
      <w:r w:rsidRPr="00694F84">
        <w:rPr>
          <w:lang w:eastAsia="ru-RU"/>
        </w:rPr>
        <w:t>в</w:t>
      </w:r>
      <w:r w:rsidRPr="00694F84">
        <w:rPr>
          <w:lang w:eastAsia="ru-RU"/>
        </w:rPr>
        <w:t>ки нормативных правовых актов федеральных органов исполнительной власти и их государственной регистрации" (с изменениями от 30 сентября 2002 г.))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Согласно приказу Минздрава РФ от 16 сентября 1999 года N 343 полномочия по формированию и ведению единой федеральной базы данных нормативных и методических документов системы гос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дарственного санитарно-эпидемиологического нормирования возложены на Центр санитарно-эпидемиологического нормирования, гигиенической сертификации и экспертизы Минздрава РФ. В дополнении к этой обязанности Центр санитарно-эпидемиологического нормирования, гигиенич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ской сертификации и экспертизы Минздрава России осуществляет: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организационно-техническое, методическое и экспертное обеспечение систем государственного с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нитарно-эпидемиологического нормирования и деятельности Комиссии по государственному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тарно-эпидемиологическому нормированию при Министерстве здравоохранения и социального ра</w:t>
      </w:r>
      <w:r w:rsidRPr="00694F84">
        <w:rPr>
          <w:lang w:eastAsia="ru-RU"/>
        </w:rPr>
        <w:t>з</w:t>
      </w:r>
      <w:r w:rsidRPr="00694F84">
        <w:rPr>
          <w:lang w:eastAsia="ru-RU"/>
        </w:rPr>
        <w:t>вития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организационно-техническое обеспечение мероприятий по гигиенической оценке и государстве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ной регистрации пищевых продуктов и продовольственного сырья, а также компонентов для их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изводства, полученных из генетически модифицированных источников, спиртосодержащей парф</w:t>
      </w:r>
      <w:r w:rsidRPr="00694F84">
        <w:rPr>
          <w:lang w:eastAsia="ru-RU"/>
        </w:rPr>
        <w:t>ю</w:t>
      </w:r>
      <w:r w:rsidRPr="00694F84">
        <w:rPr>
          <w:lang w:eastAsia="ru-RU"/>
        </w:rPr>
        <w:t>мерно-косметической продукции в Департаменте госсанэпиднадзора;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формирование и ведение государственных Регистров пищевых продуктов и продовольственного сырья, а также компонентов для их производства, полученных из генетически модифицированных источников, спиртосодержащей парфюмерно-косметической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- организацию изготовления бланков регистрационных удостоверений на продукцию, полученную из генетически модифицированных источников, спиртосодержащую парфюмерно-косметическую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дукцию, других официальных документов, используемых органами и учреждениями государстве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ной санитарно-эпидемиологической службы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Основной задачей государственного санитарно-эпидемиологического нормирования, как указано в Положении о государственном санитарно-эпидемиологическом нормировании, является установл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ние санитарно-эпидемиологических требований, обеспечивающих безопасность для здоровья чел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века среды его обитания (п. 1). Нормативными правовыми актами, устанавливающими санитарно-эпидемиологические требования, являются государственные санитарно-эпидемиологические правила (санитарные правила, санитарные правила и нормы, санитарные нормы, гигиенические нормативы), содержащие: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гигиенические и противоэпидемические требования по обеспечению санитарно-эпидемиологического благополучия населения, профилактики заболеваний человека, благоприятных условий его проживания, труда, быта, отдыха, обучения и питания, а также сохранению и укрепл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нию его здоровья;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оптимальные и предельно допустимые уровни влияния на организм человека факторов среды его обитания;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максимально или минимально допустимое количественное и (или) качественное значение показат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ля, характеризующего с позиций безопасности и (или) безвредности для здоровья человека тот или иной фактор среды его обитания.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Под гигиеническим нормативом в комментируемом законе понимается установленное исследован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ями допустимое максимальное или минимальное количественное и (или) качественное значение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казателя, характеризующего тот или иной фактор среды обитания с позиций его безопасности и (или) безвредности для человека. Государственные санитарно-эпидемиологические правила и нормативы - нормативные правовые акты, устанавливающие санитарно-эпидемиологические требования (в том числе критерии безопасности и (или) безвредности факторов среды обитания для человека, гигиен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ческие и иные нормативы), несоблюдение которых создает угрозу жизни или здоровью человека, а также угрозу возникновения и распространения заболеваний.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 1 октября 2005 года государственное санитарно-эпидемиологическое нормирование осуществляе</w:t>
      </w:r>
      <w:r w:rsidRPr="00694F84">
        <w:rPr>
          <w:lang w:eastAsia="ru-RU"/>
        </w:rPr>
        <w:t>т</w:t>
      </w:r>
      <w:r w:rsidRPr="00694F84">
        <w:rPr>
          <w:lang w:eastAsia="ru-RU"/>
        </w:rPr>
        <w:t>ся федеральными органами исполнительной власти и федеральными государственными учреждени</w:t>
      </w:r>
      <w:r w:rsidRPr="00694F84">
        <w:rPr>
          <w:lang w:eastAsia="ru-RU"/>
        </w:rPr>
        <w:t>я</w:t>
      </w:r>
      <w:r w:rsidRPr="00694F84">
        <w:rPr>
          <w:lang w:eastAsia="ru-RU"/>
        </w:rPr>
        <w:t>ми государственного санитарно-эпидемиологического надзора в Российской Федерации в соотве</w:t>
      </w:r>
      <w:r w:rsidRPr="00694F84">
        <w:rPr>
          <w:lang w:eastAsia="ru-RU"/>
        </w:rPr>
        <w:t>т</w:t>
      </w:r>
      <w:r w:rsidRPr="00694F84">
        <w:rPr>
          <w:lang w:eastAsia="ru-RU"/>
        </w:rPr>
        <w:t>ствии с Положением об осуществлении государственного санитарно-эпидемиологического надзора в Российской Федерации; введенного в действие с 1 октября 2005 года постановлением Правительства Российской Федерации от 15 сентября 2005 года N 569, и изменениями, которые вносятся в Полож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ние о государственном санитарно-эпидемиологическом нормировании, утвержденное постановлен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ем Правительства Российской Федерации от 24 июля 2000 года N 554 (Собрание законодательства Российской Федерации, 2000, N 31, ст. 3295).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Статья 38. Разработка санитарных правил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В комментируемой статье установлены основные требования к разработке государственных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тарно-эпидемиологических правил (далее именуются - санитарные правила).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Пунктом 1 комментируемой статьи определен круг органов, имеющих право разрабатывать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 xml:space="preserve">тарные правила. Согласно первоначальной редакции этого пункта разработка санитарных правил </w:t>
      </w:r>
      <w:r w:rsidRPr="00694F84">
        <w:rPr>
          <w:lang w:eastAsia="ru-RU"/>
        </w:rPr>
        <w:lastRenderedPageBreak/>
        <w:t>входила в компетенцию федерального органа исполнительной власти, уполномоченного осущест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лять санитарно-эпидемиологический надзор, и иных органов и учреждений государственной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тарно-эпидемиологической службы Российской Федерации в связи с установленной необходимостью санитарно-эпидемиологического нормирования факторов среды обитания и условий жизнедеятел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ности человека. Федеральным законом от 22 августа 2004 года N 122-ФЗ в комментируемую статью были внесены изменения, вступившие в силу с 1 января 2005 года: слова "органами и учреждениями государственной санитарно-эпидемиологической службы Российской Федерации" заменены словами "органами, осуществляющими государственный санитарно-эпидемиологический надзор,".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соответствии с действующей редакцией статьи санитарные правила разрабатываются федеральным органом исполнительной власти, уполномоченным осуществлять санитарно-эпидемиологический надзор, и иными органами, осуществляющими государственный санитарно-эпидемиологический надзор, в связи с установленной необходимостью санитарно-эпидемиологического нормирования факторов среды обитания и условий жизнедеятельности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 этом под факторами среды обитания в комментируемой статье понимаются факторы среды об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тания, оказывающие или имеющие возможность оказывать воздействие на человека и (или) на сост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яние здоровья будущих поколений, в том числе: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биологические (вирусные, бактериальные, паразитарные и иные),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химические,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физические (шум, вибрация, ультразвук, инфразвук, тепловые, ионизирующие, неионизирующие и иные излучения),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социальные (питание, водоснабжение, условия быта, труда, отдыха)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 xml:space="preserve">иные 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Уполномоченным федеральным органом исполнительной власти, осуществляющим функции по ко</w:t>
      </w:r>
      <w:r w:rsidRPr="00694F84">
        <w:rPr>
          <w:lang w:eastAsia="ru-RU"/>
        </w:rPr>
        <w:t>н</w:t>
      </w:r>
      <w:r w:rsidRPr="00694F84">
        <w:rPr>
          <w:lang w:eastAsia="ru-RU"/>
        </w:rPr>
        <w:t>тролю и надзору в сфере обеспечения санитарно-эпидемиологического благополучия населения, я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ляется Федеральная служба по надзору в сфере защиты прав потребителей и благополучия человека, находящаяся в ведении Министерства здравоохранения и социального развития РФ и действующая на основании Положения, утвержденного постановлением Правительства РФ от 30 июня 2004 года N 322 (Собрание законодательства Российской Федерации, 2004, N 28, ст. 2899). Положение об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ществлении государственного санитарно-эпидемиологического надзора в Российской Федерации утверждено постановлением Правительства РФ от 15 сентября 2005 года N 569 (Собрание законод</w:t>
      </w:r>
      <w:r w:rsidRPr="00694F84">
        <w:rPr>
          <w:lang w:eastAsia="ru-RU"/>
        </w:rPr>
        <w:t>а</w:t>
      </w:r>
      <w:r w:rsidRPr="00694F84">
        <w:rPr>
          <w:lang w:eastAsia="ru-RU"/>
        </w:rPr>
        <w:t>тельства Российской Федерации, 2005, N 39, ст. 3953). Одновременно внесены изменения в Полож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ние о государственном санитарно-эпидемиологическом нормировании, утвержденное постановлен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ем Правительства РФ 24 июля 2000 года N 554 (Собрание законодательства Российской Федерации, 2000, N 31, ст. 3295).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Среди других органов и учреждений, осуществляющих государственный санитарно-эпидемиологический надзор и уполномоченных разрабатывать санитарные правила, можно указать Федеральное медико-биологическое агентство (см. постановление Правительства РФ от 15 декабря 2004 года N 789//Собрание законодательства Российской Федерации, 2004, N 51, ст. 5202) и соотве</w:t>
      </w:r>
      <w:r w:rsidRPr="00694F84">
        <w:rPr>
          <w:lang w:eastAsia="ru-RU"/>
        </w:rPr>
        <w:t>т</w:t>
      </w:r>
      <w:r w:rsidRPr="00694F84">
        <w:rPr>
          <w:lang w:eastAsia="ru-RU"/>
        </w:rPr>
        <w:t>ствующие органы и учреждения на железнодорожном транспорте (см. Положение о порядке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ществления санитарно-эпидемиологического надзора на объектах железнодорожного транспо</w:t>
      </w:r>
      <w:r w:rsidRPr="00694F84">
        <w:rPr>
          <w:lang w:eastAsia="ru-RU"/>
        </w:rPr>
        <w:t>р</w:t>
      </w:r>
      <w:r w:rsidRPr="00694F84">
        <w:rPr>
          <w:lang w:eastAsia="ru-RU"/>
        </w:rPr>
        <w:t>та//Бюллетень нормативных актов Российской Федерации, 2000, N 47).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Действующие на территории РФ федеральные санитарные правила утверждены главным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ственным санитарным врачом РФ, которым ныне является руководитель Федеральной службы по надзору в сфере защиты прав потребителей и благополучия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Статья 39. Утверждение и введение в действие санитарных правил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В комментируемой статьи установлены основные требования к порядку утверждения и введения в действие санитарных правил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Пунктом 1 комментируемой статьи и пунктом 4 Положения о государственном санитарно-эпидемиологическом нормировании, утвержденного постановлением Правительства Российской Ф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дерации от 24 июля 2000 года N 554 (с изменениями на 15 сентября 2005 года), уставлена сфера де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ствия федеральных санитарных правил. Федеральные санитарные правила действуют на территории Российской Федерации. В данном случае территория Российской Федерации рассматривается в пр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делах Государственной границы Российской Федерации или территория РСФСР в пределах админ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стративной границы РСФСР. В свою очередь, государственная граница Российской Федерации - это линия и проходящая по этой линии вертикальная поверхность, определяющие пределы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ственной территории (суши, вод, недр и воздушного пространства) Российской Федерации, то есть пространственный предел действия государственного суверенитета Российской Федерации (ст. 1 Ф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дерального закона от 1 апреля 1993 года N 4730-1 "О Государственной границе Российской Федер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ции").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Под федеральными санитарными правилами подразумеваются санитарные правила, утвержденные и введенные в действие федеральным органом исполнительной власти, уполномоченным осуществлять государственный санитарно-эпидемиологический надзор в порядке, установленном Правительством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 необходимости учета особенностей складывающейся гигиенической, эпидемиологической, эк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логической обстановки и состояния здоровья населения на территории субъекта Российской Федер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 могут действовать федеральные санитарные правила, установленные для этой территории.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Федеральные санитарные правила утверждаются постановлением Главного государственного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тарного врача Российской Федерации. Постановление Главного государственного врача Российской Федерации - нормативный правовой акт по применению мер пресечения нарушений санитарного з</w:t>
      </w:r>
      <w:r w:rsidRPr="00694F84">
        <w:rPr>
          <w:lang w:eastAsia="ru-RU"/>
        </w:rPr>
        <w:t>а</w:t>
      </w:r>
      <w:r w:rsidRPr="00694F84">
        <w:rPr>
          <w:lang w:eastAsia="ru-RU"/>
        </w:rPr>
        <w:t>конодательства. Постановления являются обязательными для исполнения на территории Российской Федерации министерствами, органами исполнительной власти, организациями, должностными лиц</w:t>
      </w:r>
      <w:r w:rsidRPr="00694F84">
        <w:rPr>
          <w:lang w:eastAsia="ru-RU"/>
        </w:rPr>
        <w:t>а</w:t>
      </w:r>
      <w:r w:rsidRPr="00694F84">
        <w:rPr>
          <w:lang w:eastAsia="ru-RU"/>
        </w:rPr>
        <w:t>ми и гражданами (п. 4.6. Инструкции по делопроизводству в аппарате Федеральной службы по надзору в сфере защиты прав потребителей и благополучия человека, утвержденной приказом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ральной службы по надзору в сфере защиты прав потребителей и благополучия человека от 24 мая 2005 года N 408 (с изменениями от 26 августа 2005 года)).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Постановления оформляются на специальных бланках, подписываются руководителем Федеральной службы по надзору в сфере защиты прав потребителей и благополучия человека - Главным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ственным санитарным врачом Российской Федерации или по его поручению заместителем руковод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теля Федеральной службы по надзору в сфере защиты прав потребителей и благополучия человека - заместителем Главного государственного санитарного врача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Государственной регистрации подлежат нормативные правовые акты, затрагивающие права, свободы и обязанности человека и гражданина, устанавливающие правовой статус организаций, имеющие межведомственный характер, независимо от срока их действия, в том числе акты, содержащие свед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ния, составляющие государственную тайну, или сведения конфиденциального характера.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Так как санитарные правила носят нормативно-правовой характер и требуют государственной рег</w:t>
      </w:r>
      <w:r w:rsidRPr="00694F84">
        <w:rPr>
          <w:lang w:eastAsia="ru-RU"/>
        </w:rPr>
        <w:t>и</w:t>
      </w:r>
      <w:r w:rsidRPr="00694F84">
        <w:rPr>
          <w:lang w:eastAsia="ru-RU"/>
        </w:rPr>
        <w:t>страции в Министерстве юстиции Российской Федерации, то их подготовка осуществляется в соответствии с Правилами подготовки нормативных правовых актов федеральных органов испо</w:t>
      </w:r>
      <w:r w:rsidRPr="00694F84">
        <w:rPr>
          <w:lang w:eastAsia="ru-RU"/>
        </w:rPr>
        <w:t>л</w:t>
      </w:r>
      <w:r w:rsidRPr="00694F84">
        <w:rPr>
          <w:lang w:eastAsia="ru-RU"/>
        </w:rPr>
        <w:t>нительной власти и их государственной регистрации, утвержденными постановлением Правител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ства Российской Федерации от 13 августа 1997 года N 1009.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соответствии с правилами подготовки нормативных правовых актов федеральных органов испо</w:t>
      </w:r>
      <w:r w:rsidRPr="00694F84">
        <w:rPr>
          <w:lang w:eastAsia="ru-RU"/>
        </w:rPr>
        <w:t>л</w:t>
      </w:r>
      <w:r w:rsidRPr="00694F84">
        <w:rPr>
          <w:lang w:eastAsia="ru-RU"/>
        </w:rPr>
        <w:t>нительной власти и их государственной регистрации государственная регистрация нормативных пр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вовых актов осуществляется Министерством юстиции Российской Федерации, которое ведет Гос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дарственный реестр нормативных правовых актов федеральных органов исполнительной власти (п. 11).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Государственная регистрация нормативного правового акта включает в себя: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юридическую экспертизу соответствия этого акта законодательству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принятие решения о необходимости государственной регистрации данного акта;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присвоение регистрационного номера;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занесение в Государственный реестр нормативных правовых актов федеральных органов исполн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тельной власти.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Государственная регистрация нормативных правовых актов производится Министерством юстиции Российской Федерации в срок до 15 дней с даты получения акта (п. 13).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течение суток после государственной регистрации подлинник нормативного правового акта с пр</w:t>
      </w:r>
      <w:r w:rsidRPr="00694F84">
        <w:rPr>
          <w:lang w:eastAsia="ru-RU"/>
        </w:rPr>
        <w:t>и</w:t>
      </w:r>
      <w:r w:rsidRPr="00694F84">
        <w:rPr>
          <w:lang w:eastAsia="ru-RU"/>
        </w:rPr>
        <w:t>своенным ему регистрационным номером направляется Министерством юстиции Российской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рации в федеральный орган исполнительной власти, представивший акт на государственную рег</w:t>
      </w:r>
      <w:r w:rsidRPr="00694F84">
        <w:rPr>
          <w:lang w:eastAsia="ru-RU"/>
        </w:rPr>
        <w:t>и</w:t>
      </w:r>
      <w:r w:rsidRPr="00694F84">
        <w:rPr>
          <w:lang w:eastAsia="ru-RU"/>
        </w:rPr>
        <w:t>страцию (п. 17).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Копии актов, подлежащих официальному опубликованию, в течение дня после государственной 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гистрации направляются Министерством юстиции Российской Федерации в "Российскую газету", в Бюллетень нормативных актов федеральных органов исполнительной власти издательства "Юрид</w:t>
      </w:r>
      <w:r w:rsidRPr="00694F84">
        <w:rPr>
          <w:lang w:eastAsia="ru-RU"/>
        </w:rPr>
        <w:t>и</w:t>
      </w:r>
      <w:r w:rsidRPr="00694F84">
        <w:rPr>
          <w:lang w:eastAsia="ru-RU"/>
        </w:rPr>
        <w:t>ческая литература" Администрации Президента Российской Федерации, в научно-технический центр правовой информации "Система" и в Институт законодательства и сравнительного правоведения при Правительстве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 опубликовании и рассылке нормативного правового акта указание на номер и дату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ственной регистрации является обязательным.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Изменения и дополнения, вносимые в нормативные правовые акты, прошедшие государственную регистрацию, подлежат регистрации в порядке, установленном настоящими Правилами (п. 18).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Федеральные органы исполнительной власти направляют для исполнения нормативные правовые а</w:t>
      </w:r>
      <w:r w:rsidRPr="00694F84">
        <w:rPr>
          <w:lang w:eastAsia="ru-RU"/>
        </w:rPr>
        <w:t>к</w:t>
      </w:r>
      <w:r w:rsidRPr="00694F84">
        <w:rPr>
          <w:lang w:eastAsia="ru-RU"/>
        </w:rPr>
        <w:t>ты, подлежащие государственной регистрации, только после их регистрации и официального опу</w:t>
      </w:r>
      <w:r w:rsidRPr="00694F84">
        <w:rPr>
          <w:lang w:eastAsia="ru-RU"/>
        </w:rPr>
        <w:t>б</w:t>
      </w:r>
      <w:r w:rsidRPr="00694F84">
        <w:rPr>
          <w:lang w:eastAsia="ru-RU"/>
        </w:rPr>
        <w:t>ликования (п. 19). При нарушении указанных требований нормативные правовые акты, как не вст</w:t>
      </w:r>
      <w:r w:rsidRPr="00694F84">
        <w:rPr>
          <w:lang w:eastAsia="ru-RU"/>
        </w:rPr>
        <w:t>у</w:t>
      </w:r>
      <w:r w:rsidRPr="00694F84">
        <w:rPr>
          <w:lang w:eastAsia="ru-RU"/>
        </w:rPr>
        <w:t>пившие в силу, применяться не могут.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соблюдение санитарных правил является обязательным для граждан, индивидуальных предприним</w:t>
      </w:r>
      <w:r w:rsidRPr="00694F84">
        <w:rPr>
          <w:lang w:eastAsia="ru-RU"/>
        </w:rPr>
        <w:t>а</w:t>
      </w:r>
      <w:r w:rsidRPr="00694F84">
        <w:rPr>
          <w:lang w:eastAsia="ru-RU"/>
        </w:rPr>
        <w:t xml:space="preserve">телей и юридических лиц. Юридические лица и индивидуальные предприниматели обязаны иметь </w:t>
      </w:r>
      <w:r w:rsidRPr="00694F84">
        <w:rPr>
          <w:lang w:eastAsia="ru-RU"/>
        </w:rPr>
        <w:lastRenderedPageBreak/>
        <w:t>официально изданные санитарные правила и методики контроля факторов среды обитания в соотве</w:t>
      </w:r>
      <w:r w:rsidRPr="00694F84">
        <w:rPr>
          <w:lang w:eastAsia="ru-RU"/>
        </w:rPr>
        <w:t>т</w:t>
      </w:r>
      <w:r w:rsidRPr="00694F84">
        <w:rPr>
          <w:lang w:eastAsia="ru-RU"/>
        </w:rPr>
        <w:t>ствии с осуществляемой ими деятельностью (п. 12 Положения о государственном санитарно-эпидемиологическом нормировании).</w:t>
      </w:r>
    </w:p>
    <w:p w:rsidR="00694F84" w:rsidRPr="00694F84" w:rsidRDefault="00510CF6" w:rsidP="00694F84">
      <w:pPr>
        <w:suppressAutoHyphens w:val="0"/>
        <w:spacing w:before="100" w:beforeAutospacing="1" w:after="100" w:afterAutospacing="1"/>
        <w:rPr>
          <w:lang w:eastAsia="ru-RU"/>
        </w:rPr>
      </w:pPr>
      <w:r>
        <w:rPr>
          <w:lang w:eastAsia="ru-RU"/>
        </w:rPr>
        <w:t xml:space="preserve"> Положением</w:t>
      </w:r>
      <w:r w:rsidR="00694F84" w:rsidRPr="00694F84">
        <w:rPr>
          <w:lang w:eastAsia="ru-RU"/>
        </w:rPr>
        <w:t xml:space="preserve"> о государственном санитарно-эпидемиологическом нормировании установлены пер</w:t>
      </w:r>
      <w:r w:rsidR="00694F84" w:rsidRPr="00694F84">
        <w:rPr>
          <w:lang w:eastAsia="ru-RU"/>
        </w:rPr>
        <w:t>е</w:t>
      </w:r>
      <w:r w:rsidR="00694F84" w:rsidRPr="00694F84">
        <w:rPr>
          <w:lang w:eastAsia="ru-RU"/>
        </w:rPr>
        <w:t>чень норм и правил, которые не должны противоречить санитарным правилам. В этот перечень в</w:t>
      </w:r>
      <w:r w:rsidR="00694F84" w:rsidRPr="00694F84">
        <w:rPr>
          <w:lang w:eastAsia="ru-RU"/>
        </w:rPr>
        <w:t>о</w:t>
      </w:r>
      <w:r w:rsidR="00694F84" w:rsidRPr="00694F84">
        <w:rPr>
          <w:lang w:eastAsia="ru-RU"/>
        </w:rPr>
        <w:t>шли: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нормативные правовые акты, касающиеся вопросов обеспечения санитарно-эпидемиологического благополучия населения, принимаемые федеральными органами исполнительной власти, органами исполнительной власти субъектов Российской Федерации, органами местного самоуправления,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решения юридических лиц по указанным вопросам,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государственные стандарты,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строительные нормы и правила,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правила охраны труда,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ветеринарные и фитосанитарные правила.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Другими словами, в случае противоречия между государственными стандартами (т.е. ГОСТы), стр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ительными нормами и правилами (т.е. СНиПы), правилами охраны труда и т.д. применяются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тарные правила и нормы (т.е. СанПиНы).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Действующие государственные и межгосударственные стандарты разработаны в соответствии с о</w:t>
      </w:r>
      <w:r w:rsidRPr="00694F84">
        <w:rPr>
          <w:lang w:eastAsia="ru-RU"/>
        </w:rPr>
        <w:t>б</w:t>
      </w:r>
      <w:r w:rsidRPr="00694F84">
        <w:rPr>
          <w:lang w:eastAsia="ru-RU"/>
        </w:rPr>
        <w:t>щими требованиями к построению, изложению, оформлению, содержанию и обозначению станда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тов, предусмотренных ГОСТ 1.5-2001 "Межгосударственная система стандартизации. Стандарты межгосударственные, правила и рекомендации по межгосударственной стандартизации. Общие тр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бования к построению, изложению, оформлению, содержанию и обозначению" и ГОСТ Р 1.5-2002 ГСС РФ. "Стандарты. Общие требования к построению, изложению, оформлению, содержанию и обозначению".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Стандарт - документ, в котором в целях добровольного многократного использования устанавлив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ются характеристики продукции, правила осуществления и характеристики процессов производства, эксплуатации, хранения, перевозки, реализации и утилизации, выполнения работ или оказания услуг. Стандарт также может содержать требования к терминологии, символике, упаковке, маркировке или этикеткам и правилам их нанесения (ст. 2 Федерального закона от 27 декабря 2002 года N 184-ФЗ "О техническом регулировании")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Статья 40. Особенности лицензирования отдельных видов деятельности, представляющих потенц</w:t>
      </w:r>
      <w:r w:rsidRPr="00694F84">
        <w:rPr>
          <w:lang w:eastAsia="ru-RU"/>
        </w:rPr>
        <w:t>и</w:t>
      </w:r>
      <w:r w:rsidRPr="00694F84">
        <w:rPr>
          <w:lang w:eastAsia="ru-RU"/>
        </w:rPr>
        <w:t>альную опасность для человека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Комментируемой статьей определены особенности лицензирования отдельных видов деятельн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сти, представляющих потенциальную опасность для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статье 2 Федерального закона от 8 августа 2001 года N 128-ФЗ "О лицензировании отдельных в</w:t>
      </w:r>
      <w:r w:rsidRPr="00694F84">
        <w:rPr>
          <w:lang w:eastAsia="ru-RU"/>
        </w:rPr>
        <w:t>и</w:t>
      </w:r>
      <w:r w:rsidRPr="00694F84">
        <w:rPr>
          <w:lang w:eastAsia="ru-RU"/>
        </w:rPr>
        <w:t>дов деятельности" (Собрание законодательства Российской Федерации, 2001, N 33 (Часть I), ст. 3430)) определяются термины "лицензия", "лицензирование", "лицензируемый вид деятельности".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Лицензия - это специальное разрешение на осуществление конкретного вида деятельности при об</w:t>
      </w:r>
      <w:r w:rsidRPr="00694F84">
        <w:rPr>
          <w:lang w:eastAsia="ru-RU"/>
        </w:rPr>
        <w:t>я</w:t>
      </w:r>
      <w:r w:rsidRPr="00694F84">
        <w:rPr>
          <w:lang w:eastAsia="ru-RU"/>
        </w:rPr>
        <w:t>зательном соблюдении лицензионных требований и условий, выданное лицензирующим органом юридическому лицу или индивидуальному предпринимателю.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Под лицензированием понимаются мероприятия, связанные с предоставлением лицензий, пер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оформлением документов, подтверждающих наличие лицензий, приостановлением действия лице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зий в случае административного приостановления деятельности лицензиатов за нарушение лиценз</w:t>
      </w:r>
      <w:r w:rsidRPr="00694F84">
        <w:rPr>
          <w:lang w:eastAsia="ru-RU"/>
        </w:rPr>
        <w:t>и</w:t>
      </w:r>
      <w:r w:rsidRPr="00694F84">
        <w:rPr>
          <w:lang w:eastAsia="ru-RU"/>
        </w:rPr>
        <w:t>онных требований и условий, возобновлением или прекращением действия лицензий, аннулирован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ем лицензий, контролем лицензирующих органов за соблюдением лицензиатами при осуществлении лицензируемых видов деятельности соответствующих лицензионных требований и условий, веден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ем реестров лицензий, а также с предоставлением в установленном порядке заинтересованным лицам сведений из реестров лицензий и иной информации о лицензировании.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Лицензируемым видом деятельности называют такой вид деятельности, на осуществление которого на территории Российской Федерации требуется получение лицензии в соответствии с настоящим Федеральным законом.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К лицензируемым видам деятельности отнесены такие виды деятельности, осуществление которых может повлечь за собой нанесение ущерба правам, законным интересам, здоровью граждан, обороне и безопасности государства, культурному наследию народов Российской Федерации и регулирование которых не может осуществляться иными методами, кроме как лицензированием, согласно статье 1 Федерального закона от 8 августа 2001 года N 128-ФЗ "О лицензировании отдельных видов деятел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ности".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В соответствии с п. 1 комментируемой статьи лицензированию подлежат отдельные виды деятел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ности, представляющие потенциальную опасность для человека. Пункт 2 комментируемой статьи 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держит перечень представляющих потенциальную опасность для человека видов деятельности.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До принятия Федерального закона "О лицензировании отдельных видов деятельности" пункт 2 ко</w:t>
      </w:r>
      <w:r w:rsidRPr="00694F84">
        <w:rPr>
          <w:lang w:eastAsia="ru-RU"/>
        </w:rPr>
        <w:t>м</w:t>
      </w:r>
      <w:r w:rsidRPr="00694F84">
        <w:rPr>
          <w:lang w:eastAsia="ru-RU"/>
        </w:rPr>
        <w:t>ментируемой статьи в первоначальной редакции устанавливал, что обязательным условием для пр</w:t>
      </w:r>
      <w:r w:rsidRPr="00694F84">
        <w:rPr>
          <w:lang w:eastAsia="ru-RU"/>
        </w:rPr>
        <w:t>и</w:t>
      </w:r>
      <w:r w:rsidRPr="00694F84">
        <w:rPr>
          <w:lang w:eastAsia="ru-RU"/>
        </w:rPr>
        <w:t>нятия решения о выдаче лицензии является представление соискателем лицензии санитарно-эпидемиологического заключения о соответствии санитарным правилам представляющих потенц</w:t>
      </w:r>
      <w:r w:rsidRPr="00694F84">
        <w:rPr>
          <w:lang w:eastAsia="ru-RU"/>
        </w:rPr>
        <w:t>и</w:t>
      </w:r>
      <w:r w:rsidRPr="00694F84">
        <w:rPr>
          <w:lang w:eastAsia="ru-RU"/>
        </w:rPr>
        <w:t>альную опасность для человека следующих видов деятельности (работ, услуг):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производство и реализация продовольственного сырья и пищевых продуктов, в том числе этилового спирта, алкогольной продукции, питьевой воды и табачных изделий, а также лекарственных, дези</w:t>
      </w:r>
      <w:r w:rsidRPr="00694F84">
        <w:rPr>
          <w:lang w:eastAsia="ru-RU"/>
        </w:rPr>
        <w:t>н</w:t>
      </w:r>
      <w:r w:rsidRPr="00694F84">
        <w:rPr>
          <w:lang w:eastAsia="ru-RU"/>
        </w:rPr>
        <w:t>фекционных, дезинсекционных и дератизационных средств, медицинских иммунобиологических препаратов, предметов гигиены и санитарии, парфюмерно-косметической продукции, товаров быт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вой химии;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оказание медицинских, фармацевтических и коммунально-бытовых услуг, образовательная деятел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ность, работы с возбудителями инфекционных заболеваний и их токсинами, ядами, потенциально опасными для человека химическими и биологическими веществами, источниками ионизирующих излучений, радиоактивными веществами и материалами, работы по дезинфекции, дезинсекции и 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ратизации, а также эксплуатация систем инженерной и транспортной инфраструктур, в том числе централизованных систем питьевого водоснабжения и систем водоотведения городских и сельских поселений;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проектирование, строительство, эксплуатация, консервация и ликвидация потенциально опасных для человека производственных объектов;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сбор, использование, обезвреживание, транспортировка, хранение и захоронение отходов произво</w:t>
      </w:r>
      <w:r w:rsidRPr="00694F84">
        <w:rPr>
          <w:lang w:eastAsia="ru-RU"/>
        </w:rPr>
        <w:t>д</w:t>
      </w:r>
      <w:r w:rsidRPr="00694F84">
        <w:rPr>
          <w:lang w:eastAsia="ru-RU"/>
        </w:rPr>
        <w:t>ства и потребления.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Федеральным законом от 10 января 2003 года N 15-ФЗ "О внесении изменений и дополнений в нек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торые законодательные акты Российской Федерации в связи с принятием Федерального закона "О лицензировании отдельных видов деятельности" (с изменениями от 29 декабря 2004 года) п. 2 ко</w:t>
      </w:r>
      <w:r w:rsidRPr="00694F84">
        <w:rPr>
          <w:lang w:eastAsia="ru-RU"/>
        </w:rPr>
        <w:t>м</w:t>
      </w:r>
      <w:r w:rsidRPr="00694F84">
        <w:rPr>
          <w:lang w:eastAsia="ru-RU"/>
        </w:rPr>
        <w:t>ментируемой статьи был изложен в новой редакции.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3. В соответствии с п. 2 комментируемой статьи в действующей редакции обязательным условием для принятия решения о выдаче лицензии является представление соискателем лицензии санитарно-эпидемиологического заключения о соответствии санитарным правилам представляющих потенц</w:t>
      </w:r>
      <w:r w:rsidRPr="00694F84">
        <w:rPr>
          <w:lang w:eastAsia="ru-RU"/>
        </w:rPr>
        <w:t>и</w:t>
      </w:r>
      <w:r w:rsidRPr="00694F84">
        <w:rPr>
          <w:lang w:eastAsia="ru-RU"/>
        </w:rPr>
        <w:t>альную опасность для человека видов деятельности. В перечень представляющих потенциальную опасность для человека лицензируемых видов деятельности вошли: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производство и оборот этилового спирта, алкогольной и спиртосодержащей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производство табачных изделий;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производство лекарственных средств;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производство дезинфекционных, дезинсекционных и дератизационных средств;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медицинская и фармацевтическая деятельность;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деятельность, связанная с использованием возбудителей инфекционных заболеваний;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деятельность, связанная с использованием источников ионизирующего излучения;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деятельность в области обращения с ядерными материалами и радиоактивными веществами;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деятельность по обращению с опасными отходами;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образовательная деятельность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деятельности по производству и обороту этилового спирта, алкогольной и спиртосодержащей продукции определен в главе III Федерального закона от 22 ноября 1995 года N 171-ФЗ "О государственном регулировании производства и оборота этилового спирта и алкогол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ной продукции" (Российская газета, 1995, 29 ноября; Собрание законодательства Российской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рации, 1995, N 48, ст. 4553)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Лицензируются следующие виды деятельности, связанные с производством этилового спирта, алк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гольной и спиртосодержащей продукции: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производство, хранение и поставки произведенного этилового спирта, в том числе денатурата;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производство, хранение и поставки произведенной алкогольной и спиртосодержащей пищевой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хранение этилового спирта, алкогольной и спиртосодержащей пищевой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закупка, хранение и поставки алкогольной и спиртосодержащей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производство, хранение и поставки спиртосодержащей непищевой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розничная продажа алкогольной продукции (п. 2 ст. 18)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получения лицензии на осуществление одного из видов деятельности, связанных с произво</w:t>
      </w:r>
      <w:r w:rsidRPr="00694F84">
        <w:rPr>
          <w:lang w:eastAsia="ru-RU"/>
        </w:rPr>
        <w:t>д</w:t>
      </w:r>
      <w:r w:rsidRPr="00694F84">
        <w:rPr>
          <w:lang w:eastAsia="ru-RU"/>
        </w:rPr>
        <w:t>ством этилового спирта, алкогольной и спиртосодержащей продукции, организацией представляются в лицензирующий орган заключения специально уполномоченных государственных органов о соо</w:t>
      </w:r>
      <w:r w:rsidRPr="00694F84">
        <w:rPr>
          <w:lang w:eastAsia="ru-RU"/>
        </w:rPr>
        <w:t>т</w:t>
      </w:r>
      <w:r w:rsidRPr="00694F84">
        <w:rPr>
          <w:lang w:eastAsia="ru-RU"/>
        </w:rPr>
        <w:t>ветствии производственных и складских помещений организации санитарно-эпидемиологическим, противопожарным, экологическим нормам и требованиям (подп. 6, п. 1, ст. 19).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производства лекарственных средств, осуществляемого юридическими л</w:t>
      </w:r>
      <w:r w:rsidRPr="00694F84">
        <w:rPr>
          <w:lang w:eastAsia="ru-RU"/>
        </w:rPr>
        <w:t>и</w:t>
      </w:r>
      <w:r w:rsidRPr="00694F84">
        <w:rPr>
          <w:lang w:eastAsia="ru-RU"/>
        </w:rPr>
        <w:t>цами, определяется Положением о лицензировании производства лекарственных средств, утве</w:t>
      </w:r>
      <w:r w:rsidRPr="00694F84">
        <w:rPr>
          <w:lang w:eastAsia="ru-RU"/>
        </w:rPr>
        <w:t>р</w:t>
      </w:r>
      <w:r w:rsidRPr="00694F84">
        <w:rPr>
          <w:lang w:eastAsia="ru-RU"/>
        </w:rPr>
        <w:t>жденным постановлением Правительства РФ от 4 июля 2002 года N 500 (с изменениями от 3 октября 2002 года) в соответствии с Федеральным законом от 8 августа 2001 года N 128-ФЗ "О лицензировании отдельных видов деятельности" (Собрание законодательства Российской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рации, 2001, N 33 (часть I) ст. 3430), Федеральным законом от 22 июня 1998 года N 86-ФЗ "О лека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ственных средствах" (Собрание законодательства Российской Федерации, 1998, N 26, ст. 3006; 2000, N 2, ст. 126).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получения лицензии на производство лекарственных средств соискатель лицензии представляет в лицензирующий орган копию санитарно-эпидемиологического заключения о соответствии прои</w:t>
      </w:r>
      <w:r w:rsidRPr="00694F84">
        <w:rPr>
          <w:lang w:eastAsia="ru-RU"/>
        </w:rPr>
        <w:t>з</w:t>
      </w:r>
      <w:r w:rsidRPr="00694F84">
        <w:rPr>
          <w:lang w:eastAsia="ru-RU"/>
        </w:rPr>
        <w:t>водства лекарственных средств государственным санитарно-эпидемиологическим нормам и прав</w:t>
      </w:r>
      <w:r w:rsidRPr="00694F84">
        <w:rPr>
          <w:lang w:eastAsia="ru-RU"/>
        </w:rPr>
        <w:t>и</w:t>
      </w:r>
      <w:r w:rsidRPr="00694F84">
        <w:rPr>
          <w:lang w:eastAsia="ru-RU"/>
        </w:rPr>
        <w:t>лам (подп. "з" п. 4)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медицинской деятельности, осуществляемой на территории Российской Федерации юридическими лицами и индивидуальными предпринимателями, определяется Полож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нием о лицензировании медицинской деятельности, утвержденным постановлением Правительства РФ от 4 июля 2002 года N 499 (с изменениями на 1 февраля 2005 года) в соответствии Федеральным законом от 8 августа 2001 года N 128-ФЗ "О лицензировании отдельных видов деятельности" (С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брание законодательства Российской Федерации, 2001, N 33 (часть I) ст. 3430).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Медицинская деятельность включает выполнение медицинских работ и услуг по оказанию довраче</w:t>
      </w:r>
      <w:r w:rsidRPr="00694F84">
        <w:rPr>
          <w:lang w:eastAsia="ru-RU"/>
        </w:rPr>
        <w:t>б</w:t>
      </w:r>
      <w:r w:rsidRPr="00694F84">
        <w:rPr>
          <w:lang w:eastAsia="ru-RU"/>
        </w:rPr>
        <w:t>ной, скорой и неотложной, амбулаторно-поликлинической, санаторно-курортной, стационарной (в том числе дорогостоящей специализированной) медицинской помощи по соответствующим мед</w:t>
      </w:r>
      <w:r w:rsidRPr="00694F84">
        <w:rPr>
          <w:lang w:eastAsia="ru-RU"/>
        </w:rPr>
        <w:t>и</w:t>
      </w:r>
      <w:r w:rsidRPr="00694F84">
        <w:rPr>
          <w:lang w:eastAsia="ru-RU"/>
        </w:rPr>
        <w:t>цинским специальностям, включая проведение профилактических медицинских, диагностических и лечебных мероприятий и медицинских экспертиз, применение методов традиционной медицины, а также заготовку органов и тканей в медицинских целях.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соответствии с подп. "в" п. 5 Положения о лицензировании медицинской деятельности для получ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ния лицензии соискатель лицензии представляет в лицензирующий орган копию санитарно-эпидемиологического заключения о соответствии санитарным правилам выполняемых работ и предоставляемых услуг, составляющих медицинскую деятельность.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фармацевтической деятельности, осуществляемой юридическими лицами, определен Положением о лицензировании фармацевтической деятельности, утвержденным пост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новлением Правительства РФ от 1 июля 2002 года N 489 (с изменениями от 3 октября 2002 года) в соответствии с Федеральным законом от 8 августа 2001 года N 128-ФЗ "О лицензировании отдел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ных видов деятельности" (Собрание законодательства Российской Федерации, 2001, N 33 (часть I) ст. 3430).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Для получения лицензии соискатель лицензии представляет в лицензирующий орган копию выда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ного в установленном порядке санитарно-эпидемиологического заключения о соответствии помещ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ний требованиям, предъявляемым для осуществления лицензируемой деятельности (подп. "з" п. 5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деятельности, связанной с использованием возбудителей инфекционных заболеваний, осуществляемой юридическими лицами и индивидуальными предпринимателями, определен Положением о лицензировании деятельности, связанной с использованием возбудителей инфекционных заболеваний, утвержденным постановлением Правительства РФ от 4 июля 2002 года N 501 (с изменениями от 1 февраля 2005 года) в соответствии с Федеральным законом от 8 августа 2001 года N 128-ФЗ "О лицензировании отдельных видов деятельности" (Собрание законодательства Российской Федерации, 2001, N 33 (часть I) ст. 3430).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Лицензированию подлежит деятельность, связанная с использованием возбудителей инфекционных заболеваний, в том числе общих для человека и животных (микроорганизмов, в том числе генетич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ски измененных, бактериальных токсинов, простейших, гельминтов и ядов биологического прои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хождения I-IV групп патогенности, их производственных, музейных штаммов и санитарно-показательных микроорганизмов, материалов, зараженных или подозрительных на зараженность возбудителями инфекционных заболеваний I-IV групп патогенности) (См. санитарно-эпидемиологические правила СП 1.2.1318-03 "Порядок выдачи санитарно-эпидемиологического з</w:t>
      </w:r>
      <w:r w:rsidRPr="00694F84">
        <w:rPr>
          <w:lang w:eastAsia="ru-RU"/>
        </w:rPr>
        <w:t>а</w:t>
      </w:r>
      <w:r w:rsidRPr="00694F84">
        <w:rPr>
          <w:lang w:eastAsia="ru-RU"/>
        </w:rPr>
        <w:t>ключения о возможности проведения работ с возбудителями инфекционных заболеваний человека I-IV групп патогенности (опасности), генно-инженерно-модифицированными микроорганизмами, яд</w:t>
      </w:r>
      <w:r w:rsidRPr="00694F84">
        <w:rPr>
          <w:lang w:eastAsia="ru-RU"/>
        </w:rPr>
        <w:t>а</w:t>
      </w:r>
      <w:r w:rsidRPr="00694F84">
        <w:rPr>
          <w:lang w:eastAsia="ru-RU"/>
        </w:rPr>
        <w:t>ми биологического происхождения и гельминтами", утвержденные Главным государственным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тарным врачом Российской Федерации 24 апреля 2003 года).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получения лицензии соискатель лицензии представляет в лицензирующий орган копию выда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ного в установленном порядке санитарно-эпидемиологического заключения о соответствии лиценз</w:t>
      </w:r>
      <w:r w:rsidRPr="00694F84">
        <w:rPr>
          <w:lang w:eastAsia="ru-RU"/>
        </w:rPr>
        <w:t>и</w:t>
      </w:r>
      <w:r w:rsidRPr="00694F84">
        <w:rPr>
          <w:lang w:eastAsia="ru-RU"/>
        </w:rPr>
        <w:t>руемой деятельности государственным санитарно-эпидемиологическим нормам и правилам (подп. "е" п. 5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деятельности по обращению с опасными отходами, осуществляемой юр</w:t>
      </w:r>
      <w:r w:rsidRPr="00694F84">
        <w:rPr>
          <w:lang w:eastAsia="ru-RU"/>
        </w:rPr>
        <w:t>и</w:t>
      </w:r>
      <w:r w:rsidRPr="00694F84">
        <w:rPr>
          <w:lang w:eastAsia="ru-RU"/>
        </w:rPr>
        <w:t>дическими лицами и индивидуальными предпринимателями, определен Положением о лицензиров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нии деятельности по обращению с опасными отходами, утвержденным постановлением Правител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ства РФ от 23 мая 2002 года N 340 (с изменениями от 3 октября 2002 года) в соответствии с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ральным законом от 8 августа 2001 года N 128-ФЗ "О лицензировании отдельных видов деятельн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сти" (Собрание законодательства Российской Федерации, 2001, N 33 (часть I) ст. 3430), Федеральным законом от 24 июня 1998 года N 89-ФЗ "Об отходах производства и потребления" (Собрание закон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дательства Российской Федерации, 1998, N 26, ст. 3009).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получения лицензии соискатель лицензии представляет в лицензирующий орган положительное заключение государственной экологической экспертизы материалов обоснования намечаемой де</w:t>
      </w:r>
      <w:r w:rsidRPr="00694F84">
        <w:rPr>
          <w:lang w:eastAsia="ru-RU"/>
        </w:rPr>
        <w:t>я</w:t>
      </w:r>
      <w:r w:rsidRPr="00694F84">
        <w:rPr>
          <w:lang w:eastAsia="ru-RU"/>
        </w:rPr>
        <w:t>тельности по обращению с опасными отходами (подп. "е" п. 4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лицензирования образовательной деятельности по программам дошкольного, общего (начального, основного, среднего (полного) образования, дополнительного образования детей,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фессиональной подготовки, профессионального (начального, среднего, высшего, послевузовского, дополнительного) образования, в том числе военного профессионального образования, осуществля</w:t>
      </w:r>
      <w:r w:rsidRPr="00694F84">
        <w:rPr>
          <w:lang w:eastAsia="ru-RU"/>
        </w:rPr>
        <w:t>е</w:t>
      </w:r>
      <w:r w:rsidRPr="00694F84">
        <w:rPr>
          <w:lang w:eastAsia="ru-RU"/>
        </w:rPr>
        <w:t>мой образовательными учреждениями (организациями), научными организациями и ведущими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фессиональную подготовку образовательными подразделениями организаций, определяется Пол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жение о лицензировании образовательной деятельности, утвержденным постановлением Правител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ства РФ от 18 октября 2000 года N 796 (с изменениями от 3 октября 2002 года) в соответствии с З</w:t>
      </w:r>
      <w:r w:rsidRPr="00694F84">
        <w:rPr>
          <w:lang w:eastAsia="ru-RU"/>
        </w:rPr>
        <w:t>а</w:t>
      </w:r>
      <w:r w:rsidRPr="00694F84">
        <w:rPr>
          <w:lang w:eastAsia="ru-RU"/>
        </w:rPr>
        <w:lastRenderedPageBreak/>
        <w:t>коном Российской Федерации РФ от 10 июля 1992 года N 3266-1 "Об образовании" и Федеральным законом от 22 августа 1996 года N 125-ФЗ "О высшем и послевузовском профессиональном образ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вании".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получения лицензии соискатель лицензии представляет в лицензирующий орган заключения о</w:t>
      </w:r>
      <w:r w:rsidRPr="00694F84">
        <w:rPr>
          <w:lang w:eastAsia="ru-RU"/>
        </w:rPr>
        <w:t>р</w:t>
      </w:r>
      <w:r w:rsidRPr="00694F84">
        <w:rPr>
          <w:lang w:eastAsia="ru-RU"/>
        </w:rPr>
        <w:t>ганов государственной санитарно-эпидемиологической службы Российской Федерации и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ственной противопожарной службы о пригодности используемых зданий и помещений для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ществления образовательного процесса; заключение Государственной инспекции безопасности 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рожного движения Министерства внутренних дел Российской Федерации о соответствии учебно-материальной базы установленным требованиям (при подготовке водителей автотранспортных средств); лицензию Федерального горного и промышленного надзора России на эксплуатацию соо</w:t>
      </w:r>
      <w:r w:rsidRPr="00694F84">
        <w:rPr>
          <w:lang w:eastAsia="ru-RU"/>
        </w:rPr>
        <w:t>т</w:t>
      </w:r>
      <w:r w:rsidRPr="00694F84">
        <w:rPr>
          <w:lang w:eastAsia="ru-RU"/>
        </w:rPr>
        <w:t>ветствующего оборудования (подп. "е" п. 12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Деятельность по производству табачных изделий; деятельность по производству дезинфекцио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ных, дезинсекционных и дератизационных средств; деятельность, связанная с использованием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точников ионизирующего излучения; деятельность в области обращения с ядерными материалами и радиоактивными веществами исключены из перечня видов деятельности, на осуществление которых требуются лицензии в соответствии с Федеральным законом от 2 июля 2005 года N 80-ФЗ "О внес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нии изменений в Федеральный закон "О лицензировании отдельных видов деятельности",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ный закон "О защите прав юридических лиц и индивидуальных предпринимателей при проведении государственного контроля (надзора)" и Кодекс Российской Федерации об административных прав</w:t>
      </w:r>
      <w:r w:rsidRPr="00694F84">
        <w:rPr>
          <w:lang w:eastAsia="ru-RU"/>
        </w:rPr>
        <w:t>о</w:t>
      </w:r>
      <w:r w:rsidRPr="00694F84">
        <w:rPr>
          <w:lang w:eastAsia="ru-RU"/>
        </w:rPr>
        <w:t>нарушениях" (Собрание законодательства Российской Федерации, 2005, N 27, ст. 2719).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экспертизы, расследования, обследования, исследования, испытания и токсикологические, гигиен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ческие и иные виды оценок</w:t>
      </w:r>
    </w:p>
    <w:p w:rsidR="00694F84" w:rsidRPr="00694F84" w:rsidRDefault="00510CF6" w:rsidP="00694F84">
      <w:pPr>
        <w:suppressAutoHyphens w:val="0"/>
        <w:spacing w:before="100" w:beforeAutospacing="1" w:after="100" w:afterAutospacing="1"/>
        <w:rPr>
          <w:lang w:eastAsia="ru-RU"/>
        </w:rPr>
      </w:pPr>
      <w:r>
        <w:rPr>
          <w:lang w:eastAsia="ru-RU"/>
        </w:rPr>
        <w:t>1.У</w:t>
      </w:r>
      <w:r w:rsidR="00694F84" w:rsidRPr="00694F84">
        <w:rPr>
          <w:lang w:eastAsia="ru-RU"/>
        </w:rPr>
        <w:t>становлены основные требования к проведению санитарно-эпидемиологических экспертиз, ра</w:t>
      </w:r>
      <w:r w:rsidR="00694F84" w:rsidRPr="00694F84">
        <w:rPr>
          <w:lang w:eastAsia="ru-RU"/>
        </w:rPr>
        <w:t>с</w:t>
      </w:r>
      <w:r w:rsidR="00694F84" w:rsidRPr="00694F84">
        <w:rPr>
          <w:lang w:eastAsia="ru-RU"/>
        </w:rPr>
        <w:t>следований, обследований, исследований, испытаний и токсикологических, гигиенических и иных видов оценок.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Понятия "санитарно-эпидемиологическая экспертиза", "санитарно-эпидемиологическое расследов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ние", "санитарно-эпидемиологическое обследование", "санитарно-эпидемиологическое исследов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ние", "санитарно-эпидемиологическое испытание" и "санитарно-эпидемиологическая оценка" опр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делены в п. 2 Порядка проведения санитарно-эпидемиологических экспертиз, расследований, обсл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дований, исследований, испытаний и токсикологических, гигиенических и иных видов оценок, утвержденного приказом Федеральной службы по надзору в сфере защиты прав потребителей и бл</w:t>
      </w:r>
      <w:r w:rsidRPr="00694F84">
        <w:rPr>
          <w:lang w:eastAsia="ru-RU"/>
        </w:rPr>
        <w:t>а</w:t>
      </w:r>
      <w:r w:rsidRPr="00694F84">
        <w:rPr>
          <w:lang w:eastAsia="ru-RU"/>
        </w:rPr>
        <w:t>гополучия человека от 21 ноября 2005 года N 776.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Санитарно-эпидемиологическая экспертиза - это деятельность Федеральной службы по надзору в сфере защиты прав потребителей и благополучия человека, ее территориальных органов, структу</w:t>
      </w:r>
      <w:r w:rsidRPr="00694F84">
        <w:rPr>
          <w:lang w:eastAsia="ru-RU"/>
        </w:rPr>
        <w:t>р</w:t>
      </w:r>
      <w:r w:rsidRPr="00694F84">
        <w:rPr>
          <w:lang w:eastAsia="ru-RU"/>
        </w:rPr>
        <w:t>ных подразделений и федеральных государственных учреждений федеральных органов исполн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тельной власти, осуществляющих государственный санитарно-эпидемиологический надзор в Воор</w:t>
      </w:r>
      <w:r w:rsidRPr="00694F84">
        <w:rPr>
          <w:lang w:eastAsia="ru-RU"/>
        </w:rPr>
        <w:t>у</w:t>
      </w:r>
      <w:r w:rsidRPr="00694F84">
        <w:rPr>
          <w:lang w:eastAsia="ru-RU"/>
        </w:rPr>
        <w:t>женных Силах Российской Федерации, других войсках, воинских формированиях и органах, на об</w:t>
      </w:r>
      <w:r w:rsidRPr="00694F84">
        <w:rPr>
          <w:lang w:eastAsia="ru-RU"/>
        </w:rPr>
        <w:t>ъ</w:t>
      </w:r>
      <w:r w:rsidRPr="00694F84">
        <w:rPr>
          <w:lang w:eastAsia="ru-RU"/>
        </w:rPr>
        <w:t>ектах обороны и оборонного производства, безопасности, внутренних дел и иного специального назначения, в организациях отдельных отраслей промышленности (далее - органы и учреждения, осуществляющие государственный санитарно-эпидемиологический надзор), федеральных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ственных учреждений здравоохранения - центров гигиены и эпидемиологии, а также других орган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 xml:space="preserve">заций, аккредитованных в установленном порядке, по установлению соответствия (несоответствия) проектной и иной документации, объектов хозяйственной и иной деятельности, продукции, работ, услуг, предусмотренных статьями 12, 13, 15-28, 40 и 41 комментируемого Федерального закона "О </w:t>
      </w:r>
      <w:r w:rsidRPr="00694F84">
        <w:rPr>
          <w:lang w:eastAsia="ru-RU"/>
        </w:rPr>
        <w:lastRenderedPageBreak/>
        <w:t>санитарно-эпидемиологическом благополучии населения", техническим регламентам, государстве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ным санитарно-эпидемиологическим правилам и нормативам.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Санитарно-эпидемиологическое расследование - это деятельность органов и учреждений, осущест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ляющих государственный санитарно-эпидемиологический надзор, по установлению причин и усл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вий возникновения и распространения инфекционных заболеваний и массовых неинфекционных з</w:t>
      </w:r>
      <w:r w:rsidRPr="00694F84">
        <w:rPr>
          <w:lang w:eastAsia="ru-RU"/>
        </w:rPr>
        <w:t>а</w:t>
      </w:r>
      <w:r w:rsidRPr="00694F84">
        <w:rPr>
          <w:lang w:eastAsia="ru-RU"/>
        </w:rPr>
        <w:t>болеваний (отравлений).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Санитарно-эпидемиологическое обследование - это деятельность органов и учреждений, осущест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ляющих государственный санитарно-эпидемиологический надзор, федеральных государственных учреждений здравоохранения - центров гигиены и эпидемиологии, других организаций, аккредит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ванных в установленном порядке, по установлению соответствия (несоответствия) требованиям те</w:t>
      </w:r>
      <w:r w:rsidRPr="00694F84">
        <w:rPr>
          <w:lang w:eastAsia="ru-RU"/>
        </w:rPr>
        <w:t>х</w:t>
      </w:r>
      <w:r w:rsidRPr="00694F84">
        <w:rPr>
          <w:lang w:eastAsia="ru-RU"/>
        </w:rPr>
        <w:t>нических регламентов, государственных санитарно-эпидемиологических правил и нормативов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изводственных, общественных помещений, зданий, сооружений, оборудования, транспорта, технол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гического оборудования, технологических процессов, рабочих мест.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Санитарно-эпидемиологическое исследование - это деятельность федеральных государственных учреждений здравоохранения - центров гигиены и эпидемиологии, а также других организаций, а</w:t>
      </w:r>
      <w:r w:rsidRPr="00694F84">
        <w:rPr>
          <w:lang w:eastAsia="ru-RU"/>
        </w:rPr>
        <w:t>к</w:t>
      </w:r>
      <w:r w:rsidRPr="00694F84">
        <w:rPr>
          <w:lang w:eastAsia="ru-RU"/>
        </w:rPr>
        <w:t>кредитованных в установленном порядке, по определению свойств исследуемого объекта, его кач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ственных и количественных характеристик, а также по установлению причинно-следственных связей между факторами среды обитания и здоровьем населения с использованием утвержденных методов, методик выполнения измерений и типов средств измерений.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Санитарно-эпидемиологическое испытание - это установление соответствия (несоответствия) хара</w:t>
      </w:r>
      <w:r w:rsidRPr="00694F84">
        <w:rPr>
          <w:lang w:eastAsia="ru-RU"/>
        </w:rPr>
        <w:t>к</w:t>
      </w:r>
      <w:r w:rsidRPr="00694F84">
        <w:rPr>
          <w:lang w:eastAsia="ru-RU"/>
        </w:rPr>
        <w:t>теристик испытываемого объекта требованиям технических регламентов, государственных санита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но-эпидемиологических правил и нормативов федеральными государственными учреждениями здр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воохранения - центрами гигиены и эпидемиологии, другими организациями, аккредитованными в установленном порядке.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Санитарно-эпидемиологическая оценка - это действия органов и учреждений, осуществляющих го</w:t>
      </w:r>
      <w:r w:rsidRPr="00694F84">
        <w:rPr>
          <w:lang w:eastAsia="ru-RU"/>
        </w:rPr>
        <w:t>с</w:t>
      </w:r>
      <w:r w:rsidRPr="00694F84">
        <w:rPr>
          <w:lang w:eastAsia="ru-RU"/>
        </w:rPr>
        <w:t>ударственный санитарно-эпидемиологический надзор, федеральных государственных учреждений здравоохранения - центров гигиены и эпидемиологии, других организаций, аккредитованных в уст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новленном порядке, по установлению вредного воздействия на человека факторов среды обитания, определению степени этого воздействия и прогнозированию санитарно-эпидемиологической обст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новки.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В пункте 1 комментируемой статьи определены цели санитарно-эпидемиологические экспертизы, расследования, обследования, исследования, испытания и токсикологические, гигиенические и иные виды оценок. Санитарно-эпидемиологические экспертизы, расследования, обследования, исследов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ния, испытания и токсикологические, гигиенические и иные виды оценок проводятся в целях: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установления и предотвращения вредного воздействия факторов среды обитания на человека;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установления причин возникновения и распространения инфекционных заболеваний и массовых неинфекционных заболеваний (отравлений);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установления соответствия (несоответствия) проектной документации, объектов хозяйственной и иной деятельности, продукции, работ, услуг, предусмотренных статьями 12 и 13, 15-28, 40 и 41 ко</w:t>
      </w:r>
      <w:r w:rsidRPr="00694F84">
        <w:rPr>
          <w:lang w:eastAsia="ru-RU"/>
        </w:rPr>
        <w:t>м</w:t>
      </w:r>
      <w:r w:rsidRPr="00694F84">
        <w:rPr>
          <w:lang w:eastAsia="ru-RU"/>
        </w:rPr>
        <w:t>ментируемого Федерального закона, санитарным правилам.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Целями проведение санитарно-эпидемиологических экспертиз, обследований, исследований, исп</w:t>
      </w:r>
      <w:r w:rsidRPr="00694F84">
        <w:rPr>
          <w:lang w:eastAsia="ru-RU"/>
        </w:rPr>
        <w:t>ы</w:t>
      </w:r>
      <w:r w:rsidRPr="00694F84">
        <w:rPr>
          <w:lang w:eastAsia="ru-RU"/>
        </w:rPr>
        <w:t>таний, токсикологических, гигиенических и иных видов оценок по предписаниям, распоряжениям, приказам Федеральной службы по надзору в сфере защиты прав потребителей и благополучия чел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века, ее территориальных органов на безвозмезной основе являются: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осуществления государственного санитарно-эпидемиологического надзора;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проведения расследований причин и условий возникновения и распространения инфекционных, п</w:t>
      </w:r>
      <w:r w:rsidRPr="00694F84">
        <w:rPr>
          <w:lang w:eastAsia="ru-RU"/>
        </w:rPr>
        <w:t>а</w:t>
      </w:r>
      <w:r w:rsidRPr="00694F84">
        <w:rPr>
          <w:lang w:eastAsia="ru-RU"/>
        </w:rPr>
        <w:t>разитарных, профессиональных заболеваний, а также массовых неинфекционных заболеваний (отравлений) людей, связанных с воздействием неблагоприятных факторов среды обитания человека;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обеспечения санитарно-гигиенических и противоэпидемических мероприятий при чрезвычайных ситуациях, которые могут привести к возникновению инфекционных и массовых неинфекционных заболеваний (отравлений) людей и (или) оказать негативное воздействие на среду обитания;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принятия мер в связи с поступающими жалобами граждан;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лицензирования;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выполнения решений правоохранительных и судебных органов, обращений федеральных органов исполнительной власти, органов исполнительной власти субъектов Российской Федерации, органов местного самоуправления (п. 6. Порядка проведения санитарно-эпидемиологических экспертиз, ра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следований, обследований, исследований, испытаний и токсикологических, гигиенических и иных видов оценок, утвержденного приказом Роспотребнадзора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соответствии с п. 1 комментируемой статьи санитарно-эпидемиологические экспертизы, расслед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вания, обследования, исследования, испытания и токсикологические, гигиенические и иные виды оценок проводятся организациями, аккредитованными в установленном порядке, экспертами с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пользованием утвержденных методов, методик выполнения измерений и типов средств измерений.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Аккредитация организаций, осуществляющих санитарно-эпидемиологические экспертизы, расслед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вания, обследования, исследования, испытания и токсикологические, гигиенические и иные виды оценок, организована во исполнение приказа Федеральной службы по надзору в сфере защиты прав потребителей и благополучия человека от 1 августа 2005 года N 656. (Зарегистрирован в Министе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 юстиции Российской Федерации 5 августа 2005 года, регистрационный N 6874) (Бюллетень нормативных актов федеральных органов исполнительной власти, 2005, N 33). На Управление гос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дарственной регистрации и лицензирования в сфере обеспечения благополучия человека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ной службы по надзору в сфере защиты прав потребителей и благополучия человека возложена орг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низация работ по аккредитации организаций, осуществляющих проведение санитарно-эпидемиологических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оценок, проводимой Федеральной службой по надзору в сфере защиты прав потребителей и благополучия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Экспертные работы по аккредитации организаций, осуществляющих проведение санитарно-эпидемиологических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 проводятся Федеральным государственным учр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ждением здравоохранения "Федеральный центр гигиены и эпидемиологии" Федеральной службы по надзору в сфере защиты прав потребителей и благополучия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санитарно-эпидемиологической экспертизы могут привлекаться научно-исследовательские и иные организации, аккредитованные в установленном порядке (п. 4 Порядка проведения санитарно-</w:t>
      </w:r>
      <w:r w:rsidRPr="00694F84">
        <w:rPr>
          <w:lang w:eastAsia="ru-RU"/>
        </w:rPr>
        <w:lastRenderedPageBreak/>
        <w:t>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оценок, утвержденного приказом Роспотребнадзора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Приказом Федеральной службы по надзору в сфере защиты прав потребителей и благополучия чел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века от 16 сентября 2004 года N 17 (не нуждается в государственной регистрации в соответствии с письмом Минюста РФ от 21 сентября 2004 года N 07/8971-ЮД) (текст приказа опубликован в Бюлл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тене нормативных и методических документов Госсанэпиднадзора, 2006, N 1; информация - в газете "Экономика и жизнь", N 40, 2004, "Бюллетене Минюста РФ", 2004, N 10) утвержден перечень орг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низаций, проводящих исследования, испытания и другие виды оценок для целей государственной регистрации.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Соглано утверденному перечню к организациям, осуществляющим санитарно-эпидемиологические экспертизы, токсикологические, гигиенические и иные виды оценок для целей государственной 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гистрации, относятся: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Федеральный центр госсанэпиднадзора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Центр госсанэпиднадзора в г. Москве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3. Центр госсанэпиднадзора в Московской области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Научно-исследовательский институт медицины труда РАМН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5. Научно-исследовательский институт экологии человека и гигиены окружающей среды им. А.Н. Сысина РАМН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6. Федеральный научный центр гигиены им. Ф.Ф. Эрисмана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7. Научно-практический центр по чрезвычайным ситуациям и гигиенической экспертизе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8. Научно-исследовательский институт питания РАМН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9. Научно-исследовательский институт дезинфектологии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10. Центральный научно-исследовательский институт эпидемиологии Минздрава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11. Центральный научно-исследовательский институт стоматологии Минздрава России (по соглас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12. Научно-исследовательский институт гигиены и охраны здоровья детей и подростков РАМН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13. Всероссийский научно-исследовательский институт железнодорожной гигиены МПС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14. Институт пластической хирургии и косметологии Минздрава России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15. Московская Медицинская Академия им. И.М. Сеченова Минздрава России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16. Санкт-Петербургская Государственная Медицинская Академия им. И.И. Мечникова Минздрава России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17. Новосибирский научно-исследовательский институт гигиены Минздрава России (по согласов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18. Центральный научный кожно-венерологический институт Минздрава России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19. Испытательно-лабораторный центр косметологической коррекции ЦКБ с поликлиниками РАН.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20. Научно-исследовательский институт физико-химической медицины Минздрава России (по согл</w:t>
      </w:r>
      <w:r w:rsidRPr="00694F84">
        <w:rPr>
          <w:lang w:eastAsia="ru-RU"/>
        </w:rPr>
        <w:t>а</w:t>
      </w:r>
      <w:r w:rsidRPr="00694F84">
        <w:rPr>
          <w:lang w:eastAsia="ru-RU"/>
        </w:rPr>
        <w:t>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21. Научно-исследовательский институт вирусологии Минздрава России им. Д.И. Ивановского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22. НИИ эпидемиологии и микробиологии им. Н.Ф. Гамалеи РАМН.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23. НИИ канцерогенеза Российского онкологического научного центра им. Н.Н. Блохина РАМН (по согласованию).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Перечисленные выше организации рекомендовано Управлению государственной регистрации и л</w:t>
      </w:r>
      <w:r w:rsidRPr="00694F84">
        <w:rPr>
          <w:lang w:eastAsia="ru-RU"/>
        </w:rPr>
        <w:t>и</w:t>
      </w:r>
      <w:r w:rsidRPr="00694F84">
        <w:rPr>
          <w:lang w:eastAsia="ru-RU"/>
        </w:rPr>
        <w:t>цензирования Федеральной службы по надзору в сфере защиты прав потребителей и благополучия человека привлекать к проведению санитарно-эпидемиологических экспертиз, гигиенических, токс</w:t>
      </w:r>
      <w:r w:rsidRPr="00694F84">
        <w:rPr>
          <w:lang w:eastAsia="ru-RU"/>
        </w:rPr>
        <w:t>и</w:t>
      </w:r>
      <w:r w:rsidRPr="00694F84">
        <w:rPr>
          <w:lang w:eastAsia="ru-RU"/>
        </w:rPr>
        <w:t>кологических и иных видов оценок.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Согласно комментируемой статье и пункту 8 Порядка проведения санитарно-эпидемиологических экспертиз, расследований, обследований, исследований, испытаний и токсикологических, гигиенич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ских и иных видов оценок, утвержденного приказом Роспотребнадзора от 21 ноября 2005 года N 776, при проведении санитарно-эпидемиологических экспертиз, расследований, обследований, исслед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ваний, испытаний и токсикологических, гигиенических и иных видов оценок необходимо руково</w:t>
      </w:r>
      <w:r w:rsidRPr="00694F84">
        <w:rPr>
          <w:lang w:eastAsia="ru-RU"/>
        </w:rPr>
        <w:t>д</w:t>
      </w:r>
      <w:r w:rsidRPr="00694F84">
        <w:rPr>
          <w:lang w:eastAsia="ru-RU"/>
        </w:rPr>
        <w:t>ствоваться техническими регламентами, государственными санитарно-эпидемиологическими прав</w:t>
      </w:r>
      <w:r w:rsidRPr="00694F84">
        <w:rPr>
          <w:lang w:eastAsia="ru-RU"/>
        </w:rPr>
        <w:t>и</w:t>
      </w:r>
      <w:r w:rsidRPr="00694F84">
        <w:rPr>
          <w:lang w:eastAsia="ru-RU"/>
        </w:rPr>
        <w:t>лами и нормативами и использовать методы, методики выполнения измерений и типы средств изм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рений, утвержденные в установленном порядке.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 этом под методом исследований (испытаний) и измерений понимаются правила применения определенных принципов и средств исследований, испытаний и измерений. Методика исследований (испытаний) и измерений - это организационно-методический документ, включающий метод иссл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дований, испытаний и измерений, средства и условия испытаний, отбор проб, алгоритмы выполнения операций по определению одной или нескольких взаимосвязанных характеристик свойств объекта, формы представления данных и оценивания точности, достоверности результатов, требования техн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ки безопасности и охраны окружающей среды (п. 2 Порядка проведения санитарно-эпидемиологических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оценок, утвержденного приказом Федеральной службы по надзору в сфере защиты прав потребителей и благополучия человека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3. В соответствии с п. 2 комментируемой статьи на основании результатов санитарно-эпидемиологических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оценок, оформленных в установленном порядке, главными государственными санитарными врачами в соответствии со статьей 51 комментириуемого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 xml:space="preserve">ного закона даются санитарно-эпидемиологические заключения (см. </w:t>
      </w:r>
      <w:r w:rsidRPr="00694F84">
        <w:rPr>
          <w:u w:val="single"/>
          <w:lang w:eastAsia="ru-RU"/>
        </w:rPr>
        <w:t>комментарий к ст. 51</w:t>
      </w:r>
      <w:r w:rsidRPr="00694F84">
        <w:rPr>
          <w:lang w:eastAsia="ru-RU"/>
        </w:rPr>
        <w:t>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Санитарно-эпидемиологическое заключение - это документ, удостоверяющий соответствие (несоо</w:t>
      </w:r>
      <w:r w:rsidRPr="00694F84">
        <w:rPr>
          <w:lang w:eastAsia="ru-RU"/>
        </w:rPr>
        <w:t>т</w:t>
      </w:r>
      <w:r w:rsidRPr="00694F84">
        <w:rPr>
          <w:lang w:eastAsia="ru-RU"/>
        </w:rPr>
        <w:t>ветствие) санитарным правилам факторов среды обитания, хозяйственной и иной деятельности,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дукции, работ и услуг, а также проектов нормативных актов, проектов строительства объектов, эк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плуатационной документации (ст. 1 комментируемого Федерального закона и п. 2 Порядка провед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ния санитарно-эпидемиологических экспертиз, расследований, обследований, исследований, испыт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ний и токсикологических, гигиенических и иных видов оценок, утвержденного приказом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ной службы по надзору в сфере защиты прав потребителей и благополучия человека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Результаты санитарно-эпидемиологических экспертиз, обследований, исследований, испытаний и токсикологических, гигиенических и иных видов оценок оформляются в виде экспертного заключ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ния, протокола исследований (испытаний), подписываются исполнителем и утверждаются руковод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телями (заместителями руководителей) проводивших экспертизы, обследования, исследования,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пытания, токсикологические, гигиенические и иные виды оценок федеральных государственных научно-исследовательских учреждений, центров гигиены и эпидемиологии и других организаций, аккредитованных в установленном порядке (п. 11 Порядка проведения санитарно-эпидемиологических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оценок, утвержденного приказом Роспотребнадзора от 21 ноября 2005 года N 776). При этом под экспертным заключением понимается документ, выдаваемый федеральными государственными учреждениями здравоохранения - центрами гигиены и эпидеми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логии, другими организациями, аккредитованными в установленном порядке, экспертами, подтве</w:t>
      </w:r>
      <w:r w:rsidRPr="00694F84">
        <w:rPr>
          <w:lang w:eastAsia="ru-RU"/>
        </w:rPr>
        <w:t>р</w:t>
      </w:r>
      <w:r w:rsidRPr="00694F84">
        <w:rPr>
          <w:lang w:eastAsia="ru-RU"/>
        </w:rPr>
        <w:t>ждающий проведение санитарно-эпидемиологической экспертизы, обследования, исследования,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пытания и токсикологических, гигиенических и иных видов оценок в соответствии с техническими регламентами, государственными санитарно-эпидемиологическими правилами и нормативами, с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пользованием методов и методик, утвержденных в установленном порядке, и содержащий обосн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ванные заключения о соответствии (несоответствии) предмета санитарно-эпидемиологической эк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пертизы, обследования, исследования, испытания и токсикологических, гигиенических и иных видов оценок государственным санитарно-эпидемиологическим правилам и нормативам, техническим 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гламентам. Протокол исследования, испытания - это документ, удостоверяющий факт проведения исследования, испытания, содержащий порядок их проведения и полученные результаты. Актом ра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следования (обследования) является документ, удостоверяющий факт проведенного расследования (обследования), содержащий данные: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 о выявленных в ходе расследования причинах и условиях возникновения и распространения инфе</w:t>
      </w:r>
      <w:r w:rsidRPr="00694F84">
        <w:rPr>
          <w:lang w:eastAsia="ru-RU"/>
        </w:rPr>
        <w:t>к</w:t>
      </w:r>
      <w:r w:rsidRPr="00694F84">
        <w:rPr>
          <w:lang w:eastAsia="ru-RU"/>
        </w:rPr>
        <w:t>ционных заболеваний и массовых неинфекционных заболеваний (отравлений);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 об установленном в ходе обследования соответствии (несоответствии) требованиям технических регламентов, государственных санитарно-эпидемиологических правил и нормативов производстве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ных, общественных помещений, зданий, сооружений, оборудования, транспорта, технологического оборудования, технологических процессов, рабочих мест (п. 2 Порядка проведения санитарно-эпидемиологических экспертиз, расследований, обследований, исследований, испытаний и токсик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логических, гигиенических и иных видов оценок, утвержденного приказом Федеральной службы по надзору в сфере защиты прав потребителей и благополучия человека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Санитарно-эпидемиологические заключения выдаются (п. 3 Приказа Роспотребнадзора от 21 ноября 2005 года N 776):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На виды деятельности (работы, услуги), подлежащие санитарно-эпидемиологической экспертизе: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1.1. Фармацевтическая деятельность.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1.2. Медицинская деятельность.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1.3. Производство лекарственных средств.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1.4. Деятельность, связанная с использованием возбудителей инфекционных заболеваний.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1.5. Деятельность в области производства и оборота этилового спирта, алкогольной и спиртосоде</w:t>
      </w:r>
      <w:r w:rsidRPr="00694F84">
        <w:rPr>
          <w:lang w:eastAsia="ru-RU"/>
        </w:rPr>
        <w:t>р</w:t>
      </w:r>
      <w:r w:rsidRPr="00694F84">
        <w:rPr>
          <w:lang w:eastAsia="ru-RU"/>
        </w:rPr>
        <w:t>жащей продукции.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1.6. Образовательная деятельность.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1.7. Производство, размещение, эксплуатация, техническое обслуживание, хранение и утилизация источников ионизирующего излучения.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1.8. Строительство и эксплуатация централизованных систем питьевого водоснабжения и систем в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доотведения городских и сельских поселений, бурение скважин на воду.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1.9. Использование водных объектов, в целях питьевого и хозяйственно-бытового водоснабжения, купания, занятий спортом, отдыха и в лечебных целях.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1.10. Производство новых видов (впервые разрабатываемых и внедряемых в производство) пищевых продуктов, пищевых добавок, продовольственного сырья.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На продукцию, подлежащую санитарно-эпидемиологической экспертизе с целью выдачи санита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но-эпидемиологических заключений.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2.1. Пищевые продукты (продукты в натуральном или переработанном виде, употребляемые челов</w:t>
      </w:r>
      <w:r w:rsidRPr="00694F84">
        <w:rPr>
          <w:lang w:eastAsia="ru-RU"/>
        </w:rPr>
        <w:t>е</w:t>
      </w:r>
      <w:r w:rsidRPr="00694F84">
        <w:rPr>
          <w:lang w:eastAsia="ru-RU"/>
        </w:rPr>
        <w:t>ком в пищу, алкогольная продукция (в том числе пиво), безалкогольные напитки, жевательная рези</w:t>
      </w:r>
      <w:r w:rsidRPr="00694F84">
        <w:rPr>
          <w:lang w:eastAsia="ru-RU"/>
        </w:rPr>
        <w:t>н</w:t>
      </w:r>
      <w:r w:rsidRPr="00694F84">
        <w:rPr>
          <w:lang w:eastAsia="ru-RU"/>
        </w:rPr>
        <w:t>ка, а также продовольственное сырье, пищевые продукты, полученные из генетически модифицир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ванных источников).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2.2. Товары для детей: игры и игрушки, одежда, постельное белье, обувь, учебные пособия, канц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лярские товары, мебель, коляски, ранцы, искусственные полимерные и синтетические материалы для изготовления товаров детского ассортимента.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2.3. Материалы, оборудование, вещества, применяемые в практике хозяйственно-питьевого вод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снабжения.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2.4. Парфюмерно-косметические средства, средства гигиены полости рта.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2.5. Химическая и нефтехимическая продукция производственного назначения, товары бытовой х</w:t>
      </w:r>
      <w:r w:rsidRPr="00694F84">
        <w:rPr>
          <w:lang w:eastAsia="ru-RU"/>
        </w:rPr>
        <w:t>и</w:t>
      </w:r>
      <w:r w:rsidRPr="00694F84">
        <w:rPr>
          <w:lang w:eastAsia="ru-RU"/>
        </w:rPr>
        <w:t>мии.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2.6. Полимерные и синтетические материалы, предназначенные для применения в строительстве, на транспорте, а также для изготовления мебели, и других предметов домашнего обихода; химические нити и волокна, текстильные швейные и трикотажные материалы, содержащие химические волокна и текстильные вспомогательные вещества; искусственные и синтетические кожи и текстильные мат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риалы для обуви.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2.7. Продукция машиностроения и приборостроения производственного, медицинского и бытового назначения.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2.8. Издательская продукция: учебные издания, пособия, дидактические материалы для общеобраз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вательных средних и высших учебных заведений, книжные и журнальные издания для детей и по</w:t>
      </w:r>
      <w:r w:rsidRPr="00694F84">
        <w:rPr>
          <w:lang w:eastAsia="ru-RU"/>
        </w:rPr>
        <w:t>д</w:t>
      </w:r>
      <w:r w:rsidRPr="00694F84">
        <w:rPr>
          <w:lang w:eastAsia="ru-RU"/>
        </w:rPr>
        <w:t>ростков.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2.9. Изделия из натурального сырья, подвергающегося в процессе производства обработке (окраске, пропитке, воздействию ионизирующего излучения и т.д.).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2.10. Материалы для изделий, контактирующих с кожей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2.11. Продукция, изделия, являющиеся источником ионизирующего излучения, в том числе генер</w:t>
      </w:r>
      <w:r w:rsidRPr="00694F84">
        <w:rPr>
          <w:lang w:eastAsia="ru-RU"/>
        </w:rPr>
        <w:t>и</w:t>
      </w:r>
      <w:r w:rsidRPr="00694F84">
        <w:rPr>
          <w:lang w:eastAsia="ru-RU"/>
        </w:rPr>
        <w:t>рующего, а также изделия и товары, содержащие радиоактивные вещества.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2.12. Строительное сырье и материалы, в которых гигиеническими нормативами регламентируется содержание радиоактивных веществ, в том числе производственные отходы для повторной перер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ботки и использования в народном хозяйстве, металлолом.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2.13. Табачные материалы.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2.14. Средства индивидуальной защиты.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2.15. Пестициды и агрохимикаты.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2.16. Материалы, контактирующие с пищевыми продуктами.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2.17. Оборудование для воздухоподготовки, воздухоочистки и фильтрации.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 1 января 2006 года установлена выдача следующих видов санитарно-эпидемиологических закл</w:t>
      </w:r>
      <w:r w:rsidRPr="00694F84">
        <w:rPr>
          <w:lang w:eastAsia="ru-RU"/>
        </w:rPr>
        <w:t>ю</w:t>
      </w:r>
      <w:r w:rsidRPr="00694F84">
        <w:rPr>
          <w:lang w:eastAsia="ru-RU"/>
        </w:rPr>
        <w:t>чений на виды деятельности (работы, услуги), продукцию, проектную документацию (п. 4 Приказа Роспотребнадзора от 21 ноября 2005 года N 776):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1) в субъектах Российской Федерации (в том числе санитарно-эпидемиологические заключения на продукцию, поступающую для таможенного оформления в субъект Российской Федерации). Этот пункт распространяется только на образцы продукции, впервые ввозимой на территорию Российской Федерации либо на проекцию, ввозимую ранее, санитарно-эпидемиологическое заключение на кот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рую на момент таможенного оформления не действует (прекращен срок действия, приостановлено действие и т.д.), направляемые на экспертизу, по результатам которой выдаются санитарно-эпидемиологические заключения на соответствие (либо несоответствие) всей продукции (ввозимой и планируемой к ввозу), образцы которой исследовались, изготовленной одним производителем (с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гласно письму Федеральной таможенной службы от 3 апреля 2006 года N 06-73/10861 "О примен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нии при таможенном оформлении санитарно-эпидемиологических заключений");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2) предназначенные для использования на объектах железнодорожного транспорта общего пользов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3) предназначенные для использования на объектах обороны и оборонного производства, безопасн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сти, внутренних дел и иного специального назначения, в организациях отдельных отраслей промы</w:t>
      </w:r>
      <w:r w:rsidRPr="00694F84">
        <w:rPr>
          <w:lang w:eastAsia="ru-RU"/>
        </w:rPr>
        <w:t>ш</w:t>
      </w:r>
      <w:r w:rsidRPr="00694F84">
        <w:rPr>
          <w:lang w:eastAsia="ru-RU"/>
        </w:rPr>
        <w:t>ленности с особо опасными условиями труда и на отдельных территориях.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Федеральная служба по надзору в сфере защиты прав потребителей и благополучия человека и ее территориальные органы по субъектам Российской Федерации осуществляют выдачу санитарно-эпидемиологических заключений на виды деятельности (работы, услуги), продукцию, проектную д</w:t>
      </w:r>
      <w:r w:rsidRPr="00694F84">
        <w:rPr>
          <w:lang w:eastAsia="ru-RU"/>
        </w:rPr>
        <w:t>о</w:t>
      </w:r>
      <w:r w:rsidRPr="00694F84">
        <w:rPr>
          <w:lang w:eastAsia="ru-RU"/>
        </w:rPr>
        <w:lastRenderedPageBreak/>
        <w:t>кументацию в субъектах Российской Федерации. Территориальные органы Федеральной службы по надзору в сфере защиты прав потребителей и благополучия человека соответствующего субъекта Российской Федерации выдают также санитарно-эпидемиологические заключения на продукцию, поступающую для таможенного оформления в субъект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Территориальное управление Федеральной службы по надзору в сфере защиты прав потребителей и благополучия человека по железнодорожному транспорту осуществляет выдачу санитарно-эпидемиологических заключений на виды деятельности (работы, услуги), продукцию, проектную 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кументацию, предназначенные для использования на объектах железнодорожного транспорта общего пользования. Данные санитарно-эпидемиологические заключения после выдачи могут быть испол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зованы при таможенном оформлении продукции в любом таможенном органе и любым участником ВЭД, ввозящим данную продукцию, с учетом соблюдения таможенного законодательства, устана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ливающего порядок представления различных видов документов (оригиналов либо копий) (согласно письму Федеральной таможенной службы от 3 апреля 2006 года N 06-73/10861 "О применении при таможенном оформлении санитарно-эпидемиологических заключений").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Структурные подразделения и федеральные государственные учреждения федеральных органов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полнительной власти, обеспечивающие государственный санитарно-эпидемиологический надзор в Вооруженных Силах Российской Федерации, других войсках, воинских формированиях и органах, на объектах обороны и оборонного производства, безопасности, внутренних дел и иного специального назначения, в организациях отдельных отраслей промышленности с особо опасными условиями тр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 и на отдельных территориях. Действие указанных санитарно-эпидемиологических заключений распространяется только на поднадзорные им территории и объекты осуществляют выдачу санита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но-эпидемиологических заключений на виды деятельности (работы, услуги), продукцию, проектную документацию, предназначенные для использования на объектах обороны и оборонного произво</w:t>
      </w:r>
      <w:r w:rsidRPr="00694F84">
        <w:rPr>
          <w:lang w:eastAsia="ru-RU"/>
        </w:rPr>
        <w:t>д</w:t>
      </w:r>
      <w:r w:rsidRPr="00694F84">
        <w:rPr>
          <w:lang w:eastAsia="ru-RU"/>
        </w:rPr>
        <w:t>ства, безопасности, внутренних дел и иного специального назначения, в организациях отдельных о</w:t>
      </w:r>
      <w:r w:rsidRPr="00694F84">
        <w:rPr>
          <w:lang w:eastAsia="ru-RU"/>
        </w:rPr>
        <w:t>т</w:t>
      </w:r>
      <w:r w:rsidRPr="00694F84">
        <w:rPr>
          <w:lang w:eastAsia="ru-RU"/>
        </w:rPr>
        <w:t>раслей промышленности с особо опасными условиями труда и на отдельных территориях.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Федеральная служба по надзору в сфере защиты прав потребителей и благополучия человека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ществлять выдачу санитарно-эпидемиологических заключений на продукцию, подлежащую санита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но-эпидемиологической экспертизе с целью выдачи санитарно-эпидемиологических заключений: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Учебные издания для общего и начального профессионального образования с грифом Минобраз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вания России.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Парфюмерные и косметические средства: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кремы, маски, пилинги, бальзамы для волос, предназначенные для профессионального использов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ния в косметических и косметологических учреждениях, парикмахерских, салонах;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средства для загара без солнца, средства для отбеливания кожи, средства для нанесения рисунков на кожу без инъекционного воздействия;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парфюмерно-косметические средства для интимных органов;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средства индивидуальной защиты кожи от воздействия вредных факторов (мази, кремы, пасты и др.) для использования на производстве;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средства по уходу за волосами красящие (кроме оттеночных шампуней);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средства для химической завивки волос;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3. Реагенты, используемые для подготовки питьевой воды.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Бытовые устройства, предназначенные для доочистки питьевой воды.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5. Оборудование, агрегаты для коллективной защиты, материалы для изготовления вентиляционных систем, ионизаторы.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6. Медицинская техника, инструменты и гигиенические средства, в том числе физиотерапевтическое, диагностическое и лечебное оборудование.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7. Продукция, содержащая источники ионизирующего излучения, в том числе генерирующего, пре</w:t>
      </w:r>
      <w:r w:rsidRPr="00694F84">
        <w:rPr>
          <w:lang w:eastAsia="ru-RU"/>
        </w:rPr>
        <w:t>д</w:t>
      </w:r>
      <w:r w:rsidRPr="00694F84">
        <w:rPr>
          <w:lang w:eastAsia="ru-RU"/>
        </w:rPr>
        <w:t>назначенная для серийного производства или при использовании новых технологий. Отходы прои</w:t>
      </w:r>
      <w:r w:rsidRPr="00694F84">
        <w:rPr>
          <w:lang w:eastAsia="ru-RU"/>
        </w:rPr>
        <w:t>з</w:t>
      </w:r>
      <w:r w:rsidRPr="00694F84">
        <w:rPr>
          <w:lang w:eastAsia="ru-RU"/>
        </w:rPr>
        <w:t>водства, содержащие естественные или искусственные радионуклиды, используемые в качестве строительных материалов, удобрений или в иных целях.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8. Новые материалы, используемые в практике питьевого водоснабжения.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9. Пестициды и агрохимикаты.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Действительны на всей территории Российской Федерации с 1 января 2006 года (п. 4 Приказа от 21 ноября 2005 года N 776):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санитарно-эпидемиологические заключения на виды деятельности (работы, услуги), продукцию, проектную документацию, выданные Федеральной службой по надзору в сфере защиты прав потр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бителей и благополучия человека и ее территориальными органами по субъектам Российской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рации (подп. 4.5.);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санитарно-эпидемиологические заключения на объекты железнодорожного транспорта общего пользования и продукцию, производимую на объектах железнодорожного транспорта общего пол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зования, выдаваемые Территориальным управлением Федеральной службы по надзору в сфере защ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ты прав потребителей и благополучия человека по железнодорожному транспорту (подп. 4.6.);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санитарно-эпидемиологические заключения на продукцию, производимую на объектах обороны и оборонного производства, безопасности, внутренних дел и иного специального назначения, в орган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зациях отдельных отраслей промышленности с особо опасными условиями труда и на отдельных территориях, выдаваемые структурными подразделениями и федеральными государственными учреждениями федеральных органов исполнительной власти, обеспечивающими государственный санитарно-эпидемиологический надзор в Вооруженных Силах Российской Федерации, других во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сках, воинских формированиях и органах, на объектах обороны и оборонного производства, безопа</w:t>
      </w:r>
      <w:r w:rsidRPr="00694F84">
        <w:rPr>
          <w:lang w:eastAsia="ru-RU"/>
        </w:rPr>
        <w:t>с</w:t>
      </w:r>
      <w:r w:rsidRPr="00694F84">
        <w:rPr>
          <w:lang w:eastAsia="ru-RU"/>
        </w:rPr>
        <w:t>ности, внутренних дел и иного специального назначения, в организациях отдельных отраслей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мышленности с особо опасными условиями труда и на отдельных территориях (подп. 4.7.).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Право подписи санитарно-эпидемиологических заключений о соответствии (несоответствии) техн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ческим регламентам, государственным санитарно-эпидемиологическим правилам и нормативам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дукции, видов деятельности, работ, услуг имеют главные государственные санитарные врачи, их з</w:t>
      </w:r>
      <w:r w:rsidRPr="00694F84">
        <w:rPr>
          <w:lang w:eastAsia="ru-RU"/>
        </w:rPr>
        <w:t>а</w:t>
      </w:r>
      <w:r w:rsidRPr="00694F84">
        <w:rPr>
          <w:lang w:eastAsia="ru-RU"/>
        </w:rPr>
        <w:t>местители (п. 3 Порядка проведения санитарно-эпидемиологических экспертиз, расследований, о</w:t>
      </w:r>
      <w:r w:rsidRPr="00694F84">
        <w:rPr>
          <w:lang w:eastAsia="ru-RU"/>
        </w:rPr>
        <w:t>б</w:t>
      </w:r>
      <w:r w:rsidRPr="00694F84">
        <w:rPr>
          <w:lang w:eastAsia="ru-RU"/>
        </w:rPr>
        <w:t>следований, исследований, испытаний и токсикологических, гигиенических и иных видов оценок, утвержденного приказом Роспотребнадзора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Срок действия санитарно-эпидемиологического заключения составляет: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- на продукцию - пять лет;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на опытную партию продукции - до одного года;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на виды деятельности, работы, услуги - бессрочно, за исключением временных и сезонных работ;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на проектную документацию - бессрочно либо на конкретный срок в случае обоснованной необх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димости (п. 20 Порядка проведения санитарно-эпидемиологических экспертиз, расследований, о</w:t>
      </w:r>
      <w:r w:rsidRPr="00694F84">
        <w:rPr>
          <w:lang w:eastAsia="ru-RU"/>
        </w:rPr>
        <w:t>б</w:t>
      </w:r>
      <w:r w:rsidRPr="00694F84">
        <w:rPr>
          <w:lang w:eastAsia="ru-RU"/>
        </w:rPr>
        <w:t>следований, исследований, испытаний и токсикологических, гигиенических и иных видов оценок, утвержденного приказом Роспотребнадзора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Приказом Федеральной службы по надзору в сфере защиты прав потребителей и благополучия чел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века от 21 ноября 2005 года N 776 утверждено Положение о реестре санитарно-эпидемиологических заключений о соответствии (несоответствии) государственным санитарно-эпидемиологическим пр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вилам и нормативам видов деятельности (работ, услуг), продукции, проектной документации.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Это положение устанавливает порядок ведения реестра санитарно-эпидемиологических заключений о соответствии (несоответствии) видов деятельности (работ, услуг), продукции, проектной докуме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тации требованиям государственных санитарно-эпидемиологических правил и нормативов (далее - Реестр). Реестр ведется в целях информирования потребителей, производителей и поставщиков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дукции, работ, услуг, населения о продукции, работах, услугах, проектной документации, проше</w:t>
      </w:r>
      <w:r w:rsidRPr="00694F84">
        <w:rPr>
          <w:lang w:eastAsia="ru-RU"/>
        </w:rPr>
        <w:t>д</w:t>
      </w:r>
      <w:r w:rsidRPr="00694F84">
        <w:rPr>
          <w:lang w:eastAsia="ru-RU"/>
        </w:rPr>
        <w:t>ших санитарно-эпидемиологическую экспертизу в органах и учреждениях, осуществляющих гос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дарственный санитарно-эпидемиологический надзор (п. 3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Реестр санитарно-эпидемиологических заключений о соответствии (несоответствии) продукции тр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бованиям государственных санитарно-эпидемиологических правил и нормативов ведется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ным государственным учреждением здравоохранения "Информационно-методический центр "Эк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пертиза" на основе информации, предоставляемой органами и учреждениями, осуществляющими государственный санитарно-эпидемиологический надзор, ежемесячно, не позднее 15 числа месяца, следующего за отчетным.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Реестр ведется в форме электронной базы данных, защищенной от повреждения и несанкционир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ванного доступа, а также ежегодного издания на бумажных и магнитных носителях. Сведения 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естра являются общедоступными и размещаются на еженедельно обновляемом специализированном поисковом сервере в сети Интернет (п.п. 4 и 7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В соответствии с п. 3 комментируемой статьи порядок проведения санитарно-эпидемиологических экспертиз, расследований, обследований, исследований, испытаний и токсикологических, гигиенич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ских и иных видов оценок устанавливается федеральным органом исполнительной власти, уполн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моченным осуществлять государственный санитарно-эпидемиологический надзор.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Приказом Федеральной службы по надзору в сфере защиты прав потребителей и благополучия чел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века от 21 ноября 2005 года N 776 "О санитарно-эпидемиологической экспертизе видов деятельности (работ, услуг), продукции, проектной документации" (зарегистрирован в Минюсте РФ 7 декабря 2005 года. Регистрационный N 7245) (Бюллетень нормативных актов федеральных органов исполн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тельной власти, 2005, N 51) утвержден Порядок проведения санитарно-эпидемиологических экспе</w:t>
      </w:r>
      <w:r w:rsidRPr="00694F84">
        <w:rPr>
          <w:lang w:eastAsia="ru-RU"/>
        </w:rPr>
        <w:t>р</w:t>
      </w:r>
      <w:r w:rsidRPr="00694F84">
        <w:rPr>
          <w:lang w:eastAsia="ru-RU"/>
        </w:rPr>
        <w:t>тиз, расследований, обследований, сследований, испытаний и токсикологических, гигиенических и иных видов оценок.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устанавливает требования к организации и проведению санитарно-эпидемиологических экспертиз, обследований, исследований, испытаний и токсикологических, гигиенических и иных в</w:t>
      </w:r>
      <w:r w:rsidRPr="00694F84">
        <w:rPr>
          <w:lang w:eastAsia="ru-RU"/>
        </w:rPr>
        <w:t>и</w:t>
      </w:r>
      <w:r w:rsidRPr="00694F84">
        <w:rPr>
          <w:lang w:eastAsia="ru-RU"/>
        </w:rPr>
        <w:lastRenderedPageBreak/>
        <w:t>дов оценок объектов хозяйственной и иной деятельности, работ, услуг, продукции, проектов стро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тельства объектов, эксплуатационной документации.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Санитарно-эпидемиологической экспертизе подлежат: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отдельные виды продукции, представляющие потенциальную опасность для человека, производ</w:t>
      </w:r>
      <w:r w:rsidRPr="00694F84">
        <w:rPr>
          <w:lang w:eastAsia="ru-RU"/>
        </w:rPr>
        <w:t>и</w:t>
      </w:r>
      <w:r w:rsidRPr="00694F84">
        <w:rPr>
          <w:lang w:eastAsia="ru-RU"/>
        </w:rPr>
        <w:t>мые в Российской Федерации, при постановке на производство, при изменении состава, комплект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ции, конструкции, технологического процесса производства, при изменении нормативной или техн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ческой документации на продукцию;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отдельные виды продукции, представляющие потенциальную опасность для человека, ввозимые на территорию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отдельные виды продукции, представляющие потенциальную опасность для человека, при истеч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нии срока действия ранее выданного заключения, свидетельства о государственной регистрации;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отдельные виды деятельности (работы, услуги), представляющие потенциальную опасность для 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ловека (п. 13 Порядка проведения санитарно-эпидемиологических экспертиз, расследований, обсл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дований, исследований, испытаний и токсикологических, гигиенических и иных видов оценок, утвержденного приказом Роспотребнадзора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Основаниями для проведения санитарно-эпидемиологических экспертиз, расследований, обследов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ний, исследований, испытаний и токсикологических, гигиенических и иных видов оценок могут быть: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а) предписания главных государственных санитарных врачей (их заместителей), выдаваемые на о</w:t>
      </w:r>
      <w:r w:rsidRPr="00694F84">
        <w:rPr>
          <w:lang w:eastAsia="ru-RU"/>
        </w:rPr>
        <w:t>с</w:t>
      </w:r>
      <w:r w:rsidRPr="00694F84">
        <w:rPr>
          <w:lang w:eastAsia="ru-RU"/>
        </w:rPr>
        <w:t>новании подпункта 4 п. 1 ст. 51 комментируемого Федерального закона "О санитарно-эпидемиологическом благополучии населения";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б) распоряжения (приказы) руководителей органов и учреждений, осуществляющих государстве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ный санитарно-эпидемиологический надзор;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в) заявления, поданные гражданами, индивидуальными предпринимателями, юридическими лицами (далее - заявители) (п. 5 Порядка проведения санитарно-эпидемиологических экспертиз, расследов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ний, обследований, исследований, испытаний и токсикологических, гигиенических и иных видов оценок, утвержденного приказом Роспотребнадзора от 21 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Санитарно-эпидемиологические экспертизы, расследования, обследования, исследования, испытания и токсикологические, гигиенические и иные виды оценок могут проводиться по решениям прав</w:t>
      </w:r>
      <w:r w:rsidRPr="00694F84">
        <w:rPr>
          <w:lang w:eastAsia="ru-RU"/>
        </w:rPr>
        <w:t>о</w:t>
      </w:r>
      <w:r w:rsidRPr="00694F84">
        <w:rPr>
          <w:lang w:eastAsia="ru-RU"/>
        </w:rPr>
        <w:t>охранительных и судебных органов, а также по обращениям федеральных органов исполнительной власти, органов исполнительной власти субъектов Российской Федерации, органов местного сам</w:t>
      </w:r>
      <w:r w:rsidRPr="00694F84">
        <w:rPr>
          <w:lang w:eastAsia="ru-RU"/>
        </w:rPr>
        <w:t>о</w:t>
      </w:r>
      <w:r w:rsidRPr="00694F84">
        <w:rPr>
          <w:lang w:eastAsia="ru-RU"/>
        </w:rPr>
        <w:t>управления.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Процедура санитарно-эпидемиологической экспертизы включает в себя следующие этапы: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прием и регистрацию заявки на проведение санитарно-эпидемиологической экспертизы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определение необходимого объема санитарно-эпидемиологической экспертизы;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оформление договора на проведение санитарно-эпидемиологической экспертизы;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- проведение экспертизы документации;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проведение лабораторных и инструментальных исследований и испытаний;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принятие решения по результатам санитарно-эпидемиологической экспертизы продукции;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обследование объекта, осуществляемое по предписаниям, распоряжениям, приказам Федеральной службы, ее территориальных органов;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выдачу санитарно-эпидемиологического заключения и внесение его в реестр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</w:t>
      </w:r>
      <w:r w:rsidRPr="00694F84">
        <w:rPr>
          <w:lang w:eastAsia="ru-RU"/>
        </w:rPr>
        <w:t>т</w:t>
      </w:r>
      <w:r w:rsidRPr="00694F84">
        <w:rPr>
          <w:lang w:eastAsia="ru-RU"/>
        </w:rPr>
        <w:t>ной документации (п. 14 Порядка проведения санитарно-эпидемиологических экспертиз, расслед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ваний, обследований, исследований, испытаний и токсикологических, гигиенических и иных видов оценок, утвержденного приказом Роспотребнадзора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Проведение санитарно-эпидемиологических экспертиз, обследований, исследований, испытаний и токсикологических, гигиенических и иных видов оценок по заявлению граждан, индивидуальных предпринимателей, юридических лиц осуществляется на договорной основе. Срок проведения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тарно-эпидемиологических экспертиз по заявлению гражданина, индивидуального предпринимателя, юридического лица определяется в зависимости от вида и объема исследований конкретного вида продукции, вида деятельности, работ, услуг и не может превышать двух месяцев (п.п. 7 и 9 Порядка проведения санитарно-эпидемиологических экспертиз, расследований, обследований, исследований, испытаний и токсикологических, гигиенических и иных видов оценок, утвержденного приказом 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спотребнадзора от 21 ноября 2005 года N 776).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Номенклатура и объем санитарно-эпидемиологических экспертиз, расследований, обследований,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следований, испытаний и токсикологических, гигиенических и иных видов оценок определяются ц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лями, задачами, предметом мероприятий по контролю и сроками, установленными распоряжением о проведении контрольных мероприятий.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Претензии и споры, возникшие между заявителем и организацией, проводившей санитарно-эпидемиологические экспертизы, обследования, исследования, испытания и токсикологические, г</w:t>
      </w:r>
      <w:r w:rsidRPr="00694F84">
        <w:rPr>
          <w:lang w:eastAsia="ru-RU"/>
        </w:rPr>
        <w:t>и</w:t>
      </w:r>
      <w:r w:rsidRPr="00694F84">
        <w:rPr>
          <w:lang w:eastAsia="ru-RU"/>
        </w:rPr>
        <w:t>гиенические и иные виды оценок, разрешаются по соглашению сторон или в судебном порядке в 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ответствии с законодательством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5. В соответствии с п. 4 комментируемой статьи Организации, аккредитованные в установленном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рядке, и эксперты, которые проводят санитарно-эпидемиологические экспертизы, расследования, о</w:t>
      </w:r>
      <w:r w:rsidRPr="00694F84">
        <w:rPr>
          <w:lang w:eastAsia="ru-RU"/>
        </w:rPr>
        <w:t>б</w:t>
      </w:r>
      <w:r w:rsidRPr="00694F84">
        <w:rPr>
          <w:lang w:eastAsia="ru-RU"/>
        </w:rPr>
        <w:t>следования, исследования, испытания и токсикологические, гигиенические и иные виды оценок, несут ответственность за их качество и объективность в соответствии с законодательством Росси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Государственная регистрация отдельных видов продукции, представляющих потенциальную опа</w:t>
      </w:r>
      <w:r w:rsidRPr="00694F84">
        <w:rPr>
          <w:lang w:eastAsia="ru-RU"/>
        </w:rPr>
        <w:t>с</w:t>
      </w:r>
      <w:r w:rsidRPr="00694F84">
        <w:rPr>
          <w:lang w:eastAsia="ru-RU"/>
        </w:rPr>
        <w:t>ность для человека, а также отдельных видов продукции, впервые ввозимых на территорию Росси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ской Федерации, осуществляется в соответствии с Положением о государственной регистрации о</w:t>
      </w:r>
      <w:r w:rsidRPr="00694F84">
        <w:rPr>
          <w:lang w:eastAsia="ru-RU"/>
        </w:rPr>
        <w:t>т</w:t>
      </w:r>
      <w:r w:rsidRPr="00694F84">
        <w:rPr>
          <w:lang w:eastAsia="ru-RU"/>
        </w:rPr>
        <w:t>дельных видов продукции, представляющих потенциальную опасность для человека, а также отдел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ных видов продукции, впервые ввозимых на территорию Российской Федерации, утвержденным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 xml:space="preserve">становлением Правительства Российской Федерации от 4 апреля 2001 года N 262 "О государственной регистрации отдельных видов продукции, представляющих потенциальную опасность для человека, а также отдельных видов продукции, впервые ввозимых на территорию Российской Федерации" (Российская газета, 2001, 28 апреля, Собрание законодательства Российской Федерации, 2001, N 17, </w:t>
      </w:r>
      <w:r w:rsidRPr="00694F84">
        <w:rPr>
          <w:lang w:eastAsia="ru-RU"/>
        </w:rPr>
        <w:lastRenderedPageBreak/>
        <w:t>ст. 1711) и приказом Министерства здравоохранения Российской Федерации от 15 августа 2001 года N 324 "О государственной регистрации отдельных видов продукции, представляющих потенциал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ную опасность для человека, а также отдельных видов продукции, впервые ввозимых на территорию Российской Федерации" (Российская газета, 2001, 3 октября, Бюллетень нормативных актов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ральных органов исполнительной власти, 2001, N 40).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В соответствии с п. 3 комментируемой статьи оценка опасности веществ и отдельных видов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 для человека и среды обитания, установление гигиенических и иных нормативов содержания веществ и отдельных компонентов продукции в среде обитания, разработка защитных мер осущест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ляются организациями, аккредитованными в установленном порядке.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Порядок проведения государственной регистрации отдельных видов продукции, представляющих потенциальную опасность для человека, а также отдельных видов продукции, впервые ввозимых на территорию Российской Федерации, утвержденного приказом Министерства здравоохранения Ро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сийской Федерации от 15 августа 2001 года N 324, предусматривает привлечение к проведению эк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пертиз на договорных условиях, в случае необходимости, организаций и экспертов, аккредитованных Минздравом России (п. 5).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5. В соответствии с п. 4 комментируемой статьи государственная регистрация указанных в пункте 1 комментируемой статьи веществ и отдельных видов продукции проводится уполномоченными на то федеральными органами исполнительной власти в порядке, установленном Правительством Росси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Государственную регистрацию продукции проводит Федеральная служба по надзору в сфере защиты прав потребителей и благополучия человека (далее именуется - регистрационный орган). (п. 5 Пол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жения о государственной регистрации и ведении государственного реестра отдельных видов проду</w:t>
      </w:r>
      <w:r w:rsidRPr="00694F84">
        <w:rPr>
          <w:lang w:eastAsia="ru-RU"/>
        </w:rPr>
        <w:t>к</w:t>
      </w:r>
      <w:r w:rsidRPr="00694F84">
        <w:rPr>
          <w:lang w:eastAsia="ru-RU"/>
        </w:rPr>
        <w:t>ции, представляющих потенциальную опасность для человека, а также отдельных видов продукции, впервые ввозимых на территорию Российской Федерации, утвержденного постановлением Прав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тельства РФ от 4 апреля 2001 года N 262.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Приказом Минздрава России от 15 августа 2001 года N 324 "О государственной регистрации отдел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ных видов продукции, представляющих потенциальную опасность для человека, а также отдельных видов продукции, впервые ввозимых на территорию Российской Федерации" с 1 января 2002 года на Департамент государственного санитарно-эпидемиологического надзора Министерства здравоохр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нения Российской Федерации (Департамент госсанэпиднадзора Минздрава России) возложены раб</w:t>
      </w:r>
      <w:r w:rsidRPr="00694F84">
        <w:rPr>
          <w:lang w:eastAsia="ru-RU"/>
        </w:rPr>
        <w:t>о</w:t>
      </w:r>
      <w:r w:rsidRPr="00694F84">
        <w:rPr>
          <w:lang w:eastAsia="ru-RU"/>
        </w:rPr>
        <w:t>ты по государственной регистрации отдельных видов продукции, представляющих потенциальную опасность для человека, а также отдельных видов продукции, впервые ввозимых на территорию Ро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сийской Федерации. Департамент госсанэпиднадзора Минздрава России также обеспечивает ведение Государственного реестра отдельных видов продукции, представляющих потенциальную опасность для человека, а также отдельных видов продукции, впервые ввозимых на территорию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Государственная регистрация дезинфицирующих, дезинсекционных и дератизационных средств осуществляется в соответствии с Инструкцией к порядку проведения государственной регистрации в Департаменте госсанэпиднадзора Минздрава России дезинфицирующих, дезинсекционных и дерат</w:t>
      </w:r>
      <w:r w:rsidRPr="00694F84">
        <w:rPr>
          <w:lang w:eastAsia="ru-RU"/>
        </w:rPr>
        <w:t>и</w:t>
      </w:r>
      <w:r w:rsidRPr="00694F84">
        <w:rPr>
          <w:lang w:eastAsia="ru-RU"/>
        </w:rPr>
        <w:t>зационных средств для применения в быту, в лечебно-профилактических учреждениях и на других объектах для обеспечения безопасности и здоровья людей, утвержденную Департаментом го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санэпиднадзора Минздрава РФ 17 февраля 2003 года N 11-7/6-09.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Центр нормирования и сертификации Минздрава России обеспечивает: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- организацию изготовления бланков свидетельств о государственной регистрации отдельных видов продукции, представляющих потенциальную опасность для человека, а также отдельных видов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дукции, впервые ввозимых на территорию Российской Федерации, имеющих установленные степени защиты;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проведение организационно-технических мероприятий, связанных с регистрацией отдельных видов продукции, представляющих потенциальную опасность для человека, а также отдельных видов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дукции, впервые ввозимых на территорию Российской Федерации, имеющих установленные степени защиты;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организацию экспертных работ по государственной регистрации с привлечением аккредитованных организаций и экспертов на договорных условиях.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Для государственной регистрации заявитель (индивидуальный предприниматель или организация, осуществляющая разработку и (или) подготовку к производству российской продукции или ввоз и</w:t>
      </w:r>
      <w:r w:rsidRPr="00694F84">
        <w:rPr>
          <w:lang w:eastAsia="ru-RU"/>
        </w:rPr>
        <w:t>м</w:t>
      </w:r>
      <w:r w:rsidRPr="00694F84">
        <w:rPr>
          <w:lang w:eastAsia="ru-RU"/>
        </w:rPr>
        <w:t>портной продукции), представляет в Департамент госсанэпиднадзора Минздрава России заявление установленного образца и комплект документов, заверенных в установленном порядке (для росси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ской продукции или для импортной продукции) в соответствии с п. 3 Порядка проведения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ственной регистрации отдельных видов продукции, представляющих потенциальную опасность для человека, а также отдельных видов продукции, впервые ввозимых на территорию Российской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рации, утвержденного приказом Министерства здравоохранения Российской Федерации от 15 авг</w:t>
      </w:r>
      <w:r w:rsidRPr="00694F84">
        <w:rPr>
          <w:lang w:eastAsia="ru-RU"/>
        </w:rPr>
        <w:t>у</w:t>
      </w:r>
      <w:r w:rsidRPr="00694F84">
        <w:rPr>
          <w:lang w:eastAsia="ru-RU"/>
        </w:rPr>
        <w:t>ста 2001 года N 324.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Государственная регистрация осуществляется за счет средств заявителя в установленном порядке. Рассмотрение заявления о проведении государственной регистрации рассматривается после внесения платы установленной постановлением Правительства Российской Федерации от 04.04.2001 N 262 "О государственной регистрации отдельных видов продукции, представляющих потенциальную опа</w:t>
      </w:r>
      <w:r w:rsidRPr="00694F84">
        <w:rPr>
          <w:lang w:eastAsia="ru-RU"/>
        </w:rPr>
        <w:t>с</w:t>
      </w:r>
      <w:r w:rsidRPr="00694F84">
        <w:rPr>
          <w:lang w:eastAsia="ru-RU"/>
        </w:rPr>
        <w:t>ность для человека, а также отдельных видов продукции, впервые ввозимых на территорию Росси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ской Федерации".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Выдача регистрационного свидетельства осуществляется в течение пяти дней после представления заявителем документа, подтверждающего оплату государственной регистрации продукции. Отказ в государственной регистрации может быть обжалован в установленном законом порядке.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Свидетельства о государственной регистрации оформляются на бланках установленной формы с 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ответствующими степенями защиты.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 w:rsidRPr="00694F84">
        <w:rPr>
          <w:lang w:eastAsia="ru-RU"/>
        </w:rPr>
        <w:t xml:space="preserve">Свидетельство о государственной регистрации отдельных видов </w:t>
      </w:r>
      <w:r w:rsidRPr="00694F84">
        <w:rPr>
          <w:u w:val="single"/>
          <w:lang w:eastAsia="ru-RU"/>
        </w:rPr>
        <w:t>продукции, представляющих поте</w:t>
      </w:r>
      <w:r w:rsidRPr="00694F84">
        <w:rPr>
          <w:u w:val="single"/>
          <w:lang w:eastAsia="ru-RU"/>
        </w:rPr>
        <w:t>н</w:t>
      </w:r>
      <w:r w:rsidRPr="00694F84">
        <w:rPr>
          <w:u w:val="single"/>
          <w:lang w:eastAsia="ru-RU"/>
        </w:rPr>
        <w:t>циальную опасность для человека, а также отдельных видов продукции, впервые ввозимых на терр</w:t>
      </w:r>
      <w:r w:rsidRPr="00694F84">
        <w:rPr>
          <w:u w:val="single"/>
          <w:lang w:eastAsia="ru-RU"/>
        </w:rPr>
        <w:t>и</w:t>
      </w:r>
      <w:r w:rsidRPr="00694F84">
        <w:rPr>
          <w:u w:val="single"/>
          <w:lang w:eastAsia="ru-RU"/>
        </w:rPr>
        <w:t>торию Российской Федерации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Статья 44. Государственный санитарно-эпидемиологический надзор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Комментируемая статья раскрывает содержание государственного санитарно-эпидемиологического надзора. В статье 1 комментируемого Федерального закона государственный санитарно-эпидемиологический надзор определен как деятельность по предупреждению, обнаруж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нию, пресечению нарушений законодательства Российской Федерации в области обеспечения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тарно-эпидемиологического благополучия населения в целях охраны здоровья населения и среды обитания.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2. Согласно п. 1 комментируемой статьи государственный санитарно-эпидемиологический надзор включает в себя: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контроль за выполнением санитарного законодательства, санитарно-противоэпидемических (пр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филактических) мероприятий, предписаний и постановлений должностных лиц, осуществляющих государственный санитарно-эпидемиологический надзор;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санитарно-карантинный контроль в пунктах пропуска через Государственную границу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меры пресечения нарушений санитарного законодательства, выдачу предписаний и вынесение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становлений о фактах нарушения санитарного законодательства, а также привлечение к ответстве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ности лиц, их совершивших;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контроль за санитарно-эпидемиологической обстановкой. Санитарно-эпидемиологическая обст</w:t>
      </w:r>
      <w:r w:rsidRPr="00694F84">
        <w:rPr>
          <w:lang w:eastAsia="ru-RU"/>
        </w:rPr>
        <w:t>а</w:t>
      </w:r>
      <w:r w:rsidRPr="00694F84">
        <w:rPr>
          <w:lang w:eastAsia="ru-RU"/>
        </w:rPr>
        <w:t xml:space="preserve">новка - это состояние здоровья населения и среды обитания на определенной территории в конкретно указанное время (см. </w:t>
      </w:r>
      <w:r w:rsidRPr="00694F84">
        <w:rPr>
          <w:u w:val="single"/>
          <w:lang w:eastAsia="ru-RU"/>
        </w:rPr>
        <w:t>комментарий к ст. 1</w:t>
      </w:r>
      <w:r w:rsidRPr="00694F84">
        <w:rPr>
          <w:lang w:eastAsia="ru-RU"/>
        </w:rPr>
        <w:t>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проведение санитарно-эпидемиологических расследований, направленных на установление причин и выявление условий возникновения и распространения инфекционных заболеваний и массовых н</w:t>
      </w:r>
      <w:r w:rsidRPr="00694F84">
        <w:rPr>
          <w:lang w:eastAsia="ru-RU"/>
        </w:rPr>
        <w:t>е</w:t>
      </w:r>
      <w:r w:rsidRPr="00694F84">
        <w:rPr>
          <w:lang w:eastAsia="ru-RU"/>
        </w:rPr>
        <w:t>инфекционных заболеваний (отравлений);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разработку предложений о проведении санитарно-противоэпидемических (профилактических) м</w:t>
      </w:r>
      <w:r w:rsidRPr="00694F84">
        <w:rPr>
          <w:lang w:eastAsia="ru-RU"/>
        </w:rPr>
        <w:t>е</w:t>
      </w:r>
      <w:r w:rsidRPr="00694F84">
        <w:rPr>
          <w:lang w:eastAsia="ru-RU"/>
        </w:rPr>
        <w:t xml:space="preserve">роприятий (см. </w:t>
      </w:r>
      <w:r w:rsidRPr="00694F84">
        <w:rPr>
          <w:u w:val="single"/>
          <w:lang w:eastAsia="ru-RU"/>
        </w:rPr>
        <w:t>комментарий к ст.ст. 29</w:t>
      </w:r>
      <w:r w:rsidRPr="00694F84">
        <w:rPr>
          <w:lang w:eastAsia="ru-RU"/>
        </w:rPr>
        <w:t xml:space="preserve">, </w:t>
      </w:r>
      <w:r w:rsidRPr="00694F84">
        <w:rPr>
          <w:u w:val="single"/>
          <w:lang w:eastAsia="ru-RU"/>
        </w:rPr>
        <w:t>30-36</w:t>
      </w:r>
      <w:r w:rsidRPr="00694F84">
        <w:rPr>
          <w:lang w:eastAsia="ru-RU"/>
        </w:rPr>
        <w:t>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статистическое наблюдение в области обеспечения санитарно-эпидемиологического благополучия населения на федеральном уровне, государственный учет инфекционных заболеваний, професси</w:t>
      </w:r>
      <w:r w:rsidRPr="00694F84">
        <w:rPr>
          <w:lang w:eastAsia="ru-RU"/>
        </w:rPr>
        <w:t>о</w:t>
      </w:r>
      <w:r w:rsidRPr="00694F84">
        <w:rPr>
          <w:lang w:eastAsia="ru-RU"/>
        </w:rPr>
        <w:t>нальных заболеваний, массовых неинфекционных заболеваний (отравлений) в связи с вредным во</w:t>
      </w:r>
      <w:r w:rsidRPr="00694F84">
        <w:rPr>
          <w:lang w:eastAsia="ru-RU"/>
        </w:rPr>
        <w:t>з</w:t>
      </w:r>
      <w:r w:rsidRPr="00694F84">
        <w:rPr>
          <w:lang w:eastAsia="ru-RU"/>
        </w:rPr>
        <w:t>действием факторов среды обитания в целях формирования государственных информационных 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сурсов.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Отношения в области защиты прав юридических лиц и индивидуальных предпринимателей при 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ведении государственного контроля (надзора) федеральными органами исполнительной власти, о</w:t>
      </w:r>
      <w:r w:rsidRPr="00694F84">
        <w:rPr>
          <w:lang w:eastAsia="ru-RU"/>
        </w:rPr>
        <w:t>р</w:t>
      </w:r>
      <w:r w:rsidRPr="00694F84">
        <w:rPr>
          <w:lang w:eastAsia="ru-RU"/>
        </w:rPr>
        <w:t>ганами исполнительной власти субъектов Российской Федерации, подведомственными им госуда</w:t>
      </w:r>
      <w:r w:rsidRPr="00694F84">
        <w:rPr>
          <w:lang w:eastAsia="ru-RU"/>
        </w:rPr>
        <w:t>р</w:t>
      </w:r>
      <w:r w:rsidRPr="00694F84">
        <w:rPr>
          <w:lang w:eastAsia="ru-RU"/>
        </w:rPr>
        <w:t>ственными учреждениями, уполномоченными на проведение государственного контроля (надзора) в соответствии с законодательством Российской Федерации регулируются Федеральным законом от 8 августа 2001 года N 134-ФЗ "О защите прав юридических лиц и индивидуальных предпринимат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лей при проведении государственного контроля (надзора)" (с изменениями от 31 декабря 2005 года) (Российская газета, 2001, 11 августа; Парламентская газета, 2001, N 152-153, 14 августа; Собрание законодательства Российской Федерации, 2001, N 33(Часть I), ст. 3436).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Федеральным законом от 8 августа 2001 года N 134-ФЗ "О защите прав юридических лиц и индив</w:t>
      </w:r>
      <w:r w:rsidRPr="00694F84">
        <w:rPr>
          <w:lang w:eastAsia="ru-RU"/>
        </w:rPr>
        <w:t>и</w:t>
      </w:r>
      <w:r w:rsidRPr="00694F84">
        <w:rPr>
          <w:lang w:eastAsia="ru-RU"/>
        </w:rPr>
        <w:t>дуальных предпринимателей при проведении государственного контроля (надзора)" государстве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ный контроль (надзор) определен как проведение проверки выполнения юридическим лицом или и</w:t>
      </w:r>
      <w:r w:rsidRPr="00694F84">
        <w:rPr>
          <w:lang w:eastAsia="ru-RU"/>
        </w:rPr>
        <w:t>н</w:t>
      </w:r>
      <w:r w:rsidRPr="00694F84">
        <w:rPr>
          <w:lang w:eastAsia="ru-RU"/>
        </w:rPr>
        <w:t>дивидуальным предпринимателем при осуществлении их деятельности обязательных требований к товарам (работам, услугам), установленных федеральными законами или принимаемыми в соотве</w:t>
      </w:r>
      <w:r w:rsidRPr="00694F84">
        <w:rPr>
          <w:lang w:eastAsia="ru-RU"/>
        </w:rPr>
        <w:t>т</w:t>
      </w:r>
      <w:r w:rsidRPr="00694F84">
        <w:rPr>
          <w:lang w:eastAsia="ru-RU"/>
        </w:rPr>
        <w:t>ствии с ними нормативными правовыми актами (далее также - обязательные требования). Меропри</w:t>
      </w:r>
      <w:r w:rsidRPr="00694F84">
        <w:rPr>
          <w:lang w:eastAsia="ru-RU"/>
        </w:rPr>
        <w:t>я</w:t>
      </w:r>
      <w:r w:rsidRPr="00694F84">
        <w:rPr>
          <w:lang w:eastAsia="ru-RU"/>
        </w:rPr>
        <w:t>тие по контролю - это совокупность действий должностных лиц органов государственного контроля (надзора), связанных с проведением проверки выполнения юридическим лицом или индивидуальным предпринимателем обязательных требований, осуществлением необходимых исследований (испыт</w:t>
      </w:r>
      <w:r w:rsidRPr="00694F84">
        <w:rPr>
          <w:lang w:eastAsia="ru-RU"/>
        </w:rPr>
        <w:t>а</w:t>
      </w:r>
      <w:r w:rsidRPr="00694F84">
        <w:rPr>
          <w:lang w:eastAsia="ru-RU"/>
        </w:rPr>
        <w:lastRenderedPageBreak/>
        <w:t>ний), экспертиз, оформлением результатов проверки и принятием мер по результатам проведения мероприятия по контролю.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3. Согласно п. 2 комментируемой статьи государственный санитарно-эпидемиологический надзор осуществляется органами, уполномоченными осуществлять государственный санитарно-эпидемиологический надзор.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соответствии с постановлением Правительства РФ от 6 апреля 2004 года N 154 федеральным орг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ном исполнительной власти, осуществляющим функции по контролю и надзору в сфере санитарно-эпидемиологического благополучия, защиты прав потребителей и на потребительском рынке, явл</w:t>
      </w:r>
      <w:r w:rsidRPr="00694F84">
        <w:rPr>
          <w:lang w:eastAsia="ru-RU"/>
        </w:rPr>
        <w:t>я</w:t>
      </w:r>
      <w:r w:rsidRPr="00694F84">
        <w:rPr>
          <w:lang w:eastAsia="ru-RU"/>
        </w:rPr>
        <w:t>ется Федеральная служба по надзору в сфере защиты прав потребителей и благополучия человека. Положение о Федеральной службе по надзору в сфере защиты прав потребителей и благополучия ч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ловека утверждено постановлением Правительства РФ от 30 июня 2004 года N 322 (Собрание зак</w:t>
      </w:r>
      <w:r w:rsidRPr="00694F84">
        <w:rPr>
          <w:lang w:eastAsia="ru-RU"/>
        </w:rPr>
        <w:t>о</w:t>
      </w:r>
      <w:r w:rsidRPr="00694F84">
        <w:rPr>
          <w:lang w:eastAsia="ru-RU"/>
        </w:rPr>
        <w:t>нодательства Российской Федерации, 2004, N 28, ст. 2899). Регламент внутренней организации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ральной службы по надзору в сфере защиты прав потребителей и благополучия человека утвержден приказом Федеральной службы по надзору в сфере защиты прав потребителей и благополучия чел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века от 7 октября 2005 года N 735 (текст приказа размещен на сайте Федеральной службы по надзору в сфере защиты прав потребителей и благополучия человека в Internet (http://www.gsen.ru)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Федеральная служба по надзору в сфере защиты прав потребителей и благополучия человека и ее территориальные органы, структурные подразделения и федеральные государственные учреждения федеральных органов исполнительной власти (Министерство внутренних дел Российской Федер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ции, Министерство обороны Российской Федерации, Федеральная служба исполнения наказаний, Главное управление специальных программ Президента Российской Федерации, Управление делами Президента Российской Федерации, Федеральная служба безопасности Российской Федерации, Ф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деральная служба охраны Российской Федерации, Федеральная служба Российской Федерации по контролю за оборотом наркотиков и Федеральное медико-биологическое агентство), осуществля</w:t>
      </w:r>
      <w:r w:rsidRPr="00694F84">
        <w:rPr>
          <w:lang w:eastAsia="ru-RU"/>
        </w:rPr>
        <w:t>ю</w:t>
      </w:r>
      <w:r w:rsidRPr="00694F84">
        <w:rPr>
          <w:lang w:eastAsia="ru-RU"/>
        </w:rPr>
        <w:t>щие государственный санитарно-эпидемиологический надзор в Российской Федерации, а также ф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деральные государственные научно-исследовательские учреждения, центры гигиены и эпидемиол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гии и другие учреждения, осуществляющие свою деятельность в целях обеспечения государственн</w:t>
      </w:r>
      <w:r w:rsidRPr="00694F84">
        <w:rPr>
          <w:lang w:eastAsia="ru-RU"/>
        </w:rPr>
        <w:t>о</w:t>
      </w:r>
      <w:r w:rsidRPr="00694F84">
        <w:rPr>
          <w:lang w:eastAsia="ru-RU"/>
        </w:rPr>
        <w:t>го санитарно-эпидемиологического надзора в Российской Федерации, составляют единую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ную централизованную систему государственного санитарно-эпидемиологического надзора (п. 5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ложения об осуществлении государственного санитарно-эпидемиологического надзора в Российской Федерации, утвержденного постановлением Правительства РФ от 15 сентября 2005 года N 569) (С</w:t>
      </w:r>
      <w:r w:rsidRPr="00694F84">
        <w:rPr>
          <w:lang w:eastAsia="ru-RU"/>
        </w:rPr>
        <w:t>о</w:t>
      </w:r>
      <w:r w:rsidRPr="00694F84">
        <w:rPr>
          <w:lang w:eastAsia="ru-RU"/>
        </w:rPr>
        <w:t>брание законодательства Российской Федерации, 2005, N 39, ст. 3953)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Организацию государственного санитарно-эпидемиологического надзора в Российской Федерации осуществляют: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руководитель Федеральной службы по надзору в сфере защиты прав потребителей и благополучия человека - главный государственный санитарный врач Российской Федерации, а также: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руководители территориальных органов Федеральной службы по надзору в сфере защиты прав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требителей и благополучия человека - главные государственные санитарные врачи по субъектам Ро</w:t>
      </w:r>
      <w:r w:rsidRPr="00694F84">
        <w:rPr>
          <w:lang w:eastAsia="ru-RU"/>
        </w:rPr>
        <w:t>с</w:t>
      </w:r>
      <w:r w:rsidRPr="00694F84">
        <w:rPr>
          <w:lang w:eastAsia="ru-RU"/>
        </w:rPr>
        <w:t>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главные государственные санитарные врачи по городам, районам и на транспорте;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Министерства внутренних дел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Министерства обороны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главный государственный санитарный врач Федеральной службы исполнения наказаний;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Главного управления специальных программ Президента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по объектам Управления делами Президента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Федеральной службы безопасности Российской Федер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Федеральной службы охраны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Федеральной службы Российской Федерации по контр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лю за оборотом наркотиков;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главный государственный санитарный врач Федерального медико-биологического агентства (п. 6 Положения об осуществлении государственного санитарно-эпидемиологического надзора в Росси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ской Федерации). О должностных лицах, уполномоченных осуществлять государственный санита</w:t>
      </w:r>
      <w:r w:rsidRPr="00694F84">
        <w:rPr>
          <w:lang w:eastAsia="ru-RU"/>
        </w:rPr>
        <w:t>р</w:t>
      </w:r>
      <w:r w:rsidRPr="00694F84">
        <w:rPr>
          <w:lang w:eastAsia="ru-RU"/>
        </w:rPr>
        <w:t xml:space="preserve">но-эпидемиологического надзор в Российской Федерации смотри </w:t>
      </w:r>
      <w:r w:rsidRPr="00694F84">
        <w:rPr>
          <w:u w:val="single"/>
          <w:lang w:eastAsia="ru-RU"/>
        </w:rPr>
        <w:t>комментарий к ст. 49</w:t>
      </w:r>
      <w:r w:rsidRPr="00694F84">
        <w:rPr>
          <w:lang w:eastAsia="ru-RU"/>
        </w:rPr>
        <w:t>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Министерство внутренних дел Российской Федерации, Министерство обороны Российской Федер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ции, Федеральная служба исполнения наказаний, Главное управление специальных программ През</w:t>
      </w:r>
      <w:r w:rsidRPr="00694F84">
        <w:rPr>
          <w:lang w:eastAsia="ru-RU"/>
        </w:rPr>
        <w:t>и</w:t>
      </w:r>
      <w:r w:rsidRPr="00694F84">
        <w:rPr>
          <w:lang w:eastAsia="ru-RU"/>
        </w:rPr>
        <w:t>дента Российской Федерации, Управление делами Президента Российской Федерации, Федеральная служба безопасности Российской Федерации, Федеральная служба охраны Российской Федерации, Федеральная служба Российской Федерации по контролю за оборотом наркотиков и Федеральное медико-биологическое агентство осуществляют государственный санитарно-эпидемиологический надзор соответственно в Вооруженных Силах Российской Федерации, других войсках, воинских формированиях и органах, на объектах обороны и оборонного производства, безопасности, внутре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них дел и иного специального назначения, в организациях отдельных отраслей промышленности с особо опасными условиями труда и на отдельных территориях.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Государственный санитарно-эпидемиологический надзор проводится федеральными органами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полнительной власти, осуществляющими государственный санитарно-эпидемиологический надзор в Вооруженных Силах Российской Федерации, других войсках, воинских формированиях и органах, на объектах обороны и оборонного производства, органах безопасности, органах внутренних дел, а та</w:t>
      </w:r>
      <w:r w:rsidRPr="00694F84">
        <w:rPr>
          <w:lang w:eastAsia="ru-RU"/>
        </w:rPr>
        <w:t>к</w:t>
      </w:r>
      <w:r w:rsidRPr="00694F84">
        <w:rPr>
          <w:lang w:eastAsia="ru-RU"/>
        </w:rPr>
        <w:t>же в отдельных отраслях промышленности с особо опасными условиями труда и на отдельных те</w:t>
      </w:r>
      <w:r w:rsidRPr="00694F84">
        <w:rPr>
          <w:lang w:eastAsia="ru-RU"/>
        </w:rPr>
        <w:t>р</w:t>
      </w:r>
      <w:r w:rsidRPr="00694F84">
        <w:rPr>
          <w:lang w:eastAsia="ru-RU"/>
        </w:rPr>
        <w:t>риториях в соответствии с: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Инструкцией о порядке осуществления государственного санитарно-эпидемиологического надзора в Пограничной службе Российской Федерации, утвержденной приказом ФПС РФ от 2 октября 2001 года N 581;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Инструкцией о порядке осуществления государственного санитарно-эпидемиологического надзора в Вооруженных Силах Российской Федерации, утвержденной приказом Минобороны РФ от 21 авг</w:t>
      </w:r>
      <w:r w:rsidRPr="00694F84">
        <w:rPr>
          <w:lang w:eastAsia="ru-RU"/>
        </w:rPr>
        <w:t>у</w:t>
      </w:r>
      <w:r w:rsidRPr="00694F84">
        <w:rPr>
          <w:lang w:eastAsia="ru-RU"/>
        </w:rPr>
        <w:t>ста 2001 года N 369;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 xml:space="preserve">- Инструкцией о порядке осуществления государственного санитарно-эпидемиологического надзора на специальных объектах Российской Федерации, а также на территориях, обслуживаемых Главным управлением специальных программ Президента Российской Федерации и подведомственных ему </w:t>
      </w:r>
      <w:r w:rsidRPr="00694F84">
        <w:rPr>
          <w:lang w:eastAsia="ru-RU"/>
        </w:rPr>
        <w:lastRenderedPageBreak/>
        <w:t>организациях, утвержденной приказом Главного управления специальных программ Президента РФ от 11 июля 2001 года N 35;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Инструкцией о порядке осуществления государственного санитарно-эпидемиологического надзора в федеральных органах правительственной связи и информации, утвержденной приказом ФАПСИ от 11 апреля 2001 года N 83;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Инструкцией о порядке осуществления государственного санитарно-эпидемиологического надзора в органах федеральной службы безопасности, утвержденной приказом ФСБ РФ от 28 марта 2001 года N 176;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Положением о государственном санитарно-эпидемиологическом надзоре в органах по контролю за оборотом наркотических средств и психотропных веществ, утвержденным приказом Федеральной службы Российской Федерации по контролю за оборотом наркотиков от 27 мая 2005 года N 161;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Инструкцией о порядке осуществления органами и учреждениями санитарно-эпидемиологической службы государственного санитарного надзора за санитарным состоянием лечебно-профилактических учреждений, утвержденной приказом Минздрава СССР от 23 марта 1976 N 288.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Федеральное медико-биологическое агентство при Министерстве здравоохранения и социального развития Российской Федерации осуществляет государственный санитарно-эпидемиологический надзор в отдельных отраслях промышленности с особо опасными условиями труда и на отдельных территориях, направленный на выявление особо опасных факторов физической, биологической и химической природы и устранение их влияния, в соответствии с постановлением Правительства РФ от 15 декабря 2004 года N 789.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Статья 45. Социально-гигиенический мониторинг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1. В комментируемой статье установлены общие требования к проведению социально-гигиенического мониторинга.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2. Согласно п. 1 комментируемой статьи социально-гигиенический мониторинг осуществляется для оценки, выявления изменений и прогноза состояния здоровья населения и среды обитания, устано</w:t>
      </w:r>
      <w:r w:rsidRPr="00694F84">
        <w:rPr>
          <w:lang w:eastAsia="ru-RU"/>
        </w:rPr>
        <w:t>в</w:t>
      </w:r>
      <w:r w:rsidRPr="00694F84">
        <w:rPr>
          <w:lang w:eastAsia="ru-RU"/>
        </w:rPr>
        <w:t>ления и устранения вредного воздействия на человека факторов среды обитания.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 xml:space="preserve">Социально-гигиенический мониторинг - это государственная система наблюдения, анализа, оценки и прогноза состояния здоровья населения и среды обитания человека, а также определения причинно-следственных связей между состоянием здоровья населения и воздействием на него факторов среды обитания человека для принятия мер по устранению вредного воздействия на население факторов среды обитания человека (см. </w:t>
      </w:r>
      <w:r w:rsidRPr="00694F84">
        <w:rPr>
          <w:u w:val="single"/>
          <w:lang w:eastAsia="ru-RU"/>
        </w:rPr>
        <w:t>комментарий к ст. 1</w:t>
      </w:r>
      <w:r w:rsidRPr="00694F84">
        <w:rPr>
          <w:lang w:eastAsia="ru-RU"/>
        </w:rPr>
        <w:t>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Установлено четыре задачи ведения социально-гигиенического мониторинга: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а) гигиеническая оценка (диагностика) факторов среды обитания человека и состояния здоровья населения;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б) выявление причинно-следственных связей между состоянием здоровья населения и воздействием факторов среды обитания человека на основе системного анализа и оценки риска для здоровья нас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в) установление причин и выявление условий возникновения и распространения инфекционных и массовых неинфекционных заболеваний (отравлений);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г) подготовка предложений для принятия федеральными органами исполнительной власти, органами исполнительной власти субъектов Российской Федерации и органами местного самоуправления н</w:t>
      </w:r>
      <w:r w:rsidRPr="00694F84">
        <w:rPr>
          <w:lang w:eastAsia="ru-RU"/>
        </w:rPr>
        <w:t>е</w:t>
      </w:r>
      <w:r w:rsidRPr="00694F84">
        <w:rPr>
          <w:lang w:eastAsia="ru-RU"/>
        </w:rPr>
        <w:t>обходимых мер по устранению выявленных вредных воздействий факторов среды обитания человека (п. 2 Положения о проведении социально-гигиенического мониторинга, утвержденного постановл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нием Правительства Российской Федерации от 2 февраля 2006 года N 60).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3. Согласно комментируемой статье в первоначальной редакции социально-гигиенический монит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ринг проводится на федеральном уровне, уровне субъектов Российской Федерации, в городских и сельских поселениях органами и учреждениями государственной санитарно-эпидемиологической службы Российской Федерации совместно с федеральными органами исполнительной власти, орг</w:t>
      </w:r>
      <w:r w:rsidRPr="00694F84">
        <w:rPr>
          <w:lang w:eastAsia="ru-RU"/>
        </w:rPr>
        <w:t>а</w:t>
      </w:r>
      <w:r w:rsidRPr="00694F84">
        <w:rPr>
          <w:lang w:eastAsia="ru-RU"/>
        </w:rPr>
        <w:t>нами исполнительной власти субъектов Российской Федерации, органами местного самоуправления (п. 2). Порядок проведения социально-гигиенического мониторинга устанавливается Правительством Российской Федерации (п. 3).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качестве доказательств проведения социально-гигиенического мониторинга на уровне субъекта Российской Федерации можно привести действие Положения о социально-гигиеническом монит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ринге в Санкт-Петербурге, утвержденного распоряжением Администрации Санкт-Петербурга от 31 августа 2001 года N 730-ра, а также разработку и принятие постановления Администрации Смоле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ской области от 24 июля 2000 года N 475 "Об организации и проведении социально-гигиенического мониторинга на территории Смоленской области".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Федеральным законом от 22 августа 2004 года N 122-ФЗ пункт 3 признан утратившим силу, а пункт 2 изложен в новой редакции. Внесенные изменения вступили в силу с 1 января 2005 года.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соответствии с п. 2 комментируемой статьи в действующей редакции социально-гигиенический мониторинг проводится органами, уполномоченными осуществлять государственный санитарно-эпидемиологический надзор, в порядке, установленном Правительством Российской Федерации.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4. Мониторинг проводится Федеральной службой по надзору в сфере защиты прав потребителей и благополучия человека совместно с другими федеральными органами исполнительной власти, упо</w:t>
      </w:r>
      <w:r w:rsidRPr="00694F84">
        <w:rPr>
          <w:lang w:eastAsia="ru-RU"/>
        </w:rPr>
        <w:t>л</w:t>
      </w:r>
      <w:r w:rsidRPr="00694F84">
        <w:rPr>
          <w:lang w:eastAsia="ru-RU"/>
        </w:rPr>
        <w:t>номоченными осуществлять государственный санитарно-эпидемиологический надзор (п. 4 Полож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ния о проведении социально-гигиенического мониторинга, утвержденного постановлением Прав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тельства Российской Федерации от 2 февраля 2006 года N 60).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Территориальное управление Федеральной службы по надзору в сфере защиты прав потребителей и благополучия человека (Роспотребнадзора) по субъектам Российской Федерации: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организует систему наблюдения и сбора информации в рамках ведения социально-гигиенического мониторинга;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организует и контролирует формирование федерального информационного фонда данных социал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но-гигиенического мониторинга, в том числе передачу данных в сроки согласно приказу Роспотре</w:t>
      </w:r>
      <w:r w:rsidRPr="00694F84">
        <w:rPr>
          <w:lang w:eastAsia="ru-RU"/>
        </w:rPr>
        <w:t>б</w:t>
      </w:r>
      <w:r w:rsidRPr="00694F84">
        <w:rPr>
          <w:lang w:eastAsia="ru-RU"/>
        </w:rPr>
        <w:t>надзора о сборе данных социально-гигиенического мониторинга;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организует и контролирует формирование информационного фонда данных социально-гигиенического мониторинга в субъекте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- организует взаимодействие с организациями - участниками социально-гигиенического мониторинга по обмену информацией о состоянии здоровья населения и среды обитания;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осуществляет политику единства и преемственности в программно-аппаратном обеспечении соц</w:t>
      </w:r>
      <w:r w:rsidRPr="00694F84">
        <w:rPr>
          <w:lang w:eastAsia="ru-RU"/>
        </w:rPr>
        <w:t>и</w:t>
      </w:r>
      <w:r w:rsidRPr="00694F84">
        <w:rPr>
          <w:lang w:eastAsia="ru-RU"/>
        </w:rPr>
        <w:t>ально-гигиенического мониторинга;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формирует материалы социально-гигиенического мониторинга для ежегодных государственных д</w:t>
      </w:r>
      <w:r w:rsidRPr="00694F84">
        <w:rPr>
          <w:lang w:eastAsia="ru-RU"/>
        </w:rPr>
        <w:t>о</w:t>
      </w:r>
      <w:r w:rsidRPr="00694F84">
        <w:rPr>
          <w:lang w:eastAsia="ru-RU"/>
        </w:rPr>
        <w:t>кладов о санитарно-эпидемиологическом благополучии населения, информационных бюллетеней и аналитических справок;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формирует заявки на проведение конкурсов, заключение государственных контрактов для нужд Территориального управления на проведение научно-исследовательских и опытно-конструкторских работ в сфере социально-гигиенического мониторинга, принимает участие в их реализации,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ществляет контроль их исполнения;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разрабатывает методические материалы по ведению социально-гигиенического мониторинга; пр</w:t>
      </w:r>
      <w:r w:rsidRPr="00694F84">
        <w:rPr>
          <w:lang w:eastAsia="ru-RU"/>
        </w:rPr>
        <w:t>и</w:t>
      </w:r>
      <w:r w:rsidRPr="00694F84">
        <w:rPr>
          <w:lang w:eastAsia="ru-RU"/>
        </w:rPr>
        <w:t>влекает в установленном порядке научные и иные организации, ученых, экспертов и специалистов для проработки вопросов ведения социально-гигиенического мониторинга.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Территориальное управление осуществляет на основании заключительного анализа представленных данных и аналитических материалов первичного анализа: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выявление причинно-следственных связей между состоянием здоровья населения и факторами ср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ды обитания человека;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прогнозирование динамики наблюдаемых явлений на уровне субъекта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определение неотложных и долгосрочных мероприятий по предупреждению и устранению возде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ствий вредных факторов среды обитания на здоровье населения.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Центр гигиены и эпидемиологии, как федеральное государственное учреждение здравоохранения в субъекте Российской Федерации, обеспечивает проведение социально-гигиенического мониторинга, оценку риска воздействия вредных и опасных факторов среды обитания на здоровье человека п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средством проведения следующих работ: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выполнение работ по сбору, обобщению и анализу данных социально-гигиенического мониторинга;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обеспечивает сбор данных социально-гигиенического мониторинга, их обобщение, первичный ан</w:t>
      </w:r>
      <w:r w:rsidRPr="00694F84">
        <w:rPr>
          <w:lang w:eastAsia="ru-RU"/>
        </w:rPr>
        <w:t>а</w:t>
      </w:r>
      <w:r w:rsidRPr="00694F84">
        <w:rPr>
          <w:lang w:eastAsia="ru-RU"/>
        </w:rPr>
        <w:t>лиз и передачу в Территориальное управление;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обеспечивает передачу в Территориальное управление данных социально-гигиенического монит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ринга в сроки, установленные Роспотребнадзором;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взаимодействует с организациями - участниками социально-гигиенического мониторинга по вопр</w:t>
      </w:r>
      <w:r w:rsidRPr="00694F84">
        <w:rPr>
          <w:lang w:eastAsia="ru-RU"/>
        </w:rPr>
        <w:t>о</w:t>
      </w:r>
      <w:r w:rsidRPr="00694F84">
        <w:rPr>
          <w:lang w:eastAsia="ru-RU"/>
        </w:rPr>
        <w:t>сам обмена первичной информацией;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осуществляет формирование и ведение информационного фонда данных социально-гигиенического мониторинга в субъекте Российской Федерации;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обеспечивает формирование базы данных федерального информационного фонда данных социал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но-гигиенического мониторинга (о состоянии инфекционной, неинфекционной, онкологической з</w:t>
      </w:r>
      <w:r w:rsidRPr="00694F84">
        <w:rPr>
          <w:lang w:eastAsia="ru-RU"/>
        </w:rPr>
        <w:t>а</w:t>
      </w:r>
      <w:r w:rsidRPr="00694F84">
        <w:rPr>
          <w:lang w:eastAsia="ru-RU"/>
        </w:rPr>
        <w:lastRenderedPageBreak/>
        <w:t>болеваемости, данных мониторинга врожденных пороков развития у детей, инвалидности детского населения, медико-демографической ситуации, качестве среды обитания населения);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осуществляет поддержку программного обеспечения, используемого при ведении социально-гигиенического мониторинга;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- осуществляет разработку, внедрение и совершенствование единых технологий приема и передачи данных по информационным каналам связи.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Центр гигиены и эпидемиологии представляет итоговую информацию в Территориальное управл</w:t>
      </w:r>
      <w:r w:rsidRPr="00694F84">
        <w:rPr>
          <w:lang w:eastAsia="ru-RU"/>
        </w:rPr>
        <w:t>е</w:t>
      </w:r>
      <w:r w:rsidRPr="00694F84">
        <w:rPr>
          <w:lang w:eastAsia="ru-RU"/>
        </w:rPr>
        <w:t>ние. Выполняет работы по оценке риска, по результатам которых оформляет проект итогового з</w:t>
      </w:r>
      <w:r w:rsidRPr="00694F84">
        <w:rPr>
          <w:lang w:eastAsia="ru-RU"/>
        </w:rPr>
        <w:t>а</w:t>
      </w:r>
      <w:r w:rsidRPr="00694F84">
        <w:rPr>
          <w:lang w:eastAsia="ru-RU"/>
        </w:rPr>
        <w:t>ключения и направляет его в Территориальное управление.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При проведении мониторинга используются данные Федеральной службы по надзору в сфере защ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ты прав потребителей и благополучия человека, Федерального медико-биологического агентства, Федеральной службы по гидрометеорологии и мониторингу окружающей среды, Федеральной слу</w:t>
      </w:r>
      <w:r w:rsidRPr="00694F84">
        <w:rPr>
          <w:lang w:eastAsia="ru-RU"/>
        </w:rPr>
        <w:t>ж</w:t>
      </w:r>
      <w:r w:rsidRPr="00694F84">
        <w:rPr>
          <w:lang w:eastAsia="ru-RU"/>
        </w:rPr>
        <w:t>бы по ветеринарному и фитосанитарному надзору, Федеральной службы по труду и занятости, Фед</w:t>
      </w:r>
      <w:r w:rsidRPr="00694F84">
        <w:rPr>
          <w:lang w:eastAsia="ru-RU"/>
        </w:rPr>
        <w:t>е</w:t>
      </w:r>
      <w:r w:rsidRPr="00694F84">
        <w:rPr>
          <w:lang w:eastAsia="ru-RU"/>
        </w:rPr>
        <w:t>ральной службы государственной статистики, структурных подразделений Министерства внутре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них дел Российской Федерации, Министерства обороны Российской Федерации, Федеральной слу</w:t>
      </w:r>
      <w:r w:rsidRPr="00694F84">
        <w:rPr>
          <w:lang w:eastAsia="ru-RU"/>
        </w:rPr>
        <w:t>ж</w:t>
      </w:r>
      <w:r w:rsidRPr="00694F84">
        <w:rPr>
          <w:lang w:eastAsia="ru-RU"/>
        </w:rPr>
        <w:t>бы исполнения наказаний, Федеральной службы безопасности Российской Федерации, Федеральной службы Российской Федерации по контролю за оборотом наркотиков, Управления делами Президе</w:t>
      </w:r>
      <w:r w:rsidRPr="00694F84">
        <w:rPr>
          <w:lang w:eastAsia="ru-RU"/>
        </w:rPr>
        <w:t>н</w:t>
      </w:r>
      <w:r w:rsidRPr="00694F84">
        <w:rPr>
          <w:lang w:eastAsia="ru-RU"/>
        </w:rPr>
        <w:t>та Российской Федерации и их учреждений.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 целях ведения мониторинга используются данные осуществляемых федеральными органами и</w:t>
      </w:r>
      <w:r w:rsidRPr="00694F84">
        <w:rPr>
          <w:lang w:eastAsia="ru-RU"/>
        </w:rPr>
        <w:t>с</w:t>
      </w:r>
      <w:r w:rsidRPr="00694F84">
        <w:rPr>
          <w:lang w:eastAsia="ru-RU"/>
        </w:rPr>
        <w:t>полнительной власти наблюдений: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а) за состоянием здоровья населения - наблюдения осуществляются Федеральной службой по надз</w:t>
      </w:r>
      <w:r w:rsidRPr="00694F84">
        <w:rPr>
          <w:lang w:eastAsia="ru-RU"/>
        </w:rPr>
        <w:t>о</w:t>
      </w:r>
      <w:r w:rsidRPr="00694F84">
        <w:rPr>
          <w:lang w:eastAsia="ru-RU"/>
        </w:rPr>
        <w:t>ру в сфере защиты прав потребителей и благополучия человека и Федеральной службой по надзору в сфере здравоохранения и социального развития;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б) за факторами среды обитания человека, включая: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биологические (вирусные, бактериальные, паразитарные) - наблюдения осуществляются Федерал</w:t>
      </w:r>
      <w:r w:rsidRPr="00694F84">
        <w:rPr>
          <w:lang w:eastAsia="ru-RU"/>
        </w:rPr>
        <w:t>ь</w:t>
      </w:r>
      <w:r w:rsidRPr="00694F84">
        <w:rPr>
          <w:lang w:eastAsia="ru-RU"/>
        </w:rPr>
        <w:t>ной службой по надзору в сфере защиты прав потребителей и благополучия человека и Федеральной службой по ветеринарному и фитосанитарному надзору;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химические, в том числе источники антропогенного воздействия на окружающую природную среду, - наблюдения осуществляются Федеральной службой по надзору в сфере защиты прав потребителей и благополучия человека, Федеральной службой по гидрометеорологии и мониторингу окружающей среды, Федеральной службой по ветеринарному и фитосанитарному надзору и Федеральной службой государственной статистики;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физические (шум, вибрация, ультразвук, инфразвук, тепловое, ионизирующее, неионизирующее и иные излучения) - наблюдения осуществляются Федеральной службой по надзору в сфере защиты прав потребителей и благополучия человека;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социальные (структура и качество питания, безопасность пищевых продуктов, водоснабжение, усл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вия быта, труда и отдыха) - наблюдения осуществляются Федеральной службой по надзору в сфере защиты прав потребителей и благополучия человека, Федеральной службой по ветеринарному и ф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тосанитарному надзору, Федеральной службой по труду и занятости и Федеральной службой гос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дарственной статистики;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природно-климатические факторы, в том числе источники антропогенного воздействия на окружа</w:t>
      </w:r>
      <w:r w:rsidRPr="00694F84">
        <w:rPr>
          <w:lang w:eastAsia="ru-RU"/>
        </w:rPr>
        <w:t>ю</w:t>
      </w:r>
      <w:r w:rsidRPr="00694F84">
        <w:rPr>
          <w:lang w:eastAsia="ru-RU"/>
        </w:rPr>
        <w:t>щую природную среду, - наблюдения осуществляются Федеральной службой по надзору в сфере з</w:t>
      </w:r>
      <w:r w:rsidRPr="00694F84">
        <w:rPr>
          <w:lang w:eastAsia="ru-RU"/>
        </w:rPr>
        <w:t>а</w:t>
      </w:r>
      <w:r w:rsidRPr="00694F84">
        <w:rPr>
          <w:lang w:eastAsia="ru-RU"/>
        </w:rPr>
        <w:t>щиты прав потребителей и благополучия человека, Федеральной службой по гидрометеорологии и мониторингу окружающей среды, Федеральной службой по ветеринарному и фитосанитарному надзору и Федеральной службой государственной статистики.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За состоянием здоровья населения и за факторами среды обитания человека наблюдения также в</w:t>
      </w:r>
      <w:r w:rsidRPr="00694F84">
        <w:rPr>
          <w:lang w:eastAsia="ru-RU"/>
        </w:rPr>
        <w:t>е</w:t>
      </w:r>
      <w:r w:rsidRPr="00694F84">
        <w:rPr>
          <w:lang w:eastAsia="ru-RU"/>
        </w:rPr>
        <w:t>дутся федеральными органами исполнительной власти, осуществляющими государственный сан</w:t>
      </w:r>
      <w:r w:rsidRPr="00694F84">
        <w:rPr>
          <w:lang w:eastAsia="ru-RU"/>
        </w:rPr>
        <w:t>и</w:t>
      </w:r>
      <w:r w:rsidRPr="00694F84">
        <w:rPr>
          <w:lang w:eastAsia="ru-RU"/>
        </w:rPr>
        <w:t>тарно-эпидемиологический надзор в Вооруженных Силах Российской Федерации, других войсках, воинских формированиях и органах, на объектах обороны и оборонного производства, органах бе</w:t>
      </w:r>
      <w:r w:rsidRPr="00694F84">
        <w:rPr>
          <w:lang w:eastAsia="ru-RU"/>
        </w:rPr>
        <w:t>з</w:t>
      </w:r>
      <w:r w:rsidRPr="00694F84">
        <w:rPr>
          <w:lang w:eastAsia="ru-RU"/>
        </w:rPr>
        <w:t>опасности, органах внутренних дел, а также в отдельных отраслях промышленности с особо опасн</w:t>
      </w:r>
      <w:r w:rsidRPr="00694F84">
        <w:rPr>
          <w:lang w:eastAsia="ru-RU"/>
        </w:rPr>
        <w:t>ы</w:t>
      </w:r>
      <w:r w:rsidRPr="00694F84">
        <w:rPr>
          <w:lang w:eastAsia="ru-RU"/>
        </w:rPr>
        <w:t>ми условиями труда и на отдельных территориях.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На основе данных мониторинга Федеральная служба по надзору в сфере защиты прав потребителей и благополучия человека формирует федеральный информационный фонд данных социально-гигиенического мониторинга, который представляет собой базу данных о состоянии здоровья нас</w:t>
      </w:r>
      <w:r w:rsidRPr="00694F84">
        <w:rPr>
          <w:lang w:eastAsia="ru-RU"/>
        </w:rPr>
        <w:t>е</w:t>
      </w:r>
      <w:r w:rsidRPr="00694F84">
        <w:rPr>
          <w:lang w:eastAsia="ru-RU"/>
        </w:rPr>
        <w:t>ления и среды обитания человека, формируемую на основе постоянных системных наблюдений, а также совокупность нормативных правовых актов и методических документов по вопросам анализа, прогноза и определения причинно-следственных связей между состоянием здоровья населения и воздействием факторов среды обитания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Представление данных мониторинга и обмен ими между федеральными органами исполнительной власти, учреждениями и другими организациями, участвующими в проведении мониторинга, ос</w:t>
      </w:r>
      <w:r w:rsidRPr="00694F84">
        <w:rPr>
          <w:lang w:eastAsia="ru-RU"/>
        </w:rPr>
        <w:t>у</w:t>
      </w:r>
      <w:r w:rsidRPr="00694F84">
        <w:rPr>
          <w:lang w:eastAsia="ru-RU"/>
        </w:rPr>
        <w:t>ществляются на безвозмездной основе в порядке, устанавливаемом Федеральной службой по надзору в сфере защиты прав потребителей и благополучия человека.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5. Порядок проведения социально-гигиенического мониторинга на территории Российской Федер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ции в целях обеспечения санитарно-эпидемиологического благополучия населения определен Пол</w:t>
      </w:r>
      <w:r w:rsidRPr="00694F84">
        <w:rPr>
          <w:lang w:eastAsia="ru-RU"/>
        </w:rPr>
        <w:t>о</w:t>
      </w:r>
      <w:r w:rsidRPr="00694F84">
        <w:rPr>
          <w:lang w:eastAsia="ru-RU"/>
        </w:rPr>
        <w:t>жением о проведении социально-гигиенического мониторинга, утвержденным постановлением Пр</w:t>
      </w:r>
      <w:r w:rsidRPr="00694F84">
        <w:rPr>
          <w:lang w:eastAsia="ru-RU"/>
        </w:rPr>
        <w:t>а</w:t>
      </w:r>
      <w:r w:rsidRPr="00694F84">
        <w:rPr>
          <w:lang w:eastAsia="ru-RU"/>
        </w:rPr>
        <w:t>вительства Российской Федерации от 2 февраля 2006 года N 60.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Временный регламент взаимодействия территориальных управлений Роспотребнадзора по субъектам Российской Федерации и федеральных государственных учреждений здравоохранения - центров г</w:t>
      </w:r>
      <w:r w:rsidRPr="00694F84">
        <w:rPr>
          <w:lang w:eastAsia="ru-RU"/>
        </w:rPr>
        <w:t>и</w:t>
      </w:r>
      <w:r w:rsidRPr="00694F84">
        <w:rPr>
          <w:lang w:eastAsia="ru-RU"/>
        </w:rPr>
        <w:t>гиены и эпидемиологии в субъектах Российской Федерации утвержден приказом Роспотребнадзора от 23 октября 2005 года N 751.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Проведение мониторинга обеспечивает: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а) установление факторов, оказывающих вредное воздействие на человека, и их оценку;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б) прогнозирование состояния здоровья населения и среды обитания человека;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в) определение неотложных и долгосрочных мероприятий по предупреждению и устранению возде</w:t>
      </w:r>
      <w:r w:rsidRPr="00694F84">
        <w:rPr>
          <w:lang w:eastAsia="ru-RU"/>
        </w:rPr>
        <w:t>й</w:t>
      </w:r>
      <w:r w:rsidRPr="00694F84">
        <w:rPr>
          <w:lang w:eastAsia="ru-RU"/>
        </w:rPr>
        <w:t>ствия вредных факторов среды обитания человека на здоровье населения;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г) разработку предложений для принятия решений в области обеспечения санитарно-эпидемиологического благополучия населения;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t>д) информирование органов государственной власти, органов местного самоуправления, организаций и населения о результатах, полученных при проведении мониторинга (п. 9 Положения).</w:t>
      </w:r>
    </w:p>
    <w:p w:rsidR="00694F84" w:rsidRPr="00694F84" w:rsidRDefault="00694F84" w:rsidP="00694F84">
      <w:pPr>
        <w:suppressAutoHyphens w:val="0"/>
        <w:spacing w:before="100" w:beforeAutospacing="1" w:after="100" w:afterAutospacing="1"/>
        <w:rPr>
          <w:lang w:eastAsia="ru-RU"/>
        </w:rPr>
      </w:pPr>
      <w:r w:rsidRPr="00694F84">
        <w:rPr>
          <w:lang w:eastAsia="ru-RU"/>
        </w:rPr>
        <w:lastRenderedPageBreak/>
        <w:t>Мониторинг проводится в соответствии с нормативными правовыми актами и методическими док</w:t>
      </w:r>
      <w:r w:rsidRPr="00694F84">
        <w:rPr>
          <w:lang w:eastAsia="ru-RU"/>
        </w:rPr>
        <w:t>у</w:t>
      </w:r>
      <w:r w:rsidRPr="00694F84">
        <w:rPr>
          <w:lang w:eastAsia="ru-RU"/>
        </w:rPr>
        <w:t>ментами, издаваемыми Федеральной службой по надзору в сфере защиты прав потребителей и бл</w:t>
      </w:r>
      <w:r w:rsidRPr="00694F84">
        <w:rPr>
          <w:lang w:eastAsia="ru-RU"/>
        </w:rPr>
        <w:t>а</w:t>
      </w:r>
      <w:r w:rsidRPr="00694F84">
        <w:rPr>
          <w:lang w:eastAsia="ru-RU"/>
        </w:rPr>
        <w:t>гополучия человека.</w:t>
      </w:r>
    </w:p>
    <w:p w:rsidR="00694F84" w:rsidRPr="00802421" w:rsidRDefault="00694F84" w:rsidP="00510CF6">
      <w:pPr>
        <w:jc w:val="both"/>
        <w:rPr>
          <w:color w:val="000000"/>
          <w:sz w:val="22"/>
          <w:szCs w:val="22"/>
        </w:rPr>
      </w:pPr>
    </w:p>
    <w:sectPr w:rsidR="00694F84" w:rsidRPr="00802421" w:rsidSect="00C36DBF">
      <w:footerReference w:type="default" r:id="rId8"/>
      <w:pgSz w:w="11905" w:h="16837"/>
      <w:pgMar w:top="1418" w:right="567" w:bottom="1134" w:left="85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CF6" w:rsidRDefault="00510CF6">
      <w:r>
        <w:separator/>
      </w:r>
    </w:p>
  </w:endnote>
  <w:endnote w:type="continuationSeparator" w:id="0">
    <w:p w:rsidR="00510CF6" w:rsidRDefault="0051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8581972"/>
      <w:docPartObj>
        <w:docPartGallery w:val="Page Numbers (Bottom of Page)"/>
        <w:docPartUnique/>
      </w:docPartObj>
    </w:sdtPr>
    <w:sdtContent>
      <w:p w:rsidR="00CC7C06" w:rsidRDefault="00CC7C0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C7C06" w:rsidRDefault="00CC7C0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CF6" w:rsidRDefault="00510CF6">
      <w:r>
        <w:separator/>
      </w:r>
    </w:p>
  </w:footnote>
  <w:footnote w:type="continuationSeparator" w:id="0">
    <w:p w:rsidR="00510CF6" w:rsidRDefault="00510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49E6BB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5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7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8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1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2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3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14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5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6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7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8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</w:lvl>
  </w:abstractNum>
  <w:abstractNum w:abstractNumId="19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0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21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2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4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5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6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27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8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9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0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1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2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3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4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5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36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37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8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9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</w:lvl>
  </w:abstractNum>
  <w:abstractNum w:abstractNumId="40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</w:lvl>
  </w:abstractNum>
  <w:abstractNum w:abstractNumId="41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42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3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4">
    <w:nsid w:val="010C6349"/>
    <w:multiLevelType w:val="multilevel"/>
    <w:tmpl w:val="74AA30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08B82BD8"/>
    <w:multiLevelType w:val="hybridMultilevel"/>
    <w:tmpl w:val="53008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CE72C27"/>
    <w:multiLevelType w:val="hybridMultilevel"/>
    <w:tmpl w:val="44B2AC44"/>
    <w:lvl w:ilvl="0" w:tplc="0419000B">
      <w:start w:val="1"/>
      <w:numFmt w:val="bullet"/>
      <w:lvlText w:val=""/>
      <w:lvlJc w:val="left"/>
      <w:pPr>
        <w:ind w:left="6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6" w:hanging="360"/>
      </w:pPr>
      <w:rPr>
        <w:rFonts w:ascii="Wingdings" w:hAnsi="Wingdings" w:hint="default"/>
      </w:rPr>
    </w:lvl>
  </w:abstractNum>
  <w:abstractNum w:abstractNumId="47">
    <w:nsid w:val="0E5753E0"/>
    <w:multiLevelType w:val="hybridMultilevel"/>
    <w:tmpl w:val="09125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0E993FDA"/>
    <w:multiLevelType w:val="hybridMultilevel"/>
    <w:tmpl w:val="BCFECDBA"/>
    <w:lvl w:ilvl="0" w:tplc="5C78F7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14A36E6F"/>
    <w:multiLevelType w:val="hybridMultilevel"/>
    <w:tmpl w:val="037285BA"/>
    <w:lvl w:ilvl="0" w:tplc="AFDC1CEC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0">
    <w:nsid w:val="14CD3D3F"/>
    <w:multiLevelType w:val="multilevel"/>
    <w:tmpl w:val="CF5A3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16C94A4B"/>
    <w:multiLevelType w:val="multilevel"/>
    <w:tmpl w:val="E1DC5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1AF43E57"/>
    <w:multiLevelType w:val="multilevel"/>
    <w:tmpl w:val="B7DE4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1B9717AB"/>
    <w:multiLevelType w:val="multilevel"/>
    <w:tmpl w:val="7E447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1CD13D2F"/>
    <w:multiLevelType w:val="hybridMultilevel"/>
    <w:tmpl w:val="EDF0A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E3A5F06"/>
    <w:multiLevelType w:val="hybridMultilevel"/>
    <w:tmpl w:val="042A0ECE"/>
    <w:lvl w:ilvl="0" w:tplc="D04212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1EA14994"/>
    <w:multiLevelType w:val="multilevel"/>
    <w:tmpl w:val="F814C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1F147795"/>
    <w:multiLevelType w:val="hybridMultilevel"/>
    <w:tmpl w:val="B26430F4"/>
    <w:lvl w:ilvl="0" w:tplc="9A0E9C54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1FED0A72"/>
    <w:multiLevelType w:val="hybridMultilevel"/>
    <w:tmpl w:val="2EB68946"/>
    <w:lvl w:ilvl="0" w:tplc="C0366F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2132290C"/>
    <w:multiLevelType w:val="multilevel"/>
    <w:tmpl w:val="DFF0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1B138CE"/>
    <w:multiLevelType w:val="multilevel"/>
    <w:tmpl w:val="DB76C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34A74AA"/>
    <w:multiLevelType w:val="multilevel"/>
    <w:tmpl w:val="D646F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24BC68E3"/>
    <w:multiLevelType w:val="hybridMultilevel"/>
    <w:tmpl w:val="9B9EA578"/>
    <w:lvl w:ilvl="0" w:tplc="0158E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2595735E"/>
    <w:multiLevelType w:val="multilevel"/>
    <w:tmpl w:val="3E34A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99C0A17"/>
    <w:multiLevelType w:val="multilevel"/>
    <w:tmpl w:val="7CFC66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BB75656"/>
    <w:multiLevelType w:val="hybridMultilevel"/>
    <w:tmpl w:val="B1C66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F157C18"/>
    <w:multiLevelType w:val="hybridMultilevel"/>
    <w:tmpl w:val="75361ED8"/>
    <w:lvl w:ilvl="0" w:tplc="A03464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30492835"/>
    <w:multiLevelType w:val="multilevel"/>
    <w:tmpl w:val="8CF8B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314F6079"/>
    <w:multiLevelType w:val="hybridMultilevel"/>
    <w:tmpl w:val="BD923A7C"/>
    <w:lvl w:ilvl="0" w:tplc="DAE892E4">
      <w:start w:val="1"/>
      <w:numFmt w:val="decimal"/>
      <w:lvlText w:val="%1)"/>
      <w:lvlJc w:val="left"/>
      <w:pPr>
        <w:ind w:left="61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9">
    <w:nsid w:val="33377D36"/>
    <w:multiLevelType w:val="multilevel"/>
    <w:tmpl w:val="89E21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3A435DE0"/>
    <w:multiLevelType w:val="multilevel"/>
    <w:tmpl w:val="4D1EF2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3BBB231F"/>
    <w:multiLevelType w:val="hybridMultilevel"/>
    <w:tmpl w:val="5978E33A"/>
    <w:lvl w:ilvl="0" w:tplc="033C87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3D760908"/>
    <w:multiLevelType w:val="hybridMultilevel"/>
    <w:tmpl w:val="E9D40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F531725"/>
    <w:multiLevelType w:val="hybridMultilevel"/>
    <w:tmpl w:val="50EE4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15C3609"/>
    <w:multiLevelType w:val="hybridMultilevel"/>
    <w:tmpl w:val="B4E8D6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174330C"/>
    <w:multiLevelType w:val="multilevel"/>
    <w:tmpl w:val="FF843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4070112"/>
    <w:multiLevelType w:val="multilevel"/>
    <w:tmpl w:val="6B16C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64054B1"/>
    <w:multiLevelType w:val="multilevel"/>
    <w:tmpl w:val="B3B26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9AA3501"/>
    <w:multiLevelType w:val="multilevel"/>
    <w:tmpl w:val="46826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AA00F5F"/>
    <w:multiLevelType w:val="hybridMultilevel"/>
    <w:tmpl w:val="15F26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BEF6703"/>
    <w:multiLevelType w:val="hybridMultilevel"/>
    <w:tmpl w:val="E710F132"/>
    <w:lvl w:ilvl="0" w:tplc="7FB25A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523760A7"/>
    <w:multiLevelType w:val="multilevel"/>
    <w:tmpl w:val="6AA0F2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2DC7A42"/>
    <w:multiLevelType w:val="multilevel"/>
    <w:tmpl w:val="53425D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A"/>
        <w:sz w:val="24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color w:val="00000A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A"/>
        <w:sz w:val="24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A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A"/>
        <w:sz w:val="24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A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color w:val="00000A"/>
        <w:sz w:val="24"/>
      </w:rPr>
    </w:lvl>
  </w:abstractNum>
  <w:abstractNum w:abstractNumId="83">
    <w:nsid w:val="57D9700F"/>
    <w:multiLevelType w:val="hybridMultilevel"/>
    <w:tmpl w:val="CA244994"/>
    <w:lvl w:ilvl="0" w:tplc="A19C8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580321F5"/>
    <w:multiLevelType w:val="multilevel"/>
    <w:tmpl w:val="D9E4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9057022"/>
    <w:multiLevelType w:val="multilevel"/>
    <w:tmpl w:val="3D80D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B8264B2"/>
    <w:multiLevelType w:val="hybridMultilevel"/>
    <w:tmpl w:val="A566B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BA51176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5C2846B3"/>
    <w:multiLevelType w:val="multilevel"/>
    <w:tmpl w:val="FE245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04F10B6"/>
    <w:multiLevelType w:val="hybridMultilevel"/>
    <w:tmpl w:val="62CEEA56"/>
    <w:lvl w:ilvl="0" w:tplc="8FA8B8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91">
    <w:nsid w:val="654E37B7"/>
    <w:multiLevelType w:val="hybridMultilevel"/>
    <w:tmpl w:val="4A0E801A"/>
    <w:lvl w:ilvl="0" w:tplc="9552E6D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6A230441"/>
    <w:multiLevelType w:val="hybridMultilevel"/>
    <w:tmpl w:val="33D4DB8E"/>
    <w:lvl w:ilvl="0" w:tplc="364A00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>
    <w:nsid w:val="6AAE5EE9"/>
    <w:multiLevelType w:val="multilevel"/>
    <w:tmpl w:val="A7FC1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B7B29A6"/>
    <w:multiLevelType w:val="multilevel"/>
    <w:tmpl w:val="F7D65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C041263"/>
    <w:multiLevelType w:val="multilevel"/>
    <w:tmpl w:val="1EAE5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C2810BA"/>
    <w:multiLevelType w:val="hybridMultilevel"/>
    <w:tmpl w:val="0D8CFDE8"/>
    <w:lvl w:ilvl="0" w:tplc="329041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6CFB17B5"/>
    <w:multiLevelType w:val="hybridMultilevel"/>
    <w:tmpl w:val="B0EAA32C"/>
    <w:lvl w:ilvl="0" w:tplc="F9F6FBD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8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99">
    <w:nsid w:val="6F8632F4"/>
    <w:multiLevelType w:val="multilevel"/>
    <w:tmpl w:val="FD3C98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743E5177"/>
    <w:multiLevelType w:val="multilevel"/>
    <w:tmpl w:val="15E41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74D73E1A"/>
    <w:multiLevelType w:val="hybridMultilevel"/>
    <w:tmpl w:val="F8347F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AB55207"/>
    <w:multiLevelType w:val="hybridMultilevel"/>
    <w:tmpl w:val="B8728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CD83A29"/>
    <w:multiLevelType w:val="hybridMultilevel"/>
    <w:tmpl w:val="07189E44"/>
    <w:lvl w:ilvl="0" w:tplc="0E5AFDFA">
      <w:start w:val="1"/>
      <w:numFmt w:val="decimal"/>
      <w:lvlText w:val="%1)"/>
      <w:lvlJc w:val="left"/>
      <w:pPr>
        <w:ind w:left="1815" w:hanging="1095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0"/>
  </w:num>
  <w:num w:numId="3">
    <w:abstractNumId w:val="98"/>
  </w:num>
  <w:num w:numId="4">
    <w:abstractNumId w:val="46"/>
  </w:num>
  <w:num w:numId="5">
    <w:abstractNumId w:val="82"/>
  </w:num>
  <w:num w:numId="6">
    <w:abstractNumId w:val="47"/>
  </w:num>
  <w:num w:numId="7">
    <w:abstractNumId w:val="91"/>
  </w:num>
  <w:num w:numId="8">
    <w:abstractNumId w:val="68"/>
  </w:num>
  <w:num w:numId="9">
    <w:abstractNumId w:val="73"/>
  </w:num>
  <w:num w:numId="10">
    <w:abstractNumId w:val="101"/>
  </w:num>
  <w:num w:numId="11">
    <w:abstractNumId w:val="62"/>
  </w:num>
  <w:num w:numId="12">
    <w:abstractNumId w:val="58"/>
  </w:num>
  <w:num w:numId="13">
    <w:abstractNumId w:val="102"/>
  </w:num>
  <w:num w:numId="14">
    <w:abstractNumId w:val="55"/>
  </w:num>
  <w:num w:numId="15">
    <w:abstractNumId w:val="74"/>
  </w:num>
  <w:num w:numId="16">
    <w:abstractNumId w:val="92"/>
  </w:num>
  <w:num w:numId="17">
    <w:abstractNumId w:val="87"/>
  </w:num>
  <w:num w:numId="18">
    <w:abstractNumId w:val="65"/>
  </w:num>
  <w:num w:numId="19">
    <w:abstractNumId w:val="86"/>
  </w:num>
  <w:num w:numId="20">
    <w:abstractNumId w:val="89"/>
  </w:num>
  <w:num w:numId="21">
    <w:abstractNumId w:val="103"/>
  </w:num>
  <w:num w:numId="22">
    <w:abstractNumId w:val="54"/>
  </w:num>
  <w:num w:numId="23">
    <w:abstractNumId w:val="45"/>
  </w:num>
  <w:num w:numId="24">
    <w:abstractNumId w:val="72"/>
  </w:num>
  <w:num w:numId="25">
    <w:abstractNumId w:val="79"/>
  </w:num>
  <w:num w:numId="26">
    <w:abstractNumId w:val="83"/>
  </w:num>
  <w:num w:numId="27">
    <w:abstractNumId w:val="48"/>
  </w:num>
  <w:num w:numId="28">
    <w:abstractNumId w:val="66"/>
  </w:num>
  <w:num w:numId="29">
    <w:abstractNumId w:val="49"/>
  </w:num>
  <w:num w:numId="30">
    <w:abstractNumId w:val="97"/>
  </w:num>
  <w:num w:numId="31">
    <w:abstractNumId w:val="80"/>
  </w:num>
  <w:num w:numId="32">
    <w:abstractNumId w:val="96"/>
  </w:num>
  <w:num w:numId="33">
    <w:abstractNumId w:val="71"/>
  </w:num>
  <w:num w:numId="34">
    <w:abstractNumId w:val="84"/>
  </w:num>
  <w:num w:numId="35">
    <w:abstractNumId w:val="64"/>
  </w:num>
  <w:num w:numId="36">
    <w:abstractNumId w:val="95"/>
  </w:num>
  <w:num w:numId="37">
    <w:abstractNumId w:val="77"/>
  </w:num>
  <w:num w:numId="38">
    <w:abstractNumId w:val="100"/>
  </w:num>
  <w:num w:numId="39">
    <w:abstractNumId w:val="94"/>
  </w:num>
  <w:num w:numId="40">
    <w:abstractNumId w:val="63"/>
  </w:num>
  <w:num w:numId="41">
    <w:abstractNumId w:val="51"/>
  </w:num>
  <w:num w:numId="42">
    <w:abstractNumId w:val="76"/>
  </w:num>
  <w:num w:numId="43">
    <w:abstractNumId w:val="52"/>
  </w:num>
  <w:num w:numId="44">
    <w:abstractNumId w:val="70"/>
  </w:num>
  <w:num w:numId="45">
    <w:abstractNumId w:val="93"/>
  </w:num>
  <w:num w:numId="46">
    <w:abstractNumId w:val="85"/>
  </w:num>
  <w:num w:numId="47">
    <w:abstractNumId w:val="78"/>
  </w:num>
  <w:num w:numId="48">
    <w:abstractNumId w:val="88"/>
  </w:num>
  <w:num w:numId="49">
    <w:abstractNumId w:val="61"/>
  </w:num>
  <w:num w:numId="50">
    <w:abstractNumId w:val="69"/>
  </w:num>
  <w:num w:numId="51">
    <w:abstractNumId w:val="67"/>
  </w:num>
  <w:num w:numId="52">
    <w:abstractNumId w:val="75"/>
  </w:num>
  <w:num w:numId="53">
    <w:abstractNumId w:val="60"/>
  </w:num>
  <w:num w:numId="54">
    <w:abstractNumId w:val="59"/>
  </w:num>
  <w:num w:numId="55">
    <w:abstractNumId w:val="81"/>
  </w:num>
  <w:num w:numId="56">
    <w:abstractNumId w:val="56"/>
  </w:num>
  <w:num w:numId="57">
    <w:abstractNumId w:val="44"/>
  </w:num>
  <w:num w:numId="58">
    <w:abstractNumId w:val="50"/>
  </w:num>
  <w:num w:numId="59">
    <w:abstractNumId w:val="99"/>
  </w:num>
  <w:num w:numId="60">
    <w:abstractNumId w:val="53"/>
  </w:num>
  <w:num w:numId="6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2">
    <w:abstractNumId w:val="57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357"/>
  <w:defaultTableStyle w:val="a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687A"/>
    <w:rsid w:val="0000457F"/>
    <w:rsid w:val="000051A0"/>
    <w:rsid w:val="00010C1A"/>
    <w:rsid w:val="00011093"/>
    <w:rsid w:val="00014270"/>
    <w:rsid w:val="00014E01"/>
    <w:rsid w:val="00016476"/>
    <w:rsid w:val="000249D4"/>
    <w:rsid w:val="00034985"/>
    <w:rsid w:val="00037406"/>
    <w:rsid w:val="00042002"/>
    <w:rsid w:val="000423CE"/>
    <w:rsid w:val="00044D3B"/>
    <w:rsid w:val="00045F9F"/>
    <w:rsid w:val="000564F1"/>
    <w:rsid w:val="0006553C"/>
    <w:rsid w:val="0008245B"/>
    <w:rsid w:val="000845FB"/>
    <w:rsid w:val="00087D34"/>
    <w:rsid w:val="0009631C"/>
    <w:rsid w:val="000A1BC8"/>
    <w:rsid w:val="000A3DAC"/>
    <w:rsid w:val="000A7E99"/>
    <w:rsid w:val="000B52D6"/>
    <w:rsid w:val="000B6351"/>
    <w:rsid w:val="000C08EF"/>
    <w:rsid w:val="000C42B4"/>
    <w:rsid w:val="000C44ED"/>
    <w:rsid w:val="000C628E"/>
    <w:rsid w:val="000D3993"/>
    <w:rsid w:val="000D5A80"/>
    <w:rsid w:val="000D676A"/>
    <w:rsid w:val="000D7249"/>
    <w:rsid w:val="000E177B"/>
    <w:rsid w:val="000E2BC8"/>
    <w:rsid w:val="000E3F42"/>
    <w:rsid w:val="000E7C16"/>
    <w:rsid w:val="000F3C57"/>
    <w:rsid w:val="00102E5A"/>
    <w:rsid w:val="00105685"/>
    <w:rsid w:val="00112AB2"/>
    <w:rsid w:val="0011659A"/>
    <w:rsid w:val="00116B94"/>
    <w:rsid w:val="00122E9D"/>
    <w:rsid w:val="001238B8"/>
    <w:rsid w:val="001247B5"/>
    <w:rsid w:val="00125B58"/>
    <w:rsid w:val="0013194D"/>
    <w:rsid w:val="001354C2"/>
    <w:rsid w:val="00137E2B"/>
    <w:rsid w:val="00147881"/>
    <w:rsid w:val="0015214F"/>
    <w:rsid w:val="0015318C"/>
    <w:rsid w:val="00155689"/>
    <w:rsid w:val="00162DBB"/>
    <w:rsid w:val="0016516B"/>
    <w:rsid w:val="001731FE"/>
    <w:rsid w:val="001756F7"/>
    <w:rsid w:val="0017631F"/>
    <w:rsid w:val="0018509C"/>
    <w:rsid w:val="00191810"/>
    <w:rsid w:val="00192810"/>
    <w:rsid w:val="0019770D"/>
    <w:rsid w:val="001A1EF4"/>
    <w:rsid w:val="001A202E"/>
    <w:rsid w:val="001A29BC"/>
    <w:rsid w:val="001A2F45"/>
    <w:rsid w:val="001B0CC2"/>
    <w:rsid w:val="001B1555"/>
    <w:rsid w:val="001B155D"/>
    <w:rsid w:val="001B2A50"/>
    <w:rsid w:val="001C19A5"/>
    <w:rsid w:val="001C28B3"/>
    <w:rsid w:val="001C6B42"/>
    <w:rsid w:val="001D05DF"/>
    <w:rsid w:val="001D2953"/>
    <w:rsid w:val="001D3D5D"/>
    <w:rsid w:val="001D42AD"/>
    <w:rsid w:val="001E0667"/>
    <w:rsid w:val="001E376E"/>
    <w:rsid w:val="001E4A35"/>
    <w:rsid w:val="001E5D68"/>
    <w:rsid w:val="001F1207"/>
    <w:rsid w:val="001F428F"/>
    <w:rsid w:val="001F5254"/>
    <w:rsid w:val="001F71BE"/>
    <w:rsid w:val="001F74F7"/>
    <w:rsid w:val="0020062B"/>
    <w:rsid w:val="002031E5"/>
    <w:rsid w:val="00203E45"/>
    <w:rsid w:val="00205734"/>
    <w:rsid w:val="00206DDC"/>
    <w:rsid w:val="00210299"/>
    <w:rsid w:val="002110B6"/>
    <w:rsid w:val="00217C7C"/>
    <w:rsid w:val="0022059A"/>
    <w:rsid w:val="00232F82"/>
    <w:rsid w:val="0023622C"/>
    <w:rsid w:val="00240279"/>
    <w:rsid w:val="002445F1"/>
    <w:rsid w:val="0024548C"/>
    <w:rsid w:val="00262301"/>
    <w:rsid w:val="00263DA8"/>
    <w:rsid w:val="0027155B"/>
    <w:rsid w:val="00271CDA"/>
    <w:rsid w:val="00277662"/>
    <w:rsid w:val="00280DA2"/>
    <w:rsid w:val="0028146F"/>
    <w:rsid w:val="00294850"/>
    <w:rsid w:val="002A440D"/>
    <w:rsid w:val="002B0947"/>
    <w:rsid w:val="002B3020"/>
    <w:rsid w:val="002B468A"/>
    <w:rsid w:val="002B5B99"/>
    <w:rsid w:val="002B65C0"/>
    <w:rsid w:val="002C3513"/>
    <w:rsid w:val="002D0D2A"/>
    <w:rsid w:val="002E2D47"/>
    <w:rsid w:val="002E3779"/>
    <w:rsid w:val="002E455A"/>
    <w:rsid w:val="002E5F93"/>
    <w:rsid w:val="00311D91"/>
    <w:rsid w:val="00314B63"/>
    <w:rsid w:val="0031705A"/>
    <w:rsid w:val="00323415"/>
    <w:rsid w:val="003277EE"/>
    <w:rsid w:val="00327856"/>
    <w:rsid w:val="003311D3"/>
    <w:rsid w:val="00332D0C"/>
    <w:rsid w:val="003356C7"/>
    <w:rsid w:val="003358DF"/>
    <w:rsid w:val="003404CD"/>
    <w:rsid w:val="00341FA0"/>
    <w:rsid w:val="00350B35"/>
    <w:rsid w:val="0035705A"/>
    <w:rsid w:val="00357C77"/>
    <w:rsid w:val="00366CE3"/>
    <w:rsid w:val="00367E83"/>
    <w:rsid w:val="00383EFC"/>
    <w:rsid w:val="00387F78"/>
    <w:rsid w:val="00392541"/>
    <w:rsid w:val="003A13E8"/>
    <w:rsid w:val="003A4867"/>
    <w:rsid w:val="003B16E7"/>
    <w:rsid w:val="003B4480"/>
    <w:rsid w:val="003B7F55"/>
    <w:rsid w:val="003D4F07"/>
    <w:rsid w:val="003D6DA7"/>
    <w:rsid w:val="003E1571"/>
    <w:rsid w:val="003E3DAE"/>
    <w:rsid w:val="003F0319"/>
    <w:rsid w:val="003F208E"/>
    <w:rsid w:val="003F2886"/>
    <w:rsid w:val="003F7282"/>
    <w:rsid w:val="003F7415"/>
    <w:rsid w:val="00406051"/>
    <w:rsid w:val="00426461"/>
    <w:rsid w:val="00430ACA"/>
    <w:rsid w:val="004317CD"/>
    <w:rsid w:val="00433B19"/>
    <w:rsid w:val="00445B4B"/>
    <w:rsid w:val="0046170D"/>
    <w:rsid w:val="004625AC"/>
    <w:rsid w:val="00463FF1"/>
    <w:rsid w:val="00464A3D"/>
    <w:rsid w:val="0046527C"/>
    <w:rsid w:val="004671A9"/>
    <w:rsid w:val="00484209"/>
    <w:rsid w:val="00490DB0"/>
    <w:rsid w:val="004A2B2A"/>
    <w:rsid w:val="004A6153"/>
    <w:rsid w:val="004B1910"/>
    <w:rsid w:val="004B75C9"/>
    <w:rsid w:val="004B79DC"/>
    <w:rsid w:val="004C170E"/>
    <w:rsid w:val="004D02FF"/>
    <w:rsid w:val="004D3784"/>
    <w:rsid w:val="004F6D2D"/>
    <w:rsid w:val="005007C3"/>
    <w:rsid w:val="005013FE"/>
    <w:rsid w:val="00503289"/>
    <w:rsid w:val="0050751B"/>
    <w:rsid w:val="00510CF6"/>
    <w:rsid w:val="00524B68"/>
    <w:rsid w:val="005304E1"/>
    <w:rsid w:val="00536B22"/>
    <w:rsid w:val="00541CFE"/>
    <w:rsid w:val="00543458"/>
    <w:rsid w:val="00544ACE"/>
    <w:rsid w:val="005460FE"/>
    <w:rsid w:val="00546403"/>
    <w:rsid w:val="00551526"/>
    <w:rsid w:val="00551616"/>
    <w:rsid w:val="005531ED"/>
    <w:rsid w:val="00557947"/>
    <w:rsid w:val="00562068"/>
    <w:rsid w:val="005622AA"/>
    <w:rsid w:val="00563C56"/>
    <w:rsid w:val="005644D8"/>
    <w:rsid w:val="00565E81"/>
    <w:rsid w:val="00571D28"/>
    <w:rsid w:val="00574BB7"/>
    <w:rsid w:val="0058513A"/>
    <w:rsid w:val="00585202"/>
    <w:rsid w:val="0058799F"/>
    <w:rsid w:val="005907E0"/>
    <w:rsid w:val="00590EC4"/>
    <w:rsid w:val="0059718E"/>
    <w:rsid w:val="005977EA"/>
    <w:rsid w:val="00597DA6"/>
    <w:rsid w:val="005A2568"/>
    <w:rsid w:val="005A2725"/>
    <w:rsid w:val="005A4EF0"/>
    <w:rsid w:val="005A5199"/>
    <w:rsid w:val="005B3320"/>
    <w:rsid w:val="005B602A"/>
    <w:rsid w:val="005B7079"/>
    <w:rsid w:val="005C01E8"/>
    <w:rsid w:val="005C06D4"/>
    <w:rsid w:val="005C2C42"/>
    <w:rsid w:val="005C33BE"/>
    <w:rsid w:val="005C3ACC"/>
    <w:rsid w:val="005C57C5"/>
    <w:rsid w:val="005C6A58"/>
    <w:rsid w:val="005D1556"/>
    <w:rsid w:val="005D4E09"/>
    <w:rsid w:val="005D52B0"/>
    <w:rsid w:val="005E49B2"/>
    <w:rsid w:val="005E5801"/>
    <w:rsid w:val="005F31A8"/>
    <w:rsid w:val="005F65A2"/>
    <w:rsid w:val="00602E96"/>
    <w:rsid w:val="006046E4"/>
    <w:rsid w:val="006118BE"/>
    <w:rsid w:val="00613F33"/>
    <w:rsid w:val="00615AF1"/>
    <w:rsid w:val="00621833"/>
    <w:rsid w:val="00627325"/>
    <w:rsid w:val="006326B4"/>
    <w:rsid w:val="006441CB"/>
    <w:rsid w:val="00651DD6"/>
    <w:rsid w:val="00655911"/>
    <w:rsid w:val="00656E0F"/>
    <w:rsid w:val="00666C2E"/>
    <w:rsid w:val="00670064"/>
    <w:rsid w:val="00670207"/>
    <w:rsid w:val="006735FA"/>
    <w:rsid w:val="0067468F"/>
    <w:rsid w:val="006747AD"/>
    <w:rsid w:val="006775DB"/>
    <w:rsid w:val="00681EA4"/>
    <w:rsid w:val="00685D1A"/>
    <w:rsid w:val="0068746B"/>
    <w:rsid w:val="00692378"/>
    <w:rsid w:val="00694F84"/>
    <w:rsid w:val="006962B7"/>
    <w:rsid w:val="00697027"/>
    <w:rsid w:val="006A0A7F"/>
    <w:rsid w:val="006A27AF"/>
    <w:rsid w:val="006A5A37"/>
    <w:rsid w:val="006A6FAD"/>
    <w:rsid w:val="006A7F18"/>
    <w:rsid w:val="006B2394"/>
    <w:rsid w:val="006C22A1"/>
    <w:rsid w:val="006C5D44"/>
    <w:rsid w:val="006D2EFC"/>
    <w:rsid w:val="006E028E"/>
    <w:rsid w:val="006E4A59"/>
    <w:rsid w:val="006E4C24"/>
    <w:rsid w:val="006F23F4"/>
    <w:rsid w:val="006F5645"/>
    <w:rsid w:val="0070004F"/>
    <w:rsid w:val="00701B6F"/>
    <w:rsid w:val="00712465"/>
    <w:rsid w:val="007158AD"/>
    <w:rsid w:val="00716EDD"/>
    <w:rsid w:val="0072013D"/>
    <w:rsid w:val="007262ED"/>
    <w:rsid w:val="00731300"/>
    <w:rsid w:val="007350EC"/>
    <w:rsid w:val="00736213"/>
    <w:rsid w:val="00736E61"/>
    <w:rsid w:val="00745D49"/>
    <w:rsid w:val="00747BFA"/>
    <w:rsid w:val="00751514"/>
    <w:rsid w:val="007624F5"/>
    <w:rsid w:val="0077459A"/>
    <w:rsid w:val="0077462A"/>
    <w:rsid w:val="007761A1"/>
    <w:rsid w:val="00780F10"/>
    <w:rsid w:val="007819C2"/>
    <w:rsid w:val="007906AF"/>
    <w:rsid w:val="007A39F4"/>
    <w:rsid w:val="007A48FA"/>
    <w:rsid w:val="007A4EB8"/>
    <w:rsid w:val="007A75F8"/>
    <w:rsid w:val="007A77A8"/>
    <w:rsid w:val="007B319D"/>
    <w:rsid w:val="007B43EC"/>
    <w:rsid w:val="007B5AD3"/>
    <w:rsid w:val="007C25D5"/>
    <w:rsid w:val="007C5D02"/>
    <w:rsid w:val="007C625C"/>
    <w:rsid w:val="007D71B9"/>
    <w:rsid w:val="007E2296"/>
    <w:rsid w:val="007E34CE"/>
    <w:rsid w:val="007E3AB0"/>
    <w:rsid w:val="007E4186"/>
    <w:rsid w:val="007E511F"/>
    <w:rsid w:val="007F1809"/>
    <w:rsid w:val="007F403B"/>
    <w:rsid w:val="007F70DA"/>
    <w:rsid w:val="00802421"/>
    <w:rsid w:val="00810EE1"/>
    <w:rsid w:val="00812B0A"/>
    <w:rsid w:val="008170F7"/>
    <w:rsid w:val="0082045D"/>
    <w:rsid w:val="00822132"/>
    <w:rsid w:val="008259E8"/>
    <w:rsid w:val="00826D3E"/>
    <w:rsid w:val="0082714C"/>
    <w:rsid w:val="00827E0E"/>
    <w:rsid w:val="008307B6"/>
    <w:rsid w:val="008308AD"/>
    <w:rsid w:val="00835185"/>
    <w:rsid w:val="008411D3"/>
    <w:rsid w:val="00845FF0"/>
    <w:rsid w:val="008471E0"/>
    <w:rsid w:val="00847C33"/>
    <w:rsid w:val="008549B8"/>
    <w:rsid w:val="0085501C"/>
    <w:rsid w:val="00867326"/>
    <w:rsid w:val="00870CBE"/>
    <w:rsid w:val="00875FD5"/>
    <w:rsid w:val="008818AA"/>
    <w:rsid w:val="00892CE8"/>
    <w:rsid w:val="008A3349"/>
    <w:rsid w:val="008A7714"/>
    <w:rsid w:val="008B0553"/>
    <w:rsid w:val="008B308A"/>
    <w:rsid w:val="008B5014"/>
    <w:rsid w:val="008B52E3"/>
    <w:rsid w:val="008B5674"/>
    <w:rsid w:val="008B5936"/>
    <w:rsid w:val="008C0506"/>
    <w:rsid w:val="008D2E70"/>
    <w:rsid w:val="008D3B00"/>
    <w:rsid w:val="008D3BA7"/>
    <w:rsid w:val="008D5695"/>
    <w:rsid w:val="008E1484"/>
    <w:rsid w:val="008E16B1"/>
    <w:rsid w:val="008E6472"/>
    <w:rsid w:val="008E7A0A"/>
    <w:rsid w:val="00901A01"/>
    <w:rsid w:val="009028B9"/>
    <w:rsid w:val="009042ED"/>
    <w:rsid w:val="00907657"/>
    <w:rsid w:val="00907C59"/>
    <w:rsid w:val="00910C91"/>
    <w:rsid w:val="00911DC1"/>
    <w:rsid w:val="00913CCC"/>
    <w:rsid w:val="0091525E"/>
    <w:rsid w:val="00915324"/>
    <w:rsid w:val="00917250"/>
    <w:rsid w:val="0092174C"/>
    <w:rsid w:val="00921CF6"/>
    <w:rsid w:val="009233D5"/>
    <w:rsid w:val="0092390F"/>
    <w:rsid w:val="00930100"/>
    <w:rsid w:val="00930B3D"/>
    <w:rsid w:val="00930FF1"/>
    <w:rsid w:val="00931E87"/>
    <w:rsid w:val="00934B92"/>
    <w:rsid w:val="009359D8"/>
    <w:rsid w:val="009473C6"/>
    <w:rsid w:val="009506D8"/>
    <w:rsid w:val="00957DBF"/>
    <w:rsid w:val="00960173"/>
    <w:rsid w:val="009619FF"/>
    <w:rsid w:val="00961A79"/>
    <w:rsid w:val="0096492B"/>
    <w:rsid w:val="009740DF"/>
    <w:rsid w:val="00974A46"/>
    <w:rsid w:val="00974FA1"/>
    <w:rsid w:val="00975137"/>
    <w:rsid w:val="00977AF4"/>
    <w:rsid w:val="00980990"/>
    <w:rsid w:val="00981DA3"/>
    <w:rsid w:val="00983BD4"/>
    <w:rsid w:val="00990C58"/>
    <w:rsid w:val="009915C7"/>
    <w:rsid w:val="00997E7E"/>
    <w:rsid w:val="009A03F2"/>
    <w:rsid w:val="009A1624"/>
    <w:rsid w:val="009A4DA9"/>
    <w:rsid w:val="009B14FC"/>
    <w:rsid w:val="009B4DF8"/>
    <w:rsid w:val="009B5BE2"/>
    <w:rsid w:val="009C0C15"/>
    <w:rsid w:val="009C2210"/>
    <w:rsid w:val="009C2D06"/>
    <w:rsid w:val="009D0D39"/>
    <w:rsid w:val="009D1CD8"/>
    <w:rsid w:val="009D5EE7"/>
    <w:rsid w:val="009D7546"/>
    <w:rsid w:val="009E37EC"/>
    <w:rsid w:val="00A00725"/>
    <w:rsid w:val="00A02BCF"/>
    <w:rsid w:val="00A05958"/>
    <w:rsid w:val="00A12065"/>
    <w:rsid w:val="00A1445E"/>
    <w:rsid w:val="00A14CCB"/>
    <w:rsid w:val="00A16114"/>
    <w:rsid w:val="00A16ACE"/>
    <w:rsid w:val="00A21DF7"/>
    <w:rsid w:val="00A234D5"/>
    <w:rsid w:val="00A24053"/>
    <w:rsid w:val="00A273B9"/>
    <w:rsid w:val="00A40B51"/>
    <w:rsid w:val="00A41F0C"/>
    <w:rsid w:val="00A43699"/>
    <w:rsid w:val="00A437D9"/>
    <w:rsid w:val="00A46EB4"/>
    <w:rsid w:val="00A52830"/>
    <w:rsid w:val="00A538E7"/>
    <w:rsid w:val="00A547AE"/>
    <w:rsid w:val="00A5566C"/>
    <w:rsid w:val="00A55909"/>
    <w:rsid w:val="00A57964"/>
    <w:rsid w:val="00A60DAD"/>
    <w:rsid w:val="00A701B2"/>
    <w:rsid w:val="00A76819"/>
    <w:rsid w:val="00A86A1E"/>
    <w:rsid w:val="00A906E0"/>
    <w:rsid w:val="00A907F1"/>
    <w:rsid w:val="00A90C61"/>
    <w:rsid w:val="00A955B0"/>
    <w:rsid w:val="00AA5C52"/>
    <w:rsid w:val="00AA7CA1"/>
    <w:rsid w:val="00AB0B11"/>
    <w:rsid w:val="00AB5625"/>
    <w:rsid w:val="00AC4C1A"/>
    <w:rsid w:val="00AD0E08"/>
    <w:rsid w:val="00AD1572"/>
    <w:rsid w:val="00AD233B"/>
    <w:rsid w:val="00AD2604"/>
    <w:rsid w:val="00AD2ECB"/>
    <w:rsid w:val="00AD7F75"/>
    <w:rsid w:val="00AE5058"/>
    <w:rsid w:val="00AE769A"/>
    <w:rsid w:val="00AE7CD7"/>
    <w:rsid w:val="00AF7575"/>
    <w:rsid w:val="00B00E6F"/>
    <w:rsid w:val="00B058CA"/>
    <w:rsid w:val="00B06594"/>
    <w:rsid w:val="00B06B6C"/>
    <w:rsid w:val="00B129C1"/>
    <w:rsid w:val="00B132F9"/>
    <w:rsid w:val="00B15F2E"/>
    <w:rsid w:val="00B174A7"/>
    <w:rsid w:val="00B212B3"/>
    <w:rsid w:val="00B33C9E"/>
    <w:rsid w:val="00B36A74"/>
    <w:rsid w:val="00B42CDB"/>
    <w:rsid w:val="00B50646"/>
    <w:rsid w:val="00B5081B"/>
    <w:rsid w:val="00B52ED9"/>
    <w:rsid w:val="00B574ED"/>
    <w:rsid w:val="00B602BD"/>
    <w:rsid w:val="00B609B3"/>
    <w:rsid w:val="00B62ECF"/>
    <w:rsid w:val="00B707BF"/>
    <w:rsid w:val="00B70A00"/>
    <w:rsid w:val="00B7243F"/>
    <w:rsid w:val="00B824B9"/>
    <w:rsid w:val="00B83063"/>
    <w:rsid w:val="00B84B61"/>
    <w:rsid w:val="00B853AB"/>
    <w:rsid w:val="00B91E27"/>
    <w:rsid w:val="00B93F96"/>
    <w:rsid w:val="00B961B7"/>
    <w:rsid w:val="00BB1052"/>
    <w:rsid w:val="00BB4741"/>
    <w:rsid w:val="00BC3F45"/>
    <w:rsid w:val="00BC62E5"/>
    <w:rsid w:val="00BD0BA6"/>
    <w:rsid w:val="00BD35AC"/>
    <w:rsid w:val="00BD3E3C"/>
    <w:rsid w:val="00BE0DC6"/>
    <w:rsid w:val="00BE28EF"/>
    <w:rsid w:val="00BE54B5"/>
    <w:rsid w:val="00BF2627"/>
    <w:rsid w:val="00BF6058"/>
    <w:rsid w:val="00C00DD3"/>
    <w:rsid w:val="00C057E7"/>
    <w:rsid w:val="00C0599B"/>
    <w:rsid w:val="00C1350D"/>
    <w:rsid w:val="00C147C2"/>
    <w:rsid w:val="00C15B2B"/>
    <w:rsid w:val="00C22833"/>
    <w:rsid w:val="00C24B38"/>
    <w:rsid w:val="00C25E77"/>
    <w:rsid w:val="00C26BBD"/>
    <w:rsid w:val="00C30799"/>
    <w:rsid w:val="00C35915"/>
    <w:rsid w:val="00C36DBF"/>
    <w:rsid w:val="00C46234"/>
    <w:rsid w:val="00C47ACE"/>
    <w:rsid w:val="00C52C6C"/>
    <w:rsid w:val="00C55174"/>
    <w:rsid w:val="00C61463"/>
    <w:rsid w:val="00C662A5"/>
    <w:rsid w:val="00C67D0E"/>
    <w:rsid w:val="00C70110"/>
    <w:rsid w:val="00C83765"/>
    <w:rsid w:val="00C97293"/>
    <w:rsid w:val="00C976E4"/>
    <w:rsid w:val="00CA34D8"/>
    <w:rsid w:val="00CA7D42"/>
    <w:rsid w:val="00CB1512"/>
    <w:rsid w:val="00CB4698"/>
    <w:rsid w:val="00CB54EA"/>
    <w:rsid w:val="00CC2D4C"/>
    <w:rsid w:val="00CC62AF"/>
    <w:rsid w:val="00CC76EE"/>
    <w:rsid w:val="00CC7C06"/>
    <w:rsid w:val="00CD678D"/>
    <w:rsid w:val="00CE0A34"/>
    <w:rsid w:val="00CE723E"/>
    <w:rsid w:val="00D06849"/>
    <w:rsid w:val="00D21D71"/>
    <w:rsid w:val="00D431E3"/>
    <w:rsid w:val="00D45092"/>
    <w:rsid w:val="00D52C8A"/>
    <w:rsid w:val="00D60239"/>
    <w:rsid w:val="00D648EF"/>
    <w:rsid w:val="00D71E3A"/>
    <w:rsid w:val="00D73BFF"/>
    <w:rsid w:val="00D76720"/>
    <w:rsid w:val="00D76DD3"/>
    <w:rsid w:val="00D80C05"/>
    <w:rsid w:val="00D80ECF"/>
    <w:rsid w:val="00D85880"/>
    <w:rsid w:val="00D93055"/>
    <w:rsid w:val="00D9662D"/>
    <w:rsid w:val="00DA2588"/>
    <w:rsid w:val="00DB414F"/>
    <w:rsid w:val="00DB6D81"/>
    <w:rsid w:val="00DC5286"/>
    <w:rsid w:val="00DD4C99"/>
    <w:rsid w:val="00DD5914"/>
    <w:rsid w:val="00DE211B"/>
    <w:rsid w:val="00DE2913"/>
    <w:rsid w:val="00DE45C5"/>
    <w:rsid w:val="00DF0448"/>
    <w:rsid w:val="00DF327C"/>
    <w:rsid w:val="00E00253"/>
    <w:rsid w:val="00E0165E"/>
    <w:rsid w:val="00E01EE3"/>
    <w:rsid w:val="00E02F7E"/>
    <w:rsid w:val="00E1002D"/>
    <w:rsid w:val="00E10476"/>
    <w:rsid w:val="00E166D4"/>
    <w:rsid w:val="00E20D01"/>
    <w:rsid w:val="00E20DB8"/>
    <w:rsid w:val="00E21497"/>
    <w:rsid w:val="00E21586"/>
    <w:rsid w:val="00E2554D"/>
    <w:rsid w:val="00E25DF1"/>
    <w:rsid w:val="00E33F14"/>
    <w:rsid w:val="00E4211D"/>
    <w:rsid w:val="00E47645"/>
    <w:rsid w:val="00E53E98"/>
    <w:rsid w:val="00E54FA2"/>
    <w:rsid w:val="00E570A7"/>
    <w:rsid w:val="00E575DE"/>
    <w:rsid w:val="00E60FB4"/>
    <w:rsid w:val="00E633AE"/>
    <w:rsid w:val="00E70072"/>
    <w:rsid w:val="00E76BA5"/>
    <w:rsid w:val="00E90CA5"/>
    <w:rsid w:val="00E91287"/>
    <w:rsid w:val="00EA1BAB"/>
    <w:rsid w:val="00EA43C6"/>
    <w:rsid w:val="00EA66EA"/>
    <w:rsid w:val="00EB2CE2"/>
    <w:rsid w:val="00EB6C1F"/>
    <w:rsid w:val="00EB6C92"/>
    <w:rsid w:val="00EB7374"/>
    <w:rsid w:val="00EC3A87"/>
    <w:rsid w:val="00EC4BE1"/>
    <w:rsid w:val="00ED0276"/>
    <w:rsid w:val="00ED6EA0"/>
    <w:rsid w:val="00EE369D"/>
    <w:rsid w:val="00EF687A"/>
    <w:rsid w:val="00F0391A"/>
    <w:rsid w:val="00F0648D"/>
    <w:rsid w:val="00F11FD2"/>
    <w:rsid w:val="00F13A80"/>
    <w:rsid w:val="00F15335"/>
    <w:rsid w:val="00F171B9"/>
    <w:rsid w:val="00F17E62"/>
    <w:rsid w:val="00F22FF7"/>
    <w:rsid w:val="00F23EE9"/>
    <w:rsid w:val="00F27E57"/>
    <w:rsid w:val="00F35A11"/>
    <w:rsid w:val="00F40163"/>
    <w:rsid w:val="00F53402"/>
    <w:rsid w:val="00F55C0A"/>
    <w:rsid w:val="00F57B23"/>
    <w:rsid w:val="00F57D65"/>
    <w:rsid w:val="00F71264"/>
    <w:rsid w:val="00F7506A"/>
    <w:rsid w:val="00F77B70"/>
    <w:rsid w:val="00F80F54"/>
    <w:rsid w:val="00F813C7"/>
    <w:rsid w:val="00F850C3"/>
    <w:rsid w:val="00F915E2"/>
    <w:rsid w:val="00F92308"/>
    <w:rsid w:val="00FA334E"/>
    <w:rsid w:val="00FA4E01"/>
    <w:rsid w:val="00FA6E61"/>
    <w:rsid w:val="00FB70D8"/>
    <w:rsid w:val="00FB7577"/>
    <w:rsid w:val="00FC56CA"/>
    <w:rsid w:val="00FC58A4"/>
    <w:rsid w:val="00FD633C"/>
    <w:rsid w:val="00FD7704"/>
    <w:rsid w:val="00FD7EDE"/>
    <w:rsid w:val="00FE001A"/>
    <w:rsid w:val="00FF3C87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440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1"/>
    <w:qFormat/>
    <w:rsid w:val="009B4DF8"/>
    <w:pPr>
      <w:tabs>
        <w:tab w:val="num" w:pos="432"/>
      </w:tabs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qFormat/>
    <w:rsid w:val="009B4DF8"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WW8Num19z0">
    <w:name w:val="WW8Num19z0"/>
    <w:rsid w:val="009B4DF8"/>
    <w:rPr>
      <w:rFonts w:ascii="Symbol" w:hAnsi="Symbol" w:cs="Symbol"/>
    </w:rPr>
  </w:style>
  <w:style w:type="character" w:customStyle="1" w:styleId="WW8Num19z1">
    <w:name w:val="WW8Num19z1"/>
    <w:rsid w:val="009B4DF8"/>
    <w:rPr>
      <w:rFonts w:ascii="Courier New" w:hAnsi="Courier New" w:cs="Courier New"/>
    </w:rPr>
  </w:style>
  <w:style w:type="character" w:customStyle="1" w:styleId="WW8Num19z2">
    <w:name w:val="WW8Num19z2"/>
    <w:rsid w:val="009B4DF8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9B4DF8"/>
    <w:rPr>
      <w:rFonts w:ascii="Symbol" w:hAnsi="Symbol"/>
      <w:color w:val="auto"/>
    </w:rPr>
  </w:style>
  <w:style w:type="character" w:customStyle="1" w:styleId="WW8Num31z0">
    <w:name w:val="WW8Num31z0"/>
    <w:rsid w:val="009B4DF8"/>
    <w:rPr>
      <w:rFonts w:ascii="Symbol" w:hAnsi="Symbol"/>
      <w:color w:val="auto"/>
    </w:rPr>
  </w:style>
  <w:style w:type="character" w:customStyle="1" w:styleId="WW8Num36z0">
    <w:name w:val="WW8Num36z0"/>
    <w:rsid w:val="009B4DF8"/>
    <w:rPr>
      <w:rFonts w:ascii="Symbol" w:hAnsi="Symbol" w:cs="Symbol"/>
      <w:color w:val="00000A"/>
    </w:rPr>
  </w:style>
  <w:style w:type="character" w:customStyle="1" w:styleId="WW8Num36z1">
    <w:name w:val="WW8Num36z1"/>
    <w:rsid w:val="009B4DF8"/>
    <w:rPr>
      <w:rFonts w:ascii="Courier New" w:hAnsi="Courier New" w:cs="Courier New"/>
    </w:rPr>
  </w:style>
  <w:style w:type="character" w:customStyle="1" w:styleId="WW8Num36z2">
    <w:name w:val="WW8Num36z2"/>
    <w:rsid w:val="009B4DF8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9B4DF8"/>
    <w:rPr>
      <w:rFonts w:ascii="Symbol" w:hAnsi="Symbol" w:cs="Symbol"/>
    </w:rPr>
  </w:style>
  <w:style w:type="character" w:customStyle="1" w:styleId="WW8Num43z0">
    <w:name w:val="WW8Num43z0"/>
    <w:rsid w:val="009B4DF8"/>
    <w:rPr>
      <w:rFonts w:ascii="Symbol" w:hAnsi="Symbol"/>
      <w:sz w:val="20"/>
    </w:rPr>
  </w:style>
  <w:style w:type="character" w:customStyle="1" w:styleId="WW8Num43z1">
    <w:name w:val="WW8Num43z1"/>
    <w:rsid w:val="009B4DF8"/>
    <w:rPr>
      <w:rFonts w:ascii="Courier New" w:hAnsi="Courier New"/>
      <w:sz w:val="20"/>
    </w:rPr>
  </w:style>
  <w:style w:type="character" w:customStyle="1" w:styleId="WW8Num43z2">
    <w:name w:val="WW8Num43z2"/>
    <w:rsid w:val="009B4DF8"/>
    <w:rPr>
      <w:rFonts w:ascii="Wingdings" w:hAnsi="Wingdings"/>
      <w:sz w:val="20"/>
    </w:rPr>
  </w:style>
  <w:style w:type="character" w:customStyle="1" w:styleId="WW8Num44z0">
    <w:name w:val="WW8Num44z0"/>
    <w:rsid w:val="009B4DF8"/>
    <w:rPr>
      <w:b w:val="0"/>
    </w:rPr>
  </w:style>
  <w:style w:type="character" w:customStyle="1" w:styleId="WW8Num45z1">
    <w:name w:val="WW8Num45z1"/>
    <w:rsid w:val="009B4DF8"/>
    <w:rPr>
      <w:rFonts w:ascii="Courier New" w:hAnsi="Courier New" w:cs="Courier New"/>
    </w:rPr>
  </w:style>
  <w:style w:type="character" w:customStyle="1" w:styleId="WW8Num45z2">
    <w:name w:val="WW8Num45z2"/>
    <w:rsid w:val="009B4DF8"/>
    <w:rPr>
      <w:rFonts w:ascii="Wingdings" w:hAnsi="Wingdings"/>
    </w:rPr>
  </w:style>
  <w:style w:type="character" w:customStyle="1" w:styleId="WW8Num45z3">
    <w:name w:val="WW8Num45z3"/>
    <w:rsid w:val="009B4DF8"/>
    <w:rPr>
      <w:rFonts w:ascii="Symbol" w:hAnsi="Symbol"/>
    </w:rPr>
  </w:style>
  <w:style w:type="character" w:customStyle="1" w:styleId="WW8Num47z0">
    <w:name w:val="WW8Num47z0"/>
    <w:rsid w:val="009B4DF8"/>
    <w:rPr>
      <w:rFonts w:ascii="Symbol" w:hAnsi="Symbol"/>
    </w:rPr>
  </w:style>
  <w:style w:type="character" w:customStyle="1" w:styleId="WW8Num47z1">
    <w:name w:val="WW8Num47z1"/>
    <w:rsid w:val="009B4DF8"/>
    <w:rPr>
      <w:rFonts w:ascii="Courier New" w:hAnsi="Courier New" w:cs="Courier New"/>
    </w:rPr>
  </w:style>
  <w:style w:type="character" w:customStyle="1" w:styleId="WW8Num47z2">
    <w:name w:val="WW8Num47z2"/>
    <w:rsid w:val="009B4DF8"/>
    <w:rPr>
      <w:rFonts w:ascii="Wingdings" w:hAnsi="Wingdings"/>
    </w:rPr>
  </w:style>
  <w:style w:type="character" w:customStyle="1" w:styleId="WW8Num48z0">
    <w:name w:val="WW8Num48z0"/>
    <w:rsid w:val="009B4DF8"/>
    <w:rPr>
      <w:rFonts w:ascii="Symbol" w:hAnsi="Symbol"/>
    </w:rPr>
  </w:style>
  <w:style w:type="character" w:customStyle="1" w:styleId="WW8Num48z1">
    <w:name w:val="WW8Num48z1"/>
    <w:rsid w:val="009B4DF8"/>
    <w:rPr>
      <w:rFonts w:ascii="Courier New" w:hAnsi="Courier New" w:cs="Courier New"/>
    </w:rPr>
  </w:style>
  <w:style w:type="character" w:customStyle="1" w:styleId="WW8Num48z2">
    <w:name w:val="WW8Num48z2"/>
    <w:rsid w:val="009B4DF8"/>
    <w:rPr>
      <w:rFonts w:ascii="Wingdings" w:hAnsi="Wingdings"/>
    </w:rPr>
  </w:style>
  <w:style w:type="character" w:customStyle="1" w:styleId="20">
    <w:name w:val="Основной шрифт абзаца2"/>
    <w:rsid w:val="009B4DF8"/>
  </w:style>
  <w:style w:type="character" w:customStyle="1" w:styleId="WW8Num3z0">
    <w:name w:val="WW8Num3z0"/>
    <w:rsid w:val="009B4DF8"/>
    <w:rPr>
      <w:rFonts w:ascii="Symbol" w:hAnsi="Symbol" w:cs="Symbol"/>
      <w:color w:val="00000A"/>
    </w:rPr>
  </w:style>
  <w:style w:type="character" w:customStyle="1" w:styleId="WW8Num3z1">
    <w:name w:val="WW8Num3z1"/>
    <w:rsid w:val="009B4DF8"/>
    <w:rPr>
      <w:rFonts w:ascii="Courier New" w:hAnsi="Courier New" w:cs="Courier New"/>
    </w:rPr>
  </w:style>
  <w:style w:type="character" w:customStyle="1" w:styleId="WW8Num3z2">
    <w:name w:val="WW8Num3z2"/>
    <w:rsid w:val="009B4DF8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9B4DF8"/>
    <w:rPr>
      <w:rFonts w:ascii="Symbol" w:hAnsi="Symbol" w:cs="Symbol"/>
    </w:rPr>
  </w:style>
  <w:style w:type="character" w:customStyle="1" w:styleId="WW8Num11z0">
    <w:name w:val="WW8Num11z0"/>
    <w:rsid w:val="009B4DF8"/>
    <w:rPr>
      <w:rFonts w:ascii="Symbol" w:hAnsi="Symbol"/>
    </w:rPr>
  </w:style>
  <w:style w:type="character" w:customStyle="1" w:styleId="WW8Num11z1">
    <w:name w:val="WW8Num11z1"/>
    <w:rsid w:val="009B4DF8"/>
    <w:rPr>
      <w:rFonts w:ascii="Courier New" w:hAnsi="Courier New" w:cs="Courier New"/>
    </w:rPr>
  </w:style>
  <w:style w:type="character" w:customStyle="1" w:styleId="WW8Num11z2">
    <w:name w:val="WW8Num11z2"/>
    <w:rsid w:val="009B4DF8"/>
    <w:rPr>
      <w:rFonts w:ascii="Wingdings" w:hAnsi="Wingdings"/>
    </w:rPr>
  </w:style>
  <w:style w:type="character" w:customStyle="1" w:styleId="WW8Num21z0">
    <w:name w:val="WW8Num21z0"/>
    <w:rsid w:val="009B4DF8"/>
    <w:rPr>
      <w:rFonts w:ascii="Symbol" w:hAnsi="Symbol" w:cs="Symbol"/>
    </w:rPr>
  </w:style>
  <w:style w:type="character" w:customStyle="1" w:styleId="WW8Num21z1">
    <w:name w:val="WW8Num21z1"/>
    <w:rsid w:val="009B4DF8"/>
    <w:rPr>
      <w:rFonts w:ascii="Courier New" w:hAnsi="Courier New" w:cs="Courier New"/>
    </w:rPr>
  </w:style>
  <w:style w:type="character" w:customStyle="1" w:styleId="WW8Num21z2">
    <w:name w:val="WW8Num21z2"/>
    <w:rsid w:val="009B4DF8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9B4DF8"/>
    <w:rPr>
      <w:rFonts w:ascii="Symbol" w:hAnsi="Symbol" w:cs="Symbol"/>
      <w:color w:val="00000A"/>
    </w:rPr>
  </w:style>
  <w:style w:type="character" w:customStyle="1" w:styleId="WW8Num25z1">
    <w:name w:val="WW8Num25z1"/>
    <w:rsid w:val="009B4DF8"/>
    <w:rPr>
      <w:rFonts w:ascii="Courier New" w:hAnsi="Courier New" w:cs="Courier New"/>
    </w:rPr>
  </w:style>
  <w:style w:type="character" w:customStyle="1" w:styleId="WW8Num25z2">
    <w:name w:val="WW8Num25z2"/>
    <w:rsid w:val="009B4DF8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9B4DF8"/>
    <w:rPr>
      <w:rFonts w:ascii="Symbol" w:hAnsi="Symbol" w:cs="Symbol"/>
    </w:rPr>
  </w:style>
  <w:style w:type="character" w:customStyle="1" w:styleId="WW8Num28z0">
    <w:name w:val="WW8Num28z0"/>
    <w:rsid w:val="009B4DF8"/>
    <w:rPr>
      <w:rFonts w:ascii="Symbol" w:hAnsi="Symbol" w:cs="Symbol"/>
    </w:rPr>
  </w:style>
  <w:style w:type="character" w:customStyle="1" w:styleId="WW8Num31z1">
    <w:name w:val="WW8Num31z1"/>
    <w:rsid w:val="009B4DF8"/>
    <w:rPr>
      <w:rFonts w:ascii="Courier New" w:hAnsi="Courier New" w:cs="Courier New"/>
    </w:rPr>
  </w:style>
  <w:style w:type="character" w:customStyle="1" w:styleId="WW8Num31z2">
    <w:name w:val="WW8Num31z2"/>
    <w:rsid w:val="009B4DF8"/>
    <w:rPr>
      <w:rFonts w:ascii="Wingdings" w:hAnsi="Wingdings"/>
    </w:rPr>
  </w:style>
  <w:style w:type="character" w:customStyle="1" w:styleId="WW8Num31z3">
    <w:name w:val="WW8Num31z3"/>
    <w:rsid w:val="009B4DF8"/>
    <w:rPr>
      <w:rFonts w:ascii="Symbol" w:hAnsi="Symbol"/>
    </w:rPr>
  </w:style>
  <w:style w:type="character" w:customStyle="1" w:styleId="WW8Num35z0">
    <w:name w:val="WW8Num35z0"/>
    <w:rsid w:val="009B4DF8"/>
    <w:rPr>
      <w:rFonts w:ascii="Symbol" w:hAnsi="Symbol"/>
      <w:color w:val="auto"/>
    </w:rPr>
  </w:style>
  <w:style w:type="character" w:customStyle="1" w:styleId="WW8Num35z1">
    <w:name w:val="WW8Num35z1"/>
    <w:rsid w:val="009B4DF8"/>
    <w:rPr>
      <w:rFonts w:ascii="Courier New" w:hAnsi="Courier New" w:cs="Courier New"/>
    </w:rPr>
  </w:style>
  <w:style w:type="character" w:customStyle="1" w:styleId="WW8Num35z2">
    <w:name w:val="WW8Num35z2"/>
    <w:rsid w:val="009B4DF8"/>
    <w:rPr>
      <w:rFonts w:ascii="Wingdings" w:hAnsi="Wingdings"/>
    </w:rPr>
  </w:style>
  <w:style w:type="character" w:customStyle="1" w:styleId="WW8Num35z3">
    <w:name w:val="WW8Num35z3"/>
    <w:rsid w:val="009B4DF8"/>
    <w:rPr>
      <w:rFonts w:ascii="Symbol" w:hAnsi="Symbol"/>
    </w:rPr>
  </w:style>
  <w:style w:type="character" w:customStyle="1" w:styleId="WW8Num40z0">
    <w:name w:val="WW8Num40z0"/>
    <w:rsid w:val="009B4DF8"/>
    <w:rPr>
      <w:rFonts w:ascii="Symbol" w:hAnsi="Symbol"/>
      <w:color w:val="auto"/>
    </w:rPr>
  </w:style>
  <w:style w:type="character" w:customStyle="1" w:styleId="WW8Num40z1">
    <w:name w:val="WW8Num40z1"/>
    <w:rsid w:val="009B4DF8"/>
    <w:rPr>
      <w:rFonts w:ascii="Courier New" w:hAnsi="Courier New" w:cs="Courier New"/>
    </w:rPr>
  </w:style>
  <w:style w:type="character" w:customStyle="1" w:styleId="WW8Num40z2">
    <w:name w:val="WW8Num40z2"/>
    <w:rsid w:val="009B4DF8"/>
    <w:rPr>
      <w:rFonts w:ascii="Wingdings" w:hAnsi="Wingdings"/>
    </w:rPr>
  </w:style>
  <w:style w:type="character" w:customStyle="1" w:styleId="WW8Num40z3">
    <w:name w:val="WW8Num40z3"/>
    <w:rsid w:val="009B4DF8"/>
    <w:rPr>
      <w:rFonts w:ascii="Symbol" w:hAnsi="Symbol"/>
    </w:rPr>
  </w:style>
  <w:style w:type="character" w:customStyle="1" w:styleId="WW8Num41z0">
    <w:name w:val="WW8Num41z0"/>
    <w:rsid w:val="009B4DF8"/>
    <w:rPr>
      <w:rFonts w:ascii="Symbol" w:hAnsi="Symbol" w:cs="Symbol"/>
      <w:color w:val="00000A"/>
    </w:rPr>
  </w:style>
  <w:style w:type="character" w:customStyle="1" w:styleId="WW8Num41z1">
    <w:name w:val="WW8Num41z1"/>
    <w:rsid w:val="009B4DF8"/>
    <w:rPr>
      <w:rFonts w:ascii="Courier New" w:hAnsi="Courier New" w:cs="Courier New"/>
    </w:rPr>
  </w:style>
  <w:style w:type="character" w:customStyle="1" w:styleId="WW8Num41z2">
    <w:name w:val="WW8Num41z2"/>
    <w:rsid w:val="009B4DF8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9B4DF8"/>
    <w:rPr>
      <w:rFonts w:ascii="Symbol" w:hAnsi="Symbol" w:cs="Symbol"/>
    </w:rPr>
  </w:style>
  <w:style w:type="character" w:customStyle="1" w:styleId="WW8Num42z0">
    <w:name w:val="WW8Num42z0"/>
    <w:rsid w:val="009B4DF8"/>
    <w:rPr>
      <w:rFonts w:ascii="Symbol" w:hAnsi="Symbol" w:cs="Symbol"/>
      <w:color w:val="00000A"/>
    </w:rPr>
  </w:style>
  <w:style w:type="character" w:customStyle="1" w:styleId="WW8Num42z1">
    <w:name w:val="WW8Num42z1"/>
    <w:rsid w:val="009B4DF8"/>
    <w:rPr>
      <w:rFonts w:ascii="Courier New" w:hAnsi="Courier New" w:cs="Courier New"/>
    </w:rPr>
  </w:style>
  <w:style w:type="character" w:customStyle="1" w:styleId="WW8Num42z2">
    <w:name w:val="WW8Num42z2"/>
    <w:rsid w:val="009B4DF8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9B4DF8"/>
    <w:rPr>
      <w:rFonts w:ascii="Symbol" w:hAnsi="Symbol" w:cs="Symbol"/>
    </w:rPr>
  </w:style>
  <w:style w:type="character" w:customStyle="1" w:styleId="10">
    <w:name w:val="Основной шрифт абзаца1"/>
    <w:rsid w:val="009B4DF8"/>
  </w:style>
  <w:style w:type="character" w:styleId="a6">
    <w:name w:val="page number"/>
    <w:basedOn w:val="10"/>
    <w:rsid w:val="009B4DF8"/>
  </w:style>
  <w:style w:type="character" w:customStyle="1" w:styleId="a7">
    <w:name w:val="Верхний колонтитул Знак"/>
    <w:rsid w:val="009B4DF8"/>
    <w:rPr>
      <w:sz w:val="24"/>
      <w:szCs w:val="24"/>
    </w:rPr>
  </w:style>
  <w:style w:type="character" w:customStyle="1" w:styleId="ListLabel1">
    <w:name w:val="ListLabel 1"/>
    <w:rsid w:val="009B4DF8"/>
    <w:rPr>
      <w:rFonts w:cs="Symbol"/>
      <w:color w:val="00000A"/>
    </w:rPr>
  </w:style>
  <w:style w:type="character" w:customStyle="1" w:styleId="ListLabel2">
    <w:name w:val="ListLabel 2"/>
    <w:rsid w:val="009B4DF8"/>
    <w:rPr>
      <w:rFonts w:cs="Courier New"/>
    </w:rPr>
  </w:style>
  <w:style w:type="character" w:customStyle="1" w:styleId="ListLabel3">
    <w:name w:val="ListLabel 3"/>
    <w:rsid w:val="009B4DF8"/>
    <w:rPr>
      <w:rFonts w:cs="Wingdings"/>
      <w:b/>
      <w:color w:val="000000"/>
    </w:rPr>
  </w:style>
  <w:style w:type="character" w:customStyle="1" w:styleId="ListLabel4">
    <w:name w:val="ListLabel 4"/>
    <w:rsid w:val="009B4DF8"/>
    <w:rPr>
      <w:rFonts w:cs="Symbol"/>
    </w:rPr>
  </w:style>
  <w:style w:type="character" w:customStyle="1" w:styleId="11">
    <w:name w:val="Заголовок 1 Знак"/>
    <w:rsid w:val="009B4DF8"/>
  </w:style>
  <w:style w:type="character" w:customStyle="1" w:styleId="a8">
    <w:name w:val="Текст сноски Знак"/>
    <w:rsid w:val="009B4DF8"/>
  </w:style>
  <w:style w:type="character" w:customStyle="1" w:styleId="a9">
    <w:name w:val="Нижний колонтитул Знак"/>
    <w:uiPriority w:val="99"/>
    <w:rsid w:val="009B4DF8"/>
  </w:style>
  <w:style w:type="character" w:customStyle="1" w:styleId="aa">
    <w:name w:val="Основной текст Знак"/>
    <w:rsid w:val="009B4DF8"/>
  </w:style>
  <w:style w:type="character" w:customStyle="1" w:styleId="HTML">
    <w:name w:val="Стандартный HTML Знак"/>
    <w:rsid w:val="009B4DF8"/>
  </w:style>
  <w:style w:type="character" w:customStyle="1" w:styleId="ab">
    <w:name w:val="Текст Знак"/>
    <w:rsid w:val="009B4DF8"/>
  </w:style>
  <w:style w:type="character" w:customStyle="1" w:styleId="ac">
    <w:name w:val="Основной текст с отступом Знак"/>
    <w:rsid w:val="009B4DF8"/>
  </w:style>
  <w:style w:type="character" w:customStyle="1" w:styleId="21">
    <w:name w:val="Основной текст с отступом 2 Знак"/>
    <w:rsid w:val="009B4DF8"/>
  </w:style>
  <w:style w:type="character" w:customStyle="1" w:styleId="ad">
    <w:name w:val="Название Знак"/>
    <w:rsid w:val="009B4DF8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9B4DF8"/>
    <w:rPr>
      <w:color w:val="00000A"/>
      <w:sz w:val="24"/>
      <w:szCs w:val="24"/>
    </w:rPr>
  </w:style>
  <w:style w:type="character" w:styleId="ae">
    <w:name w:val="Hyperlink"/>
    <w:uiPriority w:val="99"/>
    <w:rsid w:val="009B4DF8"/>
    <w:rPr>
      <w:color w:val="0000FF"/>
      <w:u w:val="single"/>
    </w:rPr>
  </w:style>
  <w:style w:type="paragraph" w:customStyle="1" w:styleId="a2">
    <w:name w:val="Заголовок"/>
    <w:basedOn w:val="WW-"/>
    <w:next w:val="a1"/>
    <w:rsid w:val="009B4DF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rsid w:val="009B4DF8"/>
    <w:pPr>
      <w:spacing w:after="120"/>
    </w:pPr>
  </w:style>
  <w:style w:type="paragraph" w:styleId="af">
    <w:name w:val="List"/>
    <w:basedOn w:val="a1"/>
    <w:rsid w:val="009B4DF8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2">
    <w:name w:val="Название2"/>
    <w:basedOn w:val="a0"/>
    <w:rsid w:val="009B4DF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9B4DF8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9B4DF8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13">
    <w:name w:val="Название1"/>
    <w:basedOn w:val="a0"/>
    <w:rsid w:val="009B4DF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0"/>
    <w:rsid w:val="009B4DF8"/>
    <w:pPr>
      <w:suppressLineNumbers/>
    </w:pPr>
    <w:rPr>
      <w:rFonts w:ascii="Arial" w:hAnsi="Arial" w:cs="Tahoma"/>
    </w:rPr>
  </w:style>
  <w:style w:type="paragraph" w:styleId="af0">
    <w:name w:val="Normal (Web)"/>
    <w:basedOn w:val="a0"/>
    <w:uiPriority w:val="99"/>
    <w:rsid w:val="009B4DF8"/>
    <w:pPr>
      <w:spacing w:before="280" w:after="280"/>
    </w:pPr>
  </w:style>
  <w:style w:type="paragraph" w:styleId="af1">
    <w:name w:val="footer"/>
    <w:basedOn w:val="a0"/>
    <w:uiPriority w:val="99"/>
    <w:rsid w:val="009B4DF8"/>
    <w:pPr>
      <w:tabs>
        <w:tab w:val="center" w:pos="4677"/>
        <w:tab w:val="right" w:pos="9355"/>
      </w:tabs>
    </w:pPr>
  </w:style>
  <w:style w:type="paragraph" w:customStyle="1" w:styleId="af2">
    <w:name w:val="Стиль"/>
    <w:rsid w:val="009B4DF8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0"/>
    <w:rsid w:val="009B4D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5">
    <w:name w:val="Текст1"/>
    <w:basedOn w:val="a0"/>
    <w:rsid w:val="009B4DF8"/>
    <w:rPr>
      <w:rFonts w:ascii="Courier New" w:hAnsi="Courier New" w:cs="Courier New"/>
      <w:sz w:val="20"/>
      <w:szCs w:val="20"/>
    </w:rPr>
  </w:style>
  <w:style w:type="paragraph" w:styleId="af3">
    <w:name w:val="Body Text Indent"/>
    <w:basedOn w:val="a0"/>
    <w:rsid w:val="009B4DF8"/>
    <w:pPr>
      <w:spacing w:after="120"/>
      <w:ind w:left="283"/>
    </w:pPr>
  </w:style>
  <w:style w:type="paragraph" w:customStyle="1" w:styleId="210">
    <w:name w:val="Основной текст с отступом 21"/>
    <w:basedOn w:val="a0"/>
    <w:rsid w:val="009B4DF8"/>
    <w:pPr>
      <w:spacing w:after="120" w:line="480" w:lineRule="auto"/>
      <w:ind w:left="283"/>
    </w:pPr>
  </w:style>
  <w:style w:type="paragraph" w:styleId="af4">
    <w:name w:val="header"/>
    <w:basedOn w:val="a0"/>
    <w:rsid w:val="009B4DF8"/>
    <w:pPr>
      <w:tabs>
        <w:tab w:val="center" w:pos="4677"/>
        <w:tab w:val="right" w:pos="9355"/>
      </w:tabs>
    </w:pPr>
  </w:style>
  <w:style w:type="paragraph" w:styleId="af5">
    <w:name w:val="Title"/>
    <w:basedOn w:val="WW-"/>
    <w:next w:val="af6"/>
    <w:qFormat/>
    <w:rsid w:val="009B4DF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6">
    <w:name w:val="Subtitle"/>
    <w:basedOn w:val="a2"/>
    <w:next w:val="a1"/>
    <w:qFormat/>
    <w:rsid w:val="009B4DF8"/>
    <w:pPr>
      <w:jc w:val="center"/>
    </w:pPr>
    <w:rPr>
      <w:i/>
      <w:iCs/>
    </w:rPr>
  </w:style>
  <w:style w:type="paragraph" w:styleId="16">
    <w:name w:val="index 1"/>
    <w:basedOn w:val="a0"/>
    <w:next w:val="a0"/>
    <w:rsid w:val="009B4DF8"/>
    <w:pPr>
      <w:ind w:left="240" w:hanging="240"/>
    </w:pPr>
  </w:style>
  <w:style w:type="paragraph" w:styleId="af7">
    <w:name w:val="index heading"/>
    <w:basedOn w:val="WW-"/>
    <w:rsid w:val="009B4DF8"/>
    <w:pPr>
      <w:suppressLineNumbers/>
    </w:pPr>
    <w:rPr>
      <w:rFonts w:ascii="Arial" w:hAnsi="Arial" w:cs="Tahoma"/>
    </w:rPr>
  </w:style>
  <w:style w:type="paragraph" w:styleId="af8">
    <w:name w:val="footnote text"/>
    <w:basedOn w:val="WW-"/>
    <w:rsid w:val="009B4DF8"/>
  </w:style>
  <w:style w:type="paragraph" w:styleId="af9">
    <w:name w:val="List Paragraph"/>
    <w:basedOn w:val="WW-"/>
    <w:uiPriority w:val="34"/>
    <w:qFormat/>
    <w:rsid w:val="009B4DF8"/>
  </w:style>
  <w:style w:type="paragraph" w:customStyle="1" w:styleId="afa">
    <w:name w:val="Содержимое таблицы"/>
    <w:basedOn w:val="a0"/>
    <w:rsid w:val="009B4DF8"/>
    <w:pPr>
      <w:suppressLineNumbers/>
    </w:pPr>
  </w:style>
  <w:style w:type="paragraph" w:customStyle="1" w:styleId="afb">
    <w:name w:val="Заголовок таблицы"/>
    <w:basedOn w:val="afa"/>
    <w:rsid w:val="009B4DF8"/>
    <w:pPr>
      <w:jc w:val="center"/>
    </w:pPr>
    <w:rPr>
      <w:b/>
      <w:bCs/>
    </w:rPr>
  </w:style>
  <w:style w:type="paragraph" w:customStyle="1" w:styleId="afc">
    <w:name w:val="Содержимое врезки"/>
    <w:basedOn w:val="a1"/>
    <w:rsid w:val="009B4DF8"/>
  </w:style>
  <w:style w:type="paragraph" w:customStyle="1" w:styleId="31">
    <w:name w:val="Основной текст 31"/>
    <w:basedOn w:val="a0"/>
    <w:rsid w:val="00B42CDB"/>
    <w:rPr>
      <w:sz w:val="28"/>
      <w:szCs w:val="20"/>
    </w:rPr>
  </w:style>
  <w:style w:type="paragraph" w:customStyle="1" w:styleId="3">
    <w:name w:val="Обычный3"/>
    <w:next w:val="a0"/>
    <w:rsid w:val="00DD4C99"/>
  </w:style>
  <w:style w:type="paragraph" w:customStyle="1" w:styleId="17">
    <w:name w:val="Обычный1"/>
    <w:rsid w:val="00DD4C99"/>
  </w:style>
  <w:style w:type="table" w:styleId="afd">
    <w:name w:val="Table Grid"/>
    <w:basedOn w:val="a4"/>
    <w:rsid w:val="00F57B23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3E1571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C56CA"/>
    <w:pPr>
      <w:suppressAutoHyphens w:val="0"/>
      <w:ind w:firstLine="567"/>
      <w:jc w:val="both"/>
    </w:pPr>
    <w:rPr>
      <w:szCs w:val="20"/>
    </w:rPr>
  </w:style>
  <w:style w:type="character" w:styleId="afe">
    <w:name w:val="footnote reference"/>
    <w:basedOn w:val="a3"/>
    <w:semiHidden/>
    <w:rsid w:val="00280DA2"/>
    <w:rPr>
      <w:vertAlign w:val="superscript"/>
    </w:rPr>
  </w:style>
  <w:style w:type="character" w:customStyle="1" w:styleId="apple-style-span">
    <w:name w:val="apple-style-span"/>
    <w:basedOn w:val="a3"/>
    <w:rsid w:val="008D5695"/>
  </w:style>
  <w:style w:type="paragraph" w:customStyle="1" w:styleId="aff">
    <w:name w:val="Заголовок статьи"/>
    <w:basedOn w:val="a0"/>
    <w:next w:val="a0"/>
    <w:uiPriority w:val="99"/>
    <w:rsid w:val="00F171B9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ff0">
    <w:name w:val="Гипертекстовая ссылка"/>
    <w:basedOn w:val="a3"/>
    <w:uiPriority w:val="99"/>
    <w:rsid w:val="00F171B9"/>
    <w:rPr>
      <w:rFonts w:cs="Times New Roman"/>
      <w:color w:val="106BBE"/>
    </w:rPr>
  </w:style>
  <w:style w:type="paragraph" w:customStyle="1" w:styleId="aff1">
    <w:name w:val="Для таблиц"/>
    <w:basedOn w:val="a0"/>
    <w:rsid w:val="00C26BBD"/>
    <w:pPr>
      <w:tabs>
        <w:tab w:val="num" w:pos="360"/>
      </w:tabs>
      <w:suppressAutoHyphens w:val="0"/>
    </w:pPr>
    <w:rPr>
      <w:lang w:eastAsia="ru-RU"/>
    </w:rPr>
  </w:style>
  <w:style w:type="paragraph" w:styleId="30">
    <w:name w:val="Body Text 3"/>
    <w:basedOn w:val="a0"/>
    <w:link w:val="32"/>
    <w:rsid w:val="000C08EF"/>
    <w:pPr>
      <w:suppressAutoHyphens w:val="0"/>
      <w:spacing w:line="360" w:lineRule="auto"/>
      <w:jc w:val="center"/>
    </w:pPr>
    <w:rPr>
      <w:sz w:val="28"/>
      <w:szCs w:val="20"/>
      <w:u w:val="single"/>
      <w:lang w:eastAsia="ru-RU"/>
    </w:rPr>
  </w:style>
  <w:style w:type="character" w:customStyle="1" w:styleId="32">
    <w:name w:val="Основной текст 3 Знак"/>
    <w:basedOn w:val="a3"/>
    <w:link w:val="30"/>
    <w:rsid w:val="000C08EF"/>
    <w:rPr>
      <w:sz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17850</Words>
  <Characters>101748</Characters>
  <Application>Microsoft Office Word</Application>
  <DocSecurity>0</DocSecurity>
  <Lines>847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kassir</cp:lastModifiedBy>
  <cp:revision>3</cp:revision>
  <cp:lastPrinted>2015-11-23T03:04:00Z</cp:lastPrinted>
  <dcterms:created xsi:type="dcterms:W3CDTF">2017-02-09T05:41:00Z</dcterms:created>
  <dcterms:modified xsi:type="dcterms:W3CDTF">2017-02-09T13:47:00Z</dcterms:modified>
</cp:coreProperties>
</file>