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8D5" w:rsidRPr="00A678D5" w:rsidRDefault="00A678D5" w:rsidP="00A678D5">
      <w:pPr>
        <w:rPr>
          <w:rFonts w:ascii="Times New Roman" w:hAnsi="Times New Roman" w:cs="Times New Roman"/>
          <w:b/>
          <w:sz w:val="28"/>
          <w:szCs w:val="28"/>
        </w:rPr>
      </w:pPr>
      <w:r w:rsidRPr="00A678D5">
        <w:rPr>
          <w:rFonts w:ascii="Times New Roman" w:hAnsi="Times New Roman" w:cs="Times New Roman"/>
          <w:b/>
          <w:color w:val="000000"/>
          <w:sz w:val="28"/>
          <w:szCs w:val="28"/>
        </w:rPr>
        <w:t>Правовые основы организации и деятельности Федеральной службы по надзору в сфере защиты прав потребителей и благополучия человека.  Основы административного права.</w:t>
      </w:r>
      <w:r w:rsidRPr="00A678D5">
        <w:rPr>
          <w:rFonts w:ascii="Times New Roman" w:hAnsi="Times New Roman" w:cs="Times New Roman"/>
          <w:b/>
          <w:sz w:val="28"/>
          <w:szCs w:val="28"/>
        </w:rPr>
        <w:t xml:space="preserve"> Система государственного санитарно-эпидемиологического надзора. Правовые основы организации и деятельности Федеральной службы по надзору в сфере защиты прав потребителей и благополучия человека. Основы государственной гражданской службы Российской Федерации. Права и обязанности государственных служащих.</w:t>
      </w:r>
    </w:p>
    <w:p w:rsidR="00C92D6C" w:rsidRDefault="00C92D6C" w:rsidP="00C92D6C">
      <w:pPr>
        <w:pStyle w:val="a3"/>
      </w:pPr>
      <w:r>
        <w:t xml:space="preserve">В настоящее время особое внимание уделяется государственной службе, как на федеральном, так и на региональном уровнях. Это обусловлено, прежде всего, теми изменениями, которые произошли и происходят в нашем обществе и государстве. Кардинально изменилась структура, функции органов государственной власти. Проводимые реформы привели к изменению роли и самого государственного аппарата и государственных служащих. Встала необходимость повышения эффективности функций государственного аппарата, обеспечения профессионализма государственных служащих, изучения новых аспектов и проблем государственной службы в целом. </w:t>
      </w:r>
    </w:p>
    <w:p w:rsidR="00C92D6C" w:rsidRDefault="00C92D6C" w:rsidP="00C92D6C">
      <w:pPr>
        <w:pStyle w:val="a3"/>
      </w:pPr>
      <w:r>
        <w:t>История государственной службы России насчитывает несколько столетий. Она неразрывно связана с созданием русского централизованного государства, выживаемость которого в сложных геополитических условиях во многом обусловливалась службой всех социальных групп (сословий) на благо своей страны.</w:t>
      </w:r>
    </w:p>
    <w:p w:rsidR="00C92D6C" w:rsidRPr="00A678D5" w:rsidRDefault="00C92D6C" w:rsidP="00C92D6C">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A678D5">
        <w:rPr>
          <w:rFonts w:ascii="Times New Roman" w:eastAsia="Times New Roman" w:hAnsi="Times New Roman" w:cs="Times New Roman"/>
          <w:b/>
          <w:bCs/>
          <w:sz w:val="24"/>
          <w:szCs w:val="24"/>
          <w:lang w:eastAsia="ru-RU"/>
        </w:rPr>
        <w:t>Понятие государственной службы, ее правовые основы</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Ранее в нашем законодательстве не было определения понятия «государственная служба». В юридической литературе в это понятие вкладывалось выполнение служащими государственных организаций (органов, предприятий, учреждений и т.д.) трудовой деятельности, предусмотренной занимаемыми должностями, направленной на осуществление задач и функций государства и оплачиваемой им. При этом государственными служащими считались все служащие в любой государственной организации.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Согласно Федеральному закону от 27 мая 2003 г. «О системе государственной службы Российской Федерации»</w:t>
      </w:r>
      <w:r w:rsidRPr="00C92D6C">
        <w:rPr>
          <w:rFonts w:ascii="Times New Roman" w:eastAsia="Times New Roman" w:hAnsi="Times New Roman" w:cs="Times New Roman"/>
          <w:sz w:val="24"/>
          <w:szCs w:val="24"/>
          <w:vertAlign w:val="superscript"/>
          <w:lang w:eastAsia="ru-RU"/>
        </w:rPr>
        <w:t>1</w:t>
      </w:r>
      <w:r w:rsidRPr="00C92D6C">
        <w:rPr>
          <w:rFonts w:ascii="Times New Roman" w:eastAsia="Times New Roman" w:hAnsi="Times New Roman" w:cs="Times New Roman"/>
          <w:sz w:val="24"/>
          <w:szCs w:val="24"/>
          <w:lang w:eastAsia="ru-RU"/>
        </w:rPr>
        <w:t xml:space="preserve"> в понятия «государственный служащий» и «государственная служба» вкладывается новый смысл.</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Государственная служба Российской Федерации</w:t>
      </w:r>
      <w:r w:rsidRPr="00C92D6C">
        <w:rPr>
          <w:rFonts w:ascii="Times New Roman" w:eastAsia="Times New Roman" w:hAnsi="Times New Roman" w:cs="Times New Roman"/>
          <w:b/>
          <w:bCs/>
          <w:sz w:val="24"/>
          <w:szCs w:val="24"/>
          <w:lang w:eastAsia="ru-RU"/>
        </w:rPr>
        <w:t xml:space="preserve"> </w:t>
      </w:r>
      <w:r w:rsidRPr="00C92D6C">
        <w:rPr>
          <w:rFonts w:ascii="Times New Roman" w:eastAsia="Times New Roman" w:hAnsi="Times New Roman" w:cs="Times New Roman"/>
          <w:sz w:val="24"/>
          <w:szCs w:val="24"/>
          <w:lang w:eastAsia="ru-RU"/>
        </w:rPr>
        <w:t>– профессиональная служебная деятельность граждан Российской Федерации по обеспечению исполнения полномочий:</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Российской Федерации;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федеральных органов государственной власти, иных федеральных государственных органов (далее – федеральные государственные органы);</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субъектов Российской Федерации;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органов государственной власти субъектов Российской Федерации, иных государственных органов субъектов Российской Федерации;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lastRenderedPageBreak/>
        <w:t>лиц, замещающих должности, устанавливаемые Конституцией Российской Федерации, федеральными законами для непосредственного исполнения полномочий федеральных государственных органов (далее – лица, замещающие государственные должности Российской Федерации);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лиц, замещающих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 (далее – лица, замещающие государственные должности субъектов Российской Федерации).</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Деятельность лиц, замещающих государственные должности Российской Федерации, и лиц, замещающих государственные должности субъектов Российской Федерации, данным Федеральным законом не регулируется.</w:t>
      </w:r>
    </w:p>
    <w:p w:rsidR="00C92D6C" w:rsidRPr="00C92D6C" w:rsidRDefault="00C92D6C" w:rsidP="00C92D6C">
      <w:pPr>
        <w:spacing w:before="100" w:beforeAutospacing="1" w:after="100" w:afterAutospacing="1" w:line="240" w:lineRule="auto"/>
        <w:rPr>
          <w:rFonts w:ascii="Times New Roman" w:eastAsia="Times New Roman" w:hAnsi="Times New Roman" w:cs="Times New Roman"/>
          <w:sz w:val="24"/>
          <w:szCs w:val="24"/>
          <w:lang w:eastAsia="ru-RU"/>
        </w:rPr>
      </w:pPr>
      <w:r w:rsidRPr="00C92D6C">
        <w:rPr>
          <w:rFonts w:ascii="Times New Roman" w:eastAsia="Times New Roman" w:hAnsi="Times New Roman" w:cs="Times New Roman"/>
          <w:sz w:val="24"/>
          <w:szCs w:val="24"/>
          <w:lang w:eastAsia="ru-RU"/>
        </w:rPr>
        <w:t>Таким образом, к государственным служащим относятся только лица, замещающие государственные должности в государственных органах, а не в любых государственных организациях (например, служащие государственных предприятий не считаются государственными служащими).</w:t>
      </w:r>
    </w:p>
    <w:p w:rsidR="00C92D6C" w:rsidRDefault="00C92D6C" w:rsidP="00C92D6C">
      <w:pPr>
        <w:pStyle w:val="a3"/>
      </w:pPr>
      <w:r>
        <w:t>Законодательство о государственной службе состоит из федеральной Конституции, Федерального закона «О системе государственной службы Российской Федерации», Федерального закона «О государственной гражданской службе Российской Федерации», других федеральных законов и многочисленных иных нормативных правовых актов, а также конституций, уставов, законов и иных нормативных правовых актов субъектов Федерации.</w:t>
      </w:r>
    </w:p>
    <w:p w:rsidR="00C92D6C" w:rsidRDefault="00C92D6C" w:rsidP="00C92D6C">
      <w:pPr>
        <w:pStyle w:val="a3"/>
      </w:pPr>
      <w:r>
        <w:t>Конституция РФ играет принципиально важную роль в правовом регулировании государственной службы. Именно она определяет, какие государственные должности РФ руководящие и в чем состоят их отличия от других государственных должностей. В ней определена также компетенция Совета Федерации, Государственной Думы и Президента РФ по назначению на должности и освобождению от должности государственных служащих. Она содержит и некоторые другие положения, касающиеся подбора и расстановки руководящих кадров государственных органов.</w:t>
      </w:r>
    </w:p>
    <w:p w:rsidR="00C92D6C" w:rsidRDefault="00C92D6C" w:rsidP="00C92D6C">
      <w:pPr>
        <w:pStyle w:val="a3"/>
      </w:pPr>
      <w:r>
        <w:t>Федеральный закон от 27 мая 2003 г. «О системе государственной службы Российской Федерации»</w:t>
      </w:r>
      <w:r>
        <w:rPr>
          <w:vertAlign w:val="superscript"/>
        </w:rPr>
        <w:t>2</w:t>
      </w:r>
      <w:r>
        <w:t xml:space="preserve"> определил правовые и организационные основы системы государственной службы Российской Федерации, в том числе системы управления государственной службой Российской Федерации. Закон способствует развитию правовой базы для борьбы с бюрократизмом, коррупцией, произволом чиновничества, практикой подбора кадров по принципу личной преданности. Он направлен на повышение требований к государственным служащим, и их обязанностям.</w:t>
      </w:r>
    </w:p>
    <w:p w:rsidR="00C92D6C" w:rsidRDefault="00C92D6C" w:rsidP="00C92D6C">
      <w:pPr>
        <w:pStyle w:val="a3"/>
      </w:pPr>
      <w:r>
        <w:t>Федеральный закон «Об основах государственной службы Российской Федерации» в своё время установил правовые основы организации государственной службы, основы правового положения государственных служащих и порядок прохождения государственной службы. Основной целью данного закона было создание единой общефедеральной правовой базы государственной службы, придание ей профессионального характера и обеспечение их правовой и социальной защищенности.</w:t>
      </w:r>
    </w:p>
    <w:p w:rsidR="00C92D6C" w:rsidRDefault="00C92D6C" w:rsidP="00C92D6C">
      <w:pPr>
        <w:pStyle w:val="a3"/>
      </w:pPr>
      <w:r>
        <w:t>Имеется ряд федеральных законов, которыми регулируются особенности государственной службы в отдельных федеральных государственных органах. К ним относятся: законы «О воинской обязанности и военной службе» от 28 марта 1998 г.</w:t>
      </w:r>
      <w:r>
        <w:rPr>
          <w:vertAlign w:val="superscript"/>
        </w:rPr>
        <w:t>4</w:t>
      </w:r>
      <w:r>
        <w:t xml:space="preserve">; «О статусе </w:t>
      </w:r>
      <w:r>
        <w:lastRenderedPageBreak/>
        <w:t>военнослужащих» от 28 марта 1998 г.</w:t>
      </w:r>
      <w:r>
        <w:rPr>
          <w:vertAlign w:val="superscript"/>
        </w:rPr>
        <w:t>5</w:t>
      </w:r>
      <w:r>
        <w:t>; «О службе в таможенных органах Российской Федерации» от 21 июля 1997 г.</w:t>
      </w:r>
      <w:r>
        <w:rPr>
          <w:vertAlign w:val="superscript"/>
        </w:rPr>
        <w:t>6</w:t>
      </w:r>
      <w:r>
        <w:t>; Положение о службе в органах внутренних дел Российской Федерации, утвержденное постановлением Верховного Совета РФ от 23 декабря 1992 г.</w:t>
      </w:r>
      <w:r>
        <w:rPr>
          <w:vertAlign w:val="superscript"/>
        </w:rPr>
        <w:t>7</w:t>
      </w:r>
      <w:r>
        <w:t>, и др.</w:t>
      </w:r>
    </w:p>
    <w:p w:rsidR="00C92D6C" w:rsidRDefault="00C92D6C" w:rsidP="00C92D6C">
      <w:pPr>
        <w:pStyle w:val="a3"/>
      </w:pPr>
      <w:r>
        <w:t>По ряду вопросов государственной службы имеются указы Президента РФ: «О реестре должностей федеральной государственной гражданской службы» от 31 декабря</w:t>
      </w:r>
      <w:r>
        <w:rPr>
          <w:b/>
          <w:bCs/>
        </w:rPr>
        <w:t> </w:t>
      </w:r>
      <w:r>
        <w:t>2005г.</w:t>
      </w:r>
      <w:r>
        <w:rPr>
          <w:vertAlign w:val="superscript"/>
        </w:rPr>
        <w:t>8</w:t>
      </w:r>
      <w:r>
        <w:t xml:space="preserve">; «О федеральной программе «Реформирование государственной службы Российской Федерации (2009–2013 годы)» от 10 марта 2009 г. </w:t>
      </w:r>
      <w:r>
        <w:rPr>
          <w:vertAlign w:val="superscript"/>
        </w:rPr>
        <w:t>9</w:t>
      </w:r>
      <w:r>
        <w:t>.</w:t>
      </w:r>
    </w:p>
    <w:p w:rsidR="00C92D6C" w:rsidRDefault="00C92D6C" w:rsidP="00C92D6C">
      <w:pPr>
        <w:pStyle w:val="a3"/>
      </w:pPr>
      <w:r>
        <w:t>Указ Президента от 23 августа 1994 г. «О повышении квалификации и переподготовке федеральных государственных служащих»</w:t>
      </w:r>
      <w:r>
        <w:rPr>
          <w:vertAlign w:val="superscript"/>
        </w:rPr>
        <w:t>10</w:t>
      </w:r>
    </w:p>
    <w:p w:rsidR="00C92D6C" w:rsidRDefault="00C92D6C" w:rsidP="00C92D6C">
      <w:pPr>
        <w:pStyle w:val="a3"/>
      </w:pPr>
      <w:r>
        <w:t>Многие вопросы федеральной государственной службы регулируются дисциплинарными уставами и положениями, положениями о конкретных органах и их подразделениях и другими нормативными актами Правительства РФ, министерств и ведомств.</w:t>
      </w:r>
    </w:p>
    <w:p w:rsidR="00C92D6C" w:rsidRDefault="00C92D6C" w:rsidP="00C92D6C">
      <w:pPr>
        <w:pStyle w:val="a3"/>
      </w:pPr>
      <w:r>
        <w:t>Федеральный закон «О государственной гражданской службе Российской Федерации» предусматривает право субъектов Федерации самостоятельно регулировать многие вопросы государственной службы с учетом местных условий и обычаев, а именно:</w:t>
      </w:r>
    </w:p>
    <w:p w:rsidR="00C92D6C" w:rsidRDefault="00C92D6C" w:rsidP="00C92D6C">
      <w:pPr>
        <w:pStyle w:val="a3"/>
      </w:pPr>
      <w:r>
        <w:t>определять порядок подбора лиц для замещения государственных должностей;</w:t>
      </w:r>
    </w:p>
    <w:p w:rsidR="00C92D6C" w:rsidRDefault="00C92D6C" w:rsidP="00C92D6C">
      <w:pPr>
        <w:pStyle w:val="a3"/>
      </w:pPr>
      <w:r>
        <w:t>устанавливать перечень документов и условий для проведения конкурса на замещение вакантных должностей, порядок и условия аттестации;</w:t>
      </w:r>
    </w:p>
    <w:p w:rsidR="00C92D6C" w:rsidRDefault="00C92D6C" w:rsidP="00C92D6C">
      <w:pPr>
        <w:pStyle w:val="a3"/>
      </w:pPr>
      <w:r>
        <w:t>определять размеры расходов на денежное содержание государственных служащих, другие требования к государственным должностям государственной службы;</w:t>
      </w:r>
    </w:p>
    <w:p w:rsidR="00C92D6C" w:rsidRDefault="00C92D6C" w:rsidP="00C92D6C">
      <w:pPr>
        <w:pStyle w:val="a3"/>
      </w:pPr>
      <w:r>
        <w:t>устанавливать порядок ведения личных дел, реестров государственных служащих, рассмотрения обращений и принятия по ним Решений, участия государственного служащего в органе управления коммерческой организации; определять денежное содержание и иные выплаты и надбавки, создавать органы по вопросам государственной службы, а также решать некоторые другие вопросы.</w:t>
      </w:r>
      <w:r>
        <w:rPr>
          <w:vertAlign w:val="superscript"/>
        </w:rPr>
        <w:t>11</w:t>
      </w:r>
    </w:p>
    <w:p w:rsidR="00C92D6C" w:rsidRDefault="00C92D6C" w:rsidP="00C92D6C">
      <w:pPr>
        <w:pStyle w:val="a3"/>
      </w:pPr>
      <w:r>
        <w:t>В целом государственная служба – сложный комплексный Правовой институт, который регулируется рядом отраслей права (конституционного, административного, трудового, финансового и др.). Трудовая деятельность в государственных органах на должностях, не относящихся к государственным, а также в негосударственных организациях (хозяйственных товариществах, акционерных обществах, учреждениях, организациях и на предприятиях), регулируется законодательством о труде.</w:t>
      </w:r>
    </w:p>
    <w:p w:rsidR="00C92D6C" w:rsidRPr="00A678D5" w:rsidRDefault="00C92D6C" w:rsidP="00C92D6C">
      <w:pPr>
        <w:pStyle w:val="1"/>
        <w:rPr>
          <w:color w:val="auto"/>
          <w:sz w:val="24"/>
          <w:szCs w:val="24"/>
        </w:rPr>
      </w:pPr>
      <w:r w:rsidRPr="00A678D5">
        <w:rPr>
          <w:color w:val="auto"/>
          <w:sz w:val="24"/>
          <w:szCs w:val="24"/>
        </w:rPr>
        <w:t>Понятие государственных служащих и их правовой статус</w:t>
      </w:r>
    </w:p>
    <w:p w:rsidR="00C92D6C" w:rsidRDefault="00C92D6C" w:rsidP="00C92D6C">
      <w:pPr>
        <w:pStyle w:val="a3"/>
      </w:pPr>
      <w:r>
        <w:t>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C92D6C" w:rsidRDefault="00C92D6C" w:rsidP="00C92D6C">
      <w:pPr>
        <w:pStyle w:val="a3"/>
      </w:pPr>
      <w:r>
        <w:t>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r>
        <w:rPr>
          <w:vertAlign w:val="superscript"/>
        </w:rPr>
        <w:t>12</w:t>
      </w:r>
    </w:p>
    <w:p w:rsidR="00C92D6C" w:rsidRDefault="00C92D6C" w:rsidP="00C92D6C">
      <w:pPr>
        <w:pStyle w:val="a3"/>
      </w:pPr>
      <w:r>
        <w:lastRenderedPageBreak/>
        <w:t>Важнейшая роль в решении таких задач, как управление экономической, социально-культурной и административно-политической сферами, укрепление российской государственности и реформирование общества принадлежит государственным служащим. Происходящие в стране преобразования во всех сферах жизни общества и государства породили новые требования, предъявляемые к государственным служащим. Цель реформирования государственной службы состоит в том, чтобы создать государственный аппарат нового типа, способный работать в современных и будущих политических и экономических условиях, аппарат высокопрофессиональный, компетентный, экономичный и дисциплинированный. Решение этой задачи включает в себя и установление соответствующего административно-правового статуса государственных служащих.</w:t>
      </w:r>
    </w:p>
    <w:p w:rsidR="00C92D6C" w:rsidRDefault="00C92D6C" w:rsidP="00C92D6C">
      <w:pPr>
        <w:pStyle w:val="a3"/>
      </w:pPr>
      <w:r>
        <w:t>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или бюджета субъекта Российской Федерации.</w:t>
      </w:r>
    </w:p>
    <w:p w:rsidR="00C92D6C" w:rsidRDefault="00C92D6C" w:rsidP="00C92D6C">
      <w:pPr>
        <w:pStyle w:val="a3"/>
      </w:pPr>
      <w:r>
        <w:t>Достаточно давно многие специалисты по трудовому и административному праву признали, что госслужащий имеет двойной отраслевой статус. С одной стороны, он выступает как обычный гражданин, поступающий на государственную службу и выполняющий за вознаграждение свою трудовую функцию. С другой, занимая государственную должность, он осуществляет функции государства и потому действует как агент публичной власти, в силу которой его решения носят для всех властный и обязательный характер. Соответственно статус государственного служащего как работника определяется нормами трудового права, а его статус как агента публичной власти обусловливается государственным и административным правом.</w:t>
      </w:r>
    </w:p>
    <w:p w:rsidR="00C92D6C" w:rsidRDefault="00C92D6C" w:rsidP="00C92D6C">
      <w:pPr>
        <w:pStyle w:val="a3"/>
      </w:pPr>
      <w:r>
        <w:t>Общие права и обязанности государственных служащих</w:t>
      </w:r>
      <w:r>
        <w:rPr>
          <w:b/>
          <w:bCs/>
        </w:rPr>
        <w:t xml:space="preserve"> </w:t>
      </w:r>
      <w:r>
        <w:t>установлены Федеральным законом «О государственной гражданской службе Российской Федерации». Характерной особенностью этих прав и обязанностей является то, что они выражают не полномочия по замещаемой должности, а общие правила поведения и действий служащих, условия и меры организационного характера, которыми обеспечивается исполнение ими полномочий по замещаемым должностям. Такие права и обязанности весьма разнообразны.</w:t>
      </w:r>
      <w:r>
        <w:rPr>
          <w:vertAlign w:val="superscript"/>
        </w:rPr>
        <w:t>14</w:t>
      </w:r>
    </w:p>
    <w:p w:rsidR="00C92D6C" w:rsidRDefault="00C92D6C" w:rsidP="00C92D6C">
      <w:pPr>
        <w:pStyle w:val="a3"/>
      </w:pPr>
      <w:r>
        <w:t>1. Гражданский служащий имеет право на:</w:t>
      </w:r>
    </w:p>
    <w:p w:rsidR="00C92D6C" w:rsidRDefault="00C92D6C" w:rsidP="00C92D6C">
      <w:pPr>
        <w:pStyle w:val="a3"/>
      </w:pPr>
      <w:r>
        <w:t>1) обеспечение надлежащих организационно-технических условий, необходимых для исполнения должностных обязанностей;</w:t>
      </w:r>
    </w:p>
    <w:p w:rsidR="00C92D6C" w:rsidRDefault="00C92D6C" w:rsidP="00C92D6C">
      <w:pPr>
        <w:pStyle w:val="a3"/>
      </w:pPr>
      <w: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C92D6C" w:rsidRDefault="00C92D6C" w:rsidP="00C92D6C">
      <w:pPr>
        <w:pStyle w:val="a3"/>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C92D6C" w:rsidRDefault="00C92D6C" w:rsidP="00C92D6C">
      <w:pPr>
        <w:pStyle w:val="a3"/>
      </w:pPr>
      <w:r>
        <w:lastRenderedPageBreak/>
        <w:t>4) оплату труда и другие выплаты в соответствии сФедеральным законом, иными нормативными правовыми актами Российской Федерации и со служебным контрактом;</w:t>
      </w:r>
    </w:p>
    <w:p w:rsidR="00C92D6C" w:rsidRDefault="00C92D6C" w:rsidP="00C92D6C">
      <w:pPr>
        <w:pStyle w:val="a3"/>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C92D6C" w:rsidRDefault="00C92D6C" w:rsidP="00C92D6C">
      <w:pPr>
        <w:pStyle w:val="a3"/>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C92D6C" w:rsidRDefault="00C92D6C" w:rsidP="00C92D6C">
      <w:pPr>
        <w:pStyle w:val="a3"/>
      </w:pPr>
      <w: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C92D6C" w:rsidRDefault="00C92D6C" w:rsidP="00C92D6C">
      <w:pPr>
        <w:pStyle w:val="a3"/>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C92D6C" w:rsidRDefault="00C92D6C" w:rsidP="00C92D6C">
      <w:pPr>
        <w:pStyle w:val="a3"/>
      </w:pPr>
      <w:r>
        <w:t>9) защиту сведений о гражданском служащем;</w:t>
      </w:r>
    </w:p>
    <w:p w:rsidR="00C92D6C" w:rsidRDefault="00C92D6C" w:rsidP="00C92D6C">
      <w:pPr>
        <w:pStyle w:val="a3"/>
      </w:pPr>
      <w:r>
        <w:t>10) должностной рост на конкурсной основе;</w:t>
      </w:r>
    </w:p>
    <w:p w:rsidR="00C92D6C" w:rsidRDefault="00C92D6C" w:rsidP="00C92D6C">
      <w:pPr>
        <w:pStyle w:val="a3"/>
      </w:pPr>
      <w:r>
        <w:t>11) профессиональную переподготовку, повышение квалификации и стажировку в порядке, установленном настоящим Федеральным законом и другими федеральными законами;</w:t>
      </w:r>
    </w:p>
    <w:p w:rsidR="00C92D6C" w:rsidRDefault="00C92D6C" w:rsidP="00C92D6C">
      <w:pPr>
        <w:pStyle w:val="a3"/>
      </w:pPr>
      <w:r>
        <w:t>12) членство в профессиональном союзе;</w:t>
      </w:r>
    </w:p>
    <w:p w:rsidR="00C92D6C" w:rsidRDefault="00C92D6C" w:rsidP="00C92D6C">
      <w:pPr>
        <w:pStyle w:val="a3"/>
      </w:pPr>
      <w:r>
        <w:t>13) рассмотрение индивидуальных служебных споров в соответствии с настоящим Федеральным законом и другими федеральными законами;</w:t>
      </w:r>
    </w:p>
    <w:p w:rsidR="00C92D6C" w:rsidRDefault="00C92D6C" w:rsidP="00C92D6C">
      <w:pPr>
        <w:pStyle w:val="a3"/>
      </w:pPr>
      <w:r>
        <w:t>14) проведение по его заявлению служебной проверки;</w:t>
      </w:r>
    </w:p>
    <w:p w:rsidR="00C92D6C" w:rsidRDefault="00C92D6C" w:rsidP="00C92D6C">
      <w:pPr>
        <w:pStyle w:val="a3"/>
      </w:pPr>
      <w:r>
        <w:t>15) защиту своих прав и законных интересов на гражданской службе, включая обжалование в суд их нарушения;</w:t>
      </w:r>
    </w:p>
    <w:p w:rsidR="00C92D6C" w:rsidRDefault="00C92D6C" w:rsidP="00C92D6C">
      <w:pPr>
        <w:pStyle w:val="a3"/>
      </w:pPr>
      <w:r>
        <w:t>16) медицинское страхование в соответствии с федеральным законом о медицинском страховании государственных служащих Российской Федерации;</w:t>
      </w:r>
    </w:p>
    <w:p w:rsidR="00C92D6C" w:rsidRDefault="00C92D6C" w:rsidP="00C92D6C">
      <w:pPr>
        <w:pStyle w:val="a3"/>
      </w:pPr>
      <w:r>
        <w:t>17) государственную защиту своих жизни и здоровья; жизни и здоровья членов своей семьи, а также принадлежащего ему имущества;</w:t>
      </w:r>
    </w:p>
    <w:p w:rsidR="00C92D6C" w:rsidRDefault="00C92D6C" w:rsidP="00C92D6C">
      <w:pPr>
        <w:pStyle w:val="a3"/>
      </w:pPr>
      <w:r>
        <w:t>18) государственное пенсионное обеспечение в соответствии с федеральным законом.</w:t>
      </w:r>
      <w:r>
        <w:rPr>
          <w:vertAlign w:val="superscript"/>
        </w:rPr>
        <w:t>15</w:t>
      </w:r>
    </w:p>
    <w:p w:rsidR="00C92D6C" w:rsidRDefault="00C92D6C" w:rsidP="00C92D6C">
      <w:pPr>
        <w:pStyle w:val="a3"/>
      </w:pPr>
      <w:r>
        <w:t>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C92D6C" w:rsidRDefault="00C92D6C" w:rsidP="00C92D6C">
      <w:pPr>
        <w:pStyle w:val="a3"/>
      </w:pPr>
      <w:r>
        <w:t xml:space="preserve">В качестве существенного элемента правового статуса государственного служащего, также выделяется установленный для занимаемой им должности круг обязанностей. </w:t>
      </w:r>
      <w:r>
        <w:lastRenderedPageBreak/>
        <w:t>Однако, каждый служащий независимо от полномочий по замещаемой государственной должности государственной службы обязан:</w:t>
      </w:r>
    </w:p>
    <w:p w:rsidR="00C92D6C" w:rsidRDefault="00C92D6C" w:rsidP="00C92D6C">
      <w:pPr>
        <w:pStyle w:val="a3"/>
      </w:pPr>
      <w: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C92D6C" w:rsidRDefault="00C92D6C" w:rsidP="00C92D6C">
      <w:pPr>
        <w:pStyle w:val="a3"/>
      </w:pPr>
      <w:r>
        <w:t>2) исполнять должностные обязанности в соответствии с должностным регламентом;</w:t>
      </w:r>
    </w:p>
    <w:p w:rsidR="00C92D6C" w:rsidRDefault="00C92D6C" w:rsidP="00C92D6C">
      <w:pPr>
        <w:pStyle w:val="a3"/>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C92D6C" w:rsidRDefault="00C92D6C" w:rsidP="00C92D6C">
      <w:pPr>
        <w:pStyle w:val="a3"/>
      </w:pPr>
      <w:r>
        <w:t>4) соблюдать при исполнении должностных обязанностей права и законные интересы граждан и организаций;</w:t>
      </w:r>
    </w:p>
    <w:p w:rsidR="00C92D6C" w:rsidRDefault="00C92D6C" w:rsidP="00C92D6C">
      <w:pPr>
        <w:pStyle w:val="a3"/>
      </w:pPr>
      <w:r>
        <w:t>5) соблюдать служебный распорядок государственного органа;</w:t>
      </w:r>
    </w:p>
    <w:p w:rsidR="00C92D6C" w:rsidRDefault="00C92D6C" w:rsidP="00C92D6C">
      <w:pPr>
        <w:pStyle w:val="a3"/>
      </w:pPr>
      <w:r>
        <w:t>6) поддерживать уровень квалификации, необходимый для надлежащего исполнения должностных обязанностей;</w:t>
      </w:r>
    </w:p>
    <w:p w:rsidR="00C92D6C" w:rsidRDefault="00C92D6C" w:rsidP="00C92D6C">
      <w:pPr>
        <w:pStyle w:val="a3"/>
      </w:pPr>
      <w:r>
        <w:t>7) не разглашать сведения, составляющие государственную и иную охраняемую федеральным законом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92D6C" w:rsidRDefault="00C92D6C" w:rsidP="00C92D6C">
      <w:pPr>
        <w:pStyle w:val="a3"/>
      </w:pPr>
      <w:r>
        <w:t>8) беречь государственное имущество, в том числе предоставленное ему для исполнения должностных обязанностей;</w:t>
      </w:r>
    </w:p>
    <w:p w:rsidR="00C92D6C" w:rsidRDefault="00C92D6C" w:rsidP="00C92D6C">
      <w:pPr>
        <w:pStyle w:val="a3"/>
      </w:pPr>
      <w:r>
        <w:t>9) представлять в установленном порядке предусмотренные федеральным законом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C92D6C" w:rsidRDefault="00C92D6C" w:rsidP="00C92D6C">
      <w:pPr>
        <w:pStyle w:val="a3"/>
      </w:pPr>
      <w: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C92D6C" w:rsidRDefault="00C92D6C" w:rsidP="00C92D6C">
      <w:pPr>
        <w:pStyle w:val="a3"/>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C92D6C" w:rsidRDefault="00C92D6C" w:rsidP="00C92D6C">
      <w:pPr>
        <w:pStyle w:val="a3"/>
      </w:pPr>
      <w:r>
        <w:t>12) сообщать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C92D6C" w:rsidRDefault="00C92D6C" w:rsidP="00C92D6C">
      <w:pPr>
        <w:pStyle w:val="a3"/>
      </w:pPr>
      <w:r>
        <w:t xml:space="preserve">Кроме прав и обязанностей, государственный служащий, поступая на государственную должность, добровольно принимает и ряд установленных законодательством </w:t>
      </w:r>
      <w:r>
        <w:rPr>
          <w:i/>
          <w:iCs/>
        </w:rPr>
        <w:t>ограничений и запретов</w:t>
      </w:r>
      <w:r>
        <w:t>.</w:t>
      </w:r>
      <w:r>
        <w:rPr>
          <w:b/>
          <w:bCs/>
        </w:rPr>
        <w:t xml:space="preserve"> </w:t>
      </w:r>
      <w:r>
        <w:t xml:space="preserve">Они имеют своей целью обеспечить высокий моральный облик государственного служащего и свободу его действий в пределах должностных </w:t>
      </w:r>
      <w:r>
        <w:lastRenderedPageBreak/>
        <w:t>полномочий. Такие ограничения должны препятствовать возможным злоупотреблениям, проявлениям коррупции.</w:t>
      </w:r>
    </w:p>
    <w:p w:rsidR="00C92D6C" w:rsidRDefault="00C92D6C" w:rsidP="00C92D6C">
      <w:pPr>
        <w:pStyle w:val="a3"/>
      </w:pPr>
      <w:r>
        <w:t>Государственному служащему не разрешается состоять членом органа управления коммерческой организации любой формы собственности и организационно-правовой формы (хозяйственные товарищества и общества, производственные кооперативы и т.д.). Но есть одно исключение – это случаи, когда федеральным законом или законами субъектов Федерации государственному служащему поручено участвовать в управлении коммерческой организацией.</w:t>
      </w:r>
    </w:p>
    <w:p w:rsidR="00C92D6C" w:rsidRDefault="00C92D6C" w:rsidP="00C92D6C">
      <w:pPr>
        <w:pStyle w:val="a3"/>
      </w:pPr>
      <w:r>
        <w:t>Государственному служащему запрещается быть поверенным или представителем по делам третьих лиц в государственном органе, в котором он работает либо который непосредственно подчинен или непосредственно подконтролен ему.</w:t>
      </w:r>
    </w:p>
    <w:p w:rsidR="00C92D6C" w:rsidRDefault="00C92D6C" w:rsidP="00C92D6C">
      <w:pPr>
        <w:pStyle w:val="a3"/>
      </w:pPr>
      <w:r>
        <w:t>Ему запрещается использовать в неслужебных целях средства материально-технического, финансового и информационного обеспечения, другое государственное имущество и служебную информацию.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C92D6C" w:rsidRDefault="00C92D6C" w:rsidP="00C92D6C">
      <w:pPr>
        <w:pStyle w:val="a3"/>
      </w:pPr>
      <w:r>
        <w:t>Государственному служащему запрещено получать от физических и юридических лиц вознаграждения в связи с исполнением должностных полномочий, в том числе и после выхода на пенсию. Этим преследуется цель устранить его зависимость от кого бы то ни было, особенно если он незаконно получает вознаграждение в любой форме (подарки, денежное вознаграждение, ссуды, услуги, оплата развлечений, отдыха и т.п.).</w:t>
      </w:r>
    </w:p>
    <w:p w:rsidR="00C92D6C" w:rsidRDefault="00C92D6C" w:rsidP="00C92D6C">
      <w:pPr>
        <w:pStyle w:val="a3"/>
      </w:pPr>
      <w:r>
        <w:t>Сюда примыкает и другой запрет для государственного служащего, а именно: выезжать в служебные командировки за границу за счет физических и юридических лиц, за исключением служебных командировок, осуществляемых в соответствии с международными договорами РФ или на взаимной основе по договоренности соответствующих органов.</w:t>
      </w:r>
    </w:p>
    <w:p w:rsidR="00C92D6C" w:rsidRDefault="00C92D6C" w:rsidP="00C92D6C">
      <w:pPr>
        <w:pStyle w:val="a3"/>
      </w:pPr>
      <w:r>
        <w:t>Государственный служащий неразрывно связан с государством, представляет его. Отсюда вытекают специфические требования: он не вправе принимать без разрешения Президента РФ награды, почетные и специальные звания иностранных государств, международных и иностранных организаций. Он не вправе принимать участие в забастовках.</w:t>
      </w:r>
    </w:p>
    <w:p w:rsidR="00C92D6C" w:rsidRDefault="00C92D6C" w:rsidP="00C92D6C">
      <w:pPr>
        <w:pStyle w:val="a3"/>
      </w:pPr>
      <w:r>
        <w:t>Учитывая существующую в стране многопартийность, государственному служащему запрещается использовать свое служебное положение в интересах тех или иных политических партий, других общественных объединений, религиозных организаций для пропаганды отношения к ним – он должен быть нейтральным.</w:t>
      </w:r>
    </w:p>
    <w:p w:rsidR="00C92D6C" w:rsidRDefault="00C92D6C" w:rsidP="00C92D6C">
      <w:pPr>
        <w:pStyle w:val="a3"/>
      </w:pPr>
      <w:r>
        <w:t>Государственный служащий обязан передавать в доверительное управление под гарантию государства на время прохождения государственной службы находящиеся в его собственности доли (пакеты акций) в уставном капитале коммерческих организаций в порядке, установленном законом.</w:t>
      </w:r>
    </w:p>
    <w:p w:rsidR="00C92D6C" w:rsidRDefault="00C92D6C" w:rsidP="00C92D6C">
      <w:pPr>
        <w:pStyle w:val="a3"/>
      </w:pPr>
      <w:r>
        <w:t xml:space="preserve">Гражданин при поступлении на государственную службу, а также государственный служащий ежегодно обязан представлять в налоговую службу сведения о своих доходах и </w:t>
      </w:r>
      <w:r>
        <w:lastRenderedPageBreak/>
        <w:t>имуществе, принадлежащем ему на праве собственности, являющихся объектами налогообложения.</w:t>
      </w:r>
    </w:p>
    <w:p w:rsidR="00C92D6C" w:rsidRDefault="00C92D6C" w:rsidP="00C92D6C">
      <w:pPr>
        <w:pStyle w:val="a3"/>
      </w:pPr>
      <w:r>
        <w:t>Виды государственных служащих</w:t>
      </w:r>
    </w:p>
    <w:p w:rsidR="00C92D6C" w:rsidRDefault="00C92D6C" w:rsidP="00C92D6C">
      <w:pPr>
        <w:pStyle w:val="a3"/>
      </w:pPr>
      <w:r>
        <w:t>Деятельность государственных служащих, как это подчеркнуто в самом определении понятия «государственная служба», носит обслуживающий, вспомогательный характер: она предназначена для того, чтобы обеспечивать исполнение полномочий лицами, замещающими высшие должности.</w:t>
      </w:r>
    </w:p>
    <w:p w:rsidR="00C92D6C" w:rsidRDefault="00C92D6C" w:rsidP="00C92D6C">
      <w:pPr>
        <w:pStyle w:val="a3"/>
      </w:pPr>
      <w:r>
        <w:t xml:space="preserve">Формулировка «обеспечение исполнения полномочий лицами, замещающими высшие должности, не должна вызывать понимание государственной службы как службы «при» высших государственных должностных лицах, а не у общества и государства. Государственная служба представляет собой вид общественно полезной профессиональной деятельности, которая заключается в осуществлении части полномочий того государственного органа, в котором государственный служащий занимает должность государственной службы. Иначе говоря, его профессиональная деятельность направлена на осуществление государственных функций, являясь выражением публичной власти, а не власти лица, замещающего высшую должность. </w:t>
      </w:r>
    </w:p>
    <w:p w:rsidR="00C92D6C" w:rsidRDefault="00C92D6C" w:rsidP="00C92D6C">
      <w:pPr>
        <w:pStyle w:val="a3"/>
      </w:pPr>
      <w:r>
        <w:t>Должности гражданской службы подразделяются на категории и группы.</w:t>
      </w:r>
    </w:p>
    <w:p w:rsidR="00C92D6C" w:rsidRDefault="00C92D6C" w:rsidP="00C92D6C">
      <w:pPr>
        <w:pStyle w:val="a3"/>
      </w:pPr>
      <w:r>
        <w:t>Должности гражданской службы подразделяются на следующие категории:</w:t>
      </w:r>
    </w:p>
    <w:p w:rsidR="00C92D6C" w:rsidRDefault="00C92D6C" w:rsidP="00C92D6C">
      <w:pPr>
        <w:pStyle w:val="a3"/>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C92D6C" w:rsidRDefault="00C92D6C" w:rsidP="00C92D6C">
      <w:pPr>
        <w:pStyle w:val="a3"/>
      </w:pPr>
      <w: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C92D6C" w:rsidRDefault="00C92D6C" w:rsidP="00C92D6C">
      <w:pPr>
        <w:pStyle w:val="a3"/>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C92D6C" w:rsidRDefault="00C92D6C" w:rsidP="00C92D6C">
      <w:pPr>
        <w:pStyle w:val="a3"/>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C92D6C" w:rsidRDefault="00C92D6C" w:rsidP="00C92D6C">
      <w:pPr>
        <w:pStyle w:val="a3"/>
      </w:pPr>
      <w:r>
        <w:t>Должности гражданской службы подразделяются на следующие группы:</w:t>
      </w:r>
    </w:p>
    <w:p w:rsidR="00C92D6C" w:rsidRDefault="00C92D6C" w:rsidP="00C92D6C">
      <w:pPr>
        <w:pStyle w:val="a3"/>
      </w:pPr>
      <w:r>
        <w:t>1) высшие должности гражданской службы;</w:t>
      </w:r>
    </w:p>
    <w:p w:rsidR="00C92D6C" w:rsidRDefault="00C92D6C" w:rsidP="00C92D6C">
      <w:pPr>
        <w:pStyle w:val="a3"/>
      </w:pPr>
      <w:r>
        <w:lastRenderedPageBreak/>
        <w:t>2) главные должности гражданской службы;</w:t>
      </w:r>
    </w:p>
    <w:p w:rsidR="00C92D6C" w:rsidRDefault="00C92D6C" w:rsidP="00C92D6C">
      <w:pPr>
        <w:pStyle w:val="a3"/>
      </w:pPr>
      <w:r>
        <w:t>3) ведущие должности гражданской службы;</w:t>
      </w:r>
    </w:p>
    <w:p w:rsidR="00C92D6C" w:rsidRDefault="00C92D6C" w:rsidP="00C92D6C">
      <w:pPr>
        <w:pStyle w:val="a3"/>
      </w:pPr>
      <w:r>
        <w:t>4) старшие должности гражданской службы;</w:t>
      </w:r>
    </w:p>
    <w:p w:rsidR="00C92D6C" w:rsidRDefault="00C92D6C" w:rsidP="00C92D6C">
      <w:pPr>
        <w:pStyle w:val="a3"/>
      </w:pPr>
      <w:r>
        <w:t>5) младшие должности гражданской службы.</w:t>
      </w:r>
    </w:p>
    <w:p w:rsidR="00C92D6C" w:rsidRDefault="00C92D6C" w:rsidP="00C92D6C">
      <w:pPr>
        <w:pStyle w:val="a3"/>
      </w:pPr>
      <w:r>
        <w:t>Должности категорий «руководители» и «помощники (советники)» подразделяются на высшую, главную и ведущую группы должностей гражданской службы.</w:t>
      </w:r>
    </w:p>
    <w:p w:rsidR="00C92D6C" w:rsidRDefault="00C92D6C" w:rsidP="00C92D6C">
      <w:pPr>
        <w:pStyle w:val="a3"/>
      </w:pPr>
      <w:r>
        <w:t>Должности категории «специалисты» подразделяются на высшую, главную, ведущую и старшую группы должностей гражданской службы.</w:t>
      </w:r>
    </w:p>
    <w:p w:rsidR="00C92D6C" w:rsidRDefault="00C92D6C" w:rsidP="00C92D6C">
      <w:pPr>
        <w:pStyle w:val="a3"/>
      </w:pPr>
      <w:r>
        <w:t>Должности категории «обеспечивающие специалисты» подразделяются на главную, ведущую, старшую и младшую группы должностей гражданской службы.</w:t>
      </w:r>
    </w:p>
    <w:p w:rsidR="00C92D6C" w:rsidRDefault="00C92D6C" w:rsidP="00C92D6C">
      <w:pPr>
        <w:pStyle w:val="a3"/>
      </w:pPr>
      <w:r>
        <w:t>Государственная должность определяет границы деятельности госслужащего, т.е. круг его обязанностей, права и ответственность «по исполнению и обеспечению полномочий» государственного органа. Поэтому важно отличать понятие государственной должности от близко примыкающего к нему понятия специальности. Специальность характеризует род трудовой деятельности, требует определенных знаний и трудовых навыков, приобретаемых путем профессионального образования или практического опыта, например, в области финансов, юстиции, экономики и др.</w:t>
      </w:r>
    </w:p>
    <w:p w:rsidR="00C92D6C" w:rsidRDefault="00C92D6C" w:rsidP="00C92D6C">
      <w:pPr>
        <w:pStyle w:val="a3"/>
      </w:pPr>
      <w:r>
        <w:t>Характер деятельности федеральных государственных служащих вытекает из полномочий соответствующих федеральных государственных органов: Администрации Президента, Аппарата Правительства, аппаратов палат Федерального Собрания РФ и т.д.</w:t>
      </w:r>
    </w:p>
    <w:p w:rsidR="00C92D6C" w:rsidRDefault="00C92D6C" w:rsidP="00C92D6C">
      <w:pPr>
        <w:pStyle w:val="a3"/>
      </w:pPr>
      <w:r>
        <w:t>В субъектах Федерации сосредоточена основная часть государственных служащих, что во многом обусловлено продолжающейся децентрализацией государственного управления. На государственной службе субъектов Федерации состоят государственные служащие, осуществляющие полномочия по предметам ведения органов государственной власти этих субъектов.</w:t>
      </w:r>
    </w:p>
    <w:p w:rsidR="00C92D6C" w:rsidRDefault="00C92D6C" w:rsidP="00C92D6C">
      <w:pPr>
        <w:pStyle w:val="a3"/>
      </w:pPr>
      <w:r>
        <w:t>В соответствии с принципом разделения властей различаются государственные служащие органов законодательной (представительной), исполнительной и судебной власти.</w:t>
      </w:r>
    </w:p>
    <w:p w:rsidR="00C92D6C" w:rsidRDefault="00C92D6C" w:rsidP="00C92D6C">
      <w:pPr>
        <w:pStyle w:val="a3"/>
      </w:pPr>
      <w:r>
        <w:t>Органы законодательной власти выполняют законодательную и контрольную функции в отношении органов исполнительной власти в пределах, установленных Конституцией РФ. Для успешного выполнения этих ответственных функций, например, палаты Федерального Собрания должны располагать высококвалифицированными аппаратами сотрудников: подбираются специалисты-практики и ученые в области государственного управления, информатики, экономики, финансов, права. Только такой аппарат способен обеспечивать нормальную работу парламента.</w:t>
      </w:r>
    </w:p>
    <w:p w:rsidR="00C92D6C" w:rsidRDefault="00C92D6C" w:rsidP="00C92D6C">
      <w:pPr>
        <w:pStyle w:val="a3"/>
      </w:pPr>
      <w:r>
        <w:t xml:space="preserve">Органы исполнительной власти осуществляют организационно-управленческую и исполнительно-распорядительную деятельность, обеспечивающую бесперебойное функционирование государства и его аппарата. В их системе занято более 85% государственных служащих. Управление требует, прежде всего, способностей к комплексному, системному и прогностическому видению общественных явлений, процессов, отношений. Эти качества необходимы всем руководителям, самостоятельно </w:t>
      </w:r>
      <w:r>
        <w:lastRenderedPageBreak/>
        <w:t>принимающим управленческие решения, и другим государственным служащим, участвующим в подготовке таких решений. Главным критерием пригодности для занятия той или иной должности в сфере исполнительной власти становится профессиональная подготовка на уровне мировых стандартов.</w:t>
      </w:r>
    </w:p>
    <w:p w:rsidR="00C92D6C" w:rsidRDefault="00C92D6C" w:rsidP="00C92D6C">
      <w:pPr>
        <w:pStyle w:val="a3"/>
      </w:pPr>
      <w:r>
        <w:t>В зависимости от срока службы можно выделить государственных служащих, назначаемых на государственную должность на неопределенный срок, на определенное время , с установленным испытательным сроком (при поступлении на государственную службу).</w:t>
      </w:r>
    </w:p>
    <w:p w:rsidR="00C92D6C" w:rsidRDefault="00C92D6C" w:rsidP="00C92D6C">
      <w:pPr>
        <w:pStyle w:val="a3"/>
      </w:pPr>
      <w:r>
        <w:t>Критерием для подразделения государственных служащих являются и квалификационные разряды (звания, классы, чины, ранги). Их особенностью является то, что они присваиваются персонально каждому государственному служащему, с учетом его личных достоинств, по результатам квалификационного экзамена или аттестации. Лица, которым присвоены соответствующие квалификационные разряды, носят форменную одежду, могут иметь знаки различия, в частности погоны.</w:t>
      </w:r>
    </w:p>
    <w:p w:rsidR="00C92D6C" w:rsidRDefault="00C92D6C" w:rsidP="00C92D6C">
      <w:pPr>
        <w:pStyle w:val="a3"/>
      </w:pPr>
      <w:r>
        <w:t>Квалификационные разряды указывают на соответствие государственных служащих квалификационным требованиям, предъявляемым к государственным должностям государственной службы соответствующих групп. При продвижении на более высокую должность у государственного служащего, отвечающего другим установленным требованиям, возникает право на присвоение ему квалификационного разряда (звания, класса, чина, ранга), предусмотренного для этой должности.</w:t>
      </w:r>
    </w:p>
    <w:p w:rsidR="00C92D6C" w:rsidRDefault="00C92D6C" w:rsidP="00C92D6C">
      <w:pPr>
        <w:pStyle w:val="a3"/>
      </w:pPr>
      <w:r>
        <w:t>Все государственные должности фиксируются в штатном расписании. Этот документ определяет первичные структурные единицы государственного органа – должности, количество служащих, необходимых для осуществления возможных государственных функций, и фонд оплаты их труда.</w:t>
      </w:r>
    </w:p>
    <w:p w:rsidR="00C92D6C" w:rsidRDefault="00C92D6C" w:rsidP="00C92D6C">
      <w:pPr>
        <w:pStyle w:val="a3"/>
      </w:pPr>
      <w:r>
        <w:t>Перечень государственных должностей дается в Реестре государственных должностей в Российской Федерации. В этом отношении Реестр является исчерпывающим документом, надо трактовать в смысле обязанности каждого государственного органа придерживаться этого акта и представлять все учрежденные в государственном органе должности к включению в этот Реестр.</w:t>
      </w:r>
    </w:p>
    <w:p w:rsidR="00C92D6C" w:rsidRDefault="00C92D6C" w:rsidP="00C92D6C">
      <w:pPr>
        <w:pStyle w:val="a3"/>
      </w:pPr>
      <w:r>
        <w:t>Реестр государственных должностей представляет собой перечень (список) наименований, распределенных по группам должностей в органах государственной власти.</w:t>
      </w:r>
    </w:p>
    <w:p w:rsidR="00C92D6C" w:rsidRDefault="00C92D6C" w:rsidP="00C92D6C">
      <w:pPr>
        <w:pStyle w:val="a3"/>
      </w:pPr>
      <w:r>
        <w:t>В соответствии с федеральными законами о видах государственной службы гражданам, проходящим федеральную государственную службу, присваиваются классные чины, дипломатические ранги, воинские и специальные звания.</w:t>
      </w:r>
    </w:p>
    <w:p w:rsidR="00C92D6C" w:rsidRDefault="00C92D6C" w:rsidP="00C92D6C">
      <w:pPr>
        <w:pStyle w:val="a3"/>
      </w:pPr>
      <w:r>
        <w:t>Для граждан, проходящих государственную гражданскую службу устанавливаются классные чины.</w:t>
      </w:r>
    </w:p>
    <w:p w:rsidR="00C92D6C" w:rsidRDefault="00C92D6C" w:rsidP="00C92D6C">
      <w:pPr>
        <w:pStyle w:val="a3"/>
      </w:pPr>
      <w:r>
        <w:t>Они присваиваются гражданским служащим в соответствии с замещаемой должностью гражданской службы в пределах группы должностей гражданской службы.</w:t>
      </w:r>
    </w:p>
    <w:p w:rsidR="00C92D6C" w:rsidRDefault="00C92D6C" w:rsidP="00C92D6C">
      <w:pPr>
        <w:pStyle w:val="a3"/>
      </w:pPr>
      <w:r>
        <w:t xml:space="preserve">Гражданским служащим, замещающим должности гражданской службы без ограничения срока полномочий, классные чины присваиваются по результатам квалификационного экзамена. Гражданским служащим, замещающим должности федеральной гражданской </w:t>
      </w:r>
      <w:r>
        <w:lastRenderedPageBreak/>
        <w:t>службы высшей группы, присваивается классный чин гражданской службы – действительный государственный советник Российской Федерации 1, 2 или 3-го класса.</w:t>
      </w:r>
    </w:p>
    <w:p w:rsidR="00C92D6C" w:rsidRDefault="00C92D6C" w:rsidP="00C92D6C">
      <w:pPr>
        <w:pStyle w:val="a3"/>
      </w:pPr>
      <w:r>
        <w:t>Гражданским служащим, замещающим должности федеральной гражданской службы главной группы, присваивается классный чин гражданской службы – государственный советник Российской Федерации 1, 2 или 3-го класса.</w:t>
      </w:r>
    </w:p>
    <w:p w:rsidR="00C92D6C" w:rsidRDefault="00C92D6C" w:rsidP="00C92D6C">
      <w:pPr>
        <w:pStyle w:val="a3"/>
      </w:pPr>
      <w:r>
        <w:t>Гражданским служащим, замещающим должности гражданской службы ведущей группы, присваивается классный чин гражданской службы – советник государственной гражданской службы Российской Федерации 1, 2 или 3-го класса.</w:t>
      </w:r>
    </w:p>
    <w:p w:rsidR="00C92D6C" w:rsidRDefault="00C92D6C" w:rsidP="00C92D6C">
      <w:pPr>
        <w:pStyle w:val="a3"/>
      </w:pPr>
      <w:r>
        <w:t>Гражданским служащим, замещающим должности гражданской службы старшей группы, присваивается классный чин гражданской службы – референт государственной гражданской службы Российской Федерации 1, 2 или 3-го класса.</w:t>
      </w:r>
    </w:p>
    <w:p w:rsidR="00C92D6C" w:rsidRDefault="00C92D6C" w:rsidP="00C92D6C">
      <w:pPr>
        <w:pStyle w:val="a3"/>
      </w:pPr>
      <w:r>
        <w:t>Гражданским служащим, замещающим должности гражданской службы младшей группы, присваивается классный чин государственной гражданской службы – секретарь государственной гражданской службы Российской Федерации 1, 2 или 3-го класса.</w:t>
      </w:r>
    </w:p>
    <w:p w:rsidR="00C92D6C" w:rsidRDefault="00C92D6C" w:rsidP="00C92D6C">
      <w:pPr>
        <w:pStyle w:val="a3"/>
      </w:pPr>
      <w:r>
        <w:t>Классный чин гражданской службы – действительный государственный советник Российской Федерации 1, 2 или 3-го класса присваивается Президентом Российской Федерации.</w:t>
      </w:r>
    </w:p>
    <w:p w:rsidR="00C92D6C" w:rsidRDefault="00C92D6C" w:rsidP="00C92D6C">
      <w:pPr>
        <w:pStyle w:val="a3"/>
      </w:pPr>
      <w:r>
        <w:t>В федеральных органах исполнительной власти классный чин федеральной гражданской службы – государственный советник Российской Федерации 1, 2 или 3-го класса присваивается Правительством Российской Федерации, в иных федеральных государственных органах указанный классный чин присваивается руководителем федерального государственного органа.</w:t>
      </w:r>
    </w:p>
    <w:p w:rsidR="00C92D6C" w:rsidRDefault="00C92D6C" w:rsidP="00C92D6C">
      <w:pPr>
        <w:pStyle w:val="a3"/>
      </w:pPr>
      <w:r>
        <w:t>Гражданским служащим, замещающим должности гражданской службы субъекта Российской Федерации высшей и главной групп, классные чины гражданской службы субъекта Российской Федерации присваиваются в соответствии с законом субъекта Российской Федерации.</w:t>
      </w:r>
    </w:p>
    <w:p w:rsidR="00C92D6C" w:rsidRDefault="00C92D6C" w:rsidP="00C92D6C">
      <w:pPr>
        <w:pStyle w:val="a3"/>
      </w:pPr>
      <w:r>
        <w:rPr>
          <w:noProof/>
        </w:rPr>
        <w:lastRenderedPageBreak/>
        <w:drawing>
          <wp:inline distT="0" distB="0" distL="0" distR="0">
            <wp:extent cx="5619750" cy="3790950"/>
            <wp:effectExtent l="19050" t="0" r="0" b="0"/>
            <wp:docPr id="1" name="Рисунок 1" descr="http://www.studfiles.ru/html/2706/644/html_NS3ftMCZOO.yC3y/htmlconvd-LwLqNj_html_m168776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644/html_NS3ftMCZOO.yC3y/htmlconvd-LwLqNj_html_m16877688.png"/>
                    <pic:cNvPicPr>
                      <a:picLocks noChangeAspect="1" noChangeArrowheads="1"/>
                    </pic:cNvPicPr>
                  </pic:nvPicPr>
                  <pic:blipFill>
                    <a:blip r:embed="rId8" cstate="print"/>
                    <a:srcRect/>
                    <a:stretch>
                      <a:fillRect/>
                    </a:stretch>
                  </pic:blipFill>
                  <pic:spPr bwMode="auto">
                    <a:xfrm>
                      <a:off x="0" y="0"/>
                      <a:ext cx="5619750" cy="3790950"/>
                    </a:xfrm>
                    <a:prstGeom prst="rect">
                      <a:avLst/>
                    </a:prstGeom>
                    <a:noFill/>
                    <a:ln w="9525">
                      <a:noFill/>
                      <a:miter lim="800000"/>
                      <a:headEnd/>
                      <a:tailEnd/>
                    </a:ln>
                  </pic:spPr>
                </pic:pic>
              </a:graphicData>
            </a:graphic>
          </wp:inline>
        </w:drawing>
      </w:r>
    </w:p>
    <w:p w:rsidR="00C92D6C" w:rsidRPr="00A678D5" w:rsidRDefault="00C92D6C" w:rsidP="00C92D6C">
      <w:pPr>
        <w:pStyle w:val="1"/>
        <w:rPr>
          <w:color w:val="auto"/>
          <w:sz w:val="24"/>
          <w:szCs w:val="24"/>
        </w:rPr>
      </w:pPr>
      <w:r w:rsidRPr="00A678D5">
        <w:rPr>
          <w:color w:val="auto"/>
          <w:sz w:val="24"/>
          <w:szCs w:val="24"/>
        </w:rPr>
        <w:t>Основные гарантии и ответственность государственных служащих</w:t>
      </w:r>
    </w:p>
    <w:p w:rsidR="00C92D6C" w:rsidRDefault="00C92D6C" w:rsidP="00C92D6C">
      <w:pPr>
        <w:pStyle w:val="a3"/>
      </w:pPr>
      <w:r>
        <w:t>Важнейшую роль в обеспечении эффективности работы государственного аппарата играют разнообразные и существенные гарантии, которые были установлены для государственного служащего Федеральным законом «О государственной гражданской службе Российской Федерации» новый Закон существенно расширил этот вопрос выделив его в отдельную главу. (глава 11)</w:t>
      </w:r>
    </w:p>
    <w:p w:rsidR="00C92D6C" w:rsidRDefault="00C92D6C" w:rsidP="00C92D6C">
      <w:pPr>
        <w:pStyle w:val="a3"/>
      </w:pPr>
      <w:r>
        <w:t>Их цель – обеспечение правовой и социальной защищенности гражданских служащих, повышение мотивации эффективного исполнения ими своих должностных обязанностей, укрепление стабильности профессионального состава кадров гражданской службы, а также компенсация ограничений, установленных законами.</w:t>
      </w:r>
    </w:p>
    <w:p w:rsidR="00C92D6C" w:rsidRDefault="00C92D6C" w:rsidP="00C92D6C">
      <w:pPr>
        <w:pStyle w:val="a3"/>
      </w:pPr>
      <w:r>
        <w:t>Гражданским служащим гарантируются:</w:t>
      </w:r>
    </w:p>
    <w:p w:rsidR="00C92D6C" w:rsidRDefault="00C92D6C" w:rsidP="00C92D6C">
      <w:pPr>
        <w:pStyle w:val="a3"/>
      </w:pPr>
      <w: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C92D6C" w:rsidRDefault="00C92D6C" w:rsidP="00C92D6C">
      <w:pPr>
        <w:pStyle w:val="a3"/>
      </w:pPr>
      <w:r>
        <w:t>2) право гражданского служащего на своевременное и в полном объеме получение денежного содержания.</w:t>
      </w:r>
    </w:p>
    <w:p w:rsidR="00C92D6C" w:rsidRDefault="00C92D6C" w:rsidP="00C92D6C">
      <w:pPr>
        <w:pStyle w:val="a3"/>
      </w:pPr>
      <w:r>
        <w:t>Денежное содержание государственного служащего состоит из должностного оклада, надбавок к должностному окладу за квалификационный разряд, особые условия государственной службы, выслугу лет, а также премий по результатам работы. Размер должностного оклада, размеры и порядок установления надбавок к нему определяются федеральными законами и законами субъектов Федерации.</w:t>
      </w:r>
    </w:p>
    <w:p w:rsidR="00C92D6C" w:rsidRDefault="00C92D6C" w:rsidP="00C92D6C">
      <w:pPr>
        <w:pStyle w:val="a3"/>
      </w:pPr>
      <w:r>
        <w:lastRenderedPageBreak/>
        <w:t>3) условия прохождения гражданской службы, обеспечивающие исполнение должностных обязанностей в соответствии с должностным регламентом. Имеется в виду размещение работников государственного органа, обеспеченность мебелью, освещением, отоплением, разнообразной оргтехникой и т.д. Сюда следует отнести и служебный режим (распорядок дня), а также качественный состав работников, морально-психологический климат в коллективе. Очень многое здесь зависит от руководителя органа или структурного подразделения, его деловых и личностных качеств.</w:t>
      </w:r>
    </w:p>
    <w:p w:rsidR="00C92D6C" w:rsidRDefault="00C92D6C" w:rsidP="00C92D6C">
      <w:pPr>
        <w:pStyle w:val="a3"/>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C92D6C" w:rsidRDefault="00C92D6C" w:rsidP="00C92D6C">
      <w:pPr>
        <w:pStyle w:val="a3"/>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федеральным законом о медицинском страховании государственных служащих Российской Федерации;</w:t>
      </w:r>
    </w:p>
    <w:p w:rsidR="00C92D6C" w:rsidRDefault="00C92D6C" w:rsidP="00C92D6C">
      <w:pPr>
        <w:pStyle w:val="a3"/>
      </w:pPr>
      <w:r>
        <w:t>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медицинского обследования в специализированном учреждении здравоохранения в соответствии с федеральным законом;</w:t>
      </w:r>
    </w:p>
    <w:p w:rsidR="00C92D6C" w:rsidRDefault="00C92D6C" w:rsidP="00C92D6C">
      <w:pPr>
        <w:pStyle w:val="a3"/>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 Для государственного служащего предусмотрено обязательное государственное страхование на случаи: а) причинения вреда здоровью и имуществу в связи с исполнением им должностных обязанностей и б) заболевания или потери трудоспособности в период прохождения им государственной службы.</w:t>
      </w:r>
    </w:p>
    <w:p w:rsidR="00C92D6C" w:rsidRDefault="00C92D6C" w:rsidP="00C92D6C">
      <w:pPr>
        <w:pStyle w:val="a3"/>
      </w:pPr>
      <w:r>
        <w:t>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указом Президента Российской Федерации и нормативными правовыми актами субъекта Российской Федерации);</w:t>
      </w:r>
    </w:p>
    <w:p w:rsidR="00C92D6C" w:rsidRDefault="00C92D6C" w:rsidP="00C92D6C">
      <w:pPr>
        <w:pStyle w:val="a3"/>
      </w:pPr>
      <w: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C92D6C" w:rsidRDefault="00C92D6C" w:rsidP="00C92D6C">
      <w:pPr>
        <w:pStyle w:val="a3"/>
      </w:pPr>
      <w:r>
        <w:t>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законом;</w:t>
      </w:r>
    </w:p>
    <w:p w:rsidR="00C92D6C" w:rsidRDefault="00C92D6C" w:rsidP="00C92D6C">
      <w:pPr>
        <w:pStyle w:val="a3"/>
      </w:pPr>
      <w:r>
        <w:t xml:space="preserve">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 Государственный служащий имеет право на получение пенсии за выслугу лет, назначенной в соответствии с Федеральным законом. В случае смерти, связанной с исполнением государственным служащим должностных обязанностей, в том числе наступившей после увольнения его с государственной службы, члены семьи умершего имеют право на получение пенсии по </w:t>
      </w:r>
      <w:r>
        <w:lastRenderedPageBreak/>
        <w:t>случаю потери кормильца. Условия и порядок назначения и выплаты этой пенсии определяются Федеральным законом.</w:t>
      </w:r>
    </w:p>
    <w:p w:rsidR="00C92D6C" w:rsidRDefault="00C92D6C" w:rsidP="00C92D6C">
      <w:pPr>
        <w:pStyle w:val="a3"/>
      </w:pPr>
      <w:r>
        <w:t>Важной гарантией является установление специального правового положения государственного служащего при ликвидации и реорганизации государственного органа.</w:t>
      </w:r>
    </w:p>
    <w:p w:rsidR="00C92D6C" w:rsidRDefault="00C92D6C" w:rsidP="00C92D6C">
      <w:pPr>
        <w:pStyle w:val="a3"/>
      </w:pPr>
      <w:r>
        <w:t>При ликвидации государственного органа или сокращении его штата государственному служащему в случае невозможности предоставления работы в том же органе должна быть предложена другая должность государственной службы в другом государственном органе с учетом его профессии, квалификации и ранее занимаемой должности.</w:t>
      </w:r>
    </w:p>
    <w:p w:rsidR="00C92D6C" w:rsidRDefault="00C92D6C" w:rsidP="00C92D6C">
      <w:pPr>
        <w:pStyle w:val="a3"/>
      </w:pPr>
      <w:r>
        <w:t>При невозможности трудоустройства служащему, заключившему трудовой договор на неопределенный срок, гарантируется переподготовка (переквалификация) с сохранением на период переподготовки (переквалификации) денежного содержания по занимаемой до увольнения должности и непрерывного трудового стажа, а также предоставление возможности замещения иной должности государственной службы.</w:t>
      </w:r>
    </w:p>
    <w:p w:rsidR="00C92D6C" w:rsidRDefault="00C92D6C" w:rsidP="00C92D6C">
      <w:pPr>
        <w:pStyle w:val="a3"/>
      </w:pPr>
      <w:r>
        <w:t>При увольнении в связи с ликвидацией государственного органа или сокращении штата государственному служащему выплачивается средний заработок по ранее занимаемой должности в течение 3 месяцев (без зачета выходного пособия).</w:t>
      </w:r>
    </w:p>
    <w:p w:rsidR="00C92D6C" w:rsidRDefault="00C92D6C" w:rsidP="00C92D6C">
      <w:pPr>
        <w:pStyle w:val="a3"/>
      </w:pPr>
      <w:r>
        <w:t>В случае непредставления государственному служащему работы в соответствии с его профессией и квалификацией он остается в Реестре государственных служащих (с указанием «в резерве») с сохранением в течение года непрерывного стажа государственной службы. Ответственность и поощрения государственных служащих</w:t>
      </w:r>
    </w:p>
    <w:p w:rsidR="00C92D6C" w:rsidRDefault="00C92D6C" w:rsidP="00C92D6C">
      <w:pPr>
        <w:pStyle w:val="a3"/>
      </w:pPr>
      <w:r>
        <w:t>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C92D6C" w:rsidRDefault="00C92D6C" w:rsidP="00C92D6C">
      <w:pPr>
        <w:pStyle w:val="a3"/>
      </w:pPr>
      <w:r>
        <w:t>Ответственность государственных служащих является важным составляющим правового статуса. Законодательство предусматривает, когда это необходимо, дисциплинарную, административную, материальную (для лиц, на которых не распространяется действие норм трудового права, она регулируется в особом порядке) и уголовную. Ответственность выражается в применении к государственным служащим тех или иных мер наказания, взысканий, предусмотренных законодательством, за виновное совершение ими правонарушения, то есть за такие поступки и действия, которые юридически признаны как запрещенные и вредные. Как известно, правонарушения делятся на преступления и проступки (деликты).</w:t>
      </w:r>
    </w:p>
    <w:p w:rsidR="00C92D6C" w:rsidRDefault="00C92D6C" w:rsidP="00C92D6C">
      <w:pPr>
        <w:pStyle w:val="a3"/>
      </w:pPr>
      <w:r>
        <w:t>Дисциплинарная ответственность – это применение мер дисциплинарного воздействия к государственным служащим в порядке служебного подчинения за виновные нарушения правил государственной службы, не преследуемые в уголовном порядке. Она установлена на общих основаниях с другими гражданами (равенство всех перед законом, единая процессуальная форма рассмотрения дел о правонарушениях и т.п.). Однако характер профессиональной деятельности государственных служащих предопределяет и некоторые особенности регулирования их ответственности.</w:t>
      </w:r>
    </w:p>
    <w:p w:rsidR="00C92D6C" w:rsidRDefault="00C92D6C" w:rsidP="00C92D6C">
      <w:pPr>
        <w:pStyle w:val="a3"/>
      </w:pPr>
      <w:r>
        <w:lastRenderedPageBreak/>
        <w:t>Например, в ряде случаев для них установлена повышенная ответственность, соразмерность ответственности замещаемой должности, санкции, применяемые только в отношении служащего (предупреждение о неполном служебном соответствии, снижение в воинском или специальном звании и др.)</w:t>
      </w:r>
    </w:p>
    <w:p w:rsidR="00C92D6C" w:rsidRDefault="00C92D6C" w:rsidP="00C92D6C">
      <w:pPr>
        <w:pStyle w:val="a3"/>
      </w:pPr>
      <w:r>
        <w:t>Нормативными актами, которые регулирует этот вид юридической ответственности, являются: Федеральный закон «Об основах государственной службы Российской Федерации», Дисциплинарный устав Вооруженных Сил, Положение о прохождении службы в органах внутренних дел и др. Они устанавливают основания ответственности, виды дисциплинарных взысканий, права органов исполнительной власти и руководителей по наложению этих взысканий, а также порядок их применения и обжалования с учетом конкретных условий государственной службы.</w:t>
      </w:r>
    </w:p>
    <w:p w:rsidR="00C92D6C" w:rsidRDefault="00C92D6C" w:rsidP="00C92D6C">
      <w:pPr>
        <w:pStyle w:val="a3"/>
      </w:pPr>
      <w:r>
        <w:t>Статьей 14 Федерального закона «Об основах государственной службы Российской Федерации» установлено, что дисциплинарные взыскания могут налагаться на государственного служащего за неисполнение или ненадлежащее исполнение им возложенных на него обязанностей (должностной проступок).</w:t>
      </w:r>
    </w:p>
    <w:p w:rsidR="00C92D6C" w:rsidRDefault="00C92D6C" w:rsidP="00C92D6C">
      <w:pPr>
        <w:pStyle w:val="a3"/>
      </w:pPr>
      <w:r>
        <w:t>Наиболее серьезными должностными проступками являются те из них, которые приводят к нарушению или неисполнению федеральных законов, указов Президента и решений судов. Чаще всего они выражаются в том, что должностными лицами и работниками федеральных органов исполнительной власти и органов государственной власти субъектов Федерации нарушаются порядок реализации норм и сроки исполнения поручений, установлении не предусмотренных федеральными законами и указами Президента процедур реализации прав граждан, выполнении норм и поручений не в полном объеме либо искажении их содержания.</w:t>
      </w:r>
    </w:p>
    <w:p w:rsidR="00C92D6C" w:rsidRDefault="00C92D6C" w:rsidP="00C92D6C">
      <w:pPr>
        <w:pStyle w:val="a3"/>
      </w:pPr>
      <w:r>
        <w:t>Указом установлено, что руководители федеральных органов исполнительной власти и главы исполнительной власти субъектов Федерации несут персональную ответственность за состояние исполнительской дисциплины в руководимых ими органах. Они не позднее трех дней обязаны рассматривать сообщения, опубликованные в средствах массовой информации, в том числе в теле радиопередачах, о нарушениях, неисполнении или ненадлежащем исполнении подчиненными им государственным служащими федеральных законов, указов Президента и вступивших в законную силу решений суда.</w:t>
      </w:r>
    </w:p>
    <w:p w:rsidR="00C92D6C" w:rsidRDefault="00C92D6C" w:rsidP="00C92D6C">
      <w:pPr>
        <w:pStyle w:val="a3"/>
      </w:pPr>
      <w:r>
        <w:t>Указом предусмотрено, что должностные лица и работники федеральных органов исполнительной власти и органов исполнительной власти субъектов Федерации, на которых наложено дисциплинарное взыскание за нарушение федеральных законов и указов Президента, неисполнение иди ненадлежащее исполнение федеральных законов, указов Президента и вступивших в законную силу решений судов, не подлежат в течение года премированию, представлению к награждению государственными наградами (кроме случаев проявления мужества на пожаре, при спасении утопающих, при защите правопорядка или в условиях боевых действий) и знаками отличия, повышению в должности или представлению для присвоения очередного квалификационного разряда (классного чина, воинского или специального звания). Эти лица могут быть также направлены на внеочередную аттестацию, понижены в должности (классном чине, воинском или специальном звании) или лишены квалификационного разряда (классного чина, воинского или специального звания).</w:t>
      </w:r>
    </w:p>
    <w:p w:rsidR="00C92D6C" w:rsidRDefault="00C92D6C" w:rsidP="00C92D6C">
      <w:pPr>
        <w:pStyle w:val="a3"/>
      </w:pPr>
      <w:r>
        <w:t>Видами дисциплинарных взысканий являются: замечание, выговор, строгий выговор, предупреждение о неполном служебном соответствии, увольнение.</w:t>
      </w:r>
    </w:p>
    <w:p w:rsidR="00C92D6C" w:rsidRDefault="00C92D6C" w:rsidP="00C92D6C">
      <w:pPr>
        <w:pStyle w:val="a3"/>
      </w:pPr>
      <w:r>
        <w:lastRenderedPageBreak/>
        <w:t>Дисциплинарное взыскание налагается органом или руководителем, имеющим право назначать государственного служащего на государственную должность. Это правило обусловлено характером взысканий: в частности, право предупреждать о неполном служебном соответствии и решать вопрос об увольнении от должности предоставляется тем органам и руководителям, которым принадлежит право назначения на должность.</w:t>
      </w:r>
    </w:p>
    <w:p w:rsidR="00C92D6C" w:rsidRDefault="00C92D6C" w:rsidP="00C92D6C">
      <w:pPr>
        <w:pStyle w:val="a3"/>
      </w:pPr>
      <w:r>
        <w:t>Дисциплинарное взыскание не может быть наложено позднее шести месяцев со дня совершения проступка. В указанные сроки не включается время производства по уголовному делу. За каждый проступок может быть наложено только одно дисциплинарное взыскание.</w:t>
      </w:r>
    </w:p>
    <w:p w:rsidR="00C92D6C" w:rsidRDefault="00C92D6C" w:rsidP="00C92D6C">
      <w:pPr>
        <w:pStyle w:val="a3"/>
      </w:pPr>
      <w:r>
        <w:t>Приказ (распоряжение) о наложении взыскания в необходимых случаях доводится до сведения персонала государственного органа, где служит привлекаемый к ответственности. Дисциплинарные взыскания, как и прочие меры дисциплинарного воздействия, в трудовые книжки не записываются, за исключением случаев увольнения с государственной службы за нарушения дисциплины.</w:t>
      </w:r>
    </w:p>
    <w:p w:rsidR="00C92D6C" w:rsidRDefault="00C92D6C" w:rsidP="00C92D6C">
      <w:pPr>
        <w:pStyle w:val="a3"/>
      </w:pPr>
      <w:r>
        <w:t>Обжалование дисциплинарных взысканий производится служащим по своему усмотрению в административном или судебном порядке, как это определено Законом от 27 апреля 1993 г. «Об обжаловании в суд действий и решений, нарушающих права и свободы граждан» и Федеральным законом от 14 декабря 1995 г. «0 внесении изменений и дополнений в Закон Российской Федерации «Об обжаловании в суд действий и решений, нарушающих права и свободы граждан».</w:t>
      </w:r>
    </w:p>
    <w:p w:rsidR="00C92D6C" w:rsidRDefault="00C92D6C" w:rsidP="00C92D6C">
      <w:pPr>
        <w:pStyle w:val="a3"/>
      </w:pPr>
      <w:r>
        <w:t>Дисциплинарная ответственность военнослужащих регулируется Дисциплинарным уставом Вооруженных Сил, утвержденным Указом Президента от 14 декабря 1993 г. Устав определяет сущность воинской дисциплины, обязанности военнослужащих по ее соблюдению, виды дисциплинарных взысканий, права командиров (начальников) по их применению, а также порядок подачи и рассмотрения предложений, заявлений и жалоб. Положения Устава распространяются не только на военнослужащих, но и на состоящих в запасе или находящихся в отставке с правом ношения военной формы одежды прапорщиков, мичманов и офицеров при ношении этой формы.</w:t>
      </w:r>
    </w:p>
    <w:p w:rsidR="00C92D6C" w:rsidRDefault="00C92D6C" w:rsidP="00C92D6C">
      <w:pPr>
        <w:pStyle w:val="a3"/>
      </w:pPr>
      <w:r>
        <w:t>Административную ответственность государственные служащие несут по общим правилам, наравне с остальными гражданами Российской Федерации, как это предусмотрено Кодексом об административных правонарушениях (КоАП) и другими нормативными правовыми актами.</w:t>
      </w:r>
    </w:p>
    <w:p w:rsidR="00C92D6C" w:rsidRDefault="00C92D6C" w:rsidP="00C92D6C">
      <w:pPr>
        <w:pStyle w:val="a3"/>
      </w:pPr>
      <w:r>
        <w:t>Особенностью здесь будет то, что должностные лица, работающие в государственных органах, согласно статье 15 КоАП, несут ответственность не только за нарушения общеобязательных правил своими действиями, но и за некоторые правонарушения, которые считаются упущениями по службе. Сюда относятся административные правонарушения (проступки), связанные с несоблюдением установленных правил в сфере охраны порядка управления, государственного и общественного порядка, природы, здоровья населения и других правил, обеспечение выполнения которых входит в их служебные обязанности.</w:t>
      </w:r>
    </w:p>
    <w:p w:rsidR="00C92D6C" w:rsidRDefault="00C92D6C" w:rsidP="00C92D6C">
      <w:pPr>
        <w:pStyle w:val="a3"/>
      </w:pPr>
      <w:r>
        <w:t xml:space="preserve">Важное средство воспитания государственных служащих и укрепления служебной дисциплины – поощрения. Они, как стимулы, вырабатывают сознательное отношение к делу, способствуют развитию инициативы, смелости и решительности, мобилизуют на преодоление трудностей. Меры поощрения к государственным служащим могут применяться лишь теми органами и руководителями, которым предоставлено такое право. </w:t>
      </w:r>
      <w:r>
        <w:lastRenderedPageBreak/>
        <w:t>При этом они обязаны применять только поощрения, предусмотренные соответствующими нормативными актами, в пределах предоставленной им власти и в установленном порядке.</w:t>
      </w:r>
    </w:p>
    <w:p w:rsidR="00C92D6C" w:rsidRDefault="00C92D6C" w:rsidP="00C92D6C">
      <w:pPr>
        <w:pStyle w:val="a3"/>
      </w:pPr>
      <w:r>
        <w:t>Высокая эффективность поощрений возможна лишь при соблюдении установленных требований по их применению. Важнейшим требованием является соблюдение законности, и обоснованности применения любой из мер поощрения. В каждом конкретном случае руководитель, применяющий поощрение, должен определять, насколько заслужено оно подчиненным и по праву ли объявляется.</w:t>
      </w:r>
    </w:p>
    <w:p w:rsidR="004276E9" w:rsidRDefault="00C92D6C">
      <w:r>
        <w:t>Заключение</w:t>
      </w:r>
    </w:p>
    <w:p w:rsidR="00C92D6C" w:rsidRDefault="00C92D6C" w:rsidP="00C92D6C">
      <w:pPr>
        <w:pStyle w:val="a3"/>
      </w:pPr>
      <w:r>
        <w:t>Государственная служба является комплексно-публичным, социально-правовым, организационным институтом по обеспечению выполнения государственными служащими функций государства, а также деятельности органов государственной власти, их аппаратов, иных государственных органов, образованных в соответствии с Конституцией РФ, отдельных государственных учреждений и организаций или полномочий лиц, замещающих государственные должности РФ, учреждаемые Конституцией РФ и федеральными конституционными законами, и конституционные должности субъектов Федерации, учреждаемые конституциями субъектов Федерации.</w:t>
      </w:r>
    </w:p>
    <w:p w:rsidR="00C92D6C" w:rsidRDefault="00C92D6C" w:rsidP="00C92D6C">
      <w:pPr>
        <w:pStyle w:val="a3"/>
      </w:pPr>
      <w:r>
        <w:t>Сформировались уровни государственной службы – федеральная государственная служба и государственная гражданская служба субъектов Федерации, а также фактически сложилось разделение федеральной государственной службы по видам – гражданская служба, военная служба, служба в правоохранительных органах. Отдельные виды федеральной государственной службы устанавливаются федеральными законами, исходя из функциональных признаков и особенностей ее прохождения.</w:t>
      </w:r>
    </w:p>
    <w:p w:rsidR="00C92D6C" w:rsidRDefault="00C92D6C" w:rsidP="00C92D6C">
      <w:pPr>
        <w:pStyle w:val="a3"/>
      </w:pPr>
      <w:r>
        <w:t>Таким образом, различные виды и уровни государственной службы образуют единую систему государственной службы.</w:t>
      </w:r>
    </w:p>
    <w:p w:rsidR="00C92D6C" w:rsidRDefault="00C92D6C" w:rsidP="00C92D6C">
      <w:pPr>
        <w:pStyle w:val="a3"/>
      </w:pPr>
      <w:r>
        <w:rPr>
          <w:b/>
          <w:bCs/>
        </w:rPr>
        <w:t>Список нормативных актов и литературы</w:t>
      </w:r>
    </w:p>
    <w:p w:rsidR="00C92D6C" w:rsidRDefault="00C92D6C" w:rsidP="00C92D6C">
      <w:pPr>
        <w:pStyle w:val="a3"/>
      </w:pPr>
      <w:r>
        <w:t>Нормативные акты:</w:t>
      </w:r>
    </w:p>
    <w:p w:rsidR="00C92D6C" w:rsidRDefault="00C92D6C" w:rsidP="00C92D6C">
      <w:pPr>
        <w:pStyle w:val="a3"/>
        <w:numPr>
          <w:ilvl w:val="0"/>
          <w:numId w:val="1"/>
        </w:numPr>
      </w:pPr>
      <w:r>
        <w:t>Конституция Российской Федерации, принятая всенародным голосованием 12 декабря 1993 г. М., «Консультант плюс», 2010.</w:t>
      </w:r>
    </w:p>
    <w:p w:rsidR="00C92D6C" w:rsidRDefault="00C92D6C" w:rsidP="00C92D6C">
      <w:pPr>
        <w:pStyle w:val="a3"/>
        <w:numPr>
          <w:ilvl w:val="0"/>
          <w:numId w:val="1"/>
        </w:numPr>
      </w:pPr>
      <w:r>
        <w:t>Федеральный закон от 27 мая 2003 г. №58-ФЗ «О системе государственной службы Российской Федерации», «Консультант плюс», 2010.</w:t>
      </w:r>
    </w:p>
    <w:p w:rsidR="00C92D6C" w:rsidRDefault="00C92D6C" w:rsidP="00C92D6C">
      <w:pPr>
        <w:pStyle w:val="a3"/>
        <w:numPr>
          <w:ilvl w:val="0"/>
          <w:numId w:val="1"/>
        </w:numPr>
      </w:pPr>
      <w:r>
        <w:t>Федеральный закон от 27 июля 2004 г. №79-ФЗ «О государственной гражданской службе Российской Федерации», «Консультант плюс», 2010.</w:t>
      </w:r>
    </w:p>
    <w:p w:rsidR="00C92D6C" w:rsidRDefault="00C92D6C" w:rsidP="00C92D6C">
      <w:pPr>
        <w:pStyle w:val="a3"/>
        <w:numPr>
          <w:ilvl w:val="0"/>
          <w:numId w:val="1"/>
        </w:numPr>
      </w:pPr>
      <w:r>
        <w:t>Кодекс РФ об административных правонарушениях РФ, «Консультант плюс», 2010.</w:t>
      </w:r>
    </w:p>
    <w:p w:rsidR="00C92D6C" w:rsidRDefault="00C92D6C" w:rsidP="00C92D6C">
      <w:pPr>
        <w:pStyle w:val="a3"/>
        <w:numPr>
          <w:ilvl w:val="0"/>
          <w:numId w:val="1"/>
        </w:numPr>
      </w:pPr>
      <w:r>
        <w:t>Уголовный кодекс РФ, «Консультант плюс», 2010.</w:t>
      </w:r>
    </w:p>
    <w:p w:rsidR="00C92D6C" w:rsidRDefault="00C92D6C" w:rsidP="00C92D6C">
      <w:pPr>
        <w:pStyle w:val="a3"/>
        <w:numPr>
          <w:ilvl w:val="0"/>
          <w:numId w:val="1"/>
        </w:numPr>
      </w:pPr>
      <w:r>
        <w:t>Указ Президента РФ от 10 марта 2009 г. №261 «О федеральной программе «Реформирование и развитии государственной службы Российской Федерации (2009–2013 годы)», «Консультант плюс», 2010.</w:t>
      </w:r>
    </w:p>
    <w:p w:rsidR="00C92D6C" w:rsidRDefault="00C92D6C" w:rsidP="00C92D6C">
      <w:pPr>
        <w:pStyle w:val="a3"/>
      </w:pPr>
      <w:r>
        <w:t>Учебная и научная литература:</w:t>
      </w:r>
    </w:p>
    <w:p w:rsidR="00C92D6C" w:rsidRDefault="00C92D6C" w:rsidP="00C92D6C">
      <w:pPr>
        <w:pStyle w:val="a3"/>
        <w:numPr>
          <w:ilvl w:val="0"/>
          <w:numId w:val="2"/>
        </w:numPr>
      </w:pPr>
      <w:r>
        <w:t>Административное право. Ю.М. Козлов, Л.Л. Попов. Учебник, М., Изд. ЮРИСТЬ, 2000 г.</w:t>
      </w:r>
    </w:p>
    <w:p w:rsidR="00C92D6C" w:rsidRDefault="00C92D6C" w:rsidP="00C92D6C">
      <w:pPr>
        <w:pStyle w:val="a3"/>
        <w:numPr>
          <w:ilvl w:val="0"/>
          <w:numId w:val="2"/>
        </w:numPr>
      </w:pPr>
      <w:r>
        <w:lastRenderedPageBreak/>
        <w:t>Административное право Российской Федерации. А.П. Алехин, А.А. Кармолицкий, Ю.М. Козлов. Учебник, М., Изд. ЗЕРКАЛО, 1997 г.</w:t>
      </w:r>
    </w:p>
    <w:p w:rsidR="00C92D6C" w:rsidRDefault="00C92D6C" w:rsidP="00C92D6C">
      <w:pPr>
        <w:pStyle w:val="a3"/>
        <w:numPr>
          <w:ilvl w:val="0"/>
          <w:numId w:val="2"/>
        </w:numPr>
      </w:pPr>
      <w:r>
        <w:t>Административное право Российской Федерации. (2 части). А.П. Алёхин, Ю.М. Козлов. Учебное пособие, Ч. 1, М., Изд. ТЕИС, 1994 г.</w:t>
      </w:r>
    </w:p>
    <w:p w:rsidR="00C92D6C" w:rsidRDefault="00C92D6C" w:rsidP="00C92D6C">
      <w:pPr>
        <w:pStyle w:val="a3"/>
        <w:numPr>
          <w:ilvl w:val="0"/>
          <w:numId w:val="2"/>
        </w:numPr>
      </w:pPr>
      <w:r>
        <w:t>Административное право. Габричидзе Б.Н., Чернявский А.Г., Ким-Кимзн А.Н.; Москва 2004 г.</w:t>
      </w:r>
    </w:p>
    <w:p w:rsidR="00C92D6C" w:rsidRDefault="00C92D6C" w:rsidP="00C92D6C">
      <w:pPr>
        <w:pStyle w:val="a3"/>
        <w:numPr>
          <w:ilvl w:val="0"/>
          <w:numId w:val="2"/>
        </w:numPr>
      </w:pPr>
      <w:r>
        <w:t>«Административное право» Учебное пособие для юридических институтов и факультетов. Овсянко Д.М – М., Юрист, 1997г</w:t>
      </w:r>
    </w:p>
    <w:p w:rsidR="00C92D6C" w:rsidRDefault="00C92D6C" w:rsidP="00C92D6C">
      <w:pPr>
        <w:pStyle w:val="a3"/>
        <w:numPr>
          <w:ilvl w:val="0"/>
          <w:numId w:val="2"/>
        </w:numPr>
      </w:pPr>
      <w:r>
        <w:t>Высоцкий А.В. Альбом схем по административному праву (общая часть). Голицыно, 1998 – 116 с.</w:t>
      </w:r>
    </w:p>
    <w:p w:rsidR="00C92D6C" w:rsidRDefault="00C92D6C" w:rsidP="00C92D6C">
      <w:pPr>
        <w:pStyle w:val="a3"/>
        <w:numPr>
          <w:ilvl w:val="0"/>
          <w:numId w:val="2"/>
        </w:numPr>
      </w:pPr>
      <w:r>
        <w:t>Высоцкий А.В. Альбом схем по административному праву (часть II). Голицыно, 1999 – 76 с.</w:t>
      </w:r>
    </w:p>
    <w:p w:rsidR="00C92D6C" w:rsidRDefault="00C92D6C" w:rsidP="00C92D6C">
      <w:pPr>
        <w:pStyle w:val="a3"/>
        <w:numPr>
          <w:ilvl w:val="0"/>
          <w:numId w:val="2"/>
        </w:numPr>
      </w:pPr>
      <w:r>
        <w:t>Высоцкий А.В., Щербак С.И. Альбом схем по административному праву (часть III). Голицыно, 1999 – 105 с.</w:t>
      </w:r>
    </w:p>
    <w:p w:rsidR="00C92D6C" w:rsidRDefault="00C92D6C" w:rsidP="00C92D6C">
      <w:pPr>
        <w:pStyle w:val="a3"/>
        <w:numPr>
          <w:ilvl w:val="0"/>
          <w:numId w:val="2"/>
        </w:numPr>
      </w:pPr>
      <w:r>
        <w:t>В. Архипов «Резервация для чиновничьей власти» «эж-ЮРИСТ», №20, май 2004 г.)</w:t>
      </w:r>
    </w:p>
    <w:p w:rsidR="00C92D6C" w:rsidRDefault="00C92D6C" w:rsidP="00C92D6C">
      <w:pPr>
        <w:pStyle w:val="a3"/>
      </w:pPr>
      <w:r>
        <w:t>1 справочно-правовая система «Консультант плюс», 2010 г.</w:t>
      </w:r>
    </w:p>
    <w:p w:rsidR="00C92D6C" w:rsidRDefault="00C92D6C" w:rsidP="00C92D6C">
      <w:pPr>
        <w:pStyle w:val="a3"/>
      </w:pPr>
      <w:r>
        <w:t>2 ФЗ от 27 мая 2003 г. N 58-ФЗ "О системе государственной службы Российской Федерации", справочно-правовая система «Консультант плюс», 2010</w:t>
      </w:r>
    </w:p>
    <w:p w:rsidR="00C92D6C" w:rsidRDefault="00C92D6C" w:rsidP="00C92D6C">
      <w:pPr>
        <w:pStyle w:val="a3"/>
      </w:pPr>
      <w:r>
        <w:t>3 ФЗ от 27 июля 2004 г. №79-ФЗ «О государственной гражданской службе Российской Федерации», справочно-правовая система «Консультант плюс», 2010.</w:t>
      </w:r>
    </w:p>
    <w:p w:rsidR="00C92D6C" w:rsidRDefault="00C92D6C" w:rsidP="00C92D6C">
      <w:pPr>
        <w:pStyle w:val="a3"/>
      </w:pPr>
      <w:r>
        <w:t>4 СЗ РФ. 1998. № 13. ст. 1475.</w:t>
      </w:r>
    </w:p>
    <w:p w:rsidR="00C92D6C" w:rsidRDefault="00C92D6C" w:rsidP="00C92D6C">
      <w:pPr>
        <w:pStyle w:val="a3"/>
      </w:pPr>
      <w:r>
        <w:t>5</w:t>
      </w:r>
      <w:r>
        <w:rPr>
          <w:vertAlign w:val="superscript"/>
        </w:rPr>
        <w:t>6</w:t>
      </w:r>
      <w:r>
        <w:t>СЗ РФ. 1998. №13. ст. 1475.</w:t>
      </w:r>
    </w:p>
    <w:p w:rsidR="00C92D6C" w:rsidRDefault="00C92D6C" w:rsidP="00C92D6C">
      <w:pPr>
        <w:pStyle w:val="a3"/>
      </w:pPr>
      <w:r>
        <w:t>6 СЗРФ. 1997. №30. ст. 3586</w:t>
      </w:r>
    </w:p>
    <w:p w:rsidR="00C92D6C" w:rsidRDefault="00C92D6C" w:rsidP="00C92D6C">
      <w:pPr>
        <w:pStyle w:val="a3"/>
      </w:pPr>
      <w:r>
        <w:t>7 ВВС РФ. 1993. №2. ст. 70.</w:t>
      </w:r>
    </w:p>
    <w:p w:rsidR="00C92D6C" w:rsidRDefault="00C92D6C" w:rsidP="00C92D6C">
      <w:pPr>
        <w:pStyle w:val="a3"/>
      </w:pPr>
      <w:r>
        <w:t>8 СЗРФ. 2006. №1. ст. 118.</w:t>
      </w:r>
    </w:p>
    <w:p w:rsidR="00C92D6C" w:rsidRDefault="00C92D6C" w:rsidP="00C92D6C">
      <w:pPr>
        <w:pStyle w:val="a3"/>
      </w:pPr>
      <w:r>
        <w:t>9 Справочно-информационная система «Консультант плюс»</w:t>
      </w:r>
    </w:p>
    <w:p w:rsidR="00C92D6C" w:rsidRDefault="00C92D6C" w:rsidP="00C92D6C">
      <w:pPr>
        <w:pStyle w:val="a3"/>
      </w:pPr>
      <w:r>
        <w:t>10 СЗ РФ 1994 . N 18 ст. 2066</w:t>
      </w:r>
    </w:p>
    <w:p w:rsidR="00C92D6C" w:rsidRDefault="00C92D6C" w:rsidP="00C92D6C">
      <w:pPr>
        <w:pStyle w:val="a3"/>
      </w:pPr>
      <w:r>
        <w:t>11 Закон РК 5 марта 2005 года N 10-РЗ "О некоторых вопросах государственной гражданской службы Республики Коми", справочно-правовая система «Консультант плюс», 2010</w:t>
      </w:r>
    </w:p>
    <w:p w:rsidR="00C92D6C" w:rsidRDefault="00C92D6C" w:rsidP="00C92D6C">
      <w:pPr>
        <w:pStyle w:val="a3"/>
      </w:pPr>
      <w:r>
        <w:t>12 Конституция Российской Федерации, справочно-правовая система «Консультант плюс», 2010</w:t>
      </w:r>
    </w:p>
    <w:p w:rsidR="00C92D6C" w:rsidRDefault="00C92D6C" w:rsidP="00C92D6C">
      <w:pPr>
        <w:pStyle w:val="a3"/>
      </w:pPr>
      <w:r>
        <w:t>13 ст. 6, 7 ФЗ "О государственной гражданской службе Российской Федерации", справочно-правовая система «Консультант плюс», 2010</w:t>
      </w:r>
    </w:p>
    <w:p w:rsidR="00C92D6C" w:rsidRDefault="00C92D6C" w:rsidP="00C92D6C">
      <w:pPr>
        <w:pStyle w:val="a3"/>
      </w:pPr>
      <w:r>
        <w:t>14 ст. 14 ФЗ «О государственной гражданской службе РФ», справочно-правовая система «Консультант плюс», 2010</w:t>
      </w:r>
    </w:p>
    <w:p w:rsidR="00C92D6C" w:rsidRDefault="00C92D6C" w:rsidP="00C92D6C">
      <w:pPr>
        <w:pStyle w:val="a3"/>
      </w:pPr>
      <w:r>
        <w:t>15 Имеются в виду законы регулирующие виды государственной службы.</w:t>
      </w:r>
    </w:p>
    <w:p w:rsidR="00C92D6C" w:rsidRDefault="00C92D6C" w:rsidP="00C92D6C">
      <w:pPr>
        <w:pStyle w:val="a3"/>
      </w:pPr>
      <w:r>
        <w:lastRenderedPageBreak/>
        <w:t>16 СЗ РФ. 1997. №20. ст.2239.</w:t>
      </w:r>
    </w:p>
    <w:p w:rsidR="00C92D6C" w:rsidRDefault="00C92D6C" w:rsidP="00C92D6C">
      <w:pPr>
        <w:pStyle w:val="a3"/>
      </w:pPr>
      <w:r>
        <w:t>17 ст. 18 ФЗ «О государственной гражданской службе РФ», справочно-правовая система «Консультант плюс», 2010</w:t>
      </w:r>
      <w:r>
        <w:rPr>
          <w:b/>
          <w:bCs/>
        </w:rPr>
        <w:t>.</w:t>
      </w:r>
      <w:r>
        <w:t xml:space="preserve"> </w:t>
      </w:r>
    </w:p>
    <w:p w:rsidR="00C92D6C" w:rsidRDefault="00C92D6C" w:rsidP="00C92D6C">
      <w:pPr>
        <w:pStyle w:val="a3"/>
      </w:pPr>
      <w:r>
        <w:t>18 Ч.2ст.120 Конституции РФ</w:t>
      </w:r>
    </w:p>
    <w:p w:rsidR="00C92D6C" w:rsidRDefault="00C92D6C" w:rsidP="00C92D6C">
      <w:pPr>
        <w:pStyle w:val="a3"/>
      </w:pPr>
      <w:r>
        <w:t>19 Овсянко Д.М. «Административное право» Учебное пособие для юридических институтов и факультетов – М., Юристъ, 1997г</w:t>
      </w:r>
    </w:p>
    <w:p w:rsidR="00C92D6C" w:rsidRDefault="00C92D6C"/>
    <w:sectPr w:rsidR="00C92D6C" w:rsidSect="004276E9">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8D5" w:rsidRDefault="00A678D5" w:rsidP="00A678D5">
      <w:pPr>
        <w:spacing w:after="0" w:line="240" w:lineRule="auto"/>
      </w:pPr>
      <w:r>
        <w:separator/>
      </w:r>
    </w:p>
  </w:endnote>
  <w:endnote w:type="continuationSeparator" w:id="0">
    <w:p w:rsidR="00A678D5" w:rsidRDefault="00A678D5" w:rsidP="00A67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8D5" w:rsidRDefault="00A678D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661082"/>
      <w:docPartObj>
        <w:docPartGallery w:val="Page Numbers (Bottom of Page)"/>
        <w:docPartUnique/>
      </w:docPartObj>
    </w:sdtPr>
    <w:sdtContent>
      <w:bookmarkStart w:id="0" w:name="_GoBack" w:displacedByCustomXml="prev"/>
      <w:bookmarkEnd w:id="0" w:displacedByCustomXml="prev"/>
      <w:p w:rsidR="00A678D5" w:rsidRDefault="00A678D5">
        <w:pPr>
          <w:pStyle w:val="a8"/>
          <w:jc w:val="right"/>
        </w:pPr>
        <w:r>
          <w:fldChar w:fldCharType="begin"/>
        </w:r>
        <w:r>
          <w:instrText>PAGE   \* MERGEFORMAT</w:instrText>
        </w:r>
        <w:r>
          <w:fldChar w:fldCharType="separate"/>
        </w:r>
        <w:r>
          <w:rPr>
            <w:noProof/>
          </w:rPr>
          <w:t>12</w:t>
        </w:r>
        <w:r>
          <w:fldChar w:fldCharType="end"/>
        </w:r>
      </w:p>
    </w:sdtContent>
  </w:sdt>
  <w:p w:rsidR="00A678D5" w:rsidRDefault="00A678D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8D5" w:rsidRDefault="00A678D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8D5" w:rsidRDefault="00A678D5" w:rsidP="00A678D5">
      <w:pPr>
        <w:spacing w:after="0" w:line="240" w:lineRule="auto"/>
      </w:pPr>
      <w:r>
        <w:separator/>
      </w:r>
    </w:p>
  </w:footnote>
  <w:footnote w:type="continuationSeparator" w:id="0">
    <w:p w:rsidR="00A678D5" w:rsidRDefault="00A678D5" w:rsidP="00A678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8D5" w:rsidRDefault="00A678D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8D5" w:rsidRDefault="00A678D5">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8D5" w:rsidRDefault="00A678D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256DF"/>
    <w:multiLevelType w:val="multilevel"/>
    <w:tmpl w:val="D250D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16B717E"/>
    <w:multiLevelType w:val="multilevel"/>
    <w:tmpl w:val="A12A3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92D6C"/>
    <w:rsid w:val="004276E9"/>
    <w:rsid w:val="00A678D5"/>
    <w:rsid w:val="00C92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6E9"/>
  </w:style>
  <w:style w:type="paragraph" w:styleId="1">
    <w:name w:val="heading 1"/>
    <w:basedOn w:val="a"/>
    <w:next w:val="a"/>
    <w:link w:val="10"/>
    <w:uiPriority w:val="9"/>
    <w:qFormat/>
    <w:rsid w:val="00C92D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92D6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92D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92D6C"/>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C92D6C"/>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C92D6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2D6C"/>
    <w:rPr>
      <w:rFonts w:ascii="Tahoma" w:hAnsi="Tahoma" w:cs="Tahoma"/>
      <w:sz w:val="16"/>
      <w:szCs w:val="16"/>
    </w:rPr>
  </w:style>
  <w:style w:type="paragraph" w:styleId="a6">
    <w:name w:val="header"/>
    <w:basedOn w:val="a"/>
    <w:link w:val="a7"/>
    <w:uiPriority w:val="99"/>
    <w:unhideWhenUsed/>
    <w:rsid w:val="00A678D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678D5"/>
  </w:style>
  <w:style w:type="paragraph" w:styleId="a8">
    <w:name w:val="footer"/>
    <w:basedOn w:val="a"/>
    <w:link w:val="a9"/>
    <w:uiPriority w:val="99"/>
    <w:unhideWhenUsed/>
    <w:rsid w:val="00A678D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678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3867">
      <w:bodyDiv w:val="1"/>
      <w:marLeft w:val="0"/>
      <w:marRight w:val="0"/>
      <w:marTop w:val="0"/>
      <w:marBottom w:val="0"/>
      <w:divBdr>
        <w:top w:val="none" w:sz="0" w:space="0" w:color="auto"/>
        <w:left w:val="none" w:sz="0" w:space="0" w:color="auto"/>
        <w:bottom w:val="none" w:sz="0" w:space="0" w:color="auto"/>
        <w:right w:val="none" w:sz="0" w:space="0" w:color="auto"/>
      </w:divBdr>
    </w:div>
    <w:div w:id="19429656">
      <w:bodyDiv w:val="1"/>
      <w:marLeft w:val="0"/>
      <w:marRight w:val="0"/>
      <w:marTop w:val="0"/>
      <w:marBottom w:val="0"/>
      <w:divBdr>
        <w:top w:val="none" w:sz="0" w:space="0" w:color="auto"/>
        <w:left w:val="none" w:sz="0" w:space="0" w:color="auto"/>
        <w:bottom w:val="none" w:sz="0" w:space="0" w:color="auto"/>
        <w:right w:val="none" w:sz="0" w:space="0" w:color="auto"/>
      </w:divBdr>
    </w:div>
    <w:div w:id="19865407">
      <w:bodyDiv w:val="1"/>
      <w:marLeft w:val="0"/>
      <w:marRight w:val="0"/>
      <w:marTop w:val="0"/>
      <w:marBottom w:val="0"/>
      <w:divBdr>
        <w:top w:val="none" w:sz="0" w:space="0" w:color="auto"/>
        <w:left w:val="none" w:sz="0" w:space="0" w:color="auto"/>
        <w:bottom w:val="none" w:sz="0" w:space="0" w:color="auto"/>
        <w:right w:val="none" w:sz="0" w:space="0" w:color="auto"/>
      </w:divBdr>
    </w:div>
    <w:div w:id="399718067">
      <w:bodyDiv w:val="1"/>
      <w:marLeft w:val="0"/>
      <w:marRight w:val="0"/>
      <w:marTop w:val="0"/>
      <w:marBottom w:val="0"/>
      <w:divBdr>
        <w:top w:val="none" w:sz="0" w:space="0" w:color="auto"/>
        <w:left w:val="none" w:sz="0" w:space="0" w:color="auto"/>
        <w:bottom w:val="none" w:sz="0" w:space="0" w:color="auto"/>
        <w:right w:val="none" w:sz="0" w:space="0" w:color="auto"/>
      </w:divBdr>
    </w:div>
    <w:div w:id="560794676">
      <w:bodyDiv w:val="1"/>
      <w:marLeft w:val="0"/>
      <w:marRight w:val="0"/>
      <w:marTop w:val="0"/>
      <w:marBottom w:val="0"/>
      <w:divBdr>
        <w:top w:val="none" w:sz="0" w:space="0" w:color="auto"/>
        <w:left w:val="none" w:sz="0" w:space="0" w:color="auto"/>
        <w:bottom w:val="none" w:sz="0" w:space="0" w:color="auto"/>
        <w:right w:val="none" w:sz="0" w:space="0" w:color="auto"/>
      </w:divBdr>
    </w:div>
    <w:div w:id="601257942">
      <w:bodyDiv w:val="1"/>
      <w:marLeft w:val="0"/>
      <w:marRight w:val="0"/>
      <w:marTop w:val="0"/>
      <w:marBottom w:val="0"/>
      <w:divBdr>
        <w:top w:val="none" w:sz="0" w:space="0" w:color="auto"/>
        <w:left w:val="none" w:sz="0" w:space="0" w:color="auto"/>
        <w:bottom w:val="none" w:sz="0" w:space="0" w:color="auto"/>
        <w:right w:val="none" w:sz="0" w:space="0" w:color="auto"/>
      </w:divBdr>
    </w:div>
    <w:div w:id="811797868">
      <w:bodyDiv w:val="1"/>
      <w:marLeft w:val="0"/>
      <w:marRight w:val="0"/>
      <w:marTop w:val="0"/>
      <w:marBottom w:val="0"/>
      <w:divBdr>
        <w:top w:val="none" w:sz="0" w:space="0" w:color="auto"/>
        <w:left w:val="none" w:sz="0" w:space="0" w:color="auto"/>
        <w:bottom w:val="none" w:sz="0" w:space="0" w:color="auto"/>
        <w:right w:val="none" w:sz="0" w:space="0" w:color="auto"/>
      </w:divBdr>
    </w:div>
    <w:div w:id="868182163">
      <w:bodyDiv w:val="1"/>
      <w:marLeft w:val="0"/>
      <w:marRight w:val="0"/>
      <w:marTop w:val="0"/>
      <w:marBottom w:val="0"/>
      <w:divBdr>
        <w:top w:val="none" w:sz="0" w:space="0" w:color="auto"/>
        <w:left w:val="none" w:sz="0" w:space="0" w:color="auto"/>
        <w:bottom w:val="none" w:sz="0" w:space="0" w:color="auto"/>
        <w:right w:val="none" w:sz="0" w:space="0" w:color="auto"/>
      </w:divBdr>
    </w:div>
    <w:div w:id="868951734">
      <w:bodyDiv w:val="1"/>
      <w:marLeft w:val="0"/>
      <w:marRight w:val="0"/>
      <w:marTop w:val="0"/>
      <w:marBottom w:val="0"/>
      <w:divBdr>
        <w:top w:val="none" w:sz="0" w:space="0" w:color="auto"/>
        <w:left w:val="none" w:sz="0" w:space="0" w:color="auto"/>
        <w:bottom w:val="none" w:sz="0" w:space="0" w:color="auto"/>
        <w:right w:val="none" w:sz="0" w:space="0" w:color="auto"/>
      </w:divBdr>
    </w:div>
    <w:div w:id="887493235">
      <w:bodyDiv w:val="1"/>
      <w:marLeft w:val="0"/>
      <w:marRight w:val="0"/>
      <w:marTop w:val="0"/>
      <w:marBottom w:val="0"/>
      <w:divBdr>
        <w:top w:val="none" w:sz="0" w:space="0" w:color="auto"/>
        <w:left w:val="none" w:sz="0" w:space="0" w:color="auto"/>
        <w:bottom w:val="none" w:sz="0" w:space="0" w:color="auto"/>
        <w:right w:val="none" w:sz="0" w:space="0" w:color="auto"/>
      </w:divBdr>
    </w:div>
    <w:div w:id="1343512144">
      <w:bodyDiv w:val="1"/>
      <w:marLeft w:val="0"/>
      <w:marRight w:val="0"/>
      <w:marTop w:val="0"/>
      <w:marBottom w:val="0"/>
      <w:divBdr>
        <w:top w:val="none" w:sz="0" w:space="0" w:color="auto"/>
        <w:left w:val="none" w:sz="0" w:space="0" w:color="auto"/>
        <w:bottom w:val="none" w:sz="0" w:space="0" w:color="auto"/>
        <w:right w:val="none" w:sz="0" w:space="0" w:color="auto"/>
      </w:divBdr>
    </w:div>
    <w:div w:id="1372728869">
      <w:bodyDiv w:val="1"/>
      <w:marLeft w:val="0"/>
      <w:marRight w:val="0"/>
      <w:marTop w:val="0"/>
      <w:marBottom w:val="0"/>
      <w:divBdr>
        <w:top w:val="none" w:sz="0" w:space="0" w:color="auto"/>
        <w:left w:val="none" w:sz="0" w:space="0" w:color="auto"/>
        <w:bottom w:val="none" w:sz="0" w:space="0" w:color="auto"/>
        <w:right w:val="none" w:sz="0" w:space="0" w:color="auto"/>
      </w:divBdr>
    </w:div>
    <w:div w:id="1656447060">
      <w:bodyDiv w:val="1"/>
      <w:marLeft w:val="0"/>
      <w:marRight w:val="0"/>
      <w:marTop w:val="0"/>
      <w:marBottom w:val="0"/>
      <w:divBdr>
        <w:top w:val="none" w:sz="0" w:space="0" w:color="auto"/>
        <w:left w:val="none" w:sz="0" w:space="0" w:color="auto"/>
        <w:bottom w:val="none" w:sz="0" w:space="0" w:color="auto"/>
        <w:right w:val="none" w:sz="0" w:space="0" w:color="auto"/>
      </w:divBdr>
    </w:div>
    <w:div w:id="1664121065">
      <w:bodyDiv w:val="1"/>
      <w:marLeft w:val="0"/>
      <w:marRight w:val="0"/>
      <w:marTop w:val="0"/>
      <w:marBottom w:val="0"/>
      <w:divBdr>
        <w:top w:val="none" w:sz="0" w:space="0" w:color="auto"/>
        <w:left w:val="none" w:sz="0" w:space="0" w:color="auto"/>
        <w:bottom w:val="none" w:sz="0" w:space="0" w:color="auto"/>
        <w:right w:val="none" w:sz="0" w:space="0" w:color="auto"/>
      </w:divBdr>
    </w:div>
    <w:div w:id="1911961138">
      <w:bodyDiv w:val="1"/>
      <w:marLeft w:val="0"/>
      <w:marRight w:val="0"/>
      <w:marTop w:val="0"/>
      <w:marBottom w:val="0"/>
      <w:divBdr>
        <w:top w:val="none" w:sz="0" w:space="0" w:color="auto"/>
        <w:left w:val="none" w:sz="0" w:space="0" w:color="auto"/>
        <w:bottom w:val="none" w:sz="0" w:space="0" w:color="auto"/>
        <w:right w:val="none" w:sz="0" w:space="0" w:color="auto"/>
      </w:divBdr>
    </w:div>
    <w:div w:id="197513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19</Pages>
  <Words>7251</Words>
  <Characters>41335</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2</cp:revision>
  <dcterms:created xsi:type="dcterms:W3CDTF">2017-02-09T06:16:00Z</dcterms:created>
  <dcterms:modified xsi:type="dcterms:W3CDTF">2017-02-09T14:32:00Z</dcterms:modified>
</cp:coreProperties>
</file>