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F01" w:rsidRPr="00115F01" w:rsidRDefault="00115F01" w:rsidP="00115F01">
      <w:pPr>
        <w:jc w:val="center"/>
        <w:rPr>
          <w:b/>
          <w:sz w:val="32"/>
          <w:szCs w:val="32"/>
        </w:rPr>
      </w:pPr>
      <w:r w:rsidRPr="00115F01">
        <w:rPr>
          <w:b/>
          <w:sz w:val="32"/>
          <w:szCs w:val="32"/>
        </w:rPr>
        <w:t>Правовые аспекты проведения социально-гигиенического мониторинга. Цели, задачи и полномочия Федеральной службы по надзору в сфере защиты прав потребителей и благополучия человека при проведении социально-гигиенического мониторинга.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115F0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Социально-гигиенический мониторинг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-понятие: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Социально-гигиенический мониторинг представляет собой государственную систему наблюдения, анализа, оценки и прогноза состояния здоровья населения и среды обитания человека, а также определения причинно-следственных связей между состоянием здоровья населения и воздействием на него факторов среды обитания человека для принятия мер по устранению вредного воздействия на население факторов среды обитания человека (далее - мониторинг).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свете последней редакции закона "О санитарно-эпидемиологическом благополучии населения" от 30 марта 1999 г. N 52-ФЗ, а также Постановлений Правительства Российской Федерации от 2 февраля 2006 г. № 60 «Об утверждении Положения о проведении социально-гигиенического мониторинга» и от 16 мая 2005 г. N 303 «О разграничении полномочий федеральных органов исполнительной власти в области обеспечения биологической и химической безопасности» социально-гигиенический мониторинг проводится</w:t>
      </w:r>
      <w:proofErr w:type="gramEnd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Федеральной службой по надзору в сфере защиты прав потребителей и благополучия человека совместно с другими федеральными органами исполнительной власти, уполномоченными осуществлять государственный санитарно-эпидемиологический надзор. При ведении мониторинга решаются следующие задачи: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гигиеническая оценка (диагностика) факторов среды обитания человека и состояния здоровья населения;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выявление причинно-следственных связей между состоянием здоровья населения и воздействием факторов среды обитания человека на основе системного анализа и оценки риска для здоровья населения;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в) установление причин и выявление условий возникновения и распространения инфекционных и массовых неинфекционных заболеваний (отравлений);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подготовка предложений для принятия федеральными органами исполнительной власти, органами исполнительной власти субъектов Российской Федерации и органами местного самоуправления необходимых мер по устранению выявленных вредных </w:t>
      </w:r>
      <w:proofErr w:type="gramStart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воздействий факторов среды обитания человека</w:t>
      </w:r>
      <w:proofErr w:type="gramEnd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ведения мониторинга используются данные осуществляемых федеральными органами исполнительной власти наблюдений: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за состоянием здоровья населения - наблюдения осуществляются Федеральной службой по надзору в сфере защиты прав потребителей и благополучия человека и Федеральной службой по надзору в сфере здравоохранения и социального развития;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за факторами среды обитания человека, включая:</w:t>
      </w:r>
    </w:p>
    <w:p w:rsidR="00115F01" w:rsidRPr="00115F01" w:rsidRDefault="00115F01" w:rsidP="00115F0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биологические (вирусные, бактериальные, паразитарные); </w:t>
      </w:r>
    </w:p>
    <w:p w:rsidR="00115F01" w:rsidRPr="00115F01" w:rsidRDefault="00115F01" w:rsidP="00115F0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химические, в том числе источники антропогенного воздействия на окружающую природную среду; </w:t>
      </w:r>
    </w:p>
    <w:p w:rsidR="00115F01" w:rsidRPr="00115F01" w:rsidRDefault="00115F01" w:rsidP="00115F0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физические (шум, вибрация, ультразвук, инфразвук, тепловое, ионизирующее, неионизирующее и иные излучения); </w:t>
      </w:r>
      <w:proofErr w:type="gramEnd"/>
    </w:p>
    <w:p w:rsidR="00115F01" w:rsidRPr="00115F01" w:rsidRDefault="00115F01" w:rsidP="00115F0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социальные (структура и качество питания, безопасность пищевых продуктов, водоснабжение, условия быта, труда и отдыха); </w:t>
      </w:r>
    </w:p>
    <w:p w:rsidR="00115F01" w:rsidRPr="00115F01" w:rsidRDefault="00115F01" w:rsidP="00115F0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природно-климатические факторы, в том числе источники антропогенного воздействия на окружающую природную среду. 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основе данных мониторинга Федеральная служба по надзору в сфере защиты прав потребителей и благополучия человека формирует федеральный информационный фонд данных социально-гигиенического мониторинга, который представляет собой базу данных о состоянии здоровья населения и среды обитания человека, формируемую на основе постоянных системных наблюдений, а также совокупность нормативных правовых актов и методических документов по вопросам анализа, прогноза и определения причинн</w:t>
      </w:r>
      <w:proofErr w:type="gramStart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следственных связей между состоянием здоровья населения и воздействием факторов среды обитания человека.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и функции отдела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1. Организует систему наблюдения и сбора информации в рамках ведения социально-гигиенического мониторинга;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Организует и контролирует формирование федерального информационного фонда данных социально-гигиенического мониторинга, в том числе передачу данных в сроки </w:t>
      </w:r>
      <w:proofErr w:type="gramStart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proofErr w:type="spellStart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огласно</w:t>
      </w:r>
      <w:proofErr w:type="spellEnd"/>
      <w:proofErr w:type="gramEnd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приказу Роспотребнадзора о сборе данных социально-гигиенического мониторинга;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Организует и контролирует формирование информационного фонда данных социально-гигиенического мониторинга в Калужской области;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4. Организует взаимодействие с организациями - участниками социально-гигиенического мониторинга по обмену информацией о состоянии здоровья населения и среды обитания;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5. Осуществляет политику единства и преемственности в программно-аппаратном обеспечении социально-гигиенического мониторинга;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6. Формирует материалы социально-гигиенического мониторинга для ежегодных государственных докладов о санитарно-эпидемиологическом благополучии населения, информационных бюллетеней и аналитических справок;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7. Разрабатывает методические материалы по ведению социально-гигиенического мониторинга;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8. привлекает в установленном порядке научные и иные организации, ученых, экспертов и специалистов для проработки вопросов ведения социально-гигиенического мониторинга.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Осуществляет на основании заключительного анализа представленных данных и аналитических материалов первичного анализа: - выявление причинно-следственных связей между состоянием здоровья населения и факторами среды обитания человека; - прогнозирование динамики наблюдаемых явлений на территории Калужской области; - </w:t>
      </w: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определение неотложных и долгосрочных мероприятий по предупреждению и устранению воздействий вредных факторов среды обитания на здоровье населения.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10. Организация и участие в проведении научно-исследовательских работ по данному направлению деятельности.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11. Подготовка предложений по совершенствованию кадрового, программного и аппаратно-технического обеспечения социально-гигиенического мониторинга.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12. Участие в процессе подготовки кадров по вопросам социально-гигиенического мониторинга.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Социально-гигиенический мониторинг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Социально-гигиенический мониторинг представляет собой государственную систему наблюдения, анализа, оценки и прогноза состояния здоровья населения и среды обитания человека, а также определения причинно-следственных связей между состоянием здоровья населения и воздействием на него факторов среды обитания человека для принятия мер по устранению вредного воздействия на население факторов среды обитания человека (далее - мониторинг).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свете последней редакции закона "О санитарно-эпидемиологическом благополучии населения" от 30 марта 1999 г. N 52-ФЗ, а также Постановлений Правительства Российской Федерации от 2 февраля 2006 г. № 60 «Об утверждении Положения о проведении социально-гигиенического мониторинга» и от 16 мая 2005 г. N 303 «О разграничении полномочий федеральных органов исполнительной власти в области обеспечения биологической и химической безопасности» социально-гигиенический мониторинг проводится</w:t>
      </w:r>
      <w:proofErr w:type="gramEnd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Федеральной службой по надзору в сфере защиты прав потребителей и благополучия человека совместно с другими федеральными органами исполнительной власти, уполномоченными осуществлять государственный санитарно-эпидемиологический надзор. При ведении мониторинга решаются следующие задачи: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гигиеническая оценка (диагностика) факторов среды обитания человека и состояния здоровья населения;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выявление причинно-следственных связей между состоянием здоровья населения и воздействием факторов среды обитания человека на основе системного анализа и оценки риска для здоровья населения;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в) установление причин и выявление условий возникновения и распространения инфекционных и массовых неинфекционных заболеваний (отравлений);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подготовка предложений для принятия федеральными органами исполнительной власти, органами исполнительной власти субъектов Российской Федерации и органами местного самоуправления необходимых мер по устранению выявленных вредных </w:t>
      </w:r>
      <w:proofErr w:type="gramStart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воздействий факторов среды обитания человека</w:t>
      </w:r>
      <w:proofErr w:type="gramEnd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ведения мониторинга используются данные осуществляемых федеральными органами исполнительной власти наблюдений: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а) за состоянием здоровья населения - наблюдения осуществляются Федеральной службой по надзору в сфере защиты прав потребителей и благополучия человека и Федеральной службой по надзору в сфере здравоохранения и социального развития;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за факторами среды обитания человека, включая:</w:t>
      </w:r>
    </w:p>
    <w:p w:rsidR="00115F01" w:rsidRPr="00115F01" w:rsidRDefault="00115F01" w:rsidP="00115F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биологические (вирусные, бактериальные, паразитарные); </w:t>
      </w:r>
    </w:p>
    <w:p w:rsidR="00115F01" w:rsidRPr="00115F01" w:rsidRDefault="00115F01" w:rsidP="00115F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химические, в том числе источники антропогенного воздействия на окружающую природную среду; </w:t>
      </w:r>
    </w:p>
    <w:p w:rsidR="00115F01" w:rsidRPr="00115F01" w:rsidRDefault="00115F01" w:rsidP="00115F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физические (шум, вибрация, ультразвук, инфразвук, тепловое, ионизирующее, неионизирующее и иные излучения); </w:t>
      </w:r>
      <w:proofErr w:type="gramEnd"/>
    </w:p>
    <w:p w:rsidR="00115F01" w:rsidRPr="00115F01" w:rsidRDefault="00115F01" w:rsidP="00115F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социальные (структура и качество питания, безопасность пищевых продуктов, водоснабжение, условия быта, труда и отдыха); </w:t>
      </w:r>
    </w:p>
    <w:p w:rsidR="00115F01" w:rsidRPr="00115F01" w:rsidRDefault="00115F01" w:rsidP="00115F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природно-климатические факторы, в том числе источники антропогенного воздействия на окружающую природную среду. 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основе данных мониторинга Федеральная служба по надзору в сфере защиты прав потребителей и благополучия человека формирует федеральный информационный фонд данных социально-гигиенического мониторинга, который представляет собой базу данных о состоянии здоровья населения и среды обитания человека, формируемую на основе постоянных системных наблюдений, а также совокупность нормативных правовых актов и методических документов по вопросам анализа, прогноза и определения причинн</w:t>
      </w:r>
      <w:proofErr w:type="gramStart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следственных связей между состоянием здоровья населения и воздействием факторов среды обитания человека.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и функции отдела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1. Организует систему наблюдения и сбора информации в рамках ведения социально-гигиенического мониторинга;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Организует и контролирует формирование федерального информационного фонда данных социально-гигиенического мониторинга, в том числе передачу данных в сроки </w:t>
      </w:r>
      <w:proofErr w:type="gramStart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proofErr w:type="spellStart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огласно</w:t>
      </w:r>
      <w:proofErr w:type="spellEnd"/>
      <w:proofErr w:type="gramEnd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приказу Роспотребнадзора о сборе данных социально-гигиенического мониторинга;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Организует и контролирует формирование информационного фонда данных социально-гигиенического мониторинга в Калужской области;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4. Организует взаимодействие с организациями - участниками социально-гигиенического мониторинга по обмену информацией о состоянии здоровья населения и среды обитания;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5. Осуществляет политику единства и преемственности в программно-аппаратном обеспечении социально-гигиенического мониторинга;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6. Формирует материалы социально-гигиенического мониторинга для ежегодных государственных докладов о санитарно-эпидемиологическом благополучии населения, информационных бюллетеней и аналитических справок;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7. Разрабатывает методические материалы по ведению социально-гигиенического мониторинга;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8. привлекает в установленном порядке научные и иные организации, ученых, экспертов и специалистов для проработки вопросов ведения социально-гигиенического мониторинга.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9. Осуществляет на основании заключительного анализа представленных данных и аналитических материалов первичного анализа: - выявление причинно-следственных связей между состоянием здоровья населения и факторами среды обитания человека; - прогнозирование динамики наблюдаемых явлений на территории Калужской области; - определение неотложных и долгосрочных мероприятий по предупреждению и устранению воздействий вредных факторов среды обитания на здоровье населения.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10. Организация и участие в проведении научно-исследовательских работ по данному направлению деятельности.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11. Подготовка предложений по совершенствованию кадрового, программного и аппаратно-технического обеспечения социально-гигиенического мониторинга.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12. Участие в процессе подготовки кадров по вопросам социально-гигиенического мониторинга.</w:t>
      </w:r>
    </w:p>
    <w:p w:rsidR="00115F01" w:rsidRPr="00115F01" w:rsidRDefault="00115F01" w:rsidP="00115F0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5F01" w:rsidRPr="00115F01" w:rsidRDefault="00115F01" w:rsidP="00115F01">
      <w:pPr>
        <w:pStyle w:val="1"/>
        <w:jc w:val="center"/>
        <w:rPr>
          <w:sz w:val="28"/>
          <w:szCs w:val="28"/>
        </w:rPr>
      </w:pPr>
      <w:r w:rsidRPr="00115F01">
        <w:rPr>
          <w:sz w:val="28"/>
          <w:szCs w:val="28"/>
        </w:rPr>
        <w:t>Социально-гигиенический мониторинг. Цель, задачи и принципы организации. Порядок проведения социально-гигиенического мониторинга. Задачи и функции Управлений Роспотребнадзора и Федеральных центров гигиены и эпидемиологии в субъектах Российской Федерации по ведению социально-гигиенического мониторинга.</w:t>
      </w:r>
    </w:p>
    <w:p w:rsidR="00115F01" w:rsidRDefault="00115F01" w:rsidP="00115F01">
      <w:pPr>
        <w:pStyle w:val="a7"/>
      </w:pPr>
      <w:r>
        <w:rPr>
          <w:rStyle w:val="a4"/>
          <w:u w:val="single"/>
        </w:rPr>
        <w:t>Социально-гигиенический мониторинг</w:t>
      </w:r>
      <w:r>
        <w:t xml:space="preserve"> — государственная система наблюдения, анализа, оценки и прогноза состояния здоровья насе</w:t>
      </w:r>
      <w:r>
        <w:softHyphen/>
        <w:t>ления и среды обитания человека, а также определения причинн</w:t>
      </w:r>
      <w:proofErr w:type="gramStart"/>
      <w:r>
        <w:t>о-</w:t>
      </w:r>
      <w:proofErr w:type="gramEnd"/>
      <w:r>
        <w:t xml:space="preserve"> следственных связей между состоянием здоровья населения и воз</w:t>
      </w:r>
      <w:r>
        <w:softHyphen/>
        <w:t>действием факторов среды обитания человека.</w:t>
      </w:r>
    </w:p>
    <w:p w:rsidR="00115F01" w:rsidRDefault="00115F01" w:rsidP="00115F01">
      <w:pPr>
        <w:pStyle w:val="a7"/>
      </w:pPr>
      <w:r>
        <w:rPr>
          <w:rStyle w:val="a4"/>
          <w:u w:val="single"/>
        </w:rPr>
        <w:t>Цель</w:t>
      </w:r>
      <w:r>
        <w:t xml:space="preserve"> социально-гигиенического мониторинга (в соответствии с Постановлением Правительства РФ от 2.02.2006 г</w:t>
      </w:r>
      <w:proofErr w:type="gramStart"/>
      <w:r>
        <w:t xml:space="preserve">.) -- </w:t>
      </w:r>
      <w:proofErr w:type="gramEnd"/>
      <w:r>
        <w:t>гигиеническая опенка факторов среды обитания и здоровья населения.</w:t>
      </w:r>
    </w:p>
    <w:p w:rsidR="00115F01" w:rsidRDefault="00115F01" w:rsidP="00115F01">
      <w:pPr>
        <w:pStyle w:val="a7"/>
      </w:pPr>
      <w:r>
        <w:rPr>
          <w:rStyle w:val="a4"/>
          <w:u w:val="single"/>
        </w:rPr>
        <w:t>Задачи</w:t>
      </w:r>
      <w:proofErr w:type="gramStart"/>
      <w:r>
        <w:t xml:space="preserve"> П</w:t>
      </w:r>
      <w:proofErr w:type="gramEnd"/>
      <w:r>
        <w:t>ри ведении социально-гигиенического мониторинга решаются следующие задачи:</w:t>
      </w:r>
    </w:p>
    <w:p w:rsidR="00115F01" w:rsidRDefault="00115F01" w:rsidP="00115F01">
      <w:pPr>
        <w:pStyle w:val="a7"/>
      </w:pPr>
      <w:r>
        <w:t>-гигиеническая оценка (диагностика) факторов среды обитания и здоровья населения;</w:t>
      </w:r>
    </w:p>
    <w:p w:rsidR="00115F01" w:rsidRDefault="00115F01" w:rsidP="00115F01">
      <w:pPr>
        <w:pStyle w:val="a7"/>
      </w:pPr>
      <w:r>
        <w:t>-выявление причинно-следственных связей между состоянием здоровья населения и воздействием факторов среды обитания человека на основе системного анализа и оценки риска для здо</w:t>
      </w:r>
      <w:r>
        <w:softHyphen/>
        <w:t>ровья населения;</w:t>
      </w:r>
    </w:p>
    <w:p w:rsidR="00115F01" w:rsidRDefault="00115F01" w:rsidP="00115F01">
      <w:pPr>
        <w:pStyle w:val="a7"/>
      </w:pPr>
      <w:r>
        <w:t>-установление причин и выявление условий возникновения и распространения инфекционных и массовых неинфекционных заболеваний (отравлений);</w:t>
      </w:r>
    </w:p>
    <w:p w:rsidR="00115F01" w:rsidRDefault="00115F01" w:rsidP="00115F01">
      <w:pPr>
        <w:pStyle w:val="a7"/>
      </w:pPr>
      <w:r>
        <w:t xml:space="preserve">-подготовка предложений по устранению выявленных вредных </w:t>
      </w:r>
      <w:proofErr w:type="gramStart"/>
      <w:r>
        <w:t>воздействий факторов среды обитания человека</w:t>
      </w:r>
      <w:proofErr w:type="gramEnd"/>
      <w:r>
        <w:t xml:space="preserve"> в целях обеспече</w:t>
      </w:r>
      <w:r>
        <w:softHyphen/>
        <w:t>ния санитарно-эпидемиологического благополучия населения;</w:t>
      </w:r>
    </w:p>
    <w:p w:rsidR="00115F01" w:rsidRDefault="00115F01" w:rsidP="00115F01">
      <w:pPr>
        <w:pStyle w:val="a7"/>
      </w:pPr>
      <w:r>
        <w:lastRenderedPageBreak/>
        <w:t>-формирование Федерального информационного фонда (инфор</w:t>
      </w:r>
      <w:r>
        <w:softHyphen/>
        <w:t>мационных ресурсов в области обеспечения санитарно-эпидемио</w:t>
      </w:r>
      <w:r>
        <w:softHyphen/>
        <w:t>логического благополучия населения);</w:t>
      </w:r>
    </w:p>
    <w:p w:rsidR="00115F01" w:rsidRDefault="00115F01" w:rsidP="00115F01">
      <w:pPr>
        <w:pStyle w:val="a7"/>
      </w:pPr>
      <w:r>
        <w:t xml:space="preserve">-обеспечение межведомственной координации деятельности по ведению мониторинга в целях обеспечения </w:t>
      </w:r>
      <w:proofErr w:type="spellStart"/>
      <w:r>
        <w:t>санитарно-эпидемиогического</w:t>
      </w:r>
      <w:proofErr w:type="spellEnd"/>
      <w:r>
        <w:t xml:space="preserve"> благополучия населения;</w:t>
      </w:r>
    </w:p>
    <w:p w:rsidR="00115F01" w:rsidRDefault="00115F01" w:rsidP="00115F01">
      <w:pPr>
        <w:pStyle w:val="a7"/>
      </w:pPr>
      <w:r>
        <w:t>-выработка предложений для принятия управленческих реше</w:t>
      </w:r>
      <w:r>
        <w:softHyphen/>
        <w:t>ний федеральными органами исполнительной власти, органами исполнительной власти субъектов Российской Федерации и орга</w:t>
      </w:r>
      <w:r>
        <w:softHyphen/>
        <w:t>нами местного самоуправления в целях обеспечения санитарн</w:t>
      </w:r>
      <w:proofErr w:type="gramStart"/>
      <w:r>
        <w:t>о-</w:t>
      </w:r>
      <w:proofErr w:type="gramEnd"/>
      <w:r>
        <w:t xml:space="preserve"> эпидемиологического благополучия населения;</w:t>
      </w:r>
    </w:p>
    <w:p w:rsidR="00115F01" w:rsidRDefault="00115F01" w:rsidP="00115F01">
      <w:pPr>
        <w:pStyle w:val="a7"/>
      </w:pPr>
      <w:r>
        <w:t>-программно-техническое и лабораторно-диагностическое обес</w:t>
      </w:r>
      <w:r>
        <w:softHyphen/>
        <w:t>печение СГМ на основе современных информационно-ана</w:t>
      </w:r>
      <w:r>
        <w:softHyphen/>
        <w:t>литических технологий и программно-аппаратных комплексов.</w:t>
      </w:r>
    </w:p>
    <w:p w:rsidR="00115F01" w:rsidRDefault="00115F01" w:rsidP="00115F01">
      <w:pPr>
        <w:pStyle w:val="a7"/>
      </w:pPr>
      <w:r>
        <w:t>В связи с поставленными задачами организация и ведение СГМ стали ведущим направлением деятельности Федеральной службы по надзору в сфере защиты прав потребителей и благополучия человека, что потребовало формирования специализированных структурных подразделений в учреждениях службы.</w:t>
      </w:r>
    </w:p>
    <w:p w:rsidR="00115F01" w:rsidRDefault="00115F01" w:rsidP="00115F01">
      <w:pPr>
        <w:pStyle w:val="a7"/>
      </w:pPr>
      <w:r>
        <w:t>Мониторинг проводится на федеральном уровне, на уровне субъ</w:t>
      </w:r>
      <w:r>
        <w:softHyphen/>
        <w:t>ектов Российской Федерации и возложен на органы и учреждения Федеральной службы по надзору в сфере защиты прав потребителей и благополучия человека Российской Федерации совместно с другими</w:t>
      </w:r>
    </w:p>
    <w:p w:rsidR="00115F01" w:rsidRDefault="00115F01" w:rsidP="00115F01">
      <w:pPr>
        <w:pStyle w:val="a7"/>
      </w:pPr>
      <w:r>
        <w:t>федеральными органами исполнительной власти, уполномоченными осуществлять санитарно-эпидемиологический надзор.</w:t>
      </w:r>
    </w:p>
    <w:p w:rsidR="00115F01" w:rsidRDefault="00115F01" w:rsidP="00115F01">
      <w:pPr>
        <w:pStyle w:val="a7"/>
      </w:pPr>
      <w:r>
        <w:rPr>
          <w:rStyle w:val="a4"/>
          <w:u w:val="single"/>
        </w:rPr>
        <w:t>Принципы организации социально-гигиенического мониторинга:</w:t>
      </w:r>
    </w:p>
    <w:p w:rsidR="00115F01" w:rsidRDefault="00115F01" w:rsidP="00115F01">
      <w:pPr>
        <w:pStyle w:val="a7"/>
      </w:pPr>
      <w:r>
        <w:t>-государственный характер;</w:t>
      </w:r>
    </w:p>
    <w:p w:rsidR="00115F01" w:rsidRDefault="00115F01" w:rsidP="00115F01">
      <w:pPr>
        <w:pStyle w:val="a7"/>
      </w:pPr>
      <w:r>
        <w:t>-структурирование по уровням (</w:t>
      </w:r>
      <w:proofErr w:type="gramStart"/>
      <w:r>
        <w:t>федеральный</w:t>
      </w:r>
      <w:proofErr w:type="gramEnd"/>
      <w:r>
        <w:t>, субъектов Российской Федерации, районный, городской);</w:t>
      </w:r>
    </w:p>
    <w:p w:rsidR="00115F01" w:rsidRDefault="00115F01" w:rsidP="00115F01">
      <w:pPr>
        <w:pStyle w:val="a7"/>
      </w:pPr>
      <w:r>
        <w:t>-</w:t>
      </w:r>
      <w:proofErr w:type="spellStart"/>
      <w:r>
        <w:t>этапность</w:t>
      </w:r>
      <w:proofErr w:type="spellEnd"/>
      <w:r>
        <w:t xml:space="preserve"> введения (по объему информации);</w:t>
      </w:r>
    </w:p>
    <w:p w:rsidR="00115F01" w:rsidRDefault="00115F01" w:rsidP="00115F01">
      <w:pPr>
        <w:pStyle w:val="a7"/>
      </w:pPr>
      <w:r>
        <w:t>-</w:t>
      </w:r>
      <w:proofErr w:type="spellStart"/>
      <w:r>
        <w:t>унифицированность</w:t>
      </w:r>
      <w:proofErr w:type="spellEnd"/>
      <w:r>
        <w:t xml:space="preserve"> информационной платформы (использова</w:t>
      </w:r>
      <w:r>
        <w:softHyphen/>
        <w:t>ние единого программного обеспечения);</w:t>
      </w:r>
    </w:p>
    <w:p w:rsidR="00115F01" w:rsidRDefault="00115F01" w:rsidP="00115F01">
      <w:pPr>
        <w:pStyle w:val="a7"/>
      </w:pPr>
      <w:r>
        <w:t>-рациональность (организация СГМ по приоритетным направлениям);</w:t>
      </w:r>
    </w:p>
    <w:p w:rsidR="00115F01" w:rsidRDefault="00115F01" w:rsidP="00115F01">
      <w:pPr>
        <w:pStyle w:val="a7"/>
      </w:pPr>
      <w:r>
        <w:t>-стандартизация терминологии, показателей, методик;</w:t>
      </w:r>
    </w:p>
    <w:p w:rsidR="00115F01" w:rsidRDefault="00115F01" w:rsidP="00115F01">
      <w:pPr>
        <w:pStyle w:val="a7"/>
      </w:pPr>
      <w:r>
        <w:t>-структурирование показателей (</w:t>
      </w:r>
      <w:proofErr w:type="gramStart"/>
      <w:r>
        <w:t>необязательные</w:t>
      </w:r>
      <w:proofErr w:type="gramEnd"/>
      <w:r>
        <w:t>, дополнитель</w:t>
      </w:r>
      <w:r>
        <w:softHyphen/>
        <w:t>ные, комплексные);</w:t>
      </w:r>
    </w:p>
    <w:p w:rsidR="00115F01" w:rsidRDefault="00115F01" w:rsidP="00115F01">
      <w:pPr>
        <w:pStyle w:val="a7"/>
      </w:pPr>
      <w:r>
        <w:t>-комплексность (система должна обеспечивать решение всех задач с учетом уровней социально-гигиенического мониторинга, функ</w:t>
      </w:r>
      <w:r>
        <w:softHyphen/>
        <w:t>циональной направленности и их взаимодействия);</w:t>
      </w:r>
    </w:p>
    <w:p w:rsidR="00115F01" w:rsidRDefault="00115F01" w:rsidP="00115F01">
      <w:pPr>
        <w:pStyle w:val="a7"/>
      </w:pPr>
      <w:r>
        <w:t>-действенность и эффективность СГМ (система должна обеспечи</w:t>
      </w:r>
      <w:r>
        <w:softHyphen/>
        <w:t>вать необходимую достоверность, актуальность и низкую стои</w:t>
      </w:r>
      <w:r>
        <w:softHyphen/>
        <w:t>мость хранения и обработки информации);</w:t>
      </w:r>
    </w:p>
    <w:p w:rsidR="00115F01" w:rsidRDefault="00115F01" w:rsidP="00115F01">
      <w:pPr>
        <w:pStyle w:val="a7"/>
      </w:pPr>
      <w:r>
        <w:lastRenderedPageBreak/>
        <w:t>-современность (информация, представляемая системой долж</w:t>
      </w:r>
      <w:r>
        <w:softHyphen/>
        <w:t>ностным лицам, должна обеспечивать оперативное, своевремен</w:t>
      </w:r>
      <w:r>
        <w:softHyphen/>
        <w:t>ное и качественное принятие управленческих решений).</w:t>
      </w:r>
    </w:p>
    <w:p w:rsidR="00115F01" w:rsidRDefault="00115F01" w:rsidP="00115F01">
      <w:pPr>
        <w:pStyle w:val="a7"/>
      </w:pPr>
      <w:r>
        <w:rPr>
          <w:rStyle w:val="a4"/>
          <w:u w:val="single"/>
        </w:rPr>
        <w:t>Функции социально-гигиенического мониторинга:</w:t>
      </w:r>
    </w:p>
    <w:p w:rsidR="00115F01" w:rsidRDefault="00115F01" w:rsidP="00115F01">
      <w:pPr>
        <w:pStyle w:val="a7"/>
      </w:pPr>
      <w:r>
        <w:t>-выявление и систематизация источников загрязнения среды оби</w:t>
      </w:r>
      <w:r>
        <w:softHyphen/>
        <w:t>тания (объектов, процессов, химических веществ и т.д.), опреде</w:t>
      </w:r>
      <w:r>
        <w:softHyphen/>
        <w:t>ляющих их вредное воздействие на здоровье населения, природ</w:t>
      </w:r>
      <w:r>
        <w:softHyphen/>
        <w:t>ные комплексы и инфраструктуру населенных мест;</w:t>
      </w:r>
    </w:p>
    <w:p w:rsidR="00115F01" w:rsidRDefault="00115F01" w:rsidP="00115F01">
      <w:pPr>
        <w:pStyle w:val="a7"/>
      </w:pPr>
      <w:r>
        <w:t>-установление и контроль предельно допустимых нормативов вредного воздействия, обеспечивающих безопасные и благопри</w:t>
      </w:r>
      <w:r>
        <w:softHyphen/>
        <w:t>ятные условия среды обитания;</w:t>
      </w:r>
    </w:p>
    <w:p w:rsidR="00115F01" w:rsidRDefault="00115F01" w:rsidP="00115F01">
      <w:pPr>
        <w:pStyle w:val="a7"/>
      </w:pPr>
      <w:r>
        <w:t>-разработка, планирование и организация практической реализа</w:t>
      </w:r>
      <w:r>
        <w:softHyphen/>
        <w:t xml:space="preserve">ции мер по предупреждению, сокращению и ликвидации </w:t>
      </w:r>
      <w:proofErr w:type="gramStart"/>
      <w:r>
        <w:t>послед</w:t>
      </w:r>
      <w:r>
        <w:softHyphen/>
        <w:t>ствий вредного воздействия факторов среды обитания</w:t>
      </w:r>
      <w:proofErr w:type="gramEnd"/>
      <w:r>
        <w:t>;</w:t>
      </w:r>
    </w:p>
    <w:p w:rsidR="00115F01" w:rsidRDefault="00115F01" w:rsidP="00115F01">
      <w:pPr>
        <w:pStyle w:val="a7"/>
      </w:pPr>
      <w:r>
        <w:t xml:space="preserve">-мониторинг, надзор и </w:t>
      </w:r>
      <w:proofErr w:type="gramStart"/>
      <w:r>
        <w:t>контроль за</w:t>
      </w:r>
      <w:proofErr w:type="gramEnd"/>
      <w:r>
        <w:t xml:space="preserve"> реализацией принятых мер и их эффективностью.</w:t>
      </w:r>
    </w:p>
    <w:p w:rsidR="00115F01" w:rsidRDefault="00115F01" w:rsidP="00115F01">
      <w:pPr>
        <w:pStyle w:val="a7"/>
      </w:pPr>
      <w:r>
        <w:rPr>
          <w:rStyle w:val="a4"/>
          <w:u w:val="single"/>
        </w:rPr>
        <w:t>Информационными показателями для СГМ являются:</w:t>
      </w:r>
    </w:p>
    <w:p w:rsidR="00115F01" w:rsidRDefault="00115F01" w:rsidP="00115F01">
      <w:pPr>
        <w:pStyle w:val="a7"/>
      </w:pPr>
      <w:r>
        <w:t>а)  данные наблюдений за показателями здоровья населения, вклю</w:t>
      </w:r>
      <w:r>
        <w:softHyphen/>
        <w:t>чающими:</w:t>
      </w:r>
    </w:p>
    <w:p w:rsidR="00115F01" w:rsidRDefault="00115F01" w:rsidP="00115F01">
      <w:pPr>
        <w:pStyle w:val="a7"/>
      </w:pPr>
      <w:proofErr w:type="gramStart"/>
      <w:r>
        <w:t>медико-демографические: рождаемость, смертность (общая перинатальная, младенческая, повозрастная, по отдельным причинам), естественный прирост, продолжительность жизни;</w:t>
      </w:r>
      <w:proofErr w:type="gramEnd"/>
    </w:p>
    <w:p w:rsidR="00115F01" w:rsidRDefault="00115F01" w:rsidP="00115F01">
      <w:pPr>
        <w:pStyle w:val="a7"/>
      </w:pPr>
      <w:r>
        <w:t>заболеваемость: общую, по отдельным классам, группам болез</w:t>
      </w:r>
      <w:r>
        <w:softHyphen/>
        <w:t>ней, отдельных возрастных групп, с ВУТ, профессиональную, инфекционную, неинфекционную и др.;</w:t>
      </w:r>
    </w:p>
    <w:p w:rsidR="00115F01" w:rsidRDefault="00115F01" w:rsidP="00115F01">
      <w:pPr>
        <w:pStyle w:val="a7"/>
      </w:pPr>
      <w:r>
        <w:t>-физическое развитие: всего населения или отдельных возраст</w:t>
      </w:r>
      <w:r>
        <w:softHyphen/>
        <w:t>ных групп;</w:t>
      </w:r>
    </w:p>
    <w:p w:rsidR="00115F01" w:rsidRDefault="00115F01" w:rsidP="00115F01">
      <w:pPr>
        <w:pStyle w:val="a7"/>
      </w:pPr>
      <w:r>
        <w:t>-группы здоровья;</w:t>
      </w:r>
    </w:p>
    <w:p w:rsidR="00115F01" w:rsidRDefault="00115F01" w:rsidP="00115F01">
      <w:pPr>
        <w:pStyle w:val="a7"/>
      </w:pPr>
      <w:r>
        <w:t>-инвалидность.</w:t>
      </w:r>
    </w:p>
    <w:p w:rsidR="00115F01" w:rsidRDefault="00115F01" w:rsidP="00115F01">
      <w:pPr>
        <w:pStyle w:val="a7"/>
      </w:pPr>
      <w:r>
        <w:t>б) данные наблюдений за факторами среды обитания человека, включая:</w:t>
      </w:r>
    </w:p>
    <w:p w:rsidR="00115F01" w:rsidRDefault="00115F01" w:rsidP="00115F01">
      <w:pPr>
        <w:pStyle w:val="a7"/>
      </w:pPr>
      <w:r>
        <w:t>-биологические: вирусные, бактериальные, паразитарные (наблю</w:t>
      </w:r>
      <w:r>
        <w:softHyphen/>
        <w:t>дения осуществляются центрами гигиены и эпидемиологии Федеральной службы по надзору в сфере защиты прав потре</w:t>
      </w:r>
      <w:r>
        <w:softHyphen/>
        <w:t>бителей и благополучия человека и Федеральной службой по ветеринарному и фитосанитарному надзору);</w:t>
      </w:r>
    </w:p>
    <w:p w:rsidR="00115F01" w:rsidRDefault="00115F01" w:rsidP="00115F01">
      <w:pPr>
        <w:pStyle w:val="a7"/>
      </w:pPr>
      <w:r>
        <w:t>-химические, в том числе за источниками антропогенного воз</w:t>
      </w:r>
      <w:r>
        <w:softHyphen/>
        <w:t>действия на окружающую природную среду (наблюдения осу</w:t>
      </w:r>
      <w:r>
        <w:softHyphen/>
        <w:t>ществляются центрами гигиены и эпидемиологии Федеральной службы по надзору в сфере защиты прав потребителей и благо</w:t>
      </w:r>
      <w:r>
        <w:softHyphen/>
        <w:t xml:space="preserve">получия человека, Федеральной службой по </w:t>
      </w:r>
      <w:proofErr w:type="spellStart"/>
      <w:r>
        <w:t>гидрометеорол</w:t>
      </w:r>
      <w:proofErr w:type="gramStart"/>
      <w:r>
        <w:t>о</w:t>
      </w:r>
      <w:proofErr w:type="spellEnd"/>
      <w:r>
        <w:t>-</w:t>
      </w:r>
      <w:proofErr w:type="gramEnd"/>
      <w:r>
        <w:t xml:space="preserve"> ; </w:t>
      </w:r>
      <w:proofErr w:type="spellStart"/>
      <w:r>
        <w:t>гии</w:t>
      </w:r>
      <w:proofErr w:type="spellEnd"/>
      <w:r>
        <w:t xml:space="preserve"> и мониторингу окружающей среды, Федеральной службой по ветеринарному и </w:t>
      </w:r>
      <w:proofErr w:type="spellStart"/>
      <w:r>
        <w:t>фитоконтролю</w:t>
      </w:r>
      <w:proofErr w:type="spellEnd"/>
      <w:r>
        <w:t>, Федеральной службой по надзору в сфере экологии и природопользования и Федеральной службой государственной статистики);</w:t>
      </w:r>
    </w:p>
    <w:p w:rsidR="00115F01" w:rsidRDefault="00115F01" w:rsidP="00115F01">
      <w:pPr>
        <w:pStyle w:val="a7"/>
      </w:pPr>
      <w:r>
        <w:lastRenderedPageBreak/>
        <w:t>-физические: шум, вибрацию, ультразвук, инфразвук, тепловое, ионизирующее, неионизирующее и иные излучения (наблю</w:t>
      </w:r>
      <w:r>
        <w:softHyphen/>
        <w:t>дения осуществляются центрами гигиены и эпидемиологии Федеральной службы по надзору в сфере защиты прав потре</w:t>
      </w:r>
      <w:r>
        <w:softHyphen/>
        <w:t>бителей и благополучия человека, федеральными органами исполнительной власти, организациями, осуществляющими радиационный контроль, в том числе и аккредитованными лабораториями радиационного контроля);</w:t>
      </w:r>
    </w:p>
    <w:p w:rsidR="00115F01" w:rsidRDefault="00115F01" w:rsidP="00115F01">
      <w:pPr>
        <w:pStyle w:val="a7"/>
      </w:pPr>
      <w:r>
        <w:t>-социальные (структуру и качество питания, безопасность пище</w:t>
      </w:r>
      <w:r>
        <w:softHyphen/>
        <w:t>вых продуктов, водоснабжение, условия быта, труда и отдыха (наблюдения осуществляются Федеральной службой по надзо</w:t>
      </w:r>
      <w:r>
        <w:softHyphen/>
        <w:t>ру в сфере защиты прав потребителей и благополучия человека, Федеральной службой по труду и занятости и Федеральной службой государственной статистики);</w:t>
      </w:r>
    </w:p>
    <w:p w:rsidR="00115F01" w:rsidRDefault="00115F01" w:rsidP="00115F01">
      <w:pPr>
        <w:pStyle w:val="a7"/>
      </w:pPr>
      <w:r>
        <w:t>-природно-климатические: метеоусловия, выраженность темпе</w:t>
      </w:r>
      <w:r>
        <w:softHyphen/>
        <w:t>ратурных инверсий, солнечную активность, геомагнитное поле, состояние ионосферы, наличие геопатогенных зон (наблюдения осуществляются Федеральной службой по надзору в сфере защиты прав потребителей и благополучия человека, Федеральной служ</w:t>
      </w:r>
      <w:r>
        <w:softHyphen/>
        <w:t>бой по гидрометеорологии и мониторингу окружающей среды, Федеральной службой по ветеринарному и фитосанитарному над</w:t>
      </w:r>
      <w:r>
        <w:softHyphen/>
        <w:t>зору и Федеральной службой государственной статистики);</w:t>
      </w:r>
    </w:p>
    <w:p w:rsidR="00115F01" w:rsidRDefault="00115F01" w:rsidP="00115F01">
      <w:pPr>
        <w:pStyle w:val="a7"/>
      </w:pPr>
      <w:r>
        <w:t>в) сведения всех информационных баз данных о состоянии здо</w:t>
      </w:r>
      <w:r>
        <w:softHyphen/>
        <w:t>ровья граждан и среды обитания человека, которые ведутся учреж</w:t>
      </w:r>
      <w:r>
        <w:softHyphen/>
        <w:t>дениями федеральных органов исполнительной власти по вопро</w:t>
      </w:r>
      <w:r>
        <w:softHyphen/>
        <w:t>сам обороны, внутренних дел, пограничной службы, юстиции, осуществляющими государственный санитарно-эпидемиологичес</w:t>
      </w:r>
      <w:r>
        <w:softHyphen/>
        <w:t>кий надзор в Вооруженных силах Российской Федерации, на объ</w:t>
      </w:r>
      <w:r>
        <w:softHyphen/>
        <w:t>ектах обороны, оборонного производства и иного специального наз</w:t>
      </w:r>
      <w:r>
        <w:softHyphen/>
        <w:t>начения;</w:t>
      </w:r>
    </w:p>
    <w:p w:rsidR="00115F01" w:rsidRDefault="00115F01" w:rsidP="00115F01">
      <w:pPr>
        <w:pStyle w:val="a7"/>
      </w:pPr>
      <w:r>
        <w:t>г)  данные земельного кадастра для географической привязки объ</w:t>
      </w:r>
      <w:r>
        <w:softHyphen/>
        <w:t>ектов СГМ.</w:t>
      </w:r>
    </w:p>
    <w:p w:rsidR="00115F01" w:rsidRDefault="00115F01" w:rsidP="00115F01">
      <w:pPr>
        <w:pStyle w:val="a7"/>
      </w:pPr>
      <w:r>
        <w:t> </w:t>
      </w:r>
    </w:p>
    <w:p w:rsidR="00115F01" w:rsidRPr="00115F01" w:rsidRDefault="00115F01" w:rsidP="00115F0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Постановление Правительства РФ от 2 февраля 2006 г. N 60 "Об утверждении Положения о проведении социально-гигиенического мониторинга" (с изменениями и дополнениями) </w:t>
      </w:r>
    </w:p>
    <w:p w:rsidR="00115F01" w:rsidRPr="00115F01" w:rsidRDefault="00115F01" w:rsidP="00115F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anchor="text" w:history="1">
        <w:r w:rsidRPr="00115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 Правительства РФ от 2 февраля 2006 г. N 60 "Об утверждении Положения о проведении социально-гигиенического мониторинга" (с изменениями и дополнениями)</w:t>
        </w:r>
      </w:hyperlink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15F01" w:rsidRPr="00115F01" w:rsidRDefault="00115F01" w:rsidP="00115F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anchor="block_1000" w:history="1">
        <w:r w:rsidRPr="00115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Положение о проведении социально-гигиенического мониторинга</w:t>
        </w:r>
      </w:hyperlink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text"/>
      <w:bookmarkEnd w:id="0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2 февраля 2006 г. N 60</w:t>
      </w: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"Об утверждении Положения о проведении социально-гигиенического мониторинга"</w:t>
      </w:r>
    </w:p>
    <w:p w:rsidR="00115F01" w:rsidRPr="00115F01" w:rsidRDefault="00115F01" w:rsidP="00115F0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 изменениями и дополнениями </w:t>
      </w:r>
      <w:proofErr w:type="gramStart"/>
      <w:r w:rsidRPr="00115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</w:t>
      </w:r>
      <w:proofErr w:type="gramEnd"/>
      <w:r w:rsidRPr="00115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4 сентября 2012 г.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ГАРАНТ: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взаимодействии Роспотребнадзора и Росгидромета по реализации настоящего постановления </w:t>
      </w:r>
      <w:proofErr w:type="gramStart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hyperlink r:id="rId7" w:history="1">
        <w:r w:rsidRPr="00115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</w:t>
        </w:r>
      </w:hyperlink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Федеральной службы по надзору в сфере защиты прав потребителей и благополучия человека и Росгидромета от 22 ноября 2007 г. N 329/384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Во исполнение настоящего постановления см. </w:t>
      </w:r>
      <w:hyperlink r:id="rId8" w:history="1">
        <w:r w:rsidRPr="00115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</w:t>
        </w:r>
      </w:hyperlink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Федеральной службы по надзору в сфере защиты прав потребителей и благополучия человека от 15 февраля 2006 г. N 23, </w:t>
      </w:r>
      <w:hyperlink r:id="rId9" w:history="1">
        <w:r w:rsidRPr="00115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</w:t>
        </w:r>
      </w:hyperlink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медико-биологического агентства от 17 марта 2006 г. N 71 и </w:t>
      </w:r>
      <w:hyperlink r:id="rId10" w:history="1">
        <w:r w:rsidRPr="00115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</w:t>
        </w:r>
      </w:hyperlink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Федеральной службы по надзору в сфере защиты прав потребителей и благополучия человека от 21 августа 2007 г. N 246</w:t>
      </w:r>
      <w:proofErr w:type="gramEnd"/>
    </w:p>
    <w:p w:rsidR="00115F01" w:rsidRPr="00115F01" w:rsidRDefault="00115F01" w:rsidP="00115F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</w:t>
      </w:r>
      <w:hyperlink r:id="rId11" w:anchor="block_45" w:history="1">
        <w:r w:rsidRPr="00115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45</w:t>
        </w:r>
      </w:hyperlink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"О санитарно-эпидемиологическом благополучии населения" Правительство Российской Федерации постановляет: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Утвердить прилагаемое </w:t>
      </w:r>
      <w:hyperlink r:id="rId12" w:anchor="block_1000" w:history="1">
        <w:r w:rsidRPr="00115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Положение</w:t>
        </w:r>
      </w:hyperlink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социально-гигиенического мониторинга.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Признать утратившим силу </w:t>
      </w:r>
      <w:hyperlink r:id="rId13" w:history="1">
        <w:r w:rsidRPr="00115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</w:t>
        </w:r>
      </w:hyperlink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Российской Федерации от 1 июня 2000 г. N 426 "Об утверждении Положения о социально-гигиеническом мониторинге" (Собрание законодательства Российской Федерации, 2000, N 23, ст. 2436).</w:t>
      </w:r>
    </w:p>
    <w:p w:rsidR="00115F01" w:rsidRPr="00115F01" w:rsidRDefault="00115F01" w:rsidP="00115F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81"/>
        <w:gridCol w:w="3164"/>
      </w:tblGrid>
      <w:tr w:rsidR="00115F01" w:rsidRPr="00115F01" w:rsidTr="00115F01">
        <w:trPr>
          <w:tblCellSpacing w:w="15" w:type="dxa"/>
        </w:trPr>
        <w:tc>
          <w:tcPr>
            <w:tcW w:w="3300" w:type="pct"/>
            <w:vAlign w:val="bottom"/>
            <w:hideMark/>
          </w:tcPr>
          <w:p w:rsidR="00115F01" w:rsidRPr="00115F01" w:rsidRDefault="00115F01" w:rsidP="00115F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Правительства</w:t>
            </w:r>
            <w:r w:rsidRPr="0011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Российской Федерации</w:t>
            </w:r>
          </w:p>
        </w:tc>
        <w:tc>
          <w:tcPr>
            <w:tcW w:w="1650" w:type="pct"/>
            <w:vAlign w:val="bottom"/>
            <w:hideMark/>
          </w:tcPr>
          <w:p w:rsidR="00115F01" w:rsidRPr="00115F01" w:rsidRDefault="00115F01" w:rsidP="00115F0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 Фрадков</w:t>
            </w:r>
          </w:p>
        </w:tc>
      </w:tr>
    </w:tbl>
    <w:p w:rsidR="00115F01" w:rsidRPr="00115F01" w:rsidRDefault="00115F01" w:rsidP="00115F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Москва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2 февраля 2006 г.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N 60</w:t>
      </w:r>
    </w:p>
    <w:p w:rsidR="00115F01" w:rsidRPr="00115F01" w:rsidRDefault="00115F01" w:rsidP="00115F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</w:t>
      </w: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проведении социально-гигиенического мониторинга</w:t>
      </w: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(утв. </w:t>
      </w:r>
      <w:hyperlink r:id="rId14" w:history="1">
        <w:r w:rsidRPr="00115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постановлением</w:t>
        </w:r>
      </w:hyperlink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РФ от 2 февраля 2006 г. N 60)</w:t>
      </w:r>
    </w:p>
    <w:p w:rsidR="00115F01" w:rsidRPr="00115F01" w:rsidRDefault="00115F01" w:rsidP="00115F0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 изменениями и дополнениями </w:t>
      </w:r>
      <w:proofErr w:type="gramStart"/>
      <w:r w:rsidRPr="00115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</w:t>
      </w:r>
      <w:proofErr w:type="gramEnd"/>
      <w:r w:rsidRPr="00115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4 сентября 2012 г.</w:t>
      </w:r>
    </w:p>
    <w:p w:rsidR="00115F01" w:rsidRPr="00115F01" w:rsidRDefault="00115F01" w:rsidP="00115F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1. Настоящее Положение устанавливает порядок проведения социально-гигиенического мониторинга на территории Российской Федерации в целях обеспечения санитарно-эпидемиологического благополучия населения.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Социально-гигиенический мониторинг представляет собой государственную систему наблюдения, анализа, оценки и прогноза состояния здоровья населения и среды обитания человека, а также определения причинно-следственных связей между состоянием здоровья населения и воздействием на него факторов среды обитания человека для принятия мер по устранению вредного воздействия на население факторов среды обитания человека (далее - мониторинг).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 При ведении мониторинга решаются следующие задачи: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гигиеническая оценка (диагностика) факторов среды обитания человека и состояния здоровья населения;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выявление причинно-следственных связей между состоянием здоровья населения и воздействием факторов среды обитания человека на основе системного анализа и оценки риска для здоровья населения;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в) установление причин и выявление условий возникновения и распространения инфекционных и массовых неинфекционных заболеваний (отравлений);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подготовка предложений для принятия федеральными органами исполнительной власти, органами исполнительной власти субъектов Российской Федерации и органами местного самоуправления необходимых мер по устранению выявленных вредных </w:t>
      </w:r>
      <w:proofErr w:type="gramStart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воздействий факторов среды обитания человека</w:t>
      </w:r>
      <w:proofErr w:type="gramEnd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4. Мониторинг проводится Федеральной службой по надзору в сфере защиты прав потребителей и благополучия человека совместно с другими федеральными органами исполнительной власти, уполномоченными осуществлять государственный санитарно-эпидемиологический надзор.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gramStart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проведении мониторинга используются данные Федеральной службы по надзору в сфере защиты прав потребителей и благополучия человека, Федерального медико-биологического агентства, Федеральной службы по гидрометеорологии и мониторингу окружающей среды, Федеральной службы по ветеринарному и фитосанитарному надзору, Федеральной службы по труду и занятости, Федеральной службы государственной статистики, структурных подразделений Министерства внутренних дел Российской Федерации, Министерства обороны Российской Федерации, Федеральной службы исполнения наказаний</w:t>
      </w:r>
      <w:proofErr w:type="gramEnd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Федеральной службы безопасности Российской Федерации, Федеральной службы Российской Федерации по </w:t>
      </w:r>
      <w:proofErr w:type="gramStart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контролю за</w:t>
      </w:r>
      <w:proofErr w:type="gramEnd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оборотом наркотиков, Управления делами Президента Российской Федерации и их учреждений.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ГАРАНТ: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сборе данных социально-гигиенического мониторинга за 2005 г. см. </w:t>
      </w:r>
      <w:hyperlink r:id="rId15" w:history="1">
        <w:r w:rsidRPr="00115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</w:t>
        </w:r>
      </w:hyperlink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Федеральной службы по надзору в сфере защиты прав потребителей и благополучия человека от 10 февраля 2006 г. N 22</w:t>
      </w:r>
    </w:p>
    <w:p w:rsidR="00115F01" w:rsidRPr="00115F01" w:rsidRDefault="00115F01" w:rsidP="00115F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6. В целях ведения мониторинга используются данные осуществляемых федеральными органами исполнительной власти наблюдений:</w:t>
      </w:r>
    </w:p>
    <w:p w:rsidR="00115F01" w:rsidRPr="00115F01" w:rsidRDefault="00115F01" w:rsidP="00115F0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об изменениях: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" w:anchor="block_1062" w:history="1">
        <w:r w:rsidRPr="00115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Постановлением</w:t>
        </w:r>
      </w:hyperlink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РФ от 4 сентября 2012 г. N 882 в подпункт "а" внесены изменения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" w:anchor="block_10061" w:history="1">
        <w:r w:rsidRPr="00115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См. текст подпункта в предыдущей редакции</w:t>
        </w:r>
      </w:hyperlink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а) за состоянием здоровья населения - наблюдения осуществляются Федеральной службой по надзору в сфере защиты прав потребителей и благополучия человека и Федеральной службой по надзору в сфере здравоохранения;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за факторами среды обитания человека, включая: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биологические (вирусные, бактериальные, паразитарные) - наблюдения осуществляются Федеральной службой по надзору в сфере защиты прав потребителей и благополучия человека и Федеральной службой по ветеринарному и фитосанитарному надзору;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химические, в том числе источники антропогенного воздействия на окружающую природную среду, - наблюдения осуществляются Федеральной службой по надзору в сфере защиты прав потребителей и благополучия человека, Федеральной службой по гидрометеорологии и мониторингу окружающей среды, Федеральной службой по ветеринарному и фитосанитарному надзору и Федеральной службой государственной статистики;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физические (шум, вибрация, ультразвук, инфразвук, тепловое, ионизирующее, неионизирующее и иные излучения) - наблюдения осуществляются Федеральной службой по надзору в сфере защиты прав потребителей и благополучия человека;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социальные (структура и качество питания, безопасность пищевых продуктов, водоснабжение, условия быта, труда и отдыха) - наблюдения осуществляются Федеральной службой по надзору в сфере защиты прав потребителей и благополучия человека, Федеральной службой по ветеринарному и фитосанитарному надзору, Федеральной службой по труду и занятости и Федеральной службой государственной статистики;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природно-климатические факторы, в том числе источники антропогенного воздействия на окружающую природную среду, - наблюдения осуществляются Федеральной службой по надзору в сфере защиты прав потребителей и благополучия человека, Федеральной службой по гидрометеорологии и мониторингу окружающей среды, Федеральной службой по ветеринарному и фитосанитарному надзору и Федеральной службой государственной статистики.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состоянием здоровья населения и за факторами среды обитания человека наблюдения также ведутся федеральными органами исполнительной власти, осуществляющими государственный санитарно-эпидемиологический надзор в Вооруженных Силах Российской Федерации, других войсках, воинских формированиях и органах, на объектах обороны и оборонного производства, органах безопасности, органах внутренних дел, а также в отдельных отраслях промышленности с особо опасными условиями труда и на отдельных территориях.</w:t>
      </w:r>
      <w:proofErr w:type="gramEnd"/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proofErr w:type="gramStart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основе данных мониторинга Федеральная служба по надзору в сфере защиты прав потребителей и благополучия человека формирует </w:t>
      </w:r>
      <w:hyperlink r:id="rId18" w:anchor="block_2000" w:history="1">
        <w:r w:rsidRPr="00115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федеральный информационный фонд</w:t>
        </w:r>
      </w:hyperlink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данных социально-гигиенического мониторинга, который представляет собой базу данных о состоянии здоровья населения и среды обитания человека, формируемую на основе постоянных системных наблюдений, а также совокупность нормативных правовых актов и методических документов по вопросам анализа, прогноза и определения причинно-следственных связей между</w:t>
      </w:r>
      <w:proofErr w:type="gramEnd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состоянием здоровья населения и воздействием факторов среды обитания человека.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ГАРАНТ: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См. </w:t>
      </w:r>
      <w:hyperlink r:id="rId19" w:anchor="block_1000" w:history="1">
        <w:r w:rsidRPr="00115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Перечень</w:t>
        </w:r>
      </w:hyperlink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показателей и данных для формирования Федерального информационного фонда социально-гигиенического мониторинга, утвержденный </w:t>
      </w:r>
      <w:hyperlink r:id="rId20" w:history="1">
        <w:r w:rsidRPr="00115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Федеральной службы по надзору в сфере защиты прав потребителей и благополучия человека от 30 декабря 2005 г. N 810</w:t>
      </w:r>
    </w:p>
    <w:p w:rsidR="00115F01" w:rsidRPr="00115F01" w:rsidRDefault="00115F01" w:rsidP="00115F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Представление данных мониторинга и обмен ими между федеральными органами исполнительной власти, учреждениями и другими организациями, участвующими в проведении мониторинга, осуществляются на безвозмездной основе в </w:t>
      </w:r>
      <w:hyperlink r:id="rId21" w:anchor="block_1000" w:history="1">
        <w:r w:rsidRPr="00115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устанавливаемом Федеральной службой по надзору в сфере защиты прав потребителей и благополучия человека.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9. Проведение мониторинга обеспечивает: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а) установление факторов, оказывающих вредное воздействие на человека, и их оценку;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прогнозирование состояния здоровья населения и среды обитания человека;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определение неотложных и долгосрочных мероприятий по предупреждению и устранению </w:t>
      </w:r>
      <w:proofErr w:type="gramStart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воздействия вредных факторов среды обитания человека</w:t>
      </w:r>
      <w:proofErr w:type="gramEnd"/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здоровье населения;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>г) разработку предложений для принятия решений в области обеспечения санитарно-эпидемиологического благополучия населения;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</w:t>
      </w:r>
      <w:hyperlink r:id="rId22" w:anchor="block_1000" w:history="1">
        <w:r w:rsidRPr="00115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информирование</w:t>
        </w:r>
      </w:hyperlink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органов государственной власти, органов местного самоуправления, организаций и населения о результатах, полученных при проведении мониторинга.</w:t>
      </w:r>
    </w:p>
    <w:p w:rsidR="00115F01" w:rsidRPr="00115F01" w:rsidRDefault="00115F01" w:rsidP="0011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Мониторинг проводится в соответствии с </w:t>
      </w:r>
      <w:hyperlink r:id="rId23" w:history="1">
        <w:r w:rsidRPr="00115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нормативными правовыми актами</w:t>
        </w:r>
      </w:hyperlink>
      <w:r w:rsidRPr="00115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методическими документами, издаваемыми Федеральной службой по надзору в сфере защиты прав потребителей и благополучия человека.</w:t>
      </w:r>
    </w:p>
    <w:p w:rsidR="00115F01" w:rsidRPr="00115F01" w:rsidRDefault="00115F01" w:rsidP="00115F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5F01" w:rsidRPr="00115F01" w:rsidRDefault="00115F01" w:rsidP="00115F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95250" cy="104775"/>
            <wp:effectExtent l="19050" t="0" r="0" b="0"/>
            <wp:docPr id="1" name="Рисунок 1" descr="http://base.garant.ru/static/garant/images/layout/close-banner.png">
              <a:hlinkClick xmlns:a="http://schemas.openxmlformats.org/drawingml/2006/main" r:id="rId24" tooltip="&quot;Закрыть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se.garant.ru/static/garant/images/layout/close-banner.png">
                      <a:hlinkClick r:id="rId24" tooltip="&quot;Закрыть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5F01" w:rsidRPr="00115F01" w:rsidSect="00C45E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34CB"/>
    <w:multiLevelType w:val="multilevel"/>
    <w:tmpl w:val="1884F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5BD4ACB"/>
    <w:multiLevelType w:val="multilevel"/>
    <w:tmpl w:val="2D36B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9A47571"/>
    <w:multiLevelType w:val="multilevel"/>
    <w:tmpl w:val="E9AE6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5F01"/>
    <w:rsid w:val="00115F01"/>
    <w:rsid w:val="00C45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E15"/>
  </w:style>
  <w:style w:type="paragraph" w:styleId="1">
    <w:name w:val="heading 1"/>
    <w:basedOn w:val="a"/>
    <w:link w:val="10"/>
    <w:uiPriority w:val="9"/>
    <w:qFormat/>
    <w:rsid w:val="00115F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115F0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5F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15F0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1">
    <w:name w:val="s_1"/>
    <w:basedOn w:val="a"/>
    <w:rsid w:val="00115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15F01"/>
    <w:rPr>
      <w:color w:val="0000FF"/>
      <w:u w:val="single"/>
    </w:rPr>
  </w:style>
  <w:style w:type="paragraph" w:customStyle="1" w:styleId="s3">
    <w:name w:val="s_3"/>
    <w:basedOn w:val="a"/>
    <w:rsid w:val="00115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52">
    <w:name w:val="s_52"/>
    <w:basedOn w:val="a"/>
    <w:rsid w:val="00115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115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115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115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15F0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15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5F01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115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8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9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44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0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6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5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91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285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9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07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8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98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13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36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52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98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039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64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64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33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792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484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63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685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539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05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86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67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386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53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60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759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44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861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0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42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92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2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77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3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9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3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16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4182300/" TargetMode="External"/><Relationship Id="rId13" Type="http://schemas.openxmlformats.org/officeDocument/2006/relationships/hyperlink" Target="http://base.garant.ru/12119772/" TargetMode="External"/><Relationship Id="rId18" Type="http://schemas.openxmlformats.org/officeDocument/2006/relationships/hyperlink" Target="http://base.garant.ru/4183802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base.garant.ru/4183805/" TargetMode="External"/><Relationship Id="rId7" Type="http://schemas.openxmlformats.org/officeDocument/2006/relationships/hyperlink" Target="http://base.garant.ru/12157361/" TargetMode="External"/><Relationship Id="rId12" Type="http://schemas.openxmlformats.org/officeDocument/2006/relationships/hyperlink" Target="http://base.garant.ru/12144791/" TargetMode="External"/><Relationship Id="rId17" Type="http://schemas.openxmlformats.org/officeDocument/2006/relationships/hyperlink" Target="http://base.garant.ru/58045580/" TargetMode="External"/><Relationship Id="rId25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://base.garant.ru/70224098/" TargetMode="External"/><Relationship Id="rId20" Type="http://schemas.openxmlformats.org/officeDocument/2006/relationships/hyperlink" Target="http://base.garant.ru/4182122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base.garant.ru/12144791/" TargetMode="External"/><Relationship Id="rId11" Type="http://schemas.openxmlformats.org/officeDocument/2006/relationships/hyperlink" Target="http://base.garant.ru/12115118/5/" TargetMode="External"/><Relationship Id="rId24" Type="http://schemas.openxmlformats.org/officeDocument/2006/relationships/hyperlink" Target="http://base.garant.ru/12144791/#friends" TargetMode="External"/><Relationship Id="rId5" Type="http://schemas.openxmlformats.org/officeDocument/2006/relationships/hyperlink" Target="http://base.garant.ru/12144791/" TargetMode="External"/><Relationship Id="rId15" Type="http://schemas.openxmlformats.org/officeDocument/2006/relationships/hyperlink" Target="http://base.garant.ru/4182242/" TargetMode="External"/><Relationship Id="rId23" Type="http://schemas.openxmlformats.org/officeDocument/2006/relationships/hyperlink" Target="http://base.garant.ru/4186495/" TargetMode="External"/><Relationship Id="rId10" Type="http://schemas.openxmlformats.org/officeDocument/2006/relationships/hyperlink" Target="http://base.garant.ru/4185162/" TargetMode="External"/><Relationship Id="rId19" Type="http://schemas.openxmlformats.org/officeDocument/2006/relationships/hyperlink" Target="http://base.garant.ru/418212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4183181/" TargetMode="External"/><Relationship Id="rId14" Type="http://schemas.openxmlformats.org/officeDocument/2006/relationships/hyperlink" Target="http://base.garant.ru/12144791/" TargetMode="External"/><Relationship Id="rId22" Type="http://schemas.openxmlformats.org/officeDocument/2006/relationships/hyperlink" Target="http://base.garant.ru/4183945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4367</Words>
  <Characters>24896</Characters>
  <Application>Microsoft Office Word</Application>
  <DocSecurity>0</DocSecurity>
  <Lines>207</Lines>
  <Paragraphs>58</Paragraphs>
  <ScaleCrop>false</ScaleCrop>
  <Company/>
  <LinksUpToDate>false</LinksUpToDate>
  <CharactersWithSpaces>29205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1</cp:revision>
  <dcterms:created xsi:type="dcterms:W3CDTF">2016-09-06T03:53:00Z</dcterms:created>
  <dcterms:modified xsi:type="dcterms:W3CDTF">2016-09-06T04:01:00Z</dcterms:modified>
</cp:coreProperties>
</file>